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810" w:type="dxa"/>
        <w:tblInd w:w="-340" w:type="dxa"/>
        <w:tblLayout w:type="fixed"/>
        <w:tblCellMar>
          <w:left w:w="110" w:type="dxa"/>
          <w:right w:w="110" w:type="dxa"/>
        </w:tblCellMar>
        <w:tblLook w:val="0000" w:firstRow="0" w:lastRow="0" w:firstColumn="0" w:lastColumn="0" w:noHBand="0" w:noVBand="0"/>
      </w:tblPr>
      <w:tblGrid>
        <w:gridCol w:w="7650"/>
        <w:gridCol w:w="2160"/>
      </w:tblGrid>
      <w:tr w:rsidR="00C91751" w:rsidRPr="00A9240E" w14:paraId="2CE7C1F3" w14:textId="77777777" w:rsidTr="002829E6">
        <w:trPr>
          <w:cantSplit/>
          <w:trHeight w:val="785"/>
        </w:trPr>
        <w:tc>
          <w:tcPr>
            <w:tcW w:w="7650" w:type="dxa"/>
          </w:tcPr>
          <w:p w14:paraId="44529E94" w14:textId="77777777" w:rsidR="00C91751" w:rsidRPr="004F3788" w:rsidRDefault="00C91751" w:rsidP="005A1999">
            <w:pPr>
              <w:pStyle w:val="Subtitle"/>
            </w:pPr>
            <w:bookmarkStart w:id="0" w:name="_GoBack"/>
            <w:bookmarkEnd w:id="0"/>
          </w:p>
        </w:tc>
        <w:tc>
          <w:tcPr>
            <w:tcW w:w="2160" w:type="dxa"/>
            <w:tcBorders>
              <w:left w:val="single" w:sz="6" w:space="0" w:color="000000"/>
            </w:tcBorders>
          </w:tcPr>
          <w:p w14:paraId="309A5CD2" w14:textId="77777777" w:rsidR="00C91751" w:rsidRPr="00A9240E" w:rsidRDefault="00C91751" w:rsidP="002829E6">
            <w:pPr>
              <w:autoSpaceDE w:val="0"/>
              <w:autoSpaceDN w:val="0"/>
              <w:adjustRightInd w:val="0"/>
              <w:rPr>
                <w:rFonts w:ascii="Times New Roman" w:eastAsia="Times New Roman" w:hAnsi="Times New Roman" w:cs="Times New Roman"/>
                <w:sz w:val="20"/>
                <w:szCs w:val="20"/>
              </w:rPr>
            </w:pPr>
          </w:p>
        </w:tc>
      </w:tr>
      <w:tr w:rsidR="00C91751" w:rsidRPr="00A9240E" w14:paraId="717A62F6" w14:textId="77777777" w:rsidTr="002829E6">
        <w:trPr>
          <w:cantSplit/>
          <w:trHeight w:val="10179"/>
        </w:trPr>
        <w:tc>
          <w:tcPr>
            <w:tcW w:w="7650" w:type="dxa"/>
            <w:tcBorders>
              <w:top w:val="single" w:sz="6" w:space="0" w:color="000000"/>
            </w:tcBorders>
          </w:tcPr>
          <w:p w14:paraId="26CD4A36" w14:textId="6196747B" w:rsidR="00C91751" w:rsidRPr="00A9240E" w:rsidRDefault="00C91751" w:rsidP="002829E6">
            <w:pPr>
              <w:autoSpaceDE w:val="0"/>
              <w:autoSpaceDN w:val="0"/>
              <w:adjustRightInd w:val="0"/>
              <w:jc w:val="center"/>
              <w:rPr>
                <w:rFonts w:ascii="Times New Roman" w:eastAsia="Times New Roman" w:hAnsi="Times New Roman" w:cs="Times New Roman"/>
                <w:sz w:val="20"/>
                <w:szCs w:val="20"/>
              </w:rPr>
            </w:pPr>
          </w:p>
          <w:p w14:paraId="2CA4B496" w14:textId="77777777" w:rsidR="00C91751" w:rsidRPr="00A9240E" w:rsidRDefault="00C91751" w:rsidP="002829E6">
            <w:pPr>
              <w:autoSpaceDE w:val="0"/>
              <w:autoSpaceDN w:val="0"/>
              <w:adjustRightInd w:val="0"/>
              <w:jc w:val="center"/>
              <w:rPr>
                <w:rFonts w:ascii="Times New Roman" w:eastAsia="Times New Roman" w:hAnsi="Times New Roman" w:cs="Times New Roman"/>
                <w:sz w:val="20"/>
                <w:szCs w:val="20"/>
              </w:rPr>
            </w:pPr>
            <w:r w:rsidRPr="00DF6C8F">
              <w:rPr>
                <w:rFonts w:ascii="Times New Roman" w:eastAsia="Times New Roman" w:hAnsi="Times New Roman" w:cs="Times New Roman"/>
                <w:noProof/>
                <w:sz w:val="20"/>
                <w:szCs w:val="20"/>
              </w:rPr>
              <w:drawing>
                <wp:inline distT="0" distB="0" distL="0" distR="0" wp14:anchorId="7679CB71" wp14:editId="397E930E">
                  <wp:extent cx="2743200" cy="1504950"/>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2743200" cy="1504950"/>
                          </a:xfrm>
                          <a:prstGeom prst="rect">
                            <a:avLst/>
                          </a:prstGeom>
                          <a:noFill/>
                          <a:ln w="9525">
                            <a:noFill/>
                            <a:miter lim="800000"/>
                            <a:headEnd/>
                            <a:tailEnd/>
                          </a:ln>
                        </pic:spPr>
                      </pic:pic>
                    </a:graphicData>
                  </a:graphic>
                </wp:inline>
              </w:drawing>
            </w:r>
          </w:p>
          <w:p w14:paraId="249E2426" w14:textId="3E7F9F78" w:rsidR="00722E31" w:rsidRPr="00A9240E" w:rsidRDefault="00C91751" w:rsidP="002829E6">
            <w:pPr>
              <w:contextualSpacing/>
              <w:jc w:val="center"/>
              <w:rPr>
                <w:rFonts w:ascii="Times New Roman" w:eastAsia="Times New Roman" w:hAnsi="Times New Roman" w:cs="Times New Roman"/>
                <w:b/>
                <w:sz w:val="48"/>
                <w:szCs w:val="48"/>
              </w:rPr>
            </w:pPr>
            <w:r w:rsidRPr="00A9240E">
              <w:rPr>
                <w:rFonts w:ascii="Times New Roman" w:eastAsia="Times New Roman" w:hAnsi="Times New Roman" w:cs="Times New Roman"/>
                <w:b/>
                <w:sz w:val="48"/>
                <w:szCs w:val="48"/>
              </w:rPr>
              <w:t>2018 End</w:t>
            </w:r>
            <w:r w:rsidR="00722E31" w:rsidRPr="00A9240E">
              <w:rPr>
                <w:rFonts w:ascii="Times New Roman" w:eastAsia="Times New Roman" w:hAnsi="Times New Roman" w:cs="Times New Roman"/>
                <w:b/>
                <w:sz w:val="48"/>
                <w:szCs w:val="48"/>
              </w:rPr>
              <w:t>-</w:t>
            </w:r>
            <w:r w:rsidRPr="00A9240E">
              <w:rPr>
                <w:rFonts w:ascii="Times New Roman" w:eastAsia="Times New Roman" w:hAnsi="Times New Roman" w:cs="Times New Roman"/>
                <w:b/>
                <w:sz w:val="48"/>
                <w:szCs w:val="48"/>
              </w:rPr>
              <w:t>to</w:t>
            </w:r>
            <w:r w:rsidR="00722E31" w:rsidRPr="00A9240E">
              <w:rPr>
                <w:rFonts w:ascii="Times New Roman" w:eastAsia="Times New Roman" w:hAnsi="Times New Roman" w:cs="Times New Roman"/>
                <w:b/>
                <w:sz w:val="48"/>
                <w:szCs w:val="48"/>
              </w:rPr>
              <w:t>-</w:t>
            </w:r>
            <w:r w:rsidRPr="00A9240E">
              <w:rPr>
                <w:rFonts w:ascii="Times New Roman" w:eastAsia="Times New Roman" w:hAnsi="Times New Roman" w:cs="Times New Roman"/>
                <w:b/>
                <w:sz w:val="48"/>
                <w:szCs w:val="48"/>
              </w:rPr>
              <w:t xml:space="preserve">End Census Test Internet Self-Response </w:t>
            </w:r>
          </w:p>
          <w:p w14:paraId="275489C9" w14:textId="7D9051C6" w:rsidR="00C91751" w:rsidRPr="00A9240E" w:rsidRDefault="00C91751" w:rsidP="002829E6">
            <w:pPr>
              <w:contextualSpacing/>
              <w:jc w:val="center"/>
              <w:rPr>
                <w:rFonts w:ascii="Times New Roman" w:eastAsia="Times New Roman" w:hAnsi="Times New Roman" w:cs="Times New Roman"/>
                <w:b/>
                <w:sz w:val="48"/>
                <w:szCs w:val="48"/>
              </w:rPr>
            </w:pPr>
            <w:r w:rsidRPr="00A9240E">
              <w:rPr>
                <w:rFonts w:ascii="Times New Roman" w:eastAsia="Times New Roman" w:hAnsi="Times New Roman" w:cs="Times New Roman"/>
                <w:b/>
                <w:sz w:val="48"/>
                <w:szCs w:val="48"/>
              </w:rPr>
              <w:t>Operational Assessment</w:t>
            </w:r>
            <w:r w:rsidRPr="00A9240E">
              <w:rPr>
                <w:rFonts w:ascii="Times New Roman" w:eastAsia="Times New Roman" w:hAnsi="Times New Roman" w:cs="Times New Roman"/>
                <w:b/>
                <w:sz w:val="48"/>
                <w:szCs w:val="48"/>
              </w:rPr>
              <w:br/>
            </w:r>
            <w:r w:rsidR="00722E31" w:rsidRPr="00A9240E">
              <w:rPr>
                <w:rFonts w:ascii="Times New Roman" w:eastAsia="Times New Roman" w:hAnsi="Times New Roman" w:cs="Times New Roman"/>
                <w:b/>
                <w:sz w:val="48"/>
                <w:szCs w:val="48"/>
              </w:rPr>
              <w:t>Study Plan</w:t>
            </w:r>
          </w:p>
          <w:p w14:paraId="29CF5A03" w14:textId="77777777" w:rsidR="00722E31" w:rsidRPr="00A9240E" w:rsidRDefault="00722E31" w:rsidP="002829E6">
            <w:pPr>
              <w:contextualSpacing/>
              <w:jc w:val="center"/>
              <w:rPr>
                <w:rFonts w:ascii="Times New Roman" w:eastAsia="Times New Roman" w:hAnsi="Times New Roman" w:cs="Times New Roman"/>
                <w:b/>
                <w:sz w:val="26"/>
                <w:szCs w:val="26"/>
              </w:rPr>
            </w:pPr>
          </w:p>
          <w:p w14:paraId="2E94F046" w14:textId="77777777" w:rsidR="00DA56F5" w:rsidRPr="00A9240E" w:rsidRDefault="00DA56F5" w:rsidP="0048443C">
            <w:pPr>
              <w:spacing w:after="0"/>
              <w:jc w:val="center"/>
              <w:rPr>
                <w:rFonts w:ascii="Times New Roman" w:eastAsia="Times New Roman" w:hAnsi="Times New Roman" w:cs="Times New Roman"/>
                <w:b/>
                <w:i/>
                <w:sz w:val="26"/>
                <w:szCs w:val="26"/>
              </w:rPr>
            </w:pPr>
          </w:p>
          <w:p w14:paraId="23EEBE29" w14:textId="2DA8A29E" w:rsidR="00A97C3D" w:rsidRDefault="00DA56F5" w:rsidP="0048443C">
            <w:pPr>
              <w:spacing w:after="0"/>
              <w:jc w:val="center"/>
              <w:rPr>
                <w:rFonts w:ascii="Times New Roman" w:eastAsia="Times New Roman" w:hAnsi="Times New Roman" w:cs="Times New Roman"/>
                <w:b/>
                <w:sz w:val="36"/>
                <w:szCs w:val="36"/>
              </w:rPr>
            </w:pPr>
            <w:r w:rsidRPr="005A1999">
              <w:rPr>
                <w:rFonts w:ascii="Times New Roman" w:eastAsia="Times New Roman" w:hAnsi="Times New Roman" w:cs="Times New Roman"/>
                <w:b/>
                <w:sz w:val="36"/>
                <w:szCs w:val="36"/>
              </w:rPr>
              <w:t>Internet Self-Response</w:t>
            </w:r>
            <w:r w:rsidR="00162390">
              <w:rPr>
                <w:rFonts w:ascii="Times New Roman" w:eastAsia="Times New Roman" w:hAnsi="Times New Roman" w:cs="Times New Roman"/>
                <w:b/>
                <w:sz w:val="36"/>
                <w:szCs w:val="36"/>
              </w:rPr>
              <w:t xml:space="preserve"> Integrated Project Team</w:t>
            </w:r>
          </w:p>
          <w:p w14:paraId="397350C1" w14:textId="336A46CE" w:rsidR="00162390" w:rsidRDefault="00162390" w:rsidP="0048443C">
            <w:pPr>
              <w:spacing w:after="0"/>
              <w:jc w:val="center"/>
              <w:rPr>
                <w:rFonts w:ascii="Times New Roman" w:eastAsia="Times New Roman" w:hAnsi="Times New Roman" w:cs="Times New Roman"/>
                <w:b/>
                <w:sz w:val="36"/>
                <w:szCs w:val="36"/>
              </w:rPr>
            </w:pPr>
          </w:p>
          <w:p w14:paraId="0F2B1286" w14:textId="77777777" w:rsidR="00F269A0" w:rsidRPr="005A1999" w:rsidRDefault="00F269A0" w:rsidP="0048443C">
            <w:pPr>
              <w:spacing w:after="0"/>
              <w:jc w:val="center"/>
              <w:rPr>
                <w:rFonts w:ascii="Times New Roman" w:eastAsia="Times New Roman" w:hAnsi="Times New Roman" w:cs="Times New Roman"/>
                <w:b/>
                <w:sz w:val="36"/>
                <w:szCs w:val="36"/>
              </w:rPr>
            </w:pPr>
          </w:p>
          <w:p w14:paraId="61D9F056" w14:textId="77777777" w:rsidR="00F269A0" w:rsidRDefault="00F269A0" w:rsidP="00F269A0">
            <w:pPr>
              <w:pStyle w:val="DocTitle"/>
              <w:spacing w:before="0" w:after="200" w:line="276" w:lineRule="auto"/>
              <w:contextualSpacing/>
              <w:rPr>
                <w:rFonts w:ascii="Calibri" w:hAnsi="Calibri"/>
                <w:color w:val="000000"/>
                <w:sz w:val="40"/>
                <w:szCs w:val="40"/>
                <w:shd w:val="clear" w:color="auto" w:fill="FFFF00"/>
                <w:vertAlign w:val="subscript"/>
              </w:rPr>
            </w:pPr>
            <w:r>
              <w:rPr>
                <w:rFonts w:ascii="Calibri" w:hAnsi="Calibri"/>
                <w:color w:val="000000"/>
                <w:sz w:val="40"/>
                <w:szCs w:val="40"/>
                <w:shd w:val="clear" w:color="auto" w:fill="FFFF00"/>
                <w:vertAlign w:val="subscript"/>
              </w:rPr>
              <w:t>Draft P</w:t>
            </w:r>
            <w:r w:rsidRPr="00A96C34">
              <w:rPr>
                <w:rFonts w:ascii="Calibri" w:hAnsi="Calibri"/>
                <w:color w:val="000000"/>
                <w:sz w:val="40"/>
                <w:szCs w:val="40"/>
                <w:shd w:val="clear" w:color="auto" w:fill="FFFF00"/>
                <w:vertAlign w:val="subscript"/>
              </w:rPr>
              <w:t>endi</w:t>
            </w:r>
            <w:r>
              <w:rPr>
                <w:rFonts w:ascii="Calibri" w:hAnsi="Calibri"/>
                <w:color w:val="000000"/>
                <w:sz w:val="40"/>
                <w:szCs w:val="40"/>
                <w:shd w:val="clear" w:color="auto" w:fill="FFFF00"/>
                <w:vertAlign w:val="subscript"/>
              </w:rPr>
              <w:t>ng Final Census Bureau Executive Review and C</w:t>
            </w:r>
            <w:r w:rsidRPr="00A96C34">
              <w:rPr>
                <w:rFonts w:ascii="Calibri" w:hAnsi="Calibri"/>
                <w:color w:val="000000"/>
                <w:sz w:val="40"/>
                <w:szCs w:val="40"/>
                <w:shd w:val="clear" w:color="auto" w:fill="FFFF00"/>
                <w:vertAlign w:val="subscript"/>
              </w:rPr>
              <w:t>learance.</w:t>
            </w:r>
          </w:p>
          <w:p w14:paraId="1095F495" w14:textId="35FADDEE" w:rsidR="00C91751" w:rsidRPr="00A9240E" w:rsidRDefault="00C91751" w:rsidP="002829E6">
            <w:pPr>
              <w:autoSpaceDE w:val="0"/>
              <w:autoSpaceDN w:val="0"/>
              <w:adjustRightInd w:val="0"/>
              <w:rPr>
                <w:rFonts w:ascii="Times New Roman" w:eastAsia="Times New Roman" w:hAnsi="Times New Roman" w:cs="Times New Roman"/>
                <w:sz w:val="20"/>
                <w:szCs w:val="20"/>
              </w:rPr>
            </w:pPr>
          </w:p>
        </w:tc>
        <w:tc>
          <w:tcPr>
            <w:tcW w:w="2160" w:type="dxa"/>
            <w:tcBorders>
              <w:top w:val="single" w:sz="6" w:space="0" w:color="000000"/>
              <w:left w:val="single" w:sz="6" w:space="0" w:color="000000"/>
            </w:tcBorders>
          </w:tcPr>
          <w:p w14:paraId="63D4B040" w14:textId="77777777" w:rsidR="00C91751" w:rsidRPr="00A9240E" w:rsidRDefault="00C91751" w:rsidP="002829E6">
            <w:pPr>
              <w:autoSpaceDE w:val="0"/>
              <w:autoSpaceDN w:val="0"/>
              <w:adjustRightInd w:val="0"/>
              <w:rPr>
                <w:rFonts w:ascii="Times New Roman" w:eastAsia="Times New Roman" w:hAnsi="Times New Roman" w:cs="Times New Roman"/>
                <w:sz w:val="20"/>
                <w:szCs w:val="20"/>
              </w:rPr>
            </w:pPr>
          </w:p>
        </w:tc>
      </w:tr>
      <w:tr w:rsidR="00C91751" w:rsidRPr="00A9240E" w14:paraId="6CAC2589" w14:textId="77777777" w:rsidTr="002829E6">
        <w:trPr>
          <w:cantSplit/>
          <w:trHeight w:val="856"/>
        </w:trPr>
        <w:tc>
          <w:tcPr>
            <w:tcW w:w="7650" w:type="dxa"/>
            <w:tcBorders>
              <w:top w:val="single" w:sz="6" w:space="0" w:color="000000"/>
            </w:tcBorders>
          </w:tcPr>
          <w:p w14:paraId="222D82CF" w14:textId="56F8EE94" w:rsidR="00C91751" w:rsidRPr="00A9240E" w:rsidRDefault="00C91751" w:rsidP="002829E6">
            <w:pPr>
              <w:autoSpaceDE w:val="0"/>
              <w:autoSpaceDN w:val="0"/>
              <w:adjustRightInd w:val="0"/>
              <w:rPr>
                <w:rFonts w:ascii="Times New Roman" w:eastAsia="Times New Roman" w:hAnsi="Times New Roman" w:cs="Times New Roman"/>
                <w:sz w:val="20"/>
                <w:szCs w:val="20"/>
              </w:rPr>
            </w:pPr>
          </w:p>
          <w:p w14:paraId="7F335DCA" w14:textId="655B24D2" w:rsidR="00CD20C4" w:rsidRPr="00A9240E" w:rsidRDefault="00CD20C4" w:rsidP="00CD20C4">
            <w:pPr>
              <w:tabs>
                <w:tab w:val="left" w:pos="1245"/>
              </w:tabs>
              <w:autoSpaceDE w:val="0"/>
              <w:autoSpaceDN w:val="0"/>
              <w:adjustRightInd w:val="0"/>
              <w:rPr>
                <w:rFonts w:ascii="Times New Roman" w:eastAsia="Times New Roman" w:hAnsi="Times New Roman" w:cs="Times New Roman"/>
                <w:sz w:val="20"/>
                <w:szCs w:val="20"/>
              </w:rPr>
            </w:pPr>
            <w:r w:rsidRPr="00A9240E">
              <w:rPr>
                <w:rFonts w:ascii="Times New Roman" w:eastAsia="Times New Roman" w:hAnsi="Times New Roman" w:cs="Times New Roman"/>
                <w:sz w:val="20"/>
                <w:szCs w:val="20"/>
              </w:rPr>
              <w:tab/>
            </w:r>
          </w:p>
        </w:tc>
        <w:tc>
          <w:tcPr>
            <w:tcW w:w="2160" w:type="dxa"/>
            <w:tcBorders>
              <w:top w:val="single" w:sz="6" w:space="0" w:color="000000"/>
              <w:left w:val="single" w:sz="6" w:space="0" w:color="000000"/>
            </w:tcBorders>
          </w:tcPr>
          <w:p w14:paraId="4C2690D9" w14:textId="7C9DD305" w:rsidR="00A97C3D" w:rsidRPr="00A9240E" w:rsidRDefault="0074690A" w:rsidP="0025643A">
            <w:pPr>
              <w:spacing w:after="0"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October </w:t>
            </w:r>
            <w:r w:rsidR="005F36C7">
              <w:rPr>
                <w:rFonts w:ascii="Times New Roman" w:eastAsia="Times New Roman" w:hAnsi="Times New Roman" w:cs="Times New Roman"/>
                <w:i/>
                <w:sz w:val="24"/>
                <w:szCs w:val="24"/>
              </w:rPr>
              <w:t>11</w:t>
            </w:r>
            <w:r w:rsidR="004437F9">
              <w:rPr>
                <w:rFonts w:ascii="Times New Roman" w:eastAsia="Times New Roman" w:hAnsi="Times New Roman" w:cs="Times New Roman"/>
                <w:i/>
                <w:sz w:val="24"/>
                <w:szCs w:val="24"/>
              </w:rPr>
              <w:t>, 2018</w:t>
            </w:r>
          </w:p>
          <w:p w14:paraId="70A21A45" w14:textId="4DB55423" w:rsidR="00C91751" w:rsidRPr="00A9240E" w:rsidRDefault="00C91751" w:rsidP="002829E6">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 xml:space="preserve">Version </w:t>
            </w:r>
            <w:r w:rsidR="004437F9">
              <w:rPr>
                <w:rFonts w:ascii="Times New Roman" w:eastAsia="Times New Roman" w:hAnsi="Times New Roman" w:cs="Times New Roman"/>
                <w:sz w:val="24"/>
                <w:szCs w:val="24"/>
              </w:rPr>
              <w:t>5</w:t>
            </w:r>
            <w:r w:rsidRPr="00A9240E">
              <w:rPr>
                <w:rFonts w:ascii="Times New Roman" w:eastAsia="Times New Roman" w:hAnsi="Times New Roman" w:cs="Times New Roman"/>
                <w:sz w:val="24"/>
                <w:szCs w:val="24"/>
              </w:rPr>
              <w:t>.</w:t>
            </w:r>
            <w:r w:rsidR="005F36C7">
              <w:rPr>
                <w:rFonts w:ascii="Times New Roman" w:eastAsia="Times New Roman" w:hAnsi="Times New Roman" w:cs="Times New Roman"/>
                <w:sz w:val="24"/>
                <w:szCs w:val="24"/>
              </w:rPr>
              <w:t>2</w:t>
            </w:r>
          </w:p>
          <w:p w14:paraId="15D6CE11" w14:textId="77777777" w:rsidR="00C91751" w:rsidRPr="00A9240E" w:rsidRDefault="00C91751" w:rsidP="002829E6">
            <w:pPr>
              <w:rPr>
                <w:rFonts w:ascii="Times New Roman" w:eastAsia="Times New Roman" w:hAnsi="Times New Roman" w:cs="Times New Roman"/>
                <w:sz w:val="24"/>
                <w:szCs w:val="24"/>
              </w:rPr>
            </w:pPr>
          </w:p>
        </w:tc>
      </w:tr>
    </w:tbl>
    <w:p w14:paraId="3740C070" w14:textId="77777777" w:rsidR="00CD20C4" w:rsidRPr="00A9240E" w:rsidRDefault="00CD20C4" w:rsidP="00CD20C4">
      <w:pPr>
        <w:pStyle w:val="TOCHeading"/>
        <w:jc w:val="center"/>
        <w:rPr>
          <w:rFonts w:ascii="Times New Roman" w:eastAsiaTheme="minorHAnsi" w:hAnsi="Times New Roman" w:cs="Times New Roman"/>
          <w:b w:val="0"/>
          <w:bCs w:val="0"/>
          <w:color w:val="auto"/>
          <w:sz w:val="22"/>
          <w:szCs w:val="22"/>
          <w:lang w:eastAsia="en-US"/>
        </w:rPr>
      </w:pPr>
    </w:p>
    <w:p w14:paraId="585C128A" w14:textId="77777777" w:rsidR="00CD20C4" w:rsidRPr="00A9240E" w:rsidRDefault="00CD20C4" w:rsidP="00CD20C4">
      <w:pPr>
        <w:pStyle w:val="TOCHeading"/>
        <w:jc w:val="center"/>
        <w:rPr>
          <w:rFonts w:ascii="Times New Roman" w:eastAsiaTheme="minorHAnsi" w:hAnsi="Times New Roman" w:cs="Times New Roman"/>
          <w:b w:val="0"/>
          <w:bCs w:val="0"/>
          <w:color w:val="auto"/>
          <w:sz w:val="22"/>
          <w:szCs w:val="22"/>
          <w:lang w:eastAsia="en-US"/>
        </w:rPr>
      </w:pPr>
    </w:p>
    <w:p w14:paraId="2BBA2510" w14:textId="77777777" w:rsidR="00CD20C4" w:rsidRPr="00A9240E" w:rsidRDefault="00CD20C4" w:rsidP="00CD20C4">
      <w:pPr>
        <w:pStyle w:val="TOCHeading"/>
        <w:jc w:val="center"/>
        <w:rPr>
          <w:rFonts w:ascii="Times New Roman" w:eastAsiaTheme="minorHAnsi" w:hAnsi="Times New Roman" w:cs="Times New Roman"/>
          <w:b w:val="0"/>
          <w:bCs w:val="0"/>
          <w:color w:val="auto"/>
          <w:sz w:val="22"/>
          <w:szCs w:val="22"/>
          <w:lang w:eastAsia="en-US"/>
        </w:rPr>
      </w:pPr>
    </w:p>
    <w:p w14:paraId="1969506F" w14:textId="77777777" w:rsidR="00CD20C4" w:rsidRPr="00A9240E" w:rsidRDefault="00CD20C4" w:rsidP="00CD20C4">
      <w:pPr>
        <w:pStyle w:val="TOCHeading"/>
        <w:jc w:val="center"/>
        <w:rPr>
          <w:rFonts w:ascii="Times New Roman" w:eastAsiaTheme="minorHAnsi" w:hAnsi="Times New Roman" w:cs="Times New Roman"/>
          <w:b w:val="0"/>
          <w:bCs w:val="0"/>
          <w:color w:val="auto"/>
          <w:sz w:val="22"/>
          <w:szCs w:val="22"/>
          <w:lang w:eastAsia="en-US"/>
        </w:rPr>
      </w:pPr>
    </w:p>
    <w:p w14:paraId="418BE3DF" w14:textId="77777777" w:rsidR="00CD20C4" w:rsidRPr="00A9240E" w:rsidRDefault="00CD20C4" w:rsidP="00CD20C4">
      <w:pPr>
        <w:pStyle w:val="TOCHeading"/>
        <w:jc w:val="center"/>
        <w:rPr>
          <w:rFonts w:ascii="Times New Roman" w:eastAsiaTheme="minorHAnsi" w:hAnsi="Times New Roman" w:cs="Times New Roman"/>
          <w:b w:val="0"/>
          <w:bCs w:val="0"/>
          <w:color w:val="auto"/>
          <w:sz w:val="22"/>
          <w:szCs w:val="22"/>
          <w:lang w:eastAsia="en-US"/>
        </w:rPr>
      </w:pPr>
    </w:p>
    <w:p w14:paraId="09E50869" w14:textId="77777777" w:rsidR="00CD20C4" w:rsidRPr="00A9240E" w:rsidRDefault="00CD20C4" w:rsidP="00CD20C4">
      <w:pPr>
        <w:pStyle w:val="TOCHeading"/>
        <w:jc w:val="center"/>
        <w:rPr>
          <w:rFonts w:ascii="Times New Roman" w:eastAsiaTheme="minorHAnsi" w:hAnsi="Times New Roman" w:cs="Times New Roman"/>
          <w:b w:val="0"/>
          <w:bCs w:val="0"/>
          <w:color w:val="auto"/>
          <w:sz w:val="22"/>
          <w:szCs w:val="22"/>
          <w:lang w:eastAsia="en-US"/>
        </w:rPr>
      </w:pPr>
    </w:p>
    <w:p w14:paraId="63E1FC73" w14:textId="771208B5" w:rsidR="00CD20C4" w:rsidRPr="00A9240E" w:rsidRDefault="00CD20C4" w:rsidP="00CD20C4">
      <w:pPr>
        <w:pStyle w:val="TOCHeading"/>
        <w:jc w:val="center"/>
        <w:rPr>
          <w:rFonts w:ascii="Times New Roman" w:eastAsiaTheme="minorHAnsi" w:hAnsi="Times New Roman" w:cs="Times New Roman"/>
          <w:b w:val="0"/>
          <w:bCs w:val="0"/>
          <w:color w:val="auto"/>
          <w:sz w:val="22"/>
          <w:szCs w:val="22"/>
          <w:lang w:eastAsia="en-US"/>
        </w:rPr>
      </w:pPr>
      <w:r w:rsidRPr="00A9240E">
        <w:rPr>
          <w:rFonts w:ascii="Times New Roman" w:eastAsiaTheme="minorHAnsi" w:hAnsi="Times New Roman" w:cs="Times New Roman"/>
          <w:b w:val="0"/>
          <w:bCs w:val="0"/>
          <w:color w:val="auto"/>
          <w:sz w:val="22"/>
          <w:szCs w:val="22"/>
          <w:lang w:eastAsia="en-US"/>
        </w:rPr>
        <w:br/>
        <w:t>Page intentionally left blank</w:t>
      </w:r>
    </w:p>
    <w:p w14:paraId="4725492E" w14:textId="77777777" w:rsidR="00CD20C4" w:rsidRPr="00A9240E" w:rsidRDefault="00CD20C4">
      <w:pPr>
        <w:spacing w:after="160" w:line="259" w:lineRule="auto"/>
        <w:rPr>
          <w:rFonts w:ascii="Times New Roman" w:hAnsi="Times New Roman" w:cs="Times New Roman"/>
        </w:rPr>
      </w:pPr>
      <w:r w:rsidRPr="00A9240E">
        <w:rPr>
          <w:rFonts w:ascii="Times New Roman" w:hAnsi="Times New Roman" w:cs="Times New Roman"/>
          <w:b/>
          <w:bCs/>
        </w:rPr>
        <w:br w:type="page"/>
      </w:r>
    </w:p>
    <w:sdt>
      <w:sdtPr>
        <w:rPr>
          <w:rFonts w:ascii="Times New Roman" w:hAnsi="Times New Roman" w:cs="Times New Roman"/>
          <w:b/>
          <w:bCs/>
        </w:rPr>
        <w:id w:val="255337246"/>
        <w:docPartObj>
          <w:docPartGallery w:val="Table of Contents"/>
          <w:docPartUnique/>
        </w:docPartObj>
      </w:sdtPr>
      <w:sdtEndPr>
        <w:rPr>
          <w:b w:val="0"/>
          <w:bCs w:val="0"/>
          <w:noProof/>
        </w:rPr>
      </w:sdtEndPr>
      <w:sdtContent>
        <w:p w14:paraId="71D688F6" w14:textId="466BDA1A" w:rsidR="00C91751" w:rsidRPr="00A9240E" w:rsidRDefault="00CF2252" w:rsidP="00CD20C4">
          <w:pPr>
            <w:spacing w:after="160" w:line="259" w:lineRule="auto"/>
            <w:rPr>
              <w:rFonts w:ascii="Times New Roman" w:hAnsi="Times New Roman" w:cs="Times New Roman"/>
              <w:b/>
              <w:sz w:val="28"/>
              <w:szCs w:val="28"/>
            </w:rPr>
          </w:pPr>
          <w:r w:rsidRPr="00A9240E">
            <w:rPr>
              <w:rFonts w:ascii="Times New Roman" w:hAnsi="Times New Roman" w:cs="Times New Roman"/>
              <w:b/>
              <w:bCs/>
              <w:sz w:val="28"/>
              <w:szCs w:val="28"/>
            </w:rPr>
            <w:t xml:space="preserve">Table of </w:t>
          </w:r>
          <w:r w:rsidR="00C91751" w:rsidRPr="00A9240E">
            <w:rPr>
              <w:rFonts w:ascii="Times New Roman" w:hAnsi="Times New Roman" w:cs="Times New Roman"/>
              <w:b/>
              <w:sz w:val="28"/>
              <w:szCs w:val="28"/>
            </w:rPr>
            <w:t>Contents</w:t>
          </w:r>
        </w:p>
        <w:p w14:paraId="3AB7F049" w14:textId="0041971F" w:rsidR="003633FA" w:rsidRDefault="00CF2252">
          <w:pPr>
            <w:pStyle w:val="TOC1"/>
            <w:rPr>
              <w:rFonts w:eastAsiaTheme="minorEastAsia"/>
              <w:b w:val="0"/>
              <w:bCs w:val="0"/>
              <w:caps w:val="0"/>
              <w:noProof/>
              <w:sz w:val="22"/>
              <w:szCs w:val="22"/>
            </w:rPr>
          </w:pPr>
          <w:r w:rsidRPr="00DF6C8F">
            <w:rPr>
              <w:rFonts w:ascii="Times New Roman" w:hAnsi="Times New Roman" w:cs="Times New Roman"/>
              <w:sz w:val="24"/>
              <w:szCs w:val="24"/>
            </w:rPr>
            <w:fldChar w:fldCharType="begin"/>
          </w:r>
          <w:r w:rsidRPr="00A9240E">
            <w:rPr>
              <w:rFonts w:ascii="Times New Roman" w:hAnsi="Times New Roman" w:cs="Times New Roman"/>
              <w:sz w:val="24"/>
              <w:szCs w:val="24"/>
            </w:rPr>
            <w:instrText xml:space="preserve"> TOC \o "1-3" \h \z \u </w:instrText>
          </w:r>
          <w:r w:rsidRPr="00DF6C8F">
            <w:rPr>
              <w:rFonts w:ascii="Times New Roman" w:hAnsi="Times New Roman" w:cs="Times New Roman"/>
              <w:sz w:val="24"/>
              <w:szCs w:val="24"/>
            </w:rPr>
            <w:fldChar w:fldCharType="separate"/>
          </w:r>
          <w:hyperlink w:anchor="_Toc527021462" w:history="1">
            <w:r w:rsidR="003633FA" w:rsidRPr="007710C7">
              <w:rPr>
                <w:rStyle w:val="Hyperlink"/>
                <w:rFonts w:ascii="Times New Roman" w:hAnsi="Times New Roman" w:cs="Times New Roman"/>
                <w:noProof/>
              </w:rPr>
              <w:t>1.</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Introduction</w:t>
            </w:r>
            <w:r w:rsidR="003633FA">
              <w:rPr>
                <w:noProof/>
                <w:webHidden/>
              </w:rPr>
              <w:tab/>
            </w:r>
            <w:r w:rsidR="003633FA">
              <w:rPr>
                <w:noProof/>
                <w:webHidden/>
              </w:rPr>
              <w:fldChar w:fldCharType="begin"/>
            </w:r>
            <w:r w:rsidR="003633FA">
              <w:rPr>
                <w:noProof/>
                <w:webHidden/>
              </w:rPr>
              <w:instrText xml:space="preserve"> PAGEREF _Toc527021462 \h </w:instrText>
            </w:r>
            <w:r w:rsidR="003633FA">
              <w:rPr>
                <w:noProof/>
                <w:webHidden/>
              </w:rPr>
            </w:r>
            <w:r w:rsidR="003633FA">
              <w:rPr>
                <w:noProof/>
                <w:webHidden/>
              </w:rPr>
              <w:fldChar w:fldCharType="separate"/>
            </w:r>
            <w:r w:rsidR="003633FA">
              <w:rPr>
                <w:noProof/>
                <w:webHidden/>
              </w:rPr>
              <w:t>1</w:t>
            </w:r>
            <w:r w:rsidR="003633FA">
              <w:rPr>
                <w:noProof/>
                <w:webHidden/>
              </w:rPr>
              <w:fldChar w:fldCharType="end"/>
            </w:r>
          </w:hyperlink>
        </w:p>
        <w:p w14:paraId="3D89FBC8" w14:textId="7549B936" w:rsidR="003633FA" w:rsidRDefault="004738DB">
          <w:pPr>
            <w:pStyle w:val="TOC1"/>
            <w:rPr>
              <w:rFonts w:eastAsiaTheme="minorEastAsia"/>
              <w:b w:val="0"/>
              <w:bCs w:val="0"/>
              <w:caps w:val="0"/>
              <w:noProof/>
              <w:sz w:val="22"/>
              <w:szCs w:val="22"/>
            </w:rPr>
          </w:pPr>
          <w:hyperlink w:anchor="_Toc527021463" w:history="1">
            <w:r w:rsidR="003633FA" w:rsidRPr="007710C7">
              <w:rPr>
                <w:rStyle w:val="Hyperlink"/>
                <w:rFonts w:ascii="Times New Roman" w:hAnsi="Times New Roman" w:cs="Times New Roman"/>
                <w:noProof/>
              </w:rPr>
              <w:t>2.</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Background</w:t>
            </w:r>
            <w:r w:rsidR="003633FA">
              <w:rPr>
                <w:noProof/>
                <w:webHidden/>
              </w:rPr>
              <w:tab/>
            </w:r>
            <w:r w:rsidR="003633FA">
              <w:rPr>
                <w:noProof/>
                <w:webHidden/>
              </w:rPr>
              <w:fldChar w:fldCharType="begin"/>
            </w:r>
            <w:r w:rsidR="003633FA">
              <w:rPr>
                <w:noProof/>
                <w:webHidden/>
              </w:rPr>
              <w:instrText xml:space="preserve"> PAGEREF _Toc527021463 \h </w:instrText>
            </w:r>
            <w:r w:rsidR="003633FA">
              <w:rPr>
                <w:noProof/>
                <w:webHidden/>
              </w:rPr>
            </w:r>
            <w:r w:rsidR="003633FA">
              <w:rPr>
                <w:noProof/>
                <w:webHidden/>
              </w:rPr>
              <w:fldChar w:fldCharType="separate"/>
            </w:r>
            <w:r w:rsidR="003633FA">
              <w:rPr>
                <w:noProof/>
                <w:webHidden/>
              </w:rPr>
              <w:t>2</w:t>
            </w:r>
            <w:r w:rsidR="003633FA">
              <w:rPr>
                <w:noProof/>
                <w:webHidden/>
              </w:rPr>
              <w:fldChar w:fldCharType="end"/>
            </w:r>
          </w:hyperlink>
        </w:p>
        <w:p w14:paraId="718D0AA2" w14:textId="116963FD" w:rsidR="003633FA" w:rsidRDefault="004738DB">
          <w:pPr>
            <w:pStyle w:val="TOC1"/>
            <w:rPr>
              <w:rFonts w:eastAsiaTheme="minorEastAsia"/>
              <w:b w:val="0"/>
              <w:bCs w:val="0"/>
              <w:caps w:val="0"/>
              <w:noProof/>
              <w:sz w:val="22"/>
              <w:szCs w:val="22"/>
            </w:rPr>
          </w:pPr>
          <w:hyperlink w:anchor="_Toc527021464" w:history="1">
            <w:r w:rsidR="003633FA" w:rsidRPr="007710C7">
              <w:rPr>
                <w:rStyle w:val="Hyperlink"/>
                <w:rFonts w:ascii="Times New Roman" w:hAnsi="Times New Roman" w:cs="Times New Roman"/>
                <w:noProof/>
              </w:rPr>
              <w:t xml:space="preserve">3. </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Scope of Assessment Content and Questions-To-Be-Answered</w:t>
            </w:r>
            <w:r w:rsidR="003633FA">
              <w:rPr>
                <w:noProof/>
                <w:webHidden/>
              </w:rPr>
              <w:tab/>
            </w:r>
            <w:r w:rsidR="003633FA">
              <w:rPr>
                <w:noProof/>
                <w:webHidden/>
              </w:rPr>
              <w:fldChar w:fldCharType="begin"/>
            </w:r>
            <w:r w:rsidR="003633FA">
              <w:rPr>
                <w:noProof/>
                <w:webHidden/>
              </w:rPr>
              <w:instrText xml:space="preserve"> PAGEREF _Toc527021464 \h </w:instrText>
            </w:r>
            <w:r w:rsidR="003633FA">
              <w:rPr>
                <w:noProof/>
                <w:webHidden/>
              </w:rPr>
            </w:r>
            <w:r w:rsidR="003633FA">
              <w:rPr>
                <w:noProof/>
                <w:webHidden/>
              </w:rPr>
              <w:fldChar w:fldCharType="separate"/>
            </w:r>
            <w:r w:rsidR="003633FA">
              <w:rPr>
                <w:noProof/>
                <w:webHidden/>
              </w:rPr>
              <w:t>9</w:t>
            </w:r>
            <w:r w:rsidR="003633FA">
              <w:rPr>
                <w:noProof/>
                <w:webHidden/>
              </w:rPr>
              <w:fldChar w:fldCharType="end"/>
            </w:r>
          </w:hyperlink>
        </w:p>
        <w:p w14:paraId="4ADDE708" w14:textId="6CDBCBC6" w:rsidR="003633FA" w:rsidRDefault="004738DB">
          <w:pPr>
            <w:pStyle w:val="TOC1"/>
            <w:rPr>
              <w:rFonts w:eastAsiaTheme="minorEastAsia"/>
              <w:b w:val="0"/>
              <w:bCs w:val="0"/>
              <w:caps w:val="0"/>
              <w:noProof/>
              <w:sz w:val="22"/>
              <w:szCs w:val="22"/>
            </w:rPr>
          </w:pPr>
          <w:hyperlink w:anchor="_Toc527021465" w:history="1">
            <w:r w:rsidR="003633FA" w:rsidRPr="007710C7">
              <w:rPr>
                <w:rStyle w:val="Hyperlink"/>
                <w:rFonts w:ascii="Times New Roman" w:hAnsi="Times New Roman" w:cs="Times New Roman"/>
                <w:noProof/>
              </w:rPr>
              <w:t xml:space="preserve">4. </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Methodology</w:t>
            </w:r>
            <w:r w:rsidR="003633FA">
              <w:rPr>
                <w:noProof/>
                <w:webHidden/>
              </w:rPr>
              <w:tab/>
            </w:r>
            <w:r w:rsidR="003633FA">
              <w:rPr>
                <w:noProof/>
                <w:webHidden/>
              </w:rPr>
              <w:fldChar w:fldCharType="begin"/>
            </w:r>
            <w:r w:rsidR="003633FA">
              <w:rPr>
                <w:noProof/>
                <w:webHidden/>
              </w:rPr>
              <w:instrText xml:space="preserve"> PAGEREF _Toc527021465 \h </w:instrText>
            </w:r>
            <w:r w:rsidR="003633FA">
              <w:rPr>
                <w:noProof/>
                <w:webHidden/>
              </w:rPr>
            </w:r>
            <w:r w:rsidR="003633FA">
              <w:rPr>
                <w:noProof/>
                <w:webHidden/>
              </w:rPr>
              <w:fldChar w:fldCharType="separate"/>
            </w:r>
            <w:r w:rsidR="003633FA">
              <w:rPr>
                <w:noProof/>
                <w:webHidden/>
              </w:rPr>
              <w:t>12</w:t>
            </w:r>
            <w:r w:rsidR="003633FA">
              <w:rPr>
                <w:noProof/>
                <w:webHidden/>
              </w:rPr>
              <w:fldChar w:fldCharType="end"/>
            </w:r>
          </w:hyperlink>
        </w:p>
        <w:p w14:paraId="3DF4F340" w14:textId="54D7CBB2" w:rsidR="003633FA" w:rsidRDefault="004738DB">
          <w:pPr>
            <w:pStyle w:val="TOC2"/>
            <w:rPr>
              <w:rFonts w:eastAsiaTheme="minorEastAsia"/>
              <w:smallCaps w:val="0"/>
              <w:noProof/>
              <w:sz w:val="22"/>
              <w:szCs w:val="22"/>
            </w:rPr>
          </w:pPr>
          <w:hyperlink w:anchor="_Toc527021466" w:history="1">
            <w:r w:rsidR="003633FA" w:rsidRPr="007710C7">
              <w:rPr>
                <w:rStyle w:val="Hyperlink"/>
                <w:rFonts w:ascii="Times New Roman" w:eastAsia="Times New Roman" w:hAnsi="Times New Roman" w:cs="Times New Roman"/>
                <w:iCs/>
                <w:noProof/>
              </w:rPr>
              <w:t>4.1. Questions-To-Be Answered Equations</w:t>
            </w:r>
            <w:r w:rsidR="003633FA">
              <w:rPr>
                <w:noProof/>
                <w:webHidden/>
              </w:rPr>
              <w:tab/>
            </w:r>
            <w:r w:rsidR="003633FA">
              <w:rPr>
                <w:noProof/>
                <w:webHidden/>
              </w:rPr>
              <w:fldChar w:fldCharType="begin"/>
            </w:r>
            <w:r w:rsidR="003633FA">
              <w:rPr>
                <w:noProof/>
                <w:webHidden/>
              </w:rPr>
              <w:instrText xml:space="preserve"> PAGEREF _Toc527021466 \h </w:instrText>
            </w:r>
            <w:r w:rsidR="003633FA">
              <w:rPr>
                <w:noProof/>
                <w:webHidden/>
              </w:rPr>
            </w:r>
            <w:r w:rsidR="003633FA">
              <w:rPr>
                <w:noProof/>
                <w:webHidden/>
              </w:rPr>
              <w:fldChar w:fldCharType="separate"/>
            </w:r>
            <w:r w:rsidR="003633FA">
              <w:rPr>
                <w:noProof/>
                <w:webHidden/>
              </w:rPr>
              <w:t>12</w:t>
            </w:r>
            <w:r w:rsidR="003633FA">
              <w:rPr>
                <w:noProof/>
                <w:webHidden/>
              </w:rPr>
              <w:fldChar w:fldCharType="end"/>
            </w:r>
          </w:hyperlink>
        </w:p>
        <w:p w14:paraId="7924B3D1" w14:textId="5CEA0C9C" w:rsidR="003633FA" w:rsidRDefault="004738DB">
          <w:pPr>
            <w:pStyle w:val="TOC2"/>
            <w:rPr>
              <w:rFonts w:eastAsiaTheme="minorEastAsia"/>
              <w:smallCaps w:val="0"/>
              <w:noProof/>
              <w:sz w:val="22"/>
              <w:szCs w:val="22"/>
            </w:rPr>
          </w:pPr>
          <w:hyperlink w:anchor="_Toc527021467" w:history="1">
            <w:r w:rsidR="003633FA" w:rsidRPr="007710C7">
              <w:rPr>
                <w:rStyle w:val="Hyperlink"/>
                <w:rFonts w:ascii="Times New Roman" w:eastAsia="Times New Roman" w:hAnsi="Times New Roman" w:cs="Times New Roman"/>
                <w:iCs/>
                <w:noProof/>
              </w:rPr>
              <w:t>4.2. Questions-To-Be Answered Table Shells</w:t>
            </w:r>
            <w:r w:rsidR="003633FA">
              <w:rPr>
                <w:noProof/>
                <w:webHidden/>
              </w:rPr>
              <w:tab/>
            </w:r>
            <w:r w:rsidR="003633FA">
              <w:rPr>
                <w:noProof/>
                <w:webHidden/>
              </w:rPr>
              <w:fldChar w:fldCharType="begin"/>
            </w:r>
            <w:r w:rsidR="003633FA">
              <w:rPr>
                <w:noProof/>
                <w:webHidden/>
              </w:rPr>
              <w:instrText xml:space="preserve"> PAGEREF _Toc527021467 \h </w:instrText>
            </w:r>
            <w:r w:rsidR="003633FA">
              <w:rPr>
                <w:noProof/>
                <w:webHidden/>
              </w:rPr>
            </w:r>
            <w:r w:rsidR="003633FA">
              <w:rPr>
                <w:noProof/>
                <w:webHidden/>
              </w:rPr>
              <w:fldChar w:fldCharType="separate"/>
            </w:r>
            <w:r w:rsidR="003633FA">
              <w:rPr>
                <w:noProof/>
                <w:webHidden/>
              </w:rPr>
              <w:t>15</w:t>
            </w:r>
            <w:r w:rsidR="003633FA">
              <w:rPr>
                <w:noProof/>
                <w:webHidden/>
              </w:rPr>
              <w:fldChar w:fldCharType="end"/>
            </w:r>
          </w:hyperlink>
        </w:p>
        <w:p w14:paraId="10134367" w14:textId="3D2F0D47" w:rsidR="003633FA" w:rsidRDefault="004738DB">
          <w:pPr>
            <w:pStyle w:val="TOC2"/>
            <w:rPr>
              <w:rFonts w:eastAsiaTheme="minorEastAsia"/>
              <w:smallCaps w:val="0"/>
              <w:noProof/>
              <w:sz w:val="22"/>
              <w:szCs w:val="22"/>
            </w:rPr>
          </w:pPr>
          <w:hyperlink w:anchor="_Toc527021468" w:history="1">
            <w:r w:rsidR="003633FA" w:rsidRPr="007710C7">
              <w:rPr>
                <w:rStyle w:val="Hyperlink"/>
                <w:rFonts w:ascii="Times New Roman" w:eastAsia="Times New Roman" w:hAnsi="Times New Roman" w:cs="Times New Roman"/>
                <w:iCs/>
                <w:noProof/>
              </w:rPr>
              <w:t>4.3. Questions-To-Be Answered Methodology</w:t>
            </w:r>
            <w:r w:rsidR="003633FA">
              <w:rPr>
                <w:noProof/>
                <w:webHidden/>
              </w:rPr>
              <w:tab/>
            </w:r>
            <w:r w:rsidR="003633FA">
              <w:rPr>
                <w:noProof/>
                <w:webHidden/>
              </w:rPr>
              <w:fldChar w:fldCharType="begin"/>
            </w:r>
            <w:r w:rsidR="003633FA">
              <w:rPr>
                <w:noProof/>
                <w:webHidden/>
              </w:rPr>
              <w:instrText xml:space="preserve"> PAGEREF _Toc527021468 \h </w:instrText>
            </w:r>
            <w:r w:rsidR="003633FA">
              <w:rPr>
                <w:noProof/>
                <w:webHidden/>
              </w:rPr>
            </w:r>
            <w:r w:rsidR="003633FA">
              <w:rPr>
                <w:noProof/>
                <w:webHidden/>
              </w:rPr>
              <w:fldChar w:fldCharType="separate"/>
            </w:r>
            <w:r w:rsidR="003633FA">
              <w:rPr>
                <w:noProof/>
                <w:webHidden/>
              </w:rPr>
              <w:t>19</w:t>
            </w:r>
            <w:r w:rsidR="003633FA">
              <w:rPr>
                <w:noProof/>
                <w:webHidden/>
              </w:rPr>
              <w:fldChar w:fldCharType="end"/>
            </w:r>
          </w:hyperlink>
        </w:p>
        <w:p w14:paraId="4E0D7E3D" w14:textId="43F4CE2A" w:rsidR="003633FA" w:rsidRDefault="004738DB">
          <w:pPr>
            <w:pStyle w:val="TOC1"/>
            <w:rPr>
              <w:rFonts w:eastAsiaTheme="minorEastAsia"/>
              <w:b w:val="0"/>
              <w:bCs w:val="0"/>
              <w:caps w:val="0"/>
              <w:noProof/>
              <w:sz w:val="22"/>
              <w:szCs w:val="22"/>
            </w:rPr>
          </w:pPr>
          <w:hyperlink w:anchor="_Toc527021469" w:history="1">
            <w:r w:rsidR="003633FA" w:rsidRPr="007710C7">
              <w:rPr>
                <w:rStyle w:val="Hyperlink"/>
                <w:rFonts w:ascii="Times New Roman" w:hAnsi="Times New Roman" w:cs="Times New Roman"/>
                <w:noProof/>
              </w:rPr>
              <w:t>5.</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Data Requirements</w:t>
            </w:r>
            <w:r w:rsidR="003633FA">
              <w:rPr>
                <w:noProof/>
                <w:webHidden/>
              </w:rPr>
              <w:tab/>
            </w:r>
            <w:r w:rsidR="003633FA">
              <w:rPr>
                <w:noProof/>
                <w:webHidden/>
              </w:rPr>
              <w:fldChar w:fldCharType="begin"/>
            </w:r>
            <w:r w:rsidR="003633FA">
              <w:rPr>
                <w:noProof/>
                <w:webHidden/>
              </w:rPr>
              <w:instrText xml:space="preserve"> PAGEREF _Toc527021469 \h </w:instrText>
            </w:r>
            <w:r w:rsidR="003633FA">
              <w:rPr>
                <w:noProof/>
                <w:webHidden/>
              </w:rPr>
            </w:r>
            <w:r w:rsidR="003633FA">
              <w:rPr>
                <w:noProof/>
                <w:webHidden/>
              </w:rPr>
              <w:fldChar w:fldCharType="separate"/>
            </w:r>
            <w:r w:rsidR="003633FA">
              <w:rPr>
                <w:noProof/>
                <w:webHidden/>
              </w:rPr>
              <w:t>24</w:t>
            </w:r>
            <w:r w:rsidR="003633FA">
              <w:rPr>
                <w:noProof/>
                <w:webHidden/>
              </w:rPr>
              <w:fldChar w:fldCharType="end"/>
            </w:r>
          </w:hyperlink>
        </w:p>
        <w:p w14:paraId="76B0D05C" w14:textId="218E1491" w:rsidR="003633FA" w:rsidRDefault="004738DB">
          <w:pPr>
            <w:pStyle w:val="TOC1"/>
            <w:rPr>
              <w:rFonts w:eastAsiaTheme="minorEastAsia"/>
              <w:b w:val="0"/>
              <w:bCs w:val="0"/>
              <w:caps w:val="0"/>
              <w:noProof/>
              <w:sz w:val="22"/>
              <w:szCs w:val="22"/>
            </w:rPr>
          </w:pPr>
          <w:hyperlink w:anchor="_Toc527021470" w:history="1">
            <w:r w:rsidR="003633FA" w:rsidRPr="007710C7">
              <w:rPr>
                <w:rStyle w:val="Hyperlink"/>
                <w:rFonts w:ascii="Times New Roman" w:hAnsi="Times New Roman" w:cs="Times New Roman"/>
                <w:noProof/>
              </w:rPr>
              <w:t>6.</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Assumptions</w:t>
            </w:r>
            <w:r w:rsidR="003633FA">
              <w:rPr>
                <w:noProof/>
                <w:webHidden/>
              </w:rPr>
              <w:tab/>
            </w:r>
            <w:r w:rsidR="003633FA">
              <w:rPr>
                <w:noProof/>
                <w:webHidden/>
              </w:rPr>
              <w:fldChar w:fldCharType="begin"/>
            </w:r>
            <w:r w:rsidR="003633FA">
              <w:rPr>
                <w:noProof/>
                <w:webHidden/>
              </w:rPr>
              <w:instrText xml:space="preserve"> PAGEREF _Toc527021470 \h </w:instrText>
            </w:r>
            <w:r w:rsidR="003633FA">
              <w:rPr>
                <w:noProof/>
                <w:webHidden/>
              </w:rPr>
            </w:r>
            <w:r w:rsidR="003633FA">
              <w:rPr>
                <w:noProof/>
                <w:webHidden/>
              </w:rPr>
              <w:fldChar w:fldCharType="separate"/>
            </w:r>
            <w:r w:rsidR="003633FA">
              <w:rPr>
                <w:noProof/>
                <w:webHidden/>
              </w:rPr>
              <w:t>25</w:t>
            </w:r>
            <w:r w:rsidR="003633FA">
              <w:rPr>
                <w:noProof/>
                <w:webHidden/>
              </w:rPr>
              <w:fldChar w:fldCharType="end"/>
            </w:r>
          </w:hyperlink>
        </w:p>
        <w:p w14:paraId="78365054" w14:textId="3DA0FC9F" w:rsidR="003633FA" w:rsidRDefault="004738DB">
          <w:pPr>
            <w:pStyle w:val="TOC1"/>
            <w:rPr>
              <w:rFonts w:eastAsiaTheme="minorEastAsia"/>
              <w:b w:val="0"/>
              <w:bCs w:val="0"/>
              <w:caps w:val="0"/>
              <w:noProof/>
              <w:sz w:val="22"/>
              <w:szCs w:val="22"/>
            </w:rPr>
          </w:pPr>
          <w:hyperlink w:anchor="_Toc527021471" w:history="1">
            <w:r w:rsidR="003633FA" w:rsidRPr="007710C7">
              <w:rPr>
                <w:rStyle w:val="Hyperlink"/>
                <w:rFonts w:ascii="Times New Roman" w:hAnsi="Times New Roman" w:cs="Times New Roman"/>
                <w:noProof/>
              </w:rPr>
              <w:t xml:space="preserve">7. </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Risks/Limitations</w:t>
            </w:r>
            <w:r w:rsidR="003633FA">
              <w:rPr>
                <w:noProof/>
                <w:webHidden/>
              </w:rPr>
              <w:tab/>
            </w:r>
            <w:r w:rsidR="003633FA">
              <w:rPr>
                <w:noProof/>
                <w:webHidden/>
              </w:rPr>
              <w:fldChar w:fldCharType="begin"/>
            </w:r>
            <w:r w:rsidR="003633FA">
              <w:rPr>
                <w:noProof/>
                <w:webHidden/>
              </w:rPr>
              <w:instrText xml:space="preserve"> PAGEREF _Toc527021471 \h </w:instrText>
            </w:r>
            <w:r w:rsidR="003633FA">
              <w:rPr>
                <w:noProof/>
                <w:webHidden/>
              </w:rPr>
            </w:r>
            <w:r w:rsidR="003633FA">
              <w:rPr>
                <w:noProof/>
                <w:webHidden/>
              </w:rPr>
              <w:fldChar w:fldCharType="separate"/>
            </w:r>
            <w:r w:rsidR="003633FA">
              <w:rPr>
                <w:noProof/>
                <w:webHidden/>
              </w:rPr>
              <w:t>25</w:t>
            </w:r>
            <w:r w:rsidR="003633FA">
              <w:rPr>
                <w:noProof/>
                <w:webHidden/>
              </w:rPr>
              <w:fldChar w:fldCharType="end"/>
            </w:r>
          </w:hyperlink>
        </w:p>
        <w:p w14:paraId="56B4B0E8" w14:textId="7CC5D148" w:rsidR="003633FA" w:rsidRDefault="004738DB">
          <w:pPr>
            <w:pStyle w:val="TOC2"/>
            <w:rPr>
              <w:rFonts w:eastAsiaTheme="minorEastAsia"/>
              <w:smallCaps w:val="0"/>
              <w:noProof/>
              <w:sz w:val="22"/>
              <w:szCs w:val="22"/>
            </w:rPr>
          </w:pPr>
          <w:hyperlink w:anchor="_Toc527021472" w:history="1">
            <w:r w:rsidR="003633FA" w:rsidRPr="007710C7">
              <w:rPr>
                <w:rStyle w:val="Hyperlink"/>
                <w:rFonts w:ascii="Times New Roman" w:eastAsia="Times New Roman" w:hAnsi="Times New Roman" w:cs="Times New Roman"/>
                <w:iCs/>
                <w:noProof/>
              </w:rPr>
              <w:t>7.1. Risks</w:t>
            </w:r>
            <w:r w:rsidR="003633FA">
              <w:rPr>
                <w:noProof/>
                <w:webHidden/>
              </w:rPr>
              <w:tab/>
            </w:r>
            <w:r w:rsidR="003633FA">
              <w:rPr>
                <w:noProof/>
                <w:webHidden/>
              </w:rPr>
              <w:fldChar w:fldCharType="begin"/>
            </w:r>
            <w:r w:rsidR="003633FA">
              <w:rPr>
                <w:noProof/>
                <w:webHidden/>
              </w:rPr>
              <w:instrText xml:space="preserve"> PAGEREF _Toc527021472 \h </w:instrText>
            </w:r>
            <w:r w:rsidR="003633FA">
              <w:rPr>
                <w:noProof/>
                <w:webHidden/>
              </w:rPr>
            </w:r>
            <w:r w:rsidR="003633FA">
              <w:rPr>
                <w:noProof/>
                <w:webHidden/>
              </w:rPr>
              <w:fldChar w:fldCharType="separate"/>
            </w:r>
            <w:r w:rsidR="003633FA">
              <w:rPr>
                <w:noProof/>
                <w:webHidden/>
              </w:rPr>
              <w:t>25</w:t>
            </w:r>
            <w:r w:rsidR="003633FA">
              <w:rPr>
                <w:noProof/>
                <w:webHidden/>
              </w:rPr>
              <w:fldChar w:fldCharType="end"/>
            </w:r>
          </w:hyperlink>
        </w:p>
        <w:p w14:paraId="6CF3A100" w14:textId="7E8E5891" w:rsidR="003633FA" w:rsidRDefault="004738DB">
          <w:pPr>
            <w:pStyle w:val="TOC2"/>
            <w:rPr>
              <w:rFonts w:eastAsiaTheme="minorEastAsia"/>
              <w:smallCaps w:val="0"/>
              <w:noProof/>
              <w:sz w:val="22"/>
              <w:szCs w:val="22"/>
            </w:rPr>
          </w:pPr>
          <w:hyperlink w:anchor="_Toc527021473" w:history="1">
            <w:r w:rsidR="003633FA" w:rsidRPr="007710C7">
              <w:rPr>
                <w:rStyle w:val="Hyperlink"/>
                <w:rFonts w:ascii="Times New Roman" w:eastAsia="Times New Roman" w:hAnsi="Times New Roman" w:cs="Times New Roman"/>
                <w:iCs/>
                <w:noProof/>
              </w:rPr>
              <w:t>7.2. Limitations</w:t>
            </w:r>
            <w:r w:rsidR="003633FA">
              <w:rPr>
                <w:noProof/>
                <w:webHidden/>
              </w:rPr>
              <w:tab/>
            </w:r>
            <w:r w:rsidR="003633FA">
              <w:rPr>
                <w:noProof/>
                <w:webHidden/>
              </w:rPr>
              <w:fldChar w:fldCharType="begin"/>
            </w:r>
            <w:r w:rsidR="003633FA">
              <w:rPr>
                <w:noProof/>
                <w:webHidden/>
              </w:rPr>
              <w:instrText xml:space="preserve"> PAGEREF _Toc527021473 \h </w:instrText>
            </w:r>
            <w:r w:rsidR="003633FA">
              <w:rPr>
                <w:noProof/>
                <w:webHidden/>
              </w:rPr>
            </w:r>
            <w:r w:rsidR="003633FA">
              <w:rPr>
                <w:noProof/>
                <w:webHidden/>
              </w:rPr>
              <w:fldChar w:fldCharType="separate"/>
            </w:r>
            <w:r w:rsidR="003633FA">
              <w:rPr>
                <w:noProof/>
                <w:webHidden/>
              </w:rPr>
              <w:t>25</w:t>
            </w:r>
            <w:r w:rsidR="003633FA">
              <w:rPr>
                <w:noProof/>
                <w:webHidden/>
              </w:rPr>
              <w:fldChar w:fldCharType="end"/>
            </w:r>
          </w:hyperlink>
        </w:p>
        <w:p w14:paraId="59746C58" w14:textId="52008F03" w:rsidR="003633FA" w:rsidRDefault="004738DB">
          <w:pPr>
            <w:pStyle w:val="TOC1"/>
            <w:rPr>
              <w:rFonts w:eastAsiaTheme="minorEastAsia"/>
              <w:b w:val="0"/>
              <w:bCs w:val="0"/>
              <w:caps w:val="0"/>
              <w:noProof/>
              <w:sz w:val="22"/>
              <w:szCs w:val="22"/>
            </w:rPr>
          </w:pPr>
          <w:hyperlink w:anchor="_Toc527021474" w:history="1">
            <w:r w:rsidR="003633FA" w:rsidRPr="007710C7">
              <w:rPr>
                <w:rStyle w:val="Hyperlink"/>
                <w:rFonts w:ascii="Times New Roman" w:hAnsi="Times New Roman" w:cs="Times New Roman"/>
                <w:noProof/>
              </w:rPr>
              <w:t>8.</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Division Responsibilities</w:t>
            </w:r>
            <w:r w:rsidR="003633FA">
              <w:rPr>
                <w:noProof/>
                <w:webHidden/>
              </w:rPr>
              <w:tab/>
            </w:r>
            <w:r w:rsidR="003633FA">
              <w:rPr>
                <w:noProof/>
                <w:webHidden/>
              </w:rPr>
              <w:fldChar w:fldCharType="begin"/>
            </w:r>
            <w:r w:rsidR="003633FA">
              <w:rPr>
                <w:noProof/>
                <w:webHidden/>
              </w:rPr>
              <w:instrText xml:space="preserve"> PAGEREF _Toc527021474 \h </w:instrText>
            </w:r>
            <w:r w:rsidR="003633FA">
              <w:rPr>
                <w:noProof/>
                <w:webHidden/>
              </w:rPr>
            </w:r>
            <w:r w:rsidR="003633FA">
              <w:rPr>
                <w:noProof/>
                <w:webHidden/>
              </w:rPr>
              <w:fldChar w:fldCharType="separate"/>
            </w:r>
            <w:r w:rsidR="003633FA">
              <w:rPr>
                <w:noProof/>
                <w:webHidden/>
              </w:rPr>
              <w:t>26</w:t>
            </w:r>
            <w:r w:rsidR="003633FA">
              <w:rPr>
                <w:noProof/>
                <w:webHidden/>
              </w:rPr>
              <w:fldChar w:fldCharType="end"/>
            </w:r>
          </w:hyperlink>
        </w:p>
        <w:p w14:paraId="626D42CF" w14:textId="0B1E39F0" w:rsidR="003633FA" w:rsidRDefault="004738DB">
          <w:pPr>
            <w:pStyle w:val="TOC1"/>
            <w:rPr>
              <w:rFonts w:eastAsiaTheme="minorEastAsia"/>
              <w:b w:val="0"/>
              <w:bCs w:val="0"/>
              <w:caps w:val="0"/>
              <w:noProof/>
              <w:sz w:val="22"/>
              <w:szCs w:val="22"/>
            </w:rPr>
          </w:pPr>
          <w:hyperlink w:anchor="_Toc527021475" w:history="1">
            <w:r w:rsidR="003633FA" w:rsidRPr="007710C7">
              <w:rPr>
                <w:rStyle w:val="Hyperlink"/>
                <w:rFonts w:ascii="Times New Roman" w:hAnsi="Times New Roman" w:cs="Times New Roman"/>
                <w:noProof/>
              </w:rPr>
              <w:t>9.</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Milestone Schedule</w:t>
            </w:r>
            <w:r w:rsidR="003633FA">
              <w:rPr>
                <w:noProof/>
                <w:webHidden/>
              </w:rPr>
              <w:tab/>
            </w:r>
            <w:r w:rsidR="003633FA">
              <w:rPr>
                <w:noProof/>
                <w:webHidden/>
              </w:rPr>
              <w:fldChar w:fldCharType="begin"/>
            </w:r>
            <w:r w:rsidR="003633FA">
              <w:rPr>
                <w:noProof/>
                <w:webHidden/>
              </w:rPr>
              <w:instrText xml:space="preserve"> PAGEREF _Toc527021475 \h </w:instrText>
            </w:r>
            <w:r w:rsidR="003633FA">
              <w:rPr>
                <w:noProof/>
                <w:webHidden/>
              </w:rPr>
            </w:r>
            <w:r w:rsidR="003633FA">
              <w:rPr>
                <w:noProof/>
                <w:webHidden/>
              </w:rPr>
              <w:fldChar w:fldCharType="separate"/>
            </w:r>
            <w:r w:rsidR="003633FA">
              <w:rPr>
                <w:noProof/>
                <w:webHidden/>
              </w:rPr>
              <w:t>26</w:t>
            </w:r>
            <w:r w:rsidR="003633FA">
              <w:rPr>
                <w:noProof/>
                <w:webHidden/>
              </w:rPr>
              <w:fldChar w:fldCharType="end"/>
            </w:r>
          </w:hyperlink>
        </w:p>
        <w:p w14:paraId="14A8ED0C" w14:textId="5601C9C2" w:rsidR="003633FA" w:rsidRDefault="004738DB">
          <w:pPr>
            <w:pStyle w:val="TOC1"/>
            <w:rPr>
              <w:rFonts w:eastAsiaTheme="minorEastAsia"/>
              <w:b w:val="0"/>
              <w:bCs w:val="0"/>
              <w:caps w:val="0"/>
              <w:noProof/>
              <w:sz w:val="22"/>
              <w:szCs w:val="22"/>
            </w:rPr>
          </w:pPr>
          <w:hyperlink w:anchor="_Toc527021476" w:history="1">
            <w:r w:rsidR="003633FA" w:rsidRPr="007710C7">
              <w:rPr>
                <w:rStyle w:val="Hyperlink"/>
                <w:rFonts w:ascii="Times New Roman" w:hAnsi="Times New Roman" w:cs="Times New Roman"/>
                <w:noProof/>
              </w:rPr>
              <w:t>10.</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Review/Approval Table</w:t>
            </w:r>
            <w:r w:rsidR="003633FA">
              <w:rPr>
                <w:noProof/>
                <w:webHidden/>
              </w:rPr>
              <w:tab/>
            </w:r>
            <w:r w:rsidR="003633FA">
              <w:rPr>
                <w:noProof/>
                <w:webHidden/>
              </w:rPr>
              <w:fldChar w:fldCharType="begin"/>
            </w:r>
            <w:r w:rsidR="003633FA">
              <w:rPr>
                <w:noProof/>
                <w:webHidden/>
              </w:rPr>
              <w:instrText xml:space="preserve"> PAGEREF _Toc527021476 \h </w:instrText>
            </w:r>
            <w:r w:rsidR="003633FA">
              <w:rPr>
                <w:noProof/>
                <w:webHidden/>
              </w:rPr>
            </w:r>
            <w:r w:rsidR="003633FA">
              <w:rPr>
                <w:noProof/>
                <w:webHidden/>
              </w:rPr>
              <w:fldChar w:fldCharType="separate"/>
            </w:r>
            <w:r w:rsidR="003633FA">
              <w:rPr>
                <w:noProof/>
                <w:webHidden/>
              </w:rPr>
              <w:t>27</w:t>
            </w:r>
            <w:r w:rsidR="003633FA">
              <w:rPr>
                <w:noProof/>
                <w:webHidden/>
              </w:rPr>
              <w:fldChar w:fldCharType="end"/>
            </w:r>
          </w:hyperlink>
        </w:p>
        <w:p w14:paraId="2F9AA3C7" w14:textId="508F48DE" w:rsidR="003633FA" w:rsidRDefault="004738DB">
          <w:pPr>
            <w:pStyle w:val="TOC1"/>
            <w:rPr>
              <w:rFonts w:eastAsiaTheme="minorEastAsia"/>
              <w:b w:val="0"/>
              <w:bCs w:val="0"/>
              <w:caps w:val="0"/>
              <w:noProof/>
              <w:sz w:val="22"/>
              <w:szCs w:val="22"/>
            </w:rPr>
          </w:pPr>
          <w:hyperlink w:anchor="_Toc527021477" w:history="1">
            <w:r w:rsidR="003633FA" w:rsidRPr="007710C7">
              <w:rPr>
                <w:rStyle w:val="Hyperlink"/>
                <w:rFonts w:ascii="Times New Roman" w:hAnsi="Times New Roman" w:cs="Times New Roman"/>
                <w:noProof/>
              </w:rPr>
              <w:t xml:space="preserve">11. </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Document Revision and Version Control History</w:t>
            </w:r>
            <w:r w:rsidR="003633FA">
              <w:rPr>
                <w:noProof/>
                <w:webHidden/>
              </w:rPr>
              <w:tab/>
            </w:r>
            <w:r w:rsidR="003633FA">
              <w:rPr>
                <w:noProof/>
                <w:webHidden/>
              </w:rPr>
              <w:fldChar w:fldCharType="begin"/>
            </w:r>
            <w:r w:rsidR="003633FA">
              <w:rPr>
                <w:noProof/>
                <w:webHidden/>
              </w:rPr>
              <w:instrText xml:space="preserve"> PAGEREF _Toc527021477 \h </w:instrText>
            </w:r>
            <w:r w:rsidR="003633FA">
              <w:rPr>
                <w:noProof/>
                <w:webHidden/>
              </w:rPr>
            </w:r>
            <w:r w:rsidR="003633FA">
              <w:rPr>
                <w:noProof/>
                <w:webHidden/>
              </w:rPr>
              <w:fldChar w:fldCharType="separate"/>
            </w:r>
            <w:r w:rsidR="003633FA">
              <w:rPr>
                <w:noProof/>
                <w:webHidden/>
              </w:rPr>
              <w:t>27</w:t>
            </w:r>
            <w:r w:rsidR="003633FA">
              <w:rPr>
                <w:noProof/>
                <w:webHidden/>
              </w:rPr>
              <w:fldChar w:fldCharType="end"/>
            </w:r>
          </w:hyperlink>
        </w:p>
        <w:p w14:paraId="5A89C888" w14:textId="1E1BECAC" w:rsidR="003633FA" w:rsidRDefault="004738DB">
          <w:pPr>
            <w:pStyle w:val="TOC1"/>
            <w:rPr>
              <w:rFonts w:eastAsiaTheme="minorEastAsia"/>
              <w:b w:val="0"/>
              <w:bCs w:val="0"/>
              <w:caps w:val="0"/>
              <w:noProof/>
              <w:sz w:val="22"/>
              <w:szCs w:val="22"/>
            </w:rPr>
          </w:pPr>
          <w:hyperlink w:anchor="_Toc527021478" w:history="1">
            <w:r w:rsidR="003633FA" w:rsidRPr="007710C7">
              <w:rPr>
                <w:rStyle w:val="Hyperlink"/>
                <w:rFonts w:ascii="Times New Roman" w:hAnsi="Times New Roman" w:cs="Times New Roman"/>
                <w:noProof/>
              </w:rPr>
              <w:t xml:space="preserve">12. </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Glossary of Acronyms</w:t>
            </w:r>
            <w:r w:rsidR="003633FA">
              <w:rPr>
                <w:noProof/>
                <w:webHidden/>
              </w:rPr>
              <w:tab/>
            </w:r>
            <w:r w:rsidR="003633FA">
              <w:rPr>
                <w:noProof/>
                <w:webHidden/>
              </w:rPr>
              <w:fldChar w:fldCharType="begin"/>
            </w:r>
            <w:r w:rsidR="003633FA">
              <w:rPr>
                <w:noProof/>
                <w:webHidden/>
              </w:rPr>
              <w:instrText xml:space="preserve"> PAGEREF _Toc527021478 \h </w:instrText>
            </w:r>
            <w:r w:rsidR="003633FA">
              <w:rPr>
                <w:noProof/>
                <w:webHidden/>
              </w:rPr>
            </w:r>
            <w:r w:rsidR="003633FA">
              <w:rPr>
                <w:noProof/>
                <w:webHidden/>
              </w:rPr>
              <w:fldChar w:fldCharType="separate"/>
            </w:r>
            <w:r w:rsidR="003633FA">
              <w:rPr>
                <w:noProof/>
                <w:webHidden/>
              </w:rPr>
              <w:t>28</w:t>
            </w:r>
            <w:r w:rsidR="003633FA">
              <w:rPr>
                <w:noProof/>
                <w:webHidden/>
              </w:rPr>
              <w:fldChar w:fldCharType="end"/>
            </w:r>
          </w:hyperlink>
        </w:p>
        <w:p w14:paraId="72DEEEEE" w14:textId="46E6EB6B" w:rsidR="003633FA" w:rsidRDefault="004738DB">
          <w:pPr>
            <w:pStyle w:val="TOC1"/>
            <w:rPr>
              <w:rFonts w:eastAsiaTheme="minorEastAsia"/>
              <w:b w:val="0"/>
              <w:bCs w:val="0"/>
              <w:caps w:val="0"/>
              <w:noProof/>
              <w:sz w:val="22"/>
              <w:szCs w:val="22"/>
            </w:rPr>
          </w:pPr>
          <w:hyperlink w:anchor="_Toc527021479" w:history="1">
            <w:r w:rsidR="003633FA" w:rsidRPr="007710C7">
              <w:rPr>
                <w:rStyle w:val="Hyperlink"/>
                <w:rFonts w:ascii="Times New Roman" w:hAnsi="Times New Roman" w:cs="Times New Roman"/>
                <w:noProof/>
              </w:rPr>
              <w:t xml:space="preserve">13. </w:t>
            </w:r>
            <w:r w:rsidR="003633FA">
              <w:rPr>
                <w:rFonts w:eastAsiaTheme="minorEastAsia"/>
                <w:b w:val="0"/>
                <w:bCs w:val="0"/>
                <w:caps w:val="0"/>
                <w:noProof/>
                <w:sz w:val="22"/>
                <w:szCs w:val="22"/>
              </w:rPr>
              <w:tab/>
            </w:r>
            <w:r w:rsidR="003633FA" w:rsidRPr="007710C7">
              <w:rPr>
                <w:rStyle w:val="Hyperlink"/>
                <w:rFonts w:ascii="Times New Roman" w:hAnsi="Times New Roman" w:cs="Times New Roman"/>
                <w:noProof/>
              </w:rPr>
              <w:t>References</w:t>
            </w:r>
            <w:r w:rsidR="003633FA">
              <w:rPr>
                <w:noProof/>
                <w:webHidden/>
              </w:rPr>
              <w:tab/>
            </w:r>
            <w:r w:rsidR="003633FA">
              <w:rPr>
                <w:noProof/>
                <w:webHidden/>
              </w:rPr>
              <w:fldChar w:fldCharType="begin"/>
            </w:r>
            <w:r w:rsidR="003633FA">
              <w:rPr>
                <w:noProof/>
                <w:webHidden/>
              </w:rPr>
              <w:instrText xml:space="preserve"> PAGEREF _Toc527021479 \h </w:instrText>
            </w:r>
            <w:r w:rsidR="003633FA">
              <w:rPr>
                <w:noProof/>
                <w:webHidden/>
              </w:rPr>
            </w:r>
            <w:r w:rsidR="003633FA">
              <w:rPr>
                <w:noProof/>
                <w:webHidden/>
              </w:rPr>
              <w:fldChar w:fldCharType="separate"/>
            </w:r>
            <w:r w:rsidR="003633FA">
              <w:rPr>
                <w:noProof/>
                <w:webHidden/>
              </w:rPr>
              <w:t>28</w:t>
            </w:r>
            <w:r w:rsidR="003633FA">
              <w:rPr>
                <w:noProof/>
                <w:webHidden/>
              </w:rPr>
              <w:fldChar w:fldCharType="end"/>
            </w:r>
          </w:hyperlink>
        </w:p>
        <w:p w14:paraId="6E928D71" w14:textId="46475C97" w:rsidR="00C91751" w:rsidRPr="00A9240E" w:rsidRDefault="00CF2252" w:rsidP="00FE30E7">
          <w:pPr>
            <w:rPr>
              <w:rFonts w:ascii="Times New Roman" w:hAnsi="Times New Roman" w:cs="Times New Roman"/>
            </w:rPr>
            <w:sectPr w:rsidR="00C91751" w:rsidRPr="00A9240E" w:rsidSect="00D978FB">
              <w:headerReference w:type="default" r:id="rId13"/>
              <w:footerReference w:type="default" r:id="rId14"/>
              <w:headerReference w:type="first" r:id="rId15"/>
              <w:pgSz w:w="12240" w:h="15840"/>
              <w:pgMar w:top="1440" w:right="1440" w:bottom="1440" w:left="1440" w:header="720" w:footer="720" w:gutter="0"/>
              <w:pgNumType w:fmt="lowerRoman"/>
              <w:cols w:space="720"/>
              <w:titlePg/>
              <w:docGrid w:linePitch="360"/>
            </w:sectPr>
          </w:pPr>
          <w:r w:rsidRPr="00DF6C8F">
            <w:rPr>
              <w:rFonts w:ascii="Times New Roman" w:hAnsi="Times New Roman" w:cs="Times New Roman"/>
              <w:b/>
              <w:bCs/>
              <w:sz w:val="24"/>
              <w:szCs w:val="24"/>
            </w:rPr>
            <w:fldChar w:fldCharType="end"/>
          </w:r>
        </w:p>
      </w:sdtContent>
    </w:sdt>
    <w:p w14:paraId="44BAEC4B" w14:textId="77777777" w:rsidR="00C91751" w:rsidRPr="00A9240E" w:rsidRDefault="00C91751" w:rsidP="00C91751">
      <w:pPr>
        <w:pStyle w:val="Heading1"/>
        <w:numPr>
          <w:ilvl w:val="0"/>
          <w:numId w:val="1"/>
        </w:numPr>
        <w:spacing w:before="0" w:after="120"/>
        <w:ind w:hanging="720"/>
        <w:rPr>
          <w:rFonts w:ascii="Times New Roman" w:hAnsi="Times New Roman" w:cs="Times New Roman"/>
        </w:rPr>
      </w:pPr>
      <w:bookmarkStart w:id="1" w:name="_Toc527021462"/>
      <w:r w:rsidRPr="00A9240E">
        <w:rPr>
          <w:rFonts w:ascii="Times New Roman" w:hAnsi="Times New Roman" w:cs="Times New Roman"/>
        </w:rPr>
        <w:t>Introduction</w:t>
      </w:r>
      <w:bookmarkEnd w:id="1"/>
    </w:p>
    <w:p w14:paraId="131998A1" w14:textId="61CB3B16" w:rsidR="006622B4" w:rsidRPr="004F3788" w:rsidRDefault="006622B4" w:rsidP="008945EF">
      <w:pPr>
        <w:rPr>
          <w:rFonts w:ascii="Times New Roman" w:hAnsi="Times New Roman" w:cs="Times New Roman"/>
          <w:sz w:val="24"/>
          <w:szCs w:val="24"/>
        </w:rPr>
      </w:pPr>
      <w:r w:rsidRPr="004F3788">
        <w:rPr>
          <w:rFonts w:ascii="Times New Roman" w:hAnsi="Times New Roman" w:cs="Times New Roman"/>
          <w:sz w:val="24"/>
          <w:szCs w:val="24"/>
        </w:rPr>
        <w:t xml:space="preserve">The 2018 End-to-End Census Test is an important opportunity for the Census Bureau to ensure an accurate count of the nation’s increasingly diverse and rapidly growing population.  It is the first opportunity to apply much of what has been learned from census tests conducted throughout the decade in preparation for the nation’s once-a-decade population and housing census.  The </w:t>
      </w:r>
      <w:r w:rsidR="00162390">
        <w:rPr>
          <w:rFonts w:ascii="Times New Roman" w:hAnsi="Times New Roman" w:cs="Times New Roman"/>
          <w:sz w:val="24"/>
          <w:szCs w:val="24"/>
        </w:rPr>
        <w:t xml:space="preserve">Address Canvassing portion of the </w:t>
      </w:r>
      <w:r w:rsidRPr="004F3788">
        <w:rPr>
          <w:rFonts w:ascii="Times New Roman" w:hAnsi="Times New Roman" w:cs="Times New Roman"/>
          <w:sz w:val="24"/>
          <w:szCs w:val="24"/>
        </w:rPr>
        <w:t>2018 End-to-End Census Test will be held in three locations</w:t>
      </w:r>
      <w:r w:rsidR="00162390">
        <w:rPr>
          <w:rFonts w:ascii="Times New Roman" w:hAnsi="Times New Roman" w:cs="Times New Roman"/>
          <w:sz w:val="24"/>
          <w:szCs w:val="24"/>
        </w:rPr>
        <w:t>:</w:t>
      </w:r>
      <w:r w:rsidRPr="004F3788">
        <w:rPr>
          <w:rFonts w:ascii="Times New Roman" w:hAnsi="Times New Roman" w:cs="Times New Roman"/>
          <w:sz w:val="24"/>
          <w:szCs w:val="24"/>
        </w:rPr>
        <w:t xml:space="preserve">  Pierce County, Washington; Providence County, Rhode Island; and the Bluefield-Beckley-Oak Hill, West Virginia, area.</w:t>
      </w:r>
      <w:r w:rsidR="009958DC" w:rsidRPr="009958DC">
        <w:t xml:space="preserve"> </w:t>
      </w:r>
      <w:r w:rsidR="00162390">
        <w:rPr>
          <w:rFonts w:ascii="Times New Roman" w:hAnsi="Times New Roman" w:cs="Times New Roman"/>
          <w:sz w:val="24"/>
          <w:szCs w:val="24"/>
        </w:rPr>
        <w:t>The remaining operations, including the self-response phase, will take place in Providence County, Rhode Island.</w:t>
      </w:r>
      <w:r w:rsidR="009958DC" w:rsidRPr="009958DC">
        <w:rPr>
          <w:rFonts w:ascii="Times New Roman" w:hAnsi="Times New Roman" w:cs="Times New Roman"/>
          <w:sz w:val="24"/>
          <w:szCs w:val="24"/>
        </w:rPr>
        <w:t xml:space="preserve">  </w:t>
      </w:r>
    </w:p>
    <w:p w14:paraId="56E9B51B" w14:textId="4CA6A65D" w:rsidR="006622B4" w:rsidRPr="00A9240E" w:rsidRDefault="006622B4" w:rsidP="003D6420">
      <w:pPr>
        <w:rPr>
          <w:rFonts w:ascii="Times New Roman" w:hAnsi="Times New Roman" w:cs="Times New Roman"/>
          <w:sz w:val="24"/>
          <w:szCs w:val="24"/>
        </w:rPr>
      </w:pPr>
      <w:r w:rsidRPr="004F3788">
        <w:rPr>
          <w:rFonts w:ascii="Times New Roman" w:hAnsi="Times New Roman" w:cs="Times New Roman"/>
          <w:sz w:val="24"/>
          <w:szCs w:val="24"/>
        </w:rPr>
        <w:t xml:space="preserve">The 2018 End-to-End Census Test will be a dress rehearsal for most of the 2020 Census </w:t>
      </w:r>
      <w:r w:rsidRPr="00A9240E">
        <w:rPr>
          <w:rFonts w:ascii="Times New Roman" w:hAnsi="Times New Roman" w:cs="Times New Roman"/>
          <w:sz w:val="24"/>
          <w:szCs w:val="24"/>
        </w:rPr>
        <w:t>operations, procedures, systems, and field infrastructure to ensure there is proper integration and conformance with functional and nonfunctional requirements.  The test also will produce prototypes of geographic and data products.  Note that 2018 End-to-End Census Test results cannot be generalized to the entire United States.</w:t>
      </w:r>
    </w:p>
    <w:p w14:paraId="0CF9462C" w14:textId="304922CA" w:rsidR="008C0832" w:rsidRPr="00DF6C8F" w:rsidRDefault="006622B4" w:rsidP="004F3788">
      <w:pPr>
        <w:rPr>
          <w:szCs w:val="24"/>
        </w:rPr>
      </w:pPr>
      <w:r w:rsidRPr="004F3788">
        <w:rPr>
          <w:rFonts w:ascii="Times New Roman" w:hAnsi="Times New Roman" w:cs="Times New Roman"/>
          <w:sz w:val="24"/>
          <w:szCs w:val="24"/>
        </w:rPr>
        <w:t xml:space="preserve">This study plan documents how the Internet Self-Response (ISR) operation will be assessed, as guided by questions to be answered. The objectives of the 2018 End-to-End Census Test ISR operation are to </w:t>
      </w:r>
      <w:r w:rsidR="008945EF" w:rsidRPr="004F3788">
        <w:rPr>
          <w:rFonts w:ascii="Times New Roman" w:hAnsi="Times New Roman" w:cs="Times New Roman"/>
          <w:sz w:val="24"/>
          <w:szCs w:val="24"/>
        </w:rPr>
        <w:t>develop</w:t>
      </w:r>
      <w:r w:rsidR="008C0832" w:rsidRPr="004F3788">
        <w:rPr>
          <w:rFonts w:ascii="Times New Roman" w:hAnsi="Times New Roman" w:cs="Times New Roman"/>
          <w:sz w:val="24"/>
          <w:szCs w:val="24"/>
        </w:rPr>
        <w:t xml:space="preserve"> communication and contact strategies to encourage the use of the internet as the primary response mode through a sequence of invitations and reminder mailings. These mailings are referred to as the stratified self-response mail strategy and use historical response rates, internet access, and demographics to tailor the strategy in order to make responding as easy as possible.</w:t>
      </w:r>
    </w:p>
    <w:p w14:paraId="5205AF7E" w14:textId="49411FA9" w:rsidR="008C0832" w:rsidRPr="00DF6C8F" w:rsidRDefault="008945EF" w:rsidP="004F3788">
      <w:pPr>
        <w:rPr>
          <w:szCs w:val="24"/>
        </w:rPr>
      </w:pPr>
      <w:r w:rsidRPr="004F3788">
        <w:rPr>
          <w:rFonts w:ascii="Times New Roman" w:hAnsi="Times New Roman" w:cs="Times New Roman"/>
          <w:sz w:val="24"/>
          <w:szCs w:val="24"/>
        </w:rPr>
        <w:t xml:space="preserve">In addition, </w:t>
      </w:r>
      <w:r w:rsidR="008C0832" w:rsidRPr="004F3788">
        <w:rPr>
          <w:rFonts w:ascii="Times New Roman" w:hAnsi="Times New Roman" w:cs="Times New Roman"/>
          <w:sz w:val="24"/>
          <w:szCs w:val="24"/>
        </w:rPr>
        <w:t>ISR</w:t>
      </w:r>
      <w:r w:rsidR="00D968EA" w:rsidRPr="004F3788">
        <w:rPr>
          <w:rFonts w:ascii="Times New Roman" w:hAnsi="Times New Roman" w:cs="Times New Roman"/>
          <w:sz w:val="24"/>
          <w:szCs w:val="24"/>
        </w:rPr>
        <w:t xml:space="preserve"> operation</w:t>
      </w:r>
      <w:r w:rsidR="008C0832" w:rsidRPr="004F3788">
        <w:rPr>
          <w:rFonts w:ascii="Times New Roman" w:hAnsi="Times New Roman" w:cs="Times New Roman"/>
          <w:sz w:val="24"/>
          <w:szCs w:val="24"/>
        </w:rPr>
        <w:t xml:space="preserve"> </w:t>
      </w:r>
      <w:r w:rsidR="0072462B" w:rsidRPr="004F3788">
        <w:rPr>
          <w:rFonts w:ascii="Times New Roman" w:hAnsi="Times New Roman" w:cs="Times New Roman"/>
          <w:sz w:val="24"/>
          <w:szCs w:val="24"/>
        </w:rPr>
        <w:t xml:space="preserve">works </w:t>
      </w:r>
      <w:r w:rsidR="008C0832" w:rsidRPr="004F3788">
        <w:rPr>
          <w:rFonts w:ascii="Times New Roman" w:hAnsi="Times New Roman" w:cs="Times New Roman"/>
          <w:sz w:val="24"/>
          <w:szCs w:val="24"/>
        </w:rPr>
        <w:t xml:space="preserve">to increase high quality responses by increasing the opportunity and flexibility with which a person can respond. The primary way this is done is by providing an internet application that respondents can use at any time from nearly any location to respond online. This application can be used across most devices and browsers and can be displayed in multiple languages. </w:t>
      </w:r>
      <w:r w:rsidR="00F9413D">
        <w:rPr>
          <w:rFonts w:ascii="Times New Roman" w:hAnsi="Times New Roman" w:cs="Times New Roman"/>
          <w:sz w:val="24"/>
          <w:szCs w:val="24"/>
        </w:rPr>
        <w:t>Respondents</w:t>
      </w:r>
      <w:r w:rsidR="008C0832" w:rsidRPr="004F3788">
        <w:rPr>
          <w:rFonts w:ascii="Times New Roman" w:hAnsi="Times New Roman" w:cs="Times New Roman"/>
          <w:sz w:val="24"/>
          <w:szCs w:val="24"/>
        </w:rPr>
        <w:t xml:space="preserve"> may also respond through the application without a unique identification code, referred to as a User ID. </w:t>
      </w:r>
    </w:p>
    <w:p w14:paraId="3F2A66BD" w14:textId="00C87388" w:rsidR="008C0832" w:rsidRPr="00DF6C8F" w:rsidRDefault="008C0832" w:rsidP="004F3788">
      <w:pPr>
        <w:rPr>
          <w:szCs w:val="24"/>
        </w:rPr>
      </w:pPr>
      <w:r w:rsidRPr="004F3788">
        <w:rPr>
          <w:rFonts w:ascii="Times New Roman" w:hAnsi="Times New Roman" w:cs="Times New Roman"/>
          <w:sz w:val="24"/>
          <w:szCs w:val="24"/>
        </w:rPr>
        <w:t xml:space="preserve">Lastly, the ISR operation works to increase response to the census by working with other operations to provide the opportunity to respond using other collection modes. Namely, the ISR operation provides the application used by the Census Questionnaire Assistance operation (CQA) to collect responses for those who call and respond over the telephone, as well as working with the Forms Printing and Distribution operation (FPD) to </w:t>
      </w:r>
      <w:r w:rsidR="00020BB5">
        <w:rPr>
          <w:rFonts w:ascii="Times New Roman" w:hAnsi="Times New Roman" w:cs="Times New Roman"/>
          <w:sz w:val="24"/>
          <w:szCs w:val="24"/>
        </w:rPr>
        <w:t xml:space="preserve">develop </w:t>
      </w:r>
      <w:r w:rsidRPr="004F3788">
        <w:rPr>
          <w:rFonts w:ascii="Times New Roman" w:hAnsi="Times New Roman" w:cs="Times New Roman"/>
          <w:sz w:val="24"/>
          <w:szCs w:val="24"/>
        </w:rPr>
        <w:t>the stratified self-response mail strategy.</w:t>
      </w:r>
    </w:p>
    <w:p w14:paraId="3D0893B8" w14:textId="77777777" w:rsidR="00E12EE8" w:rsidRPr="00A9240E" w:rsidRDefault="00E12EE8" w:rsidP="002829E6">
      <w:pPr>
        <w:rPr>
          <w:rFonts w:ascii="Times New Roman" w:hAnsi="Times New Roman" w:cs="Times New Roman"/>
          <w:sz w:val="24"/>
          <w:szCs w:val="24"/>
        </w:rPr>
      </w:pPr>
    </w:p>
    <w:p w14:paraId="0B95357D" w14:textId="14360577" w:rsidR="00C9731A" w:rsidRPr="00A9240E" w:rsidRDefault="00C9731A" w:rsidP="004B22FC">
      <w:pPr>
        <w:pStyle w:val="Heading1"/>
        <w:numPr>
          <w:ilvl w:val="0"/>
          <w:numId w:val="1"/>
        </w:numPr>
        <w:spacing w:before="0" w:after="120"/>
        <w:ind w:hanging="720"/>
        <w:rPr>
          <w:rFonts w:ascii="Times New Roman" w:hAnsi="Times New Roman" w:cs="Times New Roman"/>
        </w:rPr>
      </w:pPr>
      <w:bookmarkStart w:id="2" w:name="_Toc527021463"/>
      <w:r w:rsidRPr="00A9240E">
        <w:rPr>
          <w:rFonts w:ascii="Times New Roman" w:hAnsi="Times New Roman" w:cs="Times New Roman"/>
        </w:rPr>
        <w:t>Background</w:t>
      </w:r>
      <w:bookmarkEnd w:id="2"/>
    </w:p>
    <w:p w14:paraId="0AB10AD9" w14:textId="77777777" w:rsidR="00E75CD1" w:rsidRPr="00A9240E" w:rsidRDefault="00841855" w:rsidP="00E8090D">
      <w:pPr>
        <w:rPr>
          <w:rFonts w:ascii="Times New Roman" w:hAnsi="Times New Roman" w:cs="Times New Roman"/>
          <w:sz w:val="24"/>
          <w:szCs w:val="24"/>
        </w:rPr>
      </w:pPr>
      <w:r w:rsidRPr="00A9240E">
        <w:rPr>
          <w:rFonts w:ascii="Times New Roman" w:hAnsi="Times New Roman" w:cs="Times New Roman"/>
          <w:sz w:val="24"/>
          <w:szCs w:val="24"/>
        </w:rPr>
        <w:t xml:space="preserve">In 2020, the U.S. Census Bureau is committed </w:t>
      </w:r>
      <w:r w:rsidR="0072466C" w:rsidRPr="00A9240E">
        <w:rPr>
          <w:rFonts w:ascii="Times New Roman" w:hAnsi="Times New Roman" w:cs="Times New Roman"/>
          <w:sz w:val="24"/>
          <w:szCs w:val="24"/>
        </w:rPr>
        <w:t>to using the intern</w:t>
      </w:r>
      <w:r w:rsidR="0079284E" w:rsidRPr="00A9240E">
        <w:rPr>
          <w:rFonts w:ascii="Times New Roman" w:hAnsi="Times New Roman" w:cs="Times New Roman"/>
          <w:sz w:val="24"/>
          <w:szCs w:val="24"/>
        </w:rPr>
        <w:t xml:space="preserve">et as a primary response option, as well as </w:t>
      </w:r>
      <w:r w:rsidRPr="00A9240E">
        <w:rPr>
          <w:rFonts w:ascii="Times New Roman" w:hAnsi="Times New Roman" w:cs="Times New Roman"/>
          <w:sz w:val="24"/>
          <w:szCs w:val="24"/>
        </w:rPr>
        <w:t>increas</w:t>
      </w:r>
      <w:r w:rsidR="00DC5091" w:rsidRPr="00A9240E">
        <w:rPr>
          <w:rFonts w:ascii="Times New Roman" w:hAnsi="Times New Roman" w:cs="Times New Roman"/>
          <w:sz w:val="24"/>
          <w:szCs w:val="24"/>
        </w:rPr>
        <w:t>ing</w:t>
      </w:r>
      <w:r w:rsidRPr="00A9240E">
        <w:rPr>
          <w:rFonts w:ascii="Times New Roman" w:hAnsi="Times New Roman" w:cs="Times New Roman"/>
          <w:sz w:val="24"/>
          <w:szCs w:val="24"/>
        </w:rPr>
        <w:t xml:space="preserve"> census awareness and promot</w:t>
      </w:r>
      <w:r w:rsidR="00DC5091" w:rsidRPr="00A9240E">
        <w:rPr>
          <w:rFonts w:ascii="Times New Roman" w:hAnsi="Times New Roman" w:cs="Times New Roman"/>
          <w:sz w:val="24"/>
          <w:szCs w:val="24"/>
        </w:rPr>
        <w:t>ing</w:t>
      </w:r>
      <w:r w:rsidRPr="00A9240E">
        <w:rPr>
          <w:rFonts w:ascii="Times New Roman" w:hAnsi="Times New Roman" w:cs="Times New Roman"/>
          <w:sz w:val="24"/>
          <w:szCs w:val="24"/>
        </w:rPr>
        <w:t xml:space="preserve"> self-response </w:t>
      </w:r>
      <w:r w:rsidR="00E60179" w:rsidRPr="00A9240E">
        <w:rPr>
          <w:rFonts w:ascii="Times New Roman" w:hAnsi="Times New Roman" w:cs="Times New Roman"/>
          <w:sz w:val="24"/>
          <w:szCs w:val="24"/>
        </w:rPr>
        <w:t>in a cost-effective manner</w:t>
      </w:r>
      <w:r w:rsidR="00494974" w:rsidRPr="00A9240E">
        <w:rPr>
          <w:rFonts w:ascii="Times New Roman" w:hAnsi="Times New Roman" w:cs="Times New Roman"/>
          <w:sz w:val="24"/>
          <w:szCs w:val="24"/>
        </w:rPr>
        <w:t xml:space="preserve">. </w:t>
      </w:r>
    </w:p>
    <w:p w14:paraId="61F8097A" w14:textId="127BCAC2" w:rsidR="00A131AA" w:rsidRPr="00A9240E" w:rsidRDefault="00E15A5B" w:rsidP="00E8090D">
      <w:pPr>
        <w:rPr>
          <w:rFonts w:ascii="Times New Roman" w:hAnsi="Times New Roman" w:cs="Times New Roman"/>
          <w:sz w:val="24"/>
          <w:szCs w:val="24"/>
        </w:rPr>
      </w:pPr>
      <w:r w:rsidRPr="00A9240E">
        <w:rPr>
          <w:rFonts w:ascii="Times New Roman" w:hAnsi="Times New Roman" w:cs="Times New Roman"/>
          <w:sz w:val="24"/>
          <w:szCs w:val="24"/>
        </w:rPr>
        <w:t>To encourage</w:t>
      </w:r>
      <w:r w:rsidR="0058556A">
        <w:rPr>
          <w:rFonts w:ascii="Times New Roman" w:hAnsi="Times New Roman" w:cs="Times New Roman"/>
          <w:sz w:val="24"/>
          <w:szCs w:val="24"/>
        </w:rPr>
        <w:t xml:space="preserve"> the</w:t>
      </w:r>
      <w:r w:rsidRPr="00A9240E">
        <w:rPr>
          <w:rFonts w:ascii="Times New Roman" w:hAnsi="Times New Roman" w:cs="Times New Roman"/>
          <w:sz w:val="24"/>
          <w:szCs w:val="24"/>
        </w:rPr>
        <w:t xml:space="preserve"> majority of self-respondents to complete their census questionnaire</w:t>
      </w:r>
      <w:r w:rsidR="0058556A">
        <w:rPr>
          <w:rFonts w:ascii="Times New Roman" w:hAnsi="Times New Roman" w:cs="Times New Roman"/>
          <w:sz w:val="24"/>
          <w:szCs w:val="24"/>
        </w:rPr>
        <w:t>s</w:t>
      </w:r>
      <w:r w:rsidRPr="00A9240E">
        <w:rPr>
          <w:rFonts w:ascii="Times New Roman" w:hAnsi="Times New Roman" w:cs="Times New Roman"/>
          <w:sz w:val="24"/>
          <w:szCs w:val="24"/>
        </w:rPr>
        <w:t xml:space="preserve"> online, the Census Bureau will </w:t>
      </w:r>
      <w:r w:rsidR="00805EC5" w:rsidRPr="00A9240E">
        <w:rPr>
          <w:rFonts w:ascii="Times New Roman" w:hAnsi="Times New Roman" w:cs="Times New Roman"/>
          <w:sz w:val="24"/>
          <w:szCs w:val="24"/>
        </w:rPr>
        <w:t>use</w:t>
      </w:r>
      <w:r w:rsidR="00882253" w:rsidRPr="00A9240E">
        <w:rPr>
          <w:rFonts w:ascii="Times New Roman" w:hAnsi="Times New Roman" w:cs="Times New Roman"/>
          <w:sz w:val="24"/>
          <w:szCs w:val="24"/>
        </w:rPr>
        <w:t xml:space="preserve"> contact strategies for mailing materials. These contact strategies refer to all attempts by the Census Bureau to make direct contact with individual households by mail. Types of contact strategies include invitation letters, postcards, and questionnaires mailed to the households</w:t>
      </w:r>
      <w:r w:rsidR="00A131AA" w:rsidRPr="00A9240E">
        <w:rPr>
          <w:rFonts w:ascii="Times New Roman" w:hAnsi="Times New Roman" w:cs="Times New Roman"/>
          <w:sz w:val="24"/>
          <w:szCs w:val="24"/>
        </w:rPr>
        <w:t>.</w:t>
      </w:r>
    </w:p>
    <w:p w14:paraId="21AAFC7C" w14:textId="2504DB36" w:rsidR="00E75CD1" w:rsidRPr="00A9240E" w:rsidRDefault="00A131AA" w:rsidP="00A0492E">
      <w:pPr>
        <w:rPr>
          <w:rFonts w:ascii="Times New Roman" w:hAnsi="Times New Roman" w:cs="Times New Roman"/>
          <w:sz w:val="24"/>
          <w:szCs w:val="24"/>
        </w:rPr>
      </w:pPr>
      <w:r w:rsidRPr="00A9240E">
        <w:rPr>
          <w:rFonts w:ascii="Times New Roman" w:hAnsi="Times New Roman" w:cs="Times New Roman"/>
          <w:sz w:val="24"/>
          <w:szCs w:val="24"/>
        </w:rPr>
        <w:t>The Census Bureau will use</w:t>
      </w:r>
      <w:r w:rsidR="00805EC5" w:rsidRPr="00A9240E">
        <w:rPr>
          <w:rFonts w:ascii="Times New Roman" w:hAnsi="Times New Roman" w:cs="Times New Roman"/>
          <w:sz w:val="24"/>
          <w:szCs w:val="24"/>
        </w:rPr>
        <w:t xml:space="preserve"> </w:t>
      </w:r>
      <w:r w:rsidR="00B928E3" w:rsidRPr="00A9240E">
        <w:rPr>
          <w:rFonts w:ascii="Times New Roman" w:hAnsi="Times New Roman" w:cs="Times New Roman"/>
          <w:sz w:val="24"/>
          <w:szCs w:val="24"/>
        </w:rPr>
        <w:t>an</w:t>
      </w:r>
      <w:r w:rsidR="00805EC5" w:rsidRPr="00A9240E">
        <w:rPr>
          <w:rFonts w:ascii="Times New Roman" w:hAnsi="Times New Roman" w:cs="Times New Roman"/>
          <w:sz w:val="24"/>
          <w:szCs w:val="24"/>
        </w:rPr>
        <w:t xml:space="preserve"> </w:t>
      </w:r>
      <w:r w:rsidR="00E15A5B" w:rsidRPr="00A9240E">
        <w:rPr>
          <w:rFonts w:ascii="Times New Roman" w:hAnsi="Times New Roman" w:cs="Times New Roman"/>
          <w:sz w:val="24"/>
          <w:szCs w:val="24"/>
        </w:rPr>
        <w:t>approach called “Internet First,”</w:t>
      </w:r>
      <w:r w:rsidR="003E03D0" w:rsidRPr="00A9240E">
        <w:rPr>
          <w:rFonts w:ascii="Times New Roman" w:hAnsi="Times New Roman" w:cs="Times New Roman"/>
          <w:sz w:val="24"/>
          <w:szCs w:val="24"/>
        </w:rPr>
        <w:t xml:space="preserve"> (</w:t>
      </w:r>
      <w:r w:rsidR="00C91123">
        <w:rPr>
          <w:rFonts w:ascii="Times New Roman" w:hAnsi="Times New Roman" w:cs="Times New Roman"/>
          <w:sz w:val="24"/>
          <w:szCs w:val="24"/>
        </w:rPr>
        <w:t>formerly</w:t>
      </w:r>
      <w:r w:rsidR="00C91123" w:rsidRPr="00A9240E">
        <w:rPr>
          <w:rFonts w:ascii="Times New Roman" w:hAnsi="Times New Roman" w:cs="Times New Roman"/>
          <w:sz w:val="24"/>
          <w:szCs w:val="24"/>
        </w:rPr>
        <w:t xml:space="preserve"> </w:t>
      </w:r>
      <w:r w:rsidR="003E03D0" w:rsidRPr="00A9240E">
        <w:rPr>
          <w:rFonts w:ascii="Times New Roman" w:hAnsi="Times New Roman" w:cs="Times New Roman"/>
          <w:sz w:val="24"/>
          <w:szCs w:val="24"/>
        </w:rPr>
        <w:t>known as “Internet Push”)</w:t>
      </w:r>
      <w:r w:rsidR="00E15A5B" w:rsidRPr="00A9240E">
        <w:rPr>
          <w:rFonts w:ascii="Times New Roman" w:hAnsi="Times New Roman" w:cs="Times New Roman"/>
          <w:sz w:val="24"/>
          <w:szCs w:val="24"/>
        </w:rPr>
        <w:t xml:space="preserve"> in which the first mailing includes an invitation to respond to the census online. </w:t>
      </w:r>
      <w:r w:rsidR="00E75CD1" w:rsidRPr="00A9240E">
        <w:rPr>
          <w:rFonts w:ascii="Times New Roman" w:hAnsi="Times New Roman" w:cs="Times New Roman"/>
          <w:sz w:val="24"/>
          <w:szCs w:val="24"/>
        </w:rPr>
        <w:t xml:space="preserve">In areas with low internet coverage or connectivity or other characteristics that may make it less likely that respondents will complete the census questionnaire online, the Census Bureau will employ an “Internet Choice” contact strategy. In this approach, the first mailing includes both an invitation to complete the census online and a paper questionnaire. </w:t>
      </w:r>
      <w:r w:rsidRPr="00A9240E">
        <w:rPr>
          <w:rFonts w:ascii="Times New Roman" w:hAnsi="Times New Roman" w:cs="Times New Roman"/>
          <w:sz w:val="24"/>
          <w:szCs w:val="24"/>
        </w:rPr>
        <w:t xml:space="preserve">The Census Bureau anticipates </w:t>
      </w:r>
      <w:r w:rsidR="00C91123">
        <w:rPr>
          <w:rFonts w:ascii="Times New Roman" w:hAnsi="Times New Roman" w:cs="Times New Roman"/>
          <w:sz w:val="24"/>
          <w:szCs w:val="24"/>
        </w:rPr>
        <w:t xml:space="preserve">that </w:t>
      </w:r>
      <w:r w:rsidRPr="00A9240E">
        <w:rPr>
          <w:rFonts w:ascii="Times New Roman" w:hAnsi="Times New Roman" w:cs="Times New Roman"/>
          <w:sz w:val="24"/>
          <w:szCs w:val="24"/>
        </w:rPr>
        <w:t>about 20 percent of the households in TEA 1</w:t>
      </w:r>
      <w:r w:rsidR="00EA511E">
        <w:rPr>
          <w:rStyle w:val="FootnoteReference"/>
          <w:rFonts w:ascii="Times New Roman" w:hAnsi="Times New Roman" w:cs="Times New Roman"/>
          <w:sz w:val="24"/>
          <w:szCs w:val="24"/>
        </w:rPr>
        <w:footnoteReference w:id="1"/>
      </w:r>
      <w:r w:rsidRPr="00A9240E">
        <w:rPr>
          <w:rFonts w:ascii="Times New Roman" w:hAnsi="Times New Roman" w:cs="Times New Roman"/>
          <w:sz w:val="24"/>
          <w:szCs w:val="24"/>
        </w:rPr>
        <w:t xml:space="preserve"> will receive the Internet Choice treatment</w:t>
      </w:r>
      <w:r w:rsidR="00EA511E">
        <w:rPr>
          <w:rFonts w:ascii="Times New Roman" w:hAnsi="Times New Roman" w:cs="Times New Roman"/>
          <w:sz w:val="24"/>
          <w:szCs w:val="24"/>
        </w:rPr>
        <w:t>, and the remainder will be Internet First</w:t>
      </w:r>
      <w:r w:rsidRPr="00A9240E">
        <w:rPr>
          <w:rFonts w:ascii="Times New Roman" w:hAnsi="Times New Roman" w:cs="Times New Roman"/>
          <w:sz w:val="24"/>
          <w:szCs w:val="24"/>
        </w:rPr>
        <w:t>. While a</w:t>
      </w:r>
      <w:r w:rsidR="00A0492E" w:rsidRPr="00A9240E">
        <w:rPr>
          <w:rFonts w:ascii="Times New Roman" w:hAnsi="Times New Roman" w:cs="Times New Roman"/>
          <w:sz w:val="24"/>
          <w:szCs w:val="24"/>
        </w:rPr>
        <w:t>ll nonresponding households in the Internet First areas will eventually receive a paper questionnaire, households in Internet Choice areas will receive a paper questionnaire in the first mailing, and again in the fourth mailing if they have not yet responded.</w:t>
      </w:r>
    </w:p>
    <w:p w14:paraId="12C12122" w14:textId="1FD67224" w:rsidR="00841855" w:rsidRPr="00A9240E" w:rsidRDefault="00494974" w:rsidP="00E8090D">
      <w:pPr>
        <w:rPr>
          <w:rFonts w:ascii="Times New Roman" w:hAnsi="Times New Roman" w:cs="Times New Roman"/>
          <w:sz w:val="24"/>
          <w:szCs w:val="24"/>
        </w:rPr>
      </w:pPr>
      <w:r w:rsidRPr="00A9240E">
        <w:rPr>
          <w:rFonts w:ascii="Times New Roman" w:hAnsi="Times New Roman" w:cs="Times New Roman"/>
          <w:sz w:val="24"/>
          <w:szCs w:val="24"/>
        </w:rPr>
        <w:t xml:space="preserve">Throughout the past decade, field tests have been conducted </w:t>
      </w:r>
      <w:r w:rsidR="00E9230B" w:rsidRPr="00A9240E">
        <w:rPr>
          <w:rFonts w:ascii="Times New Roman" w:hAnsi="Times New Roman" w:cs="Times New Roman"/>
          <w:sz w:val="24"/>
          <w:szCs w:val="24"/>
        </w:rPr>
        <w:t xml:space="preserve">to evaluate a number of different contact strategies, including variations on the format, order, and timing of the mailings. </w:t>
      </w:r>
    </w:p>
    <w:p w14:paraId="343EFCAF" w14:textId="355E365E" w:rsidR="00EB5757" w:rsidRPr="00A9240E" w:rsidRDefault="00EB5757" w:rsidP="00E8090D">
      <w:pPr>
        <w:spacing w:after="0"/>
        <w:rPr>
          <w:rFonts w:ascii="Times New Roman" w:hAnsi="Times New Roman" w:cs="Times New Roman"/>
          <w:i/>
          <w:sz w:val="24"/>
          <w:szCs w:val="24"/>
        </w:rPr>
      </w:pPr>
      <w:r w:rsidRPr="00A9240E">
        <w:rPr>
          <w:rFonts w:ascii="Times New Roman" w:hAnsi="Times New Roman" w:cs="Times New Roman"/>
          <w:b/>
          <w:i/>
          <w:sz w:val="24"/>
          <w:szCs w:val="24"/>
        </w:rPr>
        <w:t>2010 Census Quality Survey (CQS)</w:t>
      </w:r>
    </w:p>
    <w:p w14:paraId="523F6A85" w14:textId="141F5DCF" w:rsidR="00F061D8" w:rsidRPr="00A9240E" w:rsidRDefault="00F061D8" w:rsidP="00F061D8">
      <w:pPr>
        <w:rPr>
          <w:rFonts w:ascii="Times New Roman" w:hAnsi="Times New Roman" w:cs="Times New Roman"/>
          <w:bCs/>
          <w:sz w:val="24"/>
          <w:szCs w:val="24"/>
        </w:rPr>
      </w:pPr>
      <w:r w:rsidRPr="00A9240E">
        <w:rPr>
          <w:rFonts w:ascii="Times New Roman" w:hAnsi="Times New Roman" w:cs="Times New Roman"/>
          <w:bCs/>
          <w:sz w:val="24"/>
          <w:szCs w:val="24"/>
        </w:rPr>
        <w:t>Following the 2010 Census, the Census Bureau conducted the 2010 Census Quality Survey (CQS)</w:t>
      </w:r>
      <w:r w:rsidR="00CE5D46" w:rsidRPr="00A9240E">
        <w:rPr>
          <w:rFonts w:ascii="Times New Roman" w:hAnsi="Times New Roman" w:cs="Times New Roman"/>
          <w:bCs/>
          <w:sz w:val="24"/>
          <w:szCs w:val="24"/>
        </w:rPr>
        <w:t>. The 2010 CQS was a census reinterview evaluation, using nearly identical content as the 2010 Census, with both a mailback and an Internet response component. The research was designed to be a first step in the 2020 Census Internet</w:t>
      </w:r>
      <w:r w:rsidR="003577BF" w:rsidRPr="00A9240E">
        <w:rPr>
          <w:rFonts w:ascii="Times New Roman" w:hAnsi="Times New Roman" w:cs="Times New Roman"/>
          <w:bCs/>
          <w:sz w:val="24"/>
          <w:szCs w:val="24"/>
        </w:rPr>
        <w:t xml:space="preserve"> testing cycle. A sample </w:t>
      </w:r>
      <w:r w:rsidR="00FA79BF" w:rsidRPr="00A9240E">
        <w:rPr>
          <w:rFonts w:ascii="Times New Roman" w:hAnsi="Times New Roman" w:cs="Times New Roman"/>
          <w:bCs/>
          <w:sz w:val="24"/>
          <w:szCs w:val="24"/>
        </w:rPr>
        <w:t>of 2010 Census mail respondents was selected and assigned to one of the three CQS panels, each with a different contact strategy approach</w:t>
      </w:r>
      <w:r w:rsidR="00880814" w:rsidRPr="00A9240E">
        <w:rPr>
          <w:rFonts w:ascii="Times New Roman" w:hAnsi="Times New Roman" w:cs="Times New Roman"/>
          <w:bCs/>
          <w:sz w:val="24"/>
          <w:szCs w:val="24"/>
        </w:rPr>
        <w:t xml:space="preserve"> – Internet First, Internet Choice and Mail Only.</w:t>
      </w:r>
    </w:p>
    <w:p w14:paraId="78E5F294" w14:textId="77777777" w:rsidR="001D4912" w:rsidRDefault="006046F1" w:rsidP="00F061D8">
      <w:pPr>
        <w:rPr>
          <w:rFonts w:ascii="Times New Roman" w:hAnsi="Times New Roman" w:cs="Times New Roman"/>
          <w:bCs/>
          <w:sz w:val="24"/>
          <w:szCs w:val="24"/>
        </w:rPr>
      </w:pPr>
      <w:r w:rsidRPr="00A9240E">
        <w:rPr>
          <w:rFonts w:ascii="Times New Roman" w:hAnsi="Times New Roman" w:cs="Times New Roman"/>
          <w:bCs/>
          <w:sz w:val="24"/>
          <w:szCs w:val="24"/>
        </w:rPr>
        <w:t xml:space="preserve">The final participation rates for the CQS are shown in Table 1. </w:t>
      </w:r>
      <w:r w:rsidR="001907D2">
        <w:rPr>
          <w:rFonts w:ascii="Times New Roman" w:hAnsi="Times New Roman" w:cs="Times New Roman"/>
          <w:bCs/>
          <w:sz w:val="24"/>
          <w:szCs w:val="24"/>
        </w:rPr>
        <w:t xml:space="preserve">The participation rate is the percent of </w:t>
      </w:r>
      <w:r w:rsidR="001907D2" w:rsidRPr="001907D2">
        <w:rPr>
          <w:rFonts w:ascii="Times New Roman" w:hAnsi="Times New Roman" w:cs="Times New Roman"/>
          <w:bCs/>
          <w:sz w:val="24"/>
          <w:szCs w:val="24"/>
        </w:rPr>
        <w:t>nonblank</w:t>
      </w:r>
      <w:r w:rsidR="001907D2">
        <w:rPr>
          <w:rFonts w:ascii="Times New Roman" w:hAnsi="Times New Roman" w:cs="Times New Roman"/>
          <w:bCs/>
          <w:sz w:val="24"/>
          <w:szCs w:val="24"/>
        </w:rPr>
        <w:t xml:space="preserve"> responses received (by mail or online) divided by the number of households that received the survey materials. The rate excludes households from the calculation if no response was received and the survey mail was returned as undelivered as addressed (UAA). As such, the participation rate is a better gauge of survey “participation” than the response rate (the number of responses received divided by the total mailout size) since it attempts to control for households vacancies. </w:t>
      </w:r>
    </w:p>
    <w:p w14:paraId="149856F6" w14:textId="588EF15E" w:rsidR="00F42A76" w:rsidRDefault="008360CE" w:rsidP="001D4912">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It should be noted that </w:t>
      </w:r>
      <w:r w:rsidR="0003341D">
        <w:rPr>
          <w:rFonts w:ascii="Times New Roman" w:hAnsi="Times New Roman" w:cs="Times New Roman"/>
          <w:bCs/>
          <w:sz w:val="24"/>
          <w:szCs w:val="24"/>
        </w:rPr>
        <w:t>due to an error in the specifications sent to NPC prior to printing the mailings, the reminder postcards for the M</w:t>
      </w:r>
      <w:r w:rsidR="00F42A76">
        <w:rPr>
          <w:rFonts w:ascii="Times New Roman" w:hAnsi="Times New Roman" w:cs="Times New Roman"/>
          <w:bCs/>
          <w:sz w:val="24"/>
          <w:szCs w:val="24"/>
        </w:rPr>
        <w:t>ail Only panel and the Internet/</w:t>
      </w:r>
      <w:r w:rsidR="0003341D">
        <w:rPr>
          <w:rFonts w:ascii="Times New Roman" w:hAnsi="Times New Roman" w:cs="Times New Roman"/>
          <w:bCs/>
          <w:sz w:val="24"/>
          <w:szCs w:val="24"/>
        </w:rPr>
        <w:t>Mail</w:t>
      </w:r>
      <w:r w:rsidR="00F42A76">
        <w:rPr>
          <w:rFonts w:ascii="Times New Roman" w:hAnsi="Times New Roman" w:cs="Times New Roman"/>
          <w:bCs/>
          <w:sz w:val="24"/>
          <w:szCs w:val="24"/>
        </w:rPr>
        <w:t xml:space="preserve"> </w:t>
      </w:r>
      <w:r w:rsidR="0003341D">
        <w:rPr>
          <w:rFonts w:ascii="Times New Roman" w:hAnsi="Times New Roman" w:cs="Times New Roman"/>
          <w:bCs/>
          <w:sz w:val="24"/>
          <w:szCs w:val="24"/>
        </w:rPr>
        <w:t xml:space="preserve">Choice panels were switched. As a result, we received a small number of Internet returns from the Mail Only panel and the percentage of Internet returns for Internet/Mail Choice panel was lower than anticipated. Those Internet respondents were removed from the data analyses. </w:t>
      </w:r>
    </w:p>
    <w:p w14:paraId="12A325DD" w14:textId="77777777" w:rsidR="00F42A76" w:rsidRDefault="00F42A76" w:rsidP="001D4912">
      <w:pPr>
        <w:autoSpaceDE w:val="0"/>
        <w:autoSpaceDN w:val="0"/>
        <w:adjustRightInd w:val="0"/>
        <w:spacing w:after="0" w:line="240" w:lineRule="auto"/>
        <w:rPr>
          <w:rFonts w:ascii="Times New Roman" w:hAnsi="Times New Roman" w:cs="Times New Roman"/>
          <w:bCs/>
          <w:sz w:val="24"/>
          <w:szCs w:val="24"/>
        </w:rPr>
      </w:pPr>
    </w:p>
    <w:p w14:paraId="0492229D" w14:textId="4019C7C9" w:rsidR="001D4912" w:rsidRDefault="00F42A76" w:rsidP="001D4912">
      <w:pPr>
        <w:autoSpaceDE w:val="0"/>
        <w:autoSpaceDN w:val="0"/>
        <w:adjustRightInd w:val="0"/>
        <w:spacing w:after="0" w:line="240" w:lineRule="auto"/>
        <w:rPr>
          <w:rFonts w:ascii="TimesNewRomanPSMT" w:hAnsi="TimesNewRomanPSMT" w:cs="TimesNewRomanPSMT"/>
          <w:sz w:val="24"/>
          <w:szCs w:val="24"/>
        </w:rPr>
      </w:pPr>
      <w:r>
        <w:rPr>
          <w:rFonts w:ascii="Times New Roman" w:hAnsi="Times New Roman" w:cs="Times New Roman"/>
          <w:bCs/>
          <w:sz w:val="24"/>
          <w:szCs w:val="24"/>
        </w:rPr>
        <w:t xml:space="preserve">The highest overall participation rate was the Mail Only panel (56.0 percent). </w:t>
      </w:r>
      <w:r w:rsidR="001D4912">
        <w:rPr>
          <w:rFonts w:ascii="Times New Roman" w:hAnsi="Times New Roman" w:cs="Times New Roman"/>
          <w:bCs/>
          <w:sz w:val="24"/>
          <w:szCs w:val="24"/>
        </w:rPr>
        <w:t>S</w:t>
      </w:r>
      <w:r w:rsidR="001D4912">
        <w:rPr>
          <w:rFonts w:ascii="TimesNewRomanPSMT" w:hAnsi="TimesNewRomanPSMT" w:cs="TimesNewRomanPSMT"/>
          <w:sz w:val="24"/>
          <w:szCs w:val="24"/>
        </w:rPr>
        <w:t xml:space="preserve">ome Internet responses were received from this panel (2.4 percent) due </w:t>
      </w:r>
      <w:r>
        <w:rPr>
          <w:rFonts w:ascii="TimesNewRomanPSMT" w:hAnsi="TimesNewRomanPSMT" w:cs="TimesNewRomanPSMT"/>
          <w:sz w:val="24"/>
          <w:szCs w:val="24"/>
        </w:rPr>
        <w:t xml:space="preserve">to the reminder postcard issue, </w:t>
      </w:r>
      <w:r w:rsidR="001D4912">
        <w:rPr>
          <w:rFonts w:ascii="TimesNewRomanPSMT" w:hAnsi="TimesNewRomanPSMT" w:cs="TimesNewRomanPSMT"/>
          <w:sz w:val="24"/>
          <w:szCs w:val="24"/>
        </w:rPr>
        <w:t>but these cases are removed from further analysis.</w:t>
      </w:r>
    </w:p>
    <w:p w14:paraId="48AEACDB" w14:textId="0965F24D" w:rsidR="001D4912" w:rsidRDefault="001D4912" w:rsidP="001D4912">
      <w:pPr>
        <w:autoSpaceDE w:val="0"/>
        <w:autoSpaceDN w:val="0"/>
        <w:adjustRightInd w:val="0"/>
        <w:spacing w:after="0" w:line="240" w:lineRule="auto"/>
        <w:rPr>
          <w:rFonts w:ascii="TimesNewRomanPSMT" w:hAnsi="TimesNewRomanPSMT" w:cs="TimesNewRomanPSMT"/>
          <w:sz w:val="24"/>
          <w:szCs w:val="24"/>
        </w:rPr>
      </w:pPr>
    </w:p>
    <w:p w14:paraId="079F1BC2" w14:textId="4606ED68" w:rsidR="001D4912" w:rsidRDefault="001D4912" w:rsidP="0097317F">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The Internet/Mail Choice panel was lower, with about 55.1 percent participation. </w:t>
      </w:r>
      <w:r w:rsidR="0097317F">
        <w:rPr>
          <w:rFonts w:ascii="TimesNewRomanPSMT" w:hAnsi="TimesNewRomanPSMT" w:cs="TimesNewRomanPSMT"/>
          <w:sz w:val="24"/>
          <w:szCs w:val="24"/>
        </w:rPr>
        <w:t>The</w:t>
      </w:r>
      <w:r>
        <w:rPr>
          <w:rFonts w:ascii="TimesNewRomanPSMT" w:hAnsi="TimesNewRomanPSMT" w:cs="TimesNewRomanPSMT"/>
          <w:sz w:val="24"/>
          <w:szCs w:val="24"/>
        </w:rPr>
        <w:t xml:space="preserve"> lower</w:t>
      </w:r>
    </w:p>
    <w:p w14:paraId="7DF8A7FB" w14:textId="77777777" w:rsidR="001D4912" w:rsidRDefault="001D4912" w:rsidP="001D49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rate supports previous studies that have concluded that giving respondents a choice has a small</w:t>
      </w:r>
    </w:p>
    <w:p w14:paraId="270D3AA2" w14:textId="6A5A2FE4" w:rsidR="001D4912" w:rsidRDefault="001D4912" w:rsidP="001D4912">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 xml:space="preserve">negative effect on overall response. </w:t>
      </w:r>
      <w:r w:rsidR="00E07C1A">
        <w:rPr>
          <w:rFonts w:ascii="TimesNewRomanPSMT" w:hAnsi="TimesNewRomanPSMT" w:cs="TimesNewRomanPSMT"/>
          <w:sz w:val="24"/>
          <w:szCs w:val="24"/>
        </w:rPr>
        <w:t>In addition, t</w:t>
      </w:r>
      <w:r w:rsidR="001701F5">
        <w:rPr>
          <w:rFonts w:ascii="TimesNewRomanPSMT" w:hAnsi="TimesNewRomanPSMT" w:cs="TimesNewRomanPSMT"/>
          <w:sz w:val="24"/>
          <w:szCs w:val="24"/>
        </w:rPr>
        <w:t xml:space="preserve">he </w:t>
      </w:r>
      <w:r>
        <w:rPr>
          <w:rFonts w:ascii="TimesNewRomanPSMT" w:hAnsi="TimesNewRomanPSMT" w:cs="TimesNewRomanPSMT"/>
          <w:sz w:val="24"/>
          <w:szCs w:val="24"/>
        </w:rPr>
        <w:t xml:space="preserve">Choice panel respondents overwhelmingly opted to respond by </w:t>
      </w:r>
      <w:r w:rsidR="001701F5">
        <w:rPr>
          <w:rFonts w:ascii="TimesNewRomanPSMT" w:hAnsi="TimesNewRomanPSMT" w:cs="TimesNewRomanPSMT"/>
          <w:sz w:val="24"/>
          <w:szCs w:val="24"/>
        </w:rPr>
        <w:t xml:space="preserve">mail compared to Internet (50.5 </w:t>
      </w:r>
      <w:r>
        <w:rPr>
          <w:rFonts w:ascii="TimesNewRomanPSMT" w:hAnsi="TimesNewRomanPSMT" w:cs="TimesNewRomanPSMT"/>
          <w:sz w:val="24"/>
          <w:szCs w:val="24"/>
        </w:rPr>
        <w:t>percent and 4.6 percent, respectively).</w:t>
      </w:r>
    </w:p>
    <w:p w14:paraId="34A48315" w14:textId="2DEAB76B" w:rsidR="001701F5" w:rsidRDefault="001701F5" w:rsidP="001D4912">
      <w:pPr>
        <w:autoSpaceDE w:val="0"/>
        <w:autoSpaceDN w:val="0"/>
        <w:adjustRightInd w:val="0"/>
        <w:spacing w:after="0" w:line="240" w:lineRule="auto"/>
        <w:rPr>
          <w:rFonts w:ascii="TimesNewRomanPSMT" w:hAnsi="TimesNewRomanPSMT" w:cs="TimesNewRomanPSMT"/>
          <w:sz w:val="24"/>
          <w:szCs w:val="24"/>
        </w:rPr>
      </w:pPr>
    </w:p>
    <w:p w14:paraId="208B5DF0" w14:textId="291BA2BF" w:rsidR="001701F5" w:rsidRDefault="00E07C1A" w:rsidP="001701F5">
      <w:pPr>
        <w:autoSpaceDE w:val="0"/>
        <w:autoSpaceDN w:val="0"/>
        <w:adjustRightInd w:val="0"/>
        <w:spacing w:after="0" w:line="240" w:lineRule="auto"/>
        <w:rPr>
          <w:rFonts w:ascii="TimesNewRomanPSMT" w:hAnsi="TimesNewRomanPSMT" w:cs="TimesNewRomanPSMT"/>
          <w:sz w:val="24"/>
          <w:szCs w:val="24"/>
        </w:rPr>
      </w:pPr>
      <w:r>
        <w:rPr>
          <w:rFonts w:ascii="TimesNewRomanPSMT" w:hAnsi="TimesNewRomanPSMT" w:cs="TimesNewRomanPSMT"/>
          <w:sz w:val="24"/>
          <w:szCs w:val="24"/>
        </w:rPr>
        <w:t>The</w:t>
      </w:r>
      <w:r w:rsidR="001701F5">
        <w:rPr>
          <w:rFonts w:ascii="TimesNewRomanPSMT" w:hAnsi="TimesNewRomanPSMT" w:cs="TimesNewRomanPSMT"/>
          <w:sz w:val="24"/>
          <w:szCs w:val="24"/>
        </w:rPr>
        <w:t xml:space="preserve"> Internet </w:t>
      </w:r>
      <w:r w:rsidR="00E85290">
        <w:rPr>
          <w:rFonts w:ascii="TimesNewRomanPSMT" w:hAnsi="TimesNewRomanPSMT" w:cs="TimesNewRomanPSMT"/>
          <w:sz w:val="24"/>
          <w:szCs w:val="24"/>
        </w:rPr>
        <w:t>First</w:t>
      </w:r>
      <w:r w:rsidR="001701F5">
        <w:rPr>
          <w:rFonts w:ascii="TimesNewRomanPSMT" w:hAnsi="TimesNewRomanPSMT" w:cs="TimesNewRomanPSMT"/>
          <w:sz w:val="24"/>
          <w:szCs w:val="24"/>
        </w:rPr>
        <w:t xml:space="preserve"> panel had the lowest par</w:t>
      </w:r>
      <w:r>
        <w:rPr>
          <w:rFonts w:ascii="TimesNewRomanPSMT" w:hAnsi="TimesNewRomanPSMT" w:cs="TimesNewRomanPSMT"/>
          <w:sz w:val="24"/>
          <w:szCs w:val="24"/>
        </w:rPr>
        <w:t xml:space="preserve">ticipation rate (46.5 percent). </w:t>
      </w:r>
      <w:r w:rsidR="001701F5">
        <w:rPr>
          <w:rFonts w:ascii="TimesNewRomanPSMT" w:hAnsi="TimesNewRomanPSMT" w:cs="TimesNewRomanPSMT"/>
          <w:sz w:val="24"/>
          <w:szCs w:val="24"/>
        </w:rPr>
        <w:t xml:space="preserve">However, nearly a quarter of the Internet </w:t>
      </w:r>
      <w:r w:rsidR="00E85290">
        <w:rPr>
          <w:rFonts w:ascii="TimesNewRomanPSMT" w:hAnsi="TimesNewRomanPSMT" w:cs="TimesNewRomanPSMT"/>
          <w:sz w:val="24"/>
          <w:szCs w:val="24"/>
        </w:rPr>
        <w:t>First</w:t>
      </w:r>
      <w:r w:rsidR="001701F5">
        <w:rPr>
          <w:rFonts w:ascii="TimesNewRomanPSMT" w:hAnsi="TimesNewRomanPSMT" w:cs="TimesNewRomanPSMT"/>
          <w:sz w:val="24"/>
          <w:szCs w:val="24"/>
        </w:rPr>
        <w:t xml:space="preserve"> sample (and more</w:t>
      </w:r>
      <w:r>
        <w:rPr>
          <w:rFonts w:ascii="TimesNewRomanPSMT" w:hAnsi="TimesNewRomanPSMT" w:cs="TimesNewRomanPSMT"/>
          <w:sz w:val="24"/>
          <w:szCs w:val="24"/>
        </w:rPr>
        <w:t xml:space="preserve"> than half of the respondents), 24.8 percent, </w:t>
      </w:r>
      <w:r w:rsidR="001701F5">
        <w:rPr>
          <w:rFonts w:ascii="TimesNewRomanPSMT" w:hAnsi="TimesNewRomanPSMT" w:cs="TimesNewRomanPSMT"/>
          <w:sz w:val="24"/>
          <w:szCs w:val="24"/>
        </w:rPr>
        <w:t>responded online. The replacement mailing provided a substantial boost to the participation rate for</w:t>
      </w:r>
      <w:r>
        <w:rPr>
          <w:rFonts w:ascii="TimesNewRomanPSMT" w:hAnsi="TimesNewRomanPSMT" w:cs="TimesNewRomanPSMT"/>
          <w:sz w:val="24"/>
          <w:szCs w:val="24"/>
        </w:rPr>
        <w:t xml:space="preserve"> </w:t>
      </w:r>
      <w:r w:rsidR="001701F5">
        <w:rPr>
          <w:rFonts w:ascii="TimesNewRomanPSMT" w:hAnsi="TimesNewRomanPSMT" w:cs="TimesNewRomanPSMT"/>
          <w:sz w:val="24"/>
          <w:szCs w:val="24"/>
        </w:rPr>
        <w:t xml:space="preserve">the Internet </w:t>
      </w:r>
      <w:r w:rsidR="00E85290">
        <w:rPr>
          <w:rFonts w:ascii="TimesNewRomanPSMT" w:hAnsi="TimesNewRomanPSMT" w:cs="TimesNewRomanPSMT"/>
          <w:sz w:val="24"/>
          <w:szCs w:val="24"/>
        </w:rPr>
        <w:t>First</w:t>
      </w:r>
      <w:r w:rsidR="001701F5">
        <w:rPr>
          <w:rFonts w:ascii="TimesNewRomanPSMT" w:hAnsi="TimesNewRomanPSMT" w:cs="TimesNewRomanPSMT"/>
          <w:sz w:val="24"/>
          <w:szCs w:val="24"/>
        </w:rPr>
        <w:t xml:space="preserve"> panel, as those households who preferred to</w:t>
      </w:r>
      <w:r>
        <w:rPr>
          <w:rFonts w:ascii="TimesNewRomanPSMT" w:hAnsi="TimesNewRomanPSMT" w:cs="TimesNewRomanPSMT"/>
          <w:sz w:val="24"/>
          <w:szCs w:val="24"/>
        </w:rPr>
        <w:t xml:space="preserve"> respond by mail were now given </w:t>
      </w:r>
      <w:r w:rsidR="001701F5">
        <w:rPr>
          <w:rFonts w:ascii="TimesNewRomanPSMT" w:hAnsi="TimesNewRomanPSMT" w:cs="TimesNewRomanPSMT"/>
          <w:sz w:val="24"/>
          <w:szCs w:val="24"/>
        </w:rPr>
        <w:t>the option (21.7 percent response by mail).</w:t>
      </w:r>
    </w:p>
    <w:p w14:paraId="572D62C8" w14:textId="77777777" w:rsidR="00015A9C" w:rsidRDefault="00015A9C" w:rsidP="004F3788">
      <w:pPr>
        <w:spacing w:after="0"/>
        <w:rPr>
          <w:rFonts w:ascii="Times New Roman" w:hAnsi="Times New Roman" w:cs="Times New Roman"/>
          <w:b/>
          <w:bCs/>
          <w:szCs w:val="24"/>
        </w:rPr>
      </w:pPr>
    </w:p>
    <w:p w14:paraId="11FD3AA8" w14:textId="1C52C498" w:rsidR="007429C2" w:rsidRPr="004F3788" w:rsidRDefault="007429C2" w:rsidP="004F3788">
      <w:pPr>
        <w:spacing w:after="0"/>
        <w:rPr>
          <w:rFonts w:ascii="Times New Roman" w:hAnsi="Times New Roman" w:cs="Times New Roman"/>
          <w:b/>
          <w:bCs/>
          <w:szCs w:val="24"/>
        </w:rPr>
      </w:pPr>
      <w:r w:rsidRPr="004F3788">
        <w:rPr>
          <w:rFonts w:ascii="Times New Roman" w:hAnsi="Times New Roman" w:cs="Times New Roman"/>
          <w:b/>
          <w:bCs/>
          <w:szCs w:val="24"/>
        </w:rPr>
        <w:t xml:space="preserve">Table 1. </w:t>
      </w:r>
      <w:r w:rsidR="000E10ED">
        <w:rPr>
          <w:rFonts w:ascii="Times New Roman" w:hAnsi="Times New Roman" w:cs="Times New Roman"/>
          <w:b/>
          <w:bCs/>
          <w:szCs w:val="24"/>
        </w:rPr>
        <w:t xml:space="preserve">2010 CQS </w:t>
      </w:r>
      <w:r w:rsidRPr="004F3788">
        <w:rPr>
          <w:rFonts w:ascii="Times New Roman" w:hAnsi="Times New Roman" w:cs="Times New Roman"/>
          <w:b/>
          <w:bCs/>
          <w:szCs w:val="24"/>
        </w:rPr>
        <w:t>Final Participation Rates by Panel and CQS Response Modes</w:t>
      </w:r>
    </w:p>
    <w:tbl>
      <w:tblPr>
        <w:tblStyle w:val="TableGrid"/>
        <w:tblW w:w="0" w:type="auto"/>
        <w:tblBorders>
          <w:top w:val="single" w:sz="18" w:space="0" w:color="000000"/>
          <w:left w:val="single" w:sz="2" w:space="0" w:color="000000"/>
          <w:bottom w:val="single" w:sz="18" w:space="0" w:color="000000"/>
          <w:right w:val="single" w:sz="2" w:space="0" w:color="000000"/>
          <w:insideH w:val="single" w:sz="6" w:space="0" w:color="000000"/>
          <w:insideV w:val="single" w:sz="6" w:space="0" w:color="000000"/>
        </w:tblBorders>
        <w:tblLook w:val="04A0" w:firstRow="1" w:lastRow="0" w:firstColumn="1" w:lastColumn="0" w:noHBand="0" w:noVBand="1"/>
      </w:tblPr>
      <w:tblGrid>
        <w:gridCol w:w="1216"/>
        <w:gridCol w:w="902"/>
        <w:gridCol w:w="1027"/>
        <w:gridCol w:w="1023"/>
        <w:gridCol w:w="1032"/>
        <w:gridCol w:w="1026"/>
        <w:gridCol w:w="1084"/>
        <w:gridCol w:w="1027"/>
        <w:gridCol w:w="1023"/>
      </w:tblGrid>
      <w:tr w:rsidR="00011B79" w:rsidRPr="00A9240E" w14:paraId="2C5AD99C" w14:textId="77777777" w:rsidTr="005A1999">
        <w:trPr>
          <w:trHeight w:val="575"/>
        </w:trPr>
        <w:tc>
          <w:tcPr>
            <w:tcW w:w="1216" w:type="dxa"/>
            <w:vMerge w:val="restart"/>
          </w:tcPr>
          <w:p w14:paraId="279A2F25" w14:textId="77777777" w:rsidR="00B445B5" w:rsidRPr="004F3788" w:rsidRDefault="00B445B5" w:rsidP="004F3788">
            <w:pPr>
              <w:jc w:val="center"/>
              <w:rPr>
                <w:rFonts w:ascii="Times New Roman" w:hAnsi="Times New Roman"/>
                <w:bCs/>
                <w:szCs w:val="24"/>
              </w:rPr>
            </w:pPr>
          </w:p>
        </w:tc>
        <w:tc>
          <w:tcPr>
            <w:tcW w:w="2952" w:type="dxa"/>
            <w:gridSpan w:val="3"/>
          </w:tcPr>
          <w:p w14:paraId="469FE6AC" w14:textId="0113E97F" w:rsidR="00B445B5" w:rsidRPr="005A1999" w:rsidRDefault="00B445B5" w:rsidP="004F3788">
            <w:pPr>
              <w:spacing w:after="0"/>
              <w:jc w:val="center"/>
              <w:rPr>
                <w:rFonts w:ascii="Times New Roman" w:hAnsi="Times New Roman"/>
                <w:b/>
                <w:bCs/>
                <w:szCs w:val="24"/>
              </w:rPr>
            </w:pPr>
            <w:r w:rsidRPr="005A1999">
              <w:rPr>
                <w:rFonts w:ascii="Times New Roman" w:hAnsi="Times New Roman"/>
                <w:b/>
                <w:bCs/>
                <w:szCs w:val="24"/>
              </w:rPr>
              <w:t>Overall</w:t>
            </w:r>
          </w:p>
        </w:tc>
        <w:tc>
          <w:tcPr>
            <w:tcW w:w="2058" w:type="dxa"/>
            <w:gridSpan w:val="2"/>
          </w:tcPr>
          <w:p w14:paraId="4C3E2EB7" w14:textId="4274C287" w:rsidR="00B445B5" w:rsidRPr="005A1999" w:rsidRDefault="00B445B5" w:rsidP="00B56A8B">
            <w:pPr>
              <w:spacing w:after="0"/>
              <w:jc w:val="center"/>
              <w:rPr>
                <w:rFonts w:ascii="Times New Roman" w:hAnsi="Times New Roman"/>
                <w:b/>
                <w:bCs/>
                <w:szCs w:val="24"/>
              </w:rPr>
            </w:pPr>
            <w:r w:rsidRPr="005A1999">
              <w:rPr>
                <w:rFonts w:ascii="Times New Roman" w:hAnsi="Times New Roman"/>
                <w:b/>
                <w:bCs/>
                <w:szCs w:val="24"/>
              </w:rPr>
              <w:t xml:space="preserve">Initial </w:t>
            </w:r>
            <w:r w:rsidR="00B56A8B" w:rsidRPr="005A1999">
              <w:rPr>
                <w:rFonts w:ascii="Times New Roman" w:hAnsi="Times New Roman"/>
                <w:b/>
                <w:bCs/>
                <w:szCs w:val="24"/>
              </w:rPr>
              <w:t>Mailing</w:t>
            </w:r>
          </w:p>
        </w:tc>
        <w:tc>
          <w:tcPr>
            <w:tcW w:w="1084" w:type="dxa"/>
          </w:tcPr>
          <w:p w14:paraId="0892FC79" w14:textId="6AD8335F" w:rsidR="00B445B5" w:rsidRPr="005A1999" w:rsidRDefault="00B445B5" w:rsidP="004F3788">
            <w:pPr>
              <w:spacing w:after="0"/>
              <w:jc w:val="center"/>
              <w:rPr>
                <w:rFonts w:ascii="Times New Roman" w:hAnsi="Times New Roman"/>
                <w:b/>
                <w:bCs/>
                <w:szCs w:val="24"/>
              </w:rPr>
            </w:pPr>
            <w:r w:rsidRPr="005A1999">
              <w:rPr>
                <w:rFonts w:ascii="Times New Roman" w:hAnsi="Times New Roman"/>
                <w:b/>
                <w:bCs/>
                <w:szCs w:val="24"/>
              </w:rPr>
              <w:t>Reminder Postcard</w:t>
            </w:r>
          </w:p>
        </w:tc>
        <w:tc>
          <w:tcPr>
            <w:tcW w:w="2050" w:type="dxa"/>
            <w:gridSpan w:val="2"/>
          </w:tcPr>
          <w:p w14:paraId="4D40070A" w14:textId="4FF20EC6" w:rsidR="00B445B5" w:rsidRPr="005A1999" w:rsidRDefault="00B445B5" w:rsidP="004F3788">
            <w:pPr>
              <w:spacing w:after="0"/>
              <w:jc w:val="center"/>
              <w:rPr>
                <w:rFonts w:ascii="Times New Roman" w:hAnsi="Times New Roman"/>
                <w:b/>
                <w:bCs/>
                <w:szCs w:val="24"/>
              </w:rPr>
            </w:pPr>
            <w:r w:rsidRPr="005A1999">
              <w:rPr>
                <w:rFonts w:ascii="Times New Roman" w:hAnsi="Times New Roman"/>
                <w:b/>
                <w:bCs/>
                <w:szCs w:val="24"/>
              </w:rPr>
              <w:t>Replacement Mailing</w:t>
            </w:r>
          </w:p>
        </w:tc>
      </w:tr>
      <w:tr w:rsidR="00011B79" w:rsidRPr="00A9240E" w14:paraId="478C7193" w14:textId="77777777" w:rsidTr="005A1999">
        <w:trPr>
          <w:trHeight w:val="20"/>
        </w:trPr>
        <w:tc>
          <w:tcPr>
            <w:tcW w:w="1216" w:type="dxa"/>
            <w:vMerge/>
            <w:tcBorders>
              <w:bottom w:val="single" w:sz="6" w:space="0" w:color="000000"/>
            </w:tcBorders>
          </w:tcPr>
          <w:p w14:paraId="345AFA62" w14:textId="7E11C320" w:rsidR="00B445B5" w:rsidRPr="004F3788" w:rsidRDefault="00B445B5" w:rsidP="00F061D8">
            <w:pPr>
              <w:rPr>
                <w:rFonts w:ascii="Times New Roman" w:hAnsi="Times New Roman"/>
                <w:bCs/>
                <w:szCs w:val="24"/>
              </w:rPr>
            </w:pPr>
          </w:p>
        </w:tc>
        <w:tc>
          <w:tcPr>
            <w:tcW w:w="902" w:type="dxa"/>
            <w:tcBorders>
              <w:bottom w:val="single" w:sz="6" w:space="0" w:color="000000"/>
            </w:tcBorders>
          </w:tcPr>
          <w:p w14:paraId="21444ABC" w14:textId="1188E6A0" w:rsidR="00B445B5" w:rsidRPr="004F3788" w:rsidRDefault="00B445B5" w:rsidP="004F3788">
            <w:pPr>
              <w:spacing w:after="0"/>
              <w:jc w:val="center"/>
              <w:rPr>
                <w:rFonts w:ascii="Times New Roman" w:hAnsi="Times New Roman"/>
                <w:bCs/>
                <w:sz w:val="18"/>
                <w:szCs w:val="24"/>
              </w:rPr>
            </w:pPr>
            <w:r w:rsidRPr="004F3788">
              <w:rPr>
                <w:rFonts w:ascii="Times New Roman" w:hAnsi="Times New Roman"/>
                <w:bCs/>
                <w:sz w:val="18"/>
                <w:szCs w:val="24"/>
              </w:rPr>
              <w:t>Total</w:t>
            </w:r>
          </w:p>
        </w:tc>
        <w:tc>
          <w:tcPr>
            <w:tcW w:w="1027" w:type="dxa"/>
            <w:tcBorders>
              <w:bottom w:val="single" w:sz="6" w:space="0" w:color="000000"/>
            </w:tcBorders>
          </w:tcPr>
          <w:p w14:paraId="53F3CC90" w14:textId="05798BB9" w:rsidR="00B445B5" w:rsidRPr="004F3788" w:rsidRDefault="00B445B5" w:rsidP="004F3788">
            <w:pPr>
              <w:spacing w:after="0"/>
              <w:jc w:val="center"/>
              <w:rPr>
                <w:rFonts w:ascii="Times New Roman" w:hAnsi="Times New Roman"/>
                <w:bCs/>
                <w:sz w:val="18"/>
                <w:szCs w:val="24"/>
              </w:rPr>
            </w:pPr>
            <w:r w:rsidRPr="00A9240E">
              <w:rPr>
                <w:rFonts w:ascii="Times New Roman" w:hAnsi="Times New Roman"/>
                <w:bCs/>
                <w:sz w:val="18"/>
                <w:szCs w:val="24"/>
              </w:rPr>
              <w:t>Internet</w:t>
            </w:r>
          </w:p>
        </w:tc>
        <w:tc>
          <w:tcPr>
            <w:tcW w:w="1023" w:type="dxa"/>
            <w:tcBorders>
              <w:bottom w:val="single" w:sz="6" w:space="0" w:color="000000"/>
            </w:tcBorders>
          </w:tcPr>
          <w:p w14:paraId="4AFB87FA" w14:textId="09B027DB" w:rsidR="00B445B5" w:rsidRPr="004F3788" w:rsidRDefault="00B445B5" w:rsidP="004F3788">
            <w:pPr>
              <w:spacing w:after="0"/>
              <w:jc w:val="center"/>
              <w:rPr>
                <w:rFonts w:ascii="Times New Roman" w:hAnsi="Times New Roman"/>
                <w:bCs/>
                <w:sz w:val="18"/>
                <w:szCs w:val="24"/>
              </w:rPr>
            </w:pPr>
            <w:r w:rsidRPr="00A9240E">
              <w:rPr>
                <w:rFonts w:ascii="Times New Roman" w:hAnsi="Times New Roman"/>
                <w:bCs/>
                <w:sz w:val="18"/>
                <w:szCs w:val="24"/>
              </w:rPr>
              <w:t>Mail</w:t>
            </w:r>
          </w:p>
        </w:tc>
        <w:tc>
          <w:tcPr>
            <w:tcW w:w="1032" w:type="dxa"/>
            <w:tcBorders>
              <w:bottom w:val="single" w:sz="6" w:space="0" w:color="000000"/>
            </w:tcBorders>
          </w:tcPr>
          <w:p w14:paraId="2E9C6F97" w14:textId="25DAF369" w:rsidR="00B445B5" w:rsidRPr="004F3788" w:rsidRDefault="00B445B5" w:rsidP="004F3788">
            <w:pPr>
              <w:spacing w:after="0"/>
              <w:jc w:val="center"/>
              <w:rPr>
                <w:rFonts w:ascii="Times New Roman" w:hAnsi="Times New Roman"/>
                <w:bCs/>
                <w:sz w:val="18"/>
                <w:szCs w:val="24"/>
              </w:rPr>
            </w:pPr>
            <w:r w:rsidRPr="00A9240E">
              <w:rPr>
                <w:rFonts w:ascii="Times New Roman" w:hAnsi="Times New Roman"/>
                <w:bCs/>
                <w:sz w:val="18"/>
                <w:szCs w:val="24"/>
              </w:rPr>
              <w:t>Internet</w:t>
            </w:r>
          </w:p>
        </w:tc>
        <w:tc>
          <w:tcPr>
            <w:tcW w:w="1026" w:type="dxa"/>
            <w:tcBorders>
              <w:bottom w:val="single" w:sz="6" w:space="0" w:color="000000"/>
            </w:tcBorders>
          </w:tcPr>
          <w:p w14:paraId="4271D1AA" w14:textId="358FA65C" w:rsidR="00B445B5" w:rsidRPr="004F3788" w:rsidRDefault="00B445B5" w:rsidP="004F3788">
            <w:pPr>
              <w:spacing w:after="0"/>
              <w:jc w:val="center"/>
              <w:rPr>
                <w:rFonts w:ascii="Times New Roman" w:hAnsi="Times New Roman"/>
                <w:bCs/>
                <w:sz w:val="18"/>
                <w:szCs w:val="24"/>
              </w:rPr>
            </w:pPr>
            <w:r w:rsidRPr="00A9240E">
              <w:rPr>
                <w:rFonts w:ascii="Times New Roman" w:hAnsi="Times New Roman"/>
                <w:bCs/>
                <w:sz w:val="18"/>
                <w:szCs w:val="24"/>
              </w:rPr>
              <w:t>Mail</w:t>
            </w:r>
          </w:p>
        </w:tc>
        <w:tc>
          <w:tcPr>
            <w:tcW w:w="1084" w:type="dxa"/>
            <w:tcBorders>
              <w:bottom w:val="single" w:sz="6" w:space="0" w:color="000000"/>
            </w:tcBorders>
          </w:tcPr>
          <w:p w14:paraId="2385507C" w14:textId="3487A736" w:rsidR="00B445B5" w:rsidRPr="004F3788" w:rsidRDefault="00B445B5" w:rsidP="004F3788">
            <w:pPr>
              <w:spacing w:after="0"/>
              <w:jc w:val="center"/>
              <w:rPr>
                <w:rFonts w:ascii="Times New Roman" w:hAnsi="Times New Roman"/>
                <w:bCs/>
                <w:sz w:val="18"/>
                <w:szCs w:val="24"/>
              </w:rPr>
            </w:pPr>
            <w:r w:rsidRPr="00A9240E">
              <w:rPr>
                <w:rFonts w:ascii="Times New Roman" w:hAnsi="Times New Roman"/>
                <w:bCs/>
                <w:sz w:val="18"/>
                <w:szCs w:val="24"/>
              </w:rPr>
              <w:t>Internet</w:t>
            </w:r>
          </w:p>
        </w:tc>
        <w:tc>
          <w:tcPr>
            <w:tcW w:w="1027" w:type="dxa"/>
            <w:tcBorders>
              <w:bottom w:val="single" w:sz="6" w:space="0" w:color="000000"/>
            </w:tcBorders>
          </w:tcPr>
          <w:p w14:paraId="4C6D63D6" w14:textId="1F8D8357" w:rsidR="00B445B5" w:rsidRPr="004F3788" w:rsidRDefault="00B445B5" w:rsidP="004F3788">
            <w:pPr>
              <w:spacing w:after="0"/>
              <w:jc w:val="center"/>
              <w:rPr>
                <w:rFonts w:ascii="Times New Roman" w:hAnsi="Times New Roman"/>
                <w:bCs/>
                <w:sz w:val="18"/>
                <w:szCs w:val="24"/>
              </w:rPr>
            </w:pPr>
            <w:r w:rsidRPr="00A9240E">
              <w:rPr>
                <w:rFonts w:ascii="Times New Roman" w:hAnsi="Times New Roman"/>
                <w:bCs/>
                <w:sz w:val="18"/>
                <w:szCs w:val="24"/>
              </w:rPr>
              <w:t>Internet</w:t>
            </w:r>
          </w:p>
        </w:tc>
        <w:tc>
          <w:tcPr>
            <w:tcW w:w="1023" w:type="dxa"/>
            <w:tcBorders>
              <w:bottom w:val="single" w:sz="6" w:space="0" w:color="000000"/>
            </w:tcBorders>
          </w:tcPr>
          <w:p w14:paraId="1B9BEAD3" w14:textId="5B0FDFCB" w:rsidR="00B445B5" w:rsidRPr="004F3788" w:rsidRDefault="00B445B5" w:rsidP="004F3788">
            <w:pPr>
              <w:spacing w:after="0"/>
              <w:jc w:val="center"/>
              <w:rPr>
                <w:rFonts w:ascii="Times New Roman" w:hAnsi="Times New Roman"/>
                <w:bCs/>
                <w:sz w:val="18"/>
                <w:szCs w:val="24"/>
              </w:rPr>
            </w:pPr>
            <w:r w:rsidRPr="00A9240E">
              <w:rPr>
                <w:rFonts w:ascii="Times New Roman" w:hAnsi="Times New Roman"/>
                <w:bCs/>
                <w:sz w:val="18"/>
                <w:szCs w:val="24"/>
              </w:rPr>
              <w:t>Mail</w:t>
            </w:r>
          </w:p>
        </w:tc>
      </w:tr>
      <w:tr w:rsidR="004047B7" w:rsidRPr="00A9240E" w14:paraId="37981CA2" w14:textId="77777777" w:rsidTr="005A1999">
        <w:trPr>
          <w:trHeight w:val="629"/>
        </w:trPr>
        <w:tc>
          <w:tcPr>
            <w:tcW w:w="1216" w:type="dxa"/>
            <w:tcBorders>
              <w:top w:val="single" w:sz="6" w:space="0" w:color="000000"/>
              <w:bottom w:val="nil"/>
            </w:tcBorders>
            <w:shd w:val="clear" w:color="auto" w:fill="D9D9D9" w:themeFill="background1" w:themeFillShade="D9"/>
            <w:vAlign w:val="center"/>
          </w:tcPr>
          <w:p w14:paraId="71EDF4D5" w14:textId="14579481" w:rsidR="007429C2" w:rsidRPr="004F3788" w:rsidRDefault="00B445B5" w:rsidP="00EA26F6">
            <w:pPr>
              <w:spacing w:after="0" w:line="240" w:lineRule="auto"/>
              <w:rPr>
                <w:rFonts w:ascii="Times New Roman" w:hAnsi="Times New Roman"/>
                <w:bCs/>
                <w:szCs w:val="24"/>
              </w:rPr>
            </w:pPr>
            <w:r w:rsidRPr="00A9240E">
              <w:rPr>
                <w:rFonts w:ascii="Times New Roman" w:hAnsi="Times New Roman"/>
                <w:bCs/>
                <w:szCs w:val="24"/>
              </w:rPr>
              <w:t xml:space="preserve">Internet </w:t>
            </w:r>
            <w:r w:rsidR="00E85290">
              <w:rPr>
                <w:rFonts w:ascii="Times New Roman" w:hAnsi="Times New Roman"/>
                <w:bCs/>
                <w:szCs w:val="24"/>
              </w:rPr>
              <w:t>First</w:t>
            </w:r>
          </w:p>
        </w:tc>
        <w:tc>
          <w:tcPr>
            <w:tcW w:w="902" w:type="dxa"/>
            <w:tcBorders>
              <w:top w:val="single" w:sz="6" w:space="0" w:color="000000"/>
              <w:bottom w:val="nil"/>
            </w:tcBorders>
            <w:shd w:val="clear" w:color="auto" w:fill="D9D9D9" w:themeFill="background1" w:themeFillShade="D9"/>
            <w:vAlign w:val="center"/>
          </w:tcPr>
          <w:p w14:paraId="5AE9A366" w14:textId="77777777" w:rsidR="0094385C" w:rsidRPr="00A9240E" w:rsidRDefault="0094385C" w:rsidP="00EA26F6">
            <w:pPr>
              <w:spacing w:after="0" w:line="240" w:lineRule="auto"/>
              <w:jc w:val="center"/>
              <w:rPr>
                <w:rFonts w:ascii="Times New Roman" w:hAnsi="Times New Roman"/>
                <w:bCs/>
                <w:szCs w:val="24"/>
              </w:rPr>
            </w:pPr>
            <w:r w:rsidRPr="00A9240E">
              <w:rPr>
                <w:rFonts w:ascii="Times New Roman" w:hAnsi="Times New Roman"/>
                <w:bCs/>
                <w:szCs w:val="24"/>
              </w:rPr>
              <w:t>46.5</w:t>
            </w:r>
          </w:p>
          <w:p w14:paraId="50D686D0" w14:textId="31AF2580"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(0.16)</w:t>
            </w:r>
          </w:p>
        </w:tc>
        <w:tc>
          <w:tcPr>
            <w:tcW w:w="1027" w:type="dxa"/>
            <w:tcBorders>
              <w:top w:val="single" w:sz="6" w:space="0" w:color="000000"/>
              <w:bottom w:val="nil"/>
            </w:tcBorders>
            <w:shd w:val="clear" w:color="auto" w:fill="D9D9D9" w:themeFill="background1" w:themeFillShade="D9"/>
            <w:vAlign w:val="center"/>
          </w:tcPr>
          <w:p w14:paraId="7A84CA1C"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24.8</w:t>
            </w:r>
          </w:p>
          <w:p w14:paraId="50FEC815" w14:textId="44F49DB1"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(0.13)</w:t>
            </w:r>
          </w:p>
        </w:tc>
        <w:tc>
          <w:tcPr>
            <w:tcW w:w="1023" w:type="dxa"/>
            <w:tcBorders>
              <w:top w:val="single" w:sz="6" w:space="0" w:color="000000"/>
              <w:bottom w:val="nil"/>
            </w:tcBorders>
            <w:shd w:val="clear" w:color="auto" w:fill="D9D9D9" w:themeFill="background1" w:themeFillShade="D9"/>
            <w:vAlign w:val="center"/>
          </w:tcPr>
          <w:p w14:paraId="0F92EF13"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21.7</w:t>
            </w:r>
          </w:p>
          <w:p w14:paraId="594EA465" w14:textId="4EE5DACA"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(0.13)</w:t>
            </w:r>
          </w:p>
        </w:tc>
        <w:tc>
          <w:tcPr>
            <w:tcW w:w="1032" w:type="dxa"/>
            <w:tcBorders>
              <w:top w:val="single" w:sz="6" w:space="0" w:color="000000"/>
              <w:bottom w:val="nil"/>
            </w:tcBorders>
            <w:shd w:val="clear" w:color="auto" w:fill="D9D9D9" w:themeFill="background1" w:themeFillShade="D9"/>
            <w:vAlign w:val="center"/>
          </w:tcPr>
          <w:p w14:paraId="6047F5A9"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18.9</w:t>
            </w:r>
          </w:p>
          <w:p w14:paraId="39059D92" w14:textId="1BCB43AF"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(0.12)</w:t>
            </w:r>
          </w:p>
        </w:tc>
        <w:tc>
          <w:tcPr>
            <w:tcW w:w="1026" w:type="dxa"/>
            <w:tcBorders>
              <w:top w:val="single" w:sz="6" w:space="0" w:color="000000"/>
              <w:bottom w:val="nil"/>
            </w:tcBorders>
            <w:shd w:val="clear" w:color="auto" w:fill="D9D9D9" w:themeFill="background1" w:themeFillShade="D9"/>
            <w:vAlign w:val="center"/>
          </w:tcPr>
          <w:p w14:paraId="277AAC94" w14:textId="33062BD4" w:rsidR="007429C2"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NA</w:t>
            </w:r>
          </w:p>
        </w:tc>
        <w:tc>
          <w:tcPr>
            <w:tcW w:w="1084" w:type="dxa"/>
            <w:tcBorders>
              <w:top w:val="single" w:sz="6" w:space="0" w:color="000000"/>
              <w:bottom w:val="nil"/>
            </w:tcBorders>
            <w:shd w:val="clear" w:color="auto" w:fill="D9D9D9" w:themeFill="background1" w:themeFillShade="D9"/>
            <w:vAlign w:val="center"/>
          </w:tcPr>
          <w:p w14:paraId="2D82D895"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4.9</w:t>
            </w:r>
          </w:p>
          <w:p w14:paraId="283B68A2" w14:textId="2C09A065"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(0.07)</w:t>
            </w:r>
          </w:p>
        </w:tc>
        <w:tc>
          <w:tcPr>
            <w:tcW w:w="1027" w:type="dxa"/>
            <w:tcBorders>
              <w:top w:val="single" w:sz="6" w:space="0" w:color="000000"/>
              <w:bottom w:val="nil"/>
            </w:tcBorders>
            <w:shd w:val="clear" w:color="auto" w:fill="D9D9D9" w:themeFill="background1" w:themeFillShade="D9"/>
            <w:vAlign w:val="center"/>
          </w:tcPr>
          <w:p w14:paraId="64945CAB"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1.0</w:t>
            </w:r>
          </w:p>
          <w:p w14:paraId="0A29D18B" w14:textId="5F15961F"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(0.03)</w:t>
            </w:r>
          </w:p>
        </w:tc>
        <w:tc>
          <w:tcPr>
            <w:tcW w:w="1023" w:type="dxa"/>
            <w:tcBorders>
              <w:top w:val="single" w:sz="6" w:space="0" w:color="000000"/>
              <w:bottom w:val="nil"/>
            </w:tcBorders>
            <w:shd w:val="clear" w:color="auto" w:fill="D9D9D9" w:themeFill="background1" w:themeFillShade="D9"/>
            <w:vAlign w:val="center"/>
          </w:tcPr>
          <w:p w14:paraId="1F534D8B"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21.7</w:t>
            </w:r>
          </w:p>
          <w:p w14:paraId="015867F0" w14:textId="04D33FCF"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(0.13)</w:t>
            </w:r>
          </w:p>
        </w:tc>
      </w:tr>
      <w:tr w:rsidR="00011B79" w:rsidRPr="00A9240E" w14:paraId="36B41813" w14:textId="77777777" w:rsidTr="005A1999">
        <w:trPr>
          <w:trHeight w:val="540"/>
        </w:trPr>
        <w:tc>
          <w:tcPr>
            <w:tcW w:w="1216" w:type="dxa"/>
            <w:tcBorders>
              <w:top w:val="nil"/>
              <w:bottom w:val="nil"/>
            </w:tcBorders>
            <w:vAlign w:val="center"/>
          </w:tcPr>
          <w:p w14:paraId="618F4067" w14:textId="0DFD7B21" w:rsidR="007429C2" w:rsidRPr="004F3788" w:rsidRDefault="00B445B5" w:rsidP="00EA26F6">
            <w:pPr>
              <w:spacing w:after="0" w:line="240" w:lineRule="auto"/>
              <w:rPr>
                <w:rFonts w:ascii="Times New Roman" w:hAnsi="Times New Roman"/>
                <w:bCs/>
                <w:szCs w:val="24"/>
              </w:rPr>
            </w:pPr>
            <w:r w:rsidRPr="00A9240E">
              <w:rPr>
                <w:rFonts w:ascii="Times New Roman" w:hAnsi="Times New Roman"/>
                <w:bCs/>
                <w:szCs w:val="24"/>
              </w:rPr>
              <w:t>Internet Mail/Choice</w:t>
            </w:r>
          </w:p>
        </w:tc>
        <w:tc>
          <w:tcPr>
            <w:tcW w:w="902" w:type="dxa"/>
            <w:tcBorders>
              <w:top w:val="nil"/>
              <w:bottom w:val="nil"/>
            </w:tcBorders>
            <w:vAlign w:val="center"/>
          </w:tcPr>
          <w:p w14:paraId="4D38EF1E" w14:textId="77777777" w:rsidR="007429C2" w:rsidRPr="00A9240E" w:rsidRDefault="0094385C" w:rsidP="00EA26F6">
            <w:pPr>
              <w:spacing w:after="0" w:line="240" w:lineRule="auto"/>
              <w:jc w:val="center"/>
              <w:rPr>
                <w:rFonts w:ascii="Times New Roman" w:hAnsi="Times New Roman"/>
                <w:bCs/>
                <w:szCs w:val="24"/>
              </w:rPr>
            </w:pPr>
            <w:r w:rsidRPr="00A9240E">
              <w:rPr>
                <w:rFonts w:ascii="Times New Roman" w:hAnsi="Times New Roman"/>
                <w:bCs/>
                <w:szCs w:val="24"/>
              </w:rPr>
              <w:t>55.1</w:t>
            </w:r>
          </w:p>
          <w:p w14:paraId="4FA694A5" w14:textId="23BA1710"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(0.13)</w:t>
            </w:r>
          </w:p>
        </w:tc>
        <w:tc>
          <w:tcPr>
            <w:tcW w:w="1027" w:type="dxa"/>
            <w:tcBorders>
              <w:top w:val="nil"/>
              <w:bottom w:val="nil"/>
            </w:tcBorders>
            <w:vAlign w:val="center"/>
          </w:tcPr>
          <w:p w14:paraId="2D5954FB"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4.6</w:t>
            </w:r>
          </w:p>
          <w:p w14:paraId="44A166FE" w14:textId="442A0AFF"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(0.05)</w:t>
            </w:r>
          </w:p>
        </w:tc>
        <w:tc>
          <w:tcPr>
            <w:tcW w:w="1023" w:type="dxa"/>
            <w:tcBorders>
              <w:top w:val="nil"/>
              <w:bottom w:val="nil"/>
            </w:tcBorders>
            <w:vAlign w:val="center"/>
          </w:tcPr>
          <w:p w14:paraId="62F6BBAE"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50.5</w:t>
            </w:r>
          </w:p>
          <w:p w14:paraId="7EF8EB12" w14:textId="50446A49"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(0.13)</w:t>
            </w:r>
          </w:p>
        </w:tc>
        <w:tc>
          <w:tcPr>
            <w:tcW w:w="1032" w:type="dxa"/>
            <w:tcBorders>
              <w:top w:val="nil"/>
              <w:bottom w:val="nil"/>
            </w:tcBorders>
            <w:vAlign w:val="center"/>
          </w:tcPr>
          <w:p w14:paraId="609AFE25"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3.7</w:t>
            </w:r>
          </w:p>
          <w:p w14:paraId="2E5F18B6" w14:textId="6E1E2D2C"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(0.05)</w:t>
            </w:r>
          </w:p>
        </w:tc>
        <w:tc>
          <w:tcPr>
            <w:tcW w:w="1026" w:type="dxa"/>
            <w:tcBorders>
              <w:top w:val="nil"/>
              <w:bottom w:val="nil"/>
            </w:tcBorders>
            <w:vAlign w:val="center"/>
          </w:tcPr>
          <w:p w14:paraId="09A50E51"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43.2</w:t>
            </w:r>
          </w:p>
          <w:p w14:paraId="1143CBAC" w14:textId="7A4977C8"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(0.13)</w:t>
            </w:r>
          </w:p>
        </w:tc>
        <w:tc>
          <w:tcPr>
            <w:tcW w:w="1084" w:type="dxa"/>
            <w:tcBorders>
              <w:top w:val="nil"/>
              <w:bottom w:val="nil"/>
            </w:tcBorders>
            <w:vAlign w:val="center"/>
          </w:tcPr>
          <w:p w14:paraId="33D9F65D"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&lt;0.1</w:t>
            </w:r>
          </w:p>
          <w:p w14:paraId="70E938E2" w14:textId="2B715657"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(0.00)</w:t>
            </w:r>
          </w:p>
        </w:tc>
        <w:tc>
          <w:tcPr>
            <w:tcW w:w="1027" w:type="dxa"/>
            <w:tcBorders>
              <w:top w:val="nil"/>
              <w:bottom w:val="nil"/>
            </w:tcBorders>
            <w:vAlign w:val="center"/>
          </w:tcPr>
          <w:p w14:paraId="4A88A7DE"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0.9</w:t>
            </w:r>
          </w:p>
          <w:p w14:paraId="3E38272B" w14:textId="6382B0AB"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(0.02)</w:t>
            </w:r>
          </w:p>
        </w:tc>
        <w:tc>
          <w:tcPr>
            <w:tcW w:w="1023" w:type="dxa"/>
            <w:tcBorders>
              <w:top w:val="nil"/>
              <w:bottom w:val="nil"/>
            </w:tcBorders>
            <w:vAlign w:val="center"/>
          </w:tcPr>
          <w:p w14:paraId="50B50C85" w14:textId="77777777" w:rsidR="007429C2" w:rsidRPr="00A9240E" w:rsidRDefault="0094385C">
            <w:pPr>
              <w:spacing w:after="0" w:line="240" w:lineRule="auto"/>
              <w:jc w:val="center"/>
              <w:rPr>
                <w:rFonts w:ascii="Times New Roman" w:hAnsi="Times New Roman"/>
                <w:bCs/>
                <w:szCs w:val="24"/>
              </w:rPr>
            </w:pPr>
            <w:r w:rsidRPr="00A9240E">
              <w:rPr>
                <w:rFonts w:ascii="Times New Roman" w:hAnsi="Times New Roman"/>
                <w:bCs/>
                <w:szCs w:val="24"/>
              </w:rPr>
              <w:t>7.3</w:t>
            </w:r>
          </w:p>
          <w:p w14:paraId="0B437A36" w14:textId="4D79677A" w:rsidR="0094385C" w:rsidRPr="004F3788" w:rsidRDefault="0094385C">
            <w:pPr>
              <w:spacing w:after="0" w:line="240" w:lineRule="auto"/>
              <w:jc w:val="center"/>
              <w:rPr>
                <w:rFonts w:ascii="Times New Roman" w:hAnsi="Times New Roman"/>
                <w:bCs/>
                <w:szCs w:val="24"/>
              </w:rPr>
            </w:pPr>
            <w:r w:rsidRPr="00A9240E">
              <w:rPr>
                <w:rFonts w:ascii="Times New Roman" w:hAnsi="Times New Roman"/>
                <w:bCs/>
                <w:szCs w:val="24"/>
              </w:rPr>
              <w:t>(0.07)</w:t>
            </w:r>
          </w:p>
        </w:tc>
      </w:tr>
      <w:tr w:rsidR="004047B7" w:rsidRPr="00A9240E" w14:paraId="76918DA3" w14:textId="77777777" w:rsidTr="005A1999">
        <w:trPr>
          <w:trHeight w:val="540"/>
        </w:trPr>
        <w:tc>
          <w:tcPr>
            <w:tcW w:w="1216" w:type="dxa"/>
            <w:tcBorders>
              <w:top w:val="nil"/>
              <w:bottom w:val="single" w:sz="18" w:space="0" w:color="000000"/>
            </w:tcBorders>
            <w:shd w:val="clear" w:color="auto" w:fill="D9D9D9" w:themeFill="background1" w:themeFillShade="D9"/>
            <w:vAlign w:val="center"/>
          </w:tcPr>
          <w:p w14:paraId="360C5C0E" w14:textId="49C62134" w:rsidR="007429C2" w:rsidRPr="004F3788" w:rsidRDefault="00B445B5" w:rsidP="00EA26F6">
            <w:pPr>
              <w:spacing w:after="0"/>
              <w:rPr>
                <w:rFonts w:ascii="Times New Roman" w:hAnsi="Times New Roman"/>
                <w:bCs/>
                <w:szCs w:val="24"/>
              </w:rPr>
            </w:pPr>
            <w:r w:rsidRPr="00A9240E">
              <w:rPr>
                <w:rFonts w:ascii="Times New Roman" w:hAnsi="Times New Roman"/>
                <w:bCs/>
                <w:szCs w:val="24"/>
              </w:rPr>
              <w:t>Mail Only</w:t>
            </w:r>
          </w:p>
        </w:tc>
        <w:tc>
          <w:tcPr>
            <w:tcW w:w="902" w:type="dxa"/>
            <w:tcBorders>
              <w:top w:val="nil"/>
              <w:bottom w:val="single" w:sz="18" w:space="0" w:color="000000"/>
            </w:tcBorders>
            <w:shd w:val="clear" w:color="auto" w:fill="D9D9D9" w:themeFill="background1" w:themeFillShade="D9"/>
            <w:vAlign w:val="center"/>
          </w:tcPr>
          <w:p w14:paraId="28AF8F83" w14:textId="77777777" w:rsidR="007429C2" w:rsidRPr="00A9240E" w:rsidRDefault="00011B79" w:rsidP="00EA26F6">
            <w:pPr>
              <w:spacing w:after="0" w:line="240" w:lineRule="auto"/>
              <w:jc w:val="center"/>
              <w:rPr>
                <w:rFonts w:ascii="Times New Roman" w:hAnsi="Times New Roman"/>
                <w:bCs/>
                <w:szCs w:val="24"/>
              </w:rPr>
            </w:pPr>
            <w:r w:rsidRPr="00A9240E">
              <w:rPr>
                <w:rFonts w:ascii="Times New Roman" w:hAnsi="Times New Roman"/>
                <w:bCs/>
                <w:szCs w:val="24"/>
              </w:rPr>
              <w:t>56.0</w:t>
            </w:r>
          </w:p>
          <w:p w14:paraId="1334660C" w14:textId="72FA7411" w:rsidR="00011B79" w:rsidRPr="004F3788" w:rsidRDefault="00011B79">
            <w:pPr>
              <w:spacing w:after="0" w:line="240" w:lineRule="auto"/>
              <w:jc w:val="center"/>
              <w:rPr>
                <w:rFonts w:ascii="Times New Roman" w:hAnsi="Times New Roman"/>
                <w:bCs/>
                <w:szCs w:val="24"/>
              </w:rPr>
            </w:pPr>
            <w:r w:rsidRPr="00A9240E">
              <w:rPr>
                <w:rFonts w:ascii="Times New Roman" w:hAnsi="Times New Roman"/>
                <w:bCs/>
                <w:szCs w:val="24"/>
              </w:rPr>
              <w:t>(0.35)</w:t>
            </w:r>
          </w:p>
        </w:tc>
        <w:tc>
          <w:tcPr>
            <w:tcW w:w="1027" w:type="dxa"/>
            <w:tcBorders>
              <w:top w:val="nil"/>
              <w:bottom w:val="single" w:sz="18" w:space="0" w:color="000000"/>
            </w:tcBorders>
            <w:shd w:val="clear" w:color="auto" w:fill="D9D9D9" w:themeFill="background1" w:themeFillShade="D9"/>
            <w:vAlign w:val="center"/>
          </w:tcPr>
          <w:p w14:paraId="2906E342" w14:textId="77777777" w:rsidR="007429C2" w:rsidRPr="00A9240E" w:rsidRDefault="00011B79">
            <w:pPr>
              <w:spacing w:after="0" w:line="240" w:lineRule="auto"/>
              <w:jc w:val="center"/>
              <w:rPr>
                <w:rFonts w:ascii="Times New Roman" w:hAnsi="Times New Roman"/>
                <w:bCs/>
                <w:szCs w:val="24"/>
              </w:rPr>
            </w:pPr>
            <w:r w:rsidRPr="00A9240E">
              <w:rPr>
                <w:rFonts w:ascii="Times New Roman" w:hAnsi="Times New Roman"/>
                <w:bCs/>
                <w:szCs w:val="24"/>
              </w:rPr>
              <w:t>2.4</w:t>
            </w:r>
          </w:p>
          <w:p w14:paraId="5C3B8F7B" w14:textId="615F326B" w:rsidR="00011B79" w:rsidRPr="004F3788" w:rsidRDefault="00011B79">
            <w:pPr>
              <w:spacing w:after="0" w:line="240" w:lineRule="auto"/>
              <w:jc w:val="center"/>
              <w:rPr>
                <w:rFonts w:ascii="Times New Roman" w:hAnsi="Times New Roman"/>
                <w:bCs/>
                <w:szCs w:val="24"/>
              </w:rPr>
            </w:pPr>
            <w:r w:rsidRPr="00A9240E">
              <w:rPr>
                <w:rFonts w:ascii="Times New Roman" w:hAnsi="Times New Roman"/>
                <w:bCs/>
                <w:szCs w:val="24"/>
              </w:rPr>
              <w:t>(0.11)</w:t>
            </w:r>
          </w:p>
        </w:tc>
        <w:tc>
          <w:tcPr>
            <w:tcW w:w="1023" w:type="dxa"/>
            <w:tcBorders>
              <w:top w:val="nil"/>
              <w:bottom w:val="single" w:sz="18" w:space="0" w:color="000000"/>
            </w:tcBorders>
            <w:shd w:val="clear" w:color="auto" w:fill="D9D9D9" w:themeFill="background1" w:themeFillShade="D9"/>
            <w:vAlign w:val="center"/>
          </w:tcPr>
          <w:p w14:paraId="4EFF13F1" w14:textId="77777777" w:rsidR="007429C2" w:rsidRPr="00A9240E" w:rsidRDefault="00011B79">
            <w:pPr>
              <w:spacing w:after="0" w:line="240" w:lineRule="auto"/>
              <w:jc w:val="center"/>
              <w:rPr>
                <w:rFonts w:ascii="Times New Roman" w:hAnsi="Times New Roman"/>
                <w:bCs/>
                <w:szCs w:val="24"/>
              </w:rPr>
            </w:pPr>
            <w:r w:rsidRPr="00A9240E">
              <w:rPr>
                <w:rFonts w:ascii="Times New Roman" w:hAnsi="Times New Roman"/>
                <w:bCs/>
                <w:szCs w:val="24"/>
              </w:rPr>
              <w:t>53.6</w:t>
            </w:r>
          </w:p>
          <w:p w14:paraId="73FC5991" w14:textId="571E8E83" w:rsidR="00011B79" w:rsidRPr="004F3788" w:rsidRDefault="00011B79">
            <w:pPr>
              <w:spacing w:after="0" w:line="240" w:lineRule="auto"/>
              <w:jc w:val="center"/>
              <w:rPr>
                <w:rFonts w:ascii="Times New Roman" w:hAnsi="Times New Roman"/>
                <w:bCs/>
                <w:szCs w:val="24"/>
              </w:rPr>
            </w:pPr>
            <w:r w:rsidRPr="00A9240E">
              <w:rPr>
                <w:rFonts w:ascii="Times New Roman" w:hAnsi="Times New Roman"/>
                <w:bCs/>
                <w:szCs w:val="24"/>
              </w:rPr>
              <w:t>(0.35)</w:t>
            </w:r>
          </w:p>
        </w:tc>
        <w:tc>
          <w:tcPr>
            <w:tcW w:w="1032" w:type="dxa"/>
            <w:tcBorders>
              <w:top w:val="nil"/>
              <w:bottom w:val="single" w:sz="18" w:space="0" w:color="000000"/>
            </w:tcBorders>
            <w:shd w:val="clear" w:color="auto" w:fill="D9D9D9" w:themeFill="background1" w:themeFillShade="D9"/>
            <w:vAlign w:val="center"/>
          </w:tcPr>
          <w:p w14:paraId="535201EC" w14:textId="77777777" w:rsidR="007429C2" w:rsidRPr="00A9240E" w:rsidRDefault="00011B79">
            <w:pPr>
              <w:spacing w:after="0" w:line="240" w:lineRule="auto"/>
              <w:jc w:val="center"/>
              <w:rPr>
                <w:rFonts w:ascii="Times New Roman" w:hAnsi="Times New Roman"/>
                <w:bCs/>
                <w:szCs w:val="24"/>
              </w:rPr>
            </w:pPr>
            <w:r w:rsidRPr="00A9240E">
              <w:rPr>
                <w:rFonts w:ascii="Times New Roman" w:hAnsi="Times New Roman"/>
                <w:bCs/>
                <w:szCs w:val="24"/>
              </w:rPr>
              <w:t>0.1*</w:t>
            </w:r>
          </w:p>
          <w:p w14:paraId="3305017E" w14:textId="1FFFB970" w:rsidR="00011B79" w:rsidRPr="004F3788" w:rsidRDefault="00011B79">
            <w:pPr>
              <w:spacing w:after="0" w:line="240" w:lineRule="auto"/>
              <w:jc w:val="center"/>
              <w:rPr>
                <w:rFonts w:ascii="Times New Roman" w:hAnsi="Times New Roman"/>
                <w:bCs/>
                <w:szCs w:val="24"/>
              </w:rPr>
            </w:pPr>
            <w:r w:rsidRPr="00A9240E">
              <w:rPr>
                <w:rFonts w:ascii="Times New Roman" w:hAnsi="Times New Roman"/>
                <w:bCs/>
                <w:szCs w:val="24"/>
              </w:rPr>
              <w:t>(0.02)</w:t>
            </w:r>
          </w:p>
        </w:tc>
        <w:tc>
          <w:tcPr>
            <w:tcW w:w="1026" w:type="dxa"/>
            <w:tcBorders>
              <w:top w:val="nil"/>
              <w:bottom w:val="single" w:sz="18" w:space="0" w:color="000000"/>
            </w:tcBorders>
            <w:shd w:val="clear" w:color="auto" w:fill="D9D9D9" w:themeFill="background1" w:themeFillShade="D9"/>
            <w:vAlign w:val="center"/>
          </w:tcPr>
          <w:p w14:paraId="2E4E8059" w14:textId="77777777" w:rsidR="007429C2" w:rsidRPr="00A9240E" w:rsidRDefault="00011B79">
            <w:pPr>
              <w:spacing w:after="0" w:line="240" w:lineRule="auto"/>
              <w:jc w:val="center"/>
              <w:rPr>
                <w:rFonts w:ascii="Times New Roman" w:hAnsi="Times New Roman"/>
                <w:bCs/>
                <w:szCs w:val="24"/>
              </w:rPr>
            </w:pPr>
            <w:r w:rsidRPr="00A9240E">
              <w:rPr>
                <w:rFonts w:ascii="Times New Roman" w:hAnsi="Times New Roman"/>
                <w:bCs/>
                <w:szCs w:val="24"/>
              </w:rPr>
              <w:t>45.9</w:t>
            </w:r>
          </w:p>
          <w:p w14:paraId="62171550" w14:textId="292E0F82" w:rsidR="00011B79" w:rsidRPr="004F3788" w:rsidRDefault="00011B79">
            <w:pPr>
              <w:spacing w:after="0" w:line="240" w:lineRule="auto"/>
              <w:jc w:val="center"/>
              <w:rPr>
                <w:rFonts w:ascii="Times New Roman" w:hAnsi="Times New Roman"/>
                <w:bCs/>
                <w:szCs w:val="24"/>
              </w:rPr>
            </w:pPr>
            <w:r w:rsidRPr="00A9240E">
              <w:rPr>
                <w:rFonts w:ascii="Times New Roman" w:hAnsi="Times New Roman"/>
                <w:bCs/>
                <w:szCs w:val="24"/>
              </w:rPr>
              <w:t>(0.35)</w:t>
            </w:r>
          </w:p>
        </w:tc>
        <w:tc>
          <w:tcPr>
            <w:tcW w:w="1084" w:type="dxa"/>
            <w:tcBorders>
              <w:top w:val="nil"/>
              <w:bottom w:val="single" w:sz="18" w:space="0" w:color="000000"/>
            </w:tcBorders>
            <w:shd w:val="clear" w:color="auto" w:fill="D9D9D9" w:themeFill="background1" w:themeFillShade="D9"/>
            <w:vAlign w:val="center"/>
          </w:tcPr>
          <w:p w14:paraId="37AAA2A2" w14:textId="77777777" w:rsidR="007429C2" w:rsidRPr="00A9240E" w:rsidRDefault="00011B79">
            <w:pPr>
              <w:spacing w:after="0" w:line="240" w:lineRule="auto"/>
              <w:jc w:val="center"/>
              <w:rPr>
                <w:rFonts w:ascii="Times New Roman" w:hAnsi="Times New Roman"/>
                <w:bCs/>
                <w:szCs w:val="24"/>
              </w:rPr>
            </w:pPr>
            <w:r w:rsidRPr="00A9240E">
              <w:rPr>
                <w:rFonts w:ascii="Times New Roman" w:hAnsi="Times New Roman"/>
                <w:bCs/>
                <w:szCs w:val="24"/>
              </w:rPr>
              <w:t>2.3*</w:t>
            </w:r>
          </w:p>
          <w:p w14:paraId="2A999666" w14:textId="0BA75C0F" w:rsidR="00011B79" w:rsidRPr="004F3788" w:rsidRDefault="00011B79">
            <w:pPr>
              <w:spacing w:after="0" w:line="240" w:lineRule="auto"/>
              <w:jc w:val="center"/>
              <w:rPr>
                <w:rFonts w:ascii="Times New Roman" w:hAnsi="Times New Roman"/>
                <w:bCs/>
                <w:szCs w:val="24"/>
              </w:rPr>
            </w:pPr>
            <w:r w:rsidRPr="00A9240E">
              <w:rPr>
                <w:rFonts w:ascii="Times New Roman" w:hAnsi="Times New Roman"/>
                <w:bCs/>
                <w:szCs w:val="24"/>
              </w:rPr>
              <w:t>(0.10)</w:t>
            </w:r>
          </w:p>
        </w:tc>
        <w:tc>
          <w:tcPr>
            <w:tcW w:w="1027" w:type="dxa"/>
            <w:tcBorders>
              <w:top w:val="nil"/>
              <w:bottom w:val="single" w:sz="18" w:space="0" w:color="000000"/>
            </w:tcBorders>
            <w:shd w:val="clear" w:color="auto" w:fill="D9D9D9" w:themeFill="background1" w:themeFillShade="D9"/>
            <w:vAlign w:val="center"/>
          </w:tcPr>
          <w:p w14:paraId="612B95F4" w14:textId="53BC552C" w:rsidR="007429C2" w:rsidRPr="004F3788" w:rsidRDefault="00011B79">
            <w:pPr>
              <w:spacing w:after="0" w:line="240" w:lineRule="auto"/>
              <w:jc w:val="center"/>
              <w:rPr>
                <w:rFonts w:ascii="Times New Roman" w:hAnsi="Times New Roman"/>
                <w:bCs/>
                <w:szCs w:val="24"/>
              </w:rPr>
            </w:pPr>
            <w:r w:rsidRPr="00A9240E">
              <w:rPr>
                <w:rFonts w:ascii="Times New Roman" w:hAnsi="Times New Roman"/>
                <w:bCs/>
                <w:szCs w:val="24"/>
              </w:rPr>
              <w:t>NA</w:t>
            </w:r>
          </w:p>
        </w:tc>
        <w:tc>
          <w:tcPr>
            <w:tcW w:w="1023" w:type="dxa"/>
            <w:tcBorders>
              <w:top w:val="nil"/>
              <w:bottom w:val="single" w:sz="18" w:space="0" w:color="000000"/>
            </w:tcBorders>
            <w:shd w:val="clear" w:color="auto" w:fill="D9D9D9" w:themeFill="background1" w:themeFillShade="D9"/>
            <w:vAlign w:val="center"/>
          </w:tcPr>
          <w:p w14:paraId="5D193DEF" w14:textId="77777777" w:rsidR="007429C2" w:rsidRPr="00A9240E" w:rsidRDefault="00011B79">
            <w:pPr>
              <w:spacing w:after="0" w:line="240" w:lineRule="auto"/>
              <w:jc w:val="center"/>
              <w:rPr>
                <w:rFonts w:ascii="Times New Roman" w:hAnsi="Times New Roman"/>
                <w:bCs/>
                <w:szCs w:val="24"/>
              </w:rPr>
            </w:pPr>
            <w:r w:rsidRPr="00A9240E">
              <w:rPr>
                <w:rFonts w:ascii="Times New Roman" w:hAnsi="Times New Roman"/>
                <w:bCs/>
                <w:szCs w:val="24"/>
              </w:rPr>
              <w:t>7.7</w:t>
            </w:r>
          </w:p>
          <w:p w14:paraId="602495BE" w14:textId="78A39374" w:rsidR="00011B79" w:rsidRPr="004F3788" w:rsidRDefault="00011B79">
            <w:pPr>
              <w:spacing w:after="0" w:line="240" w:lineRule="auto"/>
              <w:jc w:val="center"/>
              <w:rPr>
                <w:rFonts w:ascii="Times New Roman" w:hAnsi="Times New Roman"/>
                <w:bCs/>
                <w:szCs w:val="24"/>
              </w:rPr>
            </w:pPr>
            <w:r w:rsidRPr="00A9240E">
              <w:rPr>
                <w:rFonts w:ascii="Times New Roman" w:hAnsi="Times New Roman"/>
                <w:bCs/>
                <w:szCs w:val="24"/>
              </w:rPr>
              <w:t>(0.19)</w:t>
            </w:r>
          </w:p>
        </w:tc>
      </w:tr>
    </w:tbl>
    <w:p w14:paraId="77DF609F" w14:textId="14462395" w:rsidR="00166838" w:rsidRPr="005A1999" w:rsidRDefault="00166838" w:rsidP="00F061D8">
      <w:pPr>
        <w:rPr>
          <w:rFonts w:ascii="Times New Roman" w:hAnsi="Times New Roman" w:cs="Times New Roman"/>
          <w:bCs/>
          <w:sz w:val="18"/>
          <w:szCs w:val="24"/>
        </w:rPr>
      </w:pPr>
      <w:r w:rsidRPr="005A1999">
        <w:rPr>
          <w:rFonts w:ascii="Times New Roman" w:hAnsi="Times New Roman" w:cs="Times New Roman"/>
          <w:bCs/>
          <w:sz w:val="18"/>
          <w:szCs w:val="24"/>
        </w:rPr>
        <w:t xml:space="preserve">*Internet returns were erroneously received for the Mail Only panel due to a reminder postcard issue.  NA=Not applicable. Source:  2010 Census Quality </w:t>
      </w:r>
      <w:r w:rsidR="00D15166">
        <w:rPr>
          <w:rFonts w:ascii="Times New Roman" w:hAnsi="Times New Roman" w:cs="Times New Roman"/>
          <w:bCs/>
          <w:sz w:val="18"/>
          <w:szCs w:val="24"/>
        </w:rPr>
        <w:t>Survey Final Report</w:t>
      </w:r>
      <w:r w:rsidRPr="005A1999">
        <w:rPr>
          <w:rFonts w:ascii="Times New Roman" w:hAnsi="Times New Roman" w:cs="Times New Roman"/>
          <w:bCs/>
          <w:sz w:val="18"/>
          <w:szCs w:val="24"/>
        </w:rPr>
        <w:t>, estimates are weighted with standard error in parentheses.</w:t>
      </w:r>
    </w:p>
    <w:p w14:paraId="0671AA1C" w14:textId="443D2848" w:rsidR="00494974" w:rsidRPr="00A9240E" w:rsidRDefault="00106F8B" w:rsidP="00E8090D">
      <w:pPr>
        <w:spacing w:after="0"/>
        <w:rPr>
          <w:rFonts w:ascii="Times New Roman" w:hAnsi="Times New Roman" w:cs="Times New Roman"/>
          <w:i/>
          <w:sz w:val="24"/>
          <w:szCs w:val="24"/>
        </w:rPr>
      </w:pPr>
      <w:r w:rsidRPr="00A9240E">
        <w:rPr>
          <w:rFonts w:ascii="Times New Roman" w:hAnsi="Times New Roman" w:cs="Times New Roman"/>
          <w:b/>
          <w:i/>
          <w:sz w:val="24"/>
          <w:szCs w:val="24"/>
        </w:rPr>
        <w:t>2012 National Census Test (NCT)</w:t>
      </w:r>
    </w:p>
    <w:p w14:paraId="46936001" w14:textId="39C64A6D" w:rsidR="00C61C8A" w:rsidRDefault="00C61C8A" w:rsidP="00E8090D">
      <w:pPr>
        <w:rPr>
          <w:rFonts w:ascii="Times New Roman" w:hAnsi="Times New Roman" w:cs="Times New Roman"/>
          <w:sz w:val="24"/>
          <w:szCs w:val="24"/>
        </w:rPr>
      </w:pPr>
      <w:r>
        <w:rPr>
          <w:rFonts w:ascii="Times New Roman" w:hAnsi="Times New Roman" w:cs="Times New Roman"/>
          <w:sz w:val="24"/>
          <w:szCs w:val="24"/>
        </w:rPr>
        <w:t>The 2012 NCT assessed the relative self-response rates and Internet self-response rates across various contact strategies in the</w:t>
      </w:r>
      <w:r w:rsidR="00E85290">
        <w:rPr>
          <w:rFonts w:ascii="Times New Roman" w:hAnsi="Times New Roman" w:cs="Times New Roman"/>
          <w:sz w:val="24"/>
          <w:szCs w:val="24"/>
        </w:rPr>
        <w:t xml:space="preserve"> presence of the Internet </w:t>
      </w:r>
      <w:r>
        <w:rPr>
          <w:rFonts w:ascii="Times New Roman" w:hAnsi="Times New Roman" w:cs="Times New Roman"/>
          <w:sz w:val="24"/>
          <w:szCs w:val="24"/>
        </w:rPr>
        <w:t>First methodology. In addition to a control panel, five experimental contact strategy panels were tested, all in the</w:t>
      </w:r>
      <w:r w:rsidR="00E85290">
        <w:rPr>
          <w:rFonts w:ascii="Times New Roman" w:hAnsi="Times New Roman" w:cs="Times New Roman"/>
          <w:sz w:val="24"/>
          <w:szCs w:val="24"/>
        </w:rPr>
        <w:t xml:space="preserve"> presence of the Internet </w:t>
      </w:r>
      <w:r>
        <w:rPr>
          <w:rFonts w:ascii="Times New Roman" w:hAnsi="Times New Roman" w:cs="Times New Roman"/>
          <w:sz w:val="24"/>
          <w:szCs w:val="24"/>
        </w:rPr>
        <w:t xml:space="preserve">First methodology. </w:t>
      </w:r>
      <w:r w:rsidR="004C3E7E" w:rsidRPr="00A9240E">
        <w:rPr>
          <w:rFonts w:ascii="Times New Roman" w:hAnsi="Times New Roman" w:cs="Times New Roman"/>
          <w:sz w:val="24"/>
          <w:szCs w:val="24"/>
        </w:rPr>
        <w:t xml:space="preserve">The base contact strategy was modeled after the core approach used in the 2010 Census (advanced letter, initial survey request, reminder postcard, and a final survey request sent only to nonrespondents). </w:t>
      </w:r>
      <w:r w:rsidR="00933726" w:rsidRPr="00A9240E">
        <w:rPr>
          <w:rFonts w:ascii="Times New Roman" w:hAnsi="Times New Roman" w:cs="Times New Roman"/>
          <w:sz w:val="24"/>
          <w:szCs w:val="24"/>
        </w:rPr>
        <w:t>Across multiple treatments, the strategy of sending a second reminder prior to mailing a paper questionnaire resulted in significant gains in both overall self-response and Internet response</w:t>
      </w:r>
      <w:r w:rsidR="00526C6B" w:rsidRPr="00A9240E">
        <w:rPr>
          <w:rFonts w:ascii="Times New Roman" w:hAnsi="Times New Roman" w:cs="Times New Roman"/>
          <w:sz w:val="24"/>
          <w:szCs w:val="24"/>
        </w:rPr>
        <w:t xml:space="preserve"> and </w:t>
      </w:r>
      <w:r w:rsidR="00D568E1" w:rsidRPr="00A9240E">
        <w:rPr>
          <w:rFonts w:ascii="Times New Roman" w:hAnsi="Times New Roman" w:cs="Times New Roman"/>
          <w:sz w:val="24"/>
          <w:szCs w:val="24"/>
        </w:rPr>
        <w:t xml:space="preserve">ultimately led to the recommendation to use this panel for self-response in future testing. </w:t>
      </w:r>
    </w:p>
    <w:p w14:paraId="51439602" w14:textId="21A1B8C3" w:rsidR="003365D5" w:rsidRPr="004A54C4" w:rsidRDefault="004047B7" w:rsidP="003365D5">
      <w:pPr>
        <w:rPr>
          <w:rFonts w:ascii="Times New Roman" w:hAnsi="Times New Roman" w:cs="Times New Roman"/>
          <w:sz w:val="24"/>
          <w:szCs w:val="24"/>
        </w:rPr>
      </w:pPr>
      <w:r w:rsidRPr="00A9240E">
        <w:rPr>
          <w:rFonts w:ascii="Times New Roman" w:hAnsi="Times New Roman" w:cs="Times New Roman"/>
          <w:sz w:val="24"/>
          <w:szCs w:val="24"/>
        </w:rPr>
        <w:t xml:space="preserve">The self-response rates by panel and mode are shown in Table 2. </w:t>
      </w:r>
      <w:r w:rsidR="003365D5" w:rsidRPr="00363154">
        <w:rPr>
          <w:rFonts w:ascii="Times New Roman" w:hAnsi="Times New Roman" w:cs="Times New Roman"/>
          <w:sz w:val="24"/>
          <w:szCs w:val="24"/>
        </w:rPr>
        <w:t>The self-response rate is the percent of responses received (by mail, telephone or Internet) divided by the number of households that received the survey materials. The rate excludes households from the denominator for which no response was received and the first mailing was returned as unde</w:t>
      </w:r>
      <w:r w:rsidR="003365D5">
        <w:rPr>
          <w:rFonts w:ascii="Times New Roman" w:hAnsi="Times New Roman" w:cs="Times New Roman"/>
          <w:sz w:val="24"/>
          <w:szCs w:val="24"/>
        </w:rPr>
        <w:t xml:space="preserve">liverable as addressed (UAA).  </w:t>
      </w:r>
      <w:r w:rsidR="003365D5" w:rsidRPr="00363154">
        <w:rPr>
          <w:rFonts w:ascii="Times New Roman" w:hAnsi="Times New Roman" w:cs="Times New Roman"/>
          <w:sz w:val="24"/>
          <w:szCs w:val="24"/>
        </w:rPr>
        <w:t>Panel 3, which included a second reminder postcard prior to the mail questionnaire, produced the highest Internet self-response rate, at 42.3 percentage points. The overall self-response for this panel was also among the highest (64.8 percent). The Internet self-response rates for the remaining panels ranged from 37.2 percentage points to 38.1 percentage points. In each of the six panels, more than half of all responses were by Internet.</w:t>
      </w:r>
    </w:p>
    <w:p w14:paraId="65640550" w14:textId="4B30C6BA" w:rsidR="004047B7" w:rsidRPr="004F3788" w:rsidRDefault="004047B7" w:rsidP="004F3788">
      <w:pPr>
        <w:spacing w:after="0"/>
        <w:rPr>
          <w:rFonts w:ascii="Times New Roman" w:hAnsi="Times New Roman" w:cs="Times New Roman"/>
          <w:b/>
          <w:bCs/>
          <w:szCs w:val="24"/>
        </w:rPr>
      </w:pPr>
      <w:r w:rsidRPr="004F3788">
        <w:rPr>
          <w:rFonts w:ascii="Times New Roman" w:hAnsi="Times New Roman" w:cs="Times New Roman"/>
          <w:b/>
          <w:bCs/>
          <w:szCs w:val="24"/>
        </w:rPr>
        <w:t xml:space="preserve">Table 2. </w:t>
      </w:r>
      <w:r w:rsidR="000E10ED">
        <w:rPr>
          <w:rFonts w:ascii="Times New Roman" w:hAnsi="Times New Roman" w:cs="Times New Roman"/>
          <w:b/>
          <w:bCs/>
          <w:szCs w:val="24"/>
        </w:rPr>
        <w:t xml:space="preserve">2012 NCT </w:t>
      </w:r>
      <w:r w:rsidRPr="004F3788">
        <w:rPr>
          <w:rFonts w:ascii="Times New Roman" w:hAnsi="Times New Roman" w:cs="Times New Roman"/>
          <w:b/>
          <w:bCs/>
          <w:szCs w:val="24"/>
        </w:rPr>
        <w:t>Self-Response Rates by Panel and Response Mode</w:t>
      </w:r>
    </w:p>
    <w:tbl>
      <w:tblPr>
        <w:tblW w:w="8947" w:type="dxa"/>
        <w:tblInd w:w="93" w:type="dxa"/>
        <w:tblLayout w:type="fixed"/>
        <w:tblLook w:val="04A0" w:firstRow="1" w:lastRow="0" w:firstColumn="1" w:lastColumn="0" w:noHBand="0" w:noVBand="1"/>
      </w:tblPr>
      <w:tblGrid>
        <w:gridCol w:w="2032"/>
        <w:gridCol w:w="2033"/>
        <w:gridCol w:w="1350"/>
        <w:gridCol w:w="1260"/>
        <w:gridCol w:w="1080"/>
        <w:gridCol w:w="1192"/>
      </w:tblGrid>
      <w:tr w:rsidR="009A059F" w:rsidRPr="00A9240E" w14:paraId="7B583493" w14:textId="77777777" w:rsidTr="005A1999">
        <w:trPr>
          <w:trHeight w:val="300"/>
        </w:trPr>
        <w:tc>
          <w:tcPr>
            <w:tcW w:w="2032" w:type="dxa"/>
            <w:tcBorders>
              <w:top w:val="single" w:sz="18" w:space="0" w:color="auto"/>
              <w:left w:val="single" w:sz="2" w:space="0" w:color="auto"/>
              <w:bottom w:val="single" w:sz="18" w:space="0" w:color="auto"/>
              <w:right w:val="nil"/>
            </w:tcBorders>
            <w:shd w:val="clear" w:color="auto" w:fill="auto"/>
            <w:noWrap/>
            <w:vAlign w:val="center"/>
            <w:hideMark/>
          </w:tcPr>
          <w:p w14:paraId="762E6B5F" w14:textId="77777777" w:rsidR="009A059F" w:rsidRPr="00A9240E" w:rsidRDefault="009A059F" w:rsidP="004F3788">
            <w:pPr>
              <w:spacing w:after="0"/>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Panel</w:t>
            </w:r>
          </w:p>
        </w:tc>
        <w:tc>
          <w:tcPr>
            <w:tcW w:w="2033" w:type="dxa"/>
            <w:tcBorders>
              <w:top w:val="single" w:sz="18" w:space="0" w:color="auto"/>
              <w:left w:val="nil"/>
              <w:bottom w:val="single" w:sz="4" w:space="0" w:color="auto"/>
              <w:right w:val="single" w:sz="2" w:space="0" w:color="auto"/>
            </w:tcBorders>
            <w:shd w:val="clear" w:color="auto" w:fill="auto"/>
            <w:vAlign w:val="center"/>
          </w:tcPr>
          <w:p w14:paraId="37D7B113" w14:textId="7AF72409" w:rsidR="009A059F" w:rsidRPr="00A9240E" w:rsidRDefault="009A059F" w:rsidP="004F3788">
            <w:pPr>
              <w:spacing w:after="0"/>
              <w:rPr>
                <w:rFonts w:ascii="Times New Roman" w:eastAsia="Times New Roman" w:hAnsi="Times New Roman" w:cs="Times New Roman"/>
                <w:b/>
                <w:sz w:val="24"/>
                <w:szCs w:val="24"/>
              </w:rPr>
            </w:pPr>
          </w:p>
        </w:tc>
        <w:tc>
          <w:tcPr>
            <w:tcW w:w="1350"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68B0EE6E" w14:textId="77777777" w:rsidR="009A059F" w:rsidRPr="00A9240E" w:rsidRDefault="009A059F" w:rsidP="004F3788">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Internet</w:t>
            </w:r>
          </w:p>
        </w:tc>
        <w:tc>
          <w:tcPr>
            <w:tcW w:w="1260"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66B7EB91" w14:textId="77777777" w:rsidR="009A059F" w:rsidRPr="00A9240E" w:rsidRDefault="009A059F" w:rsidP="004F3788">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Mail</w:t>
            </w:r>
          </w:p>
        </w:tc>
        <w:tc>
          <w:tcPr>
            <w:tcW w:w="1080"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38D51250" w14:textId="77777777" w:rsidR="009A059F" w:rsidRPr="00A9240E" w:rsidRDefault="009A059F" w:rsidP="004F3788">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TQA</w:t>
            </w:r>
          </w:p>
        </w:tc>
        <w:tc>
          <w:tcPr>
            <w:tcW w:w="1192"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612C4B78" w14:textId="77777777" w:rsidR="009A059F" w:rsidRPr="00A9240E" w:rsidRDefault="009A059F" w:rsidP="004F3788">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Total</w:t>
            </w:r>
          </w:p>
        </w:tc>
      </w:tr>
      <w:tr w:rsidR="004047B7" w:rsidRPr="00A9240E" w14:paraId="2E73A4E2" w14:textId="77777777" w:rsidTr="005A1999">
        <w:trPr>
          <w:trHeight w:val="630"/>
        </w:trPr>
        <w:tc>
          <w:tcPr>
            <w:tcW w:w="4065" w:type="dxa"/>
            <w:gridSpan w:val="2"/>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01E5E085" w14:textId="7486D476" w:rsidR="004047B7" w:rsidRPr="005A1999" w:rsidRDefault="004047B7" w:rsidP="005A1999">
            <w:pPr>
              <w:pStyle w:val="ListParagraph"/>
              <w:numPr>
                <w:ilvl w:val="0"/>
                <w:numId w:val="37"/>
              </w:numPr>
              <w:spacing w:after="0" w:line="240" w:lineRule="auto"/>
              <w:ind w:left="330" w:hanging="270"/>
              <w:rPr>
                <w:rFonts w:ascii="Times New Roman" w:hAnsi="Times New Roman" w:cs="Times New Roman"/>
                <w:color w:val="000000"/>
                <w:szCs w:val="24"/>
              </w:rPr>
            </w:pPr>
            <w:r w:rsidRPr="005A1999">
              <w:rPr>
                <w:rFonts w:ascii="Times New Roman" w:hAnsi="Times New Roman" w:cs="Times New Roman"/>
                <w:color w:val="000000"/>
                <w:szCs w:val="24"/>
              </w:rPr>
              <w:t>Advance letter</w:t>
            </w:r>
          </w:p>
        </w:tc>
        <w:tc>
          <w:tcPr>
            <w:tcW w:w="1350" w:type="dxa"/>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6AE2FE31" w14:textId="4F7BC902"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38.1</w:t>
            </w:r>
          </w:p>
          <w:p w14:paraId="213EA0A1" w14:textId="77777777"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(0.68)</w:t>
            </w:r>
          </w:p>
        </w:tc>
        <w:tc>
          <w:tcPr>
            <w:tcW w:w="1260" w:type="dxa"/>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7AA51095"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17.2 (0.53)</w:t>
            </w:r>
          </w:p>
        </w:tc>
        <w:tc>
          <w:tcPr>
            <w:tcW w:w="1080" w:type="dxa"/>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297A2B00"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5.1 (0.33)</w:t>
            </w:r>
          </w:p>
        </w:tc>
        <w:tc>
          <w:tcPr>
            <w:tcW w:w="1192" w:type="dxa"/>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4ED0770A"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60.3 (0.66)</w:t>
            </w:r>
          </w:p>
        </w:tc>
      </w:tr>
      <w:tr w:rsidR="004047B7" w:rsidRPr="00A9240E" w14:paraId="2825A07E" w14:textId="77777777" w:rsidTr="005A1999">
        <w:trPr>
          <w:trHeight w:val="567"/>
        </w:trPr>
        <w:tc>
          <w:tcPr>
            <w:tcW w:w="4065" w:type="dxa"/>
            <w:gridSpan w:val="2"/>
            <w:tcBorders>
              <w:top w:val="nil"/>
              <w:left w:val="single" w:sz="2" w:space="0" w:color="auto"/>
              <w:right w:val="single" w:sz="2" w:space="0" w:color="auto"/>
            </w:tcBorders>
            <w:shd w:val="clear" w:color="auto" w:fill="auto"/>
            <w:noWrap/>
            <w:vAlign w:val="center"/>
            <w:hideMark/>
          </w:tcPr>
          <w:p w14:paraId="25893B4F" w14:textId="71FE92CB" w:rsidR="004047B7" w:rsidRPr="004F3788" w:rsidRDefault="004047B7" w:rsidP="005A1999">
            <w:pPr>
              <w:pStyle w:val="ListParagraph"/>
              <w:numPr>
                <w:ilvl w:val="0"/>
                <w:numId w:val="37"/>
              </w:numPr>
              <w:spacing w:after="0" w:line="240" w:lineRule="auto"/>
              <w:ind w:left="330" w:hanging="270"/>
              <w:rPr>
                <w:rFonts w:ascii="Times New Roman" w:hAnsi="Times New Roman" w:cs="Times New Roman"/>
                <w:color w:val="000000"/>
                <w:szCs w:val="24"/>
              </w:rPr>
            </w:pPr>
            <w:r w:rsidRPr="004F3788">
              <w:rPr>
                <w:rFonts w:ascii="Times New Roman" w:hAnsi="Times New Roman" w:cs="Times New Roman"/>
                <w:color w:val="000000"/>
                <w:szCs w:val="24"/>
              </w:rPr>
              <w:t>Absence of advance letter</w:t>
            </w:r>
          </w:p>
        </w:tc>
        <w:tc>
          <w:tcPr>
            <w:tcW w:w="1350" w:type="dxa"/>
            <w:tcBorders>
              <w:top w:val="nil"/>
              <w:left w:val="single" w:sz="2" w:space="0" w:color="auto"/>
              <w:right w:val="single" w:sz="2" w:space="0" w:color="auto"/>
            </w:tcBorders>
            <w:shd w:val="clear" w:color="auto" w:fill="auto"/>
            <w:noWrap/>
            <w:vAlign w:val="center"/>
            <w:hideMark/>
          </w:tcPr>
          <w:p w14:paraId="1CB50AEF" w14:textId="5ADB420B"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37.2</w:t>
            </w:r>
          </w:p>
          <w:p w14:paraId="6871465E" w14:textId="77777777"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(0.62)</w:t>
            </w:r>
          </w:p>
        </w:tc>
        <w:tc>
          <w:tcPr>
            <w:tcW w:w="1260" w:type="dxa"/>
            <w:tcBorders>
              <w:top w:val="nil"/>
              <w:left w:val="single" w:sz="2" w:space="0" w:color="auto"/>
              <w:right w:val="single" w:sz="2" w:space="0" w:color="auto"/>
            </w:tcBorders>
            <w:shd w:val="clear" w:color="auto" w:fill="auto"/>
            <w:noWrap/>
            <w:vAlign w:val="center"/>
            <w:hideMark/>
          </w:tcPr>
          <w:p w14:paraId="5CA5724B"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16.5 (0.48)</w:t>
            </w:r>
          </w:p>
        </w:tc>
        <w:tc>
          <w:tcPr>
            <w:tcW w:w="1080" w:type="dxa"/>
            <w:tcBorders>
              <w:top w:val="nil"/>
              <w:left w:val="single" w:sz="2" w:space="0" w:color="auto"/>
              <w:right w:val="single" w:sz="2" w:space="0" w:color="auto"/>
            </w:tcBorders>
            <w:shd w:val="clear" w:color="auto" w:fill="auto"/>
            <w:noWrap/>
            <w:vAlign w:val="center"/>
            <w:hideMark/>
          </w:tcPr>
          <w:p w14:paraId="521E8189"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4.3 (0.25)</w:t>
            </w:r>
          </w:p>
        </w:tc>
        <w:tc>
          <w:tcPr>
            <w:tcW w:w="1192" w:type="dxa"/>
            <w:tcBorders>
              <w:top w:val="nil"/>
              <w:left w:val="single" w:sz="2" w:space="0" w:color="auto"/>
              <w:right w:val="single" w:sz="2" w:space="0" w:color="auto"/>
            </w:tcBorders>
            <w:shd w:val="clear" w:color="auto" w:fill="auto"/>
            <w:noWrap/>
            <w:vAlign w:val="center"/>
            <w:hideMark/>
          </w:tcPr>
          <w:p w14:paraId="775C39E3"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58.0 (0.62)</w:t>
            </w:r>
          </w:p>
        </w:tc>
      </w:tr>
      <w:tr w:rsidR="004047B7" w:rsidRPr="00A9240E" w14:paraId="7858D74B" w14:textId="77777777" w:rsidTr="005A1999">
        <w:trPr>
          <w:trHeight w:val="300"/>
        </w:trPr>
        <w:tc>
          <w:tcPr>
            <w:tcW w:w="4065" w:type="dxa"/>
            <w:gridSpan w:val="2"/>
            <w:tcBorders>
              <w:top w:val="nil"/>
              <w:left w:val="single" w:sz="2" w:space="0" w:color="auto"/>
              <w:bottom w:val="nil"/>
              <w:right w:val="single" w:sz="2" w:space="0" w:color="auto"/>
            </w:tcBorders>
            <w:shd w:val="clear" w:color="auto" w:fill="D9D9D9" w:themeFill="background1" w:themeFillShade="D9"/>
            <w:noWrap/>
            <w:vAlign w:val="center"/>
            <w:hideMark/>
          </w:tcPr>
          <w:p w14:paraId="468AD252" w14:textId="41B47125" w:rsidR="004047B7" w:rsidRPr="004F3788" w:rsidRDefault="004047B7" w:rsidP="005A1999">
            <w:pPr>
              <w:pStyle w:val="ListParagraph"/>
              <w:numPr>
                <w:ilvl w:val="0"/>
                <w:numId w:val="37"/>
              </w:numPr>
              <w:spacing w:after="0" w:line="240" w:lineRule="auto"/>
              <w:ind w:left="330" w:hanging="270"/>
              <w:rPr>
                <w:rFonts w:ascii="Times New Roman" w:hAnsi="Times New Roman" w:cs="Times New Roman"/>
                <w:color w:val="000000"/>
                <w:szCs w:val="24"/>
              </w:rPr>
            </w:pPr>
            <w:r w:rsidRPr="004F3788">
              <w:rPr>
                <w:rFonts w:ascii="Times New Roman" w:hAnsi="Times New Roman" w:cs="Times New Roman"/>
                <w:color w:val="000000"/>
                <w:szCs w:val="24"/>
              </w:rPr>
              <w:t>2</w:t>
            </w:r>
            <w:r w:rsidRPr="005A1999">
              <w:rPr>
                <w:rFonts w:ascii="Times New Roman" w:hAnsi="Times New Roman" w:cs="Times New Roman"/>
                <w:color w:val="000000"/>
                <w:szCs w:val="24"/>
              </w:rPr>
              <w:t>nd</w:t>
            </w:r>
            <w:r w:rsidRPr="004F3788">
              <w:rPr>
                <w:rFonts w:ascii="Times New Roman" w:hAnsi="Times New Roman" w:cs="Times New Roman"/>
                <w:color w:val="000000"/>
                <w:szCs w:val="24"/>
              </w:rPr>
              <w:t xml:space="preserve"> reminder prior to questionnaire</w:t>
            </w:r>
          </w:p>
        </w:tc>
        <w:tc>
          <w:tcPr>
            <w:tcW w:w="1350" w:type="dxa"/>
            <w:tcBorders>
              <w:top w:val="nil"/>
              <w:left w:val="single" w:sz="2" w:space="0" w:color="auto"/>
              <w:bottom w:val="nil"/>
              <w:right w:val="single" w:sz="2" w:space="0" w:color="auto"/>
            </w:tcBorders>
            <w:shd w:val="clear" w:color="auto" w:fill="D9D9D9" w:themeFill="background1" w:themeFillShade="D9"/>
            <w:noWrap/>
            <w:vAlign w:val="center"/>
            <w:hideMark/>
          </w:tcPr>
          <w:p w14:paraId="56B377BE" w14:textId="2881848D"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42.3</w:t>
            </w:r>
          </w:p>
          <w:p w14:paraId="3E0599B4" w14:textId="77777777"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(0.70)</w:t>
            </w:r>
          </w:p>
        </w:tc>
        <w:tc>
          <w:tcPr>
            <w:tcW w:w="1260" w:type="dxa"/>
            <w:tcBorders>
              <w:top w:val="nil"/>
              <w:left w:val="single" w:sz="2" w:space="0" w:color="auto"/>
              <w:bottom w:val="nil"/>
              <w:right w:val="single" w:sz="2" w:space="0" w:color="auto"/>
            </w:tcBorders>
            <w:shd w:val="clear" w:color="auto" w:fill="D9D9D9" w:themeFill="background1" w:themeFillShade="D9"/>
            <w:noWrap/>
            <w:vAlign w:val="center"/>
            <w:hideMark/>
          </w:tcPr>
          <w:p w14:paraId="77E65485"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13.6 (0.46)</w:t>
            </w:r>
          </w:p>
        </w:tc>
        <w:tc>
          <w:tcPr>
            <w:tcW w:w="1080" w:type="dxa"/>
            <w:tcBorders>
              <w:top w:val="nil"/>
              <w:left w:val="single" w:sz="2" w:space="0" w:color="auto"/>
              <w:bottom w:val="nil"/>
              <w:right w:val="single" w:sz="2" w:space="0" w:color="auto"/>
            </w:tcBorders>
            <w:shd w:val="clear" w:color="auto" w:fill="D9D9D9" w:themeFill="background1" w:themeFillShade="D9"/>
            <w:noWrap/>
            <w:vAlign w:val="center"/>
            <w:hideMark/>
          </w:tcPr>
          <w:p w14:paraId="5A45731E"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8.9 (0.40)</w:t>
            </w:r>
          </w:p>
        </w:tc>
        <w:tc>
          <w:tcPr>
            <w:tcW w:w="1192" w:type="dxa"/>
            <w:tcBorders>
              <w:top w:val="nil"/>
              <w:left w:val="single" w:sz="2" w:space="0" w:color="auto"/>
              <w:bottom w:val="nil"/>
              <w:right w:val="single" w:sz="2" w:space="0" w:color="auto"/>
            </w:tcBorders>
            <w:shd w:val="clear" w:color="auto" w:fill="D9D9D9" w:themeFill="background1" w:themeFillShade="D9"/>
            <w:noWrap/>
            <w:vAlign w:val="center"/>
            <w:hideMark/>
          </w:tcPr>
          <w:p w14:paraId="355E2908"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64.8 (0.65)</w:t>
            </w:r>
          </w:p>
        </w:tc>
      </w:tr>
      <w:tr w:rsidR="004047B7" w:rsidRPr="00A9240E" w14:paraId="64E1E082" w14:textId="77777777" w:rsidTr="005A1999">
        <w:trPr>
          <w:trHeight w:val="540"/>
        </w:trPr>
        <w:tc>
          <w:tcPr>
            <w:tcW w:w="4065" w:type="dxa"/>
            <w:gridSpan w:val="2"/>
            <w:tcBorders>
              <w:top w:val="nil"/>
              <w:left w:val="single" w:sz="2" w:space="0" w:color="auto"/>
              <w:right w:val="single" w:sz="2" w:space="0" w:color="auto"/>
            </w:tcBorders>
            <w:shd w:val="clear" w:color="auto" w:fill="auto"/>
            <w:noWrap/>
            <w:vAlign w:val="center"/>
            <w:hideMark/>
          </w:tcPr>
          <w:p w14:paraId="03484BB7" w14:textId="61517B0F" w:rsidR="004047B7" w:rsidRPr="004F3788" w:rsidRDefault="004047B7" w:rsidP="005A1999">
            <w:pPr>
              <w:pStyle w:val="ListParagraph"/>
              <w:numPr>
                <w:ilvl w:val="0"/>
                <w:numId w:val="37"/>
              </w:numPr>
              <w:spacing w:after="0" w:line="240" w:lineRule="auto"/>
              <w:ind w:left="330" w:hanging="270"/>
              <w:rPr>
                <w:rFonts w:ascii="Times New Roman" w:hAnsi="Times New Roman" w:cs="Times New Roman"/>
                <w:color w:val="000000"/>
                <w:szCs w:val="24"/>
              </w:rPr>
            </w:pPr>
            <w:r w:rsidRPr="004F3788">
              <w:rPr>
                <w:rFonts w:ascii="Times New Roman" w:hAnsi="Times New Roman" w:cs="Times New Roman"/>
                <w:color w:val="000000"/>
                <w:szCs w:val="24"/>
              </w:rPr>
              <w:t>Accelerated questionnaire followed by 2</w:t>
            </w:r>
            <w:r w:rsidRPr="005A1999">
              <w:rPr>
                <w:rFonts w:ascii="Times New Roman" w:hAnsi="Times New Roman" w:cs="Times New Roman"/>
                <w:color w:val="000000"/>
                <w:szCs w:val="24"/>
              </w:rPr>
              <w:t>nd</w:t>
            </w:r>
            <w:r w:rsidRPr="004F3788">
              <w:rPr>
                <w:rFonts w:ascii="Times New Roman" w:hAnsi="Times New Roman" w:cs="Times New Roman"/>
                <w:color w:val="000000"/>
                <w:szCs w:val="24"/>
              </w:rPr>
              <w:t xml:space="preserve"> reminder</w:t>
            </w:r>
          </w:p>
        </w:tc>
        <w:tc>
          <w:tcPr>
            <w:tcW w:w="1350" w:type="dxa"/>
            <w:tcBorders>
              <w:top w:val="nil"/>
              <w:left w:val="single" w:sz="2" w:space="0" w:color="auto"/>
              <w:right w:val="single" w:sz="2" w:space="0" w:color="auto"/>
            </w:tcBorders>
            <w:shd w:val="clear" w:color="auto" w:fill="auto"/>
            <w:noWrap/>
            <w:vAlign w:val="center"/>
            <w:hideMark/>
          </w:tcPr>
          <w:p w14:paraId="078D5B83" w14:textId="0BC6E5ED"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38.1</w:t>
            </w:r>
          </w:p>
          <w:p w14:paraId="54FC74A0" w14:textId="77777777"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(0.61)</w:t>
            </w:r>
          </w:p>
        </w:tc>
        <w:tc>
          <w:tcPr>
            <w:tcW w:w="1260" w:type="dxa"/>
            <w:tcBorders>
              <w:top w:val="nil"/>
              <w:left w:val="single" w:sz="2" w:space="0" w:color="auto"/>
              <w:right w:val="single" w:sz="2" w:space="0" w:color="auto"/>
            </w:tcBorders>
            <w:shd w:val="clear" w:color="auto" w:fill="auto"/>
            <w:noWrap/>
            <w:vAlign w:val="center"/>
            <w:hideMark/>
          </w:tcPr>
          <w:p w14:paraId="74130C42"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20.3 (0.51)</w:t>
            </w:r>
          </w:p>
        </w:tc>
        <w:tc>
          <w:tcPr>
            <w:tcW w:w="1080" w:type="dxa"/>
            <w:tcBorders>
              <w:top w:val="nil"/>
              <w:left w:val="single" w:sz="2" w:space="0" w:color="auto"/>
              <w:right w:val="single" w:sz="2" w:space="0" w:color="auto"/>
            </w:tcBorders>
            <w:shd w:val="clear" w:color="auto" w:fill="auto"/>
            <w:noWrap/>
            <w:vAlign w:val="center"/>
            <w:hideMark/>
          </w:tcPr>
          <w:p w14:paraId="19CA3159"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5.3 (0.28)</w:t>
            </w:r>
          </w:p>
        </w:tc>
        <w:tc>
          <w:tcPr>
            <w:tcW w:w="1192" w:type="dxa"/>
            <w:tcBorders>
              <w:top w:val="nil"/>
              <w:left w:val="single" w:sz="2" w:space="0" w:color="auto"/>
              <w:right w:val="single" w:sz="2" w:space="0" w:color="auto"/>
            </w:tcBorders>
            <w:shd w:val="clear" w:color="auto" w:fill="auto"/>
            <w:noWrap/>
            <w:vAlign w:val="center"/>
            <w:hideMark/>
          </w:tcPr>
          <w:p w14:paraId="7CD3D010" w14:textId="77777777" w:rsidR="004047B7" w:rsidRPr="004F3788" w:rsidRDefault="004047B7">
            <w:pPr>
              <w:spacing w:after="0" w:line="240" w:lineRule="auto"/>
              <w:ind w:left="46" w:hanging="46"/>
              <w:jc w:val="center"/>
              <w:rPr>
                <w:rFonts w:ascii="Times New Roman" w:hAnsi="Times New Roman" w:cs="Times New Roman"/>
                <w:color w:val="000000"/>
                <w:szCs w:val="24"/>
              </w:rPr>
            </w:pPr>
            <w:r w:rsidRPr="004F3788">
              <w:rPr>
                <w:rFonts w:ascii="Times New Roman" w:hAnsi="Times New Roman" w:cs="Times New Roman"/>
                <w:color w:val="000000"/>
                <w:szCs w:val="24"/>
              </w:rPr>
              <w:t>63.7 (0.60)</w:t>
            </w:r>
          </w:p>
        </w:tc>
      </w:tr>
      <w:tr w:rsidR="004047B7" w:rsidRPr="00A9240E" w14:paraId="5AD1BACD" w14:textId="77777777" w:rsidTr="005A1999">
        <w:trPr>
          <w:trHeight w:val="300"/>
        </w:trPr>
        <w:tc>
          <w:tcPr>
            <w:tcW w:w="4065" w:type="dxa"/>
            <w:gridSpan w:val="2"/>
            <w:tcBorders>
              <w:top w:val="nil"/>
              <w:left w:val="single" w:sz="2" w:space="0" w:color="auto"/>
              <w:right w:val="single" w:sz="2" w:space="0" w:color="auto"/>
            </w:tcBorders>
            <w:shd w:val="clear" w:color="auto" w:fill="D9D9D9" w:themeFill="background1" w:themeFillShade="D9"/>
            <w:noWrap/>
            <w:vAlign w:val="center"/>
            <w:hideMark/>
          </w:tcPr>
          <w:p w14:paraId="486ECE3E" w14:textId="7E2D5635" w:rsidR="004047B7" w:rsidRPr="004F3788" w:rsidRDefault="004047B7" w:rsidP="005A1999">
            <w:pPr>
              <w:pStyle w:val="ListParagraph"/>
              <w:numPr>
                <w:ilvl w:val="0"/>
                <w:numId w:val="37"/>
              </w:numPr>
              <w:spacing w:after="0" w:line="240" w:lineRule="auto"/>
              <w:ind w:left="330" w:hanging="270"/>
              <w:rPr>
                <w:rFonts w:ascii="Times New Roman" w:hAnsi="Times New Roman" w:cs="Times New Roman"/>
                <w:color w:val="000000"/>
                <w:szCs w:val="24"/>
              </w:rPr>
            </w:pPr>
            <w:r w:rsidRPr="004F3788">
              <w:rPr>
                <w:rFonts w:ascii="Times New Roman" w:hAnsi="Times New Roman" w:cs="Times New Roman"/>
                <w:color w:val="000000"/>
                <w:szCs w:val="24"/>
              </w:rPr>
              <w:t>Telephone number at initial contact, accelerated questionnaire, and 2</w:t>
            </w:r>
            <w:r w:rsidRPr="005A1999">
              <w:rPr>
                <w:rFonts w:ascii="Times New Roman" w:hAnsi="Times New Roman" w:cs="Times New Roman"/>
                <w:color w:val="000000"/>
                <w:szCs w:val="24"/>
              </w:rPr>
              <w:t>nd</w:t>
            </w:r>
            <w:r w:rsidRPr="004F3788">
              <w:rPr>
                <w:rFonts w:ascii="Times New Roman" w:hAnsi="Times New Roman" w:cs="Times New Roman"/>
                <w:color w:val="000000"/>
                <w:szCs w:val="24"/>
              </w:rPr>
              <w:t xml:space="preserve"> reminder</w:t>
            </w:r>
          </w:p>
        </w:tc>
        <w:tc>
          <w:tcPr>
            <w:tcW w:w="1350" w:type="dxa"/>
            <w:tcBorders>
              <w:top w:val="nil"/>
              <w:left w:val="single" w:sz="2" w:space="0" w:color="auto"/>
              <w:right w:val="single" w:sz="2" w:space="0" w:color="auto"/>
            </w:tcBorders>
            <w:shd w:val="clear" w:color="auto" w:fill="D9D9D9" w:themeFill="background1" w:themeFillShade="D9"/>
            <w:noWrap/>
            <w:vAlign w:val="center"/>
            <w:hideMark/>
          </w:tcPr>
          <w:p w14:paraId="5DEAF365" w14:textId="686F5A43"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37.4</w:t>
            </w:r>
          </w:p>
          <w:p w14:paraId="19883F7D" w14:textId="77777777"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(0.64)</w:t>
            </w:r>
          </w:p>
        </w:tc>
        <w:tc>
          <w:tcPr>
            <w:tcW w:w="1260" w:type="dxa"/>
            <w:tcBorders>
              <w:top w:val="nil"/>
              <w:left w:val="single" w:sz="2" w:space="0" w:color="auto"/>
              <w:right w:val="single" w:sz="2" w:space="0" w:color="auto"/>
            </w:tcBorders>
            <w:shd w:val="clear" w:color="auto" w:fill="D9D9D9" w:themeFill="background1" w:themeFillShade="D9"/>
            <w:noWrap/>
            <w:vAlign w:val="center"/>
            <w:hideMark/>
          </w:tcPr>
          <w:p w14:paraId="1AF85110" w14:textId="77777777"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17.6 (0.49)</w:t>
            </w:r>
          </w:p>
        </w:tc>
        <w:tc>
          <w:tcPr>
            <w:tcW w:w="1080" w:type="dxa"/>
            <w:tcBorders>
              <w:top w:val="nil"/>
              <w:left w:val="single" w:sz="2" w:space="0" w:color="auto"/>
              <w:right w:val="single" w:sz="2" w:space="0" w:color="auto"/>
            </w:tcBorders>
            <w:shd w:val="clear" w:color="auto" w:fill="D9D9D9" w:themeFill="background1" w:themeFillShade="D9"/>
            <w:noWrap/>
            <w:vAlign w:val="center"/>
            <w:hideMark/>
          </w:tcPr>
          <w:p w14:paraId="434AA48F" w14:textId="77777777" w:rsidR="004047B7" w:rsidRPr="004F3788" w:rsidRDefault="004047B7" w:rsidP="00037C01">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9.4 (0.40)</w:t>
            </w:r>
          </w:p>
        </w:tc>
        <w:tc>
          <w:tcPr>
            <w:tcW w:w="1192" w:type="dxa"/>
            <w:tcBorders>
              <w:top w:val="nil"/>
              <w:left w:val="single" w:sz="2" w:space="0" w:color="auto"/>
              <w:right w:val="single" w:sz="2" w:space="0" w:color="auto"/>
            </w:tcBorders>
            <w:shd w:val="clear" w:color="auto" w:fill="D9D9D9" w:themeFill="background1" w:themeFillShade="D9"/>
            <w:noWrap/>
            <w:vAlign w:val="center"/>
            <w:hideMark/>
          </w:tcPr>
          <w:p w14:paraId="2197E24F"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64.5 (0.65)</w:t>
            </w:r>
          </w:p>
        </w:tc>
      </w:tr>
      <w:tr w:rsidR="004047B7" w:rsidRPr="00A9240E" w14:paraId="56CA86E0" w14:textId="77777777" w:rsidTr="005A1999">
        <w:trPr>
          <w:trHeight w:val="300"/>
        </w:trPr>
        <w:tc>
          <w:tcPr>
            <w:tcW w:w="4065" w:type="dxa"/>
            <w:gridSpan w:val="2"/>
            <w:tcBorders>
              <w:top w:val="nil"/>
              <w:left w:val="single" w:sz="2" w:space="0" w:color="auto"/>
              <w:bottom w:val="single" w:sz="4" w:space="0" w:color="auto"/>
              <w:right w:val="single" w:sz="2" w:space="0" w:color="auto"/>
            </w:tcBorders>
            <w:shd w:val="clear" w:color="auto" w:fill="auto"/>
            <w:noWrap/>
            <w:vAlign w:val="center"/>
            <w:hideMark/>
          </w:tcPr>
          <w:p w14:paraId="3AF83CF7" w14:textId="403D93B3" w:rsidR="004047B7" w:rsidRPr="004F3788" w:rsidRDefault="004047B7" w:rsidP="005A1999">
            <w:pPr>
              <w:pStyle w:val="ListParagraph"/>
              <w:numPr>
                <w:ilvl w:val="0"/>
                <w:numId w:val="37"/>
              </w:numPr>
              <w:spacing w:after="0" w:line="240" w:lineRule="auto"/>
              <w:ind w:left="330" w:hanging="270"/>
              <w:rPr>
                <w:rFonts w:ascii="Times New Roman" w:hAnsi="Times New Roman" w:cs="Times New Roman"/>
                <w:color w:val="000000"/>
                <w:szCs w:val="24"/>
              </w:rPr>
            </w:pPr>
            <w:r w:rsidRPr="004F3788">
              <w:rPr>
                <w:rFonts w:ascii="Times New Roman" w:hAnsi="Times New Roman" w:cs="Times New Roman"/>
                <w:color w:val="000000"/>
                <w:szCs w:val="24"/>
              </w:rPr>
              <w:t>Accelerated questionnaire, content tailored</w:t>
            </w:r>
            <w:r w:rsidR="008866F6">
              <w:rPr>
                <w:rFonts w:ascii="Times New Roman" w:hAnsi="Times New Roman" w:cs="Times New Roman"/>
                <w:color w:val="000000"/>
                <w:szCs w:val="24"/>
              </w:rPr>
              <w:t xml:space="preserve"> </w:t>
            </w:r>
            <w:r w:rsidRPr="004F3788">
              <w:rPr>
                <w:rFonts w:ascii="Times New Roman" w:hAnsi="Times New Roman" w:cs="Times New Roman"/>
                <w:color w:val="000000"/>
                <w:szCs w:val="24"/>
              </w:rPr>
              <w:t>to nonrespondents and 2</w:t>
            </w:r>
            <w:r w:rsidRPr="005A1999">
              <w:rPr>
                <w:rFonts w:ascii="Times New Roman" w:hAnsi="Times New Roman" w:cs="Times New Roman"/>
                <w:color w:val="000000"/>
                <w:szCs w:val="24"/>
              </w:rPr>
              <w:t>nd</w:t>
            </w:r>
            <w:r w:rsidRPr="004F3788">
              <w:rPr>
                <w:rFonts w:ascii="Times New Roman" w:hAnsi="Times New Roman" w:cs="Times New Roman"/>
                <w:color w:val="000000"/>
                <w:szCs w:val="24"/>
              </w:rPr>
              <w:t xml:space="preserve"> reminder</w:t>
            </w:r>
          </w:p>
        </w:tc>
        <w:tc>
          <w:tcPr>
            <w:tcW w:w="1350" w:type="dxa"/>
            <w:tcBorders>
              <w:top w:val="nil"/>
              <w:left w:val="single" w:sz="2" w:space="0" w:color="auto"/>
              <w:bottom w:val="single" w:sz="4" w:space="0" w:color="auto"/>
              <w:right w:val="single" w:sz="2" w:space="0" w:color="auto"/>
            </w:tcBorders>
            <w:shd w:val="clear" w:color="auto" w:fill="auto"/>
            <w:noWrap/>
            <w:vAlign w:val="center"/>
            <w:hideMark/>
          </w:tcPr>
          <w:p w14:paraId="6047982F" w14:textId="12E699C7"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37.6</w:t>
            </w:r>
          </w:p>
          <w:p w14:paraId="35A635B7" w14:textId="77777777" w:rsidR="004047B7" w:rsidRPr="004F3788" w:rsidRDefault="004047B7" w:rsidP="00EA26F6">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(0.64)</w:t>
            </w:r>
          </w:p>
        </w:tc>
        <w:tc>
          <w:tcPr>
            <w:tcW w:w="1260" w:type="dxa"/>
            <w:tcBorders>
              <w:top w:val="nil"/>
              <w:left w:val="single" w:sz="2" w:space="0" w:color="auto"/>
              <w:bottom w:val="single" w:sz="4" w:space="0" w:color="auto"/>
              <w:right w:val="single" w:sz="2" w:space="0" w:color="auto"/>
            </w:tcBorders>
            <w:shd w:val="clear" w:color="auto" w:fill="auto"/>
            <w:noWrap/>
            <w:vAlign w:val="center"/>
            <w:hideMark/>
          </w:tcPr>
          <w:p w14:paraId="446783DF"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22.2 (0.59)</w:t>
            </w:r>
          </w:p>
        </w:tc>
        <w:tc>
          <w:tcPr>
            <w:tcW w:w="1080" w:type="dxa"/>
            <w:tcBorders>
              <w:top w:val="nil"/>
              <w:left w:val="single" w:sz="2" w:space="0" w:color="auto"/>
              <w:bottom w:val="single" w:sz="4" w:space="0" w:color="auto"/>
              <w:right w:val="single" w:sz="2" w:space="0" w:color="auto"/>
            </w:tcBorders>
            <w:shd w:val="clear" w:color="auto" w:fill="auto"/>
            <w:noWrap/>
            <w:vAlign w:val="center"/>
            <w:hideMark/>
          </w:tcPr>
          <w:p w14:paraId="523AEC69"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5.2 (0.32)</w:t>
            </w:r>
          </w:p>
        </w:tc>
        <w:tc>
          <w:tcPr>
            <w:tcW w:w="1192" w:type="dxa"/>
            <w:tcBorders>
              <w:top w:val="nil"/>
              <w:left w:val="single" w:sz="2" w:space="0" w:color="auto"/>
              <w:bottom w:val="single" w:sz="4" w:space="0" w:color="auto"/>
              <w:right w:val="single" w:sz="2" w:space="0" w:color="auto"/>
            </w:tcBorders>
            <w:shd w:val="clear" w:color="auto" w:fill="auto"/>
            <w:noWrap/>
            <w:vAlign w:val="center"/>
            <w:hideMark/>
          </w:tcPr>
          <w:p w14:paraId="398C4F49" w14:textId="77777777" w:rsidR="004047B7" w:rsidRPr="004F3788" w:rsidRDefault="004047B7">
            <w:pPr>
              <w:spacing w:after="0" w:line="240" w:lineRule="auto"/>
              <w:jc w:val="center"/>
              <w:rPr>
                <w:rFonts w:ascii="Times New Roman" w:hAnsi="Times New Roman" w:cs="Times New Roman"/>
                <w:color w:val="000000"/>
                <w:szCs w:val="24"/>
              </w:rPr>
            </w:pPr>
            <w:r w:rsidRPr="004F3788">
              <w:rPr>
                <w:rFonts w:ascii="Times New Roman" w:hAnsi="Times New Roman" w:cs="Times New Roman"/>
                <w:color w:val="000000"/>
                <w:szCs w:val="24"/>
              </w:rPr>
              <w:t>65.0 (0.63)</w:t>
            </w:r>
          </w:p>
        </w:tc>
      </w:tr>
    </w:tbl>
    <w:p w14:paraId="6DD6B070" w14:textId="15580628" w:rsidR="0012077B" w:rsidRPr="00A9240E" w:rsidRDefault="003365D5" w:rsidP="00E8090D">
      <w:pPr>
        <w:rPr>
          <w:rFonts w:ascii="Times New Roman" w:hAnsi="Times New Roman" w:cs="Times New Roman"/>
          <w:sz w:val="24"/>
          <w:szCs w:val="24"/>
        </w:rPr>
      </w:pPr>
      <w:r>
        <w:rPr>
          <w:rFonts w:ascii="Times New Roman" w:hAnsi="Times New Roman" w:cs="Times New Roman"/>
          <w:bCs/>
          <w:sz w:val="18"/>
          <w:szCs w:val="24"/>
        </w:rPr>
        <w:t xml:space="preserve">Source: 2012 </w:t>
      </w:r>
      <w:r w:rsidR="00D15166">
        <w:rPr>
          <w:rFonts w:ascii="Times New Roman" w:hAnsi="Times New Roman" w:cs="Times New Roman"/>
          <w:bCs/>
          <w:sz w:val="18"/>
          <w:szCs w:val="24"/>
        </w:rPr>
        <w:t xml:space="preserve">National Census Test Contact Strategy Results; </w:t>
      </w:r>
      <w:r w:rsidR="00B811D9">
        <w:rPr>
          <w:rFonts w:ascii="Times New Roman" w:hAnsi="Times New Roman" w:cs="Times New Roman"/>
          <w:bCs/>
          <w:sz w:val="18"/>
          <w:szCs w:val="24"/>
        </w:rPr>
        <w:t>Optimizing</w:t>
      </w:r>
      <w:r w:rsidR="00D15166">
        <w:rPr>
          <w:rFonts w:ascii="Times New Roman" w:hAnsi="Times New Roman" w:cs="Times New Roman"/>
          <w:bCs/>
          <w:sz w:val="18"/>
          <w:szCs w:val="24"/>
        </w:rPr>
        <w:t xml:space="preserve"> </w:t>
      </w:r>
      <w:r w:rsidR="00B811D9">
        <w:rPr>
          <w:rFonts w:ascii="Times New Roman" w:hAnsi="Times New Roman" w:cs="Times New Roman"/>
          <w:bCs/>
          <w:sz w:val="18"/>
          <w:szCs w:val="24"/>
        </w:rPr>
        <w:t>Self-Response</w:t>
      </w:r>
      <w:r w:rsidR="00D15166">
        <w:rPr>
          <w:rFonts w:ascii="Times New Roman" w:hAnsi="Times New Roman" w:cs="Times New Roman"/>
          <w:bCs/>
          <w:sz w:val="18"/>
          <w:szCs w:val="24"/>
        </w:rPr>
        <w:t xml:space="preserve">. </w:t>
      </w:r>
      <w:r>
        <w:rPr>
          <w:rFonts w:ascii="Times New Roman" w:hAnsi="Times New Roman" w:cs="Times New Roman"/>
          <w:bCs/>
          <w:sz w:val="18"/>
          <w:szCs w:val="24"/>
        </w:rPr>
        <w:t>Note:  Estimates are weighted with standard errors in parenthesis.</w:t>
      </w:r>
      <w:r w:rsidRPr="005A1999">
        <w:rPr>
          <w:rFonts w:ascii="Times New Roman" w:hAnsi="Times New Roman" w:cs="Times New Roman"/>
          <w:bCs/>
          <w:sz w:val="18"/>
          <w:szCs w:val="24"/>
        </w:rPr>
        <w:t xml:space="preserve"> </w:t>
      </w:r>
    </w:p>
    <w:p w14:paraId="5BDD61A9" w14:textId="458080B6" w:rsidR="009F5F2D" w:rsidRPr="00A9240E" w:rsidRDefault="009F5F2D" w:rsidP="00E8090D">
      <w:pPr>
        <w:rPr>
          <w:rFonts w:ascii="Times New Roman" w:hAnsi="Times New Roman" w:cs="Times New Roman"/>
          <w:sz w:val="24"/>
          <w:szCs w:val="24"/>
        </w:rPr>
      </w:pPr>
      <w:r w:rsidRPr="00A9240E">
        <w:rPr>
          <w:rFonts w:ascii="Times New Roman" w:hAnsi="Times New Roman" w:cs="Times New Roman"/>
          <w:sz w:val="24"/>
          <w:szCs w:val="24"/>
        </w:rPr>
        <w:t xml:space="preserve">The 2012 NCT also tested versions of a combined Hispanic origin and race question in the Internet </w:t>
      </w:r>
      <w:r w:rsidR="00C506BD" w:rsidRPr="00A9240E">
        <w:rPr>
          <w:rFonts w:ascii="Times New Roman" w:hAnsi="Times New Roman" w:cs="Times New Roman"/>
          <w:sz w:val="24"/>
          <w:szCs w:val="24"/>
        </w:rPr>
        <w:t xml:space="preserve">instrument. The open-ended text boxes in the Hispanic origin and race question produced a dynamic drop-down list of suggested options based on the initial text string entered in the box. This test also </w:t>
      </w:r>
      <w:r w:rsidR="00111E65" w:rsidRPr="00A9240E">
        <w:rPr>
          <w:rFonts w:ascii="Times New Roman" w:hAnsi="Times New Roman" w:cs="Times New Roman"/>
          <w:sz w:val="24"/>
          <w:szCs w:val="24"/>
        </w:rPr>
        <w:t xml:space="preserve">provided the opportunity to </w:t>
      </w:r>
      <w:r w:rsidR="0002647D" w:rsidRPr="00A9240E">
        <w:rPr>
          <w:rFonts w:ascii="Times New Roman" w:hAnsi="Times New Roman" w:cs="Times New Roman"/>
          <w:sz w:val="24"/>
          <w:szCs w:val="24"/>
        </w:rPr>
        <w:t>collect additional research on paradat</w:t>
      </w:r>
      <w:r w:rsidR="003E4F08" w:rsidRPr="00A9240E">
        <w:rPr>
          <w:rFonts w:ascii="Times New Roman" w:hAnsi="Times New Roman" w:cs="Times New Roman"/>
          <w:sz w:val="24"/>
          <w:szCs w:val="24"/>
        </w:rPr>
        <w:t>a related to respondent navigation, break-off rates, use of help screens, answer changes, access failures</w:t>
      </w:r>
      <w:r w:rsidR="001168F9" w:rsidRPr="00A9240E">
        <w:rPr>
          <w:rFonts w:ascii="Times New Roman" w:hAnsi="Times New Roman" w:cs="Times New Roman"/>
          <w:sz w:val="24"/>
          <w:szCs w:val="24"/>
        </w:rPr>
        <w:t>, edit message triggers</w:t>
      </w:r>
      <w:r w:rsidR="003E4F08" w:rsidRPr="00A9240E">
        <w:rPr>
          <w:rFonts w:ascii="Times New Roman" w:hAnsi="Times New Roman" w:cs="Times New Roman"/>
          <w:sz w:val="24"/>
          <w:szCs w:val="24"/>
        </w:rPr>
        <w:t xml:space="preserve"> and completion times. </w:t>
      </w:r>
      <w:r w:rsidR="0002647D" w:rsidRPr="00A9240E">
        <w:rPr>
          <w:rFonts w:ascii="Times New Roman" w:hAnsi="Times New Roman" w:cs="Times New Roman"/>
          <w:sz w:val="24"/>
          <w:szCs w:val="24"/>
        </w:rPr>
        <w:t xml:space="preserve"> </w:t>
      </w:r>
    </w:p>
    <w:p w14:paraId="32FB25DE" w14:textId="38E16D34" w:rsidR="00892B31" w:rsidRPr="00A9240E" w:rsidRDefault="00892B31" w:rsidP="00E8090D">
      <w:pPr>
        <w:spacing w:after="0"/>
        <w:rPr>
          <w:rFonts w:ascii="Times New Roman" w:hAnsi="Times New Roman" w:cs="Times New Roman"/>
          <w:b/>
          <w:i/>
          <w:sz w:val="24"/>
          <w:szCs w:val="24"/>
        </w:rPr>
      </w:pPr>
      <w:r w:rsidRPr="00A9240E">
        <w:rPr>
          <w:rFonts w:ascii="Times New Roman" w:hAnsi="Times New Roman" w:cs="Times New Roman"/>
          <w:b/>
          <w:i/>
          <w:sz w:val="24"/>
          <w:szCs w:val="24"/>
        </w:rPr>
        <w:t>2014 Census Test</w:t>
      </w:r>
    </w:p>
    <w:p w14:paraId="63812541" w14:textId="6CF0F4FC" w:rsidR="00945995" w:rsidRDefault="00A6287A" w:rsidP="00892B31">
      <w:pPr>
        <w:rPr>
          <w:rFonts w:ascii="Times New Roman" w:hAnsi="Times New Roman" w:cs="Times New Roman"/>
          <w:sz w:val="24"/>
          <w:szCs w:val="24"/>
        </w:rPr>
      </w:pPr>
      <w:r w:rsidRPr="00A9240E">
        <w:rPr>
          <w:rFonts w:ascii="Times New Roman" w:hAnsi="Times New Roman" w:cs="Times New Roman"/>
          <w:sz w:val="24"/>
          <w:szCs w:val="24"/>
        </w:rPr>
        <w:t xml:space="preserve">For Internet </w:t>
      </w:r>
      <w:r w:rsidR="00ED3592">
        <w:rPr>
          <w:rFonts w:ascii="Times New Roman" w:hAnsi="Times New Roman" w:cs="Times New Roman"/>
          <w:sz w:val="24"/>
          <w:szCs w:val="24"/>
        </w:rPr>
        <w:t>First</w:t>
      </w:r>
      <w:r w:rsidR="00ED3592" w:rsidRPr="00A9240E">
        <w:rPr>
          <w:rFonts w:ascii="Times New Roman" w:hAnsi="Times New Roman" w:cs="Times New Roman"/>
          <w:sz w:val="24"/>
          <w:szCs w:val="24"/>
        </w:rPr>
        <w:t xml:space="preserve"> </w:t>
      </w:r>
      <w:r w:rsidRPr="00A9240E">
        <w:rPr>
          <w:rFonts w:ascii="Times New Roman" w:hAnsi="Times New Roman" w:cs="Times New Roman"/>
          <w:sz w:val="24"/>
          <w:szCs w:val="24"/>
        </w:rPr>
        <w:t xml:space="preserve">strategy testing, the 2014 Census Test used the most successful contact strategy from the 2012 NCT as the control panel, since this panel had the highest overall weighted response rate of the six panels tested. </w:t>
      </w:r>
      <w:r w:rsidR="00F376E6">
        <w:rPr>
          <w:rFonts w:ascii="Times New Roman" w:hAnsi="Times New Roman" w:cs="Times New Roman"/>
          <w:sz w:val="24"/>
          <w:szCs w:val="24"/>
        </w:rPr>
        <w:t xml:space="preserve">Other Internet first panels for this test were modified versions of this panel. </w:t>
      </w:r>
      <w:r w:rsidR="00AB5656">
        <w:rPr>
          <w:rFonts w:ascii="Times New Roman" w:hAnsi="Times New Roman" w:cs="Times New Roman"/>
          <w:sz w:val="24"/>
          <w:szCs w:val="24"/>
        </w:rPr>
        <w:t>Table 3 summarizes the eight different panels</w:t>
      </w:r>
      <w:r w:rsidR="00687961">
        <w:rPr>
          <w:rFonts w:ascii="Times New Roman" w:hAnsi="Times New Roman" w:cs="Times New Roman"/>
          <w:sz w:val="24"/>
          <w:szCs w:val="24"/>
        </w:rPr>
        <w:t xml:space="preserve"> that were experimentally tested in the 2014 Census Test. The goal of each of the strategies was to push households to respond online using the Internet survey site. This included using preregistration to receive email text messages in lieu of mail materials as a contact method for response (“Notify Me”), Internet response without a unique User ID, and email invitations and reminders. </w:t>
      </w:r>
    </w:p>
    <w:p w14:paraId="3E985440" w14:textId="08E6CCEF" w:rsidR="00945995" w:rsidRPr="004F3788" w:rsidRDefault="00945995" w:rsidP="00945995">
      <w:pPr>
        <w:spacing w:after="0"/>
        <w:rPr>
          <w:rFonts w:ascii="Times New Roman" w:hAnsi="Times New Roman" w:cs="Times New Roman"/>
          <w:b/>
          <w:bCs/>
          <w:szCs w:val="24"/>
        </w:rPr>
      </w:pPr>
      <w:r w:rsidRPr="004F3788">
        <w:rPr>
          <w:rFonts w:ascii="Times New Roman" w:hAnsi="Times New Roman" w:cs="Times New Roman"/>
          <w:b/>
          <w:bCs/>
          <w:szCs w:val="24"/>
        </w:rPr>
        <w:t xml:space="preserve">Table </w:t>
      </w:r>
      <w:r>
        <w:rPr>
          <w:rFonts w:ascii="Times New Roman" w:hAnsi="Times New Roman" w:cs="Times New Roman"/>
          <w:b/>
          <w:bCs/>
          <w:szCs w:val="24"/>
        </w:rPr>
        <w:t>3</w:t>
      </w:r>
      <w:r w:rsidRPr="004F3788">
        <w:rPr>
          <w:rFonts w:ascii="Times New Roman" w:hAnsi="Times New Roman" w:cs="Times New Roman"/>
          <w:b/>
          <w:bCs/>
          <w:szCs w:val="24"/>
        </w:rPr>
        <w:t xml:space="preserve">. </w:t>
      </w:r>
      <w:r>
        <w:rPr>
          <w:rFonts w:ascii="Times New Roman" w:hAnsi="Times New Roman" w:cs="Times New Roman"/>
          <w:b/>
          <w:bCs/>
          <w:szCs w:val="24"/>
        </w:rPr>
        <w:t>2014 Census Test Contact Strategy Panels</w:t>
      </w:r>
    </w:p>
    <w:tbl>
      <w:tblPr>
        <w:tblStyle w:val="TableGrid"/>
        <w:tblW w:w="9360" w:type="dxa"/>
        <w:tblBorders>
          <w:top w:val="single" w:sz="18" w:space="0" w:color="000000"/>
          <w:left w:val="none" w:sz="0" w:space="0" w:color="auto"/>
          <w:bottom w:val="single" w:sz="18" w:space="0" w:color="000000"/>
          <w:right w:val="none" w:sz="0" w:space="0" w:color="auto"/>
          <w:insideH w:val="single" w:sz="6" w:space="0" w:color="000000"/>
          <w:insideV w:val="single" w:sz="6" w:space="0" w:color="000000"/>
        </w:tblBorders>
        <w:shd w:val="clear" w:color="auto" w:fill="FFFFFF" w:themeFill="background1"/>
        <w:tblLook w:val="04A0" w:firstRow="1" w:lastRow="0" w:firstColumn="1" w:lastColumn="0" w:noHBand="0" w:noVBand="1"/>
      </w:tblPr>
      <w:tblGrid>
        <w:gridCol w:w="2313"/>
        <w:gridCol w:w="1108"/>
        <w:gridCol w:w="1131"/>
        <w:gridCol w:w="1172"/>
        <w:gridCol w:w="1172"/>
        <w:gridCol w:w="1312"/>
        <w:gridCol w:w="1152"/>
      </w:tblGrid>
      <w:tr w:rsidR="009A059F" w:rsidRPr="00A9240E" w14:paraId="7D1C4826" w14:textId="77777777" w:rsidTr="005A1999">
        <w:trPr>
          <w:trHeight w:val="766"/>
        </w:trPr>
        <w:tc>
          <w:tcPr>
            <w:tcW w:w="2313" w:type="dxa"/>
            <w:tcBorders>
              <w:top w:val="single" w:sz="18" w:space="0" w:color="000000"/>
              <w:left w:val="single" w:sz="2" w:space="0" w:color="000000"/>
              <w:bottom w:val="single" w:sz="18" w:space="0" w:color="000000"/>
              <w:right w:val="single" w:sz="2" w:space="0" w:color="000000"/>
            </w:tcBorders>
            <w:shd w:val="clear" w:color="auto" w:fill="FFFFFF" w:themeFill="background1"/>
            <w:vAlign w:val="center"/>
          </w:tcPr>
          <w:p w14:paraId="3109E17D" w14:textId="6AB5FEA9" w:rsidR="00020962" w:rsidRPr="005A1999" w:rsidRDefault="00020962" w:rsidP="005A1999">
            <w:pPr>
              <w:spacing w:after="0"/>
              <w:jc w:val="center"/>
              <w:rPr>
                <w:rFonts w:ascii="Times New Roman" w:hAnsi="Times New Roman"/>
                <w:b/>
                <w:bCs/>
                <w:sz w:val="22"/>
                <w:szCs w:val="24"/>
              </w:rPr>
            </w:pPr>
            <w:r w:rsidRPr="005A1999">
              <w:rPr>
                <w:rFonts w:ascii="Times New Roman" w:hAnsi="Times New Roman"/>
                <w:b/>
                <w:bCs/>
                <w:szCs w:val="24"/>
              </w:rPr>
              <w:t>Panel</w:t>
            </w:r>
          </w:p>
        </w:tc>
        <w:tc>
          <w:tcPr>
            <w:tcW w:w="1108" w:type="dxa"/>
            <w:tcBorders>
              <w:top w:val="single" w:sz="18" w:space="0" w:color="000000"/>
              <w:left w:val="single" w:sz="2" w:space="0" w:color="000000"/>
              <w:bottom w:val="single" w:sz="18" w:space="0" w:color="000000"/>
              <w:right w:val="single" w:sz="2" w:space="0" w:color="000000"/>
            </w:tcBorders>
            <w:shd w:val="clear" w:color="auto" w:fill="FFFFFF" w:themeFill="background1"/>
            <w:vAlign w:val="center"/>
          </w:tcPr>
          <w:p w14:paraId="064B3542" w14:textId="77777777" w:rsidR="00020962" w:rsidRPr="005A1999" w:rsidRDefault="00020962" w:rsidP="00EA26F6">
            <w:pPr>
              <w:spacing w:after="0"/>
              <w:jc w:val="center"/>
              <w:rPr>
                <w:rFonts w:ascii="Times New Roman" w:hAnsi="Times New Roman"/>
                <w:b/>
                <w:bCs/>
                <w:sz w:val="22"/>
                <w:szCs w:val="24"/>
              </w:rPr>
            </w:pPr>
            <w:r w:rsidRPr="005A1999">
              <w:rPr>
                <w:rFonts w:ascii="Times New Roman" w:hAnsi="Times New Roman"/>
                <w:b/>
                <w:bCs/>
                <w:szCs w:val="24"/>
              </w:rPr>
              <w:t>Prenotice</w:t>
            </w:r>
          </w:p>
        </w:tc>
        <w:tc>
          <w:tcPr>
            <w:tcW w:w="1131" w:type="dxa"/>
            <w:tcBorders>
              <w:top w:val="single" w:sz="18" w:space="0" w:color="000000"/>
              <w:left w:val="single" w:sz="2" w:space="0" w:color="000000"/>
              <w:bottom w:val="single" w:sz="18" w:space="0" w:color="000000"/>
              <w:right w:val="single" w:sz="2" w:space="0" w:color="000000"/>
            </w:tcBorders>
            <w:shd w:val="clear" w:color="auto" w:fill="FFFFFF" w:themeFill="background1"/>
            <w:vAlign w:val="center"/>
          </w:tcPr>
          <w:p w14:paraId="26D29109" w14:textId="77777777" w:rsidR="00020962" w:rsidRPr="005A1999" w:rsidRDefault="00020962" w:rsidP="00EA26F6">
            <w:pPr>
              <w:spacing w:after="0"/>
              <w:jc w:val="center"/>
              <w:rPr>
                <w:rFonts w:ascii="Times New Roman" w:hAnsi="Times New Roman"/>
                <w:b/>
                <w:bCs/>
                <w:sz w:val="22"/>
                <w:szCs w:val="24"/>
              </w:rPr>
            </w:pPr>
            <w:r w:rsidRPr="005A1999">
              <w:rPr>
                <w:rFonts w:ascii="Times New Roman" w:hAnsi="Times New Roman"/>
                <w:b/>
                <w:bCs/>
                <w:szCs w:val="24"/>
              </w:rPr>
              <w:t>#1</w:t>
            </w:r>
          </w:p>
          <w:p w14:paraId="0E46E4D2" w14:textId="18C63412" w:rsidR="00020962" w:rsidRPr="005A1999" w:rsidRDefault="00020962" w:rsidP="00EA26F6">
            <w:pPr>
              <w:spacing w:after="0"/>
              <w:jc w:val="center"/>
              <w:rPr>
                <w:rFonts w:ascii="Times New Roman" w:hAnsi="Times New Roman"/>
                <w:b/>
                <w:bCs/>
                <w:sz w:val="22"/>
                <w:szCs w:val="24"/>
              </w:rPr>
            </w:pPr>
            <w:r w:rsidRPr="005A1999">
              <w:rPr>
                <w:rFonts w:ascii="Times New Roman" w:hAnsi="Times New Roman"/>
                <w:b/>
                <w:bCs/>
                <w:szCs w:val="24"/>
              </w:rPr>
              <w:t>(June 23)</w:t>
            </w:r>
          </w:p>
        </w:tc>
        <w:tc>
          <w:tcPr>
            <w:tcW w:w="1172" w:type="dxa"/>
            <w:tcBorders>
              <w:top w:val="single" w:sz="18" w:space="0" w:color="000000"/>
              <w:left w:val="single" w:sz="2" w:space="0" w:color="000000"/>
              <w:bottom w:val="single" w:sz="18" w:space="0" w:color="000000"/>
              <w:right w:val="single" w:sz="2" w:space="0" w:color="000000"/>
            </w:tcBorders>
            <w:shd w:val="clear" w:color="auto" w:fill="FFFFFF" w:themeFill="background1"/>
            <w:vAlign w:val="center"/>
          </w:tcPr>
          <w:p w14:paraId="198E7720" w14:textId="77777777" w:rsidR="00020962" w:rsidRPr="005A1999" w:rsidRDefault="00020962" w:rsidP="00EA26F6">
            <w:pPr>
              <w:spacing w:after="0"/>
              <w:jc w:val="center"/>
              <w:rPr>
                <w:rFonts w:ascii="Times New Roman" w:hAnsi="Times New Roman"/>
                <w:b/>
                <w:bCs/>
                <w:sz w:val="22"/>
                <w:szCs w:val="24"/>
              </w:rPr>
            </w:pPr>
            <w:r w:rsidRPr="005A1999">
              <w:rPr>
                <w:rFonts w:ascii="Times New Roman" w:hAnsi="Times New Roman"/>
                <w:b/>
                <w:bCs/>
                <w:szCs w:val="24"/>
              </w:rPr>
              <w:t>#2</w:t>
            </w:r>
          </w:p>
          <w:p w14:paraId="631C3CF8" w14:textId="242BD083" w:rsidR="00020962" w:rsidRPr="005A1999" w:rsidRDefault="00020962" w:rsidP="00EA26F6">
            <w:pPr>
              <w:spacing w:after="0"/>
              <w:jc w:val="center"/>
              <w:rPr>
                <w:rFonts w:ascii="Times New Roman" w:hAnsi="Times New Roman"/>
                <w:b/>
                <w:bCs/>
                <w:sz w:val="22"/>
                <w:szCs w:val="24"/>
              </w:rPr>
            </w:pPr>
            <w:r w:rsidRPr="005A1999">
              <w:rPr>
                <w:rFonts w:ascii="Times New Roman" w:hAnsi="Times New Roman"/>
                <w:b/>
                <w:bCs/>
                <w:szCs w:val="24"/>
              </w:rPr>
              <w:t>(July 1)</w:t>
            </w:r>
          </w:p>
        </w:tc>
        <w:tc>
          <w:tcPr>
            <w:tcW w:w="1172" w:type="dxa"/>
            <w:tcBorders>
              <w:top w:val="single" w:sz="18" w:space="0" w:color="000000"/>
              <w:left w:val="single" w:sz="2" w:space="0" w:color="000000"/>
              <w:bottom w:val="single" w:sz="18" w:space="0" w:color="000000"/>
              <w:right w:val="single" w:sz="2" w:space="0" w:color="000000"/>
            </w:tcBorders>
            <w:shd w:val="clear" w:color="auto" w:fill="FFFFFF" w:themeFill="background1"/>
            <w:vAlign w:val="center"/>
          </w:tcPr>
          <w:p w14:paraId="45A5C811" w14:textId="77777777" w:rsidR="00020962" w:rsidRPr="005A1999" w:rsidRDefault="00020962" w:rsidP="00EA26F6">
            <w:pPr>
              <w:spacing w:after="0"/>
              <w:jc w:val="center"/>
              <w:rPr>
                <w:rFonts w:ascii="Times New Roman" w:hAnsi="Times New Roman"/>
                <w:b/>
                <w:bCs/>
                <w:sz w:val="22"/>
                <w:szCs w:val="24"/>
              </w:rPr>
            </w:pPr>
            <w:r w:rsidRPr="005A1999">
              <w:rPr>
                <w:rFonts w:ascii="Times New Roman" w:hAnsi="Times New Roman"/>
                <w:b/>
                <w:bCs/>
                <w:szCs w:val="24"/>
              </w:rPr>
              <w:t>#3*</w:t>
            </w:r>
          </w:p>
          <w:p w14:paraId="4F0758DF" w14:textId="369C8448" w:rsidR="00020962" w:rsidRPr="005A1999" w:rsidRDefault="00020962" w:rsidP="00037C01">
            <w:pPr>
              <w:spacing w:after="0"/>
              <w:jc w:val="center"/>
              <w:rPr>
                <w:rFonts w:ascii="Times New Roman" w:hAnsi="Times New Roman"/>
                <w:b/>
                <w:bCs/>
                <w:sz w:val="22"/>
                <w:szCs w:val="24"/>
              </w:rPr>
            </w:pPr>
            <w:r w:rsidRPr="005A1999">
              <w:rPr>
                <w:rFonts w:ascii="Times New Roman" w:hAnsi="Times New Roman"/>
                <w:b/>
                <w:bCs/>
                <w:szCs w:val="24"/>
              </w:rPr>
              <w:t>(July 8)</w:t>
            </w:r>
          </w:p>
        </w:tc>
        <w:tc>
          <w:tcPr>
            <w:tcW w:w="1312" w:type="dxa"/>
            <w:tcBorders>
              <w:top w:val="single" w:sz="18" w:space="0" w:color="000000"/>
              <w:left w:val="single" w:sz="2" w:space="0" w:color="000000"/>
              <w:bottom w:val="single" w:sz="18" w:space="0" w:color="000000"/>
              <w:right w:val="single" w:sz="2" w:space="0" w:color="000000"/>
            </w:tcBorders>
            <w:shd w:val="clear" w:color="auto" w:fill="FFFFFF" w:themeFill="background1"/>
            <w:vAlign w:val="center"/>
          </w:tcPr>
          <w:p w14:paraId="7F840391" w14:textId="77777777" w:rsidR="00020962" w:rsidRPr="005A1999" w:rsidRDefault="00020962">
            <w:pPr>
              <w:spacing w:after="0"/>
              <w:jc w:val="center"/>
              <w:rPr>
                <w:rFonts w:ascii="Times New Roman" w:hAnsi="Times New Roman"/>
                <w:b/>
                <w:bCs/>
                <w:sz w:val="22"/>
                <w:szCs w:val="24"/>
              </w:rPr>
            </w:pPr>
            <w:r w:rsidRPr="005A1999">
              <w:rPr>
                <w:rFonts w:ascii="Times New Roman" w:hAnsi="Times New Roman"/>
                <w:b/>
                <w:bCs/>
                <w:szCs w:val="24"/>
              </w:rPr>
              <w:t>#4*</w:t>
            </w:r>
          </w:p>
          <w:p w14:paraId="4D5BD7A6" w14:textId="5B9FBE9F" w:rsidR="00020962" w:rsidRPr="005A1999" w:rsidRDefault="00020962">
            <w:pPr>
              <w:spacing w:after="0"/>
              <w:jc w:val="center"/>
              <w:rPr>
                <w:rFonts w:ascii="Times New Roman" w:hAnsi="Times New Roman"/>
                <w:b/>
                <w:bCs/>
                <w:sz w:val="22"/>
                <w:szCs w:val="24"/>
              </w:rPr>
            </w:pPr>
            <w:r w:rsidRPr="005A1999">
              <w:rPr>
                <w:rFonts w:ascii="Times New Roman" w:hAnsi="Times New Roman"/>
                <w:b/>
                <w:bCs/>
                <w:szCs w:val="24"/>
              </w:rPr>
              <w:t>(July 15)</w:t>
            </w:r>
          </w:p>
        </w:tc>
        <w:tc>
          <w:tcPr>
            <w:tcW w:w="1152" w:type="dxa"/>
            <w:tcBorders>
              <w:top w:val="single" w:sz="18" w:space="0" w:color="000000"/>
              <w:left w:val="single" w:sz="2" w:space="0" w:color="000000"/>
              <w:bottom w:val="single" w:sz="18" w:space="0" w:color="000000"/>
              <w:right w:val="single" w:sz="2" w:space="0" w:color="000000"/>
            </w:tcBorders>
            <w:shd w:val="clear" w:color="auto" w:fill="FFFFFF" w:themeFill="background1"/>
            <w:vAlign w:val="center"/>
          </w:tcPr>
          <w:p w14:paraId="5C6FE835" w14:textId="77777777" w:rsidR="00020962" w:rsidRPr="005A1999" w:rsidRDefault="00020962" w:rsidP="005A1999">
            <w:pPr>
              <w:pStyle w:val="NoSpacing"/>
              <w:jc w:val="center"/>
              <w:rPr>
                <w:b/>
              </w:rPr>
            </w:pPr>
            <w:r w:rsidRPr="005A1999">
              <w:rPr>
                <w:b/>
              </w:rPr>
              <w:t>#5*</w:t>
            </w:r>
          </w:p>
          <w:p w14:paraId="576CE82D" w14:textId="59DE0F39" w:rsidR="00020962" w:rsidRPr="00EA26F6" w:rsidRDefault="00020962" w:rsidP="005A1999">
            <w:pPr>
              <w:pStyle w:val="NoSpacing"/>
              <w:jc w:val="center"/>
            </w:pPr>
            <w:r w:rsidRPr="005A1999">
              <w:rPr>
                <w:b/>
              </w:rPr>
              <w:t>(July 22)</w:t>
            </w:r>
          </w:p>
        </w:tc>
      </w:tr>
      <w:tr w:rsidR="009A059F" w:rsidRPr="00A9240E" w14:paraId="7794955C" w14:textId="77777777" w:rsidTr="005A1999">
        <w:trPr>
          <w:trHeight w:val="570"/>
        </w:trPr>
        <w:tc>
          <w:tcPr>
            <w:tcW w:w="2313" w:type="dxa"/>
            <w:tcBorders>
              <w:top w:val="single" w:sz="18" w:space="0" w:color="000000"/>
              <w:left w:val="single" w:sz="2" w:space="0" w:color="000000"/>
              <w:bottom w:val="nil"/>
              <w:right w:val="single" w:sz="2" w:space="0" w:color="000000"/>
            </w:tcBorders>
            <w:shd w:val="clear" w:color="auto" w:fill="D9D9D9" w:themeFill="background1" w:themeFillShade="D9"/>
            <w:vAlign w:val="center"/>
          </w:tcPr>
          <w:p w14:paraId="7AABB268" w14:textId="77777777" w:rsidR="008866F6" w:rsidRDefault="00FD0B74" w:rsidP="005A1999">
            <w:pPr>
              <w:pStyle w:val="ListParagraph"/>
              <w:numPr>
                <w:ilvl w:val="0"/>
                <w:numId w:val="38"/>
              </w:numPr>
              <w:spacing w:after="0" w:line="240" w:lineRule="auto"/>
              <w:ind w:left="345" w:hanging="270"/>
              <w:rPr>
                <w:rFonts w:ascii="Times New Roman" w:hAnsi="Times New Roman"/>
                <w:color w:val="000000"/>
                <w:sz w:val="22"/>
                <w:szCs w:val="24"/>
              </w:rPr>
            </w:pPr>
            <w:r w:rsidRPr="005A1999">
              <w:rPr>
                <w:rFonts w:ascii="Times New Roman" w:hAnsi="Times New Roman"/>
                <w:color w:val="000000"/>
                <w:szCs w:val="24"/>
              </w:rPr>
              <w:t>Notify Me</w:t>
            </w:r>
          </w:p>
          <w:p w14:paraId="065CD82C" w14:textId="3BCB2087" w:rsidR="00FD0B74" w:rsidRPr="005A1999" w:rsidRDefault="00FD0B74" w:rsidP="005A1999">
            <w:pPr>
              <w:pStyle w:val="ListParagraph"/>
              <w:spacing w:after="0" w:line="240" w:lineRule="auto"/>
              <w:ind w:left="345"/>
              <w:rPr>
                <w:rFonts w:ascii="Times New Roman" w:hAnsi="Times New Roman"/>
                <w:color w:val="000000"/>
                <w:sz w:val="22"/>
                <w:szCs w:val="24"/>
              </w:rPr>
            </w:pPr>
            <w:r w:rsidRPr="005A1999">
              <w:rPr>
                <w:rFonts w:ascii="Times New Roman" w:hAnsi="Times New Roman"/>
                <w:color w:val="000000"/>
                <w:szCs w:val="24"/>
              </w:rPr>
              <w:t>(Preregistration)</w:t>
            </w:r>
          </w:p>
        </w:tc>
        <w:tc>
          <w:tcPr>
            <w:tcW w:w="1108" w:type="dxa"/>
            <w:tcBorders>
              <w:top w:val="single" w:sz="18" w:space="0" w:color="000000"/>
              <w:left w:val="single" w:sz="2" w:space="0" w:color="000000"/>
              <w:bottom w:val="nil"/>
              <w:right w:val="single" w:sz="2" w:space="0" w:color="000000"/>
            </w:tcBorders>
            <w:shd w:val="clear" w:color="auto" w:fill="D9D9D9" w:themeFill="background1" w:themeFillShade="D9"/>
            <w:vAlign w:val="center"/>
          </w:tcPr>
          <w:p w14:paraId="145BA702" w14:textId="77777777" w:rsidR="00945995"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Postcard</w:t>
            </w:r>
          </w:p>
          <w:p w14:paraId="7E8F6F55" w14:textId="3A5A71E2" w:rsidR="00B937B4"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(June 5)</w:t>
            </w:r>
          </w:p>
        </w:tc>
        <w:tc>
          <w:tcPr>
            <w:tcW w:w="1131" w:type="dxa"/>
            <w:tcBorders>
              <w:top w:val="single" w:sz="18" w:space="0" w:color="000000"/>
              <w:left w:val="single" w:sz="2" w:space="0" w:color="000000"/>
              <w:bottom w:val="nil"/>
              <w:right w:val="single" w:sz="2" w:space="0" w:color="000000"/>
            </w:tcBorders>
            <w:shd w:val="clear" w:color="auto" w:fill="D9D9D9" w:themeFill="background1" w:themeFillShade="D9"/>
            <w:vAlign w:val="center"/>
          </w:tcPr>
          <w:p w14:paraId="589E97AB" w14:textId="2AE5721A"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Email / Text</w:t>
            </w:r>
          </w:p>
        </w:tc>
        <w:tc>
          <w:tcPr>
            <w:tcW w:w="1172" w:type="dxa"/>
            <w:tcBorders>
              <w:top w:val="single" w:sz="18" w:space="0" w:color="000000"/>
              <w:left w:val="single" w:sz="2" w:space="0" w:color="000000"/>
              <w:bottom w:val="nil"/>
              <w:right w:val="single" w:sz="2" w:space="0" w:color="000000"/>
            </w:tcBorders>
            <w:shd w:val="clear" w:color="auto" w:fill="D9D9D9" w:themeFill="background1" w:themeFillShade="D9"/>
            <w:vAlign w:val="center"/>
          </w:tcPr>
          <w:p w14:paraId="052EE45B" w14:textId="30E61F97"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Email / Text</w:t>
            </w:r>
          </w:p>
        </w:tc>
        <w:tc>
          <w:tcPr>
            <w:tcW w:w="1172" w:type="dxa"/>
            <w:tcBorders>
              <w:top w:val="single" w:sz="18" w:space="0" w:color="000000"/>
              <w:left w:val="single" w:sz="2" w:space="0" w:color="000000"/>
              <w:bottom w:val="nil"/>
              <w:right w:val="single" w:sz="2" w:space="0" w:color="000000"/>
            </w:tcBorders>
            <w:shd w:val="clear" w:color="auto" w:fill="D9D9D9" w:themeFill="background1" w:themeFillShade="D9"/>
            <w:vAlign w:val="center"/>
          </w:tcPr>
          <w:p w14:paraId="29CF2D9B" w14:textId="2E741F8C"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Email / Text</w:t>
            </w:r>
          </w:p>
        </w:tc>
        <w:tc>
          <w:tcPr>
            <w:tcW w:w="1312" w:type="dxa"/>
            <w:tcBorders>
              <w:top w:val="single" w:sz="18" w:space="0" w:color="000000"/>
              <w:left w:val="single" w:sz="2" w:space="0" w:color="000000"/>
              <w:bottom w:val="nil"/>
              <w:right w:val="single" w:sz="2" w:space="0" w:color="000000"/>
            </w:tcBorders>
            <w:shd w:val="clear" w:color="auto" w:fill="D9D9D9" w:themeFill="background1" w:themeFillShade="D9"/>
            <w:vAlign w:val="center"/>
          </w:tcPr>
          <w:p w14:paraId="0C1559D2" w14:textId="5F2A6BDF"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Mail Q’nnaire</w:t>
            </w:r>
          </w:p>
        </w:tc>
        <w:tc>
          <w:tcPr>
            <w:tcW w:w="1152" w:type="dxa"/>
            <w:tcBorders>
              <w:top w:val="single" w:sz="18" w:space="0" w:color="000000"/>
              <w:left w:val="single" w:sz="2" w:space="0" w:color="000000"/>
              <w:bottom w:val="nil"/>
              <w:right w:val="single" w:sz="2" w:space="0" w:color="000000"/>
            </w:tcBorders>
            <w:shd w:val="clear" w:color="auto" w:fill="D9D9D9" w:themeFill="background1" w:themeFillShade="D9"/>
            <w:vAlign w:val="center"/>
          </w:tcPr>
          <w:p w14:paraId="2E9F95EC" w14:textId="536959F3" w:rsidR="00945995" w:rsidRPr="005A1999" w:rsidRDefault="00945995">
            <w:pPr>
              <w:spacing w:after="0" w:line="240" w:lineRule="auto"/>
              <w:jc w:val="center"/>
              <w:rPr>
                <w:rFonts w:ascii="Times New Roman" w:hAnsi="Times New Roman"/>
                <w:bCs/>
                <w:sz w:val="22"/>
                <w:szCs w:val="22"/>
              </w:rPr>
            </w:pPr>
          </w:p>
        </w:tc>
      </w:tr>
      <w:tr w:rsidR="009A059F" w:rsidRPr="00A9240E" w14:paraId="2C352A58" w14:textId="77777777" w:rsidTr="005A1999">
        <w:trPr>
          <w:trHeight w:val="558"/>
        </w:trPr>
        <w:tc>
          <w:tcPr>
            <w:tcW w:w="2313" w:type="dxa"/>
            <w:tcBorders>
              <w:top w:val="nil"/>
              <w:left w:val="single" w:sz="2" w:space="0" w:color="000000"/>
              <w:bottom w:val="nil"/>
              <w:right w:val="single" w:sz="2" w:space="0" w:color="000000"/>
            </w:tcBorders>
            <w:shd w:val="clear" w:color="auto" w:fill="FFFFFF" w:themeFill="background1"/>
            <w:vAlign w:val="center"/>
          </w:tcPr>
          <w:p w14:paraId="2A0563F2" w14:textId="66CC8B35" w:rsidR="00FD0B74" w:rsidRPr="005A1999" w:rsidRDefault="00FD0B74" w:rsidP="005A1999">
            <w:pPr>
              <w:pStyle w:val="ListParagraph"/>
              <w:numPr>
                <w:ilvl w:val="0"/>
                <w:numId w:val="38"/>
              </w:numPr>
              <w:spacing w:after="0" w:line="240" w:lineRule="auto"/>
              <w:ind w:left="345" w:hanging="270"/>
              <w:rPr>
                <w:rFonts w:ascii="Times New Roman" w:hAnsi="Times New Roman"/>
                <w:color w:val="000000"/>
                <w:sz w:val="22"/>
                <w:szCs w:val="24"/>
              </w:rPr>
            </w:pPr>
            <w:r w:rsidRPr="005A1999">
              <w:rPr>
                <w:rFonts w:ascii="Times New Roman" w:hAnsi="Times New Roman"/>
                <w:color w:val="000000"/>
                <w:szCs w:val="24"/>
              </w:rPr>
              <w:t>Internet Push Without ID</w:t>
            </w:r>
          </w:p>
        </w:tc>
        <w:tc>
          <w:tcPr>
            <w:tcW w:w="1108" w:type="dxa"/>
            <w:tcBorders>
              <w:top w:val="nil"/>
              <w:left w:val="single" w:sz="2" w:space="0" w:color="000000"/>
              <w:bottom w:val="nil"/>
              <w:right w:val="single" w:sz="2" w:space="0" w:color="000000"/>
            </w:tcBorders>
            <w:shd w:val="clear" w:color="auto" w:fill="FFFFFF" w:themeFill="background1"/>
            <w:vAlign w:val="center"/>
          </w:tcPr>
          <w:p w14:paraId="2BD80AB7" w14:textId="77777777" w:rsidR="00FD0B74" w:rsidRPr="005A1999" w:rsidRDefault="00FD0B74" w:rsidP="00EA26F6">
            <w:pPr>
              <w:spacing w:after="0" w:line="240" w:lineRule="auto"/>
              <w:jc w:val="center"/>
              <w:rPr>
                <w:rFonts w:ascii="Times New Roman" w:hAnsi="Times New Roman"/>
                <w:bCs/>
                <w:sz w:val="22"/>
                <w:szCs w:val="22"/>
              </w:rPr>
            </w:pPr>
          </w:p>
        </w:tc>
        <w:tc>
          <w:tcPr>
            <w:tcW w:w="1131" w:type="dxa"/>
            <w:tcBorders>
              <w:top w:val="nil"/>
              <w:left w:val="single" w:sz="2" w:space="0" w:color="000000"/>
              <w:bottom w:val="nil"/>
              <w:right w:val="single" w:sz="2" w:space="0" w:color="000000"/>
            </w:tcBorders>
            <w:shd w:val="clear" w:color="auto" w:fill="FFFFFF" w:themeFill="background1"/>
            <w:vAlign w:val="center"/>
          </w:tcPr>
          <w:p w14:paraId="789BAC4D" w14:textId="77777777" w:rsidR="00FD0B74"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Letter</w:t>
            </w:r>
          </w:p>
          <w:p w14:paraId="1A1FD31E" w14:textId="0BC08AD2"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(no ID)</w:t>
            </w:r>
          </w:p>
        </w:tc>
        <w:tc>
          <w:tcPr>
            <w:tcW w:w="1172" w:type="dxa"/>
            <w:tcBorders>
              <w:top w:val="nil"/>
              <w:left w:val="single" w:sz="2" w:space="0" w:color="000000"/>
              <w:bottom w:val="nil"/>
              <w:right w:val="single" w:sz="2" w:space="0" w:color="000000"/>
            </w:tcBorders>
            <w:shd w:val="clear" w:color="auto" w:fill="FFFFFF" w:themeFill="background1"/>
            <w:vAlign w:val="center"/>
          </w:tcPr>
          <w:p w14:paraId="3B258330" w14:textId="77777777" w:rsidR="00FD0B7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Postcard</w:t>
            </w:r>
          </w:p>
          <w:p w14:paraId="51F2E80F" w14:textId="657EEFDE"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(no ID)</w:t>
            </w:r>
          </w:p>
        </w:tc>
        <w:tc>
          <w:tcPr>
            <w:tcW w:w="1172" w:type="dxa"/>
            <w:tcBorders>
              <w:top w:val="nil"/>
              <w:left w:val="single" w:sz="2" w:space="0" w:color="000000"/>
              <w:bottom w:val="nil"/>
              <w:right w:val="single" w:sz="2" w:space="0" w:color="000000"/>
            </w:tcBorders>
            <w:shd w:val="clear" w:color="auto" w:fill="FFFFFF" w:themeFill="background1"/>
            <w:vAlign w:val="center"/>
          </w:tcPr>
          <w:p w14:paraId="3DCC1EE2" w14:textId="77777777" w:rsidR="00FD0B7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Postcard</w:t>
            </w:r>
          </w:p>
          <w:p w14:paraId="6EBD7032" w14:textId="174DD1CD"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(no ID)</w:t>
            </w:r>
          </w:p>
        </w:tc>
        <w:tc>
          <w:tcPr>
            <w:tcW w:w="1312" w:type="dxa"/>
            <w:tcBorders>
              <w:top w:val="nil"/>
              <w:left w:val="single" w:sz="2" w:space="0" w:color="000000"/>
              <w:bottom w:val="nil"/>
              <w:right w:val="single" w:sz="2" w:space="0" w:color="000000"/>
            </w:tcBorders>
            <w:shd w:val="clear" w:color="auto" w:fill="FFFFFF" w:themeFill="background1"/>
            <w:vAlign w:val="center"/>
          </w:tcPr>
          <w:p w14:paraId="74862BD1" w14:textId="54F4DE11"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Mail Q’nnaire</w:t>
            </w:r>
          </w:p>
        </w:tc>
        <w:tc>
          <w:tcPr>
            <w:tcW w:w="1152" w:type="dxa"/>
            <w:tcBorders>
              <w:top w:val="nil"/>
              <w:left w:val="single" w:sz="2" w:space="0" w:color="000000"/>
              <w:bottom w:val="nil"/>
              <w:right w:val="single" w:sz="2" w:space="0" w:color="000000"/>
            </w:tcBorders>
            <w:shd w:val="clear" w:color="auto" w:fill="FFFFFF" w:themeFill="background1"/>
            <w:vAlign w:val="center"/>
          </w:tcPr>
          <w:p w14:paraId="5A4BE24A" w14:textId="77777777" w:rsidR="00FD0B74" w:rsidRPr="005A1999" w:rsidRDefault="00FD0B74">
            <w:pPr>
              <w:spacing w:after="0" w:line="240" w:lineRule="auto"/>
              <w:jc w:val="center"/>
              <w:rPr>
                <w:rFonts w:ascii="Times New Roman" w:hAnsi="Times New Roman"/>
                <w:bCs/>
                <w:sz w:val="22"/>
                <w:szCs w:val="22"/>
              </w:rPr>
            </w:pPr>
          </w:p>
        </w:tc>
      </w:tr>
      <w:tr w:rsidR="009A059F" w:rsidRPr="00A9240E" w14:paraId="577657F5" w14:textId="77777777" w:rsidTr="005A1999">
        <w:trPr>
          <w:trHeight w:val="585"/>
        </w:trPr>
        <w:tc>
          <w:tcPr>
            <w:tcW w:w="2313" w:type="dxa"/>
            <w:tcBorders>
              <w:top w:val="nil"/>
              <w:left w:val="single" w:sz="2" w:space="0" w:color="000000"/>
              <w:bottom w:val="nil"/>
              <w:right w:val="single" w:sz="2" w:space="0" w:color="000000"/>
            </w:tcBorders>
            <w:shd w:val="clear" w:color="auto" w:fill="D9D9D9" w:themeFill="background1" w:themeFillShade="D9"/>
            <w:vAlign w:val="center"/>
          </w:tcPr>
          <w:p w14:paraId="5A7308D0" w14:textId="4AD77D35" w:rsidR="00FD0B74" w:rsidRPr="005A1999" w:rsidRDefault="00FD0B74" w:rsidP="005A1999">
            <w:pPr>
              <w:pStyle w:val="ListParagraph"/>
              <w:numPr>
                <w:ilvl w:val="0"/>
                <w:numId w:val="38"/>
              </w:numPr>
              <w:spacing w:after="0" w:line="240" w:lineRule="auto"/>
              <w:ind w:left="345" w:hanging="270"/>
              <w:rPr>
                <w:rFonts w:ascii="Times New Roman" w:hAnsi="Times New Roman"/>
                <w:color w:val="000000"/>
                <w:sz w:val="22"/>
                <w:szCs w:val="24"/>
              </w:rPr>
            </w:pPr>
            <w:r w:rsidRPr="005A1999">
              <w:rPr>
                <w:rFonts w:ascii="Times New Roman" w:hAnsi="Times New Roman"/>
                <w:color w:val="000000"/>
                <w:szCs w:val="24"/>
              </w:rPr>
              <w:t>Internet Push</w:t>
            </w:r>
            <w:r w:rsidR="008866F6">
              <w:rPr>
                <w:rFonts w:ascii="Times New Roman" w:hAnsi="Times New Roman"/>
                <w:color w:val="000000"/>
                <w:sz w:val="22"/>
                <w:szCs w:val="24"/>
              </w:rPr>
              <w:t xml:space="preserve"> </w:t>
            </w:r>
            <w:r w:rsidRPr="005A1999">
              <w:rPr>
                <w:rFonts w:ascii="Times New Roman" w:hAnsi="Times New Roman"/>
                <w:color w:val="000000"/>
                <w:szCs w:val="24"/>
              </w:rPr>
              <w:t>(Control)</w:t>
            </w:r>
          </w:p>
        </w:tc>
        <w:tc>
          <w:tcPr>
            <w:tcW w:w="1108" w:type="dxa"/>
            <w:tcBorders>
              <w:top w:val="nil"/>
              <w:left w:val="single" w:sz="2" w:space="0" w:color="000000"/>
              <w:bottom w:val="nil"/>
              <w:right w:val="single" w:sz="2" w:space="0" w:color="000000"/>
            </w:tcBorders>
            <w:shd w:val="clear" w:color="auto" w:fill="D9D9D9" w:themeFill="background1" w:themeFillShade="D9"/>
            <w:vAlign w:val="center"/>
          </w:tcPr>
          <w:p w14:paraId="0A260502" w14:textId="77777777" w:rsidR="00FD0B74" w:rsidRPr="005A1999" w:rsidRDefault="00FD0B74" w:rsidP="00EA26F6">
            <w:pPr>
              <w:spacing w:after="0" w:line="240" w:lineRule="auto"/>
              <w:jc w:val="center"/>
              <w:rPr>
                <w:rFonts w:ascii="Times New Roman" w:hAnsi="Times New Roman"/>
                <w:bCs/>
                <w:sz w:val="22"/>
                <w:szCs w:val="22"/>
              </w:rPr>
            </w:pPr>
          </w:p>
        </w:tc>
        <w:tc>
          <w:tcPr>
            <w:tcW w:w="1131" w:type="dxa"/>
            <w:tcBorders>
              <w:top w:val="nil"/>
              <w:left w:val="single" w:sz="2" w:space="0" w:color="000000"/>
              <w:bottom w:val="nil"/>
              <w:right w:val="single" w:sz="2" w:space="0" w:color="000000"/>
            </w:tcBorders>
            <w:shd w:val="clear" w:color="auto" w:fill="D9D9D9" w:themeFill="background1" w:themeFillShade="D9"/>
            <w:vAlign w:val="center"/>
          </w:tcPr>
          <w:p w14:paraId="6F9AD159" w14:textId="53672F71" w:rsidR="00FD0B74"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Letter</w:t>
            </w:r>
          </w:p>
        </w:tc>
        <w:tc>
          <w:tcPr>
            <w:tcW w:w="1172" w:type="dxa"/>
            <w:tcBorders>
              <w:top w:val="nil"/>
              <w:left w:val="single" w:sz="2" w:space="0" w:color="000000"/>
              <w:bottom w:val="nil"/>
              <w:right w:val="single" w:sz="2" w:space="0" w:color="000000"/>
            </w:tcBorders>
            <w:shd w:val="clear" w:color="auto" w:fill="D9D9D9" w:themeFill="background1" w:themeFillShade="D9"/>
            <w:vAlign w:val="center"/>
          </w:tcPr>
          <w:p w14:paraId="215E494E" w14:textId="6174DB1D" w:rsidR="00FD0B7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Postcard</w:t>
            </w:r>
          </w:p>
        </w:tc>
        <w:tc>
          <w:tcPr>
            <w:tcW w:w="1172" w:type="dxa"/>
            <w:tcBorders>
              <w:top w:val="nil"/>
              <w:left w:val="single" w:sz="2" w:space="0" w:color="000000"/>
              <w:bottom w:val="nil"/>
              <w:right w:val="single" w:sz="2" w:space="0" w:color="000000"/>
            </w:tcBorders>
            <w:shd w:val="clear" w:color="auto" w:fill="D9D9D9" w:themeFill="background1" w:themeFillShade="D9"/>
            <w:vAlign w:val="center"/>
          </w:tcPr>
          <w:p w14:paraId="392F067C" w14:textId="541D2B8D" w:rsidR="00FD0B7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Postcard</w:t>
            </w:r>
          </w:p>
        </w:tc>
        <w:tc>
          <w:tcPr>
            <w:tcW w:w="1312" w:type="dxa"/>
            <w:tcBorders>
              <w:top w:val="nil"/>
              <w:left w:val="single" w:sz="2" w:space="0" w:color="000000"/>
              <w:bottom w:val="nil"/>
              <w:right w:val="single" w:sz="2" w:space="0" w:color="000000"/>
            </w:tcBorders>
            <w:shd w:val="clear" w:color="auto" w:fill="D9D9D9" w:themeFill="background1" w:themeFillShade="D9"/>
            <w:vAlign w:val="center"/>
          </w:tcPr>
          <w:p w14:paraId="5C189205" w14:textId="08CCAC24" w:rsidR="00FD0B7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Mail Q’nnaire</w:t>
            </w:r>
          </w:p>
        </w:tc>
        <w:tc>
          <w:tcPr>
            <w:tcW w:w="1152" w:type="dxa"/>
            <w:tcBorders>
              <w:top w:val="nil"/>
              <w:left w:val="single" w:sz="2" w:space="0" w:color="000000"/>
              <w:bottom w:val="nil"/>
              <w:right w:val="single" w:sz="2" w:space="0" w:color="000000"/>
            </w:tcBorders>
            <w:shd w:val="clear" w:color="auto" w:fill="D9D9D9" w:themeFill="background1" w:themeFillShade="D9"/>
            <w:vAlign w:val="center"/>
          </w:tcPr>
          <w:p w14:paraId="35A6B4E4" w14:textId="77777777" w:rsidR="00FD0B74" w:rsidRPr="005A1999" w:rsidRDefault="00FD0B74">
            <w:pPr>
              <w:spacing w:after="0" w:line="240" w:lineRule="auto"/>
              <w:jc w:val="center"/>
              <w:rPr>
                <w:rFonts w:ascii="Times New Roman" w:hAnsi="Times New Roman"/>
                <w:bCs/>
                <w:sz w:val="22"/>
                <w:szCs w:val="22"/>
              </w:rPr>
            </w:pPr>
          </w:p>
        </w:tc>
      </w:tr>
      <w:tr w:rsidR="009A059F" w:rsidRPr="00A9240E" w14:paraId="627ED6A1" w14:textId="77777777" w:rsidTr="005A1999">
        <w:trPr>
          <w:trHeight w:val="585"/>
        </w:trPr>
        <w:tc>
          <w:tcPr>
            <w:tcW w:w="2313" w:type="dxa"/>
            <w:tcBorders>
              <w:top w:val="nil"/>
              <w:left w:val="single" w:sz="2" w:space="0" w:color="000000"/>
              <w:bottom w:val="nil"/>
              <w:right w:val="single" w:sz="2" w:space="0" w:color="000000"/>
            </w:tcBorders>
            <w:shd w:val="clear" w:color="auto" w:fill="FFFFFF" w:themeFill="background1"/>
            <w:vAlign w:val="center"/>
          </w:tcPr>
          <w:p w14:paraId="5517CD39" w14:textId="6A3BDF71" w:rsidR="00FD0B74" w:rsidRPr="005A1999" w:rsidRDefault="00FD0B74" w:rsidP="005A1999">
            <w:pPr>
              <w:pStyle w:val="ListParagraph"/>
              <w:numPr>
                <w:ilvl w:val="0"/>
                <w:numId w:val="38"/>
              </w:numPr>
              <w:spacing w:after="0" w:line="240" w:lineRule="auto"/>
              <w:ind w:left="345" w:hanging="270"/>
              <w:rPr>
                <w:rFonts w:ascii="Times New Roman" w:hAnsi="Times New Roman"/>
                <w:color w:val="000000"/>
                <w:sz w:val="22"/>
                <w:szCs w:val="24"/>
              </w:rPr>
            </w:pPr>
            <w:r w:rsidRPr="005A1999">
              <w:rPr>
                <w:rFonts w:ascii="Times New Roman" w:hAnsi="Times New Roman"/>
                <w:color w:val="000000"/>
                <w:szCs w:val="24"/>
              </w:rPr>
              <w:t>Internet Push with Email as 1st Reminder</w:t>
            </w:r>
          </w:p>
        </w:tc>
        <w:tc>
          <w:tcPr>
            <w:tcW w:w="1108" w:type="dxa"/>
            <w:tcBorders>
              <w:top w:val="nil"/>
              <w:left w:val="single" w:sz="2" w:space="0" w:color="000000"/>
              <w:bottom w:val="nil"/>
              <w:right w:val="single" w:sz="2" w:space="0" w:color="000000"/>
            </w:tcBorders>
            <w:shd w:val="clear" w:color="auto" w:fill="FFFFFF" w:themeFill="background1"/>
            <w:vAlign w:val="center"/>
          </w:tcPr>
          <w:p w14:paraId="0D28F2C1" w14:textId="77777777" w:rsidR="00FD0B74" w:rsidRPr="005A1999" w:rsidRDefault="00FD0B74" w:rsidP="00EA26F6">
            <w:pPr>
              <w:spacing w:after="0" w:line="240" w:lineRule="auto"/>
              <w:jc w:val="center"/>
              <w:rPr>
                <w:rFonts w:ascii="Times New Roman" w:hAnsi="Times New Roman"/>
                <w:bCs/>
                <w:sz w:val="22"/>
                <w:szCs w:val="22"/>
              </w:rPr>
            </w:pPr>
          </w:p>
        </w:tc>
        <w:tc>
          <w:tcPr>
            <w:tcW w:w="1131" w:type="dxa"/>
            <w:tcBorders>
              <w:top w:val="nil"/>
              <w:left w:val="single" w:sz="2" w:space="0" w:color="000000"/>
              <w:bottom w:val="nil"/>
              <w:right w:val="single" w:sz="2" w:space="0" w:color="000000"/>
            </w:tcBorders>
            <w:shd w:val="clear" w:color="auto" w:fill="FFFFFF" w:themeFill="background1"/>
            <w:vAlign w:val="center"/>
          </w:tcPr>
          <w:p w14:paraId="76F590EE" w14:textId="37D4C6F6" w:rsidR="00FD0B74"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Letter</w:t>
            </w:r>
          </w:p>
        </w:tc>
        <w:tc>
          <w:tcPr>
            <w:tcW w:w="1172" w:type="dxa"/>
            <w:tcBorders>
              <w:top w:val="nil"/>
              <w:left w:val="single" w:sz="2" w:space="0" w:color="000000"/>
              <w:bottom w:val="nil"/>
              <w:right w:val="single" w:sz="2" w:space="0" w:color="000000"/>
            </w:tcBorders>
            <w:shd w:val="clear" w:color="auto" w:fill="FFFFFF" w:themeFill="background1"/>
            <w:vAlign w:val="center"/>
          </w:tcPr>
          <w:p w14:paraId="45C5EADA" w14:textId="6A751FC0" w:rsidR="00FD0B7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Email</w:t>
            </w:r>
          </w:p>
        </w:tc>
        <w:tc>
          <w:tcPr>
            <w:tcW w:w="1172" w:type="dxa"/>
            <w:tcBorders>
              <w:top w:val="nil"/>
              <w:left w:val="single" w:sz="2" w:space="0" w:color="000000"/>
              <w:bottom w:val="nil"/>
              <w:right w:val="single" w:sz="2" w:space="0" w:color="000000"/>
            </w:tcBorders>
            <w:shd w:val="clear" w:color="auto" w:fill="FFFFFF" w:themeFill="background1"/>
            <w:vAlign w:val="center"/>
          </w:tcPr>
          <w:p w14:paraId="54CF98B7" w14:textId="2D78696E" w:rsidR="00FD0B7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Postcard</w:t>
            </w:r>
          </w:p>
        </w:tc>
        <w:tc>
          <w:tcPr>
            <w:tcW w:w="1312" w:type="dxa"/>
            <w:tcBorders>
              <w:top w:val="nil"/>
              <w:left w:val="single" w:sz="2" w:space="0" w:color="000000"/>
              <w:bottom w:val="nil"/>
              <w:right w:val="single" w:sz="2" w:space="0" w:color="000000"/>
            </w:tcBorders>
            <w:shd w:val="clear" w:color="auto" w:fill="FFFFFF" w:themeFill="background1"/>
            <w:vAlign w:val="center"/>
          </w:tcPr>
          <w:p w14:paraId="3B22976C" w14:textId="3246277A" w:rsidR="00FD0B7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Mail Q’nnaire</w:t>
            </w:r>
          </w:p>
        </w:tc>
        <w:tc>
          <w:tcPr>
            <w:tcW w:w="1152" w:type="dxa"/>
            <w:tcBorders>
              <w:top w:val="nil"/>
              <w:left w:val="single" w:sz="2" w:space="0" w:color="000000"/>
              <w:bottom w:val="nil"/>
              <w:right w:val="single" w:sz="2" w:space="0" w:color="000000"/>
            </w:tcBorders>
            <w:shd w:val="clear" w:color="auto" w:fill="FFFFFF" w:themeFill="background1"/>
            <w:vAlign w:val="center"/>
          </w:tcPr>
          <w:p w14:paraId="3917D623" w14:textId="77777777" w:rsidR="00FD0B74" w:rsidRPr="005A1999" w:rsidRDefault="00FD0B74">
            <w:pPr>
              <w:spacing w:after="0" w:line="240" w:lineRule="auto"/>
              <w:jc w:val="center"/>
              <w:rPr>
                <w:rFonts w:ascii="Times New Roman" w:hAnsi="Times New Roman"/>
                <w:bCs/>
                <w:sz w:val="22"/>
                <w:szCs w:val="22"/>
              </w:rPr>
            </w:pPr>
          </w:p>
        </w:tc>
      </w:tr>
      <w:tr w:rsidR="009A059F" w:rsidRPr="00A9240E" w14:paraId="51CFFFCD" w14:textId="77777777" w:rsidTr="005A1999">
        <w:trPr>
          <w:trHeight w:val="599"/>
        </w:trPr>
        <w:tc>
          <w:tcPr>
            <w:tcW w:w="2313" w:type="dxa"/>
            <w:tcBorders>
              <w:top w:val="nil"/>
              <w:left w:val="single" w:sz="2" w:space="0" w:color="000000"/>
              <w:bottom w:val="nil"/>
              <w:right w:val="single" w:sz="2" w:space="0" w:color="000000"/>
            </w:tcBorders>
            <w:shd w:val="clear" w:color="auto" w:fill="D9D9D9" w:themeFill="background1" w:themeFillShade="D9"/>
            <w:vAlign w:val="center"/>
          </w:tcPr>
          <w:p w14:paraId="1A32E17C" w14:textId="0CACB1DB" w:rsidR="00945995" w:rsidRPr="005A1999" w:rsidRDefault="00FD0B74" w:rsidP="005A1999">
            <w:pPr>
              <w:pStyle w:val="ListParagraph"/>
              <w:numPr>
                <w:ilvl w:val="0"/>
                <w:numId w:val="38"/>
              </w:numPr>
              <w:spacing w:after="0" w:line="240" w:lineRule="auto"/>
              <w:ind w:left="345" w:hanging="270"/>
              <w:rPr>
                <w:rFonts w:ascii="Times New Roman" w:hAnsi="Times New Roman"/>
                <w:color w:val="000000"/>
                <w:sz w:val="22"/>
                <w:szCs w:val="24"/>
              </w:rPr>
            </w:pPr>
            <w:r w:rsidRPr="005A1999">
              <w:rPr>
                <w:rFonts w:ascii="Times New Roman" w:hAnsi="Times New Roman"/>
                <w:color w:val="000000"/>
                <w:szCs w:val="24"/>
              </w:rPr>
              <w:t>Internet Push with AVI as 3rd Reminder</w:t>
            </w:r>
          </w:p>
        </w:tc>
        <w:tc>
          <w:tcPr>
            <w:tcW w:w="1108" w:type="dxa"/>
            <w:tcBorders>
              <w:top w:val="nil"/>
              <w:left w:val="single" w:sz="2" w:space="0" w:color="000000"/>
              <w:bottom w:val="nil"/>
              <w:right w:val="single" w:sz="2" w:space="0" w:color="000000"/>
            </w:tcBorders>
            <w:shd w:val="clear" w:color="auto" w:fill="D9D9D9" w:themeFill="background1" w:themeFillShade="D9"/>
            <w:vAlign w:val="center"/>
          </w:tcPr>
          <w:p w14:paraId="1EDB4DB6" w14:textId="21193BCC" w:rsidR="00945995" w:rsidRPr="005A1999" w:rsidRDefault="00945995" w:rsidP="00EA26F6">
            <w:pPr>
              <w:spacing w:after="0" w:line="240" w:lineRule="auto"/>
              <w:jc w:val="center"/>
              <w:rPr>
                <w:rFonts w:ascii="Times New Roman" w:hAnsi="Times New Roman"/>
                <w:bCs/>
                <w:sz w:val="22"/>
                <w:szCs w:val="22"/>
              </w:rPr>
            </w:pPr>
          </w:p>
        </w:tc>
        <w:tc>
          <w:tcPr>
            <w:tcW w:w="1131" w:type="dxa"/>
            <w:tcBorders>
              <w:top w:val="nil"/>
              <w:left w:val="single" w:sz="2" w:space="0" w:color="000000"/>
              <w:bottom w:val="nil"/>
              <w:right w:val="single" w:sz="2" w:space="0" w:color="000000"/>
            </w:tcBorders>
            <w:shd w:val="clear" w:color="auto" w:fill="D9D9D9" w:themeFill="background1" w:themeFillShade="D9"/>
            <w:vAlign w:val="center"/>
          </w:tcPr>
          <w:p w14:paraId="7EF1E881" w14:textId="0F5ED83C" w:rsidR="00945995"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Letter</w:t>
            </w:r>
          </w:p>
        </w:tc>
        <w:tc>
          <w:tcPr>
            <w:tcW w:w="1172" w:type="dxa"/>
            <w:tcBorders>
              <w:top w:val="nil"/>
              <w:left w:val="single" w:sz="2" w:space="0" w:color="000000"/>
              <w:bottom w:val="nil"/>
              <w:right w:val="single" w:sz="2" w:space="0" w:color="000000"/>
            </w:tcBorders>
            <w:shd w:val="clear" w:color="auto" w:fill="D9D9D9" w:themeFill="background1" w:themeFillShade="D9"/>
            <w:vAlign w:val="center"/>
          </w:tcPr>
          <w:p w14:paraId="1F10A203" w14:textId="7C589BC4"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Postcard</w:t>
            </w:r>
          </w:p>
        </w:tc>
        <w:tc>
          <w:tcPr>
            <w:tcW w:w="1172" w:type="dxa"/>
            <w:tcBorders>
              <w:top w:val="nil"/>
              <w:left w:val="single" w:sz="2" w:space="0" w:color="000000"/>
              <w:bottom w:val="nil"/>
              <w:right w:val="single" w:sz="2" w:space="0" w:color="000000"/>
            </w:tcBorders>
            <w:shd w:val="clear" w:color="auto" w:fill="D9D9D9" w:themeFill="background1" w:themeFillShade="D9"/>
            <w:vAlign w:val="center"/>
          </w:tcPr>
          <w:p w14:paraId="6CB7E687" w14:textId="1B441DD6"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Postcard</w:t>
            </w:r>
          </w:p>
        </w:tc>
        <w:tc>
          <w:tcPr>
            <w:tcW w:w="1312" w:type="dxa"/>
            <w:tcBorders>
              <w:top w:val="nil"/>
              <w:left w:val="single" w:sz="2" w:space="0" w:color="000000"/>
              <w:bottom w:val="nil"/>
              <w:right w:val="single" w:sz="2" w:space="0" w:color="000000"/>
            </w:tcBorders>
            <w:shd w:val="clear" w:color="auto" w:fill="D9D9D9" w:themeFill="background1" w:themeFillShade="D9"/>
            <w:vAlign w:val="center"/>
          </w:tcPr>
          <w:p w14:paraId="1B3F9FB6" w14:textId="487C70C9"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Mail Q’nnaire</w:t>
            </w:r>
          </w:p>
        </w:tc>
        <w:tc>
          <w:tcPr>
            <w:tcW w:w="1152" w:type="dxa"/>
            <w:tcBorders>
              <w:top w:val="nil"/>
              <w:left w:val="single" w:sz="2" w:space="0" w:color="000000"/>
              <w:bottom w:val="nil"/>
              <w:right w:val="single" w:sz="2" w:space="0" w:color="000000"/>
            </w:tcBorders>
            <w:shd w:val="clear" w:color="auto" w:fill="D9D9D9" w:themeFill="background1" w:themeFillShade="D9"/>
            <w:vAlign w:val="center"/>
          </w:tcPr>
          <w:p w14:paraId="652F8DD0" w14:textId="26DF5F0D"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AVI</w:t>
            </w:r>
          </w:p>
        </w:tc>
      </w:tr>
      <w:tr w:rsidR="008866F6" w:rsidRPr="00A9240E" w14:paraId="11EB8ACC" w14:textId="77777777" w:rsidTr="008866F6">
        <w:trPr>
          <w:trHeight w:val="599"/>
        </w:trPr>
        <w:tc>
          <w:tcPr>
            <w:tcW w:w="2313" w:type="dxa"/>
            <w:tcBorders>
              <w:top w:val="nil"/>
              <w:left w:val="single" w:sz="2" w:space="0" w:color="000000"/>
              <w:bottom w:val="nil"/>
              <w:right w:val="single" w:sz="2" w:space="0" w:color="000000"/>
            </w:tcBorders>
            <w:shd w:val="clear" w:color="auto" w:fill="FFFFFF" w:themeFill="background1"/>
            <w:vAlign w:val="center"/>
          </w:tcPr>
          <w:p w14:paraId="391C41A6" w14:textId="1D196D71" w:rsidR="00B937B4" w:rsidRPr="005A1999" w:rsidRDefault="00B937B4" w:rsidP="005A1999">
            <w:pPr>
              <w:pStyle w:val="ListParagraph"/>
              <w:numPr>
                <w:ilvl w:val="0"/>
                <w:numId w:val="38"/>
              </w:numPr>
              <w:spacing w:after="0" w:line="240" w:lineRule="auto"/>
              <w:ind w:left="345" w:hanging="270"/>
              <w:rPr>
                <w:rFonts w:ascii="Times New Roman" w:hAnsi="Times New Roman"/>
                <w:color w:val="000000"/>
                <w:sz w:val="22"/>
                <w:szCs w:val="24"/>
              </w:rPr>
            </w:pPr>
            <w:r w:rsidRPr="005A1999">
              <w:rPr>
                <w:rFonts w:ascii="Times New Roman" w:hAnsi="Times New Roman"/>
                <w:color w:val="000000"/>
                <w:szCs w:val="24"/>
              </w:rPr>
              <w:t>Cold Contact Email Invite, and 1st Reminder</w:t>
            </w:r>
          </w:p>
        </w:tc>
        <w:tc>
          <w:tcPr>
            <w:tcW w:w="1108" w:type="dxa"/>
            <w:tcBorders>
              <w:top w:val="nil"/>
              <w:left w:val="single" w:sz="2" w:space="0" w:color="000000"/>
              <w:bottom w:val="nil"/>
              <w:right w:val="single" w:sz="2" w:space="0" w:color="000000"/>
            </w:tcBorders>
            <w:shd w:val="clear" w:color="auto" w:fill="FFFFFF" w:themeFill="background1"/>
            <w:vAlign w:val="center"/>
          </w:tcPr>
          <w:p w14:paraId="0C0F4F5B" w14:textId="77777777" w:rsidR="00B937B4" w:rsidRPr="005A1999" w:rsidRDefault="00B937B4" w:rsidP="00EA26F6">
            <w:pPr>
              <w:spacing w:after="0" w:line="240" w:lineRule="auto"/>
              <w:jc w:val="center"/>
              <w:rPr>
                <w:rFonts w:ascii="Times New Roman" w:hAnsi="Times New Roman"/>
                <w:bCs/>
                <w:sz w:val="22"/>
                <w:szCs w:val="22"/>
              </w:rPr>
            </w:pPr>
          </w:p>
        </w:tc>
        <w:tc>
          <w:tcPr>
            <w:tcW w:w="1131" w:type="dxa"/>
            <w:tcBorders>
              <w:top w:val="nil"/>
              <w:left w:val="single" w:sz="2" w:space="0" w:color="000000"/>
              <w:bottom w:val="nil"/>
              <w:right w:val="single" w:sz="2" w:space="0" w:color="000000"/>
            </w:tcBorders>
            <w:shd w:val="clear" w:color="auto" w:fill="FFFFFF" w:themeFill="background1"/>
            <w:vAlign w:val="center"/>
          </w:tcPr>
          <w:p w14:paraId="42640590" w14:textId="651B99F9" w:rsidR="00B937B4"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Email</w:t>
            </w:r>
          </w:p>
        </w:tc>
        <w:tc>
          <w:tcPr>
            <w:tcW w:w="1172" w:type="dxa"/>
            <w:tcBorders>
              <w:top w:val="nil"/>
              <w:left w:val="single" w:sz="2" w:space="0" w:color="000000"/>
              <w:bottom w:val="nil"/>
              <w:right w:val="single" w:sz="2" w:space="0" w:color="000000"/>
            </w:tcBorders>
            <w:shd w:val="clear" w:color="auto" w:fill="FFFFFF" w:themeFill="background1"/>
            <w:vAlign w:val="center"/>
          </w:tcPr>
          <w:p w14:paraId="1236454C" w14:textId="1F535752"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Email</w:t>
            </w:r>
          </w:p>
        </w:tc>
        <w:tc>
          <w:tcPr>
            <w:tcW w:w="1172" w:type="dxa"/>
            <w:tcBorders>
              <w:top w:val="nil"/>
              <w:left w:val="single" w:sz="2" w:space="0" w:color="000000"/>
              <w:bottom w:val="nil"/>
              <w:right w:val="single" w:sz="2" w:space="0" w:color="000000"/>
            </w:tcBorders>
            <w:shd w:val="clear" w:color="auto" w:fill="FFFFFF" w:themeFill="background1"/>
            <w:vAlign w:val="center"/>
          </w:tcPr>
          <w:p w14:paraId="470D423C" w14:textId="3B2B43EA"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Postcard</w:t>
            </w:r>
          </w:p>
        </w:tc>
        <w:tc>
          <w:tcPr>
            <w:tcW w:w="1312" w:type="dxa"/>
            <w:tcBorders>
              <w:top w:val="nil"/>
              <w:left w:val="single" w:sz="2" w:space="0" w:color="000000"/>
              <w:bottom w:val="nil"/>
              <w:right w:val="single" w:sz="2" w:space="0" w:color="000000"/>
            </w:tcBorders>
            <w:shd w:val="clear" w:color="auto" w:fill="FFFFFF" w:themeFill="background1"/>
            <w:vAlign w:val="center"/>
          </w:tcPr>
          <w:p w14:paraId="62B2D887" w14:textId="6A0ADE80"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Mail Q’nnaire</w:t>
            </w:r>
          </w:p>
        </w:tc>
        <w:tc>
          <w:tcPr>
            <w:tcW w:w="1152" w:type="dxa"/>
            <w:tcBorders>
              <w:top w:val="nil"/>
              <w:left w:val="single" w:sz="2" w:space="0" w:color="000000"/>
              <w:bottom w:val="nil"/>
              <w:right w:val="single" w:sz="2" w:space="0" w:color="000000"/>
            </w:tcBorders>
            <w:shd w:val="clear" w:color="auto" w:fill="FFFFFF" w:themeFill="background1"/>
            <w:vAlign w:val="center"/>
          </w:tcPr>
          <w:p w14:paraId="02299FFE" w14:textId="77777777" w:rsidR="00B937B4" w:rsidRPr="005A1999" w:rsidRDefault="00B937B4">
            <w:pPr>
              <w:spacing w:after="0" w:line="240" w:lineRule="auto"/>
              <w:jc w:val="center"/>
              <w:rPr>
                <w:rFonts w:ascii="Times New Roman" w:hAnsi="Times New Roman"/>
                <w:bCs/>
                <w:sz w:val="22"/>
                <w:szCs w:val="22"/>
              </w:rPr>
            </w:pPr>
          </w:p>
        </w:tc>
      </w:tr>
      <w:tr w:rsidR="009A059F" w:rsidRPr="00A9240E" w14:paraId="03BD2BC5" w14:textId="77777777" w:rsidTr="005A1999">
        <w:trPr>
          <w:trHeight w:val="599"/>
        </w:trPr>
        <w:tc>
          <w:tcPr>
            <w:tcW w:w="2313" w:type="dxa"/>
            <w:tcBorders>
              <w:top w:val="nil"/>
              <w:left w:val="single" w:sz="2" w:space="0" w:color="000000"/>
              <w:bottom w:val="nil"/>
              <w:right w:val="single" w:sz="2" w:space="0" w:color="000000"/>
            </w:tcBorders>
            <w:shd w:val="clear" w:color="auto" w:fill="D9D9D9" w:themeFill="background1" w:themeFillShade="D9"/>
            <w:vAlign w:val="center"/>
          </w:tcPr>
          <w:p w14:paraId="0577E1B1" w14:textId="2D05536C" w:rsidR="00B937B4" w:rsidRPr="005A1999" w:rsidRDefault="00B937B4" w:rsidP="005A1999">
            <w:pPr>
              <w:pStyle w:val="ListParagraph"/>
              <w:numPr>
                <w:ilvl w:val="0"/>
                <w:numId w:val="38"/>
              </w:numPr>
              <w:spacing w:after="0" w:line="240" w:lineRule="auto"/>
              <w:ind w:left="345" w:hanging="270"/>
              <w:rPr>
                <w:rFonts w:ascii="Times New Roman" w:hAnsi="Times New Roman"/>
                <w:color w:val="000000"/>
                <w:sz w:val="22"/>
                <w:szCs w:val="24"/>
              </w:rPr>
            </w:pPr>
            <w:r w:rsidRPr="005A1999">
              <w:rPr>
                <w:rFonts w:ascii="Times New Roman" w:hAnsi="Times New Roman"/>
                <w:color w:val="000000"/>
                <w:szCs w:val="24"/>
              </w:rPr>
              <w:t>Letter Prenotice, Email Invite, and 1st Reminder</w:t>
            </w:r>
          </w:p>
        </w:tc>
        <w:tc>
          <w:tcPr>
            <w:tcW w:w="1108" w:type="dxa"/>
            <w:tcBorders>
              <w:top w:val="nil"/>
              <w:left w:val="single" w:sz="2" w:space="0" w:color="000000"/>
              <w:bottom w:val="nil"/>
              <w:right w:val="single" w:sz="2" w:space="0" w:color="000000"/>
            </w:tcBorders>
            <w:shd w:val="clear" w:color="auto" w:fill="D9D9D9" w:themeFill="background1" w:themeFillShade="D9"/>
            <w:vAlign w:val="center"/>
          </w:tcPr>
          <w:p w14:paraId="4D694F68" w14:textId="77777777" w:rsidR="00B937B4"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Letter</w:t>
            </w:r>
          </w:p>
          <w:p w14:paraId="6319FB92" w14:textId="6F4C6659" w:rsidR="00B937B4"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(June 17)</w:t>
            </w:r>
          </w:p>
        </w:tc>
        <w:tc>
          <w:tcPr>
            <w:tcW w:w="1131" w:type="dxa"/>
            <w:tcBorders>
              <w:top w:val="nil"/>
              <w:left w:val="single" w:sz="2" w:space="0" w:color="000000"/>
              <w:bottom w:val="nil"/>
              <w:right w:val="single" w:sz="2" w:space="0" w:color="000000"/>
            </w:tcBorders>
            <w:shd w:val="clear" w:color="auto" w:fill="D9D9D9" w:themeFill="background1" w:themeFillShade="D9"/>
            <w:vAlign w:val="center"/>
          </w:tcPr>
          <w:p w14:paraId="76D4F9AF" w14:textId="2E2A523F"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Email</w:t>
            </w:r>
          </w:p>
        </w:tc>
        <w:tc>
          <w:tcPr>
            <w:tcW w:w="1172" w:type="dxa"/>
            <w:tcBorders>
              <w:top w:val="nil"/>
              <w:left w:val="single" w:sz="2" w:space="0" w:color="000000"/>
              <w:bottom w:val="nil"/>
              <w:right w:val="single" w:sz="2" w:space="0" w:color="000000"/>
            </w:tcBorders>
            <w:shd w:val="clear" w:color="auto" w:fill="D9D9D9" w:themeFill="background1" w:themeFillShade="D9"/>
            <w:vAlign w:val="center"/>
          </w:tcPr>
          <w:p w14:paraId="637BB31F" w14:textId="2BEFEF7D"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Email</w:t>
            </w:r>
          </w:p>
        </w:tc>
        <w:tc>
          <w:tcPr>
            <w:tcW w:w="1172" w:type="dxa"/>
            <w:tcBorders>
              <w:top w:val="nil"/>
              <w:left w:val="single" w:sz="2" w:space="0" w:color="000000"/>
              <w:bottom w:val="nil"/>
              <w:right w:val="single" w:sz="2" w:space="0" w:color="000000"/>
            </w:tcBorders>
            <w:shd w:val="clear" w:color="auto" w:fill="D9D9D9" w:themeFill="background1" w:themeFillShade="D9"/>
            <w:vAlign w:val="center"/>
          </w:tcPr>
          <w:p w14:paraId="1B93928B" w14:textId="0132A896"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Postcard</w:t>
            </w:r>
          </w:p>
        </w:tc>
        <w:tc>
          <w:tcPr>
            <w:tcW w:w="1312" w:type="dxa"/>
            <w:tcBorders>
              <w:top w:val="nil"/>
              <w:left w:val="single" w:sz="2" w:space="0" w:color="000000"/>
              <w:bottom w:val="nil"/>
              <w:right w:val="single" w:sz="2" w:space="0" w:color="000000"/>
            </w:tcBorders>
            <w:shd w:val="clear" w:color="auto" w:fill="D9D9D9" w:themeFill="background1" w:themeFillShade="D9"/>
            <w:vAlign w:val="center"/>
          </w:tcPr>
          <w:p w14:paraId="07698FA7" w14:textId="05129946" w:rsidR="00B937B4"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Mail Q’nnaire</w:t>
            </w:r>
          </w:p>
        </w:tc>
        <w:tc>
          <w:tcPr>
            <w:tcW w:w="1152" w:type="dxa"/>
            <w:tcBorders>
              <w:top w:val="nil"/>
              <w:left w:val="single" w:sz="2" w:space="0" w:color="000000"/>
              <w:bottom w:val="nil"/>
              <w:right w:val="single" w:sz="2" w:space="0" w:color="000000"/>
            </w:tcBorders>
            <w:shd w:val="clear" w:color="auto" w:fill="D9D9D9" w:themeFill="background1" w:themeFillShade="D9"/>
            <w:vAlign w:val="center"/>
          </w:tcPr>
          <w:p w14:paraId="77B8B323" w14:textId="77777777" w:rsidR="00B937B4" w:rsidRPr="005A1999" w:rsidRDefault="00B937B4">
            <w:pPr>
              <w:spacing w:after="0" w:line="240" w:lineRule="auto"/>
              <w:jc w:val="center"/>
              <w:rPr>
                <w:rFonts w:ascii="Times New Roman" w:hAnsi="Times New Roman"/>
                <w:bCs/>
                <w:sz w:val="22"/>
                <w:szCs w:val="22"/>
              </w:rPr>
            </w:pPr>
          </w:p>
        </w:tc>
      </w:tr>
      <w:tr w:rsidR="009A059F" w:rsidRPr="00A9240E" w14:paraId="4C8AE2A3" w14:textId="77777777" w:rsidTr="005A1999">
        <w:trPr>
          <w:trHeight w:val="619"/>
        </w:trPr>
        <w:tc>
          <w:tcPr>
            <w:tcW w:w="2313" w:type="dxa"/>
            <w:tcBorders>
              <w:top w:val="nil"/>
              <w:left w:val="single" w:sz="2" w:space="0" w:color="000000"/>
              <w:bottom w:val="single" w:sz="18" w:space="0" w:color="000000"/>
              <w:right w:val="single" w:sz="2" w:space="0" w:color="000000"/>
            </w:tcBorders>
            <w:shd w:val="clear" w:color="auto" w:fill="FFFFFF" w:themeFill="background1"/>
            <w:vAlign w:val="center"/>
          </w:tcPr>
          <w:p w14:paraId="33953517" w14:textId="0B8118C8" w:rsidR="00945995" w:rsidRPr="005A1999" w:rsidRDefault="00B937B4" w:rsidP="005A1999">
            <w:pPr>
              <w:pStyle w:val="ListParagraph"/>
              <w:numPr>
                <w:ilvl w:val="0"/>
                <w:numId w:val="38"/>
              </w:numPr>
              <w:spacing w:after="0" w:line="240" w:lineRule="auto"/>
              <w:ind w:left="345" w:hanging="270"/>
              <w:rPr>
                <w:rFonts w:ascii="Times New Roman" w:hAnsi="Times New Roman"/>
                <w:color w:val="000000"/>
                <w:sz w:val="22"/>
                <w:szCs w:val="24"/>
              </w:rPr>
            </w:pPr>
            <w:r w:rsidRPr="005A1999">
              <w:rPr>
                <w:rFonts w:ascii="Times New Roman" w:hAnsi="Times New Roman"/>
                <w:color w:val="000000"/>
                <w:szCs w:val="24"/>
              </w:rPr>
              <w:t>AVI Prenotice, Email Invite, and 1st Reminder</w:t>
            </w:r>
          </w:p>
        </w:tc>
        <w:tc>
          <w:tcPr>
            <w:tcW w:w="1108" w:type="dxa"/>
            <w:tcBorders>
              <w:top w:val="nil"/>
              <w:left w:val="single" w:sz="2" w:space="0" w:color="000000"/>
              <w:bottom w:val="single" w:sz="18" w:space="0" w:color="000000"/>
              <w:right w:val="single" w:sz="2" w:space="0" w:color="000000"/>
            </w:tcBorders>
            <w:shd w:val="clear" w:color="auto" w:fill="FFFFFF" w:themeFill="background1"/>
            <w:vAlign w:val="center"/>
          </w:tcPr>
          <w:p w14:paraId="136A004E" w14:textId="77777777" w:rsidR="00945995"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AVI</w:t>
            </w:r>
          </w:p>
          <w:p w14:paraId="0A343B05" w14:textId="54397F74" w:rsidR="00B937B4" w:rsidRPr="005A1999" w:rsidRDefault="00B937B4" w:rsidP="00EA26F6">
            <w:pPr>
              <w:spacing w:after="0" w:line="240" w:lineRule="auto"/>
              <w:jc w:val="center"/>
              <w:rPr>
                <w:rFonts w:ascii="Times New Roman" w:hAnsi="Times New Roman"/>
                <w:bCs/>
                <w:sz w:val="22"/>
                <w:szCs w:val="22"/>
              </w:rPr>
            </w:pPr>
            <w:r w:rsidRPr="003C6C8D">
              <w:rPr>
                <w:rFonts w:ascii="Times New Roman" w:hAnsi="Times New Roman"/>
                <w:bCs/>
                <w:szCs w:val="22"/>
              </w:rPr>
              <w:t>(June 17)</w:t>
            </w:r>
          </w:p>
        </w:tc>
        <w:tc>
          <w:tcPr>
            <w:tcW w:w="1131" w:type="dxa"/>
            <w:tcBorders>
              <w:top w:val="nil"/>
              <w:left w:val="single" w:sz="2" w:space="0" w:color="000000"/>
              <w:bottom w:val="single" w:sz="18" w:space="0" w:color="000000"/>
              <w:right w:val="single" w:sz="2" w:space="0" w:color="000000"/>
            </w:tcBorders>
            <w:shd w:val="clear" w:color="auto" w:fill="FFFFFF" w:themeFill="background1"/>
            <w:vAlign w:val="center"/>
          </w:tcPr>
          <w:p w14:paraId="03BB3EA6" w14:textId="7AB064EF"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Email</w:t>
            </w:r>
          </w:p>
        </w:tc>
        <w:tc>
          <w:tcPr>
            <w:tcW w:w="1172" w:type="dxa"/>
            <w:tcBorders>
              <w:top w:val="nil"/>
              <w:left w:val="single" w:sz="2" w:space="0" w:color="000000"/>
              <w:bottom w:val="single" w:sz="18" w:space="0" w:color="000000"/>
              <w:right w:val="single" w:sz="2" w:space="0" w:color="000000"/>
            </w:tcBorders>
            <w:shd w:val="clear" w:color="auto" w:fill="FFFFFF" w:themeFill="background1"/>
            <w:vAlign w:val="center"/>
          </w:tcPr>
          <w:p w14:paraId="78A09CFF" w14:textId="7F4391C1"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Email</w:t>
            </w:r>
          </w:p>
        </w:tc>
        <w:tc>
          <w:tcPr>
            <w:tcW w:w="1172" w:type="dxa"/>
            <w:tcBorders>
              <w:top w:val="nil"/>
              <w:left w:val="single" w:sz="2" w:space="0" w:color="000000"/>
              <w:bottom w:val="single" w:sz="18" w:space="0" w:color="000000"/>
              <w:right w:val="single" w:sz="2" w:space="0" w:color="000000"/>
            </w:tcBorders>
            <w:shd w:val="clear" w:color="auto" w:fill="FFFFFF" w:themeFill="background1"/>
            <w:vAlign w:val="center"/>
          </w:tcPr>
          <w:p w14:paraId="4462A03B" w14:textId="4398F3E5"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Postcard</w:t>
            </w:r>
          </w:p>
        </w:tc>
        <w:tc>
          <w:tcPr>
            <w:tcW w:w="1312" w:type="dxa"/>
            <w:tcBorders>
              <w:top w:val="nil"/>
              <w:left w:val="single" w:sz="2" w:space="0" w:color="000000"/>
              <w:bottom w:val="single" w:sz="18" w:space="0" w:color="000000"/>
              <w:right w:val="single" w:sz="2" w:space="0" w:color="000000"/>
            </w:tcBorders>
            <w:shd w:val="clear" w:color="auto" w:fill="FFFFFF" w:themeFill="background1"/>
            <w:vAlign w:val="center"/>
          </w:tcPr>
          <w:p w14:paraId="0CBCD15F" w14:textId="31485DC3" w:rsidR="00945995" w:rsidRPr="005A1999" w:rsidRDefault="00B937B4">
            <w:pPr>
              <w:spacing w:after="0" w:line="240" w:lineRule="auto"/>
              <w:jc w:val="center"/>
              <w:rPr>
                <w:rFonts w:ascii="Times New Roman" w:hAnsi="Times New Roman"/>
                <w:bCs/>
                <w:sz w:val="22"/>
                <w:szCs w:val="22"/>
              </w:rPr>
            </w:pPr>
            <w:r w:rsidRPr="003C6C8D">
              <w:rPr>
                <w:rFonts w:ascii="Times New Roman" w:hAnsi="Times New Roman"/>
                <w:bCs/>
                <w:szCs w:val="22"/>
              </w:rPr>
              <w:t>Mail Q’nnaire</w:t>
            </w:r>
          </w:p>
        </w:tc>
        <w:tc>
          <w:tcPr>
            <w:tcW w:w="1152" w:type="dxa"/>
            <w:tcBorders>
              <w:top w:val="nil"/>
              <w:left w:val="single" w:sz="2" w:space="0" w:color="000000"/>
              <w:bottom w:val="single" w:sz="18" w:space="0" w:color="000000"/>
              <w:right w:val="single" w:sz="2" w:space="0" w:color="000000"/>
            </w:tcBorders>
            <w:shd w:val="clear" w:color="auto" w:fill="FFFFFF" w:themeFill="background1"/>
            <w:vAlign w:val="center"/>
          </w:tcPr>
          <w:p w14:paraId="496D02CC" w14:textId="7AD4CFBE" w:rsidR="00945995" w:rsidRPr="005A1999" w:rsidRDefault="00945995">
            <w:pPr>
              <w:spacing w:after="0" w:line="240" w:lineRule="auto"/>
              <w:jc w:val="center"/>
              <w:rPr>
                <w:rFonts w:ascii="Times New Roman" w:hAnsi="Times New Roman"/>
                <w:bCs/>
                <w:sz w:val="22"/>
                <w:szCs w:val="22"/>
              </w:rPr>
            </w:pPr>
          </w:p>
        </w:tc>
      </w:tr>
    </w:tbl>
    <w:p w14:paraId="3A96037B" w14:textId="4F1D58E8" w:rsidR="00156591" w:rsidRDefault="00156591" w:rsidP="00EA26F6">
      <w:pPr>
        <w:spacing w:after="0"/>
        <w:rPr>
          <w:rFonts w:ascii="Times New Roman" w:hAnsi="Times New Roman" w:cs="Times New Roman"/>
          <w:bCs/>
          <w:sz w:val="18"/>
          <w:szCs w:val="24"/>
        </w:rPr>
      </w:pPr>
      <w:r>
        <w:rPr>
          <w:rFonts w:ascii="Times New Roman" w:hAnsi="Times New Roman" w:cs="Times New Roman"/>
          <w:bCs/>
          <w:sz w:val="18"/>
          <w:szCs w:val="24"/>
        </w:rPr>
        <w:t>Source: 2014 Census Test Results for Optimizing Self-Response</w:t>
      </w:r>
      <w:r w:rsidR="00B06E74">
        <w:rPr>
          <w:rFonts w:ascii="Times New Roman" w:hAnsi="Times New Roman" w:cs="Times New Roman"/>
          <w:bCs/>
          <w:sz w:val="18"/>
          <w:szCs w:val="24"/>
        </w:rPr>
        <w:t xml:space="preserve">. </w:t>
      </w:r>
    </w:p>
    <w:p w14:paraId="71D0EBA4" w14:textId="195A1C44" w:rsidR="00156591" w:rsidRPr="005A1999" w:rsidRDefault="00156591" w:rsidP="00EA26F6">
      <w:pPr>
        <w:spacing w:after="0"/>
        <w:rPr>
          <w:rFonts w:ascii="Times New Roman" w:hAnsi="Times New Roman" w:cs="Times New Roman"/>
          <w:bCs/>
          <w:sz w:val="18"/>
          <w:szCs w:val="24"/>
        </w:rPr>
      </w:pPr>
      <w:r w:rsidRPr="00EA26F6">
        <w:rPr>
          <w:rFonts w:ascii="Times New Roman" w:hAnsi="Times New Roman" w:cs="Times New Roman"/>
          <w:bCs/>
          <w:sz w:val="18"/>
          <w:szCs w:val="24"/>
        </w:rPr>
        <w:t>*</w:t>
      </w:r>
      <w:r>
        <w:rPr>
          <w:rFonts w:ascii="Times New Roman" w:hAnsi="Times New Roman" w:cs="Times New Roman"/>
          <w:bCs/>
          <w:sz w:val="18"/>
          <w:szCs w:val="24"/>
        </w:rPr>
        <w:t xml:space="preserve"> T</w:t>
      </w:r>
      <w:r w:rsidR="00010F21">
        <w:rPr>
          <w:rFonts w:ascii="Times New Roman" w:hAnsi="Times New Roman" w:cs="Times New Roman"/>
          <w:bCs/>
          <w:sz w:val="18"/>
          <w:szCs w:val="24"/>
        </w:rPr>
        <w:t xml:space="preserve">argeted only to nonrespondents.  </w:t>
      </w:r>
      <w:r>
        <w:rPr>
          <w:rFonts w:ascii="Times New Roman" w:hAnsi="Times New Roman" w:cs="Times New Roman"/>
          <w:bCs/>
          <w:sz w:val="18"/>
          <w:szCs w:val="24"/>
        </w:rPr>
        <w:t>AVI = Automated Voice Invitations</w:t>
      </w:r>
    </w:p>
    <w:p w14:paraId="01BEB0EE" w14:textId="77777777" w:rsidR="00156591" w:rsidRDefault="00156591" w:rsidP="005A1999">
      <w:pPr>
        <w:spacing w:after="0"/>
        <w:rPr>
          <w:rFonts w:ascii="Times New Roman" w:hAnsi="Times New Roman" w:cs="Times New Roman"/>
          <w:sz w:val="24"/>
          <w:szCs w:val="24"/>
        </w:rPr>
      </w:pPr>
    </w:p>
    <w:p w14:paraId="3B27314B" w14:textId="7CD7B9FA" w:rsidR="00A6287A" w:rsidRDefault="00945995" w:rsidP="00892B31">
      <w:pPr>
        <w:rPr>
          <w:rFonts w:ascii="Times New Roman" w:hAnsi="Times New Roman" w:cs="Times New Roman"/>
          <w:sz w:val="24"/>
          <w:szCs w:val="24"/>
        </w:rPr>
      </w:pPr>
      <w:r>
        <w:rPr>
          <w:rFonts w:ascii="Times New Roman" w:hAnsi="Times New Roman" w:cs="Times New Roman"/>
          <w:sz w:val="24"/>
          <w:szCs w:val="24"/>
        </w:rPr>
        <w:t xml:space="preserve">Panels 6 through 8 were sent the initial invitation and first reminder by email in lieu of postal mail. </w:t>
      </w:r>
      <w:r w:rsidR="00B82F39" w:rsidRPr="00A9240E">
        <w:rPr>
          <w:rFonts w:ascii="Times New Roman" w:hAnsi="Times New Roman" w:cs="Times New Roman"/>
          <w:sz w:val="24"/>
          <w:szCs w:val="24"/>
        </w:rPr>
        <w:t>None of these three panels had a higher response rate than the panels that received the invitation and first reminder by postal mail. This finding suggested that email is not an effective invitation strategy when used as a replacement for physical mail pieces.</w:t>
      </w:r>
    </w:p>
    <w:p w14:paraId="4B634B3E" w14:textId="1F6BF5FA" w:rsidR="00C62210" w:rsidRPr="00A9240E" w:rsidRDefault="00C62210" w:rsidP="00E8090D">
      <w:pPr>
        <w:spacing w:after="0"/>
        <w:rPr>
          <w:rFonts w:ascii="Times New Roman" w:hAnsi="Times New Roman" w:cs="Times New Roman"/>
          <w:b/>
          <w:i/>
          <w:sz w:val="24"/>
          <w:szCs w:val="24"/>
        </w:rPr>
      </w:pPr>
      <w:r w:rsidRPr="00A9240E">
        <w:rPr>
          <w:rFonts w:ascii="Times New Roman" w:hAnsi="Times New Roman" w:cs="Times New Roman"/>
          <w:b/>
          <w:i/>
          <w:sz w:val="24"/>
          <w:szCs w:val="24"/>
        </w:rPr>
        <w:t>2015</w:t>
      </w:r>
      <w:r w:rsidR="00365372" w:rsidRPr="00A9240E">
        <w:rPr>
          <w:rFonts w:ascii="Times New Roman" w:hAnsi="Times New Roman" w:cs="Times New Roman"/>
          <w:b/>
          <w:i/>
          <w:sz w:val="24"/>
          <w:szCs w:val="24"/>
        </w:rPr>
        <w:t xml:space="preserve"> National Content Test</w:t>
      </w:r>
    </w:p>
    <w:p w14:paraId="31E89DE0" w14:textId="48D74160" w:rsidR="00E07FED" w:rsidRDefault="0004268A" w:rsidP="00892B31">
      <w:pPr>
        <w:rPr>
          <w:rFonts w:ascii="Times New Roman" w:hAnsi="Times New Roman" w:cs="Times New Roman"/>
          <w:sz w:val="24"/>
          <w:szCs w:val="24"/>
        </w:rPr>
      </w:pPr>
      <w:r>
        <w:rPr>
          <w:rFonts w:ascii="Times New Roman" w:hAnsi="Times New Roman" w:cs="Times New Roman"/>
          <w:sz w:val="24"/>
          <w:szCs w:val="24"/>
        </w:rPr>
        <w:t xml:space="preserve">The 2015 National Content Test (NCT) focused on content testing, testing different contact strategies aimed at </w:t>
      </w:r>
      <w:r w:rsidR="007468DA">
        <w:rPr>
          <w:rFonts w:ascii="Times New Roman" w:hAnsi="Times New Roman" w:cs="Times New Roman"/>
          <w:sz w:val="24"/>
          <w:szCs w:val="24"/>
        </w:rPr>
        <w:t xml:space="preserve">optimizing self-response (OSR), and testing different approaches for offering language support in mail materials. </w:t>
      </w:r>
      <w:r w:rsidR="004F0573" w:rsidRPr="00A9240E">
        <w:rPr>
          <w:rFonts w:ascii="Times New Roman" w:hAnsi="Times New Roman" w:cs="Times New Roman"/>
          <w:sz w:val="24"/>
          <w:szCs w:val="24"/>
        </w:rPr>
        <w:t xml:space="preserve">The 2015 NCT continued to test modifications to the timing, order, format and number of contacts for the Internet </w:t>
      </w:r>
      <w:r w:rsidR="00ED3592">
        <w:rPr>
          <w:rFonts w:ascii="Times New Roman" w:hAnsi="Times New Roman" w:cs="Times New Roman"/>
          <w:sz w:val="24"/>
          <w:szCs w:val="24"/>
        </w:rPr>
        <w:t>First</w:t>
      </w:r>
      <w:r w:rsidR="00ED3592" w:rsidRPr="00A9240E">
        <w:rPr>
          <w:rFonts w:ascii="Times New Roman" w:hAnsi="Times New Roman" w:cs="Times New Roman"/>
          <w:sz w:val="24"/>
          <w:szCs w:val="24"/>
        </w:rPr>
        <w:t xml:space="preserve"> </w:t>
      </w:r>
      <w:r w:rsidR="004F0573" w:rsidRPr="00A9240E">
        <w:rPr>
          <w:rFonts w:ascii="Times New Roman" w:hAnsi="Times New Roman" w:cs="Times New Roman"/>
          <w:sz w:val="24"/>
          <w:szCs w:val="24"/>
        </w:rPr>
        <w:t xml:space="preserve">strategy. </w:t>
      </w:r>
    </w:p>
    <w:p w14:paraId="1FC4AD85" w14:textId="3B5397DD" w:rsidR="00BD7589" w:rsidRDefault="00B63D7D" w:rsidP="005E66CC">
      <w:pPr>
        <w:rPr>
          <w:rFonts w:ascii="Times New Roman" w:hAnsi="Times New Roman" w:cs="Times New Roman"/>
          <w:sz w:val="24"/>
          <w:szCs w:val="24"/>
        </w:rPr>
      </w:pPr>
      <w:r w:rsidRPr="00A9240E">
        <w:rPr>
          <w:rFonts w:ascii="Times New Roman" w:hAnsi="Times New Roman" w:cs="Times New Roman"/>
          <w:sz w:val="24"/>
          <w:szCs w:val="24"/>
        </w:rPr>
        <w:t>A total of nine conta</w:t>
      </w:r>
      <w:r w:rsidR="001A281D" w:rsidRPr="00A9240E">
        <w:rPr>
          <w:rFonts w:ascii="Times New Roman" w:hAnsi="Times New Roman" w:cs="Times New Roman"/>
          <w:sz w:val="24"/>
          <w:szCs w:val="24"/>
        </w:rPr>
        <w:t>ct strategy panels were fielded.</w:t>
      </w:r>
      <w:r w:rsidR="00E07FED">
        <w:rPr>
          <w:rFonts w:ascii="Times New Roman" w:hAnsi="Times New Roman" w:cs="Times New Roman"/>
          <w:sz w:val="24"/>
          <w:szCs w:val="24"/>
        </w:rPr>
        <w:t xml:space="preserve"> </w:t>
      </w:r>
      <w:r w:rsidR="001A281D" w:rsidRPr="00A9240E">
        <w:rPr>
          <w:rFonts w:ascii="Times New Roman" w:hAnsi="Times New Roman" w:cs="Times New Roman"/>
          <w:sz w:val="24"/>
          <w:szCs w:val="24"/>
        </w:rPr>
        <w:t xml:space="preserve">All but one of these panels used an Internet </w:t>
      </w:r>
      <w:r w:rsidR="00154B14">
        <w:rPr>
          <w:rFonts w:ascii="Times New Roman" w:hAnsi="Times New Roman" w:cs="Times New Roman"/>
          <w:sz w:val="24"/>
          <w:szCs w:val="24"/>
        </w:rPr>
        <w:t>First</w:t>
      </w:r>
      <w:r w:rsidR="00154B14" w:rsidRPr="00A9240E">
        <w:rPr>
          <w:rFonts w:ascii="Times New Roman" w:hAnsi="Times New Roman" w:cs="Times New Roman"/>
          <w:sz w:val="24"/>
          <w:szCs w:val="24"/>
        </w:rPr>
        <w:t xml:space="preserve"> </w:t>
      </w:r>
      <w:r w:rsidR="001A281D" w:rsidRPr="00A9240E">
        <w:rPr>
          <w:rFonts w:ascii="Times New Roman" w:hAnsi="Times New Roman" w:cs="Times New Roman"/>
          <w:sz w:val="24"/>
          <w:szCs w:val="24"/>
        </w:rPr>
        <w:t xml:space="preserve">approach, the other panel used an Internet </w:t>
      </w:r>
      <w:r w:rsidR="00154B14">
        <w:rPr>
          <w:rFonts w:ascii="Times New Roman" w:hAnsi="Times New Roman" w:cs="Times New Roman"/>
          <w:sz w:val="24"/>
          <w:szCs w:val="24"/>
        </w:rPr>
        <w:t>C</w:t>
      </w:r>
      <w:r w:rsidR="001A281D" w:rsidRPr="00A9240E">
        <w:rPr>
          <w:rFonts w:ascii="Times New Roman" w:hAnsi="Times New Roman" w:cs="Times New Roman"/>
          <w:sz w:val="24"/>
          <w:szCs w:val="24"/>
        </w:rPr>
        <w:t xml:space="preserve">hoice approach in which a questionnaire is sent in the initial mailing along with information on how to complete the survey online. </w:t>
      </w:r>
      <w:r w:rsidR="005E66CC">
        <w:rPr>
          <w:rFonts w:ascii="Times New Roman" w:hAnsi="Times New Roman" w:cs="Times New Roman"/>
          <w:sz w:val="24"/>
          <w:szCs w:val="24"/>
        </w:rPr>
        <w:t xml:space="preserve">Table </w:t>
      </w:r>
      <w:r w:rsidR="00CA71FD">
        <w:rPr>
          <w:rFonts w:ascii="Times New Roman" w:hAnsi="Times New Roman" w:cs="Times New Roman"/>
          <w:sz w:val="24"/>
          <w:szCs w:val="24"/>
        </w:rPr>
        <w:t>4</w:t>
      </w:r>
      <w:r w:rsidR="005E66CC">
        <w:rPr>
          <w:rFonts w:ascii="Times New Roman" w:hAnsi="Times New Roman" w:cs="Times New Roman"/>
          <w:sz w:val="24"/>
          <w:szCs w:val="24"/>
        </w:rPr>
        <w:t xml:space="preserve"> displays the self-response rates by panel and response mode for the Stateside sample. The overall self-response rate </w:t>
      </w:r>
      <w:r w:rsidR="00BD7589">
        <w:rPr>
          <w:rFonts w:ascii="Times New Roman" w:hAnsi="Times New Roman" w:cs="Times New Roman"/>
          <w:sz w:val="24"/>
          <w:szCs w:val="24"/>
        </w:rPr>
        <w:t xml:space="preserve">was used to </w:t>
      </w:r>
      <w:r w:rsidR="004D31F0">
        <w:rPr>
          <w:rFonts w:ascii="Times New Roman" w:hAnsi="Times New Roman" w:cs="Times New Roman"/>
          <w:sz w:val="24"/>
          <w:szCs w:val="24"/>
        </w:rPr>
        <w:t>calculate</w:t>
      </w:r>
      <w:r w:rsidR="00BD7589">
        <w:rPr>
          <w:rFonts w:ascii="Times New Roman" w:hAnsi="Times New Roman" w:cs="Times New Roman"/>
          <w:sz w:val="24"/>
          <w:szCs w:val="24"/>
        </w:rPr>
        <w:t xml:space="preserve"> the success of the contact strategy panels. </w:t>
      </w:r>
      <w:r w:rsidR="004D31F0">
        <w:rPr>
          <w:rFonts w:ascii="Times New Roman" w:hAnsi="Times New Roman" w:cs="Times New Roman"/>
          <w:sz w:val="24"/>
          <w:szCs w:val="24"/>
        </w:rPr>
        <w:t>See s</w:t>
      </w:r>
      <w:r w:rsidR="00BD7589">
        <w:rPr>
          <w:rFonts w:ascii="Times New Roman" w:hAnsi="Times New Roman" w:cs="Times New Roman"/>
          <w:sz w:val="24"/>
          <w:szCs w:val="24"/>
        </w:rPr>
        <w:t xml:space="preserve">ection 4.1 </w:t>
      </w:r>
      <w:r w:rsidR="004D31F0">
        <w:rPr>
          <w:rFonts w:ascii="Times New Roman" w:hAnsi="Times New Roman" w:cs="Times New Roman"/>
          <w:sz w:val="24"/>
          <w:szCs w:val="24"/>
        </w:rPr>
        <w:t>for further information on</w:t>
      </w:r>
      <w:r w:rsidR="00BD7589">
        <w:rPr>
          <w:rFonts w:ascii="Times New Roman" w:hAnsi="Times New Roman" w:cs="Times New Roman"/>
          <w:sz w:val="24"/>
          <w:szCs w:val="24"/>
        </w:rPr>
        <w:t xml:space="preserve"> the overall self-response rate</w:t>
      </w:r>
      <w:r w:rsidR="004D31F0">
        <w:rPr>
          <w:rFonts w:ascii="Times New Roman" w:hAnsi="Times New Roman" w:cs="Times New Roman"/>
          <w:sz w:val="24"/>
          <w:szCs w:val="24"/>
        </w:rPr>
        <w:t>.</w:t>
      </w:r>
      <w:r w:rsidR="00BD7589">
        <w:rPr>
          <w:rFonts w:ascii="Times New Roman" w:hAnsi="Times New Roman" w:cs="Times New Roman"/>
          <w:sz w:val="24"/>
          <w:szCs w:val="24"/>
        </w:rPr>
        <w:t xml:space="preserve"> </w:t>
      </w:r>
    </w:p>
    <w:p w14:paraId="41ECF3F7" w14:textId="2EA64ED2" w:rsidR="005E66CC" w:rsidRDefault="005E66CC" w:rsidP="00E07FED">
      <w:pPr>
        <w:rPr>
          <w:rFonts w:ascii="Times New Roman" w:hAnsi="Times New Roman" w:cs="Times New Roman"/>
          <w:sz w:val="24"/>
          <w:szCs w:val="24"/>
        </w:rPr>
      </w:pPr>
      <w:r>
        <w:rPr>
          <w:rFonts w:ascii="Times New Roman" w:hAnsi="Times New Roman" w:cs="Times New Roman"/>
          <w:sz w:val="24"/>
          <w:szCs w:val="24"/>
        </w:rPr>
        <w:t>The Stateside sample</w:t>
      </w:r>
      <w:r w:rsidRPr="005E66CC">
        <w:rPr>
          <w:rFonts w:ascii="Times New Roman" w:hAnsi="Times New Roman" w:cs="Times New Roman"/>
          <w:sz w:val="24"/>
          <w:szCs w:val="24"/>
        </w:rPr>
        <w:t xml:space="preserve"> </w:t>
      </w:r>
      <w:r>
        <w:rPr>
          <w:rFonts w:ascii="Times New Roman" w:hAnsi="Times New Roman" w:cs="Times New Roman"/>
          <w:sz w:val="24"/>
          <w:szCs w:val="24"/>
        </w:rPr>
        <w:t xml:space="preserve">was made up of three different OSR Strata- Low, Medium, and High- representing low, medium, and high response areas. Housing units in the Low OSR </w:t>
      </w:r>
      <w:r w:rsidR="0023541C">
        <w:rPr>
          <w:rFonts w:ascii="Times New Roman" w:hAnsi="Times New Roman" w:cs="Times New Roman"/>
          <w:sz w:val="24"/>
          <w:szCs w:val="24"/>
        </w:rPr>
        <w:t>Stratum</w:t>
      </w:r>
      <w:r>
        <w:rPr>
          <w:rFonts w:ascii="Times New Roman" w:hAnsi="Times New Roman" w:cs="Times New Roman"/>
          <w:sz w:val="24"/>
          <w:szCs w:val="24"/>
        </w:rPr>
        <w:t xml:space="preserve"> were randomly assigned to one of the nine contact strategy panels, while housing units in the Medium and High OSR Strata were randomly assigned to the contact strategy panels with the exception of Panels 4 and 5. Panel 6 had a significantly higher overall response rate than all other contact strategies. Panel 8, which did not have the option to respond by mail, had a significant higher Internet response rate, but significantly lower overall response rate than all other v</w:t>
      </w:r>
      <w:r w:rsidR="00E85290">
        <w:rPr>
          <w:rFonts w:ascii="Times New Roman" w:hAnsi="Times New Roman" w:cs="Times New Roman"/>
          <w:sz w:val="24"/>
          <w:szCs w:val="24"/>
        </w:rPr>
        <w:t xml:space="preserve">ariations of the Internet </w:t>
      </w:r>
      <w:r>
        <w:rPr>
          <w:rFonts w:ascii="Times New Roman" w:hAnsi="Times New Roman" w:cs="Times New Roman"/>
          <w:sz w:val="24"/>
          <w:szCs w:val="24"/>
        </w:rPr>
        <w:t xml:space="preserve">First panel, with the exception of Panel 4. Panels 4 and 5 were assigned only to housing units in Low OSR Stratum, yielded overall response rates and Internet and TQA response rates that were significantly lower than all other panels, and mail response rates that were significantly higher </w:t>
      </w:r>
      <w:r w:rsidR="00F24F16">
        <w:rPr>
          <w:rFonts w:ascii="Times New Roman" w:hAnsi="Times New Roman" w:cs="Times New Roman"/>
          <w:sz w:val="24"/>
          <w:szCs w:val="24"/>
        </w:rPr>
        <w:t>than all other panels.</w:t>
      </w:r>
    </w:p>
    <w:p w14:paraId="6A50A2B4" w14:textId="65457CF9" w:rsidR="000D3D79" w:rsidRPr="004F3788" w:rsidRDefault="000D3D79" w:rsidP="004F3788">
      <w:pPr>
        <w:spacing w:after="0"/>
        <w:rPr>
          <w:rFonts w:ascii="Times New Roman" w:hAnsi="Times New Roman" w:cs="Times New Roman"/>
          <w:b/>
          <w:bCs/>
          <w:szCs w:val="24"/>
        </w:rPr>
      </w:pPr>
      <w:r w:rsidRPr="004F3788">
        <w:rPr>
          <w:rFonts w:ascii="Times New Roman" w:hAnsi="Times New Roman" w:cs="Times New Roman"/>
          <w:b/>
          <w:bCs/>
          <w:szCs w:val="24"/>
        </w:rPr>
        <w:t xml:space="preserve">Table </w:t>
      </w:r>
      <w:r w:rsidR="00CA71FD">
        <w:rPr>
          <w:rFonts w:ascii="Times New Roman" w:hAnsi="Times New Roman" w:cs="Times New Roman"/>
          <w:b/>
          <w:bCs/>
          <w:szCs w:val="24"/>
        </w:rPr>
        <w:t>4</w:t>
      </w:r>
      <w:r w:rsidRPr="004F3788">
        <w:rPr>
          <w:rFonts w:ascii="Times New Roman" w:hAnsi="Times New Roman" w:cs="Times New Roman"/>
          <w:b/>
          <w:bCs/>
          <w:szCs w:val="24"/>
        </w:rPr>
        <w:t xml:space="preserve">. </w:t>
      </w:r>
      <w:r w:rsidR="000E10ED">
        <w:rPr>
          <w:rFonts w:ascii="Times New Roman" w:hAnsi="Times New Roman" w:cs="Times New Roman"/>
          <w:b/>
          <w:bCs/>
          <w:szCs w:val="24"/>
        </w:rPr>
        <w:t xml:space="preserve">2015 NCT </w:t>
      </w:r>
      <w:r w:rsidRPr="004F3788">
        <w:rPr>
          <w:rFonts w:ascii="Times New Roman" w:hAnsi="Times New Roman" w:cs="Times New Roman"/>
          <w:b/>
          <w:bCs/>
          <w:szCs w:val="24"/>
        </w:rPr>
        <w:t>Self-Response Rates by Panel and Response Mode</w:t>
      </w:r>
      <w:r w:rsidR="00325331">
        <w:rPr>
          <w:rFonts w:ascii="Times New Roman" w:hAnsi="Times New Roman" w:cs="Times New Roman"/>
          <w:b/>
          <w:bCs/>
          <w:szCs w:val="24"/>
        </w:rPr>
        <w:t xml:space="preserve"> for Stateside Sample</w:t>
      </w:r>
    </w:p>
    <w:tbl>
      <w:tblPr>
        <w:tblW w:w="8947" w:type="dxa"/>
        <w:tblInd w:w="93" w:type="dxa"/>
        <w:tblLayout w:type="fixed"/>
        <w:tblLook w:val="04A0" w:firstRow="1" w:lastRow="0" w:firstColumn="1" w:lastColumn="0" w:noHBand="0" w:noVBand="1"/>
      </w:tblPr>
      <w:tblGrid>
        <w:gridCol w:w="4065"/>
        <w:gridCol w:w="1350"/>
        <w:gridCol w:w="1260"/>
        <w:gridCol w:w="1080"/>
        <w:gridCol w:w="1192"/>
      </w:tblGrid>
      <w:tr w:rsidR="000D3D79" w:rsidRPr="00A9240E" w14:paraId="4FA2722D" w14:textId="77777777" w:rsidTr="005A1999">
        <w:trPr>
          <w:trHeight w:val="300"/>
        </w:trPr>
        <w:tc>
          <w:tcPr>
            <w:tcW w:w="4065" w:type="dxa"/>
            <w:tcBorders>
              <w:top w:val="single" w:sz="18" w:space="0" w:color="auto"/>
              <w:left w:val="single" w:sz="2" w:space="0" w:color="auto"/>
              <w:bottom w:val="single" w:sz="18" w:space="0" w:color="auto"/>
              <w:right w:val="nil"/>
            </w:tcBorders>
            <w:shd w:val="clear" w:color="auto" w:fill="auto"/>
            <w:noWrap/>
            <w:vAlign w:val="center"/>
            <w:hideMark/>
          </w:tcPr>
          <w:p w14:paraId="158576E1" w14:textId="77777777" w:rsidR="000D3D79" w:rsidRPr="00A9240E" w:rsidRDefault="000D3D79" w:rsidP="000D3D79">
            <w:pPr>
              <w:spacing w:after="0"/>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Panel</w:t>
            </w:r>
          </w:p>
        </w:tc>
        <w:tc>
          <w:tcPr>
            <w:tcW w:w="1350" w:type="dxa"/>
            <w:tcBorders>
              <w:top w:val="single" w:sz="18" w:space="0" w:color="auto"/>
              <w:left w:val="nil"/>
              <w:bottom w:val="single" w:sz="18" w:space="0" w:color="auto"/>
              <w:right w:val="single" w:sz="2" w:space="0" w:color="auto"/>
            </w:tcBorders>
            <w:shd w:val="clear" w:color="auto" w:fill="auto"/>
            <w:noWrap/>
            <w:vAlign w:val="center"/>
            <w:hideMark/>
          </w:tcPr>
          <w:p w14:paraId="3C2E4205" w14:textId="77777777" w:rsidR="000D3D79" w:rsidRPr="00A9240E" w:rsidRDefault="000D3D79" w:rsidP="000D3D79">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Internet</w:t>
            </w:r>
          </w:p>
        </w:tc>
        <w:tc>
          <w:tcPr>
            <w:tcW w:w="1260"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55A7A111" w14:textId="77777777" w:rsidR="000D3D79" w:rsidRPr="00A9240E" w:rsidRDefault="000D3D79" w:rsidP="000D3D79">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Mail</w:t>
            </w:r>
          </w:p>
        </w:tc>
        <w:tc>
          <w:tcPr>
            <w:tcW w:w="1080"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1ADAEE8E" w14:textId="77777777" w:rsidR="000D3D79" w:rsidRPr="00A9240E" w:rsidRDefault="000D3D79" w:rsidP="000D3D79">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TQA</w:t>
            </w:r>
          </w:p>
        </w:tc>
        <w:tc>
          <w:tcPr>
            <w:tcW w:w="1192"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5BFE8E35" w14:textId="77777777" w:rsidR="000D3D79" w:rsidRPr="00A9240E" w:rsidRDefault="000D3D79" w:rsidP="000D3D79">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Total</w:t>
            </w:r>
          </w:p>
        </w:tc>
      </w:tr>
      <w:tr w:rsidR="000D3D79" w:rsidRPr="00A9240E" w14:paraId="3C2E8ED8" w14:textId="77777777" w:rsidTr="005A1999">
        <w:trPr>
          <w:trHeight w:val="300"/>
        </w:trPr>
        <w:tc>
          <w:tcPr>
            <w:tcW w:w="4065" w:type="dxa"/>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260309E8" w14:textId="47A9D99A" w:rsidR="000D3D79" w:rsidRPr="00A9240E" w:rsidRDefault="000D3D79" w:rsidP="00E8529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 xml:space="preserve">1.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(Control)</w:t>
            </w:r>
          </w:p>
        </w:tc>
        <w:tc>
          <w:tcPr>
            <w:tcW w:w="1350" w:type="dxa"/>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2E0B54BF" w14:textId="77777777"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37.5</w:t>
            </w:r>
          </w:p>
          <w:p w14:paraId="56F34F4C" w14:textId="47A83B23" w:rsidR="00AB6C92"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(0.19)</w:t>
            </w:r>
          </w:p>
        </w:tc>
        <w:tc>
          <w:tcPr>
            <w:tcW w:w="1260" w:type="dxa"/>
            <w:tcBorders>
              <w:top w:val="single" w:sz="18" w:space="0" w:color="auto"/>
              <w:left w:val="single" w:sz="2" w:space="0" w:color="auto"/>
              <w:bottom w:val="nil"/>
              <w:right w:val="single" w:sz="2" w:space="0" w:color="auto"/>
            </w:tcBorders>
            <w:shd w:val="clear" w:color="auto" w:fill="D9D9D9" w:themeFill="background1" w:themeFillShade="D9"/>
            <w:noWrap/>
            <w:vAlign w:val="center"/>
          </w:tcPr>
          <w:p w14:paraId="4080BD9E"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9.5</w:t>
            </w:r>
          </w:p>
          <w:p w14:paraId="4F360B6C" w14:textId="25F73D21"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(0.11)</w:t>
            </w:r>
          </w:p>
        </w:tc>
        <w:tc>
          <w:tcPr>
            <w:tcW w:w="1080" w:type="dxa"/>
            <w:tcBorders>
              <w:top w:val="single" w:sz="18" w:space="0" w:color="auto"/>
              <w:left w:val="single" w:sz="2" w:space="0" w:color="auto"/>
              <w:bottom w:val="nil"/>
              <w:right w:val="single" w:sz="2" w:space="0" w:color="auto"/>
            </w:tcBorders>
            <w:shd w:val="clear" w:color="auto" w:fill="D9D9D9" w:themeFill="background1" w:themeFillShade="D9"/>
            <w:noWrap/>
            <w:vAlign w:val="center"/>
          </w:tcPr>
          <w:p w14:paraId="3463D24F"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6.5</w:t>
            </w:r>
          </w:p>
          <w:p w14:paraId="67610EE4" w14:textId="7487F823"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(0.09)</w:t>
            </w:r>
          </w:p>
        </w:tc>
        <w:tc>
          <w:tcPr>
            <w:tcW w:w="1192" w:type="dxa"/>
            <w:tcBorders>
              <w:top w:val="single" w:sz="18" w:space="0" w:color="auto"/>
              <w:left w:val="single" w:sz="2" w:space="0" w:color="auto"/>
              <w:bottom w:val="nil"/>
              <w:right w:val="single" w:sz="2" w:space="0" w:color="auto"/>
            </w:tcBorders>
            <w:shd w:val="clear" w:color="auto" w:fill="D9D9D9" w:themeFill="background1" w:themeFillShade="D9"/>
            <w:noWrap/>
            <w:vAlign w:val="center"/>
          </w:tcPr>
          <w:p w14:paraId="032B939B"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53.6</w:t>
            </w:r>
          </w:p>
          <w:p w14:paraId="118526CF" w14:textId="39CA5250"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(0.18)</w:t>
            </w:r>
          </w:p>
        </w:tc>
      </w:tr>
      <w:tr w:rsidR="000D3D79" w:rsidRPr="00A9240E" w14:paraId="267D3D38" w14:textId="77777777" w:rsidTr="005A1999">
        <w:trPr>
          <w:trHeight w:val="300"/>
        </w:trPr>
        <w:tc>
          <w:tcPr>
            <w:tcW w:w="4065" w:type="dxa"/>
            <w:tcBorders>
              <w:top w:val="nil"/>
              <w:left w:val="single" w:sz="2" w:space="0" w:color="auto"/>
              <w:right w:val="single" w:sz="2" w:space="0" w:color="auto"/>
            </w:tcBorders>
            <w:shd w:val="clear" w:color="auto" w:fill="auto"/>
            <w:noWrap/>
            <w:vAlign w:val="center"/>
            <w:hideMark/>
          </w:tcPr>
          <w:p w14:paraId="612ABE6C" w14:textId="5A0DC5C8" w:rsidR="000D3D79" w:rsidRPr="00A9240E" w:rsidRDefault="000D3D79" w:rsidP="00E8529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 xml:space="preserve">2.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with Early Postcard</w:t>
            </w:r>
          </w:p>
        </w:tc>
        <w:tc>
          <w:tcPr>
            <w:tcW w:w="1350" w:type="dxa"/>
            <w:tcBorders>
              <w:top w:val="nil"/>
              <w:left w:val="single" w:sz="2" w:space="0" w:color="auto"/>
              <w:right w:val="single" w:sz="2" w:space="0" w:color="auto"/>
            </w:tcBorders>
            <w:shd w:val="clear" w:color="auto" w:fill="auto"/>
            <w:noWrap/>
            <w:vAlign w:val="center"/>
          </w:tcPr>
          <w:p w14:paraId="2A4CA51A" w14:textId="77777777" w:rsidR="00AB6C92"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37.1</w:t>
            </w:r>
          </w:p>
          <w:p w14:paraId="60622B14" w14:textId="34B4D8E5"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(0.16)</w:t>
            </w:r>
          </w:p>
        </w:tc>
        <w:tc>
          <w:tcPr>
            <w:tcW w:w="1260" w:type="dxa"/>
            <w:tcBorders>
              <w:top w:val="nil"/>
              <w:left w:val="single" w:sz="2" w:space="0" w:color="auto"/>
              <w:right w:val="single" w:sz="2" w:space="0" w:color="auto"/>
            </w:tcBorders>
            <w:shd w:val="clear" w:color="auto" w:fill="auto"/>
            <w:noWrap/>
            <w:vAlign w:val="center"/>
          </w:tcPr>
          <w:p w14:paraId="590C43E6"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9.8</w:t>
            </w:r>
          </w:p>
          <w:p w14:paraId="311B9028" w14:textId="4695B0EF"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(0.11)</w:t>
            </w:r>
          </w:p>
        </w:tc>
        <w:tc>
          <w:tcPr>
            <w:tcW w:w="1080" w:type="dxa"/>
            <w:tcBorders>
              <w:top w:val="nil"/>
              <w:left w:val="single" w:sz="2" w:space="0" w:color="auto"/>
              <w:right w:val="single" w:sz="2" w:space="0" w:color="auto"/>
            </w:tcBorders>
            <w:shd w:val="clear" w:color="auto" w:fill="auto"/>
            <w:noWrap/>
            <w:vAlign w:val="center"/>
          </w:tcPr>
          <w:p w14:paraId="39517FFC"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6.5</w:t>
            </w:r>
          </w:p>
          <w:p w14:paraId="09762BF8" w14:textId="06A7C57C"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(0.09)</w:t>
            </w:r>
          </w:p>
        </w:tc>
        <w:tc>
          <w:tcPr>
            <w:tcW w:w="1192" w:type="dxa"/>
            <w:tcBorders>
              <w:top w:val="nil"/>
              <w:left w:val="single" w:sz="2" w:space="0" w:color="auto"/>
              <w:right w:val="single" w:sz="2" w:space="0" w:color="auto"/>
            </w:tcBorders>
            <w:shd w:val="clear" w:color="auto" w:fill="auto"/>
            <w:noWrap/>
            <w:vAlign w:val="center"/>
          </w:tcPr>
          <w:p w14:paraId="4C6BE960"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53.4</w:t>
            </w:r>
          </w:p>
          <w:p w14:paraId="15818FFB" w14:textId="62E4F651"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(0.18)</w:t>
            </w:r>
          </w:p>
        </w:tc>
      </w:tr>
      <w:tr w:rsidR="000D3D79" w:rsidRPr="00A9240E" w14:paraId="5853C9E2" w14:textId="77777777" w:rsidTr="005A1999">
        <w:trPr>
          <w:trHeight w:val="300"/>
        </w:trPr>
        <w:tc>
          <w:tcPr>
            <w:tcW w:w="4065" w:type="dxa"/>
            <w:tcBorders>
              <w:top w:val="nil"/>
              <w:left w:val="single" w:sz="2" w:space="0" w:color="auto"/>
              <w:bottom w:val="nil"/>
              <w:right w:val="single" w:sz="2" w:space="0" w:color="auto"/>
            </w:tcBorders>
            <w:shd w:val="clear" w:color="auto" w:fill="D9D9D9" w:themeFill="background1" w:themeFillShade="D9"/>
            <w:noWrap/>
            <w:vAlign w:val="center"/>
            <w:hideMark/>
          </w:tcPr>
          <w:p w14:paraId="2DA24731" w14:textId="5D696584" w:rsidR="000D3D79" w:rsidRPr="00A9240E" w:rsidRDefault="000D3D79" w:rsidP="00E8529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 xml:space="preserve">3.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with Early Questionnaire</w:t>
            </w:r>
          </w:p>
        </w:tc>
        <w:tc>
          <w:tcPr>
            <w:tcW w:w="1350" w:type="dxa"/>
            <w:tcBorders>
              <w:top w:val="nil"/>
              <w:left w:val="single" w:sz="2" w:space="0" w:color="auto"/>
              <w:bottom w:val="nil"/>
              <w:right w:val="single" w:sz="2" w:space="0" w:color="auto"/>
            </w:tcBorders>
            <w:shd w:val="clear" w:color="auto" w:fill="D9D9D9" w:themeFill="background1" w:themeFillShade="D9"/>
            <w:noWrap/>
            <w:vAlign w:val="center"/>
          </w:tcPr>
          <w:p w14:paraId="62C0A3E7" w14:textId="77777777"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33.7</w:t>
            </w:r>
          </w:p>
          <w:p w14:paraId="0823A477" w14:textId="1B498C0E" w:rsidR="00AB6C92"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(0.17)</w:t>
            </w:r>
          </w:p>
        </w:tc>
        <w:tc>
          <w:tcPr>
            <w:tcW w:w="1260" w:type="dxa"/>
            <w:tcBorders>
              <w:top w:val="nil"/>
              <w:left w:val="single" w:sz="2" w:space="0" w:color="auto"/>
              <w:bottom w:val="nil"/>
              <w:right w:val="single" w:sz="2" w:space="0" w:color="auto"/>
            </w:tcBorders>
            <w:shd w:val="clear" w:color="auto" w:fill="D9D9D9" w:themeFill="background1" w:themeFillShade="D9"/>
            <w:noWrap/>
            <w:vAlign w:val="center"/>
          </w:tcPr>
          <w:p w14:paraId="2A5B7B77"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14.3</w:t>
            </w:r>
          </w:p>
          <w:p w14:paraId="5A6930F0" w14:textId="129C4D37"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(0.12)</w:t>
            </w:r>
          </w:p>
        </w:tc>
        <w:tc>
          <w:tcPr>
            <w:tcW w:w="1080" w:type="dxa"/>
            <w:tcBorders>
              <w:top w:val="nil"/>
              <w:left w:val="single" w:sz="2" w:space="0" w:color="auto"/>
              <w:bottom w:val="nil"/>
              <w:right w:val="single" w:sz="2" w:space="0" w:color="auto"/>
            </w:tcBorders>
            <w:shd w:val="clear" w:color="auto" w:fill="D9D9D9" w:themeFill="background1" w:themeFillShade="D9"/>
            <w:noWrap/>
            <w:vAlign w:val="center"/>
          </w:tcPr>
          <w:p w14:paraId="67084A08"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5.1</w:t>
            </w:r>
          </w:p>
          <w:p w14:paraId="10873A83" w14:textId="440CEFB8"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(0.08)</w:t>
            </w:r>
          </w:p>
        </w:tc>
        <w:tc>
          <w:tcPr>
            <w:tcW w:w="1192" w:type="dxa"/>
            <w:tcBorders>
              <w:top w:val="nil"/>
              <w:left w:val="single" w:sz="2" w:space="0" w:color="auto"/>
              <w:bottom w:val="nil"/>
              <w:right w:val="single" w:sz="2" w:space="0" w:color="auto"/>
            </w:tcBorders>
            <w:shd w:val="clear" w:color="auto" w:fill="D9D9D9" w:themeFill="background1" w:themeFillShade="D9"/>
            <w:noWrap/>
            <w:vAlign w:val="center"/>
          </w:tcPr>
          <w:p w14:paraId="1675B20D"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53.1</w:t>
            </w:r>
          </w:p>
          <w:p w14:paraId="2EDC6678" w14:textId="3C3C621B"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(0.17)</w:t>
            </w:r>
          </w:p>
        </w:tc>
      </w:tr>
      <w:tr w:rsidR="000D3D79" w:rsidRPr="00A9240E" w14:paraId="7E9FBFBB" w14:textId="77777777" w:rsidTr="005A1999">
        <w:trPr>
          <w:trHeight w:val="300"/>
        </w:trPr>
        <w:tc>
          <w:tcPr>
            <w:tcW w:w="4065" w:type="dxa"/>
            <w:tcBorders>
              <w:top w:val="nil"/>
              <w:left w:val="single" w:sz="2" w:space="0" w:color="auto"/>
              <w:right w:val="single" w:sz="2" w:space="0" w:color="auto"/>
            </w:tcBorders>
            <w:shd w:val="clear" w:color="auto" w:fill="auto"/>
            <w:noWrap/>
            <w:vAlign w:val="center"/>
            <w:hideMark/>
          </w:tcPr>
          <w:p w14:paraId="2174B719" w14:textId="2F686D51" w:rsidR="000D3D79" w:rsidRPr="00A9240E" w:rsidRDefault="000D3D79" w:rsidP="00E85290">
            <w:pPr>
              <w:spacing w:after="0" w:line="240" w:lineRule="auto"/>
              <w:ind w:left="250" w:hanging="250"/>
              <w:rPr>
                <w:rFonts w:ascii="Times New Roman" w:hAnsi="Times New Roman" w:cs="Times New Roman"/>
                <w:color w:val="000000"/>
                <w:szCs w:val="24"/>
              </w:rPr>
            </w:pPr>
            <w:r w:rsidRPr="00A9240E">
              <w:rPr>
                <w:rFonts w:ascii="Times New Roman" w:hAnsi="Times New Roman" w:cs="Times New Roman"/>
                <w:color w:val="000000"/>
                <w:szCs w:val="24"/>
              </w:rPr>
              <w:t xml:space="preserve">4.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with Even Earlier Questionnaire (Low OSR Stratum Only)</w:t>
            </w:r>
          </w:p>
        </w:tc>
        <w:tc>
          <w:tcPr>
            <w:tcW w:w="1350" w:type="dxa"/>
            <w:tcBorders>
              <w:top w:val="nil"/>
              <w:left w:val="single" w:sz="2" w:space="0" w:color="auto"/>
              <w:right w:val="single" w:sz="2" w:space="0" w:color="auto"/>
            </w:tcBorders>
            <w:shd w:val="clear" w:color="auto" w:fill="auto"/>
            <w:noWrap/>
            <w:vAlign w:val="center"/>
          </w:tcPr>
          <w:p w14:paraId="76C894EE" w14:textId="77777777"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16.8</w:t>
            </w:r>
          </w:p>
          <w:p w14:paraId="5D558FA0" w14:textId="6E05AA9B" w:rsidR="00AB6C92"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(0.23)</w:t>
            </w:r>
          </w:p>
        </w:tc>
        <w:tc>
          <w:tcPr>
            <w:tcW w:w="1260" w:type="dxa"/>
            <w:tcBorders>
              <w:top w:val="nil"/>
              <w:left w:val="single" w:sz="2" w:space="0" w:color="auto"/>
              <w:right w:val="single" w:sz="2" w:space="0" w:color="auto"/>
            </w:tcBorders>
            <w:shd w:val="clear" w:color="auto" w:fill="auto"/>
            <w:noWrap/>
            <w:vAlign w:val="center"/>
          </w:tcPr>
          <w:p w14:paraId="78A34217"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17.5</w:t>
            </w:r>
          </w:p>
          <w:p w14:paraId="3673C47E" w14:textId="2A2B5FAC"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(0.23)</w:t>
            </w:r>
          </w:p>
        </w:tc>
        <w:tc>
          <w:tcPr>
            <w:tcW w:w="1080" w:type="dxa"/>
            <w:tcBorders>
              <w:top w:val="nil"/>
              <w:left w:val="single" w:sz="2" w:space="0" w:color="auto"/>
              <w:right w:val="single" w:sz="2" w:space="0" w:color="auto"/>
            </w:tcBorders>
            <w:shd w:val="clear" w:color="auto" w:fill="auto"/>
            <w:noWrap/>
            <w:vAlign w:val="center"/>
          </w:tcPr>
          <w:p w14:paraId="4E340A15"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3.2</w:t>
            </w:r>
          </w:p>
          <w:p w14:paraId="1245E7AC" w14:textId="3D73B10E"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(0.10)</w:t>
            </w:r>
          </w:p>
        </w:tc>
        <w:tc>
          <w:tcPr>
            <w:tcW w:w="1192" w:type="dxa"/>
            <w:tcBorders>
              <w:top w:val="nil"/>
              <w:left w:val="single" w:sz="2" w:space="0" w:color="auto"/>
              <w:right w:val="single" w:sz="2" w:space="0" w:color="auto"/>
            </w:tcBorders>
            <w:shd w:val="clear" w:color="auto" w:fill="auto"/>
            <w:noWrap/>
            <w:vAlign w:val="center"/>
          </w:tcPr>
          <w:p w14:paraId="032432D8"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37.5</w:t>
            </w:r>
          </w:p>
          <w:p w14:paraId="1ED5796B" w14:textId="1EBF477C" w:rsidR="000D3D79" w:rsidRPr="00A9240E" w:rsidRDefault="00E977F4" w:rsidP="004F3788">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(0.28)</w:t>
            </w:r>
          </w:p>
        </w:tc>
      </w:tr>
      <w:tr w:rsidR="000D3D79" w:rsidRPr="00A9240E" w14:paraId="4ED267C1" w14:textId="77777777" w:rsidTr="005A1999">
        <w:trPr>
          <w:trHeight w:val="300"/>
        </w:trPr>
        <w:tc>
          <w:tcPr>
            <w:tcW w:w="4065" w:type="dxa"/>
            <w:tcBorders>
              <w:top w:val="nil"/>
              <w:left w:val="single" w:sz="2" w:space="0" w:color="auto"/>
              <w:right w:val="single" w:sz="2" w:space="0" w:color="auto"/>
            </w:tcBorders>
            <w:shd w:val="clear" w:color="auto" w:fill="D9D9D9" w:themeFill="background1" w:themeFillShade="D9"/>
            <w:noWrap/>
            <w:vAlign w:val="center"/>
            <w:hideMark/>
          </w:tcPr>
          <w:p w14:paraId="518B5C2C" w14:textId="7A1EA8E2" w:rsidR="000D3D79" w:rsidRPr="00A9240E" w:rsidRDefault="000D3D79" w:rsidP="004F3788">
            <w:pPr>
              <w:spacing w:after="0" w:line="240" w:lineRule="auto"/>
              <w:ind w:left="250" w:hanging="250"/>
              <w:rPr>
                <w:rFonts w:ascii="Times New Roman" w:hAnsi="Times New Roman" w:cs="Times New Roman"/>
                <w:color w:val="000000"/>
                <w:szCs w:val="24"/>
              </w:rPr>
            </w:pPr>
            <w:r w:rsidRPr="00A9240E">
              <w:rPr>
                <w:rFonts w:ascii="Times New Roman" w:hAnsi="Times New Roman" w:cs="Times New Roman"/>
                <w:color w:val="000000"/>
                <w:szCs w:val="24"/>
              </w:rPr>
              <w:t>5. Internet Choice (Low OSR Stratum Only)</w:t>
            </w:r>
          </w:p>
        </w:tc>
        <w:tc>
          <w:tcPr>
            <w:tcW w:w="1350" w:type="dxa"/>
            <w:tcBorders>
              <w:top w:val="nil"/>
              <w:left w:val="single" w:sz="2" w:space="0" w:color="auto"/>
              <w:right w:val="single" w:sz="2" w:space="0" w:color="auto"/>
            </w:tcBorders>
            <w:shd w:val="clear" w:color="auto" w:fill="D9D9D9" w:themeFill="background1" w:themeFillShade="D9"/>
            <w:noWrap/>
            <w:vAlign w:val="center"/>
          </w:tcPr>
          <w:p w14:paraId="309BE609" w14:textId="77777777"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10.8</w:t>
            </w:r>
          </w:p>
          <w:p w14:paraId="63762102" w14:textId="702B0CC8" w:rsidR="00AB6C92"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(0.17)</w:t>
            </w:r>
          </w:p>
        </w:tc>
        <w:tc>
          <w:tcPr>
            <w:tcW w:w="1260" w:type="dxa"/>
            <w:tcBorders>
              <w:top w:val="nil"/>
              <w:left w:val="single" w:sz="2" w:space="0" w:color="auto"/>
              <w:right w:val="single" w:sz="2" w:space="0" w:color="auto"/>
            </w:tcBorders>
            <w:shd w:val="clear" w:color="auto" w:fill="D9D9D9" w:themeFill="background1" w:themeFillShade="D9"/>
            <w:noWrap/>
            <w:vAlign w:val="center"/>
          </w:tcPr>
          <w:p w14:paraId="7E824DED"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29.8</w:t>
            </w:r>
          </w:p>
          <w:p w14:paraId="45DD41FD" w14:textId="67F473EF"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(0.28)</w:t>
            </w:r>
          </w:p>
        </w:tc>
        <w:tc>
          <w:tcPr>
            <w:tcW w:w="1080" w:type="dxa"/>
            <w:tcBorders>
              <w:top w:val="nil"/>
              <w:left w:val="single" w:sz="2" w:space="0" w:color="auto"/>
              <w:right w:val="single" w:sz="2" w:space="0" w:color="auto"/>
            </w:tcBorders>
            <w:shd w:val="clear" w:color="auto" w:fill="D9D9D9" w:themeFill="background1" w:themeFillShade="D9"/>
            <w:noWrap/>
            <w:vAlign w:val="center"/>
          </w:tcPr>
          <w:p w14:paraId="458BA3B0"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2.1</w:t>
            </w:r>
          </w:p>
          <w:p w14:paraId="54394ED7" w14:textId="1913647E"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(0.09)</w:t>
            </w:r>
          </w:p>
        </w:tc>
        <w:tc>
          <w:tcPr>
            <w:tcW w:w="1192" w:type="dxa"/>
            <w:tcBorders>
              <w:top w:val="nil"/>
              <w:left w:val="single" w:sz="2" w:space="0" w:color="auto"/>
              <w:right w:val="single" w:sz="2" w:space="0" w:color="auto"/>
            </w:tcBorders>
            <w:shd w:val="clear" w:color="auto" w:fill="D9D9D9" w:themeFill="background1" w:themeFillShade="D9"/>
            <w:noWrap/>
            <w:vAlign w:val="center"/>
          </w:tcPr>
          <w:p w14:paraId="7BF2C8B4"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42.6</w:t>
            </w:r>
          </w:p>
          <w:p w14:paraId="35927655" w14:textId="2C0AA4F7"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(0.29)</w:t>
            </w:r>
          </w:p>
        </w:tc>
      </w:tr>
      <w:tr w:rsidR="000D3D79" w:rsidRPr="00A9240E" w14:paraId="394BADD0" w14:textId="77777777" w:rsidTr="005A1999">
        <w:trPr>
          <w:trHeight w:val="300"/>
        </w:trPr>
        <w:tc>
          <w:tcPr>
            <w:tcW w:w="4065" w:type="dxa"/>
            <w:tcBorders>
              <w:top w:val="nil"/>
              <w:left w:val="single" w:sz="2" w:space="0" w:color="auto"/>
              <w:right w:val="single" w:sz="2" w:space="0" w:color="auto"/>
            </w:tcBorders>
            <w:shd w:val="clear" w:color="auto" w:fill="auto"/>
            <w:noWrap/>
            <w:vAlign w:val="center"/>
          </w:tcPr>
          <w:p w14:paraId="516743C9" w14:textId="543699A3" w:rsidR="000D3D79" w:rsidRPr="00A9240E" w:rsidRDefault="000D3D79" w:rsidP="00E85290">
            <w:pPr>
              <w:spacing w:after="0" w:line="240" w:lineRule="auto"/>
              <w:ind w:left="250" w:hanging="250"/>
              <w:rPr>
                <w:rFonts w:ascii="Times New Roman" w:hAnsi="Times New Roman" w:cs="Times New Roman"/>
                <w:color w:val="000000"/>
                <w:szCs w:val="24"/>
              </w:rPr>
            </w:pPr>
            <w:r w:rsidRPr="00A9240E">
              <w:rPr>
                <w:rFonts w:ascii="Times New Roman" w:hAnsi="Times New Roman" w:cs="Times New Roman"/>
                <w:color w:val="000000"/>
                <w:szCs w:val="24"/>
              </w:rPr>
              <w:t xml:space="preserve">6.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with Postcard as 3</w:t>
            </w:r>
            <w:r w:rsidRPr="004F3788">
              <w:rPr>
                <w:rFonts w:ascii="Times New Roman" w:hAnsi="Times New Roman" w:cs="Times New Roman"/>
                <w:color w:val="000000"/>
                <w:szCs w:val="24"/>
              </w:rPr>
              <w:t>rd</w:t>
            </w:r>
            <w:r w:rsidRPr="00A9240E">
              <w:rPr>
                <w:rFonts w:ascii="Times New Roman" w:hAnsi="Times New Roman" w:cs="Times New Roman"/>
                <w:color w:val="000000"/>
                <w:szCs w:val="24"/>
              </w:rPr>
              <w:t xml:space="preserve"> Reminder</w:t>
            </w:r>
          </w:p>
        </w:tc>
        <w:tc>
          <w:tcPr>
            <w:tcW w:w="1350" w:type="dxa"/>
            <w:tcBorders>
              <w:top w:val="nil"/>
              <w:left w:val="single" w:sz="2" w:space="0" w:color="auto"/>
              <w:right w:val="single" w:sz="2" w:space="0" w:color="auto"/>
            </w:tcBorders>
            <w:shd w:val="clear" w:color="auto" w:fill="auto"/>
            <w:noWrap/>
            <w:vAlign w:val="center"/>
          </w:tcPr>
          <w:p w14:paraId="3DA2E36D"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38.1</w:t>
            </w:r>
          </w:p>
          <w:p w14:paraId="01A0691D" w14:textId="2CFB9A26"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(0.18)</w:t>
            </w:r>
          </w:p>
        </w:tc>
        <w:tc>
          <w:tcPr>
            <w:tcW w:w="1260" w:type="dxa"/>
            <w:tcBorders>
              <w:top w:val="nil"/>
              <w:left w:val="single" w:sz="2" w:space="0" w:color="auto"/>
              <w:right w:val="single" w:sz="2" w:space="0" w:color="auto"/>
            </w:tcBorders>
            <w:shd w:val="clear" w:color="auto" w:fill="auto"/>
            <w:noWrap/>
            <w:vAlign w:val="center"/>
          </w:tcPr>
          <w:p w14:paraId="79ABD01C"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10.4</w:t>
            </w:r>
          </w:p>
          <w:p w14:paraId="01ED3104" w14:textId="4F5BA84C"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(0.10)</w:t>
            </w:r>
          </w:p>
        </w:tc>
        <w:tc>
          <w:tcPr>
            <w:tcW w:w="1080" w:type="dxa"/>
            <w:tcBorders>
              <w:top w:val="nil"/>
              <w:left w:val="single" w:sz="2" w:space="0" w:color="auto"/>
              <w:right w:val="single" w:sz="2" w:space="0" w:color="auto"/>
            </w:tcBorders>
            <w:shd w:val="clear" w:color="auto" w:fill="auto"/>
            <w:noWrap/>
            <w:vAlign w:val="center"/>
          </w:tcPr>
          <w:p w14:paraId="10095D15"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6.8</w:t>
            </w:r>
          </w:p>
          <w:p w14:paraId="037E11C4" w14:textId="5244B848"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(0.09)</w:t>
            </w:r>
          </w:p>
        </w:tc>
        <w:tc>
          <w:tcPr>
            <w:tcW w:w="1192" w:type="dxa"/>
            <w:tcBorders>
              <w:top w:val="nil"/>
              <w:left w:val="single" w:sz="2" w:space="0" w:color="auto"/>
              <w:right w:val="single" w:sz="2" w:space="0" w:color="auto"/>
            </w:tcBorders>
            <w:shd w:val="clear" w:color="auto" w:fill="auto"/>
            <w:noWrap/>
            <w:vAlign w:val="center"/>
          </w:tcPr>
          <w:p w14:paraId="3B8E6178"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55.2</w:t>
            </w:r>
          </w:p>
          <w:p w14:paraId="167C4ABB" w14:textId="603E0300"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(0.18)</w:t>
            </w:r>
          </w:p>
        </w:tc>
      </w:tr>
      <w:tr w:rsidR="000D3D79" w:rsidRPr="00A9240E" w14:paraId="3CA11EC2" w14:textId="77777777" w:rsidTr="005A1999">
        <w:trPr>
          <w:trHeight w:val="300"/>
        </w:trPr>
        <w:tc>
          <w:tcPr>
            <w:tcW w:w="4065" w:type="dxa"/>
            <w:tcBorders>
              <w:top w:val="nil"/>
              <w:left w:val="single" w:sz="2" w:space="0" w:color="auto"/>
              <w:right w:val="single" w:sz="2" w:space="0" w:color="auto"/>
            </w:tcBorders>
            <w:shd w:val="clear" w:color="auto" w:fill="D9D9D9" w:themeFill="background1" w:themeFillShade="D9"/>
            <w:noWrap/>
            <w:vAlign w:val="center"/>
          </w:tcPr>
          <w:p w14:paraId="3D064DD1" w14:textId="4DB0DA8E" w:rsidR="000D3D79" w:rsidRPr="00A9240E" w:rsidRDefault="000D3D79" w:rsidP="00E8529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 xml:space="preserve">7.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Postcard</w:t>
            </w:r>
          </w:p>
        </w:tc>
        <w:tc>
          <w:tcPr>
            <w:tcW w:w="1350" w:type="dxa"/>
            <w:tcBorders>
              <w:top w:val="nil"/>
              <w:left w:val="single" w:sz="2" w:space="0" w:color="auto"/>
              <w:right w:val="single" w:sz="2" w:space="0" w:color="auto"/>
            </w:tcBorders>
            <w:shd w:val="clear" w:color="auto" w:fill="D9D9D9" w:themeFill="background1" w:themeFillShade="D9"/>
            <w:noWrap/>
            <w:vAlign w:val="center"/>
          </w:tcPr>
          <w:p w14:paraId="06FB6132"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36.1</w:t>
            </w:r>
          </w:p>
          <w:p w14:paraId="35E42A76" w14:textId="74CC657F"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(0.17)</w:t>
            </w:r>
          </w:p>
        </w:tc>
        <w:tc>
          <w:tcPr>
            <w:tcW w:w="1260" w:type="dxa"/>
            <w:tcBorders>
              <w:top w:val="nil"/>
              <w:left w:val="single" w:sz="2" w:space="0" w:color="auto"/>
              <w:right w:val="single" w:sz="2" w:space="0" w:color="auto"/>
            </w:tcBorders>
            <w:shd w:val="clear" w:color="auto" w:fill="D9D9D9" w:themeFill="background1" w:themeFillShade="D9"/>
            <w:noWrap/>
            <w:vAlign w:val="center"/>
          </w:tcPr>
          <w:p w14:paraId="5F132A06"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9.9</w:t>
            </w:r>
          </w:p>
          <w:p w14:paraId="0D3DBB0D" w14:textId="7D401340"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(0.11)</w:t>
            </w:r>
          </w:p>
        </w:tc>
        <w:tc>
          <w:tcPr>
            <w:tcW w:w="1080" w:type="dxa"/>
            <w:tcBorders>
              <w:top w:val="nil"/>
              <w:left w:val="single" w:sz="2" w:space="0" w:color="auto"/>
              <w:right w:val="single" w:sz="2" w:space="0" w:color="auto"/>
            </w:tcBorders>
            <w:shd w:val="clear" w:color="auto" w:fill="D9D9D9" w:themeFill="background1" w:themeFillShade="D9"/>
            <w:noWrap/>
            <w:vAlign w:val="center"/>
          </w:tcPr>
          <w:p w14:paraId="7889020D"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6.1</w:t>
            </w:r>
          </w:p>
          <w:p w14:paraId="143D8E75" w14:textId="3B20B132"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(0.09)</w:t>
            </w:r>
          </w:p>
        </w:tc>
        <w:tc>
          <w:tcPr>
            <w:tcW w:w="1192" w:type="dxa"/>
            <w:tcBorders>
              <w:top w:val="nil"/>
              <w:left w:val="single" w:sz="2" w:space="0" w:color="auto"/>
              <w:right w:val="single" w:sz="2" w:space="0" w:color="auto"/>
            </w:tcBorders>
            <w:shd w:val="clear" w:color="auto" w:fill="D9D9D9" w:themeFill="background1" w:themeFillShade="D9"/>
            <w:noWrap/>
            <w:vAlign w:val="center"/>
          </w:tcPr>
          <w:p w14:paraId="78F0896B"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52.1</w:t>
            </w:r>
          </w:p>
          <w:p w14:paraId="188EE2D7" w14:textId="3ED4BE0A"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(0.18)</w:t>
            </w:r>
          </w:p>
        </w:tc>
      </w:tr>
      <w:tr w:rsidR="000D3D79" w:rsidRPr="00A9240E" w14:paraId="35C3AF10" w14:textId="77777777" w:rsidTr="005A1999">
        <w:trPr>
          <w:trHeight w:val="300"/>
        </w:trPr>
        <w:tc>
          <w:tcPr>
            <w:tcW w:w="4065" w:type="dxa"/>
            <w:tcBorders>
              <w:top w:val="nil"/>
              <w:left w:val="single" w:sz="2" w:space="0" w:color="auto"/>
              <w:right w:val="single" w:sz="2" w:space="0" w:color="auto"/>
            </w:tcBorders>
            <w:shd w:val="clear" w:color="auto" w:fill="auto"/>
            <w:noWrap/>
            <w:vAlign w:val="center"/>
          </w:tcPr>
          <w:p w14:paraId="313FD44D" w14:textId="14BD5959" w:rsidR="000D3D79" w:rsidRPr="00A9240E" w:rsidRDefault="000D3D79" w:rsidP="00E85290">
            <w:pPr>
              <w:spacing w:after="0" w:line="240" w:lineRule="auto"/>
              <w:ind w:left="250" w:hanging="250"/>
              <w:rPr>
                <w:rFonts w:ascii="Times New Roman" w:hAnsi="Times New Roman" w:cs="Times New Roman"/>
                <w:color w:val="000000"/>
                <w:szCs w:val="24"/>
              </w:rPr>
            </w:pPr>
            <w:r w:rsidRPr="00A9240E">
              <w:rPr>
                <w:rFonts w:ascii="Times New Roman" w:hAnsi="Times New Roman" w:cs="Times New Roman"/>
                <w:color w:val="000000"/>
                <w:szCs w:val="24"/>
              </w:rPr>
              <w:t xml:space="preserve">8.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with Early Postcard and 2nd Letter instead of Mail Questionnaire</w:t>
            </w:r>
          </w:p>
        </w:tc>
        <w:tc>
          <w:tcPr>
            <w:tcW w:w="1350" w:type="dxa"/>
            <w:tcBorders>
              <w:top w:val="nil"/>
              <w:left w:val="single" w:sz="2" w:space="0" w:color="auto"/>
              <w:right w:val="single" w:sz="2" w:space="0" w:color="auto"/>
            </w:tcBorders>
            <w:shd w:val="clear" w:color="auto" w:fill="auto"/>
            <w:noWrap/>
            <w:vAlign w:val="center"/>
          </w:tcPr>
          <w:p w14:paraId="1CCDD9E9"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41.0</w:t>
            </w:r>
          </w:p>
          <w:p w14:paraId="78C06410" w14:textId="202D6EDA"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(0.18)</w:t>
            </w:r>
          </w:p>
        </w:tc>
        <w:tc>
          <w:tcPr>
            <w:tcW w:w="1260" w:type="dxa"/>
            <w:tcBorders>
              <w:top w:val="nil"/>
              <w:left w:val="single" w:sz="2" w:space="0" w:color="auto"/>
              <w:right w:val="single" w:sz="2" w:space="0" w:color="auto"/>
            </w:tcBorders>
            <w:shd w:val="clear" w:color="auto" w:fill="auto"/>
            <w:noWrap/>
            <w:vAlign w:val="center"/>
          </w:tcPr>
          <w:p w14:paraId="07CBAEB4" w14:textId="7BE8D54C"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N/A</w:t>
            </w:r>
          </w:p>
        </w:tc>
        <w:tc>
          <w:tcPr>
            <w:tcW w:w="1080" w:type="dxa"/>
            <w:tcBorders>
              <w:top w:val="nil"/>
              <w:left w:val="single" w:sz="2" w:space="0" w:color="auto"/>
              <w:right w:val="single" w:sz="2" w:space="0" w:color="auto"/>
            </w:tcBorders>
            <w:shd w:val="clear" w:color="auto" w:fill="auto"/>
            <w:noWrap/>
            <w:vAlign w:val="center"/>
          </w:tcPr>
          <w:p w14:paraId="52A372F0"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7.4</w:t>
            </w:r>
          </w:p>
          <w:p w14:paraId="2BF9F0A8" w14:textId="637D3195"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(0.10)</w:t>
            </w:r>
          </w:p>
        </w:tc>
        <w:tc>
          <w:tcPr>
            <w:tcW w:w="1192" w:type="dxa"/>
            <w:tcBorders>
              <w:top w:val="nil"/>
              <w:left w:val="single" w:sz="2" w:space="0" w:color="auto"/>
              <w:right w:val="single" w:sz="2" w:space="0" w:color="auto"/>
            </w:tcBorders>
            <w:shd w:val="clear" w:color="auto" w:fill="auto"/>
            <w:noWrap/>
            <w:vAlign w:val="center"/>
          </w:tcPr>
          <w:p w14:paraId="65EB7D7D"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48.5</w:t>
            </w:r>
          </w:p>
          <w:p w14:paraId="2E921887" w14:textId="163A17A7"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(0.17)</w:t>
            </w:r>
          </w:p>
        </w:tc>
      </w:tr>
      <w:tr w:rsidR="000D3D79" w:rsidRPr="00A9240E" w14:paraId="5DA0ACCD" w14:textId="77777777" w:rsidTr="005A1999">
        <w:trPr>
          <w:trHeight w:val="300"/>
        </w:trPr>
        <w:tc>
          <w:tcPr>
            <w:tcW w:w="4065" w:type="dxa"/>
            <w:tcBorders>
              <w:top w:val="nil"/>
              <w:left w:val="single" w:sz="2" w:space="0" w:color="auto"/>
              <w:bottom w:val="single" w:sz="4" w:space="0" w:color="auto"/>
              <w:right w:val="single" w:sz="2" w:space="0" w:color="auto"/>
            </w:tcBorders>
            <w:shd w:val="clear" w:color="auto" w:fill="D9D9D9" w:themeFill="background1" w:themeFillShade="D9"/>
            <w:noWrap/>
            <w:vAlign w:val="center"/>
            <w:hideMark/>
          </w:tcPr>
          <w:p w14:paraId="78E33EE3" w14:textId="3F19640E" w:rsidR="000D3D79" w:rsidRPr="00A9240E" w:rsidRDefault="000D3D79" w:rsidP="00E85290">
            <w:pPr>
              <w:spacing w:after="0" w:line="240" w:lineRule="auto"/>
              <w:ind w:left="250" w:hanging="250"/>
              <w:rPr>
                <w:rFonts w:ascii="Times New Roman" w:hAnsi="Times New Roman" w:cs="Times New Roman"/>
                <w:color w:val="000000"/>
                <w:szCs w:val="24"/>
              </w:rPr>
            </w:pPr>
            <w:r w:rsidRPr="00A9240E">
              <w:rPr>
                <w:rFonts w:ascii="Times New Roman" w:hAnsi="Times New Roman" w:cs="Times New Roman"/>
                <w:color w:val="000000"/>
                <w:szCs w:val="24"/>
              </w:rPr>
              <w:t xml:space="preserve">9.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with Postcard and Email as 1st Reminder</w:t>
            </w:r>
          </w:p>
        </w:tc>
        <w:tc>
          <w:tcPr>
            <w:tcW w:w="1350" w:type="dxa"/>
            <w:tcBorders>
              <w:top w:val="nil"/>
              <w:left w:val="single" w:sz="2" w:space="0" w:color="auto"/>
              <w:bottom w:val="single" w:sz="4" w:space="0" w:color="auto"/>
              <w:right w:val="single" w:sz="2" w:space="0" w:color="auto"/>
            </w:tcBorders>
            <w:shd w:val="clear" w:color="auto" w:fill="D9D9D9" w:themeFill="background1" w:themeFillShade="D9"/>
            <w:noWrap/>
            <w:vAlign w:val="center"/>
          </w:tcPr>
          <w:p w14:paraId="04B767BF"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37.8</w:t>
            </w:r>
          </w:p>
          <w:p w14:paraId="648F101D" w14:textId="0B13B241"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(0.18)</w:t>
            </w:r>
          </w:p>
        </w:tc>
        <w:tc>
          <w:tcPr>
            <w:tcW w:w="1260" w:type="dxa"/>
            <w:tcBorders>
              <w:top w:val="nil"/>
              <w:left w:val="single" w:sz="2" w:space="0" w:color="auto"/>
              <w:bottom w:val="single" w:sz="4" w:space="0" w:color="auto"/>
              <w:right w:val="single" w:sz="2" w:space="0" w:color="auto"/>
            </w:tcBorders>
            <w:shd w:val="clear" w:color="auto" w:fill="D9D9D9" w:themeFill="background1" w:themeFillShade="D9"/>
            <w:noWrap/>
            <w:vAlign w:val="center"/>
          </w:tcPr>
          <w:p w14:paraId="2E485F62" w14:textId="77777777" w:rsidR="00AB6C92" w:rsidRPr="00A9240E" w:rsidRDefault="00AB6C92"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9.8</w:t>
            </w:r>
          </w:p>
          <w:p w14:paraId="5F6A1614" w14:textId="297FFD75" w:rsidR="000D3D79" w:rsidRPr="00A9240E" w:rsidRDefault="00AB6C92">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(0.10)</w:t>
            </w:r>
          </w:p>
        </w:tc>
        <w:tc>
          <w:tcPr>
            <w:tcW w:w="1080" w:type="dxa"/>
            <w:tcBorders>
              <w:top w:val="nil"/>
              <w:left w:val="single" w:sz="2" w:space="0" w:color="auto"/>
              <w:bottom w:val="single" w:sz="4" w:space="0" w:color="auto"/>
              <w:right w:val="single" w:sz="2" w:space="0" w:color="auto"/>
            </w:tcBorders>
            <w:shd w:val="clear" w:color="auto" w:fill="D9D9D9" w:themeFill="background1" w:themeFillShade="D9"/>
            <w:noWrap/>
            <w:vAlign w:val="center"/>
          </w:tcPr>
          <w:p w14:paraId="732AAA8A"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6.3</w:t>
            </w:r>
          </w:p>
          <w:p w14:paraId="03DDEC8A" w14:textId="46DD5D61"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(0.09)</w:t>
            </w:r>
          </w:p>
        </w:tc>
        <w:tc>
          <w:tcPr>
            <w:tcW w:w="1192" w:type="dxa"/>
            <w:tcBorders>
              <w:top w:val="nil"/>
              <w:left w:val="single" w:sz="2" w:space="0" w:color="auto"/>
              <w:bottom w:val="single" w:sz="4" w:space="0" w:color="auto"/>
              <w:right w:val="single" w:sz="2" w:space="0" w:color="auto"/>
            </w:tcBorders>
            <w:shd w:val="clear" w:color="auto" w:fill="D9D9D9" w:themeFill="background1" w:themeFillShade="D9"/>
            <w:noWrap/>
            <w:vAlign w:val="center"/>
          </w:tcPr>
          <w:p w14:paraId="717D9535" w14:textId="77777777" w:rsidR="00E977F4" w:rsidRPr="00A9240E" w:rsidRDefault="00E977F4" w:rsidP="004F3788">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53.9</w:t>
            </w:r>
          </w:p>
          <w:p w14:paraId="73C8137E" w14:textId="79D2003F" w:rsidR="000D3D79" w:rsidRPr="00A9240E" w:rsidRDefault="00E977F4">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(0.19)</w:t>
            </w:r>
          </w:p>
        </w:tc>
      </w:tr>
    </w:tbl>
    <w:p w14:paraId="40658F38" w14:textId="24C58692" w:rsidR="00552A3E" w:rsidRPr="00A9240E" w:rsidRDefault="00B74D0D" w:rsidP="00B74D0D">
      <w:pPr>
        <w:spacing w:after="0"/>
        <w:rPr>
          <w:rFonts w:ascii="Times New Roman" w:hAnsi="Times New Roman" w:cs="Times New Roman"/>
          <w:b/>
          <w:i/>
          <w:sz w:val="24"/>
          <w:szCs w:val="24"/>
        </w:rPr>
      </w:pPr>
      <w:r>
        <w:rPr>
          <w:rFonts w:ascii="Times New Roman" w:hAnsi="Times New Roman" w:cs="Times New Roman"/>
          <w:bCs/>
          <w:sz w:val="18"/>
          <w:szCs w:val="24"/>
        </w:rPr>
        <w:t xml:space="preserve">Source: </w:t>
      </w:r>
      <w:r w:rsidR="00263529">
        <w:rPr>
          <w:rFonts w:ascii="Times New Roman" w:hAnsi="Times New Roman" w:cs="Times New Roman"/>
          <w:bCs/>
          <w:sz w:val="18"/>
          <w:szCs w:val="24"/>
        </w:rPr>
        <w:t>2015 National Content Test Optimizing Self-Response Report</w:t>
      </w:r>
      <w:r>
        <w:rPr>
          <w:rFonts w:ascii="Times New Roman" w:hAnsi="Times New Roman" w:cs="Times New Roman"/>
          <w:bCs/>
          <w:sz w:val="18"/>
          <w:szCs w:val="24"/>
        </w:rPr>
        <w:t>.  Note:  Estimates are weighted with standard errors in parenthesis.</w:t>
      </w:r>
    </w:p>
    <w:p w14:paraId="4D162C68" w14:textId="77777777" w:rsidR="00B74D0D" w:rsidRDefault="00B74D0D" w:rsidP="00E8090D">
      <w:pPr>
        <w:spacing w:after="0"/>
        <w:rPr>
          <w:rFonts w:ascii="Times New Roman" w:hAnsi="Times New Roman" w:cs="Times New Roman"/>
          <w:b/>
          <w:i/>
          <w:sz w:val="24"/>
          <w:szCs w:val="24"/>
        </w:rPr>
      </w:pPr>
    </w:p>
    <w:p w14:paraId="20320BB6" w14:textId="510522D5" w:rsidR="00893C5D" w:rsidRPr="00A9240E" w:rsidRDefault="00233C57" w:rsidP="00E8090D">
      <w:pPr>
        <w:spacing w:after="0"/>
        <w:rPr>
          <w:rFonts w:ascii="Times New Roman" w:hAnsi="Times New Roman" w:cs="Times New Roman"/>
          <w:i/>
          <w:sz w:val="24"/>
          <w:szCs w:val="24"/>
        </w:rPr>
      </w:pPr>
      <w:r w:rsidRPr="00A9240E">
        <w:rPr>
          <w:rFonts w:ascii="Times New Roman" w:hAnsi="Times New Roman" w:cs="Times New Roman"/>
          <w:b/>
          <w:i/>
          <w:sz w:val="24"/>
          <w:szCs w:val="24"/>
        </w:rPr>
        <w:t>2016 Census Test</w:t>
      </w:r>
    </w:p>
    <w:p w14:paraId="2E3E6175" w14:textId="4F8D0546" w:rsidR="00893C5D" w:rsidRPr="00A9240E" w:rsidRDefault="00CA5257" w:rsidP="00E8090D">
      <w:pPr>
        <w:rPr>
          <w:rFonts w:ascii="Times New Roman" w:hAnsi="Times New Roman" w:cs="Times New Roman"/>
          <w:sz w:val="24"/>
          <w:szCs w:val="24"/>
        </w:rPr>
      </w:pPr>
      <w:r w:rsidRPr="00A9240E">
        <w:rPr>
          <w:rFonts w:ascii="Times New Roman" w:hAnsi="Times New Roman" w:cs="Times New Roman"/>
          <w:sz w:val="24"/>
          <w:szCs w:val="24"/>
        </w:rPr>
        <w:t xml:space="preserve">The 2016 Census Test was the first opportunity to test the use of contact and response materials in languages other than English and Spanish. </w:t>
      </w:r>
      <w:r w:rsidR="0083163B">
        <w:rPr>
          <w:rFonts w:ascii="Times New Roman" w:hAnsi="Times New Roman" w:cs="Times New Roman"/>
          <w:sz w:val="24"/>
          <w:szCs w:val="24"/>
        </w:rPr>
        <w:t xml:space="preserve">Table </w:t>
      </w:r>
      <w:r w:rsidR="00CA71FD">
        <w:rPr>
          <w:rFonts w:ascii="Times New Roman" w:hAnsi="Times New Roman" w:cs="Times New Roman"/>
          <w:sz w:val="24"/>
          <w:szCs w:val="24"/>
        </w:rPr>
        <w:t>5</w:t>
      </w:r>
      <w:r w:rsidR="0083163B">
        <w:rPr>
          <w:rFonts w:ascii="Times New Roman" w:hAnsi="Times New Roman" w:cs="Times New Roman"/>
          <w:sz w:val="24"/>
          <w:szCs w:val="24"/>
        </w:rPr>
        <w:t xml:space="preserve"> shows the response rates by panel and response mode. </w:t>
      </w:r>
      <w:r w:rsidR="004D31F0">
        <w:rPr>
          <w:rFonts w:ascii="Times New Roman" w:hAnsi="Times New Roman" w:cs="Times New Roman"/>
          <w:sz w:val="24"/>
          <w:szCs w:val="24"/>
        </w:rPr>
        <w:t xml:space="preserve">The overall self-response rate was used to calculate the success of the contact strategy panels. </w:t>
      </w:r>
      <w:r w:rsidR="004031E3" w:rsidRPr="00A9240E">
        <w:rPr>
          <w:rFonts w:ascii="Times New Roman" w:hAnsi="Times New Roman" w:cs="Times New Roman"/>
          <w:sz w:val="24"/>
          <w:szCs w:val="24"/>
        </w:rPr>
        <w:t xml:space="preserve">Five contact strategy panels were fielded. All but one of these panels used an Internet </w:t>
      </w:r>
      <w:r w:rsidR="0083163B">
        <w:rPr>
          <w:rFonts w:ascii="Times New Roman" w:hAnsi="Times New Roman" w:cs="Times New Roman"/>
          <w:sz w:val="24"/>
          <w:szCs w:val="24"/>
        </w:rPr>
        <w:t>First</w:t>
      </w:r>
      <w:r w:rsidR="004031E3" w:rsidRPr="00A9240E">
        <w:rPr>
          <w:rFonts w:ascii="Times New Roman" w:hAnsi="Times New Roman" w:cs="Times New Roman"/>
          <w:sz w:val="24"/>
          <w:szCs w:val="24"/>
        </w:rPr>
        <w:t xml:space="preserve"> approach, while the </w:t>
      </w:r>
      <w:r w:rsidR="005867A9">
        <w:rPr>
          <w:rFonts w:ascii="Times New Roman" w:hAnsi="Times New Roman" w:cs="Times New Roman"/>
          <w:sz w:val="24"/>
          <w:szCs w:val="24"/>
        </w:rPr>
        <w:t>Panel 5</w:t>
      </w:r>
      <w:r w:rsidR="004031E3" w:rsidRPr="00A9240E">
        <w:rPr>
          <w:rFonts w:ascii="Times New Roman" w:hAnsi="Times New Roman" w:cs="Times New Roman"/>
          <w:sz w:val="24"/>
          <w:szCs w:val="24"/>
        </w:rPr>
        <w:t xml:space="preserve"> included an Internet Choice approach. </w:t>
      </w:r>
      <w:r w:rsidR="005867A9">
        <w:rPr>
          <w:rFonts w:ascii="Times New Roman" w:hAnsi="Times New Roman" w:cs="Times New Roman"/>
          <w:sz w:val="24"/>
          <w:szCs w:val="24"/>
        </w:rPr>
        <w:t xml:space="preserve">Overall, the 2016 Census Test had a response rate of 45.9 percent, and the Internet response rate was 30.3 percent. Panel </w:t>
      </w:r>
      <w:r w:rsidR="005A1999">
        <w:rPr>
          <w:rFonts w:ascii="Times New Roman" w:hAnsi="Times New Roman" w:cs="Times New Roman"/>
          <w:sz w:val="24"/>
          <w:szCs w:val="24"/>
        </w:rPr>
        <w:t>4, which</w:t>
      </w:r>
      <w:r w:rsidR="00353043">
        <w:rPr>
          <w:rFonts w:ascii="Times New Roman" w:hAnsi="Times New Roman" w:cs="Times New Roman"/>
          <w:sz w:val="24"/>
          <w:szCs w:val="24"/>
        </w:rPr>
        <w:t xml:space="preserve"> included a language insert, </w:t>
      </w:r>
      <w:r w:rsidR="005867A9">
        <w:rPr>
          <w:rFonts w:ascii="Times New Roman" w:hAnsi="Times New Roman" w:cs="Times New Roman"/>
          <w:sz w:val="24"/>
          <w:szCs w:val="24"/>
        </w:rPr>
        <w:t>had the highest response rate and the highest Internet response rate</w:t>
      </w:r>
      <w:r w:rsidR="00353043">
        <w:rPr>
          <w:rFonts w:ascii="Times New Roman" w:hAnsi="Times New Roman" w:cs="Times New Roman"/>
          <w:sz w:val="24"/>
          <w:szCs w:val="24"/>
        </w:rPr>
        <w:t>, 47.8 percent and 34.7 percent, respectively. The control panel, Panel 1, had the lowest response rate of 43.8 percent.</w:t>
      </w:r>
    </w:p>
    <w:p w14:paraId="76F9DBAD" w14:textId="70101E00" w:rsidR="00DB2F70" w:rsidRPr="004F3788" w:rsidRDefault="00DB2F70" w:rsidP="00DB2F70">
      <w:pPr>
        <w:spacing w:after="0"/>
        <w:rPr>
          <w:rFonts w:ascii="Times New Roman" w:hAnsi="Times New Roman" w:cs="Times New Roman"/>
          <w:b/>
          <w:bCs/>
          <w:szCs w:val="24"/>
        </w:rPr>
      </w:pPr>
      <w:r w:rsidRPr="004F3788">
        <w:rPr>
          <w:rFonts w:ascii="Times New Roman" w:hAnsi="Times New Roman" w:cs="Times New Roman"/>
          <w:b/>
          <w:bCs/>
          <w:szCs w:val="24"/>
        </w:rPr>
        <w:t xml:space="preserve">Table </w:t>
      </w:r>
      <w:r w:rsidR="00CA71FD">
        <w:rPr>
          <w:rFonts w:ascii="Times New Roman" w:hAnsi="Times New Roman" w:cs="Times New Roman"/>
          <w:b/>
          <w:bCs/>
          <w:szCs w:val="24"/>
        </w:rPr>
        <w:t>5</w:t>
      </w:r>
      <w:r w:rsidRPr="004F3788">
        <w:rPr>
          <w:rFonts w:ascii="Times New Roman" w:hAnsi="Times New Roman" w:cs="Times New Roman"/>
          <w:b/>
          <w:bCs/>
          <w:szCs w:val="24"/>
        </w:rPr>
        <w:t xml:space="preserve">. </w:t>
      </w:r>
      <w:r w:rsidR="000E10ED">
        <w:rPr>
          <w:rFonts w:ascii="Times New Roman" w:hAnsi="Times New Roman" w:cs="Times New Roman"/>
          <w:b/>
          <w:bCs/>
          <w:szCs w:val="24"/>
        </w:rPr>
        <w:t xml:space="preserve">2016 CT </w:t>
      </w:r>
      <w:r w:rsidRPr="004F3788">
        <w:rPr>
          <w:rFonts w:ascii="Times New Roman" w:hAnsi="Times New Roman" w:cs="Times New Roman"/>
          <w:b/>
          <w:bCs/>
          <w:szCs w:val="24"/>
        </w:rPr>
        <w:t>Self-Response Rates by Panel and Response Mode</w:t>
      </w:r>
    </w:p>
    <w:tbl>
      <w:tblPr>
        <w:tblW w:w="8947" w:type="dxa"/>
        <w:tblInd w:w="93" w:type="dxa"/>
        <w:tblLayout w:type="fixed"/>
        <w:tblLook w:val="04A0" w:firstRow="1" w:lastRow="0" w:firstColumn="1" w:lastColumn="0" w:noHBand="0" w:noVBand="1"/>
      </w:tblPr>
      <w:tblGrid>
        <w:gridCol w:w="4065"/>
        <w:gridCol w:w="1350"/>
        <w:gridCol w:w="1260"/>
        <w:gridCol w:w="1080"/>
        <w:gridCol w:w="1192"/>
      </w:tblGrid>
      <w:tr w:rsidR="00DB2F70" w:rsidRPr="00A9240E" w14:paraId="6D2DD054" w14:textId="77777777" w:rsidTr="005A1999">
        <w:trPr>
          <w:trHeight w:val="300"/>
        </w:trPr>
        <w:tc>
          <w:tcPr>
            <w:tcW w:w="4065" w:type="dxa"/>
            <w:tcBorders>
              <w:top w:val="single" w:sz="18" w:space="0" w:color="auto"/>
              <w:left w:val="single" w:sz="2" w:space="0" w:color="auto"/>
              <w:bottom w:val="single" w:sz="18" w:space="0" w:color="auto"/>
              <w:right w:val="nil"/>
            </w:tcBorders>
            <w:shd w:val="clear" w:color="auto" w:fill="auto"/>
            <w:noWrap/>
            <w:vAlign w:val="center"/>
            <w:hideMark/>
          </w:tcPr>
          <w:p w14:paraId="5D0A7806" w14:textId="77777777" w:rsidR="00DB2F70" w:rsidRPr="00A9240E" w:rsidRDefault="00DB2F70" w:rsidP="00DB2F70">
            <w:pPr>
              <w:spacing w:after="0"/>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Panel</w:t>
            </w:r>
          </w:p>
        </w:tc>
        <w:tc>
          <w:tcPr>
            <w:tcW w:w="1350" w:type="dxa"/>
            <w:tcBorders>
              <w:top w:val="single" w:sz="18" w:space="0" w:color="auto"/>
              <w:left w:val="nil"/>
              <w:bottom w:val="single" w:sz="18" w:space="0" w:color="auto"/>
              <w:right w:val="single" w:sz="2" w:space="0" w:color="auto"/>
            </w:tcBorders>
            <w:shd w:val="clear" w:color="auto" w:fill="auto"/>
            <w:noWrap/>
            <w:vAlign w:val="center"/>
            <w:hideMark/>
          </w:tcPr>
          <w:p w14:paraId="75AB78D6" w14:textId="77777777" w:rsidR="00DB2F70" w:rsidRPr="00A9240E" w:rsidRDefault="00DB2F70" w:rsidP="00DB2F70">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Internet</w:t>
            </w:r>
          </w:p>
        </w:tc>
        <w:tc>
          <w:tcPr>
            <w:tcW w:w="1260"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4E479F3B" w14:textId="77777777" w:rsidR="00DB2F70" w:rsidRPr="00A9240E" w:rsidRDefault="00DB2F70" w:rsidP="00DB2F70">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Mail</w:t>
            </w:r>
          </w:p>
        </w:tc>
        <w:tc>
          <w:tcPr>
            <w:tcW w:w="1080"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2CB46D15" w14:textId="5FD38066" w:rsidR="00DB2F70" w:rsidRPr="00A9240E" w:rsidRDefault="00CC43C0" w:rsidP="00DB2F70">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CQA</w:t>
            </w:r>
          </w:p>
        </w:tc>
        <w:tc>
          <w:tcPr>
            <w:tcW w:w="1192"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20C97F85" w14:textId="77777777" w:rsidR="00DB2F70" w:rsidRPr="00A9240E" w:rsidRDefault="00DB2F70" w:rsidP="00DB2F70">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Total</w:t>
            </w:r>
          </w:p>
        </w:tc>
      </w:tr>
      <w:tr w:rsidR="00DB2F70" w:rsidRPr="00A9240E" w14:paraId="4D7A4B18" w14:textId="77777777" w:rsidTr="005A1999">
        <w:trPr>
          <w:trHeight w:val="300"/>
        </w:trPr>
        <w:tc>
          <w:tcPr>
            <w:tcW w:w="4065" w:type="dxa"/>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119E1D81" w14:textId="355BE275" w:rsidR="00DB2F70" w:rsidRPr="00A9240E" w:rsidRDefault="00DB2F70" w:rsidP="00E8529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 xml:space="preserve">1. Internet </w:t>
            </w:r>
            <w:r w:rsidR="00E85290">
              <w:rPr>
                <w:rFonts w:ascii="Times New Roman" w:hAnsi="Times New Roman" w:cs="Times New Roman"/>
                <w:color w:val="000000"/>
                <w:szCs w:val="24"/>
              </w:rPr>
              <w:t>First</w:t>
            </w:r>
          </w:p>
        </w:tc>
        <w:tc>
          <w:tcPr>
            <w:tcW w:w="1350" w:type="dxa"/>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6D09EACA" w14:textId="7042AFD6" w:rsidR="00DB2F70" w:rsidRPr="00A9240E" w:rsidRDefault="00DB2F7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31.9</w:t>
            </w:r>
          </w:p>
        </w:tc>
        <w:tc>
          <w:tcPr>
            <w:tcW w:w="1260" w:type="dxa"/>
            <w:tcBorders>
              <w:top w:val="single" w:sz="18" w:space="0" w:color="auto"/>
              <w:left w:val="single" w:sz="2" w:space="0" w:color="auto"/>
              <w:bottom w:val="nil"/>
              <w:right w:val="single" w:sz="2" w:space="0" w:color="auto"/>
            </w:tcBorders>
            <w:shd w:val="clear" w:color="auto" w:fill="D9D9D9" w:themeFill="background1" w:themeFillShade="D9"/>
            <w:noWrap/>
            <w:vAlign w:val="center"/>
          </w:tcPr>
          <w:p w14:paraId="67C43858" w14:textId="73C8B4A8"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9.5</w:t>
            </w:r>
          </w:p>
        </w:tc>
        <w:tc>
          <w:tcPr>
            <w:tcW w:w="1080" w:type="dxa"/>
            <w:tcBorders>
              <w:top w:val="single" w:sz="18" w:space="0" w:color="auto"/>
              <w:left w:val="single" w:sz="2" w:space="0" w:color="auto"/>
              <w:bottom w:val="nil"/>
              <w:right w:val="single" w:sz="2" w:space="0" w:color="auto"/>
            </w:tcBorders>
            <w:shd w:val="clear" w:color="auto" w:fill="D9D9D9" w:themeFill="background1" w:themeFillShade="D9"/>
            <w:noWrap/>
            <w:vAlign w:val="center"/>
          </w:tcPr>
          <w:p w14:paraId="73390782" w14:textId="78F0B36E"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2.4</w:t>
            </w:r>
          </w:p>
        </w:tc>
        <w:tc>
          <w:tcPr>
            <w:tcW w:w="1192" w:type="dxa"/>
            <w:tcBorders>
              <w:top w:val="single" w:sz="18" w:space="0" w:color="auto"/>
              <w:left w:val="single" w:sz="2" w:space="0" w:color="auto"/>
              <w:bottom w:val="nil"/>
              <w:right w:val="single" w:sz="2" w:space="0" w:color="auto"/>
            </w:tcBorders>
            <w:shd w:val="clear" w:color="auto" w:fill="D9D9D9" w:themeFill="background1" w:themeFillShade="D9"/>
            <w:noWrap/>
            <w:vAlign w:val="center"/>
          </w:tcPr>
          <w:p w14:paraId="13F23224" w14:textId="1A598EB0"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43.8</w:t>
            </w:r>
          </w:p>
        </w:tc>
      </w:tr>
      <w:tr w:rsidR="00DB2F70" w:rsidRPr="00A9240E" w14:paraId="0C1B069C" w14:textId="77777777" w:rsidTr="005A1999">
        <w:trPr>
          <w:trHeight w:val="300"/>
        </w:trPr>
        <w:tc>
          <w:tcPr>
            <w:tcW w:w="4065" w:type="dxa"/>
            <w:tcBorders>
              <w:top w:val="nil"/>
              <w:left w:val="single" w:sz="2" w:space="0" w:color="auto"/>
              <w:right w:val="single" w:sz="2" w:space="0" w:color="auto"/>
            </w:tcBorders>
            <w:shd w:val="clear" w:color="auto" w:fill="auto"/>
            <w:noWrap/>
            <w:vAlign w:val="center"/>
            <w:hideMark/>
          </w:tcPr>
          <w:p w14:paraId="679FC483" w14:textId="210B711B" w:rsidR="00DB2F70" w:rsidRPr="00A9240E" w:rsidRDefault="00DB2F70" w:rsidP="00E8529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 xml:space="preserve">2.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with Reminder Letter</w:t>
            </w:r>
          </w:p>
        </w:tc>
        <w:tc>
          <w:tcPr>
            <w:tcW w:w="1350" w:type="dxa"/>
            <w:tcBorders>
              <w:top w:val="nil"/>
              <w:left w:val="single" w:sz="2" w:space="0" w:color="auto"/>
              <w:right w:val="single" w:sz="2" w:space="0" w:color="auto"/>
            </w:tcBorders>
            <w:shd w:val="clear" w:color="auto" w:fill="auto"/>
            <w:noWrap/>
            <w:vAlign w:val="center"/>
          </w:tcPr>
          <w:p w14:paraId="58952F7D" w14:textId="43D51CFB"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32.8</w:t>
            </w:r>
          </w:p>
        </w:tc>
        <w:tc>
          <w:tcPr>
            <w:tcW w:w="1260" w:type="dxa"/>
            <w:tcBorders>
              <w:top w:val="nil"/>
              <w:left w:val="single" w:sz="2" w:space="0" w:color="auto"/>
              <w:right w:val="single" w:sz="2" w:space="0" w:color="auto"/>
            </w:tcBorders>
            <w:shd w:val="clear" w:color="auto" w:fill="auto"/>
            <w:noWrap/>
            <w:vAlign w:val="center"/>
          </w:tcPr>
          <w:p w14:paraId="687F658A" w14:textId="10CAC241"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9.4</w:t>
            </w:r>
          </w:p>
        </w:tc>
        <w:tc>
          <w:tcPr>
            <w:tcW w:w="1080" w:type="dxa"/>
            <w:tcBorders>
              <w:top w:val="nil"/>
              <w:left w:val="single" w:sz="2" w:space="0" w:color="auto"/>
              <w:right w:val="single" w:sz="2" w:space="0" w:color="auto"/>
            </w:tcBorders>
            <w:shd w:val="clear" w:color="auto" w:fill="auto"/>
            <w:noWrap/>
            <w:vAlign w:val="center"/>
          </w:tcPr>
          <w:p w14:paraId="681AD66F" w14:textId="68AD3C4E"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2.4</w:t>
            </w:r>
          </w:p>
        </w:tc>
        <w:tc>
          <w:tcPr>
            <w:tcW w:w="1192" w:type="dxa"/>
            <w:tcBorders>
              <w:top w:val="nil"/>
              <w:left w:val="single" w:sz="2" w:space="0" w:color="auto"/>
              <w:right w:val="single" w:sz="2" w:space="0" w:color="auto"/>
            </w:tcBorders>
            <w:shd w:val="clear" w:color="auto" w:fill="auto"/>
            <w:noWrap/>
            <w:vAlign w:val="center"/>
          </w:tcPr>
          <w:p w14:paraId="0E3B182C" w14:textId="6534296D"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44.6</w:t>
            </w:r>
          </w:p>
        </w:tc>
      </w:tr>
      <w:tr w:rsidR="00DB2F70" w:rsidRPr="00A9240E" w14:paraId="4E7D527E" w14:textId="77777777" w:rsidTr="005A1999">
        <w:trPr>
          <w:trHeight w:val="300"/>
        </w:trPr>
        <w:tc>
          <w:tcPr>
            <w:tcW w:w="4065" w:type="dxa"/>
            <w:tcBorders>
              <w:top w:val="nil"/>
              <w:left w:val="single" w:sz="2" w:space="0" w:color="auto"/>
              <w:bottom w:val="nil"/>
              <w:right w:val="single" w:sz="2" w:space="0" w:color="auto"/>
            </w:tcBorders>
            <w:shd w:val="clear" w:color="auto" w:fill="D9D9D9" w:themeFill="background1" w:themeFillShade="D9"/>
            <w:noWrap/>
            <w:vAlign w:val="center"/>
            <w:hideMark/>
          </w:tcPr>
          <w:p w14:paraId="03D9521D" w14:textId="4EFEE10A" w:rsidR="00DB2F70" w:rsidRPr="00A9240E" w:rsidRDefault="00DB2F70" w:rsidP="00E85290">
            <w:pPr>
              <w:spacing w:after="0" w:line="240" w:lineRule="auto"/>
              <w:ind w:left="250" w:hanging="250"/>
              <w:rPr>
                <w:rFonts w:ascii="Times New Roman" w:hAnsi="Times New Roman" w:cs="Times New Roman"/>
                <w:color w:val="000000"/>
                <w:szCs w:val="24"/>
              </w:rPr>
            </w:pPr>
            <w:r w:rsidRPr="00A9240E">
              <w:rPr>
                <w:rFonts w:ascii="Times New Roman" w:hAnsi="Times New Roman" w:cs="Times New Roman"/>
                <w:color w:val="000000"/>
                <w:szCs w:val="24"/>
              </w:rPr>
              <w:t xml:space="preserve">3.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with Multilingual Brochure</w:t>
            </w:r>
          </w:p>
        </w:tc>
        <w:tc>
          <w:tcPr>
            <w:tcW w:w="1350" w:type="dxa"/>
            <w:tcBorders>
              <w:top w:val="nil"/>
              <w:left w:val="single" w:sz="2" w:space="0" w:color="auto"/>
              <w:bottom w:val="nil"/>
              <w:right w:val="single" w:sz="2" w:space="0" w:color="auto"/>
            </w:tcBorders>
            <w:shd w:val="clear" w:color="auto" w:fill="D9D9D9" w:themeFill="background1" w:themeFillShade="D9"/>
            <w:noWrap/>
            <w:vAlign w:val="center"/>
          </w:tcPr>
          <w:p w14:paraId="1A2FA56C" w14:textId="3EA5E1FA"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32.5</w:t>
            </w:r>
          </w:p>
        </w:tc>
        <w:tc>
          <w:tcPr>
            <w:tcW w:w="1260" w:type="dxa"/>
            <w:tcBorders>
              <w:top w:val="nil"/>
              <w:left w:val="single" w:sz="2" w:space="0" w:color="auto"/>
              <w:bottom w:val="nil"/>
              <w:right w:val="single" w:sz="2" w:space="0" w:color="auto"/>
            </w:tcBorders>
            <w:shd w:val="clear" w:color="auto" w:fill="D9D9D9" w:themeFill="background1" w:themeFillShade="D9"/>
            <w:noWrap/>
            <w:vAlign w:val="center"/>
          </w:tcPr>
          <w:p w14:paraId="19E3CB52" w14:textId="7360642E"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11.5</w:t>
            </w:r>
          </w:p>
        </w:tc>
        <w:tc>
          <w:tcPr>
            <w:tcW w:w="1080" w:type="dxa"/>
            <w:tcBorders>
              <w:top w:val="nil"/>
              <w:left w:val="single" w:sz="2" w:space="0" w:color="auto"/>
              <w:bottom w:val="nil"/>
              <w:right w:val="single" w:sz="2" w:space="0" w:color="auto"/>
            </w:tcBorders>
            <w:shd w:val="clear" w:color="auto" w:fill="D9D9D9" w:themeFill="background1" w:themeFillShade="D9"/>
            <w:noWrap/>
            <w:vAlign w:val="center"/>
          </w:tcPr>
          <w:p w14:paraId="1FCB3EDC" w14:textId="0815E623"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2.6</w:t>
            </w:r>
          </w:p>
        </w:tc>
        <w:tc>
          <w:tcPr>
            <w:tcW w:w="1192" w:type="dxa"/>
            <w:tcBorders>
              <w:top w:val="nil"/>
              <w:left w:val="single" w:sz="2" w:space="0" w:color="auto"/>
              <w:bottom w:val="nil"/>
              <w:right w:val="single" w:sz="2" w:space="0" w:color="auto"/>
            </w:tcBorders>
            <w:shd w:val="clear" w:color="auto" w:fill="D9D9D9" w:themeFill="background1" w:themeFillShade="D9"/>
            <w:noWrap/>
            <w:vAlign w:val="center"/>
          </w:tcPr>
          <w:p w14:paraId="07FEA144" w14:textId="271D42CF"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46.6</w:t>
            </w:r>
          </w:p>
        </w:tc>
      </w:tr>
      <w:tr w:rsidR="00DB2F70" w:rsidRPr="00A9240E" w14:paraId="4E45F1BE" w14:textId="77777777" w:rsidTr="005A1999">
        <w:trPr>
          <w:trHeight w:val="300"/>
        </w:trPr>
        <w:tc>
          <w:tcPr>
            <w:tcW w:w="4065" w:type="dxa"/>
            <w:tcBorders>
              <w:top w:val="nil"/>
              <w:left w:val="single" w:sz="2" w:space="0" w:color="auto"/>
              <w:right w:val="single" w:sz="2" w:space="0" w:color="auto"/>
            </w:tcBorders>
            <w:shd w:val="clear" w:color="auto" w:fill="auto"/>
            <w:noWrap/>
            <w:vAlign w:val="center"/>
            <w:hideMark/>
          </w:tcPr>
          <w:p w14:paraId="38D28CBB" w14:textId="230C1A5F" w:rsidR="00DB2F70" w:rsidRPr="00A9240E" w:rsidRDefault="00DB2F70" w:rsidP="00E8529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 xml:space="preserve">4. Internet </w:t>
            </w:r>
            <w:r w:rsidR="00E85290">
              <w:rPr>
                <w:rFonts w:ascii="Times New Roman" w:hAnsi="Times New Roman" w:cs="Times New Roman"/>
                <w:color w:val="000000"/>
                <w:szCs w:val="24"/>
              </w:rPr>
              <w:t>First</w:t>
            </w:r>
            <w:r w:rsidR="00E85290" w:rsidRPr="00A9240E">
              <w:rPr>
                <w:rFonts w:ascii="Times New Roman" w:hAnsi="Times New Roman" w:cs="Times New Roman"/>
                <w:color w:val="000000"/>
                <w:szCs w:val="24"/>
              </w:rPr>
              <w:t xml:space="preserve"> </w:t>
            </w:r>
            <w:r w:rsidRPr="00A9240E">
              <w:rPr>
                <w:rFonts w:ascii="Times New Roman" w:hAnsi="Times New Roman" w:cs="Times New Roman"/>
                <w:color w:val="000000"/>
                <w:szCs w:val="24"/>
              </w:rPr>
              <w:t>with Language Insert</w:t>
            </w:r>
          </w:p>
        </w:tc>
        <w:tc>
          <w:tcPr>
            <w:tcW w:w="1350" w:type="dxa"/>
            <w:tcBorders>
              <w:top w:val="nil"/>
              <w:left w:val="single" w:sz="2" w:space="0" w:color="auto"/>
              <w:right w:val="single" w:sz="2" w:space="0" w:color="auto"/>
            </w:tcBorders>
            <w:shd w:val="clear" w:color="auto" w:fill="auto"/>
            <w:noWrap/>
            <w:vAlign w:val="center"/>
          </w:tcPr>
          <w:p w14:paraId="0D08A9C3" w14:textId="4C9A034A"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34.7</w:t>
            </w:r>
          </w:p>
        </w:tc>
        <w:tc>
          <w:tcPr>
            <w:tcW w:w="1260" w:type="dxa"/>
            <w:tcBorders>
              <w:top w:val="nil"/>
              <w:left w:val="single" w:sz="2" w:space="0" w:color="auto"/>
              <w:right w:val="single" w:sz="2" w:space="0" w:color="auto"/>
            </w:tcBorders>
            <w:shd w:val="clear" w:color="auto" w:fill="auto"/>
            <w:noWrap/>
            <w:vAlign w:val="center"/>
          </w:tcPr>
          <w:p w14:paraId="67C5866D" w14:textId="58A03288"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10.5</w:t>
            </w:r>
          </w:p>
        </w:tc>
        <w:tc>
          <w:tcPr>
            <w:tcW w:w="1080" w:type="dxa"/>
            <w:tcBorders>
              <w:top w:val="nil"/>
              <w:left w:val="single" w:sz="2" w:space="0" w:color="auto"/>
              <w:right w:val="single" w:sz="2" w:space="0" w:color="auto"/>
            </w:tcBorders>
            <w:shd w:val="clear" w:color="auto" w:fill="auto"/>
            <w:noWrap/>
            <w:vAlign w:val="center"/>
          </w:tcPr>
          <w:p w14:paraId="176E7182" w14:textId="6D087182"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2.6</w:t>
            </w:r>
          </w:p>
        </w:tc>
        <w:tc>
          <w:tcPr>
            <w:tcW w:w="1192" w:type="dxa"/>
            <w:tcBorders>
              <w:top w:val="nil"/>
              <w:left w:val="single" w:sz="2" w:space="0" w:color="auto"/>
              <w:right w:val="single" w:sz="2" w:space="0" w:color="auto"/>
            </w:tcBorders>
            <w:shd w:val="clear" w:color="auto" w:fill="auto"/>
            <w:noWrap/>
            <w:vAlign w:val="center"/>
          </w:tcPr>
          <w:p w14:paraId="7CCFE30A" w14:textId="11355CC1"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47.8</w:t>
            </w:r>
          </w:p>
        </w:tc>
      </w:tr>
      <w:tr w:rsidR="00DB2F70" w:rsidRPr="00A9240E" w14:paraId="534A584A" w14:textId="77777777" w:rsidTr="005A1999">
        <w:trPr>
          <w:trHeight w:val="300"/>
        </w:trPr>
        <w:tc>
          <w:tcPr>
            <w:tcW w:w="4065" w:type="dxa"/>
            <w:tcBorders>
              <w:top w:val="nil"/>
              <w:left w:val="single" w:sz="2" w:space="0" w:color="auto"/>
              <w:right w:val="single" w:sz="2" w:space="0" w:color="auto"/>
            </w:tcBorders>
            <w:shd w:val="clear" w:color="auto" w:fill="D9D9D9" w:themeFill="background1" w:themeFillShade="D9"/>
            <w:noWrap/>
            <w:vAlign w:val="center"/>
            <w:hideMark/>
          </w:tcPr>
          <w:p w14:paraId="6C57E135" w14:textId="0ECE733E" w:rsidR="00DB2F70" w:rsidRPr="00A9240E" w:rsidRDefault="00DB2F70" w:rsidP="003E03D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5. Internet Choice</w:t>
            </w:r>
          </w:p>
        </w:tc>
        <w:tc>
          <w:tcPr>
            <w:tcW w:w="1350" w:type="dxa"/>
            <w:tcBorders>
              <w:top w:val="nil"/>
              <w:left w:val="single" w:sz="2" w:space="0" w:color="auto"/>
              <w:right w:val="single" w:sz="2" w:space="0" w:color="auto"/>
            </w:tcBorders>
            <w:shd w:val="clear" w:color="auto" w:fill="D9D9D9" w:themeFill="background1" w:themeFillShade="D9"/>
            <w:noWrap/>
            <w:vAlign w:val="center"/>
          </w:tcPr>
          <w:p w14:paraId="5EEFEC6C" w14:textId="72B246CE"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16.9</w:t>
            </w:r>
          </w:p>
        </w:tc>
        <w:tc>
          <w:tcPr>
            <w:tcW w:w="1260" w:type="dxa"/>
            <w:tcBorders>
              <w:top w:val="nil"/>
              <w:left w:val="single" w:sz="2" w:space="0" w:color="auto"/>
              <w:right w:val="single" w:sz="2" w:space="0" w:color="auto"/>
            </w:tcBorders>
            <w:shd w:val="clear" w:color="auto" w:fill="D9D9D9" w:themeFill="background1" w:themeFillShade="D9"/>
            <w:noWrap/>
            <w:vAlign w:val="center"/>
          </w:tcPr>
          <w:p w14:paraId="089338C6" w14:textId="4E05A842"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27.9</w:t>
            </w:r>
          </w:p>
        </w:tc>
        <w:tc>
          <w:tcPr>
            <w:tcW w:w="1080" w:type="dxa"/>
            <w:tcBorders>
              <w:top w:val="nil"/>
              <w:left w:val="single" w:sz="2" w:space="0" w:color="auto"/>
              <w:right w:val="single" w:sz="2" w:space="0" w:color="auto"/>
            </w:tcBorders>
            <w:shd w:val="clear" w:color="auto" w:fill="D9D9D9" w:themeFill="background1" w:themeFillShade="D9"/>
            <w:noWrap/>
            <w:vAlign w:val="center"/>
          </w:tcPr>
          <w:p w14:paraId="7602F40A" w14:textId="2DDF0BA4"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1.0</w:t>
            </w:r>
          </w:p>
        </w:tc>
        <w:tc>
          <w:tcPr>
            <w:tcW w:w="1192" w:type="dxa"/>
            <w:tcBorders>
              <w:top w:val="nil"/>
              <w:left w:val="single" w:sz="2" w:space="0" w:color="auto"/>
              <w:right w:val="single" w:sz="2" w:space="0" w:color="auto"/>
            </w:tcBorders>
            <w:shd w:val="clear" w:color="auto" w:fill="D9D9D9" w:themeFill="background1" w:themeFillShade="D9"/>
            <w:noWrap/>
            <w:vAlign w:val="center"/>
          </w:tcPr>
          <w:p w14:paraId="76707521" w14:textId="5BEEB5B5"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45.8</w:t>
            </w:r>
          </w:p>
        </w:tc>
      </w:tr>
      <w:tr w:rsidR="00DB2F70" w:rsidRPr="00A9240E" w14:paraId="1FAEFBE3" w14:textId="77777777" w:rsidTr="005A1999">
        <w:trPr>
          <w:trHeight w:val="300"/>
        </w:trPr>
        <w:tc>
          <w:tcPr>
            <w:tcW w:w="4065" w:type="dxa"/>
            <w:tcBorders>
              <w:top w:val="nil"/>
              <w:left w:val="single" w:sz="2" w:space="0" w:color="auto"/>
              <w:bottom w:val="single" w:sz="4" w:space="0" w:color="auto"/>
              <w:right w:val="single" w:sz="2" w:space="0" w:color="auto"/>
            </w:tcBorders>
            <w:shd w:val="clear" w:color="auto" w:fill="auto"/>
            <w:noWrap/>
            <w:vAlign w:val="center"/>
          </w:tcPr>
          <w:p w14:paraId="6629FEE6" w14:textId="17C44760" w:rsidR="00DB2F70" w:rsidRPr="00A9240E" w:rsidRDefault="00DB2F70" w:rsidP="00DB2F7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Overall</w:t>
            </w:r>
          </w:p>
        </w:tc>
        <w:tc>
          <w:tcPr>
            <w:tcW w:w="1350" w:type="dxa"/>
            <w:tcBorders>
              <w:top w:val="nil"/>
              <w:left w:val="single" w:sz="2" w:space="0" w:color="auto"/>
              <w:bottom w:val="single" w:sz="4" w:space="0" w:color="auto"/>
              <w:right w:val="single" w:sz="2" w:space="0" w:color="auto"/>
            </w:tcBorders>
            <w:shd w:val="clear" w:color="auto" w:fill="auto"/>
            <w:noWrap/>
            <w:vAlign w:val="center"/>
          </w:tcPr>
          <w:p w14:paraId="3DFE4AC4" w14:textId="38068EEB"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30.3</w:t>
            </w:r>
          </w:p>
        </w:tc>
        <w:tc>
          <w:tcPr>
            <w:tcW w:w="1260" w:type="dxa"/>
            <w:tcBorders>
              <w:top w:val="nil"/>
              <w:left w:val="single" w:sz="2" w:space="0" w:color="auto"/>
              <w:bottom w:val="single" w:sz="4" w:space="0" w:color="auto"/>
              <w:right w:val="single" w:sz="2" w:space="0" w:color="auto"/>
            </w:tcBorders>
            <w:shd w:val="clear" w:color="auto" w:fill="auto"/>
            <w:noWrap/>
            <w:vAlign w:val="center"/>
          </w:tcPr>
          <w:p w14:paraId="5AC9A1D3" w14:textId="3371F113"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13.4</w:t>
            </w:r>
          </w:p>
        </w:tc>
        <w:tc>
          <w:tcPr>
            <w:tcW w:w="1080" w:type="dxa"/>
            <w:tcBorders>
              <w:top w:val="nil"/>
              <w:left w:val="single" w:sz="2" w:space="0" w:color="auto"/>
              <w:bottom w:val="single" w:sz="4" w:space="0" w:color="auto"/>
              <w:right w:val="single" w:sz="2" w:space="0" w:color="auto"/>
            </w:tcBorders>
            <w:shd w:val="clear" w:color="auto" w:fill="auto"/>
            <w:noWrap/>
            <w:vAlign w:val="center"/>
          </w:tcPr>
          <w:p w14:paraId="5A68903C" w14:textId="3BBBFD8A" w:rsidR="00DB2F70" w:rsidRPr="00A9240E" w:rsidRDefault="00CC43C0" w:rsidP="004F3788">
            <w:pPr>
              <w:autoSpaceDE w:val="0"/>
              <w:autoSpaceDN w:val="0"/>
              <w:adjustRightInd w:val="0"/>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2.3</w:t>
            </w:r>
          </w:p>
        </w:tc>
        <w:tc>
          <w:tcPr>
            <w:tcW w:w="1192" w:type="dxa"/>
            <w:tcBorders>
              <w:top w:val="nil"/>
              <w:left w:val="single" w:sz="2" w:space="0" w:color="auto"/>
              <w:bottom w:val="single" w:sz="4" w:space="0" w:color="auto"/>
              <w:right w:val="single" w:sz="2" w:space="0" w:color="auto"/>
            </w:tcBorders>
            <w:shd w:val="clear" w:color="auto" w:fill="auto"/>
            <w:noWrap/>
            <w:vAlign w:val="center"/>
          </w:tcPr>
          <w:p w14:paraId="4DE32FD6" w14:textId="36B6E657" w:rsidR="00DB2F70" w:rsidRPr="00A9240E" w:rsidRDefault="00CC43C0" w:rsidP="00DB2F70">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45.9</w:t>
            </w:r>
          </w:p>
        </w:tc>
      </w:tr>
    </w:tbl>
    <w:p w14:paraId="6A5BA8B1" w14:textId="0C14444F" w:rsidR="00B579FB" w:rsidRPr="00A9240E" w:rsidRDefault="00B579FB" w:rsidP="00B579FB">
      <w:pPr>
        <w:spacing w:after="0"/>
        <w:rPr>
          <w:rFonts w:ascii="Times New Roman" w:hAnsi="Times New Roman" w:cs="Times New Roman"/>
          <w:b/>
          <w:i/>
          <w:sz w:val="24"/>
          <w:szCs w:val="24"/>
        </w:rPr>
      </w:pPr>
      <w:r>
        <w:rPr>
          <w:rFonts w:ascii="Times New Roman" w:hAnsi="Times New Roman" w:cs="Times New Roman"/>
          <w:bCs/>
          <w:sz w:val="18"/>
          <w:szCs w:val="24"/>
        </w:rPr>
        <w:t xml:space="preserve">Source: U.S. Census Bureau, 2016 Census Test. </w:t>
      </w:r>
    </w:p>
    <w:p w14:paraId="1CA74C6E" w14:textId="77777777" w:rsidR="0023541C" w:rsidRDefault="0023541C" w:rsidP="005A1999">
      <w:pPr>
        <w:spacing w:after="0"/>
        <w:rPr>
          <w:rFonts w:ascii="Times New Roman" w:hAnsi="Times New Roman" w:cs="Times New Roman"/>
          <w:sz w:val="24"/>
          <w:szCs w:val="24"/>
        </w:rPr>
      </w:pPr>
    </w:p>
    <w:p w14:paraId="6A11AD3A" w14:textId="225C6AE8" w:rsidR="004464A4" w:rsidRPr="00A9240E" w:rsidRDefault="00737CF5" w:rsidP="00E8090D">
      <w:pPr>
        <w:rPr>
          <w:rFonts w:ascii="Times New Roman" w:hAnsi="Times New Roman" w:cs="Times New Roman"/>
          <w:sz w:val="24"/>
          <w:szCs w:val="24"/>
        </w:rPr>
      </w:pPr>
      <w:r w:rsidRPr="00A9240E">
        <w:rPr>
          <w:rFonts w:ascii="Times New Roman" w:hAnsi="Times New Roman" w:cs="Times New Roman"/>
          <w:sz w:val="24"/>
          <w:szCs w:val="24"/>
        </w:rPr>
        <w:t xml:space="preserve">For the 2016 Census Test, the Census Bureau added the tool Google reCAPTCHA to the Register screen. </w:t>
      </w:r>
      <w:r w:rsidR="00042034" w:rsidRPr="00A9240E">
        <w:rPr>
          <w:rFonts w:ascii="Times New Roman" w:hAnsi="Times New Roman" w:cs="Times New Roman"/>
          <w:sz w:val="24"/>
          <w:szCs w:val="24"/>
        </w:rPr>
        <w:t xml:space="preserve">Google reCAPTCHA is a type of security measure </w:t>
      </w:r>
      <w:r w:rsidR="00511424">
        <w:rPr>
          <w:rFonts w:ascii="Times New Roman" w:hAnsi="Times New Roman" w:cs="Times New Roman"/>
          <w:sz w:val="24"/>
          <w:szCs w:val="24"/>
        </w:rPr>
        <w:t>that is used to deter spam, bots, and other cyberattack attempts. In addition, it</w:t>
      </w:r>
      <w:r w:rsidR="00042034" w:rsidRPr="00A9240E">
        <w:rPr>
          <w:rFonts w:ascii="Times New Roman" w:hAnsi="Times New Roman" w:cs="Times New Roman"/>
          <w:sz w:val="24"/>
          <w:szCs w:val="24"/>
        </w:rPr>
        <w:t xml:space="preserve"> helps protect internet </w:t>
      </w:r>
      <w:r w:rsidR="00F9413D">
        <w:rPr>
          <w:rFonts w:ascii="Times New Roman" w:hAnsi="Times New Roman" w:cs="Times New Roman"/>
          <w:sz w:val="24"/>
          <w:szCs w:val="24"/>
        </w:rPr>
        <w:t>respondents</w:t>
      </w:r>
      <w:r w:rsidR="00042034" w:rsidRPr="00A9240E">
        <w:rPr>
          <w:rFonts w:ascii="Times New Roman" w:hAnsi="Times New Roman" w:cs="Times New Roman"/>
          <w:sz w:val="24"/>
          <w:szCs w:val="24"/>
        </w:rPr>
        <w:t xml:space="preserve"> from spam and password decryption. </w:t>
      </w:r>
      <w:r w:rsidR="00F9413D">
        <w:rPr>
          <w:rFonts w:ascii="Times New Roman" w:hAnsi="Times New Roman" w:cs="Times New Roman"/>
          <w:sz w:val="24"/>
          <w:szCs w:val="24"/>
        </w:rPr>
        <w:t>Respondents</w:t>
      </w:r>
      <w:r w:rsidR="00042034" w:rsidRPr="00A9240E">
        <w:rPr>
          <w:rFonts w:ascii="Times New Roman" w:hAnsi="Times New Roman" w:cs="Times New Roman"/>
          <w:sz w:val="24"/>
          <w:szCs w:val="24"/>
        </w:rPr>
        <w:t xml:space="preserve"> complete a simple test known as the “CAPTCHA” to tell human, bots and automated processes apart.</w:t>
      </w:r>
    </w:p>
    <w:p w14:paraId="786290BB" w14:textId="199DAA51" w:rsidR="00126430" w:rsidRPr="00A9240E" w:rsidRDefault="00564149" w:rsidP="00E8090D">
      <w:pPr>
        <w:rPr>
          <w:rFonts w:ascii="Times New Roman" w:hAnsi="Times New Roman" w:cs="Times New Roman"/>
          <w:sz w:val="24"/>
          <w:szCs w:val="24"/>
        </w:rPr>
      </w:pPr>
      <w:r w:rsidRPr="00A9240E">
        <w:rPr>
          <w:rFonts w:ascii="Times New Roman" w:hAnsi="Times New Roman" w:cs="Times New Roman"/>
          <w:sz w:val="24"/>
          <w:szCs w:val="24"/>
        </w:rPr>
        <w:t xml:space="preserve">The Internet instrument displayed abbreviations for some response choices for race/ethnicity questions. </w:t>
      </w:r>
      <w:r w:rsidR="00F03BD2" w:rsidRPr="00A9240E">
        <w:rPr>
          <w:rFonts w:ascii="Times New Roman" w:hAnsi="Times New Roman" w:cs="Times New Roman"/>
          <w:sz w:val="24"/>
          <w:szCs w:val="24"/>
        </w:rPr>
        <w:t xml:space="preserve">The </w:t>
      </w:r>
      <w:r w:rsidR="00126430" w:rsidRPr="00A9240E">
        <w:rPr>
          <w:rFonts w:ascii="Times New Roman" w:hAnsi="Times New Roman" w:cs="Times New Roman"/>
          <w:sz w:val="24"/>
          <w:szCs w:val="24"/>
        </w:rPr>
        <w:t xml:space="preserve">Census Bureau’s Center for Survey Measurement reported that text-to-speech technologies read </w:t>
      </w:r>
      <w:r w:rsidR="00F03BD2" w:rsidRPr="00A9240E">
        <w:rPr>
          <w:rFonts w:ascii="Times New Roman" w:hAnsi="Times New Roman" w:cs="Times New Roman"/>
          <w:sz w:val="24"/>
          <w:szCs w:val="24"/>
        </w:rPr>
        <w:t xml:space="preserve">these abbreviations phonetically as “African Am,” rather than the intended phrase, “African American.” To comply with Section 508, the Census Bureau modified </w:t>
      </w:r>
      <w:r w:rsidR="004303C4" w:rsidRPr="00A9240E">
        <w:rPr>
          <w:rFonts w:ascii="Times New Roman" w:hAnsi="Times New Roman" w:cs="Times New Roman"/>
          <w:sz w:val="24"/>
          <w:szCs w:val="24"/>
        </w:rPr>
        <w:t xml:space="preserve">the display of these response options. </w:t>
      </w:r>
    </w:p>
    <w:p w14:paraId="42D77ACB" w14:textId="319A7D37" w:rsidR="004303C4" w:rsidRPr="00A9240E" w:rsidRDefault="004303C4" w:rsidP="00E8090D">
      <w:pPr>
        <w:spacing w:after="0"/>
        <w:rPr>
          <w:rFonts w:ascii="Times New Roman" w:hAnsi="Times New Roman" w:cs="Times New Roman"/>
          <w:b/>
          <w:i/>
          <w:sz w:val="24"/>
          <w:szCs w:val="24"/>
        </w:rPr>
      </w:pPr>
      <w:r w:rsidRPr="00A9240E">
        <w:rPr>
          <w:rFonts w:ascii="Times New Roman" w:hAnsi="Times New Roman" w:cs="Times New Roman"/>
          <w:b/>
          <w:i/>
          <w:sz w:val="24"/>
          <w:szCs w:val="24"/>
        </w:rPr>
        <w:t>2017 Census Test</w:t>
      </w:r>
    </w:p>
    <w:p w14:paraId="3CE4ECE7" w14:textId="4E7E0931" w:rsidR="00242BC8" w:rsidRPr="00A9240E" w:rsidRDefault="00E6380D" w:rsidP="00E12EE8">
      <w:pPr>
        <w:rPr>
          <w:rFonts w:ascii="Times New Roman" w:hAnsi="Times New Roman" w:cs="Times New Roman"/>
          <w:sz w:val="24"/>
          <w:szCs w:val="24"/>
        </w:rPr>
      </w:pPr>
      <w:r w:rsidRPr="00A9240E">
        <w:rPr>
          <w:rFonts w:ascii="Times New Roman" w:hAnsi="Times New Roman" w:cs="Times New Roman"/>
          <w:sz w:val="24"/>
          <w:szCs w:val="24"/>
        </w:rPr>
        <w:t>The 2017 C</w:t>
      </w:r>
      <w:r w:rsidR="001C3B5B" w:rsidRPr="00A9240E">
        <w:rPr>
          <w:rFonts w:ascii="Times New Roman" w:hAnsi="Times New Roman" w:cs="Times New Roman"/>
          <w:sz w:val="24"/>
          <w:szCs w:val="24"/>
        </w:rPr>
        <w:t>ensus Test</w:t>
      </w:r>
      <w:r w:rsidRPr="00A9240E">
        <w:rPr>
          <w:rFonts w:ascii="Times New Roman" w:hAnsi="Times New Roman" w:cs="Times New Roman"/>
          <w:sz w:val="24"/>
          <w:szCs w:val="24"/>
        </w:rPr>
        <w:t xml:space="preserve"> was the first test to </w:t>
      </w:r>
      <w:r w:rsidR="00E12EE8" w:rsidRPr="00A9240E">
        <w:rPr>
          <w:rFonts w:ascii="Times New Roman" w:hAnsi="Times New Roman" w:cs="Times New Roman"/>
          <w:sz w:val="24"/>
          <w:szCs w:val="24"/>
        </w:rPr>
        <w:t>utilize</w:t>
      </w:r>
      <w:r w:rsidRPr="00A9240E">
        <w:rPr>
          <w:rFonts w:ascii="Times New Roman" w:hAnsi="Times New Roman" w:cs="Times New Roman"/>
          <w:sz w:val="24"/>
          <w:szCs w:val="24"/>
        </w:rPr>
        <w:t xml:space="preserve"> the </w:t>
      </w:r>
      <w:r w:rsidR="000854C9" w:rsidRPr="00A9240E">
        <w:rPr>
          <w:rFonts w:ascii="Times New Roman" w:hAnsi="Times New Roman" w:cs="Times New Roman"/>
          <w:sz w:val="24"/>
          <w:szCs w:val="24"/>
        </w:rPr>
        <w:t>Enterprise Census and Survey Enabling (</w:t>
      </w:r>
      <w:r w:rsidRPr="00A9240E">
        <w:rPr>
          <w:rFonts w:ascii="Times New Roman" w:hAnsi="Times New Roman" w:cs="Times New Roman"/>
          <w:sz w:val="24"/>
          <w:szCs w:val="24"/>
        </w:rPr>
        <w:t>ECaSE</w:t>
      </w:r>
      <w:r w:rsidR="000854C9" w:rsidRPr="00A9240E">
        <w:rPr>
          <w:rFonts w:ascii="Times New Roman" w:hAnsi="Times New Roman" w:cs="Times New Roman"/>
          <w:sz w:val="24"/>
          <w:szCs w:val="24"/>
        </w:rPr>
        <w:t>)</w:t>
      </w:r>
      <w:r w:rsidRPr="00A9240E">
        <w:rPr>
          <w:rFonts w:ascii="Times New Roman" w:hAnsi="Times New Roman" w:cs="Times New Roman"/>
          <w:sz w:val="24"/>
          <w:szCs w:val="24"/>
        </w:rPr>
        <w:t xml:space="preserve"> </w:t>
      </w:r>
      <w:r w:rsidR="005A1999" w:rsidRPr="00A9240E">
        <w:rPr>
          <w:rFonts w:ascii="Times New Roman" w:hAnsi="Times New Roman" w:cs="Times New Roman"/>
          <w:sz w:val="24"/>
          <w:szCs w:val="24"/>
        </w:rPr>
        <w:t>Platform, which</w:t>
      </w:r>
      <w:r w:rsidR="00750EE5" w:rsidRPr="00A9240E">
        <w:rPr>
          <w:rFonts w:ascii="Times New Roman" w:hAnsi="Times New Roman" w:cs="Times New Roman"/>
          <w:sz w:val="24"/>
          <w:szCs w:val="24"/>
        </w:rPr>
        <w:t xml:space="preserve"> allowed for an integrated system of systems. </w:t>
      </w:r>
      <w:r w:rsidR="008F1C74" w:rsidRPr="00A9240E">
        <w:rPr>
          <w:rFonts w:ascii="Times New Roman" w:hAnsi="Times New Roman" w:cs="Times New Roman"/>
          <w:sz w:val="24"/>
          <w:szCs w:val="24"/>
        </w:rPr>
        <w:t xml:space="preserve">Additionally, the 2017 Census Test was a </w:t>
      </w:r>
      <w:r w:rsidR="00DD1413" w:rsidRPr="00A9240E">
        <w:rPr>
          <w:rFonts w:ascii="Times New Roman" w:hAnsi="Times New Roman" w:cs="Times New Roman"/>
          <w:sz w:val="24"/>
          <w:szCs w:val="24"/>
        </w:rPr>
        <w:t xml:space="preserve">nation-wide </w:t>
      </w:r>
      <w:r w:rsidR="008F1C74" w:rsidRPr="00A9240E">
        <w:rPr>
          <w:rFonts w:ascii="Times New Roman" w:hAnsi="Times New Roman" w:cs="Times New Roman"/>
          <w:sz w:val="24"/>
          <w:szCs w:val="24"/>
        </w:rPr>
        <w:t xml:space="preserve">self-response test of 80,000 housing units that allowed testing of all our public-facing systems for self-response together in the field for the first time and in a cloud environment for the first time. </w:t>
      </w:r>
      <w:r w:rsidR="00550713" w:rsidRPr="00A9240E">
        <w:rPr>
          <w:rFonts w:ascii="Times New Roman" w:hAnsi="Times New Roman" w:cs="Times New Roman"/>
          <w:sz w:val="24"/>
          <w:szCs w:val="24"/>
        </w:rPr>
        <w:t xml:space="preserve">This test also tested </w:t>
      </w:r>
      <w:r w:rsidR="00DD1413" w:rsidRPr="00A9240E">
        <w:rPr>
          <w:rFonts w:ascii="Times New Roman" w:hAnsi="Times New Roman" w:cs="Times New Roman"/>
          <w:sz w:val="24"/>
          <w:szCs w:val="24"/>
        </w:rPr>
        <w:t xml:space="preserve">the feasibility of collecting </w:t>
      </w:r>
      <w:r w:rsidR="00550713" w:rsidRPr="00A9240E">
        <w:rPr>
          <w:rFonts w:ascii="Times New Roman" w:hAnsi="Times New Roman" w:cs="Times New Roman"/>
          <w:sz w:val="24"/>
          <w:szCs w:val="24"/>
        </w:rPr>
        <w:t xml:space="preserve">tribal enrollment </w:t>
      </w:r>
      <w:r w:rsidR="00DD1413" w:rsidRPr="00A9240E">
        <w:rPr>
          <w:rFonts w:ascii="Times New Roman" w:hAnsi="Times New Roman" w:cs="Times New Roman"/>
          <w:sz w:val="24"/>
          <w:szCs w:val="24"/>
        </w:rPr>
        <w:t>information</w:t>
      </w:r>
      <w:r w:rsidR="00550713" w:rsidRPr="00A9240E">
        <w:rPr>
          <w:rFonts w:ascii="Times New Roman" w:hAnsi="Times New Roman" w:cs="Times New Roman"/>
          <w:sz w:val="24"/>
          <w:szCs w:val="24"/>
        </w:rPr>
        <w:t>.</w:t>
      </w:r>
    </w:p>
    <w:p w14:paraId="4D9502BB" w14:textId="568915AB" w:rsidR="0008011A" w:rsidRPr="00A9240E" w:rsidRDefault="00242BC8" w:rsidP="00E12EE8">
      <w:pPr>
        <w:rPr>
          <w:rFonts w:ascii="Times New Roman" w:hAnsi="Times New Roman" w:cs="Times New Roman"/>
          <w:sz w:val="24"/>
          <w:szCs w:val="24"/>
        </w:rPr>
      </w:pPr>
      <w:r w:rsidRPr="00A9240E">
        <w:rPr>
          <w:rFonts w:ascii="Times New Roman" w:hAnsi="Times New Roman" w:cs="Times New Roman"/>
          <w:sz w:val="24"/>
          <w:szCs w:val="24"/>
        </w:rPr>
        <w:t>The self-response contact strategy consisted of</w:t>
      </w:r>
      <w:r w:rsidR="0008011A" w:rsidRPr="00A9240E">
        <w:rPr>
          <w:rFonts w:ascii="Times New Roman" w:hAnsi="Times New Roman" w:cs="Times New Roman"/>
          <w:sz w:val="24"/>
          <w:szCs w:val="24"/>
        </w:rPr>
        <w:t xml:space="preserve"> only</w:t>
      </w:r>
      <w:r w:rsidRPr="00A9240E">
        <w:rPr>
          <w:rFonts w:ascii="Times New Roman" w:hAnsi="Times New Roman" w:cs="Times New Roman"/>
          <w:sz w:val="24"/>
          <w:szCs w:val="24"/>
        </w:rPr>
        <w:t xml:space="preserve"> </w:t>
      </w:r>
      <w:r w:rsidR="00614142" w:rsidRPr="00A9240E">
        <w:rPr>
          <w:rFonts w:ascii="Times New Roman" w:hAnsi="Times New Roman" w:cs="Times New Roman"/>
          <w:sz w:val="24"/>
          <w:szCs w:val="24"/>
        </w:rPr>
        <w:t xml:space="preserve">two panels, Internet First  and Internet Choice. </w:t>
      </w:r>
      <w:r w:rsidR="0008011A" w:rsidRPr="00A9240E">
        <w:rPr>
          <w:rFonts w:ascii="Times New Roman" w:hAnsi="Times New Roman" w:cs="Times New Roman"/>
          <w:sz w:val="24"/>
          <w:szCs w:val="24"/>
        </w:rPr>
        <w:t xml:space="preserve">Each panel included English Only and Bilingual (English/Spanish) mailings. </w:t>
      </w:r>
      <w:r w:rsidR="00D56C01" w:rsidRPr="00A9240E">
        <w:rPr>
          <w:rFonts w:ascii="Times New Roman" w:hAnsi="Times New Roman" w:cs="Times New Roman"/>
          <w:sz w:val="24"/>
          <w:szCs w:val="24"/>
        </w:rPr>
        <w:t xml:space="preserve">Table </w:t>
      </w:r>
      <w:r w:rsidR="00CA71FD">
        <w:rPr>
          <w:rFonts w:ascii="Times New Roman" w:hAnsi="Times New Roman" w:cs="Times New Roman"/>
          <w:sz w:val="24"/>
          <w:szCs w:val="24"/>
        </w:rPr>
        <w:t>6</w:t>
      </w:r>
      <w:r w:rsidR="00CA71FD" w:rsidRPr="00A9240E">
        <w:rPr>
          <w:rFonts w:ascii="Times New Roman" w:hAnsi="Times New Roman" w:cs="Times New Roman"/>
          <w:sz w:val="24"/>
          <w:szCs w:val="24"/>
        </w:rPr>
        <w:t xml:space="preserve"> </w:t>
      </w:r>
      <w:r w:rsidR="00D56C01" w:rsidRPr="00A9240E">
        <w:rPr>
          <w:rFonts w:ascii="Times New Roman" w:hAnsi="Times New Roman" w:cs="Times New Roman"/>
          <w:sz w:val="24"/>
          <w:szCs w:val="24"/>
        </w:rPr>
        <w:t>shows the preliminary weighted self-response rates</w:t>
      </w:r>
      <w:r w:rsidR="0084098F" w:rsidRPr="00A9240E">
        <w:rPr>
          <w:rFonts w:ascii="Times New Roman" w:hAnsi="Times New Roman" w:cs="Times New Roman"/>
          <w:sz w:val="24"/>
          <w:szCs w:val="24"/>
        </w:rPr>
        <w:t xml:space="preserve"> by panel and response mode</w:t>
      </w:r>
      <w:r w:rsidR="00D56C01" w:rsidRPr="00A9240E">
        <w:rPr>
          <w:rFonts w:ascii="Times New Roman" w:hAnsi="Times New Roman" w:cs="Times New Roman"/>
          <w:sz w:val="24"/>
          <w:szCs w:val="24"/>
        </w:rPr>
        <w:t xml:space="preserve">. </w:t>
      </w:r>
    </w:p>
    <w:p w14:paraId="1E5609D1" w14:textId="03579219" w:rsidR="0084098F" w:rsidRPr="004F3788" w:rsidRDefault="0084098F" w:rsidP="0084098F">
      <w:pPr>
        <w:spacing w:after="0"/>
        <w:rPr>
          <w:rFonts w:ascii="Times New Roman" w:hAnsi="Times New Roman" w:cs="Times New Roman"/>
          <w:b/>
          <w:bCs/>
          <w:szCs w:val="24"/>
        </w:rPr>
      </w:pPr>
      <w:r w:rsidRPr="004F3788">
        <w:rPr>
          <w:rFonts w:ascii="Times New Roman" w:hAnsi="Times New Roman" w:cs="Times New Roman"/>
          <w:b/>
          <w:bCs/>
          <w:szCs w:val="24"/>
        </w:rPr>
        <w:t xml:space="preserve">Table </w:t>
      </w:r>
      <w:r w:rsidR="00CA71FD">
        <w:rPr>
          <w:rFonts w:ascii="Times New Roman" w:hAnsi="Times New Roman" w:cs="Times New Roman"/>
          <w:b/>
          <w:bCs/>
          <w:szCs w:val="24"/>
        </w:rPr>
        <w:t>6</w:t>
      </w:r>
      <w:r w:rsidRPr="004F3788">
        <w:rPr>
          <w:rFonts w:ascii="Times New Roman" w:hAnsi="Times New Roman" w:cs="Times New Roman"/>
          <w:b/>
          <w:bCs/>
          <w:szCs w:val="24"/>
        </w:rPr>
        <w:t xml:space="preserve">. </w:t>
      </w:r>
      <w:r w:rsidR="000E10ED">
        <w:rPr>
          <w:rFonts w:ascii="Times New Roman" w:hAnsi="Times New Roman" w:cs="Times New Roman"/>
          <w:b/>
          <w:bCs/>
          <w:szCs w:val="24"/>
        </w:rPr>
        <w:t>2017 CT</w:t>
      </w:r>
      <w:r w:rsidRPr="004F3788">
        <w:rPr>
          <w:rFonts w:ascii="Times New Roman" w:hAnsi="Times New Roman" w:cs="Times New Roman"/>
          <w:b/>
          <w:bCs/>
          <w:szCs w:val="24"/>
        </w:rPr>
        <w:t xml:space="preserve"> Self-Response Rates by Panel and Response Mode</w:t>
      </w:r>
    </w:p>
    <w:tbl>
      <w:tblPr>
        <w:tblW w:w="8947" w:type="dxa"/>
        <w:tblInd w:w="93" w:type="dxa"/>
        <w:tblLayout w:type="fixed"/>
        <w:tblLook w:val="04A0" w:firstRow="1" w:lastRow="0" w:firstColumn="1" w:lastColumn="0" w:noHBand="0" w:noVBand="1"/>
      </w:tblPr>
      <w:tblGrid>
        <w:gridCol w:w="4065"/>
        <w:gridCol w:w="1350"/>
        <w:gridCol w:w="1260"/>
        <w:gridCol w:w="1080"/>
        <w:gridCol w:w="1192"/>
      </w:tblGrid>
      <w:tr w:rsidR="0084098F" w:rsidRPr="00A9240E" w14:paraId="43E7AF95" w14:textId="77777777" w:rsidTr="005A1999">
        <w:trPr>
          <w:trHeight w:val="300"/>
        </w:trPr>
        <w:tc>
          <w:tcPr>
            <w:tcW w:w="4065" w:type="dxa"/>
            <w:tcBorders>
              <w:top w:val="single" w:sz="18" w:space="0" w:color="auto"/>
              <w:left w:val="single" w:sz="2" w:space="0" w:color="auto"/>
              <w:bottom w:val="single" w:sz="18" w:space="0" w:color="auto"/>
              <w:right w:val="nil"/>
            </w:tcBorders>
            <w:shd w:val="clear" w:color="auto" w:fill="auto"/>
            <w:noWrap/>
            <w:vAlign w:val="center"/>
            <w:hideMark/>
          </w:tcPr>
          <w:p w14:paraId="6AE22A9D" w14:textId="77777777" w:rsidR="0084098F" w:rsidRPr="00A9240E" w:rsidRDefault="0084098F" w:rsidP="0084098F">
            <w:pPr>
              <w:spacing w:after="0"/>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Panel</w:t>
            </w:r>
          </w:p>
        </w:tc>
        <w:tc>
          <w:tcPr>
            <w:tcW w:w="1350" w:type="dxa"/>
            <w:tcBorders>
              <w:top w:val="single" w:sz="18" w:space="0" w:color="auto"/>
              <w:left w:val="nil"/>
              <w:bottom w:val="single" w:sz="18" w:space="0" w:color="auto"/>
              <w:right w:val="single" w:sz="2" w:space="0" w:color="auto"/>
            </w:tcBorders>
            <w:shd w:val="clear" w:color="auto" w:fill="auto"/>
            <w:noWrap/>
            <w:vAlign w:val="center"/>
            <w:hideMark/>
          </w:tcPr>
          <w:p w14:paraId="0189C4AC" w14:textId="77777777" w:rsidR="0084098F" w:rsidRPr="00A9240E" w:rsidRDefault="0084098F" w:rsidP="0084098F">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Internet</w:t>
            </w:r>
          </w:p>
        </w:tc>
        <w:tc>
          <w:tcPr>
            <w:tcW w:w="1260"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1D4AA2E0" w14:textId="77777777" w:rsidR="0084098F" w:rsidRPr="00A9240E" w:rsidRDefault="0084098F" w:rsidP="0084098F">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Mail</w:t>
            </w:r>
          </w:p>
        </w:tc>
        <w:tc>
          <w:tcPr>
            <w:tcW w:w="1080"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53571B2E" w14:textId="77777777" w:rsidR="0084098F" w:rsidRPr="00A9240E" w:rsidRDefault="0084098F" w:rsidP="0084098F">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CQA</w:t>
            </w:r>
          </w:p>
        </w:tc>
        <w:tc>
          <w:tcPr>
            <w:tcW w:w="1192" w:type="dxa"/>
            <w:tcBorders>
              <w:top w:val="single" w:sz="18" w:space="0" w:color="auto"/>
              <w:left w:val="single" w:sz="2" w:space="0" w:color="auto"/>
              <w:bottom w:val="single" w:sz="18" w:space="0" w:color="auto"/>
              <w:right w:val="single" w:sz="2" w:space="0" w:color="auto"/>
            </w:tcBorders>
            <w:shd w:val="clear" w:color="auto" w:fill="auto"/>
            <w:noWrap/>
            <w:vAlign w:val="center"/>
            <w:hideMark/>
          </w:tcPr>
          <w:p w14:paraId="4FBA94B4" w14:textId="77777777" w:rsidR="0084098F" w:rsidRPr="00A9240E" w:rsidRDefault="0084098F" w:rsidP="0084098F">
            <w:pPr>
              <w:spacing w:after="0"/>
              <w:jc w:val="center"/>
              <w:rPr>
                <w:rFonts w:ascii="Times New Roman" w:eastAsia="Times New Roman" w:hAnsi="Times New Roman" w:cs="Times New Roman"/>
                <w:b/>
                <w:sz w:val="24"/>
                <w:szCs w:val="24"/>
              </w:rPr>
            </w:pPr>
            <w:r w:rsidRPr="00A9240E">
              <w:rPr>
                <w:rFonts w:ascii="Times New Roman" w:eastAsia="Times New Roman" w:hAnsi="Times New Roman" w:cs="Times New Roman"/>
                <w:b/>
                <w:sz w:val="24"/>
                <w:szCs w:val="24"/>
              </w:rPr>
              <w:t>Total</w:t>
            </w:r>
          </w:p>
        </w:tc>
      </w:tr>
      <w:tr w:rsidR="0084098F" w:rsidRPr="00A9240E" w14:paraId="4F4FAF35" w14:textId="77777777" w:rsidTr="005A1999">
        <w:trPr>
          <w:trHeight w:val="300"/>
        </w:trPr>
        <w:tc>
          <w:tcPr>
            <w:tcW w:w="4065" w:type="dxa"/>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2A47BA14" w14:textId="62143204" w:rsidR="0084098F" w:rsidRPr="00A9240E" w:rsidRDefault="0084098F" w:rsidP="003E03D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1. Internet First</w:t>
            </w:r>
          </w:p>
        </w:tc>
        <w:tc>
          <w:tcPr>
            <w:tcW w:w="1350" w:type="dxa"/>
            <w:tcBorders>
              <w:top w:val="single" w:sz="18" w:space="0" w:color="auto"/>
              <w:left w:val="single" w:sz="2" w:space="0" w:color="auto"/>
              <w:bottom w:val="nil"/>
              <w:right w:val="single" w:sz="2" w:space="0" w:color="auto"/>
            </w:tcBorders>
            <w:shd w:val="clear" w:color="auto" w:fill="D9D9D9" w:themeFill="background1" w:themeFillShade="D9"/>
            <w:noWrap/>
            <w:vAlign w:val="center"/>
            <w:hideMark/>
          </w:tcPr>
          <w:p w14:paraId="6F87ACE3" w14:textId="77777777" w:rsidR="0084098F" w:rsidRPr="00A9240E" w:rsidRDefault="0084098F"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37.4</w:t>
            </w:r>
          </w:p>
          <w:p w14:paraId="1CBA47AB" w14:textId="328559D8" w:rsidR="0084098F" w:rsidRPr="00A9240E" w:rsidRDefault="0084098F"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(0.33)</w:t>
            </w:r>
          </w:p>
        </w:tc>
        <w:tc>
          <w:tcPr>
            <w:tcW w:w="1260" w:type="dxa"/>
            <w:tcBorders>
              <w:top w:val="single" w:sz="18" w:space="0" w:color="auto"/>
              <w:left w:val="single" w:sz="2" w:space="0" w:color="auto"/>
              <w:bottom w:val="nil"/>
              <w:right w:val="single" w:sz="2" w:space="0" w:color="auto"/>
            </w:tcBorders>
            <w:shd w:val="clear" w:color="auto" w:fill="D9D9D9" w:themeFill="background1" w:themeFillShade="D9"/>
            <w:noWrap/>
            <w:vAlign w:val="center"/>
          </w:tcPr>
          <w:p w14:paraId="5ADCFA62" w14:textId="77777777" w:rsidR="0084098F" w:rsidRPr="00A9240E" w:rsidRDefault="0084098F" w:rsidP="0084098F">
            <w:pPr>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13.0</w:t>
            </w:r>
          </w:p>
          <w:p w14:paraId="315C19A7" w14:textId="0185059A" w:rsidR="0084098F" w:rsidRPr="00A9240E" w:rsidRDefault="0084098F"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(0.24)</w:t>
            </w:r>
          </w:p>
        </w:tc>
        <w:tc>
          <w:tcPr>
            <w:tcW w:w="1080" w:type="dxa"/>
            <w:tcBorders>
              <w:top w:val="single" w:sz="18" w:space="0" w:color="auto"/>
              <w:left w:val="single" w:sz="2" w:space="0" w:color="auto"/>
              <w:bottom w:val="nil"/>
              <w:right w:val="single" w:sz="2" w:space="0" w:color="auto"/>
            </w:tcBorders>
            <w:shd w:val="clear" w:color="auto" w:fill="D9D9D9" w:themeFill="background1" w:themeFillShade="D9"/>
            <w:noWrap/>
            <w:vAlign w:val="center"/>
          </w:tcPr>
          <w:p w14:paraId="29E6B59B" w14:textId="77777777" w:rsidR="0084098F" w:rsidRPr="00A9240E" w:rsidRDefault="0084098F" w:rsidP="0084098F">
            <w:pPr>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2.8</w:t>
            </w:r>
          </w:p>
          <w:p w14:paraId="3550EDCA" w14:textId="0C7BBAE6" w:rsidR="0084098F" w:rsidRPr="00A9240E" w:rsidRDefault="0084098F"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(0.11)</w:t>
            </w:r>
          </w:p>
        </w:tc>
        <w:tc>
          <w:tcPr>
            <w:tcW w:w="1192" w:type="dxa"/>
            <w:tcBorders>
              <w:top w:val="single" w:sz="18" w:space="0" w:color="auto"/>
              <w:left w:val="single" w:sz="2" w:space="0" w:color="auto"/>
              <w:bottom w:val="nil"/>
              <w:right w:val="single" w:sz="2" w:space="0" w:color="auto"/>
            </w:tcBorders>
            <w:shd w:val="clear" w:color="auto" w:fill="D9D9D9" w:themeFill="background1" w:themeFillShade="D9"/>
            <w:noWrap/>
            <w:vAlign w:val="center"/>
          </w:tcPr>
          <w:p w14:paraId="1DCB5AFC" w14:textId="77777777" w:rsidR="0084098F" w:rsidRPr="00A9240E" w:rsidRDefault="0084098F" w:rsidP="0084098F">
            <w:pPr>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53.2</w:t>
            </w:r>
          </w:p>
          <w:p w14:paraId="7CBF3B37" w14:textId="319DA4BB" w:rsidR="0084098F" w:rsidRPr="00A9240E" w:rsidRDefault="0084098F"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(0.34)</w:t>
            </w:r>
          </w:p>
        </w:tc>
      </w:tr>
      <w:tr w:rsidR="0084098F" w:rsidRPr="00A9240E" w14:paraId="20B8EBD2" w14:textId="77777777" w:rsidTr="005A1999">
        <w:trPr>
          <w:trHeight w:val="300"/>
        </w:trPr>
        <w:tc>
          <w:tcPr>
            <w:tcW w:w="4065" w:type="dxa"/>
            <w:tcBorders>
              <w:top w:val="nil"/>
              <w:left w:val="single" w:sz="2" w:space="0" w:color="auto"/>
              <w:right w:val="single" w:sz="2" w:space="0" w:color="auto"/>
            </w:tcBorders>
            <w:shd w:val="clear" w:color="auto" w:fill="auto"/>
            <w:noWrap/>
            <w:vAlign w:val="center"/>
            <w:hideMark/>
          </w:tcPr>
          <w:p w14:paraId="3F015268" w14:textId="2DF143D0" w:rsidR="0084098F" w:rsidRPr="00A9240E" w:rsidRDefault="0084098F" w:rsidP="003E03D0">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2. Internet Choice</w:t>
            </w:r>
          </w:p>
        </w:tc>
        <w:tc>
          <w:tcPr>
            <w:tcW w:w="1350" w:type="dxa"/>
            <w:tcBorders>
              <w:top w:val="nil"/>
              <w:left w:val="single" w:sz="2" w:space="0" w:color="auto"/>
              <w:right w:val="single" w:sz="2" w:space="0" w:color="auto"/>
            </w:tcBorders>
            <w:shd w:val="clear" w:color="auto" w:fill="auto"/>
            <w:noWrap/>
            <w:vAlign w:val="center"/>
          </w:tcPr>
          <w:p w14:paraId="47EA9735" w14:textId="77777777" w:rsidR="0084098F" w:rsidRPr="00A9240E" w:rsidRDefault="0084098F"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9.0</w:t>
            </w:r>
          </w:p>
          <w:p w14:paraId="30C32491" w14:textId="6504A5B4" w:rsidR="0084098F" w:rsidRPr="00A9240E" w:rsidRDefault="0084098F"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color w:val="000000"/>
                <w:szCs w:val="24"/>
              </w:rPr>
              <w:t>(0.21)</w:t>
            </w:r>
          </w:p>
        </w:tc>
        <w:tc>
          <w:tcPr>
            <w:tcW w:w="1260" w:type="dxa"/>
            <w:tcBorders>
              <w:top w:val="nil"/>
              <w:left w:val="single" w:sz="2" w:space="0" w:color="auto"/>
              <w:right w:val="single" w:sz="2" w:space="0" w:color="auto"/>
            </w:tcBorders>
            <w:shd w:val="clear" w:color="auto" w:fill="auto"/>
            <w:noWrap/>
            <w:vAlign w:val="center"/>
          </w:tcPr>
          <w:p w14:paraId="08B682E0" w14:textId="77777777" w:rsidR="0084098F" w:rsidRPr="00A9240E" w:rsidRDefault="0084098F" w:rsidP="0084098F">
            <w:pPr>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28.9</w:t>
            </w:r>
          </w:p>
          <w:p w14:paraId="495E9EC6" w14:textId="774CE0D1" w:rsidR="0084098F" w:rsidRPr="00A9240E" w:rsidRDefault="0084098F"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(0.34)</w:t>
            </w:r>
          </w:p>
        </w:tc>
        <w:tc>
          <w:tcPr>
            <w:tcW w:w="1080" w:type="dxa"/>
            <w:tcBorders>
              <w:top w:val="nil"/>
              <w:left w:val="single" w:sz="2" w:space="0" w:color="auto"/>
              <w:right w:val="single" w:sz="2" w:space="0" w:color="auto"/>
            </w:tcBorders>
            <w:shd w:val="clear" w:color="auto" w:fill="auto"/>
            <w:noWrap/>
            <w:vAlign w:val="center"/>
          </w:tcPr>
          <w:p w14:paraId="4A2BB0C8" w14:textId="77777777" w:rsidR="0084098F" w:rsidRPr="00A9240E" w:rsidRDefault="0084098F" w:rsidP="0084098F">
            <w:pPr>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0.6</w:t>
            </w:r>
          </w:p>
          <w:p w14:paraId="4DFDF270" w14:textId="4F976E6B" w:rsidR="0084098F" w:rsidRPr="00A9240E" w:rsidRDefault="0084098F"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(0.06)</w:t>
            </w:r>
          </w:p>
        </w:tc>
        <w:tc>
          <w:tcPr>
            <w:tcW w:w="1192" w:type="dxa"/>
            <w:tcBorders>
              <w:top w:val="nil"/>
              <w:left w:val="single" w:sz="2" w:space="0" w:color="auto"/>
              <w:right w:val="single" w:sz="2" w:space="0" w:color="auto"/>
            </w:tcBorders>
            <w:shd w:val="clear" w:color="auto" w:fill="auto"/>
            <w:noWrap/>
            <w:vAlign w:val="center"/>
          </w:tcPr>
          <w:p w14:paraId="395A5F0B" w14:textId="77777777" w:rsidR="0084098F" w:rsidRPr="00A9240E" w:rsidRDefault="00ED37DC" w:rsidP="0084098F">
            <w:pPr>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38.5</w:t>
            </w:r>
          </w:p>
          <w:p w14:paraId="224A8ABB" w14:textId="2A81DD82" w:rsidR="00ED37DC" w:rsidRPr="00A9240E" w:rsidRDefault="00ED37DC"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(0.36)</w:t>
            </w:r>
          </w:p>
        </w:tc>
      </w:tr>
      <w:tr w:rsidR="0084098F" w:rsidRPr="00A9240E" w14:paraId="56E81FFD" w14:textId="77777777" w:rsidTr="005A1999">
        <w:trPr>
          <w:trHeight w:val="300"/>
        </w:trPr>
        <w:tc>
          <w:tcPr>
            <w:tcW w:w="4065" w:type="dxa"/>
            <w:tcBorders>
              <w:top w:val="nil"/>
              <w:left w:val="single" w:sz="2" w:space="0" w:color="auto"/>
              <w:bottom w:val="single" w:sz="4" w:space="0" w:color="auto"/>
              <w:right w:val="single" w:sz="2" w:space="0" w:color="auto"/>
            </w:tcBorders>
            <w:shd w:val="clear" w:color="auto" w:fill="D9D9D9" w:themeFill="background1" w:themeFillShade="D9"/>
            <w:noWrap/>
            <w:vAlign w:val="center"/>
          </w:tcPr>
          <w:p w14:paraId="0CBFE71A" w14:textId="77777777" w:rsidR="0084098F" w:rsidRPr="00A9240E" w:rsidRDefault="0084098F" w:rsidP="0084098F">
            <w:pPr>
              <w:spacing w:after="0" w:line="240" w:lineRule="auto"/>
              <w:rPr>
                <w:rFonts w:ascii="Times New Roman" w:hAnsi="Times New Roman" w:cs="Times New Roman"/>
                <w:color w:val="000000"/>
                <w:szCs w:val="24"/>
              </w:rPr>
            </w:pPr>
            <w:r w:rsidRPr="00A9240E">
              <w:rPr>
                <w:rFonts w:ascii="Times New Roman" w:hAnsi="Times New Roman" w:cs="Times New Roman"/>
                <w:color w:val="000000"/>
                <w:szCs w:val="24"/>
              </w:rPr>
              <w:t>Overall</w:t>
            </w:r>
          </w:p>
        </w:tc>
        <w:tc>
          <w:tcPr>
            <w:tcW w:w="1350" w:type="dxa"/>
            <w:tcBorders>
              <w:top w:val="nil"/>
              <w:left w:val="single" w:sz="2" w:space="0" w:color="auto"/>
              <w:bottom w:val="single" w:sz="4" w:space="0" w:color="auto"/>
              <w:right w:val="single" w:sz="2" w:space="0" w:color="auto"/>
            </w:tcBorders>
            <w:shd w:val="clear" w:color="auto" w:fill="D9D9D9" w:themeFill="background1" w:themeFillShade="D9"/>
            <w:noWrap/>
            <w:vAlign w:val="center"/>
          </w:tcPr>
          <w:p w14:paraId="0C3ADA2C" w14:textId="77777777" w:rsidR="0084098F" w:rsidRPr="00A9240E" w:rsidRDefault="00ED37DC" w:rsidP="0084098F">
            <w:pPr>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31.7</w:t>
            </w:r>
          </w:p>
          <w:p w14:paraId="391196BB" w14:textId="224B2E39" w:rsidR="00ED37DC" w:rsidRPr="00A9240E" w:rsidRDefault="00ED37DC"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(0.27)</w:t>
            </w:r>
          </w:p>
        </w:tc>
        <w:tc>
          <w:tcPr>
            <w:tcW w:w="1260" w:type="dxa"/>
            <w:tcBorders>
              <w:top w:val="nil"/>
              <w:left w:val="single" w:sz="2" w:space="0" w:color="auto"/>
              <w:bottom w:val="single" w:sz="4" w:space="0" w:color="auto"/>
              <w:right w:val="single" w:sz="2" w:space="0" w:color="auto"/>
            </w:tcBorders>
            <w:shd w:val="clear" w:color="auto" w:fill="D9D9D9" w:themeFill="background1" w:themeFillShade="D9"/>
            <w:noWrap/>
            <w:vAlign w:val="center"/>
          </w:tcPr>
          <w:p w14:paraId="6DDD4F8A" w14:textId="77777777" w:rsidR="0084098F" w:rsidRPr="00A9240E" w:rsidRDefault="00ED37DC" w:rsidP="0084098F">
            <w:pPr>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16.2</w:t>
            </w:r>
          </w:p>
          <w:p w14:paraId="72D045F1" w14:textId="53175075" w:rsidR="00ED37DC" w:rsidRPr="00A9240E" w:rsidRDefault="00ED37DC"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(0.20)</w:t>
            </w:r>
          </w:p>
        </w:tc>
        <w:tc>
          <w:tcPr>
            <w:tcW w:w="1080" w:type="dxa"/>
            <w:tcBorders>
              <w:top w:val="nil"/>
              <w:left w:val="single" w:sz="2" w:space="0" w:color="auto"/>
              <w:bottom w:val="single" w:sz="4" w:space="0" w:color="auto"/>
              <w:right w:val="single" w:sz="2" w:space="0" w:color="auto"/>
            </w:tcBorders>
            <w:shd w:val="clear" w:color="auto" w:fill="D9D9D9" w:themeFill="background1" w:themeFillShade="D9"/>
            <w:noWrap/>
            <w:vAlign w:val="center"/>
          </w:tcPr>
          <w:p w14:paraId="5BE9182D" w14:textId="77777777" w:rsidR="0084098F" w:rsidRPr="00A9240E" w:rsidRDefault="00ED37DC" w:rsidP="0084098F">
            <w:pPr>
              <w:autoSpaceDE w:val="0"/>
              <w:autoSpaceDN w:val="0"/>
              <w:adjustRightInd w:val="0"/>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2.4</w:t>
            </w:r>
          </w:p>
          <w:p w14:paraId="3B182FBA" w14:textId="14827000" w:rsidR="00ED37DC" w:rsidRPr="00A9240E" w:rsidRDefault="00ED37DC" w:rsidP="0084098F">
            <w:pPr>
              <w:autoSpaceDE w:val="0"/>
              <w:autoSpaceDN w:val="0"/>
              <w:adjustRightInd w:val="0"/>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(0.09)</w:t>
            </w:r>
          </w:p>
        </w:tc>
        <w:tc>
          <w:tcPr>
            <w:tcW w:w="1192" w:type="dxa"/>
            <w:tcBorders>
              <w:top w:val="nil"/>
              <w:left w:val="single" w:sz="2" w:space="0" w:color="auto"/>
              <w:bottom w:val="single" w:sz="4" w:space="0" w:color="auto"/>
              <w:right w:val="single" w:sz="2" w:space="0" w:color="auto"/>
            </w:tcBorders>
            <w:shd w:val="clear" w:color="auto" w:fill="D9D9D9" w:themeFill="background1" w:themeFillShade="D9"/>
            <w:noWrap/>
            <w:vAlign w:val="center"/>
          </w:tcPr>
          <w:p w14:paraId="4AB40EF7" w14:textId="77777777" w:rsidR="0084098F" w:rsidRPr="00A9240E" w:rsidRDefault="00ED37DC" w:rsidP="0084098F">
            <w:pPr>
              <w:spacing w:after="0" w:line="240" w:lineRule="auto"/>
              <w:jc w:val="center"/>
              <w:rPr>
                <w:rFonts w:ascii="Times New Roman" w:hAnsi="Times New Roman" w:cs="Times New Roman"/>
                <w:sz w:val="20"/>
                <w:szCs w:val="20"/>
              </w:rPr>
            </w:pPr>
            <w:r w:rsidRPr="00A9240E">
              <w:rPr>
                <w:rFonts w:ascii="Times New Roman" w:hAnsi="Times New Roman" w:cs="Times New Roman"/>
                <w:sz w:val="20"/>
                <w:szCs w:val="20"/>
              </w:rPr>
              <w:t>50.3</w:t>
            </w:r>
          </w:p>
          <w:p w14:paraId="29EBD21B" w14:textId="20CC90EF" w:rsidR="00ED37DC" w:rsidRPr="00A9240E" w:rsidRDefault="00ED37DC" w:rsidP="0084098F">
            <w:pPr>
              <w:spacing w:after="0" w:line="240" w:lineRule="auto"/>
              <w:jc w:val="center"/>
              <w:rPr>
                <w:rFonts w:ascii="Times New Roman" w:hAnsi="Times New Roman" w:cs="Times New Roman"/>
                <w:color w:val="000000"/>
                <w:szCs w:val="24"/>
              </w:rPr>
            </w:pPr>
            <w:r w:rsidRPr="00A9240E">
              <w:rPr>
                <w:rFonts w:ascii="Times New Roman" w:hAnsi="Times New Roman" w:cs="Times New Roman"/>
                <w:sz w:val="20"/>
                <w:szCs w:val="20"/>
              </w:rPr>
              <w:t>(0.28)</w:t>
            </w:r>
          </w:p>
        </w:tc>
      </w:tr>
    </w:tbl>
    <w:p w14:paraId="4393BA5F" w14:textId="4B0B7DF4" w:rsidR="0084098F" w:rsidRPr="00A9240E" w:rsidRDefault="00F24F16" w:rsidP="00831FDA">
      <w:pPr>
        <w:rPr>
          <w:rFonts w:ascii="Times New Roman" w:hAnsi="Times New Roman" w:cs="Times New Roman"/>
          <w:sz w:val="24"/>
          <w:szCs w:val="24"/>
        </w:rPr>
      </w:pPr>
      <w:r>
        <w:rPr>
          <w:rFonts w:ascii="Times New Roman" w:hAnsi="Times New Roman" w:cs="Times New Roman"/>
          <w:bCs/>
          <w:sz w:val="18"/>
          <w:szCs w:val="24"/>
        </w:rPr>
        <w:t>Source: 2017 Census Test Results.</w:t>
      </w:r>
      <w:r w:rsidR="00831FDA">
        <w:rPr>
          <w:rFonts w:ascii="Times New Roman" w:hAnsi="Times New Roman" w:cs="Times New Roman"/>
          <w:bCs/>
          <w:sz w:val="18"/>
          <w:szCs w:val="24"/>
        </w:rPr>
        <w:t xml:space="preserve">  Note:  Estimates are weighted with standard errors in parenthesis.</w:t>
      </w:r>
    </w:p>
    <w:p w14:paraId="76E43D6E" w14:textId="33470247" w:rsidR="00E6380D" w:rsidRPr="00A9240E" w:rsidRDefault="004C1B59" w:rsidP="00E12EE8">
      <w:pPr>
        <w:rPr>
          <w:rFonts w:ascii="Times New Roman" w:hAnsi="Times New Roman" w:cs="Times New Roman"/>
          <w:sz w:val="24"/>
          <w:szCs w:val="24"/>
        </w:rPr>
      </w:pPr>
      <w:r w:rsidRPr="00A9240E">
        <w:rPr>
          <w:rFonts w:ascii="Times New Roman" w:hAnsi="Times New Roman" w:cs="Times New Roman"/>
          <w:sz w:val="24"/>
          <w:szCs w:val="24"/>
        </w:rPr>
        <w:t xml:space="preserve">The 2017 Census Test </w:t>
      </w:r>
      <w:r w:rsidR="00D37BB7" w:rsidRPr="00A9240E">
        <w:rPr>
          <w:rFonts w:ascii="Times New Roman" w:hAnsi="Times New Roman" w:cs="Times New Roman"/>
          <w:sz w:val="24"/>
          <w:szCs w:val="24"/>
        </w:rPr>
        <w:t xml:space="preserve">also </w:t>
      </w:r>
      <w:r w:rsidRPr="00A9240E">
        <w:rPr>
          <w:rFonts w:ascii="Times New Roman" w:hAnsi="Times New Roman" w:cs="Times New Roman"/>
          <w:sz w:val="24"/>
          <w:szCs w:val="24"/>
        </w:rPr>
        <w:t xml:space="preserve">provided the ability for </w:t>
      </w:r>
      <w:r w:rsidR="007D0146" w:rsidRPr="00A9240E">
        <w:rPr>
          <w:rFonts w:ascii="Times New Roman" w:hAnsi="Times New Roman" w:cs="Times New Roman"/>
          <w:sz w:val="24"/>
          <w:szCs w:val="24"/>
        </w:rPr>
        <w:t xml:space="preserve">non-English speakers to respond. The Internet instrument was available in English and Spanish, and the Census Questionnaire Assistance (CQA) was available in </w:t>
      </w:r>
      <w:r w:rsidR="00D37BB7" w:rsidRPr="00A9240E">
        <w:rPr>
          <w:rFonts w:ascii="Times New Roman" w:hAnsi="Times New Roman" w:cs="Times New Roman"/>
          <w:sz w:val="24"/>
          <w:szCs w:val="24"/>
        </w:rPr>
        <w:t xml:space="preserve">English, </w:t>
      </w:r>
      <w:r w:rsidR="007D0146" w:rsidRPr="00A9240E">
        <w:rPr>
          <w:rFonts w:ascii="Times New Roman" w:hAnsi="Times New Roman" w:cs="Times New Roman"/>
          <w:sz w:val="24"/>
          <w:szCs w:val="24"/>
        </w:rPr>
        <w:t xml:space="preserve">Spanish, Chinese (Mandarin, Cantonese), Korean, Vietnamese, Tagalog, Arabic and French. </w:t>
      </w:r>
      <w:r w:rsidR="00B243EA" w:rsidRPr="00A9240E">
        <w:rPr>
          <w:rFonts w:ascii="Times New Roman" w:hAnsi="Times New Roman" w:cs="Times New Roman"/>
          <w:sz w:val="24"/>
          <w:szCs w:val="24"/>
        </w:rPr>
        <w:t>A language insert was included in all mailing panels explaining how to reach a CQA agent in each</w:t>
      </w:r>
      <w:r w:rsidR="00D37BB7" w:rsidRPr="00A9240E">
        <w:rPr>
          <w:rFonts w:ascii="Times New Roman" w:hAnsi="Times New Roman" w:cs="Times New Roman"/>
          <w:sz w:val="24"/>
          <w:szCs w:val="24"/>
        </w:rPr>
        <w:t xml:space="preserve"> of the above</w:t>
      </w:r>
      <w:r w:rsidR="00B243EA" w:rsidRPr="00A9240E">
        <w:rPr>
          <w:rFonts w:ascii="Times New Roman" w:hAnsi="Times New Roman" w:cs="Times New Roman"/>
          <w:sz w:val="24"/>
          <w:szCs w:val="24"/>
        </w:rPr>
        <w:t xml:space="preserve"> language</w:t>
      </w:r>
      <w:r w:rsidR="00D37BB7" w:rsidRPr="00A9240E">
        <w:rPr>
          <w:rFonts w:ascii="Times New Roman" w:hAnsi="Times New Roman" w:cs="Times New Roman"/>
          <w:sz w:val="24"/>
          <w:szCs w:val="24"/>
        </w:rPr>
        <w:t>s</w:t>
      </w:r>
      <w:r w:rsidR="00B243EA" w:rsidRPr="00A9240E">
        <w:rPr>
          <w:rFonts w:ascii="Times New Roman" w:hAnsi="Times New Roman" w:cs="Times New Roman"/>
          <w:sz w:val="24"/>
          <w:szCs w:val="24"/>
        </w:rPr>
        <w:t xml:space="preserve">. </w:t>
      </w:r>
    </w:p>
    <w:p w14:paraId="0CF39753" w14:textId="32247E9D" w:rsidR="00FE1AC7" w:rsidRPr="00A9240E" w:rsidRDefault="00FE1AC7" w:rsidP="00E8090D">
      <w:pPr>
        <w:spacing w:after="0"/>
        <w:rPr>
          <w:rFonts w:ascii="Times New Roman" w:hAnsi="Times New Roman" w:cs="Times New Roman"/>
          <w:b/>
          <w:i/>
          <w:sz w:val="24"/>
          <w:szCs w:val="24"/>
        </w:rPr>
      </w:pPr>
      <w:r w:rsidRPr="00A9240E">
        <w:rPr>
          <w:rFonts w:ascii="Times New Roman" w:hAnsi="Times New Roman" w:cs="Times New Roman"/>
          <w:b/>
          <w:i/>
          <w:sz w:val="24"/>
          <w:szCs w:val="24"/>
        </w:rPr>
        <w:t>2018 End-to-End Census Test</w:t>
      </w:r>
    </w:p>
    <w:p w14:paraId="381F38E6" w14:textId="518C7C55" w:rsidR="00FD38FE" w:rsidRPr="00A9240E" w:rsidRDefault="00E6380D" w:rsidP="001B5D2A">
      <w:pPr>
        <w:rPr>
          <w:rFonts w:ascii="Times New Roman" w:hAnsi="Times New Roman" w:cs="Times New Roman"/>
          <w:sz w:val="24"/>
          <w:szCs w:val="24"/>
        </w:rPr>
      </w:pPr>
      <w:r w:rsidRPr="00A9240E">
        <w:rPr>
          <w:rFonts w:ascii="Times New Roman" w:hAnsi="Times New Roman" w:cs="Times New Roman"/>
          <w:sz w:val="24"/>
          <w:szCs w:val="24"/>
        </w:rPr>
        <w:t xml:space="preserve">The 2018 End-to-End Census Test will be a dress rehearsal for most of the 2020 Census operations, procedures, systems, and field infrastructure to ensure there is proper integration and conformance with </w:t>
      </w:r>
      <w:r w:rsidR="003348F1">
        <w:rPr>
          <w:rFonts w:ascii="Times New Roman" w:hAnsi="Times New Roman" w:cs="Times New Roman"/>
          <w:sz w:val="24"/>
          <w:szCs w:val="24"/>
        </w:rPr>
        <w:t>requirements</w:t>
      </w:r>
      <w:r w:rsidRPr="00A9240E">
        <w:rPr>
          <w:rFonts w:ascii="Times New Roman" w:hAnsi="Times New Roman" w:cs="Times New Roman"/>
          <w:sz w:val="24"/>
          <w:szCs w:val="24"/>
        </w:rPr>
        <w:t>.</w:t>
      </w:r>
      <w:r w:rsidR="00D30BB6" w:rsidRPr="00A9240E">
        <w:rPr>
          <w:rFonts w:ascii="Times New Roman" w:hAnsi="Times New Roman" w:cs="Times New Roman"/>
          <w:sz w:val="24"/>
          <w:szCs w:val="24"/>
        </w:rPr>
        <w:t xml:space="preserve"> </w:t>
      </w:r>
    </w:p>
    <w:p w14:paraId="3875E277" w14:textId="28A8FB69" w:rsidR="00286E9B" w:rsidRPr="00A9240E" w:rsidRDefault="00F01121" w:rsidP="001B5D2A">
      <w:pPr>
        <w:rPr>
          <w:rFonts w:ascii="Times New Roman" w:hAnsi="Times New Roman" w:cs="Times New Roman"/>
          <w:sz w:val="24"/>
          <w:szCs w:val="24"/>
        </w:rPr>
      </w:pPr>
      <w:r w:rsidRPr="00A9240E">
        <w:rPr>
          <w:rFonts w:ascii="Times New Roman" w:hAnsi="Times New Roman" w:cs="Times New Roman"/>
          <w:sz w:val="24"/>
          <w:szCs w:val="24"/>
        </w:rPr>
        <w:t xml:space="preserve">Like in past census tests, </w:t>
      </w:r>
      <w:r w:rsidR="00286E9B" w:rsidRPr="00A9240E">
        <w:rPr>
          <w:rFonts w:ascii="Times New Roman" w:hAnsi="Times New Roman" w:cs="Times New Roman"/>
          <w:sz w:val="24"/>
          <w:szCs w:val="24"/>
        </w:rPr>
        <w:t>t</w:t>
      </w:r>
      <w:r w:rsidRPr="00A9240E">
        <w:rPr>
          <w:rFonts w:ascii="Times New Roman" w:hAnsi="Times New Roman" w:cs="Times New Roman"/>
          <w:sz w:val="24"/>
          <w:szCs w:val="24"/>
        </w:rPr>
        <w:t>he</w:t>
      </w:r>
      <w:r w:rsidR="001B5D2A" w:rsidRPr="00A9240E">
        <w:rPr>
          <w:rFonts w:ascii="Times New Roman" w:hAnsi="Times New Roman" w:cs="Times New Roman"/>
          <w:sz w:val="24"/>
          <w:szCs w:val="24"/>
        </w:rPr>
        <w:t xml:space="preserve"> 2018 End-to-End Census Test will include </w:t>
      </w:r>
      <w:r w:rsidR="005A4C52" w:rsidRPr="00A9240E">
        <w:rPr>
          <w:rFonts w:ascii="Times New Roman" w:hAnsi="Times New Roman" w:cs="Times New Roman"/>
          <w:sz w:val="24"/>
          <w:szCs w:val="24"/>
        </w:rPr>
        <w:t xml:space="preserve">the Internet First and Internet Choice </w:t>
      </w:r>
      <w:r w:rsidR="001B5D2A" w:rsidRPr="00A9240E">
        <w:rPr>
          <w:rFonts w:ascii="Times New Roman" w:hAnsi="Times New Roman" w:cs="Times New Roman"/>
          <w:sz w:val="24"/>
          <w:szCs w:val="24"/>
        </w:rPr>
        <w:t>mailing strategies to optimize the rate at which the public self-responds to the decennial census</w:t>
      </w:r>
      <w:r w:rsidR="005A4C52" w:rsidRPr="00A9240E">
        <w:rPr>
          <w:rFonts w:ascii="Times New Roman" w:hAnsi="Times New Roman" w:cs="Times New Roman"/>
          <w:sz w:val="24"/>
          <w:szCs w:val="24"/>
        </w:rPr>
        <w:t>.</w:t>
      </w:r>
      <w:r w:rsidR="00286E9B" w:rsidRPr="00A9240E">
        <w:rPr>
          <w:rFonts w:ascii="Times New Roman" w:hAnsi="Times New Roman" w:cs="Times New Roman"/>
          <w:sz w:val="24"/>
          <w:szCs w:val="24"/>
        </w:rPr>
        <w:t xml:space="preserve"> However, 2018 End-to-End introduces new changes to the contact strategy. </w:t>
      </w:r>
    </w:p>
    <w:p w14:paraId="742B78A3" w14:textId="26E380AD" w:rsidR="00F01121" w:rsidRPr="00A9240E" w:rsidRDefault="00286E9B" w:rsidP="001B5D2A">
      <w:pPr>
        <w:rPr>
          <w:rFonts w:ascii="Times New Roman" w:hAnsi="Times New Roman" w:cs="Times New Roman"/>
          <w:sz w:val="24"/>
          <w:szCs w:val="24"/>
        </w:rPr>
      </w:pPr>
      <w:r w:rsidRPr="00A9240E">
        <w:rPr>
          <w:rFonts w:ascii="Times New Roman" w:hAnsi="Times New Roman" w:cs="Times New Roman"/>
          <w:sz w:val="24"/>
          <w:szCs w:val="24"/>
        </w:rPr>
        <w:t xml:space="preserve">The Internet First panel will implement a staggered approach, which will include three mailing cohorts. The purpose of these cohorts is to prevent the mailing materials being delivered to all of TEA 1 Internet First housing units on the same day, which will help distribute the call volume to CQA call centers. </w:t>
      </w:r>
      <w:r w:rsidR="00F01121" w:rsidRPr="00A9240E">
        <w:rPr>
          <w:rFonts w:ascii="Times New Roman" w:hAnsi="Times New Roman" w:cs="Times New Roman"/>
          <w:sz w:val="24"/>
          <w:szCs w:val="24"/>
        </w:rPr>
        <w:t>In addition,</w:t>
      </w:r>
      <w:r w:rsidR="002D5580" w:rsidRPr="00A9240E">
        <w:rPr>
          <w:rFonts w:ascii="Times New Roman" w:hAnsi="Times New Roman" w:cs="Times New Roman"/>
          <w:sz w:val="24"/>
          <w:szCs w:val="24"/>
        </w:rPr>
        <w:t xml:space="preserve"> the</w:t>
      </w:r>
      <w:r w:rsidR="00F01121" w:rsidRPr="00A9240E">
        <w:rPr>
          <w:rFonts w:ascii="Times New Roman" w:hAnsi="Times New Roman" w:cs="Times New Roman"/>
          <w:sz w:val="24"/>
          <w:szCs w:val="24"/>
        </w:rPr>
        <w:t xml:space="preserve"> </w:t>
      </w:r>
      <w:r w:rsidR="00443C41">
        <w:rPr>
          <w:rFonts w:ascii="Times New Roman" w:hAnsi="Times New Roman" w:cs="Times New Roman"/>
          <w:sz w:val="24"/>
          <w:szCs w:val="24"/>
        </w:rPr>
        <w:t xml:space="preserve">contact strategy </w:t>
      </w:r>
      <w:r w:rsidR="00F01121" w:rsidRPr="00A9240E">
        <w:rPr>
          <w:rFonts w:ascii="Times New Roman" w:hAnsi="Times New Roman" w:cs="Times New Roman"/>
          <w:sz w:val="24"/>
          <w:szCs w:val="24"/>
        </w:rPr>
        <w:t xml:space="preserve">dates </w:t>
      </w:r>
      <w:r w:rsidR="00443C41">
        <w:rPr>
          <w:rFonts w:ascii="Times New Roman" w:hAnsi="Times New Roman" w:cs="Times New Roman"/>
          <w:sz w:val="24"/>
          <w:szCs w:val="24"/>
        </w:rPr>
        <w:t>for</w:t>
      </w:r>
      <w:r w:rsidR="00443C41" w:rsidRPr="00A9240E">
        <w:rPr>
          <w:rFonts w:ascii="Times New Roman" w:hAnsi="Times New Roman" w:cs="Times New Roman"/>
          <w:sz w:val="24"/>
          <w:szCs w:val="24"/>
        </w:rPr>
        <w:t xml:space="preserve"> </w:t>
      </w:r>
      <w:r w:rsidR="00F01121" w:rsidRPr="00A9240E">
        <w:rPr>
          <w:rFonts w:ascii="Times New Roman" w:hAnsi="Times New Roman" w:cs="Times New Roman"/>
          <w:sz w:val="24"/>
          <w:szCs w:val="24"/>
        </w:rPr>
        <w:t xml:space="preserve">Internet First and Internet Choice </w:t>
      </w:r>
      <w:r w:rsidR="002D5580" w:rsidRPr="00A9240E">
        <w:rPr>
          <w:rFonts w:ascii="Times New Roman" w:hAnsi="Times New Roman" w:cs="Times New Roman"/>
          <w:sz w:val="24"/>
          <w:szCs w:val="24"/>
        </w:rPr>
        <w:t>have shifted from mail dates to now in-home dates.</w:t>
      </w:r>
      <w:r w:rsidR="00D0758E">
        <w:rPr>
          <w:rStyle w:val="FootnoteReference"/>
          <w:rFonts w:ascii="Times New Roman" w:hAnsi="Times New Roman" w:cs="Times New Roman"/>
          <w:sz w:val="24"/>
          <w:szCs w:val="24"/>
        </w:rPr>
        <w:footnoteReference w:id="2"/>
      </w:r>
    </w:p>
    <w:p w14:paraId="1096D7CE" w14:textId="00CC38C1" w:rsidR="00404717" w:rsidRPr="00A9240E" w:rsidRDefault="0053031D" w:rsidP="001B5D2A">
      <w:pPr>
        <w:rPr>
          <w:rFonts w:ascii="Times New Roman" w:hAnsi="Times New Roman" w:cs="Times New Roman"/>
          <w:sz w:val="24"/>
          <w:szCs w:val="24"/>
        </w:rPr>
      </w:pPr>
      <w:r w:rsidRPr="00A9240E">
        <w:rPr>
          <w:rFonts w:ascii="Times New Roman" w:hAnsi="Times New Roman" w:cs="Times New Roman"/>
          <w:sz w:val="24"/>
          <w:szCs w:val="24"/>
        </w:rPr>
        <w:t xml:space="preserve">The 2018 Self-Response Contact Strategy is outlined in Table </w:t>
      </w:r>
      <w:r w:rsidR="00CA71FD">
        <w:rPr>
          <w:rFonts w:ascii="Times New Roman" w:hAnsi="Times New Roman" w:cs="Times New Roman"/>
          <w:sz w:val="24"/>
          <w:szCs w:val="24"/>
        </w:rPr>
        <w:t>7</w:t>
      </w:r>
      <w:r w:rsidRPr="00A9240E">
        <w:rPr>
          <w:rFonts w:ascii="Times New Roman" w:hAnsi="Times New Roman" w:cs="Times New Roman"/>
          <w:sz w:val="24"/>
          <w:szCs w:val="24"/>
        </w:rPr>
        <w:t>.</w:t>
      </w:r>
    </w:p>
    <w:p w14:paraId="24D5E5BB" w14:textId="77777777" w:rsidR="00404717" w:rsidRPr="00A9240E" w:rsidRDefault="00404717" w:rsidP="001B5D2A">
      <w:pPr>
        <w:rPr>
          <w:rFonts w:ascii="Times New Roman" w:hAnsi="Times New Roman" w:cs="Times New Roman"/>
          <w:b/>
          <w:sz w:val="24"/>
          <w:szCs w:val="24"/>
        </w:rPr>
      </w:pPr>
    </w:p>
    <w:p w14:paraId="35185384" w14:textId="77777777" w:rsidR="00404717" w:rsidRPr="00A9240E" w:rsidRDefault="00404717" w:rsidP="001B5D2A">
      <w:pPr>
        <w:rPr>
          <w:rFonts w:ascii="Times New Roman" w:hAnsi="Times New Roman" w:cs="Times New Roman"/>
          <w:b/>
          <w:sz w:val="24"/>
          <w:szCs w:val="24"/>
        </w:rPr>
      </w:pPr>
    </w:p>
    <w:p w14:paraId="0AD17C3E" w14:textId="77777777" w:rsidR="00404717" w:rsidRPr="00A9240E" w:rsidRDefault="00404717" w:rsidP="001B5D2A">
      <w:pPr>
        <w:rPr>
          <w:rFonts w:ascii="Times New Roman" w:hAnsi="Times New Roman" w:cs="Times New Roman"/>
          <w:b/>
          <w:sz w:val="24"/>
          <w:szCs w:val="24"/>
        </w:rPr>
      </w:pPr>
    </w:p>
    <w:p w14:paraId="2CB0F23B" w14:textId="77777777" w:rsidR="00404717" w:rsidRPr="00A9240E" w:rsidRDefault="00404717" w:rsidP="001B5D2A">
      <w:pPr>
        <w:rPr>
          <w:rFonts w:ascii="Times New Roman" w:hAnsi="Times New Roman" w:cs="Times New Roman"/>
          <w:b/>
          <w:sz w:val="24"/>
          <w:szCs w:val="24"/>
        </w:rPr>
      </w:pPr>
    </w:p>
    <w:tbl>
      <w:tblPr>
        <w:tblStyle w:val="ListTable2Accent5"/>
        <w:tblpPr w:leftFromText="180" w:rightFromText="180" w:vertAnchor="text" w:horzAnchor="margin" w:tblpY="287"/>
        <w:tblW w:w="103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2"/>
        <w:gridCol w:w="1225"/>
        <w:gridCol w:w="1710"/>
        <w:gridCol w:w="1530"/>
        <w:gridCol w:w="1530"/>
        <w:gridCol w:w="1440"/>
        <w:gridCol w:w="1394"/>
      </w:tblGrid>
      <w:tr w:rsidR="003C6C8D" w:rsidRPr="00A9240E" w14:paraId="5A26F5F1" w14:textId="77777777" w:rsidTr="008B5A0A">
        <w:trPr>
          <w:cnfStyle w:val="100000000000" w:firstRow="1" w:lastRow="0" w:firstColumn="0" w:lastColumn="0" w:oddVBand="0" w:evenVBand="0" w:oddHBand="0" w:evenHBand="0" w:firstRowFirstColumn="0" w:firstRowLastColumn="0" w:lastRowFirstColumn="0" w:lastRowLastColumn="0"/>
          <w:trHeight w:val="764"/>
        </w:trPr>
        <w:tc>
          <w:tcPr>
            <w:cnfStyle w:val="001000000000" w:firstRow="0" w:lastRow="0" w:firstColumn="1" w:lastColumn="0" w:oddVBand="0" w:evenVBand="0" w:oddHBand="0" w:evenHBand="0" w:firstRowFirstColumn="0" w:firstRowLastColumn="0" w:lastRowFirstColumn="0" w:lastRowLastColumn="0"/>
            <w:tcW w:w="1562" w:type="dxa"/>
            <w:tcBorders>
              <w:top w:val="single" w:sz="24" w:space="0" w:color="auto"/>
              <w:left w:val="single" w:sz="2" w:space="0" w:color="auto"/>
              <w:bottom w:val="single" w:sz="18" w:space="0" w:color="auto"/>
              <w:right w:val="single" w:sz="2" w:space="0" w:color="auto"/>
            </w:tcBorders>
            <w:shd w:val="clear" w:color="auto" w:fill="D9D9D9" w:themeFill="background1" w:themeFillShade="D9"/>
            <w:vAlign w:val="center"/>
          </w:tcPr>
          <w:p w14:paraId="615883B0" w14:textId="77777777" w:rsidR="00404717" w:rsidRPr="00A9240E" w:rsidRDefault="00404717" w:rsidP="00EA26F6">
            <w:pPr>
              <w:pStyle w:val="NoSpacing"/>
              <w:jc w:val="center"/>
            </w:pPr>
            <w:r w:rsidRPr="00A9240E">
              <w:t>Panel</w:t>
            </w:r>
          </w:p>
          <w:p w14:paraId="1BC0E0AA" w14:textId="77777777" w:rsidR="00404717" w:rsidRPr="00A9240E" w:rsidRDefault="00404717" w:rsidP="00EA26F6">
            <w:pPr>
              <w:pStyle w:val="NoSpacing"/>
              <w:jc w:val="center"/>
            </w:pPr>
          </w:p>
          <w:p w14:paraId="5177988C" w14:textId="77777777" w:rsidR="00404717" w:rsidRPr="00A9240E" w:rsidRDefault="00404717" w:rsidP="003C6C8D">
            <w:pPr>
              <w:pStyle w:val="NoSpacing"/>
              <w:jc w:val="center"/>
            </w:pPr>
          </w:p>
        </w:tc>
        <w:tc>
          <w:tcPr>
            <w:tcW w:w="1225" w:type="dxa"/>
            <w:tcBorders>
              <w:top w:val="single" w:sz="24" w:space="0" w:color="auto"/>
              <w:left w:val="single" w:sz="2" w:space="0" w:color="auto"/>
              <w:bottom w:val="single" w:sz="18" w:space="0" w:color="auto"/>
              <w:right w:val="single" w:sz="2" w:space="0" w:color="auto"/>
            </w:tcBorders>
            <w:shd w:val="clear" w:color="auto" w:fill="D9D9D9" w:themeFill="background1" w:themeFillShade="D9"/>
            <w:vAlign w:val="center"/>
          </w:tcPr>
          <w:p w14:paraId="742414F0" w14:textId="77777777" w:rsidR="00404717" w:rsidRPr="00A9240E" w:rsidRDefault="00404717" w:rsidP="00165C3B">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A9240E">
              <w:t>Cohort</w:t>
            </w:r>
          </w:p>
          <w:p w14:paraId="2744327A" w14:textId="77777777" w:rsidR="00404717" w:rsidRPr="00A9240E" w:rsidRDefault="00404717" w:rsidP="00F03D2F">
            <w:pPr>
              <w:pStyle w:val="NoSpacing"/>
              <w:jc w:val="center"/>
              <w:cnfStyle w:val="100000000000" w:firstRow="1" w:lastRow="0" w:firstColumn="0" w:lastColumn="0" w:oddVBand="0" w:evenVBand="0" w:oddHBand="0" w:evenHBand="0" w:firstRowFirstColumn="0" w:firstRowLastColumn="0" w:lastRowFirstColumn="0" w:lastRowLastColumn="0"/>
              <w:rPr>
                <w:b w:val="0"/>
              </w:rPr>
            </w:pPr>
          </w:p>
          <w:p w14:paraId="7E512C63" w14:textId="77777777" w:rsidR="00404717" w:rsidRPr="00A9240E" w:rsidRDefault="00404717" w:rsidP="00BE31FD">
            <w:pPr>
              <w:pStyle w:val="NoSpacing"/>
              <w:jc w:val="center"/>
              <w:cnfStyle w:val="100000000000" w:firstRow="1" w:lastRow="0" w:firstColumn="0" w:lastColumn="0" w:oddVBand="0" w:evenVBand="0" w:oddHBand="0" w:evenHBand="0" w:firstRowFirstColumn="0" w:firstRowLastColumn="0" w:lastRowFirstColumn="0" w:lastRowLastColumn="0"/>
              <w:rPr>
                <w:b w:val="0"/>
              </w:rPr>
            </w:pPr>
          </w:p>
        </w:tc>
        <w:tc>
          <w:tcPr>
            <w:tcW w:w="1710" w:type="dxa"/>
            <w:tcBorders>
              <w:top w:val="single" w:sz="24" w:space="0" w:color="auto"/>
              <w:left w:val="single" w:sz="2" w:space="0" w:color="auto"/>
              <w:bottom w:val="single" w:sz="18" w:space="0" w:color="auto"/>
              <w:right w:val="single" w:sz="2" w:space="0" w:color="auto"/>
            </w:tcBorders>
            <w:shd w:val="clear" w:color="auto" w:fill="D9D9D9" w:themeFill="background1" w:themeFillShade="D9"/>
            <w:vAlign w:val="center"/>
          </w:tcPr>
          <w:p w14:paraId="0B20C967" w14:textId="77777777" w:rsidR="00404717" w:rsidRPr="00A9240E" w:rsidRDefault="00404717" w:rsidP="009A4194">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A9240E">
              <w:t>Mailing 1</w:t>
            </w:r>
          </w:p>
          <w:p w14:paraId="03DB3C94" w14:textId="77777777" w:rsidR="00404717" w:rsidRPr="004F3788" w:rsidRDefault="00404717" w:rsidP="00E05925">
            <w:pPr>
              <w:pStyle w:val="NoSpacing"/>
              <w:jc w:val="center"/>
              <w:cnfStyle w:val="100000000000" w:firstRow="1" w:lastRow="0" w:firstColumn="0" w:lastColumn="0" w:oddVBand="0" w:evenVBand="0" w:oddHBand="0" w:evenHBand="0" w:firstRowFirstColumn="0" w:firstRowLastColumn="0" w:lastRowFirstColumn="0" w:lastRowLastColumn="0"/>
              <w:rPr>
                <w:sz w:val="18"/>
                <w:szCs w:val="19"/>
              </w:rPr>
            </w:pPr>
            <w:r w:rsidRPr="004F3788">
              <w:rPr>
                <w:sz w:val="18"/>
                <w:szCs w:val="19"/>
              </w:rPr>
              <w:t>Letter (I.F.) or</w:t>
            </w:r>
          </w:p>
          <w:p w14:paraId="0CAFAA2C" w14:textId="77777777" w:rsidR="00404717" w:rsidRPr="004F3788" w:rsidRDefault="00404717" w:rsidP="009241CD">
            <w:pPr>
              <w:pStyle w:val="NoSpacing"/>
              <w:jc w:val="center"/>
              <w:cnfStyle w:val="100000000000" w:firstRow="1" w:lastRow="0" w:firstColumn="0" w:lastColumn="0" w:oddVBand="0" w:evenVBand="0" w:oddHBand="0" w:evenHBand="0" w:firstRowFirstColumn="0" w:firstRowLastColumn="0" w:lastRowFirstColumn="0" w:lastRowLastColumn="0"/>
              <w:rPr>
                <w:sz w:val="18"/>
                <w:szCs w:val="19"/>
              </w:rPr>
            </w:pPr>
            <w:r w:rsidRPr="004F3788">
              <w:rPr>
                <w:sz w:val="18"/>
                <w:szCs w:val="19"/>
              </w:rPr>
              <w:t>Letter + Q’n (I.C.)</w:t>
            </w:r>
          </w:p>
          <w:p w14:paraId="4A201A7F" w14:textId="77777777" w:rsidR="00404717" w:rsidRPr="00A9240E" w:rsidRDefault="00404717" w:rsidP="00383DD1">
            <w:pPr>
              <w:pStyle w:val="NoSpacing"/>
              <w:jc w:val="center"/>
              <w:cnfStyle w:val="100000000000" w:firstRow="1" w:lastRow="0" w:firstColumn="0" w:lastColumn="0" w:oddVBand="0" w:evenVBand="0" w:oddHBand="0" w:evenHBand="0" w:firstRowFirstColumn="0" w:firstRowLastColumn="0" w:lastRowFirstColumn="0" w:lastRowLastColumn="0"/>
              <w:rPr>
                <w:sz w:val="6"/>
              </w:rPr>
            </w:pPr>
          </w:p>
        </w:tc>
        <w:tc>
          <w:tcPr>
            <w:tcW w:w="1530" w:type="dxa"/>
            <w:tcBorders>
              <w:top w:val="single" w:sz="24" w:space="0" w:color="auto"/>
              <w:left w:val="single" w:sz="2" w:space="0" w:color="auto"/>
              <w:bottom w:val="single" w:sz="18" w:space="0" w:color="auto"/>
              <w:right w:val="single" w:sz="2" w:space="0" w:color="auto"/>
            </w:tcBorders>
            <w:shd w:val="clear" w:color="auto" w:fill="D9D9D9" w:themeFill="background1" w:themeFillShade="D9"/>
            <w:vAlign w:val="center"/>
          </w:tcPr>
          <w:p w14:paraId="4CA56309" w14:textId="77777777" w:rsidR="00404717" w:rsidRPr="00A9240E" w:rsidRDefault="00404717" w:rsidP="00A87D97">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A9240E">
              <w:t>Mailing 2</w:t>
            </w:r>
          </w:p>
          <w:p w14:paraId="7FD5357E" w14:textId="77777777" w:rsidR="00404717" w:rsidRPr="004F3788" w:rsidRDefault="00404717" w:rsidP="004C7B9D">
            <w:pPr>
              <w:pStyle w:val="NoSpacing"/>
              <w:jc w:val="center"/>
              <w:cnfStyle w:val="100000000000" w:firstRow="1" w:lastRow="0" w:firstColumn="0" w:lastColumn="0" w:oddVBand="0" w:evenVBand="0" w:oddHBand="0" w:evenHBand="0" w:firstRowFirstColumn="0" w:firstRowLastColumn="0" w:lastRowFirstColumn="0" w:lastRowLastColumn="0"/>
              <w:rPr>
                <w:sz w:val="18"/>
              </w:rPr>
            </w:pPr>
            <w:r w:rsidRPr="004F3788">
              <w:rPr>
                <w:sz w:val="18"/>
              </w:rPr>
              <w:t>(Letter)</w:t>
            </w:r>
          </w:p>
          <w:p w14:paraId="31723230" w14:textId="77777777" w:rsidR="00404717" w:rsidRPr="00A9240E" w:rsidRDefault="00404717" w:rsidP="00AE566A">
            <w:pPr>
              <w:pStyle w:val="NoSpacing"/>
              <w:jc w:val="center"/>
              <w:cnfStyle w:val="100000000000" w:firstRow="1" w:lastRow="0" w:firstColumn="0" w:lastColumn="0" w:oddVBand="0" w:evenVBand="0" w:oddHBand="0" w:evenHBand="0" w:firstRowFirstColumn="0" w:firstRowLastColumn="0" w:lastRowFirstColumn="0" w:lastRowLastColumn="0"/>
            </w:pPr>
          </w:p>
        </w:tc>
        <w:tc>
          <w:tcPr>
            <w:tcW w:w="1530" w:type="dxa"/>
            <w:tcBorders>
              <w:top w:val="single" w:sz="24" w:space="0" w:color="auto"/>
              <w:left w:val="single" w:sz="2" w:space="0" w:color="auto"/>
              <w:bottom w:val="single" w:sz="18" w:space="0" w:color="auto"/>
              <w:right w:val="single" w:sz="2" w:space="0" w:color="auto"/>
            </w:tcBorders>
            <w:shd w:val="clear" w:color="auto" w:fill="D9D9D9" w:themeFill="background1" w:themeFillShade="D9"/>
            <w:vAlign w:val="center"/>
          </w:tcPr>
          <w:p w14:paraId="04FC2865" w14:textId="77777777" w:rsidR="00404717" w:rsidRPr="00A9240E" w:rsidRDefault="00404717" w:rsidP="0074690A">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A9240E">
              <w:t>Mailing 3*</w:t>
            </w:r>
          </w:p>
          <w:p w14:paraId="58A64CB5" w14:textId="77777777" w:rsidR="00404717" w:rsidRPr="004F3788" w:rsidRDefault="00404717" w:rsidP="00AB611F">
            <w:pPr>
              <w:pStyle w:val="NoSpacing"/>
              <w:jc w:val="center"/>
              <w:cnfStyle w:val="100000000000" w:firstRow="1" w:lastRow="0" w:firstColumn="0" w:lastColumn="0" w:oddVBand="0" w:evenVBand="0" w:oddHBand="0" w:evenHBand="0" w:firstRowFirstColumn="0" w:firstRowLastColumn="0" w:lastRowFirstColumn="0" w:lastRowLastColumn="0"/>
              <w:rPr>
                <w:sz w:val="18"/>
              </w:rPr>
            </w:pPr>
            <w:r w:rsidRPr="004F3788">
              <w:rPr>
                <w:sz w:val="18"/>
              </w:rPr>
              <w:t>(Postcard)</w:t>
            </w:r>
          </w:p>
          <w:p w14:paraId="7ED9A76C" w14:textId="77777777" w:rsidR="00404717" w:rsidRPr="00A9240E" w:rsidRDefault="00404717" w:rsidP="007F7D86">
            <w:pPr>
              <w:pStyle w:val="NoSpacing"/>
              <w:jc w:val="center"/>
              <w:cnfStyle w:val="100000000000" w:firstRow="1" w:lastRow="0" w:firstColumn="0" w:lastColumn="0" w:oddVBand="0" w:evenVBand="0" w:oddHBand="0" w:evenHBand="0" w:firstRowFirstColumn="0" w:firstRowLastColumn="0" w:lastRowFirstColumn="0" w:lastRowLastColumn="0"/>
            </w:pPr>
          </w:p>
        </w:tc>
        <w:tc>
          <w:tcPr>
            <w:tcW w:w="1440" w:type="dxa"/>
            <w:tcBorders>
              <w:top w:val="single" w:sz="24" w:space="0" w:color="auto"/>
              <w:left w:val="single" w:sz="2" w:space="0" w:color="auto"/>
              <w:bottom w:val="single" w:sz="18" w:space="0" w:color="auto"/>
              <w:right w:val="single" w:sz="2" w:space="0" w:color="auto"/>
            </w:tcBorders>
            <w:shd w:val="clear" w:color="auto" w:fill="D9D9D9" w:themeFill="background1" w:themeFillShade="D9"/>
            <w:vAlign w:val="center"/>
          </w:tcPr>
          <w:p w14:paraId="7EF8DB1C" w14:textId="77777777" w:rsidR="00404717" w:rsidRPr="00A9240E" w:rsidRDefault="00404717" w:rsidP="005F36C7">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A9240E">
              <w:t>Mailing 4*</w:t>
            </w:r>
          </w:p>
          <w:p w14:paraId="2BFAAB32" w14:textId="77777777" w:rsidR="00404717" w:rsidRPr="004F3788" w:rsidRDefault="00404717" w:rsidP="00B811D9">
            <w:pPr>
              <w:pStyle w:val="NoSpacing"/>
              <w:jc w:val="center"/>
              <w:cnfStyle w:val="100000000000" w:firstRow="1" w:lastRow="0" w:firstColumn="0" w:lastColumn="0" w:oddVBand="0" w:evenVBand="0" w:oddHBand="0" w:evenHBand="0" w:firstRowFirstColumn="0" w:firstRowLastColumn="0" w:lastRowFirstColumn="0" w:lastRowLastColumn="0"/>
              <w:rPr>
                <w:sz w:val="18"/>
              </w:rPr>
            </w:pPr>
            <w:r w:rsidRPr="004F3788">
              <w:rPr>
                <w:sz w:val="18"/>
              </w:rPr>
              <w:t>(Q’n + Letter)</w:t>
            </w:r>
          </w:p>
          <w:p w14:paraId="4A8677E7" w14:textId="77777777" w:rsidR="00404717" w:rsidRPr="00A9240E" w:rsidRDefault="00404717" w:rsidP="00B811D9">
            <w:pPr>
              <w:pStyle w:val="NoSpacing"/>
              <w:jc w:val="center"/>
              <w:cnfStyle w:val="100000000000" w:firstRow="1" w:lastRow="0" w:firstColumn="0" w:lastColumn="0" w:oddVBand="0" w:evenVBand="0" w:oddHBand="0" w:evenHBand="0" w:firstRowFirstColumn="0" w:firstRowLastColumn="0" w:lastRowFirstColumn="0" w:lastRowLastColumn="0"/>
            </w:pPr>
          </w:p>
        </w:tc>
        <w:tc>
          <w:tcPr>
            <w:tcW w:w="1394" w:type="dxa"/>
            <w:tcBorders>
              <w:top w:val="single" w:sz="24" w:space="0" w:color="auto"/>
              <w:left w:val="single" w:sz="2" w:space="0" w:color="auto"/>
              <w:bottom w:val="single" w:sz="18" w:space="0" w:color="auto"/>
              <w:right w:val="single" w:sz="2" w:space="0" w:color="auto"/>
            </w:tcBorders>
            <w:shd w:val="clear" w:color="auto" w:fill="D9D9D9" w:themeFill="background1" w:themeFillShade="D9"/>
            <w:vAlign w:val="center"/>
          </w:tcPr>
          <w:p w14:paraId="57EEDA7F" w14:textId="77777777" w:rsidR="008B5A0A" w:rsidRDefault="008B5A0A" w:rsidP="005A1999">
            <w:pPr>
              <w:pStyle w:val="NoSpacing"/>
              <w:jc w:val="center"/>
              <w:cnfStyle w:val="100000000000" w:firstRow="1" w:lastRow="0" w:firstColumn="0" w:lastColumn="0" w:oddVBand="0" w:evenVBand="0" w:oddHBand="0" w:evenHBand="0" w:firstRowFirstColumn="0" w:firstRowLastColumn="0" w:lastRowFirstColumn="0" w:lastRowLastColumn="0"/>
            </w:pPr>
          </w:p>
          <w:p w14:paraId="23B2B17C" w14:textId="1741F208" w:rsidR="00404717" w:rsidRPr="00A9240E" w:rsidRDefault="00404717" w:rsidP="005A1999">
            <w:pPr>
              <w:pStyle w:val="NoSpacing"/>
              <w:jc w:val="center"/>
              <w:cnfStyle w:val="100000000000" w:firstRow="1" w:lastRow="0" w:firstColumn="0" w:lastColumn="0" w:oddVBand="0" w:evenVBand="0" w:oddHBand="0" w:evenHBand="0" w:firstRowFirstColumn="0" w:firstRowLastColumn="0" w:lastRowFirstColumn="0" w:lastRowLastColumn="0"/>
              <w:rPr>
                <w:b w:val="0"/>
              </w:rPr>
            </w:pPr>
            <w:r w:rsidRPr="00A9240E">
              <w:t>Mailing 5*</w:t>
            </w:r>
          </w:p>
          <w:p w14:paraId="194FB05A" w14:textId="77777777" w:rsidR="00404717" w:rsidRPr="004F3788" w:rsidRDefault="00404717" w:rsidP="005A1999">
            <w:pPr>
              <w:pStyle w:val="NoSpacing"/>
              <w:jc w:val="center"/>
              <w:cnfStyle w:val="100000000000" w:firstRow="1" w:lastRow="0" w:firstColumn="0" w:lastColumn="0" w:oddVBand="0" w:evenVBand="0" w:oddHBand="0" w:evenHBand="0" w:firstRowFirstColumn="0" w:firstRowLastColumn="0" w:lastRowFirstColumn="0" w:lastRowLastColumn="0"/>
              <w:rPr>
                <w:sz w:val="18"/>
              </w:rPr>
            </w:pPr>
            <w:r w:rsidRPr="004F3788">
              <w:rPr>
                <w:sz w:val="18"/>
              </w:rPr>
              <w:t>(Postcard)</w:t>
            </w:r>
          </w:p>
          <w:p w14:paraId="212D190E" w14:textId="77777777" w:rsidR="00404717" w:rsidRPr="00A9240E" w:rsidRDefault="00404717" w:rsidP="005A1999">
            <w:pPr>
              <w:pStyle w:val="NoSpacing"/>
              <w:jc w:val="center"/>
              <w:cnfStyle w:val="100000000000" w:firstRow="1" w:lastRow="0" w:firstColumn="0" w:lastColumn="0" w:oddVBand="0" w:evenVBand="0" w:oddHBand="0" w:evenHBand="0" w:firstRowFirstColumn="0" w:firstRowLastColumn="0" w:lastRowFirstColumn="0" w:lastRowLastColumn="0"/>
            </w:pPr>
          </w:p>
        </w:tc>
      </w:tr>
      <w:tr w:rsidR="008D11D7" w:rsidRPr="00A9240E" w14:paraId="2C9448FF" w14:textId="77777777" w:rsidTr="008B5A0A">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562" w:type="dxa"/>
            <w:vMerge w:val="restart"/>
            <w:tcBorders>
              <w:top w:val="single" w:sz="18" w:space="0" w:color="auto"/>
            </w:tcBorders>
            <w:shd w:val="clear" w:color="auto" w:fill="D9D9D9" w:themeFill="background1" w:themeFillShade="D9"/>
            <w:vAlign w:val="center"/>
          </w:tcPr>
          <w:p w14:paraId="23B5FFCF" w14:textId="77777777" w:rsidR="00404717" w:rsidRPr="00A9240E" w:rsidRDefault="00404717" w:rsidP="00404717">
            <w:pPr>
              <w:pStyle w:val="NoSpacing"/>
              <w:jc w:val="center"/>
              <w:rPr>
                <w:sz w:val="22"/>
              </w:rPr>
            </w:pPr>
            <w:r w:rsidRPr="00A9240E">
              <w:rPr>
                <w:sz w:val="22"/>
              </w:rPr>
              <w:t>Internet First</w:t>
            </w:r>
          </w:p>
        </w:tc>
        <w:tc>
          <w:tcPr>
            <w:tcW w:w="1225" w:type="dxa"/>
            <w:tcBorders>
              <w:top w:val="single" w:sz="18" w:space="0" w:color="auto"/>
            </w:tcBorders>
            <w:shd w:val="clear" w:color="auto" w:fill="auto"/>
            <w:vAlign w:val="center"/>
          </w:tcPr>
          <w:p w14:paraId="18237933"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b/>
                <w:sz w:val="22"/>
              </w:rPr>
            </w:pPr>
            <w:r w:rsidRPr="004F3788">
              <w:rPr>
                <w:b/>
                <w:sz w:val="22"/>
              </w:rPr>
              <w:t>1</w:t>
            </w:r>
          </w:p>
        </w:tc>
        <w:tc>
          <w:tcPr>
            <w:tcW w:w="1710" w:type="dxa"/>
            <w:tcBorders>
              <w:top w:val="single" w:sz="18" w:space="0" w:color="auto"/>
            </w:tcBorders>
            <w:shd w:val="clear" w:color="auto" w:fill="auto"/>
            <w:vAlign w:val="center"/>
          </w:tcPr>
          <w:p w14:paraId="23ED5A91"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sz w:val="22"/>
              </w:rPr>
            </w:pPr>
            <w:r w:rsidRPr="004F3788">
              <w:rPr>
                <w:sz w:val="22"/>
              </w:rPr>
              <w:t>Friday 3/16/2018</w:t>
            </w:r>
          </w:p>
        </w:tc>
        <w:tc>
          <w:tcPr>
            <w:tcW w:w="1530" w:type="dxa"/>
            <w:tcBorders>
              <w:top w:val="single" w:sz="18" w:space="0" w:color="auto"/>
            </w:tcBorders>
            <w:shd w:val="clear" w:color="auto" w:fill="auto"/>
            <w:vAlign w:val="center"/>
          </w:tcPr>
          <w:p w14:paraId="63B839A0"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sz w:val="22"/>
              </w:rPr>
            </w:pPr>
            <w:r w:rsidRPr="004F3788">
              <w:rPr>
                <w:sz w:val="22"/>
              </w:rPr>
              <w:t>Tuesday 3/20/2018</w:t>
            </w:r>
          </w:p>
        </w:tc>
        <w:tc>
          <w:tcPr>
            <w:tcW w:w="1530" w:type="dxa"/>
            <w:tcBorders>
              <w:top w:val="single" w:sz="18" w:space="0" w:color="auto"/>
            </w:tcBorders>
            <w:shd w:val="clear" w:color="auto" w:fill="auto"/>
            <w:vAlign w:val="center"/>
          </w:tcPr>
          <w:p w14:paraId="2D879DDF"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sz w:val="22"/>
              </w:rPr>
            </w:pPr>
            <w:r w:rsidRPr="004F3788">
              <w:rPr>
                <w:sz w:val="22"/>
              </w:rPr>
              <w:t>Friday 3/30/2018</w:t>
            </w:r>
          </w:p>
        </w:tc>
        <w:tc>
          <w:tcPr>
            <w:tcW w:w="1440" w:type="dxa"/>
            <w:tcBorders>
              <w:top w:val="single" w:sz="18" w:space="0" w:color="auto"/>
            </w:tcBorders>
            <w:shd w:val="clear" w:color="auto" w:fill="auto"/>
            <w:vAlign w:val="center"/>
          </w:tcPr>
          <w:p w14:paraId="46C03952"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sz w:val="22"/>
              </w:rPr>
            </w:pPr>
            <w:r w:rsidRPr="004F3788">
              <w:rPr>
                <w:sz w:val="22"/>
              </w:rPr>
              <w:t>Thursday 4/12/2018</w:t>
            </w:r>
          </w:p>
        </w:tc>
        <w:tc>
          <w:tcPr>
            <w:tcW w:w="1394" w:type="dxa"/>
            <w:tcBorders>
              <w:top w:val="single" w:sz="18" w:space="0" w:color="auto"/>
            </w:tcBorders>
            <w:shd w:val="clear" w:color="auto" w:fill="auto"/>
            <w:vAlign w:val="center"/>
          </w:tcPr>
          <w:p w14:paraId="5763D94D"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sz w:val="22"/>
              </w:rPr>
            </w:pPr>
            <w:r w:rsidRPr="004F3788">
              <w:rPr>
                <w:sz w:val="22"/>
              </w:rPr>
              <w:t>Monday 4/23/2018</w:t>
            </w:r>
          </w:p>
        </w:tc>
      </w:tr>
      <w:tr w:rsidR="00F426CA" w:rsidRPr="00A9240E" w14:paraId="05E6C371" w14:textId="77777777" w:rsidTr="005A1999">
        <w:trPr>
          <w:trHeight w:val="487"/>
        </w:trPr>
        <w:tc>
          <w:tcPr>
            <w:cnfStyle w:val="001000000000" w:firstRow="0" w:lastRow="0" w:firstColumn="1" w:lastColumn="0" w:oddVBand="0" w:evenVBand="0" w:oddHBand="0" w:evenHBand="0" w:firstRowFirstColumn="0" w:firstRowLastColumn="0" w:lastRowFirstColumn="0" w:lastRowLastColumn="0"/>
            <w:tcW w:w="1562" w:type="dxa"/>
            <w:vMerge/>
            <w:shd w:val="clear" w:color="auto" w:fill="D9D9D9" w:themeFill="background1" w:themeFillShade="D9"/>
            <w:vAlign w:val="center"/>
          </w:tcPr>
          <w:p w14:paraId="4FC1394D" w14:textId="77777777" w:rsidR="00404717" w:rsidRPr="00A9240E" w:rsidRDefault="00404717" w:rsidP="00404717">
            <w:pPr>
              <w:pStyle w:val="NoSpacing"/>
              <w:jc w:val="center"/>
              <w:rPr>
                <w:sz w:val="22"/>
              </w:rPr>
            </w:pPr>
          </w:p>
        </w:tc>
        <w:tc>
          <w:tcPr>
            <w:tcW w:w="1225" w:type="dxa"/>
            <w:shd w:val="clear" w:color="auto" w:fill="auto"/>
            <w:vAlign w:val="center"/>
          </w:tcPr>
          <w:p w14:paraId="42C01092"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b/>
                <w:sz w:val="22"/>
              </w:rPr>
            </w:pPr>
            <w:r w:rsidRPr="004F3788">
              <w:rPr>
                <w:b/>
                <w:sz w:val="22"/>
              </w:rPr>
              <w:t>2</w:t>
            </w:r>
          </w:p>
        </w:tc>
        <w:tc>
          <w:tcPr>
            <w:tcW w:w="1710" w:type="dxa"/>
            <w:shd w:val="clear" w:color="auto" w:fill="auto"/>
            <w:vAlign w:val="center"/>
          </w:tcPr>
          <w:p w14:paraId="5D488375"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sz w:val="22"/>
              </w:rPr>
            </w:pPr>
            <w:r w:rsidRPr="004F3788">
              <w:rPr>
                <w:sz w:val="22"/>
              </w:rPr>
              <w:t>Tuesday 3/20/2018</w:t>
            </w:r>
          </w:p>
        </w:tc>
        <w:tc>
          <w:tcPr>
            <w:tcW w:w="1530" w:type="dxa"/>
            <w:shd w:val="clear" w:color="auto" w:fill="auto"/>
            <w:vAlign w:val="center"/>
          </w:tcPr>
          <w:p w14:paraId="41E81837"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sz w:val="22"/>
              </w:rPr>
            </w:pPr>
            <w:r w:rsidRPr="004F3788">
              <w:rPr>
                <w:sz w:val="22"/>
              </w:rPr>
              <w:t>Friday 3/23/2018</w:t>
            </w:r>
          </w:p>
        </w:tc>
        <w:tc>
          <w:tcPr>
            <w:tcW w:w="1530" w:type="dxa"/>
            <w:shd w:val="clear" w:color="auto" w:fill="auto"/>
            <w:vAlign w:val="center"/>
          </w:tcPr>
          <w:p w14:paraId="7FF5C15B"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sz w:val="22"/>
              </w:rPr>
            </w:pPr>
            <w:r w:rsidRPr="004F3788">
              <w:rPr>
                <w:sz w:val="22"/>
              </w:rPr>
              <w:t>Tuesday 4/3/2018</w:t>
            </w:r>
          </w:p>
        </w:tc>
        <w:tc>
          <w:tcPr>
            <w:tcW w:w="1440" w:type="dxa"/>
            <w:shd w:val="clear" w:color="auto" w:fill="auto"/>
            <w:vAlign w:val="center"/>
          </w:tcPr>
          <w:p w14:paraId="1207B5ED"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sz w:val="22"/>
              </w:rPr>
            </w:pPr>
            <w:r w:rsidRPr="004F3788">
              <w:rPr>
                <w:sz w:val="22"/>
              </w:rPr>
              <w:t>Monday 4/16/2018</w:t>
            </w:r>
          </w:p>
        </w:tc>
        <w:tc>
          <w:tcPr>
            <w:tcW w:w="1394" w:type="dxa"/>
            <w:shd w:val="clear" w:color="auto" w:fill="auto"/>
            <w:vAlign w:val="center"/>
          </w:tcPr>
          <w:p w14:paraId="4CDAEDEF"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sz w:val="22"/>
              </w:rPr>
            </w:pPr>
            <w:r w:rsidRPr="004F3788">
              <w:rPr>
                <w:sz w:val="22"/>
              </w:rPr>
              <w:t>Thursday 4/26/2018</w:t>
            </w:r>
          </w:p>
        </w:tc>
      </w:tr>
      <w:tr w:rsidR="008D11D7" w:rsidRPr="00A9240E" w14:paraId="13FA027F" w14:textId="77777777" w:rsidTr="008B5A0A">
        <w:trPr>
          <w:cnfStyle w:val="000000100000" w:firstRow="0" w:lastRow="0" w:firstColumn="0" w:lastColumn="0" w:oddVBand="0" w:evenVBand="0" w:oddHBand="1" w:evenHBand="0" w:firstRowFirstColumn="0" w:firstRowLastColumn="0" w:lastRowFirstColumn="0" w:lastRowLastColumn="0"/>
          <w:trHeight w:val="487"/>
        </w:trPr>
        <w:tc>
          <w:tcPr>
            <w:cnfStyle w:val="001000000000" w:firstRow="0" w:lastRow="0" w:firstColumn="1" w:lastColumn="0" w:oddVBand="0" w:evenVBand="0" w:oddHBand="0" w:evenHBand="0" w:firstRowFirstColumn="0" w:firstRowLastColumn="0" w:lastRowFirstColumn="0" w:lastRowLastColumn="0"/>
            <w:tcW w:w="1562" w:type="dxa"/>
            <w:vMerge/>
            <w:tcBorders>
              <w:bottom w:val="single" w:sz="12" w:space="0" w:color="auto"/>
            </w:tcBorders>
            <w:shd w:val="clear" w:color="auto" w:fill="D9D9D9" w:themeFill="background1" w:themeFillShade="D9"/>
            <w:vAlign w:val="center"/>
          </w:tcPr>
          <w:p w14:paraId="00E482D2" w14:textId="77777777" w:rsidR="00404717" w:rsidRPr="00A9240E" w:rsidRDefault="00404717" w:rsidP="00404717">
            <w:pPr>
              <w:pStyle w:val="NoSpacing"/>
              <w:jc w:val="center"/>
              <w:rPr>
                <w:sz w:val="22"/>
              </w:rPr>
            </w:pPr>
          </w:p>
        </w:tc>
        <w:tc>
          <w:tcPr>
            <w:tcW w:w="1225" w:type="dxa"/>
            <w:tcBorders>
              <w:bottom w:val="single" w:sz="12" w:space="0" w:color="auto"/>
            </w:tcBorders>
            <w:shd w:val="clear" w:color="auto" w:fill="auto"/>
            <w:vAlign w:val="center"/>
          </w:tcPr>
          <w:p w14:paraId="597B71AD"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b/>
                <w:sz w:val="22"/>
              </w:rPr>
            </w:pPr>
            <w:r w:rsidRPr="004F3788">
              <w:rPr>
                <w:b/>
                <w:sz w:val="22"/>
              </w:rPr>
              <w:t>3</w:t>
            </w:r>
          </w:p>
        </w:tc>
        <w:tc>
          <w:tcPr>
            <w:tcW w:w="1710" w:type="dxa"/>
            <w:tcBorders>
              <w:bottom w:val="single" w:sz="12" w:space="0" w:color="auto"/>
            </w:tcBorders>
            <w:shd w:val="clear" w:color="auto" w:fill="auto"/>
            <w:vAlign w:val="center"/>
          </w:tcPr>
          <w:p w14:paraId="6FC4ED50"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sz w:val="22"/>
              </w:rPr>
            </w:pPr>
            <w:r w:rsidRPr="004F3788">
              <w:rPr>
                <w:sz w:val="22"/>
              </w:rPr>
              <w:t>Friday 3/23/2018</w:t>
            </w:r>
          </w:p>
        </w:tc>
        <w:tc>
          <w:tcPr>
            <w:tcW w:w="1530" w:type="dxa"/>
            <w:tcBorders>
              <w:bottom w:val="single" w:sz="12" w:space="0" w:color="auto"/>
            </w:tcBorders>
            <w:shd w:val="clear" w:color="auto" w:fill="auto"/>
            <w:vAlign w:val="center"/>
          </w:tcPr>
          <w:p w14:paraId="70D0F7D7"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sz w:val="22"/>
              </w:rPr>
            </w:pPr>
            <w:r w:rsidRPr="004F3788">
              <w:rPr>
                <w:sz w:val="22"/>
              </w:rPr>
              <w:t>Tuesday 3/27/2018</w:t>
            </w:r>
          </w:p>
        </w:tc>
        <w:tc>
          <w:tcPr>
            <w:tcW w:w="1530" w:type="dxa"/>
            <w:tcBorders>
              <w:bottom w:val="single" w:sz="12" w:space="0" w:color="auto"/>
            </w:tcBorders>
            <w:shd w:val="clear" w:color="auto" w:fill="auto"/>
            <w:vAlign w:val="center"/>
          </w:tcPr>
          <w:p w14:paraId="1BC0F4F5"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sz w:val="22"/>
              </w:rPr>
            </w:pPr>
            <w:r w:rsidRPr="004F3788">
              <w:rPr>
                <w:sz w:val="22"/>
              </w:rPr>
              <w:t>Friday 4/6/2018</w:t>
            </w:r>
          </w:p>
        </w:tc>
        <w:tc>
          <w:tcPr>
            <w:tcW w:w="1440" w:type="dxa"/>
            <w:tcBorders>
              <w:bottom w:val="single" w:sz="12" w:space="0" w:color="auto"/>
            </w:tcBorders>
            <w:shd w:val="clear" w:color="auto" w:fill="auto"/>
            <w:vAlign w:val="center"/>
          </w:tcPr>
          <w:p w14:paraId="54822C9A"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sz w:val="22"/>
              </w:rPr>
            </w:pPr>
            <w:r w:rsidRPr="004F3788">
              <w:rPr>
                <w:sz w:val="22"/>
              </w:rPr>
              <w:t>Thursday 4/19/2018</w:t>
            </w:r>
          </w:p>
        </w:tc>
        <w:tc>
          <w:tcPr>
            <w:tcW w:w="1394" w:type="dxa"/>
            <w:tcBorders>
              <w:bottom w:val="single" w:sz="12" w:space="0" w:color="auto"/>
            </w:tcBorders>
            <w:shd w:val="clear" w:color="auto" w:fill="auto"/>
            <w:vAlign w:val="center"/>
          </w:tcPr>
          <w:p w14:paraId="20F5E25E" w14:textId="77777777" w:rsidR="00404717" w:rsidRPr="004F3788" w:rsidRDefault="00404717" w:rsidP="00404717">
            <w:pPr>
              <w:pStyle w:val="NoSpacing"/>
              <w:jc w:val="center"/>
              <w:cnfStyle w:val="000000100000" w:firstRow="0" w:lastRow="0" w:firstColumn="0" w:lastColumn="0" w:oddVBand="0" w:evenVBand="0" w:oddHBand="1" w:evenHBand="0" w:firstRowFirstColumn="0" w:firstRowLastColumn="0" w:lastRowFirstColumn="0" w:lastRowLastColumn="0"/>
              <w:rPr>
                <w:sz w:val="22"/>
              </w:rPr>
            </w:pPr>
            <w:r w:rsidRPr="004F3788">
              <w:rPr>
                <w:sz w:val="22"/>
              </w:rPr>
              <w:t>Monday 4/30/2018</w:t>
            </w:r>
          </w:p>
        </w:tc>
      </w:tr>
      <w:tr w:rsidR="008D11D7" w:rsidRPr="00A9240E" w14:paraId="5D6ADB2E" w14:textId="77777777" w:rsidTr="008B5A0A">
        <w:trPr>
          <w:trHeight w:val="487"/>
        </w:trPr>
        <w:tc>
          <w:tcPr>
            <w:cnfStyle w:val="001000000000" w:firstRow="0" w:lastRow="0" w:firstColumn="1" w:lastColumn="0" w:oddVBand="0" w:evenVBand="0" w:oddHBand="0" w:evenHBand="0" w:firstRowFirstColumn="0" w:firstRowLastColumn="0" w:lastRowFirstColumn="0" w:lastRowLastColumn="0"/>
            <w:tcW w:w="1562" w:type="dxa"/>
            <w:tcBorders>
              <w:top w:val="single" w:sz="12" w:space="0" w:color="auto"/>
            </w:tcBorders>
            <w:shd w:val="clear" w:color="auto" w:fill="D9D9D9" w:themeFill="background1" w:themeFillShade="D9"/>
            <w:vAlign w:val="center"/>
          </w:tcPr>
          <w:p w14:paraId="793E8D83" w14:textId="77777777" w:rsidR="00404717" w:rsidRPr="00A9240E" w:rsidRDefault="00404717" w:rsidP="00404717">
            <w:pPr>
              <w:pStyle w:val="NoSpacing"/>
              <w:jc w:val="center"/>
              <w:rPr>
                <w:sz w:val="22"/>
              </w:rPr>
            </w:pPr>
            <w:r w:rsidRPr="00A9240E">
              <w:rPr>
                <w:sz w:val="22"/>
              </w:rPr>
              <w:t>Internet Choice</w:t>
            </w:r>
          </w:p>
        </w:tc>
        <w:tc>
          <w:tcPr>
            <w:tcW w:w="1225" w:type="dxa"/>
            <w:tcBorders>
              <w:top w:val="single" w:sz="12" w:space="0" w:color="auto"/>
            </w:tcBorders>
            <w:shd w:val="clear" w:color="auto" w:fill="auto"/>
            <w:vAlign w:val="center"/>
          </w:tcPr>
          <w:p w14:paraId="6FC7D073"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b/>
                <w:sz w:val="22"/>
              </w:rPr>
            </w:pPr>
            <w:r w:rsidRPr="004F3788">
              <w:rPr>
                <w:b/>
                <w:sz w:val="22"/>
              </w:rPr>
              <w:t>N/A</w:t>
            </w:r>
          </w:p>
        </w:tc>
        <w:tc>
          <w:tcPr>
            <w:tcW w:w="1710" w:type="dxa"/>
            <w:tcBorders>
              <w:top w:val="single" w:sz="12" w:space="0" w:color="auto"/>
            </w:tcBorders>
            <w:shd w:val="clear" w:color="auto" w:fill="auto"/>
            <w:vAlign w:val="center"/>
          </w:tcPr>
          <w:p w14:paraId="5F94C157"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sz w:val="22"/>
              </w:rPr>
            </w:pPr>
            <w:r w:rsidRPr="004F3788">
              <w:rPr>
                <w:sz w:val="22"/>
              </w:rPr>
              <w:t>Friday 3/16/2018</w:t>
            </w:r>
          </w:p>
        </w:tc>
        <w:tc>
          <w:tcPr>
            <w:tcW w:w="1530" w:type="dxa"/>
            <w:tcBorders>
              <w:top w:val="single" w:sz="12" w:space="0" w:color="auto"/>
            </w:tcBorders>
            <w:shd w:val="clear" w:color="auto" w:fill="auto"/>
            <w:vAlign w:val="center"/>
          </w:tcPr>
          <w:p w14:paraId="68CA004B"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sz w:val="22"/>
              </w:rPr>
            </w:pPr>
            <w:r w:rsidRPr="004F3788">
              <w:rPr>
                <w:sz w:val="22"/>
              </w:rPr>
              <w:t>Tuesday 3/20/2018</w:t>
            </w:r>
          </w:p>
        </w:tc>
        <w:tc>
          <w:tcPr>
            <w:tcW w:w="1530" w:type="dxa"/>
            <w:tcBorders>
              <w:top w:val="single" w:sz="12" w:space="0" w:color="auto"/>
            </w:tcBorders>
            <w:shd w:val="clear" w:color="auto" w:fill="auto"/>
            <w:vAlign w:val="center"/>
          </w:tcPr>
          <w:p w14:paraId="287A2759"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sz w:val="22"/>
              </w:rPr>
            </w:pPr>
            <w:r w:rsidRPr="004F3788">
              <w:rPr>
                <w:sz w:val="22"/>
              </w:rPr>
              <w:t>Friday 3/30/2018</w:t>
            </w:r>
          </w:p>
        </w:tc>
        <w:tc>
          <w:tcPr>
            <w:tcW w:w="1440" w:type="dxa"/>
            <w:tcBorders>
              <w:top w:val="single" w:sz="12" w:space="0" w:color="auto"/>
            </w:tcBorders>
            <w:shd w:val="clear" w:color="auto" w:fill="auto"/>
            <w:vAlign w:val="center"/>
          </w:tcPr>
          <w:p w14:paraId="71443C99"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sz w:val="22"/>
              </w:rPr>
            </w:pPr>
            <w:r w:rsidRPr="004F3788">
              <w:rPr>
                <w:sz w:val="22"/>
              </w:rPr>
              <w:t>Thursday 4/12/2018</w:t>
            </w:r>
          </w:p>
        </w:tc>
        <w:tc>
          <w:tcPr>
            <w:tcW w:w="1394" w:type="dxa"/>
            <w:tcBorders>
              <w:top w:val="single" w:sz="12" w:space="0" w:color="auto"/>
            </w:tcBorders>
            <w:shd w:val="clear" w:color="auto" w:fill="auto"/>
            <w:vAlign w:val="center"/>
          </w:tcPr>
          <w:p w14:paraId="61D5AD6B" w14:textId="77777777" w:rsidR="00404717" w:rsidRPr="004F3788" w:rsidRDefault="00404717" w:rsidP="00404717">
            <w:pPr>
              <w:pStyle w:val="NoSpacing"/>
              <w:jc w:val="center"/>
              <w:cnfStyle w:val="000000000000" w:firstRow="0" w:lastRow="0" w:firstColumn="0" w:lastColumn="0" w:oddVBand="0" w:evenVBand="0" w:oddHBand="0" w:evenHBand="0" w:firstRowFirstColumn="0" w:firstRowLastColumn="0" w:lastRowFirstColumn="0" w:lastRowLastColumn="0"/>
              <w:rPr>
                <w:sz w:val="22"/>
              </w:rPr>
            </w:pPr>
            <w:r w:rsidRPr="004F3788">
              <w:rPr>
                <w:sz w:val="22"/>
              </w:rPr>
              <w:t>Monday 4/23/2018</w:t>
            </w:r>
          </w:p>
        </w:tc>
      </w:tr>
      <w:tr w:rsidR="00404717" w:rsidRPr="00A9240E" w14:paraId="018706DB" w14:textId="77777777" w:rsidTr="005A1999">
        <w:trPr>
          <w:cnfStyle w:val="000000100000" w:firstRow="0" w:lastRow="0" w:firstColumn="0" w:lastColumn="0" w:oddVBand="0" w:evenVBand="0" w:oddHBand="1" w:evenHBand="0" w:firstRowFirstColumn="0" w:firstRowLastColumn="0" w:lastRowFirstColumn="0" w:lastRowLastColumn="0"/>
          <w:trHeight w:val="164"/>
        </w:trPr>
        <w:tc>
          <w:tcPr>
            <w:cnfStyle w:val="001000000000" w:firstRow="0" w:lastRow="0" w:firstColumn="1" w:lastColumn="0" w:oddVBand="0" w:evenVBand="0" w:oddHBand="0" w:evenHBand="0" w:firstRowFirstColumn="0" w:firstRowLastColumn="0" w:lastRowFirstColumn="0" w:lastRowLastColumn="0"/>
            <w:tcW w:w="10391" w:type="dxa"/>
            <w:gridSpan w:val="7"/>
            <w:shd w:val="clear" w:color="auto" w:fill="D9D9D9" w:themeFill="background1" w:themeFillShade="D9"/>
          </w:tcPr>
          <w:p w14:paraId="67675078" w14:textId="77777777" w:rsidR="00404717" w:rsidRPr="00A9240E" w:rsidRDefault="00404717" w:rsidP="00404717">
            <w:pPr>
              <w:pStyle w:val="NoSpacing"/>
              <w:rPr>
                <w:b w:val="0"/>
              </w:rPr>
            </w:pPr>
            <w:r w:rsidRPr="00A9240E">
              <w:rPr>
                <w:sz w:val="20"/>
              </w:rPr>
              <w:t>*= targeted only to non-respondents</w:t>
            </w:r>
          </w:p>
        </w:tc>
      </w:tr>
    </w:tbl>
    <w:p w14:paraId="66A23EC9" w14:textId="35A9F7AA" w:rsidR="0053031D" w:rsidRPr="004F3788" w:rsidRDefault="00404717" w:rsidP="004F3788">
      <w:pPr>
        <w:spacing w:line="240" w:lineRule="auto"/>
        <w:rPr>
          <w:rFonts w:ascii="Times New Roman" w:hAnsi="Times New Roman" w:cs="Times New Roman"/>
          <w:szCs w:val="24"/>
        </w:rPr>
      </w:pPr>
      <w:r w:rsidRPr="004F3788">
        <w:rPr>
          <w:rFonts w:ascii="Times New Roman" w:hAnsi="Times New Roman" w:cs="Times New Roman"/>
          <w:b/>
          <w:bCs/>
          <w:szCs w:val="24"/>
        </w:rPr>
        <w:t xml:space="preserve">Table </w:t>
      </w:r>
      <w:r w:rsidR="00CA71FD">
        <w:rPr>
          <w:rFonts w:ascii="Times New Roman" w:hAnsi="Times New Roman" w:cs="Times New Roman"/>
          <w:b/>
          <w:bCs/>
          <w:szCs w:val="24"/>
        </w:rPr>
        <w:t>7</w:t>
      </w:r>
      <w:r w:rsidRPr="004F3788">
        <w:rPr>
          <w:rFonts w:ascii="Times New Roman" w:hAnsi="Times New Roman" w:cs="Times New Roman"/>
          <w:b/>
          <w:bCs/>
          <w:szCs w:val="24"/>
        </w:rPr>
        <w:t xml:space="preserve">:  2018 Self-Response Contact Strategy </w:t>
      </w:r>
    </w:p>
    <w:p w14:paraId="6CF48693" w14:textId="77777777" w:rsidR="007E1B38" w:rsidRPr="00A9240E" w:rsidRDefault="007E1B38" w:rsidP="004F3788">
      <w:pPr>
        <w:spacing w:after="0"/>
        <w:rPr>
          <w:rFonts w:ascii="Times New Roman" w:hAnsi="Times New Roman" w:cs="Times New Roman"/>
          <w:sz w:val="24"/>
          <w:szCs w:val="24"/>
        </w:rPr>
      </w:pPr>
    </w:p>
    <w:p w14:paraId="60665131" w14:textId="77777777" w:rsidR="00D837BC" w:rsidRPr="00A9240E" w:rsidRDefault="00D837BC" w:rsidP="004F3788">
      <w:pPr>
        <w:rPr>
          <w:rFonts w:ascii="Times New Roman" w:hAnsi="Times New Roman" w:cs="Times New Roman"/>
          <w:sz w:val="24"/>
          <w:szCs w:val="24"/>
        </w:rPr>
      </w:pPr>
    </w:p>
    <w:p w14:paraId="36460AFA" w14:textId="447AFB1B" w:rsidR="00C91751" w:rsidRPr="00A9240E" w:rsidRDefault="00C10136" w:rsidP="001833F0">
      <w:pPr>
        <w:pStyle w:val="Heading1"/>
        <w:spacing w:before="0" w:after="120"/>
        <w:rPr>
          <w:rFonts w:ascii="Times New Roman" w:hAnsi="Times New Roman" w:cs="Times New Roman"/>
        </w:rPr>
      </w:pPr>
      <w:bookmarkStart w:id="3" w:name="_Toc527021464"/>
      <w:r w:rsidRPr="00A9240E">
        <w:rPr>
          <w:rFonts w:ascii="Times New Roman" w:hAnsi="Times New Roman" w:cs="Times New Roman"/>
        </w:rPr>
        <w:t>3</w:t>
      </w:r>
      <w:r w:rsidR="004B22FC" w:rsidRPr="00A9240E">
        <w:rPr>
          <w:rFonts w:ascii="Times New Roman" w:hAnsi="Times New Roman" w:cs="Times New Roman"/>
        </w:rPr>
        <w:t>.</w:t>
      </w:r>
      <w:r w:rsidR="00C91751" w:rsidRPr="00A9240E">
        <w:rPr>
          <w:rFonts w:ascii="Times New Roman" w:hAnsi="Times New Roman" w:cs="Times New Roman"/>
        </w:rPr>
        <w:t xml:space="preserve"> </w:t>
      </w:r>
      <w:r w:rsidR="00C91751" w:rsidRPr="00A9240E">
        <w:rPr>
          <w:rFonts w:ascii="Times New Roman" w:hAnsi="Times New Roman" w:cs="Times New Roman"/>
        </w:rPr>
        <w:tab/>
        <w:t>Scope</w:t>
      </w:r>
      <w:r w:rsidR="004B22FC" w:rsidRPr="00A9240E">
        <w:rPr>
          <w:rFonts w:ascii="Times New Roman" w:hAnsi="Times New Roman" w:cs="Times New Roman"/>
        </w:rPr>
        <w:t xml:space="preserve"> of Assessment Content and Questions-To-Be-Answered</w:t>
      </w:r>
      <w:bookmarkEnd w:id="3"/>
    </w:p>
    <w:p w14:paraId="712C0657" w14:textId="6C94B175" w:rsidR="00C91751" w:rsidRPr="00A9240E" w:rsidRDefault="000D33B3" w:rsidP="00C91751">
      <w:pPr>
        <w:spacing w:after="0"/>
        <w:rPr>
          <w:rFonts w:ascii="Times New Roman" w:hAnsi="Times New Roman" w:cs="Times New Roman"/>
          <w:sz w:val="24"/>
          <w:szCs w:val="24"/>
        </w:rPr>
      </w:pPr>
      <w:r w:rsidRPr="00A9240E">
        <w:rPr>
          <w:rFonts w:ascii="Times New Roman" w:hAnsi="Times New Roman" w:cs="Times New Roman"/>
          <w:sz w:val="24"/>
          <w:szCs w:val="24"/>
        </w:rPr>
        <w:t xml:space="preserve">The 2018 End-to-End Census Test Internet Self-Response Operational Assessment will answer the following questions: </w:t>
      </w:r>
    </w:p>
    <w:p w14:paraId="383F2E69" w14:textId="77777777" w:rsidR="000D33B3" w:rsidRPr="00A9240E" w:rsidRDefault="000D33B3" w:rsidP="00C91751">
      <w:pPr>
        <w:spacing w:after="0"/>
        <w:rPr>
          <w:rFonts w:ascii="Times New Roman" w:hAnsi="Times New Roman" w:cs="Times New Roman"/>
          <w:sz w:val="24"/>
          <w:szCs w:val="24"/>
        </w:rPr>
      </w:pPr>
    </w:p>
    <w:p w14:paraId="1DC5BF23" w14:textId="77777777" w:rsidR="003C703E" w:rsidRPr="00A9240E" w:rsidRDefault="003C703E" w:rsidP="003C703E">
      <w:pPr>
        <w:spacing w:after="0"/>
        <w:ind w:left="360"/>
        <w:rPr>
          <w:rFonts w:ascii="Times New Roman" w:hAnsi="Times New Roman" w:cs="Times New Roman"/>
          <w:b/>
          <w:i/>
          <w:sz w:val="24"/>
          <w:szCs w:val="24"/>
        </w:rPr>
      </w:pPr>
      <w:r w:rsidRPr="00A9240E">
        <w:rPr>
          <w:rFonts w:ascii="Times New Roman" w:hAnsi="Times New Roman" w:cs="Times New Roman"/>
          <w:b/>
          <w:i/>
          <w:sz w:val="24"/>
          <w:szCs w:val="24"/>
        </w:rPr>
        <w:t>Response Rates Assessment</w:t>
      </w:r>
    </w:p>
    <w:p w14:paraId="7EAF2952" w14:textId="66967F89" w:rsidR="00423804" w:rsidRPr="00A9240E" w:rsidRDefault="00423804" w:rsidP="003D6420">
      <w:pPr>
        <w:pStyle w:val="ListParagraph"/>
        <w:numPr>
          <w:ilvl w:val="0"/>
          <w:numId w:val="12"/>
        </w:numPr>
        <w:rPr>
          <w:rFonts w:ascii="Times New Roman" w:hAnsi="Times New Roman" w:cs="Times New Roman"/>
          <w:sz w:val="24"/>
          <w:szCs w:val="24"/>
        </w:rPr>
      </w:pPr>
      <w:r w:rsidRPr="00A9240E">
        <w:rPr>
          <w:rFonts w:ascii="Times New Roman" w:hAnsi="Times New Roman" w:cs="Times New Roman"/>
          <w:sz w:val="24"/>
          <w:szCs w:val="24"/>
        </w:rPr>
        <w:t>What were the response rates by:</w:t>
      </w:r>
    </w:p>
    <w:p w14:paraId="788A069C" w14:textId="62A32C58" w:rsidR="0024599C" w:rsidRPr="00174F5B" w:rsidRDefault="00423804" w:rsidP="004F3788">
      <w:pPr>
        <w:pStyle w:val="ListParagraph"/>
        <w:numPr>
          <w:ilvl w:val="1"/>
          <w:numId w:val="12"/>
        </w:numPr>
        <w:rPr>
          <w:rFonts w:ascii="Times New Roman" w:hAnsi="Times New Roman" w:cs="Times New Roman"/>
          <w:sz w:val="24"/>
          <w:szCs w:val="24"/>
        </w:rPr>
      </w:pPr>
      <w:r w:rsidRPr="00A9240E">
        <w:rPr>
          <w:rFonts w:ascii="Times New Roman" w:hAnsi="Times New Roman" w:cs="Times New Roman"/>
          <w:sz w:val="24"/>
          <w:szCs w:val="24"/>
        </w:rPr>
        <w:t>Overall</w:t>
      </w:r>
    </w:p>
    <w:p w14:paraId="623E7C91" w14:textId="426E9D97" w:rsidR="0013374C" w:rsidRPr="00A9240E" w:rsidRDefault="0013374C" w:rsidP="0013374C">
      <w:pPr>
        <w:pStyle w:val="ListParagraph"/>
        <w:numPr>
          <w:ilvl w:val="1"/>
          <w:numId w:val="12"/>
        </w:numPr>
        <w:rPr>
          <w:rFonts w:ascii="Times New Roman" w:hAnsi="Times New Roman" w:cs="Times New Roman"/>
          <w:sz w:val="24"/>
          <w:szCs w:val="24"/>
        </w:rPr>
      </w:pPr>
      <w:r w:rsidRPr="00A9240E">
        <w:rPr>
          <w:rFonts w:ascii="Times New Roman" w:hAnsi="Times New Roman" w:cs="Times New Roman"/>
          <w:sz w:val="24"/>
          <w:szCs w:val="24"/>
        </w:rPr>
        <w:t>By Mode (Internet, CQA, or Mail)</w:t>
      </w:r>
    </w:p>
    <w:p w14:paraId="28A08126" w14:textId="4A865260" w:rsidR="006702F1" w:rsidRPr="004F3788" w:rsidRDefault="006702F1">
      <w:pPr>
        <w:pStyle w:val="ListParagraph"/>
        <w:numPr>
          <w:ilvl w:val="1"/>
          <w:numId w:val="12"/>
        </w:numPr>
        <w:rPr>
          <w:rFonts w:ascii="Times New Roman" w:hAnsi="Times New Roman" w:cs="Times New Roman"/>
          <w:sz w:val="24"/>
          <w:szCs w:val="24"/>
        </w:rPr>
      </w:pPr>
      <w:r w:rsidRPr="00A9240E">
        <w:rPr>
          <w:rFonts w:ascii="Times New Roman" w:hAnsi="Times New Roman" w:cs="Times New Roman"/>
          <w:sz w:val="24"/>
          <w:szCs w:val="24"/>
        </w:rPr>
        <w:t>By Device Type</w:t>
      </w:r>
    </w:p>
    <w:p w14:paraId="45CA7FFE" w14:textId="5C7DC046" w:rsidR="006702F1" w:rsidRPr="004F3788" w:rsidRDefault="00423804" w:rsidP="004F3788">
      <w:pPr>
        <w:pStyle w:val="ListParagraph"/>
        <w:numPr>
          <w:ilvl w:val="1"/>
          <w:numId w:val="12"/>
        </w:numPr>
        <w:rPr>
          <w:rFonts w:ascii="Times New Roman" w:hAnsi="Times New Roman" w:cs="Times New Roman"/>
          <w:sz w:val="24"/>
          <w:szCs w:val="24"/>
        </w:rPr>
      </w:pPr>
      <w:r w:rsidRPr="00A9240E">
        <w:rPr>
          <w:rFonts w:ascii="Times New Roman" w:hAnsi="Times New Roman" w:cs="Times New Roman"/>
          <w:sz w:val="24"/>
          <w:szCs w:val="24"/>
        </w:rPr>
        <w:t>By Date</w:t>
      </w:r>
    </w:p>
    <w:p w14:paraId="143B856B" w14:textId="2AE98207" w:rsidR="00423804" w:rsidRPr="00A9240E" w:rsidRDefault="00423804" w:rsidP="004F3788">
      <w:pPr>
        <w:pStyle w:val="ListParagraph"/>
        <w:numPr>
          <w:ilvl w:val="1"/>
          <w:numId w:val="12"/>
        </w:numPr>
        <w:rPr>
          <w:rFonts w:ascii="Times New Roman" w:hAnsi="Times New Roman" w:cs="Times New Roman"/>
          <w:sz w:val="24"/>
          <w:szCs w:val="24"/>
        </w:rPr>
      </w:pPr>
      <w:r w:rsidRPr="00A9240E">
        <w:rPr>
          <w:rFonts w:ascii="Times New Roman" w:hAnsi="Times New Roman" w:cs="Times New Roman"/>
          <w:sz w:val="24"/>
          <w:szCs w:val="24"/>
        </w:rPr>
        <w:t>By In-home Delivery date</w:t>
      </w:r>
    </w:p>
    <w:p w14:paraId="3CF3AEF4" w14:textId="04DB2E60" w:rsidR="00423804" w:rsidRPr="00A9240E" w:rsidRDefault="00423804" w:rsidP="004F3788">
      <w:pPr>
        <w:pStyle w:val="ListParagraph"/>
        <w:numPr>
          <w:ilvl w:val="1"/>
          <w:numId w:val="12"/>
        </w:numPr>
        <w:rPr>
          <w:rFonts w:ascii="Times New Roman" w:hAnsi="Times New Roman" w:cs="Times New Roman"/>
          <w:sz w:val="24"/>
          <w:szCs w:val="24"/>
        </w:rPr>
      </w:pPr>
      <w:r w:rsidRPr="00A9240E">
        <w:rPr>
          <w:rFonts w:ascii="Times New Roman" w:hAnsi="Times New Roman" w:cs="Times New Roman"/>
          <w:sz w:val="24"/>
          <w:szCs w:val="24"/>
        </w:rPr>
        <w:t>By Internet First (overall and within each cohort)</w:t>
      </w:r>
    </w:p>
    <w:p w14:paraId="678EDD35" w14:textId="4A106481" w:rsidR="00423804" w:rsidRPr="00A9240E" w:rsidRDefault="00423804" w:rsidP="004F3788">
      <w:pPr>
        <w:pStyle w:val="ListParagraph"/>
        <w:numPr>
          <w:ilvl w:val="1"/>
          <w:numId w:val="12"/>
        </w:numPr>
        <w:rPr>
          <w:rFonts w:ascii="Times New Roman" w:hAnsi="Times New Roman" w:cs="Times New Roman"/>
          <w:sz w:val="24"/>
          <w:szCs w:val="24"/>
        </w:rPr>
      </w:pPr>
      <w:r w:rsidRPr="00A9240E">
        <w:rPr>
          <w:rFonts w:ascii="Times New Roman" w:hAnsi="Times New Roman" w:cs="Times New Roman"/>
          <w:sz w:val="24"/>
          <w:szCs w:val="24"/>
        </w:rPr>
        <w:t>Internet Choice</w:t>
      </w:r>
      <w:r w:rsidR="00AD32C1">
        <w:rPr>
          <w:rFonts w:ascii="Times New Roman" w:hAnsi="Times New Roman" w:cs="Times New Roman"/>
          <w:sz w:val="24"/>
          <w:szCs w:val="24"/>
        </w:rPr>
        <w:t xml:space="preserve"> by internet, by mail</w:t>
      </w:r>
    </w:p>
    <w:p w14:paraId="5DE9EECB" w14:textId="20CF1934" w:rsidR="00423804" w:rsidRPr="00A9240E" w:rsidRDefault="00423804" w:rsidP="004F3788">
      <w:pPr>
        <w:pStyle w:val="ListParagraph"/>
        <w:numPr>
          <w:ilvl w:val="1"/>
          <w:numId w:val="12"/>
        </w:numPr>
        <w:rPr>
          <w:rFonts w:ascii="Times New Roman" w:hAnsi="Times New Roman" w:cs="Times New Roman"/>
          <w:sz w:val="24"/>
          <w:szCs w:val="24"/>
        </w:rPr>
      </w:pPr>
      <w:r w:rsidRPr="00A9240E">
        <w:rPr>
          <w:rFonts w:ascii="Times New Roman" w:hAnsi="Times New Roman" w:cs="Times New Roman"/>
          <w:sz w:val="24"/>
          <w:szCs w:val="24"/>
        </w:rPr>
        <w:t>Language of Mailing (English or Bilingual)</w:t>
      </w:r>
    </w:p>
    <w:p w14:paraId="06117039" w14:textId="77777777" w:rsidR="00423804" w:rsidRPr="00A9240E" w:rsidRDefault="003C703E" w:rsidP="003C703E">
      <w:pPr>
        <w:pStyle w:val="ListParagraph"/>
        <w:numPr>
          <w:ilvl w:val="0"/>
          <w:numId w:val="12"/>
        </w:numPr>
        <w:rPr>
          <w:rFonts w:ascii="Times New Roman" w:hAnsi="Times New Roman" w:cs="Times New Roman"/>
          <w:sz w:val="24"/>
          <w:szCs w:val="24"/>
        </w:rPr>
      </w:pPr>
      <w:r w:rsidRPr="00A9240E">
        <w:rPr>
          <w:rFonts w:ascii="Times New Roman" w:hAnsi="Times New Roman" w:cs="Times New Roman"/>
          <w:sz w:val="24"/>
          <w:szCs w:val="24"/>
        </w:rPr>
        <w:t>What are the Internet item nonresponse rates</w:t>
      </w:r>
      <w:r w:rsidR="004A7CD8" w:rsidRPr="00A9240E">
        <w:rPr>
          <w:rFonts w:ascii="Times New Roman" w:hAnsi="Times New Roman" w:cs="Times New Roman"/>
          <w:sz w:val="24"/>
          <w:szCs w:val="24"/>
        </w:rPr>
        <w:t xml:space="preserve"> by question</w:t>
      </w:r>
      <w:r w:rsidRPr="00A9240E">
        <w:rPr>
          <w:rFonts w:ascii="Times New Roman" w:hAnsi="Times New Roman" w:cs="Times New Roman"/>
          <w:sz w:val="24"/>
          <w:szCs w:val="24"/>
        </w:rPr>
        <w:t>?</w:t>
      </w:r>
      <w:r w:rsidR="004A7CD8" w:rsidRPr="00A9240E">
        <w:rPr>
          <w:rFonts w:ascii="Times New Roman" w:hAnsi="Times New Roman" w:cs="Times New Roman"/>
          <w:sz w:val="24"/>
          <w:szCs w:val="24"/>
        </w:rPr>
        <w:t xml:space="preserve"> </w:t>
      </w:r>
    </w:p>
    <w:p w14:paraId="3A7B75A1" w14:textId="45D4E229" w:rsidR="00000432" w:rsidRDefault="004A7CD8" w:rsidP="004F3788">
      <w:pPr>
        <w:pStyle w:val="ListParagraph"/>
        <w:numPr>
          <w:ilvl w:val="1"/>
          <w:numId w:val="12"/>
        </w:numPr>
        <w:rPr>
          <w:rFonts w:ascii="Times New Roman" w:hAnsi="Times New Roman" w:cs="Times New Roman"/>
          <w:sz w:val="24"/>
          <w:szCs w:val="24"/>
        </w:rPr>
      </w:pPr>
      <w:r w:rsidRPr="00A9240E">
        <w:rPr>
          <w:rFonts w:ascii="Times New Roman" w:hAnsi="Times New Roman" w:cs="Times New Roman"/>
          <w:sz w:val="24"/>
          <w:szCs w:val="24"/>
        </w:rPr>
        <w:t xml:space="preserve">By </w:t>
      </w:r>
      <w:r w:rsidR="00423804" w:rsidRPr="00A9240E">
        <w:rPr>
          <w:rFonts w:ascii="Times New Roman" w:hAnsi="Times New Roman" w:cs="Times New Roman"/>
          <w:sz w:val="24"/>
          <w:szCs w:val="24"/>
        </w:rPr>
        <w:t>Device Type</w:t>
      </w:r>
    </w:p>
    <w:p w14:paraId="12F517FD" w14:textId="2AF52A7F" w:rsidR="00AD32C1" w:rsidRDefault="00AD32C1" w:rsidP="004F3788">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By Internet</w:t>
      </w:r>
    </w:p>
    <w:p w14:paraId="1A6C221B" w14:textId="166443B6" w:rsidR="00AD32C1" w:rsidRPr="00A9240E" w:rsidRDefault="00AD32C1" w:rsidP="004F3788">
      <w:pPr>
        <w:pStyle w:val="ListParagraph"/>
        <w:numPr>
          <w:ilvl w:val="1"/>
          <w:numId w:val="12"/>
        </w:numPr>
        <w:rPr>
          <w:rFonts w:ascii="Times New Roman" w:hAnsi="Times New Roman" w:cs="Times New Roman"/>
          <w:sz w:val="24"/>
          <w:szCs w:val="24"/>
        </w:rPr>
      </w:pPr>
      <w:r>
        <w:rPr>
          <w:rFonts w:ascii="Times New Roman" w:hAnsi="Times New Roman" w:cs="Times New Roman"/>
          <w:sz w:val="24"/>
          <w:szCs w:val="24"/>
        </w:rPr>
        <w:t>By Mail</w:t>
      </w:r>
    </w:p>
    <w:p w14:paraId="17CC55F2" w14:textId="3C7F4E17" w:rsidR="00000432" w:rsidRPr="00A9240E" w:rsidRDefault="005F36C7">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What are the brea</w:t>
      </w:r>
      <w:r w:rsidR="00524BA8">
        <w:rPr>
          <w:rFonts w:ascii="Times New Roman" w:hAnsi="Times New Roman" w:cs="Times New Roman"/>
          <w:sz w:val="24"/>
          <w:szCs w:val="24"/>
        </w:rPr>
        <w:t>k-off rates for each</w:t>
      </w:r>
      <w:r>
        <w:rPr>
          <w:rFonts w:ascii="Times New Roman" w:hAnsi="Times New Roman" w:cs="Times New Roman"/>
          <w:sz w:val="24"/>
          <w:szCs w:val="24"/>
        </w:rPr>
        <w:t xml:space="preserve"> screen</w:t>
      </w:r>
      <w:r w:rsidR="00000432" w:rsidRPr="00A9240E">
        <w:rPr>
          <w:rFonts w:ascii="Times New Roman" w:hAnsi="Times New Roman" w:cs="Times New Roman"/>
          <w:sz w:val="24"/>
          <w:szCs w:val="24"/>
        </w:rPr>
        <w:t xml:space="preserve">? </w:t>
      </w:r>
    </w:p>
    <w:p w14:paraId="7C634521" w14:textId="77777777" w:rsidR="00000432" w:rsidRPr="00A9240E" w:rsidRDefault="00000432" w:rsidP="004F3788">
      <w:pPr>
        <w:pStyle w:val="ListParagraph"/>
        <w:numPr>
          <w:ilvl w:val="1"/>
          <w:numId w:val="12"/>
        </w:numPr>
        <w:rPr>
          <w:rFonts w:ascii="Times New Roman" w:hAnsi="Times New Roman" w:cs="Times New Roman"/>
          <w:sz w:val="24"/>
          <w:szCs w:val="24"/>
        </w:rPr>
      </w:pPr>
      <w:r w:rsidRPr="00A9240E">
        <w:rPr>
          <w:rFonts w:ascii="Times New Roman" w:hAnsi="Times New Roman" w:cs="Times New Roman"/>
          <w:sz w:val="24"/>
          <w:szCs w:val="24"/>
        </w:rPr>
        <w:t xml:space="preserve">By Device Type? </w:t>
      </w:r>
    </w:p>
    <w:p w14:paraId="7956A4F1" w14:textId="0A3F3BFF" w:rsidR="003C703E" w:rsidRPr="004F3788" w:rsidRDefault="00000432" w:rsidP="004F3788">
      <w:pPr>
        <w:pStyle w:val="ListParagraph"/>
        <w:numPr>
          <w:ilvl w:val="1"/>
          <w:numId w:val="12"/>
        </w:numPr>
        <w:rPr>
          <w:rFonts w:ascii="Times New Roman" w:hAnsi="Times New Roman" w:cs="Times New Roman"/>
          <w:b/>
          <w:i/>
          <w:sz w:val="24"/>
          <w:szCs w:val="24"/>
        </w:rPr>
      </w:pPr>
      <w:r w:rsidRPr="00A9240E">
        <w:rPr>
          <w:rFonts w:ascii="Times New Roman" w:hAnsi="Times New Roman" w:cs="Times New Roman"/>
          <w:sz w:val="24"/>
          <w:szCs w:val="24"/>
        </w:rPr>
        <w:t>By related/unrelated households?</w:t>
      </w:r>
    </w:p>
    <w:p w14:paraId="2C1C39AF" w14:textId="77777777" w:rsidR="003C703E" w:rsidRPr="00A9240E" w:rsidRDefault="003C703E" w:rsidP="00E8090D">
      <w:pPr>
        <w:spacing w:after="0" w:line="240" w:lineRule="auto"/>
        <w:ind w:left="360"/>
        <w:rPr>
          <w:rFonts w:ascii="Times New Roman" w:hAnsi="Times New Roman" w:cs="Times New Roman"/>
          <w:b/>
          <w:i/>
          <w:sz w:val="24"/>
          <w:szCs w:val="24"/>
        </w:rPr>
      </w:pPr>
    </w:p>
    <w:p w14:paraId="15CDCAB0" w14:textId="40FEC5AF" w:rsidR="004C7743" w:rsidRDefault="004C7743" w:rsidP="005A1999">
      <w:pPr>
        <w:spacing w:after="0"/>
        <w:ind w:left="360"/>
        <w:rPr>
          <w:rFonts w:ascii="Times New Roman" w:hAnsi="Times New Roman" w:cs="Times New Roman"/>
          <w:b/>
          <w:i/>
          <w:sz w:val="24"/>
          <w:szCs w:val="24"/>
        </w:rPr>
      </w:pPr>
      <w:r w:rsidRPr="005D0882">
        <w:rPr>
          <w:rFonts w:ascii="Times New Roman" w:hAnsi="Times New Roman" w:cs="Times New Roman"/>
          <w:b/>
          <w:i/>
          <w:sz w:val="24"/>
          <w:szCs w:val="24"/>
        </w:rPr>
        <w:t xml:space="preserve">Instrument </w:t>
      </w:r>
      <w:r w:rsidR="000A0C1A">
        <w:rPr>
          <w:rFonts w:ascii="Times New Roman" w:hAnsi="Times New Roman" w:cs="Times New Roman"/>
          <w:b/>
          <w:i/>
          <w:sz w:val="24"/>
          <w:szCs w:val="24"/>
        </w:rPr>
        <w:t>P</w:t>
      </w:r>
      <w:r w:rsidRPr="005D0882">
        <w:rPr>
          <w:rFonts w:ascii="Times New Roman" w:hAnsi="Times New Roman" w:cs="Times New Roman"/>
          <w:b/>
          <w:i/>
          <w:sz w:val="24"/>
          <w:szCs w:val="24"/>
        </w:rPr>
        <w:t>erformance</w:t>
      </w:r>
      <w:r w:rsidR="003A5FC7" w:rsidRPr="00A9240E">
        <w:rPr>
          <w:rFonts w:ascii="Times New Roman" w:hAnsi="Times New Roman" w:cs="Times New Roman"/>
          <w:b/>
          <w:i/>
          <w:sz w:val="24"/>
          <w:szCs w:val="24"/>
        </w:rPr>
        <w:t xml:space="preserve"> </w:t>
      </w:r>
    </w:p>
    <w:p w14:paraId="08F2A3AB" w14:textId="4F56B28E" w:rsidR="00614C74" w:rsidRPr="005A1999" w:rsidRDefault="00614C74" w:rsidP="004F3788">
      <w:pPr>
        <w:rPr>
          <w:rFonts w:ascii="Times New Roman" w:hAnsi="Times New Roman" w:cs="Times New Roman"/>
          <w:sz w:val="24"/>
          <w:szCs w:val="24"/>
        </w:rPr>
      </w:pPr>
      <w:r>
        <w:rPr>
          <w:rFonts w:ascii="Times New Roman" w:hAnsi="Times New Roman" w:cs="Times New Roman"/>
          <w:sz w:val="24"/>
          <w:szCs w:val="24"/>
        </w:rPr>
        <w:t>The following research questions will assist us in evaluating</w:t>
      </w:r>
      <w:r w:rsidR="00372075">
        <w:rPr>
          <w:rFonts w:ascii="Times New Roman" w:hAnsi="Times New Roman" w:cs="Times New Roman"/>
          <w:sz w:val="24"/>
          <w:szCs w:val="24"/>
        </w:rPr>
        <w:t xml:space="preserve"> the instruments availability and performance. </w:t>
      </w:r>
    </w:p>
    <w:p w14:paraId="185684C0" w14:textId="5A93A647" w:rsidR="00987C3F" w:rsidRPr="00A9240E" w:rsidRDefault="004C7743" w:rsidP="001224C1">
      <w:pPr>
        <w:pStyle w:val="ListParagraph"/>
        <w:numPr>
          <w:ilvl w:val="0"/>
          <w:numId w:val="6"/>
        </w:numPr>
        <w:rPr>
          <w:rFonts w:ascii="Times New Roman" w:hAnsi="Times New Roman" w:cs="Times New Roman"/>
          <w:sz w:val="24"/>
          <w:szCs w:val="24"/>
        </w:rPr>
      </w:pPr>
      <w:r w:rsidRPr="00A9240E">
        <w:rPr>
          <w:rFonts w:ascii="Times New Roman" w:hAnsi="Times New Roman" w:cs="Times New Roman"/>
          <w:sz w:val="24"/>
          <w:szCs w:val="24"/>
        </w:rPr>
        <w:t>Were there any outages</w:t>
      </w:r>
      <w:r w:rsidR="003F6065" w:rsidRPr="00A9240E">
        <w:rPr>
          <w:rFonts w:ascii="Times New Roman" w:hAnsi="Times New Roman" w:cs="Times New Roman"/>
          <w:sz w:val="24"/>
          <w:szCs w:val="24"/>
        </w:rPr>
        <w:t>?</w:t>
      </w:r>
      <w:r w:rsidR="0085311A">
        <w:rPr>
          <w:rStyle w:val="FootnoteReference"/>
          <w:rFonts w:ascii="Times New Roman" w:hAnsi="Times New Roman" w:cs="Times New Roman"/>
          <w:sz w:val="24"/>
          <w:szCs w:val="24"/>
        </w:rPr>
        <w:footnoteReference w:id="3"/>
      </w:r>
      <w:r w:rsidR="00987C3F" w:rsidRPr="00A9240E">
        <w:rPr>
          <w:rFonts w:ascii="Times New Roman" w:hAnsi="Times New Roman" w:cs="Times New Roman"/>
          <w:sz w:val="24"/>
          <w:szCs w:val="24"/>
        </w:rPr>
        <w:t xml:space="preserve"> </w:t>
      </w:r>
      <w:r w:rsidRPr="00A9240E">
        <w:rPr>
          <w:rFonts w:ascii="Times New Roman" w:hAnsi="Times New Roman" w:cs="Times New Roman"/>
          <w:sz w:val="24"/>
          <w:szCs w:val="24"/>
        </w:rPr>
        <w:t>How long did an outage last</w:t>
      </w:r>
      <w:r w:rsidR="00144AE5" w:rsidRPr="00A9240E">
        <w:rPr>
          <w:rFonts w:ascii="Times New Roman" w:hAnsi="Times New Roman" w:cs="Times New Roman"/>
          <w:sz w:val="24"/>
          <w:szCs w:val="24"/>
        </w:rPr>
        <w:t>?</w:t>
      </w:r>
      <w:r w:rsidR="00B25940" w:rsidRPr="00A9240E">
        <w:rPr>
          <w:rFonts w:ascii="Times New Roman" w:hAnsi="Times New Roman" w:cs="Times New Roman"/>
          <w:sz w:val="24"/>
          <w:szCs w:val="24"/>
        </w:rPr>
        <w:t xml:space="preserve"> What was the cause?</w:t>
      </w:r>
    </w:p>
    <w:p w14:paraId="11E20CA1" w14:textId="6BD14565" w:rsidR="00B25940" w:rsidRPr="00A9240E" w:rsidRDefault="004C7743" w:rsidP="001224C1">
      <w:pPr>
        <w:pStyle w:val="ListParagraph"/>
        <w:numPr>
          <w:ilvl w:val="1"/>
          <w:numId w:val="6"/>
        </w:numPr>
        <w:rPr>
          <w:rFonts w:ascii="Times New Roman" w:hAnsi="Times New Roman" w:cs="Times New Roman"/>
          <w:sz w:val="24"/>
          <w:szCs w:val="24"/>
        </w:rPr>
      </w:pPr>
      <w:r w:rsidRPr="00A9240E">
        <w:rPr>
          <w:rFonts w:ascii="Times New Roman" w:hAnsi="Times New Roman" w:cs="Times New Roman"/>
          <w:sz w:val="24"/>
          <w:szCs w:val="24"/>
        </w:rPr>
        <w:t xml:space="preserve">How many </w:t>
      </w:r>
      <w:r w:rsidR="00F9413D">
        <w:rPr>
          <w:rFonts w:ascii="Times New Roman" w:hAnsi="Times New Roman" w:cs="Times New Roman"/>
          <w:sz w:val="24"/>
          <w:szCs w:val="24"/>
        </w:rPr>
        <w:t>respondents</w:t>
      </w:r>
      <w:r w:rsidRPr="00A9240E">
        <w:rPr>
          <w:rFonts w:ascii="Times New Roman" w:hAnsi="Times New Roman" w:cs="Times New Roman"/>
          <w:sz w:val="24"/>
          <w:szCs w:val="24"/>
        </w:rPr>
        <w:t xml:space="preserve"> were unable to access the </w:t>
      </w:r>
      <w:r w:rsidR="00144AE5" w:rsidRPr="00A9240E">
        <w:rPr>
          <w:rFonts w:ascii="Times New Roman" w:hAnsi="Times New Roman" w:cs="Times New Roman"/>
          <w:sz w:val="24"/>
          <w:szCs w:val="24"/>
        </w:rPr>
        <w:t>application during each</w:t>
      </w:r>
      <w:r w:rsidRPr="00A9240E">
        <w:rPr>
          <w:rFonts w:ascii="Times New Roman" w:hAnsi="Times New Roman" w:cs="Times New Roman"/>
          <w:sz w:val="24"/>
          <w:szCs w:val="24"/>
        </w:rPr>
        <w:t xml:space="preserve"> outage</w:t>
      </w:r>
      <w:r w:rsidR="00B25940" w:rsidRPr="00A9240E">
        <w:rPr>
          <w:rFonts w:ascii="Times New Roman" w:hAnsi="Times New Roman" w:cs="Times New Roman"/>
          <w:sz w:val="24"/>
          <w:szCs w:val="24"/>
        </w:rPr>
        <w:t>?</w:t>
      </w:r>
    </w:p>
    <w:p w14:paraId="4F8FCB18" w14:textId="7D1E2947" w:rsidR="004C7743" w:rsidRPr="00A9240E" w:rsidRDefault="004C7743" w:rsidP="001224C1">
      <w:pPr>
        <w:pStyle w:val="ListParagraph"/>
        <w:numPr>
          <w:ilvl w:val="1"/>
          <w:numId w:val="6"/>
        </w:numPr>
        <w:rPr>
          <w:rFonts w:ascii="Times New Roman" w:hAnsi="Times New Roman" w:cs="Times New Roman"/>
          <w:sz w:val="24"/>
          <w:szCs w:val="24"/>
        </w:rPr>
      </w:pPr>
      <w:r w:rsidRPr="00A9240E">
        <w:rPr>
          <w:rFonts w:ascii="Times New Roman" w:hAnsi="Times New Roman" w:cs="Times New Roman"/>
          <w:sz w:val="24"/>
          <w:szCs w:val="24"/>
        </w:rPr>
        <w:t>Were there</w:t>
      </w:r>
      <w:r w:rsidRPr="004F3788">
        <w:rPr>
          <w:rFonts w:ascii="Times New Roman" w:hAnsi="Times New Roman" w:cs="Times New Roman"/>
        </w:rPr>
        <w:t xml:space="preserve"> </w:t>
      </w:r>
      <w:r w:rsidRPr="00A9240E">
        <w:rPr>
          <w:rFonts w:ascii="Times New Roman" w:hAnsi="Times New Roman" w:cs="Times New Roman"/>
          <w:sz w:val="24"/>
          <w:szCs w:val="24"/>
        </w:rPr>
        <w:t xml:space="preserve">any </w:t>
      </w:r>
      <w:r w:rsidR="00F9413D">
        <w:rPr>
          <w:rFonts w:ascii="Times New Roman" w:hAnsi="Times New Roman" w:cs="Times New Roman"/>
          <w:sz w:val="24"/>
          <w:szCs w:val="24"/>
        </w:rPr>
        <w:t>respondents</w:t>
      </w:r>
      <w:r w:rsidRPr="00A9240E">
        <w:rPr>
          <w:rFonts w:ascii="Times New Roman" w:hAnsi="Times New Roman" w:cs="Times New Roman"/>
          <w:sz w:val="24"/>
          <w:szCs w:val="24"/>
        </w:rPr>
        <w:t xml:space="preserve"> who had their session terminated </w:t>
      </w:r>
      <w:r w:rsidR="00763678" w:rsidRPr="00A9240E">
        <w:rPr>
          <w:rFonts w:ascii="Times New Roman" w:hAnsi="Times New Roman" w:cs="Times New Roman"/>
          <w:sz w:val="24"/>
          <w:szCs w:val="24"/>
        </w:rPr>
        <w:t>(</w:t>
      </w:r>
      <w:r w:rsidRPr="00A9240E">
        <w:rPr>
          <w:rFonts w:ascii="Times New Roman" w:hAnsi="Times New Roman" w:cs="Times New Roman"/>
          <w:sz w:val="24"/>
          <w:szCs w:val="24"/>
        </w:rPr>
        <w:t xml:space="preserve">before they </w:t>
      </w:r>
      <w:r w:rsidR="00763678" w:rsidRPr="00A9240E">
        <w:rPr>
          <w:rFonts w:ascii="Times New Roman" w:hAnsi="Times New Roman" w:cs="Times New Roman"/>
          <w:sz w:val="24"/>
          <w:szCs w:val="24"/>
        </w:rPr>
        <w:t>finished providing their responses)</w:t>
      </w:r>
      <w:r w:rsidR="00144AE5" w:rsidRPr="00A9240E">
        <w:rPr>
          <w:rFonts w:ascii="Times New Roman" w:hAnsi="Times New Roman" w:cs="Times New Roman"/>
          <w:sz w:val="24"/>
          <w:szCs w:val="24"/>
        </w:rPr>
        <w:t xml:space="preserve"> because of an outage?  If so, how many</w:t>
      </w:r>
      <w:r w:rsidR="004C588B" w:rsidRPr="00A9240E">
        <w:rPr>
          <w:rFonts w:ascii="Times New Roman" w:hAnsi="Times New Roman" w:cs="Times New Roman"/>
          <w:sz w:val="24"/>
          <w:szCs w:val="24"/>
        </w:rPr>
        <w:t xml:space="preserve"> </w:t>
      </w:r>
      <w:r w:rsidR="00F9413D">
        <w:rPr>
          <w:rFonts w:ascii="Times New Roman" w:hAnsi="Times New Roman" w:cs="Times New Roman"/>
          <w:sz w:val="24"/>
          <w:szCs w:val="24"/>
        </w:rPr>
        <w:t>respondents</w:t>
      </w:r>
      <w:r w:rsidR="004C588B" w:rsidRPr="00A9240E">
        <w:rPr>
          <w:rFonts w:ascii="Times New Roman" w:hAnsi="Times New Roman" w:cs="Times New Roman"/>
          <w:sz w:val="24"/>
          <w:szCs w:val="24"/>
        </w:rPr>
        <w:t xml:space="preserve"> who experienced an outage responded online anyway, and how many never responded online?</w:t>
      </w:r>
    </w:p>
    <w:p w14:paraId="38471782" w14:textId="59280ADB" w:rsidR="00A0145D" w:rsidRDefault="005F574A" w:rsidP="001224C1">
      <w:pPr>
        <w:pStyle w:val="ListParagraph"/>
        <w:numPr>
          <w:ilvl w:val="0"/>
          <w:numId w:val="6"/>
        </w:numPr>
        <w:rPr>
          <w:rFonts w:ascii="Times New Roman" w:hAnsi="Times New Roman" w:cs="Times New Roman"/>
          <w:sz w:val="24"/>
          <w:szCs w:val="24"/>
        </w:rPr>
      </w:pPr>
      <w:r w:rsidRPr="00A9240E">
        <w:rPr>
          <w:rFonts w:ascii="Times New Roman" w:hAnsi="Times New Roman" w:cs="Times New Roman"/>
          <w:sz w:val="24"/>
          <w:szCs w:val="24"/>
        </w:rPr>
        <w:t xml:space="preserve">What was the average length of time for each screen to load? </w:t>
      </w:r>
    </w:p>
    <w:p w14:paraId="70355F61" w14:textId="7D4F4A69" w:rsidR="00392C68" w:rsidRPr="00A9240E" w:rsidRDefault="00392C68" w:rsidP="005A1999">
      <w:pPr>
        <w:pStyle w:val="ListParagraph"/>
        <w:numPr>
          <w:ilvl w:val="1"/>
          <w:numId w:val="6"/>
        </w:numPr>
        <w:rPr>
          <w:rFonts w:ascii="Times New Roman" w:hAnsi="Times New Roman" w:cs="Times New Roman"/>
          <w:sz w:val="24"/>
          <w:szCs w:val="24"/>
        </w:rPr>
      </w:pPr>
      <w:r>
        <w:rPr>
          <w:rFonts w:ascii="Times New Roman" w:hAnsi="Times New Roman" w:cs="Times New Roman"/>
          <w:sz w:val="24"/>
          <w:szCs w:val="24"/>
        </w:rPr>
        <w:t>By day and time of day.</w:t>
      </w:r>
    </w:p>
    <w:p w14:paraId="209D170F" w14:textId="693F5D9A" w:rsidR="00A60882" w:rsidRPr="00A9240E" w:rsidRDefault="00A60882" w:rsidP="001224C1">
      <w:pPr>
        <w:pStyle w:val="ListParagraph"/>
        <w:numPr>
          <w:ilvl w:val="0"/>
          <w:numId w:val="6"/>
        </w:numPr>
        <w:rPr>
          <w:rFonts w:ascii="Times New Roman" w:hAnsi="Times New Roman" w:cs="Times New Roman"/>
          <w:sz w:val="24"/>
          <w:szCs w:val="24"/>
        </w:rPr>
      </w:pPr>
      <w:r w:rsidRPr="00A9240E">
        <w:rPr>
          <w:rFonts w:ascii="Times New Roman" w:hAnsi="Times New Roman" w:cs="Times New Roman"/>
          <w:sz w:val="24"/>
          <w:szCs w:val="24"/>
        </w:rPr>
        <w:t xml:space="preserve">How many concurrent </w:t>
      </w:r>
      <w:r w:rsidR="00F9413D">
        <w:rPr>
          <w:rFonts w:ascii="Times New Roman" w:hAnsi="Times New Roman" w:cs="Times New Roman"/>
          <w:sz w:val="24"/>
          <w:szCs w:val="24"/>
        </w:rPr>
        <w:t>respondents</w:t>
      </w:r>
      <w:r w:rsidRPr="00A9240E">
        <w:rPr>
          <w:rFonts w:ascii="Times New Roman" w:hAnsi="Times New Roman" w:cs="Times New Roman"/>
          <w:sz w:val="24"/>
          <w:szCs w:val="24"/>
        </w:rPr>
        <w:t xml:space="preserve"> </w:t>
      </w:r>
      <w:r w:rsidR="00392C68">
        <w:rPr>
          <w:rFonts w:ascii="Times New Roman" w:hAnsi="Times New Roman" w:cs="Times New Roman"/>
          <w:sz w:val="24"/>
          <w:szCs w:val="24"/>
        </w:rPr>
        <w:t>were</w:t>
      </w:r>
      <w:r w:rsidR="00392C68" w:rsidRPr="00A9240E">
        <w:rPr>
          <w:rFonts w:ascii="Times New Roman" w:hAnsi="Times New Roman" w:cs="Times New Roman"/>
          <w:sz w:val="24"/>
          <w:szCs w:val="24"/>
        </w:rPr>
        <w:t xml:space="preserve"> </w:t>
      </w:r>
      <w:r w:rsidRPr="00A9240E">
        <w:rPr>
          <w:rFonts w:ascii="Times New Roman" w:hAnsi="Times New Roman" w:cs="Times New Roman"/>
          <w:sz w:val="24"/>
          <w:szCs w:val="24"/>
        </w:rPr>
        <w:t>logged into the ISR application?</w:t>
      </w:r>
      <w:r w:rsidR="00392C68">
        <w:rPr>
          <w:rFonts w:ascii="Times New Roman" w:hAnsi="Times New Roman" w:cs="Times New Roman"/>
          <w:sz w:val="24"/>
          <w:szCs w:val="24"/>
        </w:rPr>
        <w:t xml:space="preserve"> By day and time of day.</w:t>
      </w:r>
    </w:p>
    <w:p w14:paraId="2929041B" w14:textId="4D94307F" w:rsidR="004C588B" w:rsidRPr="004F3788" w:rsidRDefault="004C588B" w:rsidP="004F3788">
      <w:pPr>
        <w:pStyle w:val="ListParagraph"/>
        <w:numPr>
          <w:ilvl w:val="1"/>
          <w:numId w:val="6"/>
        </w:numPr>
        <w:rPr>
          <w:rFonts w:ascii="Times New Roman" w:hAnsi="Times New Roman" w:cs="Times New Roman"/>
          <w:sz w:val="24"/>
          <w:szCs w:val="24"/>
        </w:rPr>
      </w:pPr>
      <w:r w:rsidRPr="00A9240E">
        <w:rPr>
          <w:rFonts w:ascii="Times New Roman" w:hAnsi="Times New Roman" w:cs="Times New Roman"/>
          <w:sz w:val="24"/>
          <w:szCs w:val="24"/>
        </w:rPr>
        <w:t xml:space="preserve">What was the largest load experienced by the instrument?  When did that occur? </w:t>
      </w:r>
    </w:p>
    <w:p w14:paraId="4919C849" w14:textId="77777777" w:rsidR="00CF7AC3" w:rsidRPr="00A9240E" w:rsidRDefault="00CF7AC3" w:rsidP="00E8090D">
      <w:pPr>
        <w:pStyle w:val="ListParagraph"/>
        <w:ind w:left="1080"/>
        <w:rPr>
          <w:rFonts w:ascii="Times New Roman" w:hAnsi="Times New Roman" w:cs="Times New Roman"/>
          <w:sz w:val="24"/>
          <w:szCs w:val="24"/>
        </w:rPr>
      </w:pPr>
    </w:p>
    <w:p w14:paraId="786DDC89" w14:textId="4F5FA82A" w:rsidR="004C7743" w:rsidRDefault="00F9413D" w:rsidP="00E8090D">
      <w:pPr>
        <w:spacing w:after="0"/>
        <w:ind w:left="360"/>
        <w:rPr>
          <w:rFonts w:ascii="Times New Roman" w:hAnsi="Times New Roman" w:cs="Times New Roman"/>
          <w:b/>
          <w:i/>
          <w:sz w:val="24"/>
          <w:szCs w:val="24"/>
        </w:rPr>
      </w:pPr>
      <w:r>
        <w:rPr>
          <w:rFonts w:ascii="Times New Roman" w:hAnsi="Times New Roman" w:cs="Times New Roman"/>
          <w:b/>
          <w:i/>
          <w:sz w:val="24"/>
          <w:szCs w:val="24"/>
        </w:rPr>
        <w:t>Respondent</w:t>
      </w:r>
      <w:r w:rsidR="004C7743" w:rsidRPr="00A9240E">
        <w:rPr>
          <w:rFonts w:ascii="Times New Roman" w:hAnsi="Times New Roman" w:cs="Times New Roman"/>
          <w:b/>
          <w:i/>
          <w:sz w:val="24"/>
          <w:szCs w:val="24"/>
        </w:rPr>
        <w:t xml:space="preserve"> </w:t>
      </w:r>
      <w:r w:rsidR="000A0C1A">
        <w:rPr>
          <w:rFonts w:ascii="Times New Roman" w:hAnsi="Times New Roman" w:cs="Times New Roman"/>
          <w:b/>
          <w:i/>
          <w:sz w:val="24"/>
          <w:szCs w:val="24"/>
        </w:rPr>
        <w:t>E</w:t>
      </w:r>
      <w:r w:rsidR="004C7743" w:rsidRPr="00A9240E">
        <w:rPr>
          <w:rFonts w:ascii="Times New Roman" w:hAnsi="Times New Roman" w:cs="Times New Roman"/>
          <w:b/>
          <w:i/>
          <w:sz w:val="24"/>
          <w:szCs w:val="24"/>
        </w:rPr>
        <w:t>xperience</w:t>
      </w:r>
    </w:p>
    <w:p w14:paraId="16E61A07" w14:textId="1BA1DE78" w:rsidR="00372075" w:rsidRPr="00CB57FF" w:rsidRDefault="00372075" w:rsidP="00372075">
      <w:pPr>
        <w:rPr>
          <w:rFonts w:ascii="Times New Roman" w:hAnsi="Times New Roman" w:cs="Times New Roman"/>
          <w:sz w:val="24"/>
          <w:szCs w:val="24"/>
        </w:rPr>
      </w:pPr>
      <w:r>
        <w:rPr>
          <w:rFonts w:ascii="Times New Roman" w:hAnsi="Times New Roman" w:cs="Times New Roman"/>
          <w:sz w:val="24"/>
          <w:szCs w:val="24"/>
        </w:rPr>
        <w:t>The following research questions will assist us in evaluating</w:t>
      </w:r>
      <w:r w:rsidR="00F03D2F">
        <w:rPr>
          <w:rFonts w:ascii="Times New Roman" w:hAnsi="Times New Roman" w:cs="Times New Roman"/>
          <w:sz w:val="24"/>
          <w:szCs w:val="24"/>
        </w:rPr>
        <w:t xml:space="preserve"> time spent within the ISR application, cases submitted with or without a User ID</w:t>
      </w:r>
      <w:r w:rsidR="00BE31FD">
        <w:rPr>
          <w:rFonts w:ascii="Times New Roman" w:hAnsi="Times New Roman" w:cs="Times New Roman"/>
          <w:sz w:val="24"/>
          <w:szCs w:val="24"/>
        </w:rPr>
        <w:t xml:space="preserve">, </w:t>
      </w:r>
      <w:r w:rsidR="009A4194">
        <w:rPr>
          <w:rFonts w:ascii="Times New Roman" w:hAnsi="Times New Roman" w:cs="Times New Roman"/>
          <w:sz w:val="24"/>
          <w:szCs w:val="24"/>
        </w:rPr>
        <w:t xml:space="preserve">reCAPTCHA activity, </w:t>
      </w:r>
      <w:r w:rsidR="00BE31FD">
        <w:rPr>
          <w:rFonts w:ascii="Times New Roman" w:hAnsi="Times New Roman" w:cs="Times New Roman"/>
          <w:sz w:val="24"/>
          <w:szCs w:val="24"/>
        </w:rPr>
        <w:t xml:space="preserve">and the order </w:t>
      </w:r>
      <w:r w:rsidR="009A4194">
        <w:rPr>
          <w:rFonts w:ascii="Times New Roman" w:hAnsi="Times New Roman" w:cs="Times New Roman"/>
          <w:sz w:val="24"/>
          <w:szCs w:val="24"/>
        </w:rPr>
        <w:t xml:space="preserve">in which households completed their survey. </w:t>
      </w:r>
    </w:p>
    <w:p w14:paraId="23C326CE" w14:textId="77777777" w:rsidR="00372075" w:rsidRPr="00A9240E" w:rsidRDefault="00372075" w:rsidP="00E8090D">
      <w:pPr>
        <w:spacing w:after="0"/>
        <w:ind w:left="360"/>
        <w:rPr>
          <w:rFonts w:ascii="Times New Roman" w:hAnsi="Times New Roman" w:cs="Times New Roman"/>
          <w:b/>
          <w:i/>
          <w:sz w:val="24"/>
          <w:szCs w:val="24"/>
        </w:rPr>
      </w:pPr>
    </w:p>
    <w:p w14:paraId="29B25C5F" w14:textId="5E564760" w:rsidR="004C7743" w:rsidRPr="00A9240E" w:rsidRDefault="005A2AD2" w:rsidP="004F3788">
      <w:pPr>
        <w:pStyle w:val="ListParagraph"/>
        <w:numPr>
          <w:ilvl w:val="0"/>
          <w:numId w:val="27"/>
        </w:numPr>
        <w:rPr>
          <w:rFonts w:ascii="Times New Roman" w:hAnsi="Times New Roman" w:cs="Times New Roman"/>
          <w:sz w:val="24"/>
          <w:szCs w:val="24"/>
        </w:rPr>
      </w:pPr>
      <w:r w:rsidRPr="00A9240E">
        <w:rPr>
          <w:rFonts w:ascii="Times New Roman" w:hAnsi="Times New Roman" w:cs="Times New Roman"/>
          <w:sz w:val="24"/>
          <w:szCs w:val="24"/>
        </w:rPr>
        <w:t xml:space="preserve">How long did </w:t>
      </w:r>
      <w:r w:rsidR="00F9413D">
        <w:rPr>
          <w:rFonts w:ascii="Times New Roman" w:hAnsi="Times New Roman" w:cs="Times New Roman"/>
          <w:sz w:val="24"/>
          <w:szCs w:val="24"/>
        </w:rPr>
        <w:t>respondents</w:t>
      </w:r>
      <w:r w:rsidRPr="00A9240E">
        <w:rPr>
          <w:rFonts w:ascii="Times New Roman" w:hAnsi="Times New Roman" w:cs="Times New Roman"/>
          <w:sz w:val="24"/>
          <w:szCs w:val="24"/>
        </w:rPr>
        <w:t xml:space="preserve"> spend</w:t>
      </w:r>
      <w:r w:rsidR="004C7743" w:rsidRPr="00A9240E">
        <w:rPr>
          <w:rFonts w:ascii="Times New Roman" w:hAnsi="Times New Roman" w:cs="Times New Roman"/>
          <w:sz w:val="24"/>
          <w:szCs w:val="24"/>
        </w:rPr>
        <w:t xml:space="preserve"> in the </w:t>
      </w:r>
      <w:r w:rsidR="00144AE5" w:rsidRPr="00A9240E">
        <w:rPr>
          <w:rFonts w:ascii="Times New Roman" w:hAnsi="Times New Roman" w:cs="Times New Roman"/>
          <w:sz w:val="24"/>
          <w:szCs w:val="24"/>
        </w:rPr>
        <w:t>ISR</w:t>
      </w:r>
      <w:r w:rsidR="004C7743" w:rsidRPr="00A9240E">
        <w:rPr>
          <w:rFonts w:ascii="Times New Roman" w:hAnsi="Times New Roman" w:cs="Times New Roman"/>
          <w:sz w:val="24"/>
          <w:szCs w:val="24"/>
        </w:rPr>
        <w:t xml:space="preserve"> application?</w:t>
      </w:r>
      <w:r w:rsidR="0019543D" w:rsidRPr="00A9240E">
        <w:rPr>
          <w:rFonts w:ascii="Times New Roman" w:hAnsi="Times New Roman" w:cs="Times New Roman"/>
          <w:sz w:val="24"/>
          <w:szCs w:val="24"/>
        </w:rPr>
        <w:t xml:space="preserve"> </w:t>
      </w:r>
      <w:r w:rsidR="00392C68">
        <w:rPr>
          <w:rFonts w:ascii="Times New Roman" w:hAnsi="Times New Roman" w:cs="Times New Roman"/>
          <w:sz w:val="24"/>
          <w:szCs w:val="24"/>
        </w:rPr>
        <w:t>By day and time of day.</w:t>
      </w:r>
    </w:p>
    <w:p w14:paraId="527A0249" w14:textId="639C0A54" w:rsidR="00AE52A3" w:rsidRPr="00A9240E" w:rsidRDefault="00AE52A3" w:rsidP="004F3788">
      <w:pPr>
        <w:pStyle w:val="ListParagraph"/>
        <w:numPr>
          <w:ilvl w:val="1"/>
          <w:numId w:val="27"/>
        </w:numPr>
        <w:rPr>
          <w:rFonts w:ascii="Times New Roman" w:hAnsi="Times New Roman" w:cs="Times New Roman"/>
          <w:sz w:val="24"/>
          <w:szCs w:val="24"/>
        </w:rPr>
      </w:pPr>
      <w:r w:rsidRPr="00A9240E">
        <w:rPr>
          <w:rFonts w:ascii="Times New Roman" w:hAnsi="Times New Roman" w:cs="Times New Roman"/>
          <w:sz w:val="24"/>
          <w:szCs w:val="24"/>
        </w:rPr>
        <w:t xml:space="preserve">Including those </w:t>
      </w:r>
      <w:r w:rsidR="00F9413D">
        <w:rPr>
          <w:rFonts w:ascii="Times New Roman" w:hAnsi="Times New Roman" w:cs="Times New Roman"/>
          <w:sz w:val="24"/>
          <w:szCs w:val="24"/>
        </w:rPr>
        <w:t>respondents</w:t>
      </w:r>
      <w:r w:rsidRPr="00A9240E">
        <w:rPr>
          <w:rFonts w:ascii="Times New Roman" w:hAnsi="Times New Roman" w:cs="Times New Roman"/>
          <w:sz w:val="24"/>
          <w:szCs w:val="24"/>
        </w:rPr>
        <w:t xml:space="preserve"> who experienced outages?</w:t>
      </w:r>
    </w:p>
    <w:p w14:paraId="3D20E337" w14:textId="298FEC2F" w:rsidR="00AE52A3" w:rsidRPr="00A9240E" w:rsidRDefault="00AE52A3" w:rsidP="004F3788">
      <w:pPr>
        <w:pStyle w:val="ListParagraph"/>
        <w:numPr>
          <w:ilvl w:val="1"/>
          <w:numId w:val="27"/>
        </w:numPr>
        <w:rPr>
          <w:rFonts w:ascii="Times New Roman" w:hAnsi="Times New Roman" w:cs="Times New Roman"/>
          <w:sz w:val="24"/>
          <w:szCs w:val="24"/>
        </w:rPr>
      </w:pPr>
      <w:r w:rsidRPr="00A9240E">
        <w:rPr>
          <w:rFonts w:ascii="Times New Roman" w:hAnsi="Times New Roman" w:cs="Times New Roman"/>
          <w:sz w:val="24"/>
          <w:szCs w:val="24"/>
        </w:rPr>
        <w:t>By household size, time of day, average screen loading time, and device type.</w:t>
      </w:r>
    </w:p>
    <w:p w14:paraId="3A8E71DE" w14:textId="5EBEDCD8" w:rsidR="004C7743" w:rsidRPr="00A9240E" w:rsidRDefault="004C7743" w:rsidP="004F3788">
      <w:pPr>
        <w:pStyle w:val="ListParagraph"/>
        <w:numPr>
          <w:ilvl w:val="0"/>
          <w:numId w:val="27"/>
        </w:numPr>
        <w:rPr>
          <w:rFonts w:ascii="Times New Roman" w:hAnsi="Times New Roman" w:cs="Times New Roman"/>
          <w:sz w:val="24"/>
          <w:szCs w:val="24"/>
        </w:rPr>
      </w:pPr>
      <w:r w:rsidRPr="00A9240E">
        <w:rPr>
          <w:rFonts w:ascii="Times New Roman" w:hAnsi="Times New Roman" w:cs="Times New Roman"/>
          <w:sz w:val="24"/>
          <w:szCs w:val="24"/>
        </w:rPr>
        <w:t xml:space="preserve">What </w:t>
      </w:r>
      <w:r w:rsidR="00F65BCB" w:rsidRPr="00A9240E">
        <w:rPr>
          <w:rFonts w:ascii="Times New Roman" w:hAnsi="Times New Roman" w:cs="Times New Roman"/>
          <w:sz w:val="24"/>
          <w:szCs w:val="24"/>
        </w:rPr>
        <w:t xml:space="preserve">was </w:t>
      </w:r>
      <w:r w:rsidRPr="00A9240E">
        <w:rPr>
          <w:rFonts w:ascii="Times New Roman" w:hAnsi="Times New Roman" w:cs="Times New Roman"/>
          <w:sz w:val="24"/>
          <w:szCs w:val="24"/>
        </w:rPr>
        <w:t>the</w:t>
      </w:r>
      <w:r w:rsidR="007C2165" w:rsidRPr="00A9240E">
        <w:rPr>
          <w:rFonts w:ascii="Times New Roman" w:hAnsi="Times New Roman" w:cs="Times New Roman"/>
          <w:sz w:val="24"/>
          <w:szCs w:val="24"/>
        </w:rPr>
        <w:t xml:space="preserve"> average</w:t>
      </w:r>
      <w:r w:rsidRPr="00A9240E">
        <w:rPr>
          <w:rFonts w:ascii="Times New Roman" w:hAnsi="Times New Roman" w:cs="Times New Roman"/>
          <w:sz w:val="24"/>
          <w:szCs w:val="24"/>
        </w:rPr>
        <w:t xml:space="preserve"> length of time spent on each screen </w:t>
      </w:r>
      <w:r w:rsidR="008D322F" w:rsidRPr="00A9240E">
        <w:rPr>
          <w:rFonts w:ascii="Times New Roman" w:hAnsi="Times New Roman" w:cs="Times New Roman"/>
          <w:sz w:val="24"/>
          <w:szCs w:val="24"/>
        </w:rPr>
        <w:t>independent of screen loading time</w:t>
      </w:r>
      <w:r w:rsidR="00144AE5" w:rsidRPr="00A9240E">
        <w:rPr>
          <w:rFonts w:ascii="Times New Roman" w:hAnsi="Times New Roman" w:cs="Times New Roman"/>
          <w:sz w:val="24"/>
          <w:szCs w:val="24"/>
        </w:rPr>
        <w:t>?</w:t>
      </w:r>
      <w:r w:rsidR="004A73F1" w:rsidRPr="00A9240E">
        <w:rPr>
          <w:rFonts w:ascii="Times New Roman" w:hAnsi="Times New Roman" w:cs="Times New Roman"/>
          <w:sz w:val="24"/>
          <w:szCs w:val="24"/>
        </w:rPr>
        <w:t xml:space="preserve"> By device type?</w:t>
      </w:r>
    </w:p>
    <w:p w14:paraId="4A045385" w14:textId="1BD70826" w:rsidR="005D5E13" w:rsidRPr="004F3788" w:rsidRDefault="005D5E13" w:rsidP="004F3788">
      <w:pPr>
        <w:pStyle w:val="ListParagraph"/>
        <w:numPr>
          <w:ilvl w:val="0"/>
          <w:numId w:val="27"/>
        </w:numPr>
        <w:rPr>
          <w:rFonts w:ascii="Times New Roman" w:hAnsi="Times New Roman" w:cs="Times New Roman"/>
          <w:sz w:val="24"/>
          <w:szCs w:val="24"/>
        </w:rPr>
      </w:pPr>
      <w:r w:rsidRPr="005D5E13">
        <w:rPr>
          <w:rFonts w:ascii="Times New Roman" w:hAnsi="Times New Roman" w:cs="Times New Roman"/>
          <w:sz w:val="24"/>
          <w:szCs w:val="24"/>
        </w:rPr>
        <w:t xml:space="preserve">What percentage of responses were submitted with a User ID? Without a User ID (Non-ID)? By demographics? By device type? </w:t>
      </w:r>
    </w:p>
    <w:p w14:paraId="35E117FE" w14:textId="4CB2336F" w:rsidR="008153F1" w:rsidRPr="00F73CB3" w:rsidRDefault="00E67604" w:rsidP="004F3788">
      <w:pPr>
        <w:pStyle w:val="ListParagraph"/>
        <w:numPr>
          <w:ilvl w:val="0"/>
          <w:numId w:val="27"/>
        </w:numPr>
        <w:rPr>
          <w:rFonts w:ascii="Times New Roman" w:hAnsi="Times New Roman" w:cs="Times New Roman"/>
          <w:sz w:val="24"/>
          <w:szCs w:val="24"/>
        </w:rPr>
      </w:pPr>
      <w:r w:rsidRPr="00F73CB3">
        <w:rPr>
          <w:rFonts w:ascii="Times New Roman" w:hAnsi="Times New Roman" w:cs="Times New Roman"/>
          <w:sz w:val="24"/>
          <w:szCs w:val="24"/>
        </w:rPr>
        <w:t>How many reCAPTCHA attempts did the respondent take t</w:t>
      </w:r>
      <w:r w:rsidR="008153F1" w:rsidRPr="00F73CB3">
        <w:rPr>
          <w:rFonts w:ascii="Times New Roman" w:hAnsi="Times New Roman" w:cs="Times New Roman"/>
          <w:sz w:val="24"/>
          <w:szCs w:val="24"/>
        </w:rPr>
        <w:t>o get through to the instrument?</w:t>
      </w:r>
      <w:r w:rsidRPr="00F73CB3">
        <w:rPr>
          <w:rFonts w:ascii="Times New Roman" w:hAnsi="Times New Roman" w:cs="Times New Roman"/>
          <w:sz w:val="24"/>
          <w:szCs w:val="24"/>
        </w:rPr>
        <w:t xml:space="preserve"> </w:t>
      </w:r>
      <w:r w:rsidR="005C5449">
        <w:rPr>
          <w:rFonts w:ascii="Times New Roman" w:hAnsi="Times New Roman" w:cs="Times New Roman"/>
          <w:sz w:val="24"/>
          <w:szCs w:val="24"/>
        </w:rPr>
        <w:t xml:space="preserve">By Internet First, Internet Choice, and languages (English and Spanish.) </w:t>
      </w:r>
      <w:r w:rsidR="00A229F3" w:rsidRPr="00A229F3">
        <w:rPr>
          <w:rFonts w:ascii="Times New Roman" w:hAnsi="Times New Roman" w:cs="Times New Roman"/>
          <w:sz w:val="24"/>
          <w:szCs w:val="24"/>
        </w:rPr>
        <w:t>Did the reCAPTCHA attempts have any correlation to demographic characteristics?</w:t>
      </w:r>
    </w:p>
    <w:p w14:paraId="7B25DAFE" w14:textId="3A9BA20D" w:rsidR="004C7743" w:rsidRPr="00F73CB3" w:rsidRDefault="004C7743" w:rsidP="004F3788">
      <w:pPr>
        <w:pStyle w:val="ListParagraph"/>
        <w:numPr>
          <w:ilvl w:val="0"/>
          <w:numId w:val="27"/>
        </w:numPr>
        <w:rPr>
          <w:rFonts w:ascii="Times New Roman" w:hAnsi="Times New Roman" w:cs="Times New Roman"/>
          <w:sz w:val="24"/>
          <w:szCs w:val="24"/>
        </w:rPr>
      </w:pPr>
      <w:r w:rsidRPr="00F73CB3">
        <w:rPr>
          <w:rFonts w:ascii="Times New Roman" w:hAnsi="Times New Roman" w:cs="Times New Roman"/>
          <w:sz w:val="24"/>
          <w:szCs w:val="24"/>
        </w:rPr>
        <w:t xml:space="preserve">How many </w:t>
      </w:r>
      <w:r w:rsidR="00F9413D">
        <w:rPr>
          <w:rFonts w:ascii="Times New Roman" w:hAnsi="Times New Roman" w:cs="Times New Roman"/>
          <w:sz w:val="24"/>
          <w:szCs w:val="24"/>
        </w:rPr>
        <w:t>respondents</w:t>
      </w:r>
      <w:r w:rsidRPr="00F73CB3">
        <w:rPr>
          <w:rFonts w:ascii="Times New Roman" w:hAnsi="Times New Roman" w:cs="Times New Roman"/>
          <w:sz w:val="24"/>
          <w:szCs w:val="24"/>
        </w:rPr>
        <w:t xml:space="preserve"> broke off during the </w:t>
      </w:r>
      <w:r w:rsidR="00F83194" w:rsidRPr="00F73CB3">
        <w:rPr>
          <w:rFonts w:ascii="Times New Roman" w:hAnsi="Times New Roman" w:cs="Times New Roman"/>
          <w:sz w:val="24"/>
          <w:szCs w:val="24"/>
        </w:rPr>
        <w:t xml:space="preserve">Google reCAPTCHA </w:t>
      </w:r>
      <w:r w:rsidRPr="00F73CB3">
        <w:rPr>
          <w:rFonts w:ascii="Times New Roman" w:hAnsi="Times New Roman" w:cs="Times New Roman"/>
          <w:sz w:val="24"/>
          <w:szCs w:val="24"/>
        </w:rPr>
        <w:t>validation?</w:t>
      </w:r>
    </w:p>
    <w:p w14:paraId="7B940BB1" w14:textId="218CD754" w:rsidR="005F17B0" w:rsidRPr="005A1999" w:rsidRDefault="005F17B0">
      <w:pPr>
        <w:pStyle w:val="ListParagraph"/>
        <w:numPr>
          <w:ilvl w:val="0"/>
          <w:numId w:val="27"/>
        </w:numPr>
        <w:rPr>
          <w:rFonts w:ascii="Times New Roman" w:hAnsi="Times New Roman" w:cs="Times New Roman"/>
          <w:sz w:val="24"/>
          <w:szCs w:val="24"/>
        </w:rPr>
      </w:pPr>
      <w:r w:rsidRPr="00A9240E">
        <w:rPr>
          <w:rFonts w:ascii="Times New Roman" w:hAnsi="Times New Roman" w:cs="Times New Roman"/>
          <w:sz w:val="24"/>
          <w:szCs w:val="24"/>
        </w:rPr>
        <w:t>How often were persons added at the dashboard?</w:t>
      </w:r>
      <w:r w:rsidR="007A2FBE">
        <w:rPr>
          <w:rFonts w:ascii="Times New Roman" w:hAnsi="Times New Roman" w:cs="Times New Roman"/>
          <w:sz w:val="24"/>
          <w:szCs w:val="24"/>
        </w:rPr>
        <w:t xml:space="preserve"> </w:t>
      </w:r>
      <w:r w:rsidRPr="005A1999">
        <w:rPr>
          <w:rFonts w:ascii="Times New Roman" w:hAnsi="Times New Roman" w:cs="Times New Roman"/>
          <w:sz w:val="24"/>
          <w:szCs w:val="24"/>
        </w:rPr>
        <w:t>How often were persons deleted at the dashboard?</w:t>
      </w:r>
      <w:r w:rsidR="007A2FBE">
        <w:rPr>
          <w:rStyle w:val="FootnoteReference"/>
          <w:rFonts w:ascii="Times New Roman" w:hAnsi="Times New Roman" w:cs="Times New Roman"/>
          <w:sz w:val="24"/>
          <w:szCs w:val="24"/>
        </w:rPr>
        <w:footnoteReference w:id="4"/>
      </w:r>
    </w:p>
    <w:p w14:paraId="7FB550A7" w14:textId="67E9EEF1" w:rsidR="005F17B0" w:rsidRDefault="005F17B0" w:rsidP="004F3788">
      <w:pPr>
        <w:pStyle w:val="ListParagraph"/>
        <w:numPr>
          <w:ilvl w:val="0"/>
          <w:numId w:val="27"/>
        </w:numPr>
        <w:rPr>
          <w:rFonts w:ascii="Times New Roman" w:hAnsi="Times New Roman" w:cs="Times New Roman"/>
          <w:sz w:val="24"/>
          <w:szCs w:val="24"/>
        </w:rPr>
      </w:pPr>
      <w:r w:rsidRPr="00A9240E">
        <w:rPr>
          <w:rFonts w:ascii="Times New Roman" w:hAnsi="Times New Roman" w:cs="Times New Roman"/>
          <w:sz w:val="24"/>
          <w:szCs w:val="24"/>
        </w:rPr>
        <w:t>For households with more than one person, how often did respondents complete demographic information for each rostered person in roster order?</w:t>
      </w:r>
    </w:p>
    <w:p w14:paraId="1480793B" w14:textId="47ACD53B" w:rsidR="004A241A" w:rsidRPr="005A1999" w:rsidRDefault="004A241A" w:rsidP="00D15166">
      <w:pPr>
        <w:pStyle w:val="ListParagraph"/>
        <w:numPr>
          <w:ilvl w:val="0"/>
          <w:numId w:val="27"/>
        </w:numPr>
        <w:rPr>
          <w:rFonts w:ascii="Times New Roman" w:hAnsi="Times New Roman" w:cs="Times New Roman"/>
          <w:sz w:val="24"/>
          <w:szCs w:val="24"/>
        </w:rPr>
      </w:pPr>
      <w:r w:rsidRPr="00A9240E">
        <w:rPr>
          <w:rFonts w:ascii="Times New Roman" w:hAnsi="Times New Roman" w:cs="Times New Roman"/>
          <w:sz w:val="24"/>
          <w:szCs w:val="24"/>
        </w:rPr>
        <w:t xml:space="preserve">How many </w:t>
      </w:r>
      <w:r>
        <w:rPr>
          <w:rFonts w:ascii="Times New Roman" w:hAnsi="Times New Roman" w:cs="Times New Roman"/>
          <w:sz w:val="24"/>
          <w:szCs w:val="24"/>
        </w:rPr>
        <w:t>respondents</w:t>
      </w:r>
      <w:r w:rsidRPr="00A9240E">
        <w:rPr>
          <w:rFonts w:ascii="Times New Roman" w:hAnsi="Times New Roman" w:cs="Times New Roman"/>
          <w:sz w:val="24"/>
          <w:szCs w:val="24"/>
        </w:rPr>
        <w:t xml:space="preserve"> started in Spanish? How many </w:t>
      </w:r>
      <w:r>
        <w:rPr>
          <w:rFonts w:ascii="Times New Roman" w:hAnsi="Times New Roman" w:cs="Times New Roman"/>
          <w:sz w:val="24"/>
          <w:szCs w:val="24"/>
        </w:rPr>
        <w:t>respondents</w:t>
      </w:r>
      <w:r w:rsidRPr="00A9240E">
        <w:rPr>
          <w:rFonts w:ascii="Times New Roman" w:hAnsi="Times New Roman" w:cs="Times New Roman"/>
          <w:sz w:val="24"/>
          <w:szCs w:val="24"/>
        </w:rPr>
        <w:t xml:space="preserve"> switched to Spanish during the survey? How often did respondents switch between English and Spanish by screen?</w:t>
      </w:r>
    </w:p>
    <w:p w14:paraId="2C88730F" w14:textId="77777777" w:rsidR="008E189A" w:rsidRPr="00A9240E" w:rsidRDefault="008E189A" w:rsidP="00E8090D">
      <w:pPr>
        <w:pStyle w:val="ListParagraph"/>
        <w:rPr>
          <w:rFonts w:ascii="Times New Roman" w:hAnsi="Times New Roman" w:cs="Times New Roman"/>
          <w:sz w:val="24"/>
          <w:szCs w:val="24"/>
        </w:rPr>
      </w:pPr>
    </w:p>
    <w:p w14:paraId="2069CCC3" w14:textId="7A7522C1" w:rsidR="006D2432" w:rsidRDefault="006D2432" w:rsidP="00E8090D">
      <w:pPr>
        <w:spacing w:after="0"/>
        <w:ind w:left="360"/>
        <w:rPr>
          <w:rFonts w:ascii="Times New Roman" w:hAnsi="Times New Roman" w:cs="Times New Roman"/>
          <w:b/>
          <w:i/>
          <w:sz w:val="24"/>
          <w:szCs w:val="24"/>
        </w:rPr>
      </w:pPr>
      <w:r w:rsidRPr="00A9240E">
        <w:rPr>
          <w:rFonts w:ascii="Times New Roman" w:hAnsi="Times New Roman" w:cs="Times New Roman"/>
          <w:b/>
          <w:i/>
          <w:sz w:val="24"/>
          <w:szCs w:val="24"/>
        </w:rPr>
        <w:t xml:space="preserve">Data </w:t>
      </w:r>
      <w:r w:rsidR="000A0C1A">
        <w:rPr>
          <w:rFonts w:ascii="Times New Roman" w:hAnsi="Times New Roman" w:cs="Times New Roman"/>
          <w:b/>
          <w:i/>
          <w:sz w:val="24"/>
          <w:szCs w:val="24"/>
        </w:rPr>
        <w:t>Q</w:t>
      </w:r>
      <w:r w:rsidRPr="00A9240E">
        <w:rPr>
          <w:rFonts w:ascii="Times New Roman" w:hAnsi="Times New Roman" w:cs="Times New Roman"/>
          <w:b/>
          <w:i/>
          <w:sz w:val="24"/>
          <w:szCs w:val="24"/>
        </w:rPr>
        <w:t>uality</w:t>
      </w:r>
    </w:p>
    <w:p w14:paraId="2E374D61" w14:textId="4532CBBC" w:rsidR="00E05925" w:rsidRPr="00CB57FF" w:rsidRDefault="00E05925" w:rsidP="00E05925">
      <w:pPr>
        <w:rPr>
          <w:rFonts w:ascii="Times New Roman" w:hAnsi="Times New Roman" w:cs="Times New Roman"/>
          <w:sz w:val="24"/>
          <w:szCs w:val="24"/>
        </w:rPr>
      </w:pPr>
      <w:r>
        <w:rPr>
          <w:rFonts w:ascii="Times New Roman" w:hAnsi="Times New Roman" w:cs="Times New Roman"/>
          <w:sz w:val="24"/>
          <w:szCs w:val="24"/>
        </w:rPr>
        <w:t xml:space="preserve">The following research questions will assist us in evaluating </w:t>
      </w:r>
      <w:r w:rsidR="009241CD">
        <w:rPr>
          <w:rFonts w:ascii="Times New Roman" w:hAnsi="Times New Roman" w:cs="Times New Roman"/>
          <w:sz w:val="24"/>
          <w:szCs w:val="24"/>
        </w:rPr>
        <w:t>the possible effects of respondent burden due to triggered edit messages, break-offs and completing questions within the demographic section of the survey.</w:t>
      </w:r>
    </w:p>
    <w:p w14:paraId="7AC32E2F" w14:textId="77777777" w:rsidR="00E05925" w:rsidRPr="00A9240E" w:rsidRDefault="00E05925" w:rsidP="00E8090D">
      <w:pPr>
        <w:spacing w:after="0"/>
        <w:ind w:left="360"/>
        <w:rPr>
          <w:rFonts w:ascii="Times New Roman" w:hAnsi="Times New Roman" w:cs="Times New Roman"/>
          <w:b/>
          <w:i/>
          <w:sz w:val="24"/>
          <w:szCs w:val="24"/>
        </w:rPr>
      </w:pPr>
    </w:p>
    <w:p w14:paraId="15E115CE" w14:textId="75B43347" w:rsidR="006D2432" w:rsidRPr="004F3788" w:rsidRDefault="00B73F6F">
      <w:pPr>
        <w:pStyle w:val="ListParagraph"/>
        <w:numPr>
          <w:ilvl w:val="0"/>
          <w:numId w:val="10"/>
        </w:numPr>
        <w:rPr>
          <w:rFonts w:ascii="Times New Roman" w:hAnsi="Times New Roman" w:cs="Times New Roman"/>
          <w:sz w:val="24"/>
          <w:szCs w:val="24"/>
        </w:rPr>
      </w:pPr>
      <w:r w:rsidRPr="00A9240E">
        <w:rPr>
          <w:rFonts w:ascii="Times New Roman" w:hAnsi="Times New Roman" w:cs="Times New Roman"/>
          <w:sz w:val="24"/>
          <w:szCs w:val="24"/>
        </w:rPr>
        <w:t>W</w:t>
      </w:r>
      <w:r w:rsidR="006D2432" w:rsidRPr="00A9240E">
        <w:rPr>
          <w:rFonts w:ascii="Times New Roman" w:hAnsi="Times New Roman" w:cs="Times New Roman"/>
          <w:sz w:val="24"/>
          <w:szCs w:val="24"/>
        </w:rPr>
        <w:t>hich screens trigger</w:t>
      </w:r>
      <w:r w:rsidR="00422CF2" w:rsidRPr="00A9240E">
        <w:rPr>
          <w:rFonts w:ascii="Times New Roman" w:hAnsi="Times New Roman" w:cs="Times New Roman"/>
          <w:sz w:val="24"/>
          <w:szCs w:val="24"/>
        </w:rPr>
        <w:t>ed</w:t>
      </w:r>
      <w:r w:rsidR="006D2432" w:rsidRPr="00A9240E">
        <w:rPr>
          <w:rFonts w:ascii="Times New Roman" w:hAnsi="Times New Roman" w:cs="Times New Roman"/>
          <w:sz w:val="24"/>
          <w:szCs w:val="24"/>
        </w:rPr>
        <w:t xml:space="preserve"> the most</w:t>
      </w:r>
      <w:r w:rsidR="00E74F7A">
        <w:rPr>
          <w:rFonts w:ascii="Times New Roman" w:hAnsi="Times New Roman" w:cs="Times New Roman"/>
          <w:sz w:val="24"/>
          <w:szCs w:val="24"/>
        </w:rPr>
        <w:t>/least</w:t>
      </w:r>
      <w:r w:rsidR="006D2432" w:rsidRPr="00A9240E">
        <w:rPr>
          <w:rFonts w:ascii="Times New Roman" w:hAnsi="Times New Roman" w:cs="Times New Roman"/>
          <w:sz w:val="24"/>
          <w:szCs w:val="24"/>
        </w:rPr>
        <w:t xml:space="preserve"> edit messages?</w:t>
      </w:r>
      <w:r w:rsidR="005D65AE">
        <w:rPr>
          <w:rStyle w:val="FootnoteReference"/>
          <w:rFonts w:ascii="Times New Roman" w:hAnsi="Times New Roman" w:cs="Times New Roman"/>
          <w:sz w:val="24"/>
          <w:szCs w:val="24"/>
        </w:rPr>
        <w:footnoteReference w:id="5"/>
      </w:r>
      <w:r w:rsidR="009E42B5" w:rsidRPr="00A9240E">
        <w:rPr>
          <w:rFonts w:ascii="Times New Roman" w:hAnsi="Times New Roman" w:cs="Times New Roman"/>
          <w:sz w:val="24"/>
          <w:szCs w:val="24"/>
        </w:rPr>
        <w:t xml:space="preserve"> Did respondents change their responses based on the edit message?</w:t>
      </w:r>
    </w:p>
    <w:p w14:paraId="770E45D1" w14:textId="057BBA52" w:rsidR="006D2432" w:rsidRPr="00A9240E" w:rsidRDefault="006D2432" w:rsidP="001224C1">
      <w:pPr>
        <w:pStyle w:val="ListParagraph"/>
        <w:numPr>
          <w:ilvl w:val="0"/>
          <w:numId w:val="10"/>
        </w:numPr>
        <w:rPr>
          <w:rFonts w:ascii="Times New Roman" w:hAnsi="Times New Roman" w:cs="Times New Roman"/>
          <w:sz w:val="24"/>
          <w:szCs w:val="24"/>
        </w:rPr>
      </w:pPr>
      <w:r w:rsidRPr="00A9240E">
        <w:rPr>
          <w:rFonts w:ascii="Times New Roman" w:hAnsi="Times New Roman" w:cs="Times New Roman"/>
          <w:sz w:val="24"/>
          <w:szCs w:val="24"/>
        </w:rPr>
        <w:t xml:space="preserve">Are these edits </w:t>
      </w:r>
      <w:r w:rsidR="00106E06" w:rsidRPr="00A9240E">
        <w:rPr>
          <w:rFonts w:ascii="Times New Roman" w:hAnsi="Times New Roman" w:cs="Times New Roman"/>
          <w:sz w:val="24"/>
          <w:szCs w:val="24"/>
        </w:rPr>
        <w:t xml:space="preserve">messages </w:t>
      </w:r>
      <w:r w:rsidRPr="00A9240E">
        <w:rPr>
          <w:rFonts w:ascii="Times New Roman" w:hAnsi="Times New Roman" w:cs="Times New Roman"/>
          <w:sz w:val="24"/>
          <w:szCs w:val="24"/>
        </w:rPr>
        <w:t>correlated to any demographic characteristics?</w:t>
      </w:r>
    </w:p>
    <w:p w14:paraId="505C26AF" w14:textId="4F095F74" w:rsidR="004C4D1E" w:rsidRPr="004F3788" w:rsidRDefault="008153F1">
      <w:pPr>
        <w:pStyle w:val="ListParagraph"/>
        <w:numPr>
          <w:ilvl w:val="0"/>
          <w:numId w:val="10"/>
        </w:numPr>
        <w:rPr>
          <w:rFonts w:ascii="Times New Roman" w:hAnsi="Times New Roman" w:cs="Times New Roman"/>
          <w:sz w:val="24"/>
          <w:szCs w:val="24"/>
        </w:rPr>
      </w:pPr>
      <w:r w:rsidRPr="00A9240E">
        <w:rPr>
          <w:rFonts w:ascii="Times New Roman" w:hAnsi="Times New Roman" w:cs="Times New Roman"/>
          <w:sz w:val="24"/>
          <w:szCs w:val="24"/>
        </w:rPr>
        <w:t>Did edit messages cause break-offs?</w:t>
      </w:r>
      <w:r w:rsidR="00DF3EEB" w:rsidRPr="00A9240E">
        <w:rPr>
          <w:rFonts w:ascii="Times New Roman" w:hAnsi="Times New Roman" w:cs="Times New Roman"/>
          <w:sz w:val="24"/>
          <w:szCs w:val="24"/>
        </w:rPr>
        <w:t xml:space="preserve"> </w:t>
      </w:r>
    </w:p>
    <w:p w14:paraId="4A501762" w14:textId="4ADBC198" w:rsidR="004C4D1E" w:rsidRPr="00A9240E" w:rsidRDefault="004C4D1E" w:rsidP="001224C1">
      <w:pPr>
        <w:pStyle w:val="ListParagraph"/>
        <w:numPr>
          <w:ilvl w:val="0"/>
          <w:numId w:val="10"/>
        </w:numPr>
        <w:rPr>
          <w:rFonts w:ascii="Times New Roman" w:hAnsi="Times New Roman" w:cs="Times New Roman"/>
          <w:sz w:val="24"/>
          <w:szCs w:val="24"/>
        </w:rPr>
      </w:pPr>
      <w:r w:rsidRPr="00A9240E">
        <w:rPr>
          <w:rFonts w:ascii="Times New Roman" w:hAnsi="Times New Roman" w:cs="Times New Roman"/>
          <w:sz w:val="24"/>
          <w:szCs w:val="24"/>
        </w:rPr>
        <w:t xml:space="preserve">How often </w:t>
      </w:r>
      <w:r w:rsidR="00422CF2" w:rsidRPr="004F3788">
        <w:rPr>
          <w:rFonts w:ascii="Times New Roman" w:hAnsi="Times New Roman" w:cs="Times New Roman"/>
          <w:sz w:val="24"/>
          <w:szCs w:val="24"/>
        </w:rPr>
        <w:t>did</w:t>
      </w:r>
      <w:r w:rsidRPr="00A9240E">
        <w:rPr>
          <w:rFonts w:ascii="Times New Roman" w:hAnsi="Times New Roman" w:cs="Times New Roman"/>
          <w:sz w:val="24"/>
          <w:szCs w:val="24"/>
        </w:rPr>
        <w:t xml:space="preserve"> breakoffs occur after completing one person’s demographic data but before beginning the demographic for the next person?</w:t>
      </w:r>
    </w:p>
    <w:p w14:paraId="129E210C" w14:textId="20CA8ECE" w:rsidR="008153F1" w:rsidRPr="00A9240E" w:rsidRDefault="008153F1" w:rsidP="001224C1">
      <w:pPr>
        <w:pStyle w:val="ListParagraph"/>
        <w:numPr>
          <w:ilvl w:val="0"/>
          <w:numId w:val="10"/>
        </w:numPr>
        <w:rPr>
          <w:rFonts w:ascii="Times New Roman" w:hAnsi="Times New Roman" w:cs="Times New Roman"/>
          <w:sz w:val="24"/>
          <w:szCs w:val="24"/>
        </w:rPr>
      </w:pPr>
      <w:r w:rsidRPr="00A9240E">
        <w:rPr>
          <w:rFonts w:ascii="Times New Roman" w:hAnsi="Times New Roman" w:cs="Times New Roman"/>
          <w:sz w:val="24"/>
          <w:szCs w:val="24"/>
        </w:rPr>
        <w:t>How many respondents completed the demographic section, but did not answer the overcount question?</w:t>
      </w:r>
    </w:p>
    <w:p w14:paraId="7CD1318A" w14:textId="5A99999E" w:rsidR="00E67604" w:rsidRPr="00A9240E" w:rsidRDefault="00E67604" w:rsidP="001224C1">
      <w:pPr>
        <w:pStyle w:val="ListParagraph"/>
        <w:numPr>
          <w:ilvl w:val="0"/>
          <w:numId w:val="10"/>
        </w:numPr>
        <w:rPr>
          <w:rFonts w:ascii="Times New Roman" w:hAnsi="Times New Roman" w:cs="Times New Roman"/>
          <w:sz w:val="24"/>
          <w:szCs w:val="24"/>
        </w:rPr>
      </w:pPr>
      <w:r w:rsidRPr="00A9240E">
        <w:rPr>
          <w:rFonts w:ascii="Times New Roman" w:hAnsi="Times New Roman" w:cs="Times New Roman"/>
          <w:sz w:val="24"/>
          <w:szCs w:val="24"/>
        </w:rPr>
        <w:t xml:space="preserve">How many respondents completed the survey, but never </w:t>
      </w:r>
      <w:r w:rsidR="008153F1" w:rsidRPr="00A9240E">
        <w:rPr>
          <w:rFonts w:ascii="Times New Roman" w:hAnsi="Times New Roman" w:cs="Times New Roman"/>
          <w:sz w:val="24"/>
          <w:szCs w:val="24"/>
        </w:rPr>
        <w:t>“submitted” their survey?</w:t>
      </w:r>
      <w:r w:rsidRPr="00A9240E">
        <w:rPr>
          <w:rFonts w:ascii="Times New Roman" w:hAnsi="Times New Roman" w:cs="Times New Roman"/>
          <w:sz w:val="24"/>
          <w:szCs w:val="24"/>
        </w:rPr>
        <w:t xml:space="preserve"> </w:t>
      </w:r>
    </w:p>
    <w:p w14:paraId="7B1EFE30" w14:textId="41C30531" w:rsidR="006D2432" w:rsidRPr="00A9240E" w:rsidRDefault="006D2432" w:rsidP="001224C1">
      <w:pPr>
        <w:pStyle w:val="ListParagraph"/>
        <w:numPr>
          <w:ilvl w:val="0"/>
          <w:numId w:val="10"/>
        </w:numPr>
        <w:rPr>
          <w:rFonts w:ascii="Times New Roman" w:hAnsi="Times New Roman" w:cs="Times New Roman"/>
          <w:sz w:val="24"/>
          <w:szCs w:val="24"/>
        </w:rPr>
      </w:pPr>
      <w:r w:rsidRPr="00A9240E">
        <w:rPr>
          <w:rFonts w:ascii="Times New Roman" w:hAnsi="Times New Roman" w:cs="Times New Roman"/>
          <w:sz w:val="24"/>
          <w:szCs w:val="24"/>
        </w:rPr>
        <w:t xml:space="preserve">How many </w:t>
      </w:r>
      <w:r w:rsidR="00F9413D">
        <w:rPr>
          <w:rFonts w:ascii="Times New Roman" w:hAnsi="Times New Roman" w:cs="Times New Roman"/>
          <w:sz w:val="24"/>
          <w:szCs w:val="24"/>
        </w:rPr>
        <w:t>respondents</w:t>
      </w:r>
      <w:r w:rsidRPr="00A9240E">
        <w:rPr>
          <w:rFonts w:ascii="Times New Roman" w:hAnsi="Times New Roman" w:cs="Times New Roman"/>
          <w:sz w:val="24"/>
          <w:szCs w:val="24"/>
        </w:rPr>
        <w:t xml:space="preserve"> </w:t>
      </w:r>
      <w:r w:rsidR="00227AB3" w:rsidRPr="00A9240E">
        <w:rPr>
          <w:rFonts w:ascii="Times New Roman" w:hAnsi="Times New Roman" w:cs="Times New Roman"/>
          <w:sz w:val="24"/>
          <w:szCs w:val="24"/>
        </w:rPr>
        <w:t>lo</w:t>
      </w:r>
      <w:r w:rsidR="00422CF2" w:rsidRPr="00A9240E">
        <w:rPr>
          <w:rFonts w:ascii="Times New Roman" w:hAnsi="Times New Roman" w:cs="Times New Roman"/>
          <w:sz w:val="24"/>
          <w:szCs w:val="24"/>
        </w:rPr>
        <w:t>g</w:t>
      </w:r>
      <w:r w:rsidR="00227AB3" w:rsidRPr="00A9240E">
        <w:rPr>
          <w:rFonts w:ascii="Times New Roman" w:hAnsi="Times New Roman" w:cs="Times New Roman"/>
          <w:sz w:val="24"/>
          <w:szCs w:val="24"/>
        </w:rPr>
        <w:t>g</w:t>
      </w:r>
      <w:r w:rsidR="00422CF2" w:rsidRPr="00A9240E">
        <w:rPr>
          <w:rFonts w:ascii="Times New Roman" w:hAnsi="Times New Roman" w:cs="Times New Roman"/>
          <w:sz w:val="24"/>
          <w:szCs w:val="24"/>
        </w:rPr>
        <w:t>ed</w:t>
      </w:r>
      <w:r w:rsidR="00227AB3" w:rsidRPr="00A9240E">
        <w:rPr>
          <w:rFonts w:ascii="Times New Roman" w:hAnsi="Times New Roman" w:cs="Times New Roman"/>
          <w:sz w:val="24"/>
          <w:szCs w:val="24"/>
        </w:rPr>
        <w:t xml:space="preserve"> into</w:t>
      </w:r>
      <w:r w:rsidRPr="00A9240E">
        <w:rPr>
          <w:rFonts w:ascii="Times New Roman" w:hAnsi="Times New Roman" w:cs="Times New Roman"/>
          <w:sz w:val="24"/>
          <w:szCs w:val="24"/>
        </w:rPr>
        <w:t xml:space="preserve"> the </w:t>
      </w:r>
      <w:r w:rsidR="00144AE5" w:rsidRPr="00A9240E">
        <w:rPr>
          <w:rFonts w:ascii="Times New Roman" w:hAnsi="Times New Roman" w:cs="Times New Roman"/>
          <w:sz w:val="24"/>
          <w:szCs w:val="24"/>
        </w:rPr>
        <w:t>ISR</w:t>
      </w:r>
      <w:r w:rsidRPr="00A9240E">
        <w:rPr>
          <w:rFonts w:ascii="Times New Roman" w:hAnsi="Times New Roman" w:cs="Times New Roman"/>
          <w:sz w:val="24"/>
          <w:szCs w:val="24"/>
        </w:rPr>
        <w:t xml:space="preserve"> application multiple times using the same </w:t>
      </w:r>
      <w:r w:rsidR="008C186D" w:rsidRPr="00A9240E">
        <w:rPr>
          <w:rFonts w:ascii="Times New Roman" w:hAnsi="Times New Roman" w:cs="Times New Roman"/>
          <w:sz w:val="24"/>
          <w:szCs w:val="24"/>
        </w:rPr>
        <w:t xml:space="preserve">User </w:t>
      </w:r>
      <w:r w:rsidRPr="00A9240E">
        <w:rPr>
          <w:rFonts w:ascii="Times New Roman" w:hAnsi="Times New Roman" w:cs="Times New Roman"/>
          <w:sz w:val="24"/>
          <w:szCs w:val="24"/>
        </w:rPr>
        <w:t>ID?</w:t>
      </w:r>
      <w:r w:rsidR="0051353A" w:rsidRPr="00A9240E">
        <w:rPr>
          <w:rFonts w:ascii="Times New Roman" w:hAnsi="Times New Roman" w:cs="Times New Roman"/>
          <w:sz w:val="24"/>
          <w:szCs w:val="24"/>
        </w:rPr>
        <w:t xml:space="preserve"> </w:t>
      </w:r>
      <w:r w:rsidR="00C7697F">
        <w:rPr>
          <w:rFonts w:ascii="Times New Roman" w:hAnsi="Times New Roman" w:cs="Times New Roman"/>
          <w:sz w:val="24"/>
          <w:szCs w:val="24"/>
        </w:rPr>
        <w:t>Of those who restarted, h</w:t>
      </w:r>
      <w:r w:rsidR="0051353A" w:rsidRPr="00A9240E">
        <w:rPr>
          <w:rFonts w:ascii="Times New Roman" w:hAnsi="Times New Roman" w:cs="Times New Roman"/>
          <w:sz w:val="24"/>
          <w:szCs w:val="24"/>
        </w:rPr>
        <w:t xml:space="preserve">ow </w:t>
      </w:r>
      <w:r w:rsidR="00C7697F">
        <w:rPr>
          <w:rFonts w:ascii="Times New Roman" w:hAnsi="Times New Roman" w:cs="Times New Roman"/>
          <w:sz w:val="24"/>
          <w:szCs w:val="24"/>
        </w:rPr>
        <w:t>many ultimately submitted their survey</w:t>
      </w:r>
    </w:p>
    <w:p w14:paraId="341260B4" w14:textId="77777777" w:rsidR="005F17B0" w:rsidRPr="00A9240E" w:rsidRDefault="005F17B0" w:rsidP="004F3788">
      <w:pPr>
        <w:pStyle w:val="ListParagraph"/>
        <w:ind w:left="1080"/>
        <w:rPr>
          <w:rFonts w:ascii="Times New Roman" w:hAnsi="Times New Roman" w:cs="Times New Roman"/>
          <w:sz w:val="24"/>
          <w:szCs w:val="24"/>
        </w:rPr>
      </w:pPr>
    </w:p>
    <w:p w14:paraId="644F69C4" w14:textId="48BEBAF2" w:rsidR="00FC3D19" w:rsidRDefault="00D96444" w:rsidP="00E8090D">
      <w:pPr>
        <w:spacing w:after="0"/>
        <w:ind w:left="360"/>
        <w:rPr>
          <w:rFonts w:ascii="Times New Roman" w:hAnsi="Times New Roman" w:cs="Times New Roman"/>
          <w:b/>
          <w:i/>
          <w:sz w:val="24"/>
          <w:szCs w:val="24"/>
        </w:rPr>
      </w:pPr>
      <w:r>
        <w:rPr>
          <w:rFonts w:ascii="Times New Roman" w:hAnsi="Times New Roman" w:cs="Times New Roman"/>
          <w:b/>
          <w:i/>
          <w:sz w:val="24"/>
          <w:szCs w:val="24"/>
        </w:rPr>
        <w:t>Additional Assessment</w:t>
      </w:r>
    </w:p>
    <w:p w14:paraId="79DCEB39" w14:textId="68CFE5C2" w:rsidR="009241CD" w:rsidRPr="00CB57FF" w:rsidRDefault="009241CD" w:rsidP="009241CD">
      <w:pPr>
        <w:rPr>
          <w:rFonts w:ascii="Times New Roman" w:hAnsi="Times New Roman" w:cs="Times New Roman"/>
          <w:sz w:val="24"/>
          <w:szCs w:val="24"/>
        </w:rPr>
      </w:pPr>
      <w:r>
        <w:rPr>
          <w:rFonts w:ascii="Times New Roman" w:hAnsi="Times New Roman" w:cs="Times New Roman"/>
          <w:sz w:val="24"/>
          <w:szCs w:val="24"/>
        </w:rPr>
        <w:t xml:space="preserve">The following research questions will assist us in evaluating </w:t>
      </w:r>
      <w:r w:rsidR="00383DD1">
        <w:rPr>
          <w:rFonts w:ascii="Times New Roman" w:hAnsi="Times New Roman" w:cs="Times New Roman"/>
          <w:sz w:val="24"/>
          <w:szCs w:val="24"/>
        </w:rPr>
        <w:t>internet submissions, login activity</w:t>
      </w:r>
      <w:r w:rsidR="004C7B9D">
        <w:rPr>
          <w:rFonts w:ascii="Times New Roman" w:hAnsi="Times New Roman" w:cs="Times New Roman"/>
          <w:sz w:val="24"/>
          <w:szCs w:val="24"/>
        </w:rPr>
        <w:t>, help text views and which browsers, operating systems and devices were used to respond.</w:t>
      </w:r>
      <w:r w:rsidR="00383DD1">
        <w:rPr>
          <w:rFonts w:ascii="Times New Roman" w:hAnsi="Times New Roman" w:cs="Times New Roman"/>
          <w:sz w:val="24"/>
          <w:szCs w:val="24"/>
        </w:rPr>
        <w:t xml:space="preserve"> </w:t>
      </w:r>
    </w:p>
    <w:p w14:paraId="5816B2F9" w14:textId="77777777" w:rsidR="009241CD" w:rsidRPr="00A9240E" w:rsidRDefault="009241CD" w:rsidP="00E8090D">
      <w:pPr>
        <w:spacing w:after="0"/>
        <w:ind w:left="360"/>
        <w:rPr>
          <w:rFonts w:ascii="Times New Roman" w:hAnsi="Times New Roman" w:cs="Times New Roman"/>
          <w:b/>
          <w:i/>
          <w:sz w:val="24"/>
          <w:szCs w:val="24"/>
        </w:rPr>
      </w:pPr>
    </w:p>
    <w:p w14:paraId="4418515C" w14:textId="19B99DCF" w:rsidR="00892AE0" w:rsidRPr="004F3788" w:rsidRDefault="00FC3D19" w:rsidP="00892AE0">
      <w:pPr>
        <w:pStyle w:val="ListParagraph"/>
        <w:numPr>
          <w:ilvl w:val="0"/>
          <w:numId w:val="11"/>
        </w:numPr>
        <w:rPr>
          <w:rFonts w:ascii="Times New Roman" w:hAnsi="Times New Roman" w:cs="Times New Roman"/>
          <w:sz w:val="24"/>
          <w:szCs w:val="24"/>
        </w:rPr>
      </w:pPr>
      <w:r w:rsidRPr="00A9240E">
        <w:rPr>
          <w:rFonts w:ascii="Times New Roman" w:hAnsi="Times New Roman" w:cs="Times New Roman"/>
          <w:sz w:val="24"/>
          <w:szCs w:val="24"/>
        </w:rPr>
        <w:t>What was the number of insufficient partials, sufficient partials, submits, and self-reported vacants?</w:t>
      </w:r>
      <w:r w:rsidR="00892AE0" w:rsidRPr="00A9240E">
        <w:rPr>
          <w:rFonts w:ascii="Times New Roman" w:hAnsi="Times New Roman" w:cs="Times New Roman"/>
          <w:sz w:val="24"/>
          <w:szCs w:val="24"/>
        </w:rPr>
        <w:t xml:space="preserve"> What was the average time of an insufficient partial, a sufficient partial, a submit, and </w:t>
      </w:r>
      <w:r w:rsidR="00892AE0" w:rsidRPr="004F3788">
        <w:rPr>
          <w:rFonts w:ascii="Times New Roman" w:hAnsi="Times New Roman" w:cs="Times New Roman"/>
          <w:sz w:val="24"/>
          <w:szCs w:val="24"/>
        </w:rPr>
        <w:t>a self-reported vacant?</w:t>
      </w:r>
      <w:r w:rsidR="00050869">
        <w:rPr>
          <w:rStyle w:val="FootnoteReference"/>
          <w:rFonts w:ascii="Times New Roman" w:hAnsi="Times New Roman" w:cs="Times New Roman"/>
          <w:sz w:val="24"/>
          <w:szCs w:val="24"/>
        </w:rPr>
        <w:footnoteReference w:id="6"/>
      </w:r>
    </w:p>
    <w:p w14:paraId="781A33F3" w14:textId="175AD8CE" w:rsidR="00C64B23" w:rsidRPr="00A9240E" w:rsidRDefault="0015726D" w:rsidP="001224C1">
      <w:pPr>
        <w:pStyle w:val="ListParagraph"/>
        <w:numPr>
          <w:ilvl w:val="0"/>
          <w:numId w:val="11"/>
        </w:numPr>
        <w:rPr>
          <w:rFonts w:ascii="Times New Roman" w:hAnsi="Times New Roman" w:cs="Times New Roman"/>
          <w:sz w:val="24"/>
          <w:szCs w:val="24"/>
        </w:rPr>
      </w:pPr>
      <w:r w:rsidRPr="00A9240E">
        <w:rPr>
          <w:rFonts w:ascii="Times New Roman" w:hAnsi="Times New Roman" w:cs="Times New Roman"/>
          <w:sz w:val="24"/>
          <w:szCs w:val="24"/>
        </w:rPr>
        <w:t xml:space="preserve">What were the number of logins by each date? In-home delivery date? </w:t>
      </w:r>
      <w:r w:rsidR="00E46AB7" w:rsidRPr="00A9240E">
        <w:rPr>
          <w:rFonts w:ascii="Times New Roman" w:hAnsi="Times New Roman" w:cs="Times New Roman"/>
          <w:sz w:val="24"/>
          <w:szCs w:val="24"/>
        </w:rPr>
        <w:t xml:space="preserve">What in-home delivery date received the most/least logins? </w:t>
      </w:r>
      <w:r w:rsidR="00972E72" w:rsidRPr="00A9240E">
        <w:rPr>
          <w:rFonts w:ascii="Times New Roman" w:hAnsi="Times New Roman" w:cs="Times New Roman"/>
          <w:sz w:val="24"/>
          <w:szCs w:val="24"/>
        </w:rPr>
        <w:t>What time</w:t>
      </w:r>
      <w:r w:rsidR="0019214D" w:rsidRPr="00A9240E">
        <w:rPr>
          <w:rFonts w:ascii="Times New Roman" w:hAnsi="Times New Roman" w:cs="Times New Roman"/>
          <w:sz w:val="24"/>
          <w:szCs w:val="24"/>
        </w:rPr>
        <w:t xml:space="preserve"> of day</w:t>
      </w:r>
      <w:r w:rsidR="00972E72" w:rsidRPr="00A9240E">
        <w:rPr>
          <w:rFonts w:ascii="Times New Roman" w:hAnsi="Times New Roman" w:cs="Times New Roman"/>
          <w:sz w:val="24"/>
          <w:szCs w:val="24"/>
        </w:rPr>
        <w:t xml:space="preserve"> did these logins occur? </w:t>
      </w:r>
    </w:p>
    <w:p w14:paraId="7934D511" w14:textId="3CF43519" w:rsidR="0084388C" w:rsidRPr="00A9240E" w:rsidRDefault="0084388C" w:rsidP="001224C1">
      <w:pPr>
        <w:pStyle w:val="ListParagraph"/>
        <w:numPr>
          <w:ilvl w:val="0"/>
          <w:numId w:val="11"/>
        </w:numPr>
        <w:rPr>
          <w:rFonts w:ascii="Times New Roman" w:hAnsi="Times New Roman" w:cs="Times New Roman"/>
          <w:sz w:val="24"/>
          <w:szCs w:val="24"/>
        </w:rPr>
      </w:pPr>
      <w:r w:rsidRPr="00A9240E">
        <w:rPr>
          <w:rFonts w:ascii="Times New Roman" w:hAnsi="Times New Roman" w:cs="Times New Roman"/>
          <w:sz w:val="24"/>
          <w:szCs w:val="24"/>
        </w:rPr>
        <w:t>What devices were used to respond?</w:t>
      </w:r>
      <w:r w:rsidR="00384322">
        <w:rPr>
          <w:rStyle w:val="FootnoteReference"/>
          <w:rFonts w:ascii="Times New Roman" w:hAnsi="Times New Roman" w:cs="Times New Roman"/>
          <w:sz w:val="24"/>
          <w:szCs w:val="24"/>
        </w:rPr>
        <w:footnoteReference w:id="7"/>
      </w:r>
      <w:r w:rsidRPr="00A9240E">
        <w:rPr>
          <w:rFonts w:ascii="Times New Roman" w:hAnsi="Times New Roman" w:cs="Times New Roman"/>
          <w:sz w:val="24"/>
          <w:szCs w:val="24"/>
        </w:rPr>
        <w:t xml:space="preserve">  How often did the respondent switch device types?</w:t>
      </w:r>
    </w:p>
    <w:p w14:paraId="347EC3CC" w14:textId="77777777" w:rsidR="0084388C" w:rsidRPr="00A9240E" w:rsidRDefault="0084388C" w:rsidP="001224C1">
      <w:pPr>
        <w:pStyle w:val="ListParagraph"/>
        <w:numPr>
          <w:ilvl w:val="0"/>
          <w:numId w:val="11"/>
        </w:numPr>
        <w:rPr>
          <w:rFonts w:ascii="Times New Roman" w:hAnsi="Times New Roman" w:cs="Times New Roman"/>
          <w:sz w:val="24"/>
          <w:szCs w:val="24"/>
        </w:rPr>
      </w:pPr>
      <w:r w:rsidRPr="00A9240E">
        <w:rPr>
          <w:rFonts w:ascii="Times New Roman" w:hAnsi="Times New Roman" w:cs="Times New Roman"/>
          <w:sz w:val="24"/>
          <w:szCs w:val="24"/>
        </w:rPr>
        <w:t>What operating systems were used to respond?  What browsers were used to respond?</w:t>
      </w:r>
    </w:p>
    <w:p w14:paraId="1B4D8293" w14:textId="133C1C99" w:rsidR="003C703E" w:rsidRPr="004F3788" w:rsidRDefault="00103918">
      <w:pPr>
        <w:pStyle w:val="ListParagraph"/>
        <w:numPr>
          <w:ilvl w:val="0"/>
          <w:numId w:val="11"/>
        </w:numPr>
        <w:rPr>
          <w:rFonts w:ascii="Times New Roman" w:hAnsi="Times New Roman" w:cs="Times New Roman"/>
          <w:sz w:val="24"/>
          <w:szCs w:val="24"/>
        </w:rPr>
      </w:pPr>
      <w:r w:rsidRPr="00A9240E">
        <w:rPr>
          <w:rFonts w:ascii="Times New Roman" w:hAnsi="Times New Roman" w:cs="Times New Roman"/>
          <w:sz w:val="24"/>
          <w:szCs w:val="24"/>
        </w:rPr>
        <w:t>How many times was the Help text viewed</w:t>
      </w:r>
      <w:r w:rsidR="00C42A4F" w:rsidRPr="00A9240E">
        <w:rPr>
          <w:rFonts w:ascii="Times New Roman" w:hAnsi="Times New Roman" w:cs="Times New Roman"/>
          <w:sz w:val="24"/>
          <w:szCs w:val="24"/>
        </w:rPr>
        <w:t xml:space="preserve"> on each screen</w:t>
      </w:r>
      <w:r w:rsidR="00E44BDD" w:rsidRPr="00A9240E">
        <w:rPr>
          <w:rFonts w:ascii="Times New Roman" w:hAnsi="Times New Roman" w:cs="Times New Roman"/>
          <w:sz w:val="24"/>
          <w:szCs w:val="24"/>
        </w:rPr>
        <w:t>?</w:t>
      </w:r>
      <w:r w:rsidR="00DA375C" w:rsidRPr="00A9240E">
        <w:rPr>
          <w:rFonts w:ascii="Times New Roman" w:hAnsi="Times New Roman" w:cs="Times New Roman"/>
          <w:sz w:val="24"/>
          <w:szCs w:val="24"/>
        </w:rPr>
        <w:t xml:space="preserve"> </w:t>
      </w:r>
      <w:r w:rsidR="00A64A04" w:rsidRPr="004F3788">
        <w:rPr>
          <w:rFonts w:ascii="Times New Roman" w:hAnsi="Times New Roman" w:cs="Times New Roman"/>
          <w:sz w:val="24"/>
          <w:szCs w:val="24"/>
        </w:rPr>
        <w:t>How many times was Help text accessed before/after completing various screens</w:t>
      </w:r>
      <w:r w:rsidR="003C703E" w:rsidRPr="004F3788">
        <w:rPr>
          <w:rFonts w:ascii="Times New Roman" w:hAnsi="Times New Roman" w:cs="Times New Roman"/>
          <w:sz w:val="24"/>
          <w:szCs w:val="24"/>
        </w:rPr>
        <w:t xml:space="preserve"> (DOB, Popcount, etc.?) By Screen time?</w:t>
      </w:r>
    </w:p>
    <w:p w14:paraId="331D1547" w14:textId="71AAEF9B" w:rsidR="00126F28" w:rsidRPr="004F3788" w:rsidRDefault="003C703E">
      <w:pPr>
        <w:pStyle w:val="ListParagraph"/>
        <w:numPr>
          <w:ilvl w:val="0"/>
          <w:numId w:val="11"/>
        </w:numPr>
        <w:rPr>
          <w:rFonts w:ascii="Times New Roman" w:hAnsi="Times New Roman" w:cs="Times New Roman"/>
          <w:sz w:val="24"/>
          <w:szCs w:val="24"/>
        </w:rPr>
      </w:pPr>
      <w:r w:rsidRPr="00A9240E">
        <w:rPr>
          <w:rFonts w:ascii="Times New Roman" w:hAnsi="Times New Roman" w:cs="Times New Roman"/>
          <w:sz w:val="24"/>
          <w:szCs w:val="24"/>
        </w:rPr>
        <w:t>Ho</w:t>
      </w:r>
      <w:r w:rsidR="00126F28" w:rsidRPr="004F3788">
        <w:rPr>
          <w:rFonts w:ascii="Times New Roman" w:hAnsi="Times New Roman" w:cs="Times New Roman"/>
          <w:sz w:val="24"/>
          <w:szCs w:val="24"/>
        </w:rPr>
        <w:t>w many persons had a name containing only one character?</w:t>
      </w:r>
    </w:p>
    <w:p w14:paraId="738AC276" w14:textId="77777777" w:rsidR="005D5E13" w:rsidRPr="005D5E13" w:rsidRDefault="005D5E13">
      <w:pPr>
        <w:pStyle w:val="ListParagraph"/>
        <w:numPr>
          <w:ilvl w:val="0"/>
          <w:numId w:val="11"/>
        </w:numPr>
        <w:rPr>
          <w:rFonts w:ascii="Times New Roman" w:hAnsi="Times New Roman" w:cs="Times New Roman"/>
          <w:sz w:val="24"/>
          <w:szCs w:val="24"/>
        </w:rPr>
      </w:pPr>
      <w:r w:rsidRPr="005D5E13">
        <w:rPr>
          <w:rFonts w:ascii="Times New Roman" w:hAnsi="Times New Roman" w:cs="Times New Roman"/>
          <w:sz w:val="24"/>
          <w:szCs w:val="24"/>
        </w:rPr>
        <w:t>How often were the demographic checks invoked? By User ID? By Non-ID?</w:t>
      </w:r>
    </w:p>
    <w:p w14:paraId="6E6BABC7" w14:textId="010579D6" w:rsidR="00126F28" w:rsidRDefault="00126F28" w:rsidP="001224C1">
      <w:pPr>
        <w:pStyle w:val="ListParagraph"/>
        <w:numPr>
          <w:ilvl w:val="0"/>
          <w:numId w:val="11"/>
        </w:numPr>
        <w:rPr>
          <w:rFonts w:ascii="Times New Roman" w:hAnsi="Times New Roman" w:cs="Times New Roman"/>
          <w:sz w:val="24"/>
          <w:szCs w:val="24"/>
        </w:rPr>
      </w:pPr>
      <w:r w:rsidRPr="00A9240E">
        <w:rPr>
          <w:rFonts w:ascii="Times New Roman" w:hAnsi="Times New Roman" w:cs="Times New Roman"/>
          <w:sz w:val="24"/>
          <w:szCs w:val="24"/>
        </w:rPr>
        <w:t xml:space="preserve">What was the language toggle rate by question?  </w:t>
      </w:r>
    </w:p>
    <w:p w14:paraId="4A1FC7EE" w14:textId="77777777" w:rsidR="00416F40" w:rsidRPr="00A9240E" w:rsidRDefault="00416F40" w:rsidP="004F3788">
      <w:pPr>
        <w:pStyle w:val="ListParagraph"/>
        <w:ind w:left="1080"/>
        <w:rPr>
          <w:rFonts w:ascii="Times New Roman" w:hAnsi="Times New Roman" w:cs="Times New Roman"/>
          <w:sz w:val="24"/>
          <w:szCs w:val="24"/>
        </w:rPr>
      </w:pPr>
    </w:p>
    <w:p w14:paraId="2E551B59" w14:textId="1FD7A62A" w:rsidR="00FA47D0" w:rsidRDefault="00C10136" w:rsidP="009E009D">
      <w:pPr>
        <w:pStyle w:val="Heading1"/>
        <w:spacing w:before="0" w:after="120"/>
        <w:rPr>
          <w:rFonts w:ascii="Times New Roman" w:hAnsi="Times New Roman" w:cs="Times New Roman"/>
        </w:rPr>
      </w:pPr>
      <w:bookmarkStart w:id="4" w:name="_Toc527021465"/>
      <w:r w:rsidRPr="00A9240E">
        <w:rPr>
          <w:rFonts w:ascii="Times New Roman" w:hAnsi="Times New Roman" w:cs="Times New Roman"/>
        </w:rPr>
        <w:t>4</w:t>
      </w:r>
      <w:r w:rsidR="00134B5A" w:rsidRPr="00A9240E">
        <w:rPr>
          <w:rFonts w:ascii="Times New Roman" w:hAnsi="Times New Roman" w:cs="Times New Roman"/>
        </w:rPr>
        <w:t xml:space="preserve">. </w:t>
      </w:r>
      <w:r w:rsidR="00134B5A" w:rsidRPr="00A9240E">
        <w:rPr>
          <w:rFonts w:ascii="Times New Roman" w:hAnsi="Times New Roman" w:cs="Times New Roman"/>
        </w:rPr>
        <w:tab/>
      </w:r>
      <w:r w:rsidR="00FA47D0" w:rsidRPr="00A9240E">
        <w:rPr>
          <w:rFonts w:ascii="Times New Roman" w:hAnsi="Times New Roman" w:cs="Times New Roman"/>
        </w:rPr>
        <w:t>Methodology</w:t>
      </w:r>
      <w:bookmarkEnd w:id="4"/>
    </w:p>
    <w:p w14:paraId="5460A919" w14:textId="77777777" w:rsidR="003A20E8" w:rsidRDefault="003A20E8" w:rsidP="003A20E8">
      <w:pPr>
        <w:rPr>
          <w:rFonts w:ascii="Times New Roman" w:hAnsi="Times New Roman" w:cs="Times New Roman"/>
          <w:sz w:val="24"/>
          <w:szCs w:val="24"/>
        </w:rPr>
      </w:pPr>
      <w:r>
        <w:rPr>
          <w:rFonts w:ascii="Times New Roman" w:hAnsi="Times New Roman" w:cs="Times New Roman"/>
          <w:sz w:val="24"/>
          <w:szCs w:val="24"/>
        </w:rPr>
        <w:t xml:space="preserve">The following sections present the equations, the table shells, and the methodology that the authors will use to answer the questions presented in the previous section of this study plan.  </w:t>
      </w:r>
    </w:p>
    <w:p w14:paraId="0045D03F" w14:textId="01CAEA18" w:rsidR="00D462FE" w:rsidRPr="00A9240E" w:rsidRDefault="00C32840" w:rsidP="005A1999">
      <w:pPr>
        <w:pStyle w:val="Heading2"/>
        <w:keepLines w:val="0"/>
        <w:spacing w:before="240" w:after="60"/>
        <w:rPr>
          <w:rFonts w:ascii="Times New Roman" w:eastAsia="Times New Roman" w:hAnsi="Times New Roman" w:cs="Times New Roman"/>
          <w:iCs/>
          <w:sz w:val="24"/>
          <w:szCs w:val="24"/>
        </w:rPr>
      </w:pPr>
      <w:bookmarkStart w:id="5" w:name="_Toc527021466"/>
      <w:r w:rsidRPr="00A9240E">
        <w:rPr>
          <w:rFonts w:ascii="Times New Roman" w:eastAsia="Times New Roman" w:hAnsi="Times New Roman" w:cs="Times New Roman"/>
          <w:iCs/>
          <w:sz w:val="24"/>
          <w:szCs w:val="24"/>
        </w:rPr>
        <w:t>4</w:t>
      </w:r>
      <w:r w:rsidR="00D462FE" w:rsidRPr="00A9240E">
        <w:rPr>
          <w:rFonts w:ascii="Times New Roman" w:eastAsia="Times New Roman" w:hAnsi="Times New Roman" w:cs="Times New Roman"/>
          <w:iCs/>
          <w:sz w:val="24"/>
          <w:szCs w:val="24"/>
        </w:rPr>
        <w:t>.1. Questions-To-Be</w:t>
      </w:r>
      <w:r w:rsidRPr="00A9240E">
        <w:rPr>
          <w:rFonts w:ascii="Times New Roman" w:eastAsia="Times New Roman" w:hAnsi="Times New Roman" w:cs="Times New Roman"/>
          <w:iCs/>
          <w:sz w:val="24"/>
          <w:szCs w:val="24"/>
        </w:rPr>
        <w:t xml:space="preserve"> Answered Equations</w:t>
      </w:r>
      <w:bookmarkEnd w:id="5"/>
    </w:p>
    <w:p w14:paraId="5EAB6DFD" w14:textId="07BD8CCC" w:rsidR="00842DAD" w:rsidRDefault="00842DAD" w:rsidP="004F3788">
      <w:pPr>
        <w:spacing w:before="240" w:line="240" w:lineRule="auto"/>
        <w:rPr>
          <w:rFonts w:ascii="Times New Roman" w:hAnsi="Times New Roman" w:cs="Times New Roman"/>
          <w:b/>
          <w:i/>
          <w:sz w:val="24"/>
          <w:szCs w:val="24"/>
        </w:rPr>
      </w:pPr>
      <w:r w:rsidRPr="004F3788">
        <w:rPr>
          <w:rFonts w:ascii="Times New Roman" w:hAnsi="Times New Roman" w:cs="Times New Roman"/>
          <w:b/>
          <w:i/>
          <w:sz w:val="24"/>
          <w:szCs w:val="24"/>
        </w:rPr>
        <w:t>Response Rate Assessment</w:t>
      </w:r>
    </w:p>
    <w:p w14:paraId="0DCF1227" w14:textId="24E6AE4F" w:rsidR="003A20E8" w:rsidRPr="005A1999" w:rsidRDefault="003A20E8" w:rsidP="004F3788">
      <w:pPr>
        <w:spacing w:before="240" w:line="240" w:lineRule="auto"/>
        <w:rPr>
          <w:rFonts w:ascii="Times New Roman" w:hAnsi="Times New Roman" w:cs="Times New Roman"/>
          <w:sz w:val="24"/>
          <w:szCs w:val="24"/>
        </w:rPr>
      </w:pPr>
      <w:r>
        <w:rPr>
          <w:rFonts w:ascii="Times New Roman" w:hAnsi="Times New Roman" w:cs="Times New Roman"/>
          <w:sz w:val="24"/>
          <w:szCs w:val="24"/>
        </w:rPr>
        <w:t>The following paragraphs describe the equations needed to conduct the Response Rate Assessment.</w:t>
      </w:r>
    </w:p>
    <w:p w14:paraId="03CE4D9F" w14:textId="6D280832" w:rsidR="00BD6ACC" w:rsidRPr="00DF6C8F" w:rsidRDefault="00175A82" w:rsidP="004F3788">
      <w:pPr>
        <w:spacing w:before="240" w:line="240" w:lineRule="auto"/>
        <w:rPr>
          <w:rFonts w:ascii="Times New Roman" w:hAnsi="Times New Roman" w:cs="Times New Roman"/>
          <w:sz w:val="24"/>
          <w:szCs w:val="24"/>
        </w:rPr>
      </w:pPr>
      <w:r w:rsidRPr="00A9240E">
        <w:rPr>
          <w:rFonts w:ascii="Times New Roman" w:hAnsi="Times New Roman" w:cs="Times New Roman"/>
          <w:sz w:val="24"/>
          <w:szCs w:val="24"/>
        </w:rPr>
        <w:t xml:space="preserve">The overall self-response rate is </w:t>
      </w:r>
      <w:r w:rsidR="004D31F0">
        <w:rPr>
          <w:rFonts w:ascii="Times New Roman" w:hAnsi="Times New Roman" w:cs="Times New Roman"/>
          <w:sz w:val="24"/>
          <w:szCs w:val="24"/>
        </w:rPr>
        <w:t>the primary</w:t>
      </w:r>
      <w:r w:rsidRPr="00A9240E">
        <w:rPr>
          <w:rFonts w:ascii="Times New Roman" w:hAnsi="Times New Roman" w:cs="Times New Roman"/>
          <w:sz w:val="24"/>
          <w:szCs w:val="24"/>
        </w:rPr>
        <w:t xml:space="preserve"> measure </w:t>
      </w:r>
      <w:r w:rsidR="004D31F0">
        <w:rPr>
          <w:rFonts w:ascii="Times New Roman" w:hAnsi="Times New Roman" w:cs="Times New Roman"/>
          <w:sz w:val="24"/>
          <w:szCs w:val="24"/>
        </w:rPr>
        <w:t xml:space="preserve">to evaluate </w:t>
      </w:r>
      <w:r w:rsidRPr="00A9240E">
        <w:rPr>
          <w:rFonts w:ascii="Times New Roman" w:hAnsi="Times New Roman" w:cs="Times New Roman"/>
          <w:sz w:val="24"/>
          <w:szCs w:val="24"/>
        </w:rPr>
        <w:t xml:space="preserve"> respondent cooperation and reflects the sample housing units that respond to the survey by on</w:t>
      </w:r>
      <w:r w:rsidR="00966734" w:rsidRPr="00A9240E">
        <w:rPr>
          <w:rFonts w:ascii="Times New Roman" w:hAnsi="Times New Roman" w:cs="Times New Roman"/>
          <w:sz w:val="24"/>
          <w:szCs w:val="24"/>
        </w:rPr>
        <w:t>e of the three self-</w:t>
      </w:r>
      <w:r w:rsidR="00BD6ACC" w:rsidRPr="00A9240E">
        <w:rPr>
          <w:rFonts w:ascii="Times New Roman" w:hAnsi="Times New Roman" w:cs="Times New Roman"/>
          <w:sz w:val="24"/>
          <w:szCs w:val="24"/>
        </w:rPr>
        <w:t>response modes</w:t>
      </w:r>
      <w:r w:rsidR="004D31F0">
        <w:rPr>
          <w:rFonts w:ascii="Times New Roman" w:hAnsi="Times New Roman" w:cs="Times New Roman"/>
          <w:sz w:val="24"/>
          <w:szCs w:val="24"/>
        </w:rPr>
        <w:t>: (1) responding online to the internet survey site, (2) providing information to a phone interviewer via CQA, or (3) completing and returning the mail questionnaire.</w:t>
      </w:r>
      <w:r w:rsidR="0023541C">
        <w:rPr>
          <w:rFonts w:ascii="Times New Roman" w:hAnsi="Times New Roman" w:cs="Times New Roman"/>
          <w:sz w:val="24"/>
          <w:szCs w:val="24"/>
        </w:rPr>
        <w:t xml:space="preserve"> </w:t>
      </w:r>
      <w:r w:rsidR="00BD6ACC" w:rsidRPr="004F3788">
        <w:rPr>
          <w:rFonts w:ascii="Times New Roman" w:hAnsi="Times New Roman" w:cs="Times New Roman"/>
          <w:sz w:val="24"/>
          <w:szCs w:val="24"/>
        </w:rPr>
        <w:t>ISR will utilize the following equations to answer the response rate assessment q</w:t>
      </w:r>
      <w:r w:rsidR="00CA13A4" w:rsidRPr="00A9240E">
        <w:rPr>
          <w:rFonts w:ascii="Times New Roman" w:hAnsi="Times New Roman" w:cs="Times New Roman"/>
          <w:sz w:val="24"/>
          <w:szCs w:val="24"/>
        </w:rPr>
        <w:t>uestions identified in Section 3</w:t>
      </w:r>
      <w:r w:rsidR="00121605" w:rsidRPr="00DF6C8F">
        <w:rPr>
          <w:rFonts w:ascii="Times New Roman" w:hAnsi="Times New Roman" w:cs="Times New Roman"/>
          <w:sz w:val="24"/>
          <w:szCs w:val="24"/>
        </w:rPr>
        <w:t>.</w:t>
      </w:r>
    </w:p>
    <w:p w14:paraId="1F65B308" w14:textId="20DAC543" w:rsidR="00391C55" w:rsidRPr="004F3788" w:rsidRDefault="00391C55" w:rsidP="004F3788">
      <w:pPr>
        <w:spacing w:before="240" w:line="240" w:lineRule="auto"/>
        <w:rPr>
          <w:rFonts w:ascii="Times New Roman" w:hAnsi="Times New Roman" w:cs="Times New Roman"/>
          <w:sz w:val="24"/>
          <w:szCs w:val="24"/>
        </w:rPr>
      </w:pPr>
      <w:r w:rsidRPr="000A0C1A">
        <w:rPr>
          <w:rFonts w:ascii="Times New Roman" w:hAnsi="Times New Roman" w:cs="Times New Roman"/>
          <w:sz w:val="24"/>
          <w:szCs w:val="24"/>
        </w:rPr>
        <w:t>By definition, the self-response rate is the number of responses received by</w:t>
      </w:r>
      <w:r w:rsidRPr="004F3788">
        <w:rPr>
          <w:rFonts w:ascii="Times New Roman" w:hAnsi="Times New Roman" w:cs="Times New Roman"/>
          <w:sz w:val="24"/>
          <w:szCs w:val="24"/>
        </w:rPr>
        <w:t xml:space="preserve"> any self-response mode divided by the number of sampled housing units.</w:t>
      </w:r>
    </w:p>
    <w:tbl>
      <w:tblPr>
        <w:tblStyle w:val="TableGrid2"/>
        <w:tblW w:w="0" w:type="auto"/>
        <w:jc w:val="center"/>
        <w:tblLook w:val="04A0" w:firstRow="1" w:lastRow="0" w:firstColumn="1" w:lastColumn="0" w:noHBand="0" w:noVBand="1"/>
      </w:tblPr>
      <w:tblGrid>
        <w:gridCol w:w="2610"/>
        <w:gridCol w:w="4404"/>
        <w:gridCol w:w="1644"/>
      </w:tblGrid>
      <w:tr w:rsidR="00391C55" w:rsidRPr="00A9240E" w14:paraId="1B939358" w14:textId="77777777" w:rsidTr="004F3788">
        <w:trPr>
          <w:jc w:val="center"/>
        </w:trPr>
        <w:tc>
          <w:tcPr>
            <w:tcW w:w="2610" w:type="dxa"/>
            <w:vMerge w:val="restart"/>
            <w:tcBorders>
              <w:top w:val="nil"/>
              <w:left w:val="nil"/>
              <w:right w:val="nil"/>
            </w:tcBorders>
            <w:vAlign w:val="center"/>
          </w:tcPr>
          <w:p w14:paraId="189C18D2" w14:textId="77777777" w:rsidR="00391C55" w:rsidRPr="00A9240E" w:rsidRDefault="00391C55" w:rsidP="004F3788">
            <w:pPr>
              <w:keepNext/>
              <w:autoSpaceDE w:val="0"/>
              <w:autoSpaceDN w:val="0"/>
              <w:adjustRightInd w:val="0"/>
              <w:spacing w:before="240" w:after="0" w:line="240" w:lineRule="auto"/>
              <w:jc w:val="center"/>
              <w:rPr>
                <w:sz w:val="24"/>
                <w:szCs w:val="24"/>
              </w:rPr>
            </w:pPr>
            <w:r w:rsidRPr="00A9240E">
              <w:rPr>
                <w:sz w:val="24"/>
                <w:szCs w:val="24"/>
              </w:rPr>
              <w:t>Overall self-response rate =</w:t>
            </w:r>
          </w:p>
        </w:tc>
        <w:tc>
          <w:tcPr>
            <w:tcW w:w="4404" w:type="dxa"/>
            <w:tcBorders>
              <w:top w:val="nil"/>
              <w:left w:val="nil"/>
              <w:bottom w:val="single" w:sz="18" w:space="0" w:color="auto"/>
              <w:right w:val="nil"/>
            </w:tcBorders>
          </w:tcPr>
          <w:p w14:paraId="50A99299" w14:textId="77777777" w:rsidR="00391C55" w:rsidRPr="00A9240E" w:rsidRDefault="00391C55" w:rsidP="004F3788">
            <w:pPr>
              <w:keepNext/>
              <w:autoSpaceDE w:val="0"/>
              <w:autoSpaceDN w:val="0"/>
              <w:adjustRightInd w:val="0"/>
              <w:spacing w:before="240" w:after="0" w:line="240" w:lineRule="auto"/>
              <w:jc w:val="center"/>
              <w:rPr>
                <w:sz w:val="24"/>
                <w:szCs w:val="24"/>
              </w:rPr>
            </w:pPr>
            <w:r w:rsidRPr="00A9240E">
              <w:rPr>
                <w:sz w:val="24"/>
                <w:szCs w:val="24"/>
              </w:rPr>
              <w:t>Unduplicated sufficient responses</w:t>
            </w:r>
          </w:p>
          <w:p w14:paraId="377100D6" w14:textId="03DEAF38" w:rsidR="00391C55" w:rsidRPr="00A9240E" w:rsidRDefault="00391C55" w:rsidP="003D6420">
            <w:pPr>
              <w:keepNext/>
              <w:autoSpaceDE w:val="0"/>
              <w:autoSpaceDN w:val="0"/>
              <w:adjustRightInd w:val="0"/>
              <w:spacing w:after="0" w:line="240" w:lineRule="auto"/>
              <w:jc w:val="center"/>
              <w:rPr>
                <w:sz w:val="24"/>
                <w:szCs w:val="24"/>
              </w:rPr>
            </w:pPr>
            <w:r w:rsidRPr="00A9240E">
              <w:rPr>
                <w:sz w:val="24"/>
                <w:szCs w:val="24"/>
              </w:rPr>
              <w:t>(Internet, CQA, or Mail)</w:t>
            </w:r>
          </w:p>
        </w:tc>
        <w:tc>
          <w:tcPr>
            <w:tcW w:w="1644" w:type="dxa"/>
            <w:vMerge w:val="restart"/>
            <w:tcBorders>
              <w:top w:val="nil"/>
              <w:left w:val="nil"/>
              <w:right w:val="nil"/>
            </w:tcBorders>
            <w:vAlign w:val="center"/>
          </w:tcPr>
          <w:p w14:paraId="0539F5B3" w14:textId="77777777" w:rsidR="00391C55" w:rsidRPr="00A9240E" w:rsidRDefault="00391C55" w:rsidP="004F3788">
            <w:pPr>
              <w:keepNext/>
              <w:autoSpaceDE w:val="0"/>
              <w:autoSpaceDN w:val="0"/>
              <w:adjustRightInd w:val="0"/>
              <w:spacing w:before="240" w:after="0" w:line="240" w:lineRule="auto"/>
              <w:rPr>
                <w:sz w:val="24"/>
                <w:szCs w:val="24"/>
              </w:rPr>
            </w:pPr>
            <w:r w:rsidRPr="00A9240E">
              <w:rPr>
                <w:sz w:val="24"/>
                <w:szCs w:val="24"/>
              </w:rPr>
              <w:t>* 100 percent</w:t>
            </w:r>
          </w:p>
        </w:tc>
      </w:tr>
      <w:tr w:rsidR="00391C55" w:rsidRPr="00A9240E" w14:paraId="5F2FC250" w14:textId="77777777" w:rsidTr="004F3788">
        <w:trPr>
          <w:jc w:val="center"/>
        </w:trPr>
        <w:tc>
          <w:tcPr>
            <w:tcW w:w="2610" w:type="dxa"/>
            <w:vMerge/>
            <w:tcBorders>
              <w:left w:val="nil"/>
              <w:bottom w:val="nil"/>
              <w:right w:val="nil"/>
            </w:tcBorders>
          </w:tcPr>
          <w:p w14:paraId="07885D1B" w14:textId="77777777" w:rsidR="00391C55" w:rsidRPr="00A9240E" w:rsidRDefault="00391C55" w:rsidP="004F3788">
            <w:pPr>
              <w:autoSpaceDE w:val="0"/>
              <w:autoSpaceDN w:val="0"/>
              <w:adjustRightInd w:val="0"/>
              <w:spacing w:before="240" w:after="0" w:line="240" w:lineRule="auto"/>
              <w:rPr>
                <w:sz w:val="24"/>
                <w:szCs w:val="24"/>
              </w:rPr>
            </w:pPr>
          </w:p>
        </w:tc>
        <w:tc>
          <w:tcPr>
            <w:tcW w:w="4404" w:type="dxa"/>
            <w:tcBorders>
              <w:top w:val="single" w:sz="18" w:space="0" w:color="auto"/>
              <w:left w:val="nil"/>
              <w:bottom w:val="nil"/>
              <w:right w:val="nil"/>
            </w:tcBorders>
          </w:tcPr>
          <w:p w14:paraId="156888E3" w14:textId="33CF4ACB" w:rsidR="00391C55" w:rsidRPr="00A9240E" w:rsidRDefault="00391C55" w:rsidP="004F3788">
            <w:pPr>
              <w:autoSpaceDE w:val="0"/>
              <w:autoSpaceDN w:val="0"/>
              <w:adjustRightInd w:val="0"/>
              <w:spacing w:after="0" w:line="360" w:lineRule="auto"/>
              <w:jc w:val="center"/>
              <w:rPr>
                <w:sz w:val="24"/>
                <w:szCs w:val="24"/>
              </w:rPr>
            </w:pPr>
            <w:r w:rsidRPr="00A9240E">
              <w:rPr>
                <w:sz w:val="24"/>
                <w:szCs w:val="24"/>
              </w:rPr>
              <w:t>Total sample size</w:t>
            </w:r>
          </w:p>
        </w:tc>
        <w:tc>
          <w:tcPr>
            <w:tcW w:w="1644" w:type="dxa"/>
            <w:vMerge/>
            <w:tcBorders>
              <w:left w:val="nil"/>
              <w:bottom w:val="nil"/>
              <w:right w:val="nil"/>
            </w:tcBorders>
            <w:vAlign w:val="center"/>
          </w:tcPr>
          <w:p w14:paraId="66582928" w14:textId="77777777" w:rsidR="00391C55" w:rsidRPr="00A9240E" w:rsidRDefault="00391C55" w:rsidP="004F3788">
            <w:pPr>
              <w:autoSpaceDE w:val="0"/>
              <w:autoSpaceDN w:val="0"/>
              <w:adjustRightInd w:val="0"/>
              <w:spacing w:before="240" w:after="0" w:line="240" w:lineRule="auto"/>
              <w:jc w:val="center"/>
              <w:rPr>
                <w:sz w:val="24"/>
                <w:szCs w:val="24"/>
              </w:rPr>
            </w:pPr>
          </w:p>
        </w:tc>
      </w:tr>
    </w:tbl>
    <w:p w14:paraId="0975D167" w14:textId="5940CAB5" w:rsidR="007A4549" w:rsidRPr="00DF6C8F" w:rsidRDefault="007A4549" w:rsidP="004F3788">
      <w:pPr>
        <w:spacing w:before="240" w:line="240" w:lineRule="auto"/>
      </w:pPr>
      <w:r w:rsidRPr="004F3788">
        <w:rPr>
          <w:rFonts w:ascii="Times New Roman" w:hAnsi="Times New Roman" w:cs="Times New Roman"/>
          <w:sz w:val="24"/>
          <w:szCs w:val="24"/>
        </w:rPr>
        <w:t xml:space="preserve">Households providing more than one self-response are counted in the response rate calculation only once.  </w:t>
      </w:r>
      <w:r w:rsidR="00A87D97">
        <w:rPr>
          <w:rFonts w:ascii="Times New Roman" w:hAnsi="Times New Roman" w:cs="Times New Roman"/>
          <w:sz w:val="24"/>
          <w:szCs w:val="24"/>
        </w:rPr>
        <w:t xml:space="preserve">For an ID Case, an internet </w:t>
      </w:r>
      <w:r w:rsidRPr="004F3788">
        <w:rPr>
          <w:rFonts w:ascii="Times New Roman" w:hAnsi="Times New Roman" w:cs="Times New Roman"/>
          <w:sz w:val="24"/>
          <w:szCs w:val="24"/>
        </w:rPr>
        <w:t xml:space="preserve">response is sufficient if </w:t>
      </w:r>
      <w:r w:rsidR="00F3304A">
        <w:rPr>
          <w:rFonts w:ascii="Times New Roman" w:hAnsi="Times New Roman" w:cs="Times New Roman"/>
          <w:sz w:val="24"/>
          <w:szCs w:val="24"/>
        </w:rPr>
        <w:t xml:space="preserve">name is provided and </w:t>
      </w:r>
      <w:r w:rsidR="00760CF7">
        <w:rPr>
          <w:rFonts w:ascii="Times New Roman" w:hAnsi="Times New Roman" w:cs="Times New Roman"/>
          <w:sz w:val="24"/>
          <w:szCs w:val="24"/>
        </w:rPr>
        <w:t xml:space="preserve">the number of people residing in the housing unit on Census day is greater than one. </w:t>
      </w:r>
      <w:r w:rsidR="00A87D97">
        <w:rPr>
          <w:rFonts w:ascii="Times New Roman" w:hAnsi="Times New Roman" w:cs="Times New Roman"/>
          <w:sz w:val="24"/>
          <w:szCs w:val="24"/>
        </w:rPr>
        <w:t xml:space="preserve">For </w:t>
      </w:r>
      <w:r w:rsidR="005A1999">
        <w:rPr>
          <w:rFonts w:ascii="Times New Roman" w:hAnsi="Times New Roman" w:cs="Times New Roman"/>
          <w:sz w:val="24"/>
          <w:szCs w:val="24"/>
        </w:rPr>
        <w:t>a</w:t>
      </w:r>
      <w:r w:rsidR="00A87D97">
        <w:rPr>
          <w:rFonts w:ascii="Times New Roman" w:hAnsi="Times New Roman" w:cs="Times New Roman"/>
          <w:sz w:val="24"/>
          <w:szCs w:val="24"/>
        </w:rPr>
        <w:t xml:space="preserve"> Non-ID case, an internet response is sufficient if name and a valid address is provided, </w:t>
      </w:r>
      <w:r w:rsidR="004C7B9D">
        <w:rPr>
          <w:rFonts w:ascii="Times New Roman" w:hAnsi="Times New Roman" w:cs="Times New Roman"/>
          <w:sz w:val="24"/>
          <w:szCs w:val="24"/>
        </w:rPr>
        <w:t>and</w:t>
      </w:r>
      <w:r w:rsidR="00A87D97">
        <w:rPr>
          <w:rFonts w:ascii="Times New Roman" w:hAnsi="Times New Roman" w:cs="Times New Roman"/>
          <w:sz w:val="24"/>
          <w:szCs w:val="24"/>
        </w:rPr>
        <w:t xml:space="preserve"> number of people residing in the housing unit on Census day is greater than one.</w:t>
      </w:r>
    </w:p>
    <w:p w14:paraId="592FA84B" w14:textId="11A72F35" w:rsidR="005328C2" w:rsidRPr="00A9240E" w:rsidRDefault="007A4549" w:rsidP="004F3788">
      <w:pPr>
        <w:rPr>
          <w:rFonts w:ascii="Times New Roman" w:hAnsi="Times New Roman" w:cs="Times New Roman"/>
          <w:sz w:val="24"/>
          <w:szCs w:val="24"/>
        </w:rPr>
      </w:pPr>
      <w:r w:rsidRPr="004F3788">
        <w:rPr>
          <w:rFonts w:ascii="Times New Roman" w:hAnsi="Times New Roman" w:cs="Times New Roman"/>
          <w:sz w:val="24"/>
          <w:szCs w:val="24"/>
        </w:rPr>
        <w:t>The self-response rate by mode is similar to the overall self-response rate, but it focuses on each individual response method rather than combining them.</w:t>
      </w:r>
    </w:p>
    <w:tbl>
      <w:tblPr>
        <w:tblStyle w:val="TableGrid4"/>
        <w:tblW w:w="0" w:type="auto"/>
        <w:jc w:val="center"/>
        <w:tblLook w:val="04A0" w:firstRow="1" w:lastRow="0" w:firstColumn="1" w:lastColumn="0" w:noHBand="0" w:noVBand="1"/>
      </w:tblPr>
      <w:tblGrid>
        <w:gridCol w:w="2610"/>
        <w:gridCol w:w="4404"/>
        <w:gridCol w:w="1644"/>
      </w:tblGrid>
      <w:tr w:rsidR="005328C2" w:rsidRPr="00A9240E" w14:paraId="7ACB1EAE" w14:textId="77777777" w:rsidTr="004F3788">
        <w:trPr>
          <w:jc w:val="center"/>
        </w:trPr>
        <w:tc>
          <w:tcPr>
            <w:tcW w:w="2610" w:type="dxa"/>
            <w:vMerge w:val="restart"/>
            <w:tcBorders>
              <w:top w:val="nil"/>
              <w:left w:val="nil"/>
              <w:right w:val="nil"/>
            </w:tcBorders>
            <w:vAlign w:val="center"/>
          </w:tcPr>
          <w:p w14:paraId="70D3A034" w14:textId="77777777" w:rsidR="005328C2" w:rsidRPr="00A9240E" w:rsidRDefault="005328C2" w:rsidP="005328C2">
            <w:pPr>
              <w:keepNext/>
              <w:autoSpaceDE w:val="0"/>
              <w:autoSpaceDN w:val="0"/>
              <w:adjustRightInd w:val="0"/>
              <w:spacing w:after="0" w:line="240" w:lineRule="auto"/>
              <w:jc w:val="center"/>
              <w:rPr>
                <w:sz w:val="24"/>
                <w:szCs w:val="24"/>
              </w:rPr>
            </w:pPr>
            <w:r w:rsidRPr="00A9240E">
              <w:rPr>
                <w:sz w:val="24"/>
                <w:szCs w:val="24"/>
              </w:rPr>
              <w:t>Internet response rate =</w:t>
            </w:r>
          </w:p>
        </w:tc>
        <w:tc>
          <w:tcPr>
            <w:tcW w:w="4404" w:type="dxa"/>
            <w:tcBorders>
              <w:top w:val="nil"/>
              <w:left w:val="nil"/>
              <w:bottom w:val="single" w:sz="18" w:space="0" w:color="auto"/>
              <w:right w:val="nil"/>
            </w:tcBorders>
          </w:tcPr>
          <w:p w14:paraId="01B5E58D" w14:textId="77777777" w:rsidR="005328C2" w:rsidRPr="00A9240E" w:rsidRDefault="005328C2" w:rsidP="004F3788">
            <w:pPr>
              <w:keepNext/>
              <w:autoSpaceDE w:val="0"/>
              <w:autoSpaceDN w:val="0"/>
              <w:adjustRightInd w:val="0"/>
              <w:spacing w:before="240" w:after="0" w:line="240" w:lineRule="auto"/>
              <w:jc w:val="center"/>
              <w:rPr>
                <w:sz w:val="24"/>
                <w:szCs w:val="24"/>
              </w:rPr>
            </w:pPr>
            <w:r w:rsidRPr="00A9240E">
              <w:rPr>
                <w:sz w:val="24"/>
                <w:szCs w:val="24"/>
              </w:rPr>
              <w:t>Unduplicated sufficient internet responses</w:t>
            </w:r>
          </w:p>
        </w:tc>
        <w:tc>
          <w:tcPr>
            <w:tcW w:w="1644" w:type="dxa"/>
            <w:vMerge w:val="restart"/>
            <w:tcBorders>
              <w:top w:val="nil"/>
              <w:left w:val="nil"/>
              <w:right w:val="nil"/>
            </w:tcBorders>
            <w:vAlign w:val="center"/>
          </w:tcPr>
          <w:p w14:paraId="3A341309" w14:textId="77777777" w:rsidR="005328C2" w:rsidRPr="00A9240E" w:rsidRDefault="005328C2" w:rsidP="005328C2">
            <w:pPr>
              <w:keepNext/>
              <w:autoSpaceDE w:val="0"/>
              <w:autoSpaceDN w:val="0"/>
              <w:adjustRightInd w:val="0"/>
              <w:spacing w:after="0" w:line="240" w:lineRule="auto"/>
              <w:rPr>
                <w:sz w:val="24"/>
                <w:szCs w:val="24"/>
              </w:rPr>
            </w:pPr>
            <w:r w:rsidRPr="00A9240E">
              <w:rPr>
                <w:sz w:val="24"/>
                <w:szCs w:val="24"/>
              </w:rPr>
              <w:t>* 100 percent</w:t>
            </w:r>
          </w:p>
        </w:tc>
      </w:tr>
      <w:tr w:rsidR="005328C2" w:rsidRPr="00A9240E" w14:paraId="6E8A3719" w14:textId="77777777" w:rsidTr="004F3788">
        <w:trPr>
          <w:jc w:val="center"/>
        </w:trPr>
        <w:tc>
          <w:tcPr>
            <w:tcW w:w="2610" w:type="dxa"/>
            <w:vMerge/>
            <w:tcBorders>
              <w:left w:val="nil"/>
              <w:bottom w:val="nil"/>
              <w:right w:val="nil"/>
            </w:tcBorders>
          </w:tcPr>
          <w:p w14:paraId="5D64E4F5" w14:textId="77777777" w:rsidR="005328C2" w:rsidRPr="00A9240E" w:rsidRDefault="005328C2" w:rsidP="005328C2">
            <w:pPr>
              <w:autoSpaceDE w:val="0"/>
              <w:autoSpaceDN w:val="0"/>
              <w:adjustRightInd w:val="0"/>
              <w:spacing w:after="0" w:line="240" w:lineRule="auto"/>
              <w:rPr>
                <w:sz w:val="24"/>
                <w:szCs w:val="24"/>
              </w:rPr>
            </w:pPr>
          </w:p>
        </w:tc>
        <w:tc>
          <w:tcPr>
            <w:tcW w:w="4404" w:type="dxa"/>
            <w:tcBorders>
              <w:top w:val="single" w:sz="18" w:space="0" w:color="auto"/>
              <w:left w:val="nil"/>
              <w:bottom w:val="nil"/>
              <w:right w:val="nil"/>
            </w:tcBorders>
          </w:tcPr>
          <w:p w14:paraId="02B06CA4" w14:textId="77777777" w:rsidR="005328C2" w:rsidRPr="00A9240E" w:rsidRDefault="005328C2" w:rsidP="005328C2">
            <w:pPr>
              <w:autoSpaceDE w:val="0"/>
              <w:autoSpaceDN w:val="0"/>
              <w:adjustRightInd w:val="0"/>
              <w:spacing w:after="0" w:line="240" w:lineRule="auto"/>
              <w:jc w:val="center"/>
              <w:rPr>
                <w:sz w:val="24"/>
                <w:szCs w:val="24"/>
              </w:rPr>
            </w:pPr>
            <w:r w:rsidRPr="00A9240E">
              <w:rPr>
                <w:sz w:val="24"/>
                <w:szCs w:val="24"/>
              </w:rPr>
              <w:t xml:space="preserve">Total sample size </w:t>
            </w:r>
          </w:p>
        </w:tc>
        <w:tc>
          <w:tcPr>
            <w:tcW w:w="1644" w:type="dxa"/>
            <w:vMerge/>
            <w:tcBorders>
              <w:left w:val="nil"/>
              <w:bottom w:val="nil"/>
              <w:right w:val="nil"/>
            </w:tcBorders>
            <w:vAlign w:val="center"/>
          </w:tcPr>
          <w:p w14:paraId="454476B1" w14:textId="77777777" w:rsidR="005328C2" w:rsidRPr="00A9240E" w:rsidRDefault="005328C2" w:rsidP="005328C2">
            <w:pPr>
              <w:autoSpaceDE w:val="0"/>
              <w:autoSpaceDN w:val="0"/>
              <w:adjustRightInd w:val="0"/>
              <w:spacing w:after="0" w:line="240" w:lineRule="auto"/>
              <w:jc w:val="center"/>
              <w:rPr>
                <w:sz w:val="24"/>
                <w:szCs w:val="24"/>
              </w:rPr>
            </w:pPr>
          </w:p>
        </w:tc>
      </w:tr>
    </w:tbl>
    <w:p w14:paraId="70CB9D6E" w14:textId="579C1750" w:rsidR="005328C2" w:rsidRPr="00A9240E" w:rsidRDefault="005328C2" w:rsidP="004F3788">
      <w:pPr>
        <w:rPr>
          <w:rFonts w:ascii="Times New Roman" w:hAnsi="Times New Roman" w:cs="Times New Roman"/>
          <w:sz w:val="24"/>
          <w:szCs w:val="24"/>
        </w:rPr>
      </w:pPr>
    </w:p>
    <w:tbl>
      <w:tblPr>
        <w:tblStyle w:val="TableGrid5"/>
        <w:tblW w:w="0" w:type="auto"/>
        <w:jc w:val="center"/>
        <w:tblLook w:val="04A0" w:firstRow="1" w:lastRow="0" w:firstColumn="1" w:lastColumn="0" w:noHBand="0" w:noVBand="1"/>
      </w:tblPr>
      <w:tblGrid>
        <w:gridCol w:w="2610"/>
        <w:gridCol w:w="4224"/>
        <w:gridCol w:w="1554"/>
      </w:tblGrid>
      <w:tr w:rsidR="005328C2" w:rsidRPr="00A9240E" w14:paraId="3DC6DF90" w14:textId="77777777" w:rsidTr="004F3788">
        <w:trPr>
          <w:jc w:val="center"/>
        </w:trPr>
        <w:tc>
          <w:tcPr>
            <w:tcW w:w="2610" w:type="dxa"/>
            <w:vMerge w:val="restart"/>
            <w:tcBorders>
              <w:top w:val="nil"/>
              <w:left w:val="nil"/>
              <w:right w:val="nil"/>
            </w:tcBorders>
            <w:vAlign w:val="center"/>
          </w:tcPr>
          <w:p w14:paraId="57ED109B" w14:textId="77777777" w:rsidR="005328C2" w:rsidRPr="00A9240E" w:rsidRDefault="005328C2" w:rsidP="005328C2">
            <w:pPr>
              <w:keepNext/>
              <w:autoSpaceDE w:val="0"/>
              <w:autoSpaceDN w:val="0"/>
              <w:adjustRightInd w:val="0"/>
              <w:spacing w:after="0" w:line="240" w:lineRule="auto"/>
              <w:jc w:val="center"/>
              <w:rPr>
                <w:sz w:val="24"/>
                <w:szCs w:val="24"/>
              </w:rPr>
            </w:pPr>
            <w:r w:rsidRPr="00A9240E">
              <w:rPr>
                <w:sz w:val="24"/>
                <w:szCs w:val="24"/>
              </w:rPr>
              <w:t>CQA response rate =</w:t>
            </w:r>
          </w:p>
        </w:tc>
        <w:tc>
          <w:tcPr>
            <w:tcW w:w="4224" w:type="dxa"/>
            <w:tcBorders>
              <w:top w:val="nil"/>
              <w:left w:val="nil"/>
              <w:bottom w:val="single" w:sz="18" w:space="0" w:color="auto"/>
              <w:right w:val="nil"/>
            </w:tcBorders>
          </w:tcPr>
          <w:p w14:paraId="3CA2F562" w14:textId="77777777" w:rsidR="005328C2" w:rsidRPr="00A9240E" w:rsidRDefault="005328C2" w:rsidP="005328C2">
            <w:pPr>
              <w:keepNext/>
              <w:autoSpaceDE w:val="0"/>
              <w:autoSpaceDN w:val="0"/>
              <w:adjustRightInd w:val="0"/>
              <w:spacing w:after="0" w:line="240" w:lineRule="auto"/>
              <w:jc w:val="center"/>
              <w:rPr>
                <w:sz w:val="24"/>
                <w:szCs w:val="24"/>
              </w:rPr>
            </w:pPr>
            <w:r w:rsidRPr="00A9240E">
              <w:rPr>
                <w:sz w:val="24"/>
                <w:szCs w:val="24"/>
              </w:rPr>
              <w:t>Unduplicated sufficient CQA responses</w:t>
            </w:r>
          </w:p>
        </w:tc>
        <w:tc>
          <w:tcPr>
            <w:tcW w:w="1554" w:type="dxa"/>
            <w:vMerge w:val="restart"/>
            <w:tcBorders>
              <w:top w:val="nil"/>
              <w:left w:val="nil"/>
              <w:right w:val="nil"/>
            </w:tcBorders>
            <w:vAlign w:val="center"/>
          </w:tcPr>
          <w:p w14:paraId="52AC79BB" w14:textId="77777777" w:rsidR="005328C2" w:rsidRPr="00A9240E" w:rsidRDefault="005328C2" w:rsidP="005328C2">
            <w:pPr>
              <w:keepNext/>
              <w:autoSpaceDE w:val="0"/>
              <w:autoSpaceDN w:val="0"/>
              <w:adjustRightInd w:val="0"/>
              <w:spacing w:after="0" w:line="240" w:lineRule="auto"/>
              <w:rPr>
                <w:sz w:val="24"/>
                <w:szCs w:val="24"/>
              </w:rPr>
            </w:pPr>
            <w:r w:rsidRPr="00A9240E">
              <w:rPr>
                <w:sz w:val="24"/>
                <w:szCs w:val="24"/>
              </w:rPr>
              <w:t>* 100 percent</w:t>
            </w:r>
          </w:p>
        </w:tc>
      </w:tr>
      <w:tr w:rsidR="005328C2" w:rsidRPr="00A9240E" w14:paraId="557CD37B" w14:textId="77777777" w:rsidTr="004F3788">
        <w:trPr>
          <w:jc w:val="center"/>
        </w:trPr>
        <w:tc>
          <w:tcPr>
            <w:tcW w:w="2610" w:type="dxa"/>
            <w:vMerge/>
            <w:tcBorders>
              <w:left w:val="nil"/>
              <w:bottom w:val="nil"/>
              <w:right w:val="nil"/>
            </w:tcBorders>
          </w:tcPr>
          <w:p w14:paraId="117B6EFB" w14:textId="77777777" w:rsidR="005328C2" w:rsidRPr="00A9240E" w:rsidRDefault="005328C2" w:rsidP="005328C2">
            <w:pPr>
              <w:autoSpaceDE w:val="0"/>
              <w:autoSpaceDN w:val="0"/>
              <w:adjustRightInd w:val="0"/>
              <w:spacing w:after="0" w:line="240" w:lineRule="auto"/>
              <w:rPr>
                <w:sz w:val="24"/>
                <w:szCs w:val="24"/>
              </w:rPr>
            </w:pPr>
          </w:p>
        </w:tc>
        <w:tc>
          <w:tcPr>
            <w:tcW w:w="4224" w:type="dxa"/>
            <w:tcBorders>
              <w:top w:val="single" w:sz="18" w:space="0" w:color="auto"/>
              <w:left w:val="nil"/>
              <w:bottom w:val="nil"/>
              <w:right w:val="nil"/>
            </w:tcBorders>
          </w:tcPr>
          <w:p w14:paraId="475D5A97" w14:textId="77777777" w:rsidR="005328C2" w:rsidRPr="00A9240E" w:rsidRDefault="005328C2" w:rsidP="005328C2">
            <w:pPr>
              <w:autoSpaceDE w:val="0"/>
              <w:autoSpaceDN w:val="0"/>
              <w:adjustRightInd w:val="0"/>
              <w:spacing w:after="0" w:line="240" w:lineRule="auto"/>
              <w:jc w:val="center"/>
              <w:rPr>
                <w:sz w:val="24"/>
                <w:szCs w:val="24"/>
              </w:rPr>
            </w:pPr>
            <w:r w:rsidRPr="00A9240E">
              <w:rPr>
                <w:sz w:val="24"/>
                <w:szCs w:val="24"/>
              </w:rPr>
              <w:t xml:space="preserve">Total sample size </w:t>
            </w:r>
          </w:p>
        </w:tc>
        <w:tc>
          <w:tcPr>
            <w:tcW w:w="1554" w:type="dxa"/>
            <w:vMerge/>
            <w:tcBorders>
              <w:left w:val="nil"/>
              <w:bottom w:val="nil"/>
              <w:right w:val="nil"/>
            </w:tcBorders>
            <w:vAlign w:val="center"/>
          </w:tcPr>
          <w:p w14:paraId="636930AA" w14:textId="77777777" w:rsidR="005328C2" w:rsidRPr="00A9240E" w:rsidRDefault="005328C2" w:rsidP="005328C2">
            <w:pPr>
              <w:autoSpaceDE w:val="0"/>
              <w:autoSpaceDN w:val="0"/>
              <w:adjustRightInd w:val="0"/>
              <w:spacing w:after="0" w:line="240" w:lineRule="auto"/>
              <w:jc w:val="center"/>
              <w:rPr>
                <w:sz w:val="24"/>
                <w:szCs w:val="24"/>
              </w:rPr>
            </w:pPr>
          </w:p>
        </w:tc>
      </w:tr>
    </w:tbl>
    <w:p w14:paraId="1A373101" w14:textId="4BA92BF3" w:rsidR="005328C2" w:rsidRPr="00A9240E" w:rsidRDefault="005328C2" w:rsidP="004F3788">
      <w:pPr>
        <w:rPr>
          <w:rFonts w:ascii="Times New Roman" w:hAnsi="Times New Roman" w:cs="Times New Roman"/>
          <w:sz w:val="24"/>
          <w:szCs w:val="24"/>
        </w:rPr>
      </w:pPr>
    </w:p>
    <w:tbl>
      <w:tblPr>
        <w:tblStyle w:val="TableGrid6"/>
        <w:tblW w:w="0" w:type="auto"/>
        <w:jc w:val="center"/>
        <w:tblLook w:val="04A0" w:firstRow="1" w:lastRow="0" w:firstColumn="1" w:lastColumn="0" w:noHBand="0" w:noVBand="1"/>
      </w:tblPr>
      <w:tblGrid>
        <w:gridCol w:w="2340"/>
        <w:gridCol w:w="4134"/>
        <w:gridCol w:w="1554"/>
      </w:tblGrid>
      <w:tr w:rsidR="005328C2" w:rsidRPr="00A9240E" w14:paraId="7D49D66C" w14:textId="77777777" w:rsidTr="004F3788">
        <w:trPr>
          <w:jc w:val="center"/>
        </w:trPr>
        <w:tc>
          <w:tcPr>
            <w:tcW w:w="2340" w:type="dxa"/>
            <w:vMerge w:val="restart"/>
            <w:tcBorders>
              <w:top w:val="nil"/>
              <w:left w:val="nil"/>
              <w:right w:val="nil"/>
            </w:tcBorders>
            <w:vAlign w:val="center"/>
          </w:tcPr>
          <w:p w14:paraId="2EE90BB2" w14:textId="77777777" w:rsidR="005328C2" w:rsidRPr="00A9240E" w:rsidRDefault="005328C2" w:rsidP="005328C2">
            <w:pPr>
              <w:keepNext/>
              <w:autoSpaceDE w:val="0"/>
              <w:autoSpaceDN w:val="0"/>
              <w:adjustRightInd w:val="0"/>
              <w:spacing w:after="0" w:line="240" w:lineRule="auto"/>
              <w:jc w:val="center"/>
              <w:rPr>
                <w:sz w:val="24"/>
                <w:szCs w:val="24"/>
              </w:rPr>
            </w:pPr>
            <w:r w:rsidRPr="00A9240E">
              <w:rPr>
                <w:sz w:val="24"/>
                <w:szCs w:val="24"/>
              </w:rPr>
              <w:t>Mail response rate =</w:t>
            </w:r>
          </w:p>
        </w:tc>
        <w:tc>
          <w:tcPr>
            <w:tcW w:w="4134" w:type="dxa"/>
            <w:tcBorders>
              <w:top w:val="nil"/>
              <w:left w:val="nil"/>
              <w:bottom w:val="single" w:sz="18" w:space="0" w:color="auto"/>
              <w:right w:val="nil"/>
            </w:tcBorders>
          </w:tcPr>
          <w:p w14:paraId="3D726B47" w14:textId="77777777" w:rsidR="005328C2" w:rsidRPr="00A9240E" w:rsidRDefault="005328C2" w:rsidP="005328C2">
            <w:pPr>
              <w:keepNext/>
              <w:autoSpaceDE w:val="0"/>
              <w:autoSpaceDN w:val="0"/>
              <w:adjustRightInd w:val="0"/>
              <w:spacing w:after="0" w:line="240" w:lineRule="auto"/>
              <w:jc w:val="center"/>
              <w:rPr>
                <w:sz w:val="24"/>
                <w:szCs w:val="24"/>
              </w:rPr>
            </w:pPr>
            <w:r w:rsidRPr="00A9240E">
              <w:rPr>
                <w:sz w:val="24"/>
                <w:szCs w:val="24"/>
              </w:rPr>
              <w:t>Unduplicated sufficient mail responses</w:t>
            </w:r>
          </w:p>
        </w:tc>
        <w:tc>
          <w:tcPr>
            <w:tcW w:w="1554" w:type="dxa"/>
            <w:vMerge w:val="restart"/>
            <w:tcBorders>
              <w:top w:val="nil"/>
              <w:left w:val="nil"/>
              <w:right w:val="nil"/>
            </w:tcBorders>
            <w:vAlign w:val="center"/>
          </w:tcPr>
          <w:p w14:paraId="698A64CC" w14:textId="77777777" w:rsidR="005328C2" w:rsidRPr="00A9240E" w:rsidRDefault="005328C2" w:rsidP="005328C2">
            <w:pPr>
              <w:keepNext/>
              <w:autoSpaceDE w:val="0"/>
              <w:autoSpaceDN w:val="0"/>
              <w:adjustRightInd w:val="0"/>
              <w:spacing w:after="0" w:line="240" w:lineRule="auto"/>
              <w:rPr>
                <w:sz w:val="24"/>
                <w:szCs w:val="24"/>
              </w:rPr>
            </w:pPr>
            <w:r w:rsidRPr="00A9240E">
              <w:rPr>
                <w:sz w:val="24"/>
                <w:szCs w:val="24"/>
              </w:rPr>
              <w:t>* 100 percent</w:t>
            </w:r>
          </w:p>
        </w:tc>
      </w:tr>
      <w:tr w:rsidR="005328C2" w:rsidRPr="00A9240E" w14:paraId="76ADFF90" w14:textId="77777777" w:rsidTr="004F3788">
        <w:trPr>
          <w:jc w:val="center"/>
        </w:trPr>
        <w:tc>
          <w:tcPr>
            <w:tcW w:w="2340" w:type="dxa"/>
            <w:vMerge/>
            <w:tcBorders>
              <w:left w:val="nil"/>
              <w:bottom w:val="nil"/>
              <w:right w:val="nil"/>
            </w:tcBorders>
          </w:tcPr>
          <w:p w14:paraId="14B3F828" w14:textId="77777777" w:rsidR="005328C2" w:rsidRPr="00A9240E" w:rsidRDefault="005328C2" w:rsidP="005328C2">
            <w:pPr>
              <w:autoSpaceDE w:val="0"/>
              <w:autoSpaceDN w:val="0"/>
              <w:adjustRightInd w:val="0"/>
              <w:spacing w:after="0" w:line="240" w:lineRule="auto"/>
              <w:rPr>
                <w:sz w:val="24"/>
                <w:szCs w:val="24"/>
              </w:rPr>
            </w:pPr>
          </w:p>
        </w:tc>
        <w:tc>
          <w:tcPr>
            <w:tcW w:w="4134" w:type="dxa"/>
            <w:tcBorders>
              <w:top w:val="single" w:sz="18" w:space="0" w:color="auto"/>
              <w:left w:val="nil"/>
              <w:bottom w:val="nil"/>
              <w:right w:val="nil"/>
            </w:tcBorders>
          </w:tcPr>
          <w:p w14:paraId="5743C104" w14:textId="77777777" w:rsidR="005328C2" w:rsidRPr="00A9240E" w:rsidRDefault="005328C2" w:rsidP="005328C2">
            <w:pPr>
              <w:autoSpaceDE w:val="0"/>
              <w:autoSpaceDN w:val="0"/>
              <w:adjustRightInd w:val="0"/>
              <w:spacing w:after="0" w:line="240" w:lineRule="auto"/>
              <w:jc w:val="center"/>
              <w:rPr>
                <w:sz w:val="24"/>
                <w:szCs w:val="24"/>
              </w:rPr>
            </w:pPr>
            <w:r w:rsidRPr="00A9240E">
              <w:rPr>
                <w:sz w:val="24"/>
                <w:szCs w:val="24"/>
              </w:rPr>
              <w:t xml:space="preserve">Total sample size </w:t>
            </w:r>
          </w:p>
        </w:tc>
        <w:tc>
          <w:tcPr>
            <w:tcW w:w="1554" w:type="dxa"/>
            <w:vMerge/>
            <w:tcBorders>
              <w:left w:val="nil"/>
              <w:bottom w:val="nil"/>
              <w:right w:val="nil"/>
            </w:tcBorders>
            <w:vAlign w:val="center"/>
          </w:tcPr>
          <w:p w14:paraId="5D508FEB" w14:textId="77777777" w:rsidR="005328C2" w:rsidRPr="00A9240E" w:rsidRDefault="005328C2" w:rsidP="005328C2">
            <w:pPr>
              <w:autoSpaceDE w:val="0"/>
              <w:autoSpaceDN w:val="0"/>
              <w:adjustRightInd w:val="0"/>
              <w:spacing w:after="0" w:line="240" w:lineRule="auto"/>
              <w:jc w:val="center"/>
              <w:rPr>
                <w:sz w:val="24"/>
                <w:szCs w:val="24"/>
              </w:rPr>
            </w:pPr>
          </w:p>
        </w:tc>
      </w:tr>
    </w:tbl>
    <w:p w14:paraId="3407E6F0" w14:textId="77777777" w:rsidR="005328C2" w:rsidRPr="00A9240E" w:rsidRDefault="005328C2" w:rsidP="004F3788">
      <w:pPr>
        <w:rPr>
          <w:rFonts w:ascii="Times New Roman" w:hAnsi="Times New Roman" w:cs="Times New Roman"/>
          <w:sz w:val="24"/>
          <w:szCs w:val="24"/>
        </w:rPr>
      </w:pPr>
    </w:p>
    <w:p w14:paraId="31F401D5" w14:textId="67101160" w:rsidR="0013374C" w:rsidRPr="00A9240E" w:rsidRDefault="0013374C" w:rsidP="004F3788">
      <w:pPr>
        <w:spacing w:before="240" w:line="360" w:lineRule="auto"/>
        <w:rPr>
          <w:rFonts w:ascii="Times New Roman" w:hAnsi="Times New Roman" w:cs="Times New Roman"/>
          <w:sz w:val="24"/>
          <w:szCs w:val="24"/>
        </w:rPr>
      </w:pPr>
      <w:r w:rsidRPr="004F3788">
        <w:rPr>
          <w:rFonts w:ascii="Times New Roman" w:hAnsi="Times New Roman" w:cs="Times New Roman"/>
          <w:sz w:val="24"/>
          <w:szCs w:val="24"/>
        </w:rPr>
        <w:t xml:space="preserve">In addition, the following </w:t>
      </w:r>
      <w:r w:rsidR="00B54E5A" w:rsidRPr="00A9240E">
        <w:rPr>
          <w:rFonts w:ascii="Times New Roman" w:hAnsi="Times New Roman" w:cs="Times New Roman"/>
          <w:sz w:val="24"/>
          <w:szCs w:val="24"/>
        </w:rPr>
        <w:t>equation</w:t>
      </w:r>
      <w:r w:rsidR="00CE425D">
        <w:rPr>
          <w:rFonts w:ascii="Times New Roman" w:hAnsi="Times New Roman" w:cs="Times New Roman"/>
          <w:sz w:val="24"/>
          <w:szCs w:val="24"/>
        </w:rPr>
        <w:t>s</w:t>
      </w:r>
      <w:r w:rsidRPr="004F3788">
        <w:rPr>
          <w:rFonts w:ascii="Times New Roman" w:hAnsi="Times New Roman" w:cs="Times New Roman"/>
          <w:sz w:val="24"/>
          <w:szCs w:val="24"/>
        </w:rPr>
        <w:t xml:space="preserve"> will be used to determine the response rates </w:t>
      </w:r>
      <w:r w:rsidR="00FB6997" w:rsidRPr="00A9240E">
        <w:rPr>
          <w:rFonts w:ascii="Times New Roman" w:hAnsi="Times New Roman" w:cs="Times New Roman"/>
          <w:sz w:val="24"/>
          <w:szCs w:val="24"/>
        </w:rPr>
        <w:t>for</w:t>
      </w:r>
      <w:r w:rsidRPr="004F3788">
        <w:rPr>
          <w:rFonts w:ascii="Times New Roman" w:hAnsi="Times New Roman" w:cs="Times New Roman"/>
          <w:sz w:val="24"/>
          <w:szCs w:val="24"/>
        </w:rPr>
        <w:t>:</w:t>
      </w:r>
    </w:p>
    <w:tbl>
      <w:tblPr>
        <w:tblStyle w:val="TableGrid4"/>
        <w:tblW w:w="0" w:type="auto"/>
        <w:jc w:val="center"/>
        <w:tblLook w:val="04A0" w:firstRow="1" w:lastRow="0" w:firstColumn="1" w:lastColumn="0" w:noHBand="0" w:noVBand="1"/>
      </w:tblPr>
      <w:tblGrid>
        <w:gridCol w:w="2610"/>
        <w:gridCol w:w="4404"/>
        <w:gridCol w:w="1644"/>
      </w:tblGrid>
      <w:tr w:rsidR="00FB6997" w:rsidRPr="00A9240E" w14:paraId="26B328E6" w14:textId="77777777" w:rsidTr="00FB6997">
        <w:trPr>
          <w:jc w:val="center"/>
        </w:trPr>
        <w:tc>
          <w:tcPr>
            <w:tcW w:w="2610" w:type="dxa"/>
            <w:vMerge w:val="restart"/>
            <w:tcBorders>
              <w:top w:val="nil"/>
              <w:left w:val="nil"/>
              <w:right w:val="nil"/>
            </w:tcBorders>
            <w:vAlign w:val="center"/>
          </w:tcPr>
          <w:p w14:paraId="415895A0" w14:textId="32224D46" w:rsidR="00FB6997" w:rsidRPr="00A9240E" w:rsidRDefault="00FB6997" w:rsidP="00FB6997">
            <w:pPr>
              <w:keepNext/>
              <w:autoSpaceDE w:val="0"/>
              <w:autoSpaceDN w:val="0"/>
              <w:adjustRightInd w:val="0"/>
              <w:spacing w:after="0" w:line="240" w:lineRule="auto"/>
              <w:jc w:val="center"/>
              <w:rPr>
                <w:sz w:val="24"/>
                <w:szCs w:val="24"/>
              </w:rPr>
            </w:pPr>
            <w:r w:rsidRPr="00A9240E">
              <w:rPr>
                <w:sz w:val="24"/>
                <w:szCs w:val="24"/>
              </w:rPr>
              <w:t>Device Type response rate =</w:t>
            </w:r>
          </w:p>
        </w:tc>
        <w:tc>
          <w:tcPr>
            <w:tcW w:w="4404" w:type="dxa"/>
            <w:tcBorders>
              <w:top w:val="nil"/>
              <w:left w:val="nil"/>
              <w:bottom w:val="single" w:sz="18" w:space="0" w:color="auto"/>
              <w:right w:val="nil"/>
            </w:tcBorders>
          </w:tcPr>
          <w:p w14:paraId="7E70EA9F" w14:textId="7AAF1C31" w:rsidR="00FB6997" w:rsidRPr="00A9240E" w:rsidRDefault="00FB6997">
            <w:pPr>
              <w:keepNext/>
              <w:autoSpaceDE w:val="0"/>
              <w:autoSpaceDN w:val="0"/>
              <w:adjustRightInd w:val="0"/>
              <w:spacing w:after="0" w:line="240" w:lineRule="auto"/>
              <w:jc w:val="center"/>
              <w:rPr>
                <w:sz w:val="24"/>
                <w:szCs w:val="24"/>
              </w:rPr>
            </w:pPr>
            <w:r w:rsidRPr="00A9240E">
              <w:rPr>
                <w:sz w:val="24"/>
                <w:szCs w:val="24"/>
              </w:rPr>
              <w:t>Unduplicated sufficient responses by device type</w:t>
            </w:r>
          </w:p>
        </w:tc>
        <w:tc>
          <w:tcPr>
            <w:tcW w:w="1644" w:type="dxa"/>
            <w:vMerge w:val="restart"/>
            <w:tcBorders>
              <w:top w:val="nil"/>
              <w:left w:val="nil"/>
              <w:right w:val="nil"/>
            </w:tcBorders>
            <w:vAlign w:val="center"/>
          </w:tcPr>
          <w:p w14:paraId="4CE5CB40" w14:textId="77777777" w:rsidR="00FB6997" w:rsidRPr="00A9240E" w:rsidRDefault="00FB6997" w:rsidP="00FB6997">
            <w:pPr>
              <w:keepNext/>
              <w:autoSpaceDE w:val="0"/>
              <w:autoSpaceDN w:val="0"/>
              <w:adjustRightInd w:val="0"/>
              <w:spacing w:after="0" w:line="240" w:lineRule="auto"/>
              <w:rPr>
                <w:sz w:val="24"/>
                <w:szCs w:val="24"/>
              </w:rPr>
            </w:pPr>
            <w:r w:rsidRPr="00A9240E">
              <w:rPr>
                <w:sz w:val="24"/>
                <w:szCs w:val="24"/>
              </w:rPr>
              <w:t>* 100 percent</w:t>
            </w:r>
          </w:p>
        </w:tc>
      </w:tr>
      <w:tr w:rsidR="00FB6997" w:rsidRPr="00A9240E" w14:paraId="0B070F0E" w14:textId="77777777" w:rsidTr="00FB6997">
        <w:trPr>
          <w:jc w:val="center"/>
        </w:trPr>
        <w:tc>
          <w:tcPr>
            <w:tcW w:w="2610" w:type="dxa"/>
            <w:vMerge/>
            <w:tcBorders>
              <w:left w:val="nil"/>
              <w:bottom w:val="nil"/>
              <w:right w:val="nil"/>
            </w:tcBorders>
          </w:tcPr>
          <w:p w14:paraId="4234C071" w14:textId="77777777" w:rsidR="00FB6997" w:rsidRPr="00A9240E" w:rsidRDefault="00FB6997" w:rsidP="00FB6997">
            <w:pPr>
              <w:autoSpaceDE w:val="0"/>
              <w:autoSpaceDN w:val="0"/>
              <w:adjustRightInd w:val="0"/>
              <w:spacing w:after="0" w:line="240" w:lineRule="auto"/>
              <w:rPr>
                <w:sz w:val="24"/>
                <w:szCs w:val="24"/>
              </w:rPr>
            </w:pPr>
          </w:p>
        </w:tc>
        <w:tc>
          <w:tcPr>
            <w:tcW w:w="4404" w:type="dxa"/>
            <w:tcBorders>
              <w:top w:val="single" w:sz="18" w:space="0" w:color="auto"/>
              <w:left w:val="nil"/>
              <w:bottom w:val="nil"/>
              <w:right w:val="nil"/>
            </w:tcBorders>
          </w:tcPr>
          <w:p w14:paraId="7CC7946D" w14:textId="77777777" w:rsidR="00FB6997" w:rsidRPr="00A9240E" w:rsidRDefault="00FB6997" w:rsidP="00FB6997">
            <w:pPr>
              <w:autoSpaceDE w:val="0"/>
              <w:autoSpaceDN w:val="0"/>
              <w:adjustRightInd w:val="0"/>
              <w:spacing w:after="0" w:line="240" w:lineRule="auto"/>
              <w:jc w:val="center"/>
              <w:rPr>
                <w:sz w:val="24"/>
                <w:szCs w:val="24"/>
              </w:rPr>
            </w:pPr>
            <w:r w:rsidRPr="00A9240E">
              <w:rPr>
                <w:sz w:val="24"/>
                <w:szCs w:val="24"/>
              </w:rPr>
              <w:t xml:space="preserve">Total sample size </w:t>
            </w:r>
          </w:p>
        </w:tc>
        <w:tc>
          <w:tcPr>
            <w:tcW w:w="1644" w:type="dxa"/>
            <w:vMerge/>
            <w:tcBorders>
              <w:left w:val="nil"/>
              <w:bottom w:val="nil"/>
              <w:right w:val="nil"/>
            </w:tcBorders>
            <w:vAlign w:val="center"/>
          </w:tcPr>
          <w:p w14:paraId="0F961096" w14:textId="77777777" w:rsidR="00FB6997" w:rsidRPr="00A9240E" w:rsidRDefault="00FB6997" w:rsidP="00FB6997">
            <w:pPr>
              <w:autoSpaceDE w:val="0"/>
              <w:autoSpaceDN w:val="0"/>
              <w:adjustRightInd w:val="0"/>
              <w:spacing w:after="0" w:line="240" w:lineRule="auto"/>
              <w:jc w:val="center"/>
              <w:rPr>
                <w:sz w:val="24"/>
                <w:szCs w:val="24"/>
              </w:rPr>
            </w:pPr>
          </w:p>
        </w:tc>
      </w:tr>
      <w:tr w:rsidR="00C012A3" w:rsidRPr="00A9240E" w14:paraId="29CA8A3E" w14:textId="77777777" w:rsidTr="0074690A">
        <w:trPr>
          <w:jc w:val="center"/>
        </w:trPr>
        <w:tc>
          <w:tcPr>
            <w:tcW w:w="2610" w:type="dxa"/>
            <w:vMerge w:val="restart"/>
            <w:tcBorders>
              <w:top w:val="nil"/>
              <w:left w:val="nil"/>
              <w:right w:val="nil"/>
            </w:tcBorders>
            <w:vAlign w:val="center"/>
          </w:tcPr>
          <w:p w14:paraId="73D6EF62" w14:textId="77777777" w:rsidR="00C012A3" w:rsidRPr="00A9240E" w:rsidRDefault="00C012A3" w:rsidP="0074690A">
            <w:pPr>
              <w:keepNext/>
              <w:autoSpaceDE w:val="0"/>
              <w:autoSpaceDN w:val="0"/>
              <w:adjustRightInd w:val="0"/>
              <w:spacing w:before="240" w:after="0" w:line="240" w:lineRule="auto"/>
              <w:jc w:val="center"/>
              <w:rPr>
                <w:sz w:val="24"/>
                <w:szCs w:val="24"/>
              </w:rPr>
            </w:pPr>
            <w:r w:rsidRPr="00A9240E">
              <w:rPr>
                <w:sz w:val="24"/>
                <w:szCs w:val="24"/>
              </w:rPr>
              <w:t xml:space="preserve">Daily </w:t>
            </w:r>
            <w:r>
              <w:rPr>
                <w:sz w:val="24"/>
                <w:szCs w:val="24"/>
              </w:rPr>
              <w:t xml:space="preserve">internet </w:t>
            </w:r>
            <w:r w:rsidRPr="00A9240E">
              <w:rPr>
                <w:sz w:val="24"/>
                <w:szCs w:val="24"/>
              </w:rPr>
              <w:t>response rate</w:t>
            </w:r>
            <w:r>
              <w:rPr>
                <w:rStyle w:val="FootnoteReference"/>
                <w:sz w:val="24"/>
                <w:szCs w:val="24"/>
              </w:rPr>
              <w:footnoteReference w:id="8"/>
            </w:r>
            <w:r w:rsidRPr="00A9240E">
              <w:rPr>
                <w:sz w:val="24"/>
                <w:szCs w:val="24"/>
              </w:rPr>
              <w:t xml:space="preserve"> =</w:t>
            </w:r>
          </w:p>
        </w:tc>
        <w:tc>
          <w:tcPr>
            <w:tcW w:w="4404" w:type="dxa"/>
            <w:tcBorders>
              <w:top w:val="nil"/>
              <w:left w:val="nil"/>
              <w:bottom w:val="single" w:sz="18" w:space="0" w:color="auto"/>
              <w:right w:val="nil"/>
            </w:tcBorders>
          </w:tcPr>
          <w:p w14:paraId="17AA8B33" w14:textId="77777777" w:rsidR="00C012A3" w:rsidRPr="00A9240E" w:rsidRDefault="00C012A3" w:rsidP="0074690A">
            <w:pPr>
              <w:keepNext/>
              <w:autoSpaceDE w:val="0"/>
              <w:autoSpaceDN w:val="0"/>
              <w:adjustRightInd w:val="0"/>
              <w:spacing w:before="240" w:after="0" w:line="240" w:lineRule="auto"/>
              <w:jc w:val="center"/>
              <w:rPr>
                <w:sz w:val="24"/>
                <w:szCs w:val="24"/>
              </w:rPr>
            </w:pPr>
            <w:r w:rsidRPr="00A9240E">
              <w:rPr>
                <w:sz w:val="24"/>
                <w:szCs w:val="24"/>
              </w:rPr>
              <w:t xml:space="preserve">Unduplicated sufficient </w:t>
            </w:r>
            <w:r>
              <w:rPr>
                <w:sz w:val="24"/>
                <w:szCs w:val="24"/>
              </w:rPr>
              <w:t xml:space="preserve">internet </w:t>
            </w:r>
            <w:r w:rsidRPr="00A9240E">
              <w:rPr>
                <w:sz w:val="24"/>
                <w:szCs w:val="24"/>
              </w:rPr>
              <w:t>responses by date</w:t>
            </w:r>
          </w:p>
        </w:tc>
        <w:tc>
          <w:tcPr>
            <w:tcW w:w="1644" w:type="dxa"/>
            <w:vMerge w:val="restart"/>
            <w:tcBorders>
              <w:top w:val="nil"/>
              <w:left w:val="nil"/>
              <w:right w:val="nil"/>
            </w:tcBorders>
            <w:vAlign w:val="center"/>
          </w:tcPr>
          <w:p w14:paraId="04AADC1A" w14:textId="77777777" w:rsidR="00C012A3" w:rsidRPr="00A9240E" w:rsidRDefault="00C012A3" w:rsidP="0074690A">
            <w:pPr>
              <w:keepNext/>
              <w:autoSpaceDE w:val="0"/>
              <w:autoSpaceDN w:val="0"/>
              <w:adjustRightInd w:val="0"/>
              <w:spacing w:before="240" w:after="0" w:line="240" w:lineRule="auto"/>
              <w:rPr>
                <w:sz w:val="24"/>
                <w:szCs w:val="24"/>
              </w:rPr>
            </w:pPr>
            <w:r w:rsidRPr="00A9240E">
              <w:rPr>
                <w:sz w:val="24"/>
                <w:szCs w:val="24"/>
              </w:rPr>
              <w:t>* 100 percent</w:t>
            </w:r>
          </w:p>
        </w:tc>
      </w:tr>
      <w:tr w:rsidR="00C012A3" w:rsidRPr="00A9240E" w14:paraId="44418292" w14:textId="77777777" w:rsidTr="0074690A">
        <w:trPr>
          <w:jc w:val="center"/>
        </w:trPr>
        <w:tc>
          <w:tcPr>
            <w:tcW w:w="2610" w:type="dxa"/>
            <w:vMerge/>
            <w:tcBorders>
              <w:left w:val="nil"/>
              <w:bottom w:val="nil"/>
              <w:right w:val="nil"/>
            </w:tcBorders>
          </w:tcPr>
          <w:p w14:paraId="5A263A39" w14:textId="77777777" w:rsidR="00C012A3" w:rsidRPr="00A9240E" w:rsidRDefault="00C012A3" w:rsidP="0074690A">
            <w:pPr>
              <w:autoSpaceDE w:val="0"/>
              <w:autoSpaceDN w:val="0"/>
              <w:adjustRightInd w:val="0"/>
              <w:spacing w:before="240" w:after="0" w:line="240" w:lineRule="auto"/>
              <w:rPr>
                <w:sz w:val="24"/>
                <w:szCs w:val="24"/>
              </w:rPr>
            </w:pPr>
          </w:p>
        </w:tc>
        <w:tc>
          <w:tcPr>
            <w:tcW w:w="4404" w:type="dxa"/>
            <w:tcBorders>
              <w:top w:val="single" w:sz="18" w:space="0" w:color="auto"/>
              <w:left w:val="nil"/>
              <w:bottom w:val="nil"/>
              <w:right w:val="nil"/>
            </w:tcBorders>
          </w:tcPr>
          <w:p w14:paraId="07948469" w14:textId="77777777" w:rsidR="00C012A3" w:rsidRPr="00A9240E" w:rsidRDefault="00C012A3" w:rsidP="0074690A">
            <w:pPr>
              <w:autoSpaceDE w:val="0"/>
              <w:autoSpaceDN w:val="0"/>
              <w:adjustRightInd w:val="0"/>
              <w:spacing w:after="0" w:line="240" w:lineRule="auto"/>
              <w:jc w:val="center"/>
              <w:rPr>
                <w:sz w:val="24"/>
                <w:szCs w:val="24"/>
              </w:rPr>
            </w:pPr>
            <w:r w:rsidRPr="00A9240E">
              <w:rPr>
                <w:sz w:val="24"/>
                <w:szCs w:val="24"/>
              </w:rPr>
              <w:t xml:space="preserve">Total sample size </w:t>
            </w:r>
          </w:p>
        </w:tc>
        <w:tc>
          <w:tcPr>
            <w:tcW w:w="1644" w:type="dxa"/>
            <w:vMerge/>
            <w:tcBorders>
              <w:left w:val="nil"/>
              <w:bottom w:val="nil"/>
              <w:right w:val="nil"/>
            </w:tcBorders>
            <w:vAlign w:val="center"/>
          </w:tcPr>
          <w:p w14:paraId="67A8729B" w14:textId="77777777" w:rsidR="00C012A3" w:rsidRPr="00A9240E" w:rsidRDefault="00C012A3" w:rsidP="0074690A">
            <w:pPr>
              <w:autoSpaceDE w:val="0"/>
              <w:autoSpaceDN w:val="0"/>
              <w:adjustRightInd w:val="0"/>
              <w:spacing w:before="240" w:after="0" w:line="240" w:lineRule="auto"/>
              <w:jc w:val="center"/>
              <w:rPr>
                <w:sz w:val="24"/>
                <w:szCs w:val="24"/>
              </w:rPr>
            </w:pPr>
          </w:p>
        </w:tc>
      </w:tr>
    </w:tbl>
    <w:p w14:paraId="2D4F6890" w14:textId="0310B231" w:rsidR="00200C42" w:rsidRPr="004F3788" w:rsidRDefault="00200C42" w:rsidP="004F3788">
      <w:pPr>
        <w:rPr>
          <w:rFonts w:ascii="Times New Roman" w:hAnsi="Times New Roman" w:cs="Times New Roman"/>
        </w:rPr>
      </w:pPr>
    </w:p>
    <w:tbl>
      <w:tblPr>
        <w:tblStyle w:val="TableGrid4"/>
        <w:tblW w:w="0" w:type="auto"/>
        <w:jc w:val="center"/>
        <w:tblLook w:val="04A0" w:firstRow="1" w:lastRow="0" w:firstColumn="1" w:lastColumn="0" w:noHBand="0" w:noVBand="1"/>
      </w:tblPr>
      <w:tblGrid>
        <w:gridCol w:w="2610"/>
        <w:gridCol w:w="4404"/>
        <w:gridCol w:w="1644"/>
      </w:tblGrid>
      <w:tr w:rsidR="00200C42" w:rsidRPr="00A9240E" w14:paraId="6371C55B" w14:textId="77777777" w:rsidTr="00200C42">
        <w:trPr>
          <w:jc w:val="center"/>
        </w:trPr>
        <w:tc>
          <w:tcPr>
            <w:tcW w:w="2610" w:type="dxa"/>
            <w:vMerge w:val="restart"/>
            <w:tcBorders>
              <w:top w:val="nil"/>
              <w:left w:val="nil"/>
              <w:right w:val="nil"/>
            </w:tcBorders>
            <w:vAlign w:val="center"/>
          </w:tcPr>
          <w:p w14:paraId="0838598B" w14:textId="797BF244" w:rsidR="00D83FDC" w:rsidRPr="00A9240E" w:rsidRDefault="00D83FDC" w:rsidP="00200C42">
            <w:pPr>
              <w:keepNext/>
              <w:autoSpaceDE w:val="0"/>
              <w:autoSpaceDN w:val="0"/>
              <w:adjustRightInd w:val="0"/>
              <w:spacing w:after="0" w:line="240" w:lineRule="auto"/>
              <w:jc w:val="center"/>
              <w:rPr>
                <w:sz w:val="24"/>
                <w:szCs w:val="24"/>
              </w:rPr>
            </w:pPr>
            <w:r w:rsidRPr="00A9240E">
              <w:rPr>
                <w:sz w:val="24"/>
                <w:szCs w:val="24"/>
              </w:rPr>
              <w:t>In-Home Delivery Date</w:t>
            </w:r>
            <w:r w:rsidR="00200C42" w:rsidRPr="00A9240E">
              <w:rPr>
                <w:sz w:val="24"/>
                <w:szCs w:val="24"/>
              </w:rPr>
              <w:t xml:space="preserve"> </w:t>
            </w:r>
          </w:p>
          <w:p w14:paraId="140E5967" w14:textId="4909636E" w:rsidR="00200C42" w:rsidRPr="00A9240E" w:rsidRDefault="00200C42" w:rsidP="00200C42">
            <w:pPr>
              <w:keepNext/>
              <w:autoSpaceDE w:val="0"/>
              <w:autoSpaceDN w:val="0"/>
              <w:adjustRightInd w:val="0"/>
              <w:spacing w:after="0" w:line="240" w:lineRule="auto"/>
              <w:jc w:val="center"/>
              <w:rPr>
                <w:sz w:val="24"/>
                <w:szCs w:val="24"/>
              </w:rPr>
            </w:pPr>
            <w:r w:rsidRPr="00A9240E">
              <w:rPr>
                <w:sz w:val="24"/>
                <w:szCs w:val="24"/>
              </w:rPr>
              <w:t>response rate =</w:t>
            </w:r>
          </w:p>
        </w:tc>
        <w:tc>
          <w:tcPr>
            <w:tcW w:w="4404" w:type="dxa"/>
            <w:tcBorders>
              <w:top w:val="nil"/>
              <w:left w:val="nil"/>
              <w:bottom w:val="single" w:sz="18" w:space="0" w:color="auto"/>
              <w:right w:val="nil"/>
            </w:tcBorders>
          </w:tcPr>
          <w:p w14:paraId="31576C24" w14:textId="77777777" w:rsidR="00D83FDC" w:rsidRPr="00A9240E" w:rsidRDefault="00200C42">
            <w:pPr>
              <w:keepNext/>
              <w:autoSpaceDE w:val="0"/>
              <w:autoSpaceDN w:val="0"/>
              <w:adjustRightInd w:val="0"/>
              <w:spacing w:after="0" w:line="240" w:lineRule="auto"/>
              <w:jc w:val="center"/>
              <w:rPr>
                <w:sz w:val="24"/>
                <w:szCs w:val="24"/>
              </w:rPr>
            </w:pPr>
            <w:r w:rsidRPr="00A9240E">
              <w:rPr>
                <w:sz w:val="24"/>
                <w:szCs w:val="24"/>
              </w:rPr>
              <w:t xml:space="preserve">Unduplicated sufficient responses by </w:t>
            </w:r>
          </w:p>
          <w:p w14:paraId="05886F35" w14:textId="71FA7B41" w:rsidR="00200C42" w:rsidRPr="00A9240E" w:rsidRDefault="00D83FDC">
            <w:pPr>
              <w:keepNext/>
              <w:autoSpaceDE w:val="0"/>
              <w:autoSpaceDN w:val="0"/>
              <w:adjustRightInd w:val="0"/>
              <w:spacing w:after="0" w:line="240" w:lineRule="auto"/>
              <w:jc w:val="center"/>
              <w:rPr>
                <w:sz w:val="24"/>
                <w:szCs w:val="24"/>
              </w:rPr>
            </w:pPr>
            <w:r w:rsidRPr="00A9240E">
              <w:rPr>
                <w:sz w:val="24"/>
                <w:szCs w:val="24"/>
              </w:rPr>
              <w:t>In-Home Delivery Date</w:t>
            </w:r>
          </w:p>
        </w:tc>
        <w:tc>
          <w:tcPr>
            <w:tcW w:w="1644" w:type="dxa"/>
            <w:vMerge w:val="restart"/>
            <w:tcBorders>
              <w:top w:val="nil"/>
              <w:left w:val="nil"/>
              <w:right w:val="nil"/>
            </w:tcBorders>
            <w:vAlign w:val="center"/>
          </w:tcPr>
          <w:p w14:paraId="5E1EECDD" w14:textId="77777777" w:rsidR="00200C42" w:rsidRPr="00A9240E" w:rsidRDefault="00200C42" w:rsidP="00200C42">
            <w:pPr>
              <w:keepNext/>
              <w:autoSpaceDE w:val="0"/>
              <w:autoSpaceDN w:val="0"/>
              <w:adjustRightInd w:val="0"/>
              <w:spacing w:after="0" w:line="240" w:lineRule="auto"/>
              <w:rPr>
                <w:sz w:val="24"/>
                <w:szCs w:val="24"/>
              </w:rPr>
            </w:pPr>
            <w:r w:rsidRPr="00A9240E">
              <w:rPr>
                <w:sz w:val="24"/>
                <w:szCs w:val="24"/>
              </w:rPr>
              <w:t>* 100 percent</w:t>
            </w:r>
          </w:p>
        </w:tc>
      </w:tr>
      <w:tr w:rsidR="00200C42" w:rsidRPr="00A9240E" w14:paraId="1822BBD8" w14:textId="77777777" w:rsidTr="00200C42">
        <w:trPr>
          <w:jc w:val="center"/>
        </w:trPr>
        <w:tc>
          <w:tcPr>
            <w:tcW w:w="2610" w:type="dxa"/>
            <w:vMerge/>
            <w:tcBorders>
              <w:left w:val="nil"/>
              <w:bottom w:val="nil"/>
              <w:right w:val="nil"/>
            </w:tcBorders>
          </w:tcPr>
          <w:p w14:paraId="1EAD238E" w14:textId="77777777" w:rsidR="00200C42" w:rsidRPr="00A9240E" w:rsidRDefault="00200C42" w:rsidP="00200C42">
            <w:pPr>
              <w:autoSpaceDE w:val="0"/>
              <w:autoSpaceDN w:val="0"/>
              <w:adjustRightInd w:val="0"/>
              <w:spacing w:after="0" w:line="240" w:lineRule="auto"/>
              <w:rPr>
                <w:sz w:val="24"/>
                <w:szCs w:val="24"/>
              </w:rPr>
            </w:pPr>
          </w:p>
        </w:tc>
        <w:tc>
          <w:tcPr>
            <w:tcW w:w="4404" w:type="dxa"/>
            <w:tcBorders>
              <w:top w:val="single" w:sz="18" w:space="0" w:color="auto"/>
              <w:left w:val="nil"/>
              <w:bottom w:val="nil"/>
              <w:right w:val="nil"/>
            </w:tcBorders>
          </w:tcPr>
          <w:p w14:paraId="7339BCD9" w14:textId="77777777" w:rsidR="00200C42" w:rsidRPr="00A9240E" w:rsidRDefault="00200C42" w:rsidP="00200C42">
            <w:pPr>
              <w:autoSpaceDE w:val="0"/>
              <w:autoSpaceDN w:val="0"/>
              <w:adjustRightInd w:val="0"/>
              <w:spacing w:after="0" w:line="240" w:lineRule="auto"/>
              <w:jc w:val="center"/>
              <w:rPr>
                <w:sz w:val="24"/>
                <w:szCs w:val="24"/>
              </w:rPr>
            </w:pPr>
            <w:r w:rsidRPr="00A9240E">
              <w:rPr>
                <w:sz w:val="24"/>
                <w:szCs w:val="24"/>
              </w:rPr>
              <w:t xml:space="preserve">Total sample size </w:t>
            </w:r>
          </w:p>
        </w:tc>
        <w:tc>
          <w:tcPr>
            <w:tcW w:w="1644" w:type="dxa"/>
            <w:vMerge/>
            <w:tcBorders>
              <w:left w:val="nil"/>
              <w:bottom w:val="nil"/>
              <w:right w:val="nil"/>
            </w:tcBorders>
            <w:vAlign w:val="center"/>
          </w:tcPr>
          <w:p w14:paraId="090ECEDD" w14:textId="77777777" w:rsidR="00200C42" w:rsidRPr="00A9240E" w:rsidRDefault="00200C42" w:rsidP="00200C42">
            <w:pPr>
              <w:autoSpaceDE w:val="0"/>
              <w:autoSpaceDN w:val="0"/>
              <w:adjustRightInd w:val="0"/>
              <w:spacing w:after="0" w:line="240" w:lineRule="auto"/>
              <w:jc w:val="center"/>
              <w:rPr>
                <w:sz w:val="24"/>
                <w:szCs w:val="24"/>
              </w:rPr>
            </w:pPr>
          </w:p>
        </w:tc>
      </w:tr>
    </w:tbl>
    <w:p w14:paraId="36963911" w14:textId="58960367" w:rsidR="00200C42" w:rsidRPr="004F3788" w:rsidRDefault="00200C42" w:rsidP="004F3788">
      <w:pPr>
        <w:rPr>
          <w:rFonts w:ascii="Times New Roman" w:hAnsi="Times New Roman" w:cs="Times New Roman"/>
        </w:rPr>
      </w:pPr>
    </w:p>
    <w:tbl>
      <w:tblPr>
        <w:tblStyle w:val="TableGrid4"/>
        <w:tblW w:w="0" w:type="auto"/>
        <w:jc w:val="center"/>
        <w:tblLook w:val="04A0" w:firstRow="1" w:lastRow="0" w:firstColumn="1" w:lastColumn="0" w:noHBand="0" w:noVBand="1"/>
      </w:tblPr>
      <w:tblGrid>
        <w:gridCol w:w="2610"/>
        <w:gridCol w:w="4404"/>
        <w:gridCol w:w="1644"/>
      </w:tblGrid>
      <w:tr w:rsidR="00D83FDC" w:rsidRPr="00A9240E" w14:paraId="7A7102F0" w14:textId="77777777" w:rsidTr="00D83FDC">
        <w:trPr>
          <w:jc w:val="center"/>
        </w:trPr>
        <w:tc>
          <w:tcPr>
            <w:tcW w:w="2610" w:type="dxa"/>
            <w:vMerge w:val="restart"/>
            <w:tcBorders>
              <w:top w:val="nil"/>
              <w:left w:val="nil"/>
              <w:right w:val="nil"/>
            </w:tcBorders>
            <w:vAlign w:val="center"/>
          </w:tcPr>
          <w:p w14:paraId="7EF408AB" w14:textId="0DE89E8A" w:rsidR="00D83FDC" w:rsidRPr="00A9240E" w:rsidRDefault="00D83FDC" w:rsidP="00D83FDC">
            <w:pPr>
              <w:keepNext/>
              <w:autoSpaceDE w:val="0"/>
              <w:autoSpaceDN w:val="0"/>
              <w:adjustRightInd w:val="0"/>
              <w:spacing w:after="0" w:line="240" w:lineRule="auto"/>
              <w:jc w:val="center"/>
              <w:rPr>
                <w:sz w:val="24"/>
                <w:szCs w:val="24"/>
              </w:rPr>
            </w:pPr>
            <w:r w:rsidRPr="00A9240E">
              <w:rPr>
                <w:sz w:val="24"/>
                <w:szCs w:val="24"/>
              </w:rPr>
              <w:t>Internet First Panel</w:t>
            </w:r>
          </w:p>
          <w:p w14:paraId="72FD7151" w14:textId="77777777" w:rsidR="00D83FDC" w:rsidRPr="00A9240E" w:rsidRDefault="00D83FDC" w:rsidP="00D83FDC">
            <w:pPr>
              <w:keepNext/>
              <w:autoSpaceDE w:val="0"/>
              <w:autoSpaceDN w:val="0"/>
              <w:adjustRightInd w:val="0"/>
              <w:spacing w:after="0" w:line="240" w:lineRule="auto"/>
              <w:jc w:val="center"/>
              <w:rPr>
                <w:sz w:val="24"/>
                <w:szCs w:val="24"/>
              </w:rPr>
            </w:pPr>
            <w:r w:rsidRPr="00A9240E">
              <w:rPr>
                <w:sz w:val="24"/>
                <w:szCs w:val="24"/>
              </w:rPr>
              <w:t>response rate =</w:t>
            </w:r>
          </w:p>
        </w:tc>
        <w:tc>
          <w:tcPr>
            <w:tcW w:w="4404" w:type="dxa"/>
            <w:tcBorders>
              <w:top w:val="nil"/>
              <w:left w:val="nil"/>
              <w:bottom w:val="single" w:sz="18" w:space="0" w:color="auto"/>
              <w:right w:val="nil"/>
            </w:tcBorders>
          </w:tcPr>
          <w:p w14:paraId="7FF13186" w14:textId="4DE1E76A" w:rsidR="00D83FDC" w:rsidRPr="00A9240E" w:rsidRDefault="00D83FDC" w:rsidP="00D83FDC">
            <w:pPr>
              <w:keepNext/>
              <w:autoSpaceDE w:val="0"/>
              <w:autoSpaceDN w:val="0"/>
              <w:adjustRightInd w:val="0"/>
              <w:spacing w:after="0" w:line="240" w:lineRule="auto"/>
              <w:jc w:val="center"/>
              <w:rPr>
                <w:sz w:val="24"/>
                <w:szCs w:val="24"/>
              </w:rPr>
            </w:pPr>
            <w:r w:rsidRPr="00A9240E">
              <w:rPr>
                <w:sz w:val="24"/>
                <w:szCs w:val="24"/>
              </w:rPr>
              <w:t xml:space="preserve">Unduplicated sufficient responses </w:t>
            </w:r>
            <w:r w:rsidR="00CE425D">
              <w:rPr>
                <w:sz w:val="24"/>
                <w:szCs w:val="24"/>
              </w:rPr>
              <w:t>in</w:t>
            </w:r>
            <w:r w:rsidR="00CE425D" w:rsidRPr="00A9240E">
              <w:rPr>
                <w:sz w:val="24"/>
                <w:szCs w:val="24"/>
              </w:rPr>
              <w:t xml:space="preserve"> </w:t>
            </w:r>
          </w:p>
          <w:p w14:paraId="6305E0AE" w14:textId="070A2779" w:rsidR="00D83FDC" w:rsidRPr="00A9240E" w:rsidRDefault="00D83FDC" w:rsidP="00D83FDC">
            <w:pPr>
              <w:keepNext/>
              <w:autoSpaceDE w:val="0"/>
              <w:autoSpaceDN w:val="0"/>
              <w:adjustRightInd w:val="0"/>
              <w:spacing w:after="0" w:line="240" w:lineRule="auto"/>
              <w:jc w:val="center"/>
              <w:rPr>
                <w:sz w:val="24"/>
                <w:szCs w:val="24"/>
              </w:rPr>
            </w:pPr>
            <w:r w:rsidRPr="00A9240E">
              <w:rPr>
                <w:sz w:val="24"/>
                <w:szCs w:val="24"/>
              </w:rPr>
              <w:t>Internet First Panel</w:t>
            </w:r>
          </w:p>
        </w:tc>
        <w:tc>
          <w:tcPr>
            <w:tcW w:w="1644" w:type="dxa"/>
            <w:vMerge w:val="restart"/>
            <w:tcBorders>
              <w:top w:val="nil"/>
              <w:left w:val="nil"/>
              <w:right w:val="nil"/>
            </w:tcBorders>
            <w:vAlign w:val="center"/>
          </w:tcPr>
          <w:p w14:paraId="73896EEA" w14:textId="77777777" w:rsidR="00D83FDC" w:rsidRPr="00A9240E" w:rsidRDefault="00D83FDC" w:rsidP="00D83FDC">
            <w:pPr>
              <w:keepNext/>
              <w:autoSpaceDE w:val="0"/>
              <w:autoSpaceDN w:val="0"/>
              <w:adjustRightInd w:val="0"/>
              <w:spacing w:after="0" w:line="240" w:lineRule="auto"/>
              <w:rPr>
                <w:sz w:val="24"/>
                <w:szCs w:val="24"/>
              </w:rPr>
            </w:pPr>
            <w:r w:rsidRPr="00A9240E">
              <w:rPr>
                <w:sz w:val="24"/>
                <w:szCs w:val="24"/>
              </w:rPr>
              <w:t>* 100 percent</w:t>
            </w:r>
          </w:p>
        </w:tc>
      </w:tr>
      <w:tr w:rsidR="00D83FDC" w:rsidRPr="00A9240E" w14:paraId="1D51020D" w14:textId="77777777" w:rsidTr="00D83FDC">
        <w:trPr>
          <w:jc w:val="center"/>
        </w:trPr>
        <w:tc>
          <w:tcPr>
            <w:tcW w:w="2610" w:type="dxa"/>
            <w:vMerge/>
            <w:tcBorders>
              <w:left w:val="nil"/>
              <w:bottom w:val="nil"/>
              <w:right w:val="nil"/>
            </w:tcBorders>
          </w:tcPr>
          <w:p w14:paraId="5C8A9BCF" w14:textId="77777777" w:rsidR="00D83FDC" w:rsidRPr="00A9240E" w:rsidRDefault="00D83FDC" w:rsidP="00D83FDC">
            <w:pPr>
              <w:autoSpaceDE w:val="0"/>
              <w:autoSpaceDN w:val="0"/>
              <w:adjustRightInd w:val="0"/>
              <w:spacing w:after="0" w:line="240" w:lineRule="auto"/>
              <w:rPr>
                <w:sz w:val="24"/>
                <w:szCs w:val="24"/>
              </w:rPr>
            </w:pPr>
          </w:p>
        </w:tc>
        <w:tc>
          <w:tcPr>
            <w:tcW w:w="4404" w:type="dxa"/>
            <w:tcBorders>
              <w:top w:val="single" w:sz="18" w:space="0" w:color="auto"/>
              <w:left w:val="nil"/>
              <w:bottom w:val="nil"/>
              <w:right w:val="nil"/>
            </w:tcBorders>
          </w:tcPr>
          <w:p w14:paraId="4C884052" w14:textId="77777777" w:rsidR="00D83FDC" w:rsidRPr="00A9240E" w:rsidRDefault="00D83FDC" w:rsidP="00D83FDC">
            <w:pPr>
              <w:autoSpaceDE w:val="0"/>
              <w:autoSpaceDN w:val="0"/>
              <w:adjustRightInd w:val="0"/>
              <w:spacing w:after="0" w:line="240" w:lineRule="auto"/>
              <w:jc w:val="center"/>
              <w:rPr>
                <w:sz w:val="24"/>
                <w:szCs w:val="24"/>
              </w:rPr>
            </w:pPr>
            <w:r w:rsidRPr="00A9240E">
              <w:rPr>
                <w:sz w:val="24"/>
                <w:szCs w:val="24"/>
              </w:rPr>
              <w:t xml:space="preserve">Total sample size </w:t>
            </w:r>
          </w:p>
        </w:tc>
        <w:tc>
          <w:tcPr>
            <w:tcW w:w="1644" w:type="dxa"/>
            <w:vMerge/>
            <w:tcBorders>
              <w:left w:val="nil"/>
              <w:bottom w:val="nil"/>
              <w:right w:val="nil"/>
            </w:tcBorders>
            <w:vAlign w:val="center"/>
          </w:tcPr>
          <w:p w14:paraId="221867C0" w14:textId="77777777" w:rsidR="00D83FDC" w:rsidRPr="00A9240E" w:rsidRDefault="00D83FDC" w:rsidP="00D83FDC">
            <w:pPr>
              <w:autoSpaceDE w:val="0"/>
              <w:autoSpaceDN w:val="0"/>
              <w:adjustRightInd w:val="0"/>
              <w:spacing w:after="0" w:line="240" w:lineRule="auto"/>
              <w:jc w:val="center"/>
              <w:rPr>
                <w:sz w:val="24"/>
                <w:szCs w:val="24"/>
              </w:rPr>
            </w:pPr>
          </w:p>
        </w:tc>
      </w:tr>
    </w:tbl>
    <w:p w14:paraId="47C86345" w14:textId="7829E326" w:rsidR="00D83FDC" w:rsidRPr="004F3788" w:rsidRDefault="00D83FDC" w:rsidP="00D83FDC">
      <w:pPr>
        <w:rPr>
          <w:rFonts w:ascii="Times New Roman" w:hAnsi="Times New Roman" w:cs="Times New Roman"/>
        </w:rPr>
      </w:pPr>
    </w:p>
    <w:tbl>
      <w:tblPr>
        <w:tblStyle w:val="TableGrid4"/>
        <w:tblW w:w="0" w:type="auto"/>
        <w:jc w:val="center"/>
        <w:tblLook w:val="04A0" w:firstRow="1" w:lastRow="0" w:firstColumn="1" w:lastColumn="0" w:noHBand="0" w:noVBand="1"/>
      </w:tblPr>
      <w:tblGrid>
        <w:gridCol w:w="2610"/>
        <w:gridCol w:w="4404"/>
        <w:gridCol w:w="1644"/>
      </w:tblGrid>
      <w:tr w:rsidR="00D83FDC" w:rsidRPr="00A9240E" w14:paraId="58F16C3B" w14:textId="77777777" w:rsidTr="00D83FDC">
        <w:trPr>
          <w:jc w:val="center"/>
        </w:trPr>
        <w:tc>
          <w:tcPr>
            <w:tcW w:w="2610" w:type="dxa"/>
            <w:vMerge w:val="restart"/>
            <w:tcBorders>
              <w:top w:val="nil"/>
              <w:left w:val="nil"/>
              <w:right w:val="nil"/>
            </w:tcBorders>
            <w:vAlign w:val="center"/>
          </w:tcPr>
          <w:p w14:paraId="3D873DF5" w14:textId="28B8B429" w:rsidR="00D83FDC" w:rsidRPr="00A9240E" w:rsidRDefault="00D83FDC">
            <w:pPr>
              <w:keepNext/>
              <w:autoSpaceDE w:val="0"/>
              <w:autoSpaceDN w:val="0"/>
              <w:adjustRightInd w:val="0"/>
              <w:spacing w:after="0" w:line="240" w:lineRule="auto"/>
              <w:jc w:val="center"/>
              <w:rPr>
                <w:sz w:val="24"/>
                <w:szCs w:val="24"/>
              </w:rPr>
            </w:pPr>
            <w:r w:rsidRPr="00A9240E">
              <w:rPr>
                <w:sz w:val="24"/>
                <w:szCs w:val="24"/>
              </w:rPr>
              <w:t>Internet First Panel</w:t>
            </w:r>
            <w:r w:rsidR="00B54E5A" w:rsidRPr="00A9240E">
              <w:rPr>
                <w:sz w:val="24"/>
                <w:szCs w:val="24"/>
              </w:rPr>
              <w:t xml:space="preserve"> by Cohort </w:t>
            </w:r>
            <w:r w:rsidRPr="00A9240E">
              <w:rPr>
                <w:sz w:val="24"/>
                <w:szCs w:val="24"/>
              </w:rPr>
              <w:t>response rate =</w:t>
            </w:r>
          </w:p>
        </w:tc>
        <w:tc>
          <w:tcPr>
            <w:tcW w:w="4404" w:type="dxa"/>
            <w:tcBorders>
              <w:top w:val="nil"/>
              <w:left w:val="nil"/>
              <w:bottom w:val="single" w:sz="18" w:space="0" w:color="auto"/>
              <w:right w:val="nil"/>
            </w:tcBorders>
          </w:tcPr>
          <w:p w14:paraId="0860BF8B" w14:textId="60964B19" w:rsidR="00D83FDC" w:rsidRPr="00A9240E" w:rsidRDefault="00D83FDC" w:rsidP="00D83FDC">
            <w:pPr>
              <w:keepNext/>
              <w:autoSpaceDE w:val="0"/>
              <w:autoSpaceDN w:val="0"/>
              <w:adjustRightInd w:val="0"/>
              <w:spacing w:after="0" w:line="240" w:lineRule="auto"/>
              <w:jc w:val="center"/>
              <w:rPr>
                <w:sz w:val="24"/>
                <w:szCs w:val="24"/>
              </w:rPr>
            </w:pPr>
            <w:r w:rsidRPr="00A9240E">
              <w:rPr>
                <w:sz w:val="24"/>
                <w:szCs w:val="24"/>
              </w:rPr>
              <w:t xml:space="preserve">Unduplicated sufficient responses </w:t>
            </w:r>
            <w:r w:rsidR="00CE425D">
              <w:rPr>
                <w:sz w:val="24"/>
                <w:szCs w:val="24"/>
              </w:rPr>
              <w:t>in</w:t>
            </w:r>
            <w:r w:rsidR="00CE425D" w:rsidRPr="00A9240E">
              <w:rPr>
                <w:sz w:val="24"/>
                <w:szCs w:val="24"/>
              </w:rPr>
              <w:t xml:space="preserve"> </w:t>
            </w:r>
          </w:p>
          <w:p w14:paraId="02A0DB51" w14:textId="69CD3803" w:rsidR="00D83FDC" w:rsidRPr="00A9240E" w:rsidRDefault="00B54E5A" w:rsidP="00D83FDC">
            <w:pPr>
              <w:keepNext/>
              <w:autoSpaceDE w:val="0"/>
              <w:autoSpaceDN w:val="0"/>
              <w:adjustRightInd w:val="0"/>
              <w:spacing w:after="0" w:line="240" w:lineRule="auto"/>
              <w:jc w:val="center"/>
              <w:rPr>
                <w:sz w:val="24"/>
                <w:szCs w:val="24"/>
              </w:rPr>
            </w:pPr>
            <w:r w:rsidRPr="00A9240E">
              <w:rPr>
                <w:sz w:val="24"/>
                <w:szCs w:val="24"/>
              </w:rPr>
              <w:t>Int.</w:t>
            </w:r>
            <w:r w:rsidR="00D83FDC" w:rsidRPr="00A9240E">
              <w:rPr>
                <w:sz w:val="24"/>
                <w:szCs w:val="24"/>
              </w:rPr>
              <w:t xml:space="preserve"> First Panel</w:t>
            </w:r>
            <w:r w:rsidRPr="00A9240E">
              <w:rPr>
                <w:sz w:val="24"/>
                <w:szCs w:val="24"/>
              </w:rPr>
              <w:t xml:space="preserve"> by each Cohort (1, 2 or 3)</w:t>
            </w:r>
          </w:p>
        </w:tc>
        <w:tc>
          <w:tcPr>
            <w:tcW w:w="1644" w:type="dxa"/>
            <w:vMerge w:val="restart"/>
            <w:tcBorders>
              <w:top w:val="nil"/>
              <w:left w:val="nil"/>
              <w:right w:val="nil"/>
            </w:tcBorders>
            <w:vAlign w:val="center"/>
          </w:tcPr>
          <w:p w14:paraId="700A5F28" w14:textId="77777777" w:rsidR="00D83FDC" w:rsidRPr="00A9240E" w:rsidRDefault="00D83FDC" w:rsidP="00D83FDC">
            <w:pPr>
              <w:keepNext/>
              <w:autoSpaceDE w:val="0"/>
              <w:autoSpaceDN w:val="0"/>
              <w:adjustRightInd w:val="0"/>
              <w:spacing w:after="0" w:line="240" w:lineRule="auto"/>
              <w:rPr>
                <w:sz w:val="24"/>
                <w:szCs w:val="24"/>
              </w:rPr>
            </w:pPr>
            <w:r w:rsidRPr="00A9240E">
              <w:rPr>
                <w:sz w:val="24"/>
                <w:szCs w:val="24"/>
              </w:rPr>
              <w:t>* 100 percent</w:t>
            </w:r>
          </w:p>
        </w:tc>
      </w:tr>
      <w:tr w:rsidR="00D83FDC" w:rsidRPr="00A9240E" w14:paraId="27B0E8BC" w14:textId="77777777" w:rsidTr="00D83FDC">
        <w:trPr>
          <w:jc w:val="center"/>
        </w:trPr>
        <w:tc>
          <w:tcPr>
            <w:tcW w:w="2610" w:type="dxa"/>
            <w:vMerge/>
            <w:tcBorders>
              <w:left w:val="nil"/>
              <w:bottom w:val="nil"/>
              <w:right w:val="nil"/>
            </w:tcBorders>
          </w:tcPr>
          <w:p w14:paraId="40D1F72A" w14:textId="77777777" w:rsidR="00D83FDC" w:rsidRPr="00A9240E" w:rsidRDefault="00D83FDC" w:rsidP="00D83FDC">
            <w:pPr>
              <w:autoSpaceDE w:val="0"/>
              <w:autoSpaceDN w:val="0"/>
              <w:adjustRightInd w:val="0"/>
              <w:spacing w:after="0" w:line="240" w:lineRule="auto"/>
              <w:rPr>
                <w:sz w:val="24"/>
                <w:szCs w:val="24"/>
              </w:rPr>
            </w:pPr>
          </w:p>
        </w:tc>
        <w:tc>
          <w:tcPr>
            <w:tcW w:w="4404" w:type="dxa"/>
            <w:tcBorders>
              <w:top w:val="single" w:sz="18" w:space="0" w:color="auto"/>
              <w:left w:val="nil"/>
              <w:bottom w:val="nil"/>
              <w:right w:val="nil"/>
            </w:tcBorders>
          </w:tcPr>
          <w:p w14:paraId="5203D708" w14:textId="77777777" w:rsidR="00D83FDC" w:rsidRPr="00A9240E" w:rsidRDefault="00D83FDC" w:rsidP="00D83FDC">
            <w:pPr>
              <w:autoSpaceDE w:val="0"/>
              <w:autoSpaceDN w:val="0"/>
              <w:adjustRightInd w:val="0"/>
              <w:spacing w:after="0" w:line="240" w:lineRule="auto"/>
              <w:jc w:val="center"/>
              <w:rPr>
                <w:sz w:val="24"/>
                <w:szCs w:val="24"/>
              </w:rPr>
            </w:pPr>
            <w:r w:rsidRPr="00A9240E">
              <w:rPr>
                <w:sz w:val="24"/>
                <w:szCs w:val="24"/>
              </w:rPr>
              <w:t xml:space="preserve">Total sample size </w:t>
            </w:r>
          </w:p>
        </w:tc>
        <w:tc>
          <w:tcPr>
            <w:tcW w:w="1644" w:type="dxa"/>
            <w:vMerge/>
            <w:tcBorders>
              <w:left w:val="nil"/>
              <w:bottom w:val="nil"/>
              <w:right w:val="nil"/>
            </w:tcBorders>
            <w:vAlign w:val="center"/>
          </w:tcPr>
          <w:p w14:paraId="785D2066" w14:textId="77777777" w:rsidR="00D83FDC" w:rsidRPr="00A9240E" w:rsidRDefault="00D83FDC" w:rsidP="00D83FDC">
            <w:pPr>
              <w:autoSpaceDE w:val="0"/>
              <w:autoSpaceDN w:val="0"/>
              <w:adjustRightInd w:val="0"/>
              <w:spacing w:after="0" w:line="240" w:lineRule="auto"/>
              <w:jc w:val="center"/>
              <w:rPr>
                <w:sz w:val="24"/>
                <w:szCs w:val="24"/>
              </w:rPr>
            </w:pPr>
          </w:p>
        </w:tc>
      </w:tr>
    </w:tbl>
    <w:p w14:paraId="79FC1885" w14:textId="5740D1FE" w:rsidR="00D83FDC" w:rsidRPr="004F3788" w:rsidRDefault="00D83FDC" w:rsidP="00D83FDC">
      <w:pPr>
        <w:rPr>
          <w:rFonts w:ascii="Times New Roman" w:hAnsi="Times New Roman" w:cs="Times New Roman"/>
        </w:rPr>
      </w:pPr>
    </w:p>
    <w:tbl>
      <w:tblPr>
        <w:tblStyle w:val="TableGrid4"/>
        <w:tblW w:w="0" w:type="auto"/>
        <w:jc w:val="center"/>
        <w:tblLook w:val="04A0" w:firstRow="1" w:lastRow="0" w:firstColumn="1" w:lastColumn="0" w:noHBand="0" w:noVBand="1"/>
      </w:tblPr>
      <w:tblGrid>
        <w:gridCol w:w="2610"/>
        <w:gridCol w:w="4404"/>
        <w:gridCol w:w="1644"/>
      </w:tblGrid>
      <w:tr w:rsidR="00B54E5A" w:rsidRPr="00A9240E" w14:paraId="75980E78" w14:textId="77777777" w:rsidTr="00B54E5A">
        <w:trPr>
          <w:jc w:val="center"/>
        </w:trPr>
        <w:tc>
          <w:tcPr>
            <w:tcW w:w="2610" w:type="dxa"/>
            <w:vMerge w:val="restart"/>
            <w:tcBorders>
              <w:top w:val="nil"/>
              <w:left w:val="nil"/>
              <w:right w:val="nil"/>
            </w:tcBorders>
            <w:vAlign w:val="center"/>
          </w:tcPr>
          <w:p w14:paraId="7904B9D1" w14:textId="36DBA4C4" w:rsidR="00B54E5A" w:rsidRPr="00A9240E" w:rsidRDefault="00B54E5A" w:rsidP="00B54E5A">
            <w:pPr>
              <w:keepNext/>
              <w:autoSpaceDE w:val="0"/>
              <w:autoSpaceDN w:val="0"/>
              <w:adjustRightInd w:val="0"/>
              <w:spacing w:after="0" w:line="240" w:lineRule="auto"/>
              <w:jc w:val="center"/>
              <w:rPr>
                <w:sz w:val="24"/>
                <w:szCs w:val="24"/>
              </w:rPr>
            </w:pPr>
            <w:r w:rsidRPr="00A9240E">
              <w:rPr>
                <w:sz w:val="24"/>
                <w:szCs w:val="24"/>
              </w:rPr>
              <w:t>Internet Choice Panel</w:t>
            </w:r>
          </w:p>
          <w:p w14:paraId="4559790B" w14:textId="77777777" w:rsidR="00B54E5A" w:rsidRPr="00A9240E" w:rsidRDefault="00B54E5A" w:rsidP="00B54E5A">
            <w:pPr>
              <w:keepNext/>
              <w:autoSpaceDE w:val="0"/>
              <w:autoSpaceDN w:val="0"/>
              <w:adjustRightInd w:val="0"/>
              <w:spacing w:after="0" w:line="240" w:lineRule="auto"/>
              <w:jc w:val="center"/>
              <w:rPr>
                <w:sz w:val="24"/>
                <w:szCs w:val="24"/>
              </w:rPr>
            </w:pPr>
            <w:r w:rsidRPr="00A9240E">
              <w:rPr>
                <w:sz w:val="24"/>
                <w:szCs w:val="24"/>
              </w:rPr>
              <w:t>response rate =</w:t>
            </w:r>
          </w:p>
        </w:tc>
        <w:tc>
          <w:tcPr>
            <w:tcW w:w="4404" w:type="dxa"/>
            <w:tcBorders>
              <w:top w:val="nil"/>
              <w:left w:val="nil"/>
              <w:bottom w:val="single" w:sz="18" w:space="0" w:color="auto"/>
              <w:right w:val="nil"/>
            </w:tcBorders>
          </w:tcPr>
          <w:p w14:paraId="1485670D" w14:textId="2EA0ACD1" w:rsidR="00B54E5A" w:rsidRPr="00A9240E" w:rsidRDefault="00B54E5A" w:rsidP="00B54E5A">
            <w:pPr>
              <w:keepNext/>
              <w:autoSpaceDE w:val="0"/>
              <w:autoSpaceDN w:val="0"/>
              <w:adjustRightInd w:val="0"/>
              <w:spacing w:after="0" w:line="240" w:lineRule="auto"/>
              <w:jc w:val="center"/>
              <w:rPr>
                <w:sz w:val="24"/>
                <w:szCs w:val="24"/>
              </w:rPr>
            </w:pPr>
            <w:r w:rsidRPr="00A9240E">
              <w:rPr>
                <w:sz w:val="24"/>
                <w:szCs w:val="24"/>
              </w:rPr>
              <w:t xml:space="preserve">Unduplicated sufficient responses </w:t>
            </w:r>
            <w:r w:rsidR="00CE425D">
              <w:rPr>
                <w:sz w:val="24"/>
                <w:szCs w:val="24"/>
              </w:rPr>
              <w:t>in</w:t>
            </w:r>
            <w:r w:rsidR="00CE425D" w:rsidRPr="00A9240E">
              <w:rPr>
                <w:sz w:val="24"/>
                <w:szCs w:val="24"/>
              </w:rPr>
              <w:t xml:space="preserve"> </w:t>
            </w:r>
          </w:p>
          <w:p w14:paraId="5CCF1F35" w14:textId="740013B7" w:rsidR="00B54E5A" w:rsidRPr="00A9240E" w:rsidRDefault="00B54E5A">
            <w:pPr>
              <w:keepNext/>
              <w:autoSpaceDE w:val="0"/>
              <w:autoSpaceDN w:val="0"/>
              <w:adjustRightInd w:val="0"/>
              <w:spacing w:after="0" w:line="240" w:lineRule="auto"/>
              <w:jc w:val="center"/>
              <w:rPr>
                <w:sz w:val="24"/>
                <w:szCs w:val="24"/>
              </w:rPr>
            </w:pPr>
            <w:r w:rsidRPr="00A9240E">
              <w:rPr>
                <w:sz w:val="24"/>
                <w:szCs w:val="24"/>
              </w:rPr>
              <w:t>Internet Choice Panel</w:t>
            </w:r>
          </w:p>
        </w:tc>
        <w:tc>
          <w:tcPr>
            <w:tcW w:w="1644" w:type="dxa"/>
            <w:vMerge w:val="restart"/>
            <w:tcBorders>
              <w:top w:val="nil"/>
              <w:left w:val="nil"/>
              <w:right w:val="nil"/>
            </w:tcBorders>
            <w:vAlign w:val="center"/>
          </w:tcPr>
          <w:p w14:paraId="10ED2B05" w14:textId="77777777" w:rsidR="00B54E5A" w:rsidRPr="00A9240E" w:rsidRDefault="00B54E5A" w:rsidP="00B54E5A">
            <w:pPr>
              <w:keepNext/>
              <w:autoSpaceDE w:val="0"/>
              <w:autoSpaceDN w:val="0"/>
              <w:adjustRightInd w:val="0"/>
              <w:spacing w:after="0" w:line="240" w:lineRule="auto"/>
              <w:rPr>
                <w:sz w:val="24"/>
                <w:szCs w:val="24"/>
              </w:rPr>
            </w:pPr>
            <w:r w:rsidRPr="00A9240E">
              <w:rPr>
                <w:sz w:val="24"/>
                <w:szCs w:val="24"/>
              </w:rPr>
              <w:t>* 100 percent</w:t>
            </w:r>
          </w:p>
        </w:tc>
      </w:tr>
      <w:tr w:rsidR="00B54E5A" w:rsidRPr="00A9240E" w14:paraId="63F2ED00" w14:textId="77777777" w:rsidTr="00B54E5A">
        <w:trPr>
          <w:jc w:val="center"/>
        </w:trPr>
        <w:tc>
          <w:tcPr>
            <w:tcW w:w="2610" w:type="dxa"/>
            <w:vMerge/>
            <w:tcBorders>
              <w:left w:val="nil"/>
              <w:bottom w:val="nil"/>
              <w:right w:val="nil"/>
            </w:tcBorders>
          </w:tcPr>
          <w:p w14:paraId="656FFF83" w14:textId="77777777" w:rsidR="00B54E5A" w:rsidRPr="00A9240E" w:rsidRDefault="00B54E5A" w:rsidP="00B54E5A">
            <w:pPr>
              <w:autoSpaceDE w:val="0"/>
              <w:autoSpaceDN w:val="0"/>
              <w:adjustRightInd w:val="0"/>
              <w:spacing w:after="0" w:line="240" w:lineRule="auto"/>
              <w:rPr>
                <w:sz w:val="24"/>
                <w:szCs w:val="24"/>
              </w:rPr>
            </w:pPr>
          </w:p>
        </w:tc>
        <w:tc>
          <w:tcPr>
            <w:tcW w:w="4404" w:type="dxa"/>
            <w:tcBorders>
              <w:top w:val="single" w:sz="18" w:space="0" w:color="auto"/>
              <w:left w:val="nil"/>
              <w:bottom w:val="nil"/>
              <w:right w:val="nil"/>
            </w:tcBorders>
          </w:tcPr>
          <w:p w14:paraId="14AA306A" w14:textId="77777777" w:rsidR="00B54E5A" w:rsidRPr="00A9240E" w:rsidRDefault="00B54E5A" w:rsidP="00B54E5A">
            <w:pPr>
              <w:autoSpaceDE w:val="0"/>
              <w:autoSpaceDN w:val="0"/>
              <w:adjustRightInd w:val="0"/>
              <w:spacing w:after="0" w:line="240" w:lineRule="auto"/>
              <w:jc w:val="center"/>
              <w:rPr>
                <w:sz w:val="24"/>
                <w:szCs w:val="24"/>
              </w:rPr>
            </w:pPr>
            <w:r w:rsidRPr="00A9240E">
              <w:rPr>
                <w:sz w:val="24"/>
                <w:szCs w:val="24"/>
              </w:rPr>
              <w:t xml:space="preserve">Total sample size </w:t>
            </w:r>
          </w:p>
        </w:tc>
        <w:tc>
          <w:tcPr>
            <w:tcW w:w="1644" w:type="dxa"/>
            <w:vMerge/>
            <w:tcBorders>
              <w:left w:val="nil"/>
              <w:bottom w:val="nil"/>
              <w:right w:val="nil"/>
            </w:tcBorders>
            <w:vAlign w:val="center"/>
          </w:tcPr>
          <w:p w14:paraId="60101498" w14:textId="77777777" w:rsidR="00B54E5A" w:rsidRPr="00A9240E" w:rsidRDefault="00B54E5A" w:rsidP="00B54E5A">
            <w:pPr>
              <w:autoSpaceDE w:val="0"/>
              <w:autoSpaceDN w:val="0"/>
              <w:adjustRightInd w:val="0"/>
              <w:spacing w:after="0" w:line="240" w:lineRule="auto"/>
              <w:jc w:val="center"/>
              <w:rPr>
                <w:sz w:val="24"/>
                <w:szCs w:val="24"/>
              </w:rPr>
            </w:pPr>
          </w:p>
        </w:tc>
      </w:tr>
    </w:tbl>
    <w:p w14:paraId="6CC4F17C" w14:textId="77777777" w:rsidR="00B54E5A" w:rsidRPr="004F3788" w:rsidRDefault="00B54E5A" w:rsidP="00D83FDC">
      <w:pPr>
        <w:rPr>
          <w:rFonts w:ascii="Times New Roman" w:hAnsi="Times New Roman" w:cs="Times New Roman"/>
        </w:rPr>
      </w:pPr>
    </w:p>
    <w:tbl>
      <w:tblPr>
        <w:tblStyle w:val="TableGrid4"/>
        <w:tblW w:w="0" w:type="auto"/>
        <w:jc w:val="center"/>
        <w:tblLook w:val="04A0" w:firstRow="1" w:lastRow="0" w:firstColumn="1" w:lastColumn="0" w:noHBand="0" w:noVBand="1"/>
      </w:tblPr>
      <w:tblGrid>
        <w:gridCol w:w="2610"/>
        <w:gridCol w:w="4404"/>
        <w:gridCol w:w="1644"/>
      </w:tblGrid>
      <w:tr w:rsidR="00B54E5A" w:rsidRPr="00A9240E" w14:paraId="236A0C53" w14:textId="77777777" w:rsidTr="00B54E5A">
        <w:trPr>
          <w:jc w:val="center"/>
        </w:trPr>
        <w:tc>
          <w:tcPr>
            <w:tcW w:w="2610" w:type="dxa"/>
            <w:vMerge w:val="restart"/>
            <w:tcBorders>
              <w:top w:val="nil"/>
              <w:left w:val="nil"/>
              <w:right w:val="nil"/>
            </w:tcBorders>
            <w:vAlign w:val="center"/>
          </w:tcPr>
          <w:p w14:paraId="454C8E52" w14:textId="1340867B" w:rsidR="00B54E5A" w:rsidRPr="00A9240E" w:rsidRDefault="00B54E5A" w:rsidP="00B54E5A">
            <w:pPr>
              <w:keepNext/>
              <w:autoSpaceDE w:val="0"/>
              <w:autoSpaceDN w:val="0"/>
              <w:adjustRightInd w:val="0"/>
              <w:spacing w:after="0" w:line="240" w:lineRule="auto"/>
              <w:jc w:val="center"/>
              <w:rPr>
                <w:sz w:val="24"/>
                <w:szCs w:val="24"/>
              </w:rPr>
            </w:pPr>
            <w:r w:rsidRPr="00A9240E">
              <w:rPr>
                <w:sz w:val="24"/>
                <w:szCs w:val="24"/>
              </w:rPr>
              <w:t>Language of Mailings</w:t>
            </w:r>
          </w:p>
          <w:p w14:paraId="24FCC3D2" w14:textId="77777777" w:rsidR="00B54E5A" w:rsidRPr="00A9240E" w:rsidRDefault="00B54E5A" w:rsidP="00B54E5A">
            <w:pPr>
              <w:keepNext/>
              <w:autoSpaceDE w:val="0"/>
              <w:autoSpaceDN w:val="0"/>
              <w:adjustRightInd w:val="0"/>
              <w:spacing w:after="0" w:line="240" w:lineRule="auto"/>
              <w:jc w:val="center"/>
              <w:rPr>
                <w:sz w:val="24"/>
                <w:szCs w:val="24"/>
              </w:rPr>
            </w:pPr>
            <w:r w:rsidRPr="00A9240E">
              <w:rPr>
                <w:sz w:val="24"/>
                <w:szCs w:val="24"/>
              </w:rPr>
              <w:t>response rate =</w:t>
            </w:r>
          </w:p>
        </w:tc>
        <w:tc>
          <w:tcPr>
            <w:tcW w:w="4404" w:type="dxa"/>
            <w:tcBorders>
              <w:top w:val="nil"/>
              <w:left w:val="nil"/>
              <w:bottom w:val="single" w:sz="18" w:space="0" w:color="auto"/>
              <w:right w:val="nil"/>
            </w:tcBorders>
          </w:tcPr>
          <w:p w14:paraId="0FF11593" w14:textId="77777777" w:rsidR="00B54E5A" w:rsidRPr="00A9240E" w:rsidRDefault="00B54E5A" w:rsidP="00B54E5A">
            <w:pPr>
              <w:keepNext/>
              <w:autoSpaceDE w:val="0"/>
              <w:autoSpaceDN w:val="0"/>
              <w:adjustRightInd w:val="0"/>
              <w:spacing w:after="0" w:line="240" w:lineRule="auto"/>
              <w:jc w:val="center"/>
              <w:rPr>
                <w:sz w:val="24"/>
                <w:szCs w:val="24"/>
              </w:rPr>
            </w:pPr>
            <w:r w:rsidRPr="00A9240E">
              <w:rPr>
                <w:sz w:val="24"/>
                <w:szCs w:val="24"/>
              </w:rPr>
              <w:t xml:space="preserve">Unduplicated sufficient responses by </w:t>
            </w:r>
          </w:p>
          <w:p w14:paraId="2ED56A6A" w14:textId="09EC21C5" w:rsidR="00B54E5A" w:rsidRPr="00A9240E" w:rsidRDefault="005E0FEF" w:rsidP="00B54E5A">
            <w:pPr>
              <w:keepNext/>
              <w:autoSpaceDE w:val="0"/>
              <w:autoSpaceDN w:val="0"/>
              <w:adjustRightInd w:val="0"/>
              <w:spacing w:after="0" w:line="240" w:lineRule="auto"/>
              <w:jc w:val="center"/>
              <w:rPr>
                <w:sz w:val="24"/>
                <w:szCs w:val="24"/>
              </w:rPr>
            </w:pPr>
            <w:r w:rsidRPr="00A9240E">
              <w:rPr>
                <w:sz w:val="24"/>
                <w:szCs w:val="24"/>
              </w:rPr>
              <w:t>Language (</w:t>
            </w:r>
            <w:r w:rsidR="00B54E5A" w:rsidRPr="00A9240E">
              <w:rPr>
                <w:sz w:val="24"/>
                <w:szCs w:val="24"/>
              </w:rPr>
              <w:t>English or Bilingual</w:t>
            </w:r>
            <w:r w:rsidRPr="00A9240E">
              <w:rPr>
                <w:sz w:val="24"/>
                <w:szCs w:val="24"/>
              </w:rPr>
              <w:t>)</w:t>
            </w:r>
          </w:p>
        </w:tc>
        <w:tc>
          <w:tcPr>
            <w:tcW w:w="1644" w:type="dxa"/>
            <w:vMerge w:val="restart"/>
            <w:tcBorders>
              <w:top w:val="nil"/>
              <w:left w:val="nil"/>
              <w:right w:val="nil"/>
            </w:tcBorders>
            <w:vAlign w:val="center"/>
          </w:tcPr>
          <w:p w14:paraId="4C603F52" w14:textId="77777777" w:rsidR="00B54E5A" w:rsidRPr="00A9240E" w:rsidRDefault="00B54E5A" w:rsidP="00B54E5A">
            <w:pPr>
              <w:keepNext/>
              <w:autoSpaceDE w:val="0"/>
              <w:autoSpaceDN w:val="0"/>
              <w:adjustRightInd w:val="0"/>
              <w:spacing w:after="0" w:line="240" w:lineRule="auto"/>
              <w:rPr>
                <w:sz w:val="24"/>
                <w:szCs w:val="24"/>
              </w:rPr>
            </w:pPr>
            <w:r w:rsidRPr="00A9240E">
              <w:rPr>
                <w:sz w:val="24"/>
                <w:szCs w:val="24"/>
              </w:rPr>
              <w:t>* 100 percent</w:t>
            </w:r>
          </w:p>
        </w:tc>
      </w:tr>
      <w:tr w:rsidR="00B54E5A" w:rsidRPr="00A9240E" w14:paraId="66EE6F2E" w14:textId="77777777" w:rsidTr="00B54E5A">
        <w:trPr>
          <w:jc w:val="center"/>
        </w:trPr>
        <w:tc>
          <w:tcPr>
            <w:tcW w:w="2610" w:type="dxa"/>
            <w:vMerge/>
            <w:tcBorders>
              <w:left w:val="nil"/>
              <w:bottom w:val="nil"/>
              <w:right w:val="nil"/>
            </w:tcBorders>
          </w:tcPr>
          <w:p w14:paraId="36679655" w14:textId="77777777" w:rsidR="00B54E5A" w:rsidRPr="00A9240E" w:rsidRDefault="00B54E5A" w:rsidP="00B54E5A">
            <w:pPr>
              <w:autoSpaceDE w:val="0"/>
              <w:autoSpaceDN w:val="0"/>
              <w:adjustRightInd w:val="0"/>
              <w:spacing w:after="0" w:line="240" w:lineRule="auto"/>
              <w:rPr>
                <w:sz w:val="24"/>
                <w:szCs w:val="24"/>
              </w:rPr>
            </w:pPr>
          </w:p>
        </w:tc>
        <w:tc>
          <w:tcPr>
            <w:tcW w:w="4404" w:type="dxa"/>
            <w:tcBorders>
              <w:top w:val="single" w:sz="18" w:space="0" w:color="auto"/>
              <w:left w:val="nil"/>
              <w:bottom w:val="nil"/>
              <w:right w:val="nil"/>
            </w:tcBorders>
          </w:tcPr>
          <w:p w14:paraId="3EFF0DFA" w14:textId="77777777" w:rsidR="00B54E5A" w:rsidRPr="00A9240E" w:rsidRDefault="00B54E5A" w:rsidP="00B54E5A">
            <w:pPr>
              <w:autoSpaceDE w:val="0"/>
              <w:autoSpaceDN w:val="0"/>
              <w:adjustRightInd w:val="0"/>
              <w:spacing w:after="0" w:line="240" w:lineRule="auto"/>
              <w:jc w:val="center"/>
              <w:rPr>
                <w:sz w:val="24"/>
                <w:szCs w:val="24"/>
              </w:rPr>
            </w:pPr>
            <w:r w:rsidRPr="00A9240E">
              <w:rPr>
                <w:sz w:val="24"/>
                <w:szCs w:val="24"/>
              </w:rPr>
              <w:t xml:space="preserve">Total sample size </w:t>
            </w:r>
          </w:p>
        </w:tc>
        <w:tc>
          <w:tcPr>
            <w:tcW w:w="1644" w:type="dxa"/>
            <w:vMerge/>
            <w:tcBorders>
              <w:left w:val="nil"/>
              <w:bottom w:val="nil"/>
              <w:right w:val="nil"/>
            </w:tcBorders>
            <w:vAlign w:val="center"/>
          </w:tcPr>
          <w:p w14:paraId="59C7F427" w14:textId="77777777" w:rsidR="00B54E5A" w:rsidRPr="00A9240E" w:rsidRDefault="00B54E5A" w:rsidP="00B54E5A">
            <w:pPr>
              <w:autoSpaceDE w:val="0"/>
              <w:autoSpaceDN w:val="0"/>
              <w:adjustRightInd w:val="0"/>
              <w:spacing w:after="0" w:line="240" w:lineRule="auto"/>
              <w:jc w:val="center"/>
              <w:rPr>
                <w:sz w:val="24"/>
                <w:szCs w:val="24"/>
              </w:rPr>
            </w:pPr>
          </w:p>
        </w:tc>
      </w:tr>
    </w:tbl>
    <w:p w14:paraId="0E0D5AB7" w14:textId="0D8E3460" w:rsidR="00D83FDC" w:rsidRPr="004F3788" w:rsidRDefault="00D83FDC" w:rsidP="004F3788">
      <w:pPr>
        <w:rPr>
          <w:rFonts w:ascii="Times New Roman" w:hAnsi="Times New Roman" w:cs="Times New Roman"/>
        </w:rPr>
      </w:pPr>
    </w:p>
    <w:p w14:paraId="66757E52" w14:textId="6284C2BA" w:rsidR="003633FA" w:rsidRDefault="005E0FEF" w:rsidP="004F3788">
      <w:pPr>
        <w:rPr>
          <w:rFonts w:ascii="Times New Roman" w:hAnsi="Times New Roman" w:cs="Times New Roman"/>
          <w:sz w:val="24"/>
          <w:szCs w:val="24"/>
        </w:rPr>
      </w:pPr>
      <w:r w:rsidRPr="004F3788">
        <w:rPr>
          <w:rFonts w:ascii="Times New Roman" w:hAnsi="Times New Roman" w:cs="Times New Roman"/>
          <w:sz w:val="24"/>
          <w:szCs w:val="24"/>
        </w:rPr>
        <w:t xml:space="preserve">Item nonresponse is </w:t>
      </w:r>
      <w:r w:rsidR="00E374E2" w:rsidRPr="004F3788">
        <w:rPr>
          <w:rFonts w:ascii="Times New Roman" w:hAnsi="Times New Roman" w:cs="Times New Roman"/>
          <w:sz w:val="24"/>
          <w:szCs w:val="24"/>
        </w:rPr>
        <w:t>a source of missing data. It occurs when a respondent</w:t>
      </w:r>
      <w:r w:rsidR="00481C60" w:rsidRPr="004F3788">
        <w:rPr>
          <w:rFonts w:ascii="Times New Roman" w:hAnsi="Times New Roman" w:cs="Times New Roman"/>
          <w:sz w:val="24"/>
          <w:szCs w:val="24"/>
        </w:rPr>
        <w:t xml:space="preserve"> completes most of the questionnaire but does not answer one or more individual questions.</w:t>
      </w:r>
      <w:r w:rsidR="00E374E2" w:rsidRPr="004F3788">
        <w:rPr>
          <w:rFonts w:ascii="Times New Roman" w:hAnsi="Times New Roman" w:cs="Times New Roman"/>
          <w:sz w:val="24"/>
          <w:szCs w:val="24"/>
        </w:rPr>
        <w:t xml:space="preserve"> </w:t>
      </w:r>
    </w:p>
    <w:tbl>
      <w:tblPr>
        <w:tblStyle w:val="TableGrid3"/>
        <w:tblW w:w="0" w:type="auto"/>
        <w:jc w:val="center"/>
        <w:tblLook w:val="04A0" w:firstRow="1" w:lastRow="0" w:firstColumn="1" w:lastColumn="0" w:noHBand="0" w:noVBand="1"/>
      </w:tblPr>
      <w:tblGrid>
        <w:gridCol w:w="2340"/>
        <w:gridCol w:w="4134"/>
        <w:gridCol w:w="1554"/>
      </w:tblGrid>
      <w:tr w:rsidR="00C012A3" w:rsidRPr="00A9240E" w14:paraId="074BE59F" w14:textId="77777777" w:rsidTr="0074690A">
        <w:trPr>
          <w:jc w:val="center"/>
        </w:trPr>
        <w:tc>
          <w:tcPr>
            <w:tcW w:w="2340" w:type="dxa"/>
            <w:vMerge w:val="restart"/>
            <w:tcBorders>
              <w:top w:val="nil"/>
              <w:left w:val="nil"/>
              <w:right w:val="nil"/>
            </w:tcBorders>
            <w:vAlign w:val="center"/>
          </w:tcPr>
          <w:p w14:paraId="52132FA0" w14:textId="77777777" w:rsidR="00C012A3" w:rsidRPr="00A9240E" w:rsidRDefault="00C012A3" w:rsidP="0074690A">
            <w:pPr>
              <w:keepNext/>
              <w:autoSpaceDE w:val="0"/>
              <w:autoSpaceDN w:val="0"/>
              <w:adjustRightInd w:val="0"/>
              <w:spacing w:after="0" w:line="240" w:lineRule="auto"/>
              <w:jc w:val="center"/>
              <w:rPr>
                <w:sz w:val="24"/>
                <w:szCs w:val="24"/>
              </w:rPr>
            </w:pPr>
            <w:r w:rsidRPr="00A9240E">
              <w:rPr>
                <w:sz w:val="24"/>
                <w:szCs w:val="24"/>
              </w:rPr>
              <w:t>Internet item nonresponse rate</w:t>
            </w:r>
          </w:p>
          <w:p w14:paraId="4516E085" w14:textId="1CEBB12C" w:rsidR="00C012A3" w:rsidRPr="00A9240E" w:rsidRDefault="00C012A3" w:rsidP="0074690A">
            <w:pPr>
              <w:keepNext/>
              <w:autoSpaceDE w:val="0"/>
              <w:autoSpaceDN w:val="0"/>
              <w:adjustRightInd w:val="0"/>
              <w:spacing w:after="0" w:line="240" w:lineRule="auto"/>
              <w:jc w:val="center"/>
              <w:rPr>
                <w:sz w:val="24"/>
                <w:szCs w:val="24"/>
              </w:rPr>
            </w:pPr>
            <w:r w:rsidRPr="00A9240E">
              <w:rPr>
                <w:sz w:val="24"/>
                <w:szCs w:val="24"/>
              </w:rPr>
              <w:t xml:space="preserve">by </w:t>
            </w:r>
            <w:r w:rsidR="00BF2941">
              <w:rPr>
                <w:sz w:val="24"/>
                <w:szCs w:val="24"/>
              </w:rPr>
              <w:t>D</w:t>
            </w:r>
            <w:r w:rsidRPr="00A9240E">
              <w:rPr>
                <w:sz w:val="24"/>
                <w:szCs w:val="24"/>
              </w:rPr>
              <w:t>evice =</w:t>
            </w:r>
          </w:p>
        </w:tc>
        <w:tc>
          <w:tcPr>
            <w:tcW w:w="4134" w:type="dxa"/>
            <w:tcBorders>
              <w:top w:val="nil"/>
              <w:left w:val="nil"/>
              <w:bottom w:val="single" w:sz="18" w:space="0" w:color="auto"/>
              <w:right w:val="nil"/>
            </w:tcBorders>
          </w:tcPr>
          <w:p w14:paraId="19B02E87" w14:textId="77777777" w:rsidR="00C012A3" w:rsidRPr="00A9240E" w:rsidRDefault="00C012A3" w:rsidP="0074690A">
            <w:pPr>
              <w:keepNext/>
              <w:autoSpaceDE w:val="0"/>
              <w:autoSpaceDN w:val="0"/>
              <w:adjustRightInd w:val="0"/>
              <w:spacing w:after="0" w:line="240" w:lineRule="auto"/>
              <w:jc w:val="center"/>
              <w:rPr>
                <w:sz w:val="24"/>
                <w:szCs w:val="24"/>
              </w:rPr>
            </w:pPr>
            <w:r w:rsidRPr="00A9240E">
              <w:rPr>
                <w:sz w:val="24"/>
                <w:szCs w:val="24"/>
              </w:rPr>
              <w:t>Number of missing responses</w:t>
            </w:r>
          </w:p>
          <w:p w14:paraId="16F5AD37" w14:textId="18F89A56" w:rsidR="00C012A3" w:rsidRPr="00A9240E" w:rsidRDefault="00C012A3" w:rsidP="0074690A">
            <w:pPr>
              <w:keepNext/>
              <w:autoSpaceDE w:val="0"/>
              <w:autoSpaceDN w:val="0"/>
              <w:adjustRightInd w:val="0"/>
              <w:spacing w:after="0" w:line="240" w:lineRule="auto"/>
              <w:jc w:val="center"/>
              <w:rPr>
                <w:sz w:val="24"/>
                <w:szCs w:val="24"/>
              </w:rPr>
            </w:pPr>
            <w:r w:rsidRPr="00A9240E">
              <w:rPr>
                <w:sz w:val="24"/>
                <w:szCs w:val="24"/>
              </w:rPr>
              <w:t xml:space="preserve">by </w:t>
            </w:r>
            <w:r w:rsidR="00BF2941">
              <w:rPr>
                <w:sz w:val="24"/>
                <w:szCs w:val="24"/>
              </w:rPr>
              <w:t>D</w:t>
            </w:r>
            <w:r w:rsidRPr="00A9240E">
              <w:rPr>
                <w:sz w:val="24"/>
                <w:szCs w:val="24"/>
              </w:rPr>
              <w:t>evice</w:t>
            </w:r>
          </w:p>
        </w:tc>
        <w:tc>
          <w:tcPr>
            <w:tcW w:w="1554" w:type="dxa"/>
            <w:vMerge w:val="restart"/>
            <w:tcBorders>
              <w:top w:val="nil"/>
              <w:left w:val="nil"/>
              <w:right w:val="nil"/>
            </w:tcBorders>
            <w:vAlign w:val="center"/>
          </w:tcPr>
          <w:p w14:paraId="6A02C4FC" w14:textId="77777777" w:rsidR="00C012A3" w:rsidRPr="00A9240E" w:rsidRDefault="00C012A3" w:rsidP="0074690A">
            <w:pPr>
              <w:keepNext/>
              <w:autoSpaceDE w:val="0"/>
              <w:autoSpaceDN w:val="0"/>
              <w:adjustRightInd w:val="0"/>
              <w:spacing w:after="0" w:line="240" w:lineRule="auto"/>
              <w:rPr>
                <w:sz w:val="24"/>
                <w:szCs w:val="24"/>
              </w:rPr>
            </w:pPr>
            <w:r w:rsidRPr="00A9240E">
              <w:rPr>
                <w:sz w:val="24"/>
                <w:szCs w:val="24"/>
              </w:rPr>
              <w:t>* 100 percent</w:t>
            </w:r>
          </w:p>
        </w:tc>
      </w:tr>
      <w:tr w:rsidR="00C012A3" w:rsidRPr="00A9240E" w14:paraId="39FC3B27" w14:textId="77777777" w:rsidTr="0074690A">
        <w:trPr>
          <w:jc w:val="center"/>
        </w:trPr>
        <w:tc>
          <w:tcPr>
            <w:tcW w:w="2340" w:type="dxa"/>
            <w:vMerge/>
            <w:tcBorders>
              <w:left w:val="nil"/>
              <w:bottom w:val="nil"/>
              <w:right w:val="nil"/>
            </w:tcBorders>
          </w:tcPr>
          <w:p w14:paraId="05B4B1B9" w14:textId="77777777" w:rsidR="00C012A3" w:rsidRPr="00A9240E" w:rsidRDefault="00C012A3" w:rsidP="0074690A">
            <w:pPr>
              <w:autoSpaceDE w:val="0"/>
              <w:autoSpaceDN w:val="0"/>
              <w:adjustRightInd w:val="0"/>
              <w:spacing w:after="0" w:line="240" w:lineRule="auto"/>
              <w:rPr>
                <w:sz w:val="24"/>
                <w:szCs w:val="24"/>
              </w:rPr>
            </w:pPr>
          </w:p>
        </w:tc>
        <w:tc>
          <w:tcPr>
            <w:tcW w:w="4134" w:type="dxa"/>
            <w:tcBorders>
              <w:top w:val="single" w:sz="18" w:space="0" w:color="auto"/>
              <w:left w:val="nil"/>
              <w:bottom w:val="nil"/>
              <w:right w:val="nil"/>
            </w:tcBorders>
          </w:tcPr>
          <w:p w14:paraId="0012B916" w14:textId="77777777" w:rsidR="00C012A3" w:rsidRPr="00A9240E" w:rsidRDefault="00C012A3" w:rsidP="0074690A">
            <w:pPr>
              <w:autoSpaceDE w:val="0"/>
              <w:autoSpaceDN w:val="0"/>
              <w:adjustRightInd w:val="0"/>
              <w:spacing w:after="0" w:line="240" w:lineRule="auto"/>
              <w:jc w:val="center"/>
              <w:rPr>
                <w:sz w:val="24"/>
                <w:szCs w:val="24"/>
              </w:rPr>
            </w:pPr>
            <w:r w:rsidRPr="00A9240E">
              <w:rPr>
                <w:sz w:val="24"/>
                <w:szCs w:val="24"/>
              </w:rPr>
              <w:t xml:space="preserve">Total records </w:t>
            </w:r>
          </w:p>
        </w:tc>
        <w:tc>
          <w:tcPr>
            <w:tcW w:w="1554" w:type="dxa"/>
            <w:vMerge/>
            <w:tcBorders>
              <w:left w:val="nil"/>
              <w:bottom w:val="nil"/>
              <w:right w:val="nil"/>
            </w:tcBorders>
            <w:vAlign w:val="center"/>
          </w:tcPr>
          <w:p w14:paraId="69534147" w14:textId="77777777" w:rsidR="00C012A3" w:rsidRPr="00A9240E" w:rsidRDefault="00C012A3" w:rsidP="0074690A">
            <w:pPr>
              <w:autoSpaceDE w:val="0"/>
              <w:autoSpaceDN w:val="0"/>
              <w:adjustRightInd w:val="0"/>
              <w:spacing w:after="0" w:line="240" w:lineRule="auto"/>
              <w:jc w:val="center"/>
              <w:rPr>
                <w:sz w:val="24"/>
                <w:szCs w:val="24"/>
              </w:rPr>
            </w:pPr>
          </w:p>
        </w:tc>
      </w:tr>
    </w:tbl>
    <w:p w14:paraId="59D8480B" w14:textId="7A1790AF" w:rsidR="006A4CF5" w:rsidRDefault="006A4CF5" w:rsidP="00C012A3">
      <w:pPr>
        <w:rPr>
          <w:rFonts w:ascii="Times New Roman" w:hAnsi="Times New Roman" w:cs="Times New Roman"/>
        </w:rPr>
      </w:pPr>
    </w:p>
    <w:tbl>
      <w:tblPr>
        <w:tblStyle w:val="TableGrid3"/>
        <w:tblW w:w="0" w:type="auto"/>
        <w:jc w:val="center"/>
        <w:tblLook w:val="04A0" w:firstRow="1" w:lastRow="0" w:firstColumn="1" w:lastColumn="0" w:noHBand="0" w:noVBand="1"/>
      </w:tblPr>
      <w:tblGrid>
        <w:gridCol w:w="2340"/>
        <w:gridCol w:w="4134"/>
        <w:gridCol w:w="1554"/>
      </w:tblGrid>
      <w:tr w:rsidR="006A4CF5" w:rsidRPr="00A9240E" w14:paraId="0A6913BE" w14:textId="77777777" w:rsidTr="0074690A">
        <w:trPr>
          <w:jc w:val="center"/>
        </w:trPr>
        <w:tc>
          <w:tcPr>
            <w:tcW w:w="2340" w:type="dxa"/>
            <w:vMerge w:val="restart"/>
            <w:tcBorders>
              <w:top w:val="nil"/>
              <w:left w:val="nil"/>
              <w:right w:val="nil"/>
            </w:tcBorders>
            <w:vAlign w:val="center"/>
          </w:tcPr>
          <w:p w14:paraId="49889DD6" w14:textId="77777777" w:rsidR="006A4CF5" w:rsidRPr="00A9240E" w:rsidRDefault="006A4CF5" w:rsidP="0074690A">
            <w:pPr>
              <w:keepNext/>
              <w:autoSpaceDE w:val="0"/>
              <w:autoSpaceDN w:val="0"/>
              <w:adjustRightInd w:val="0"/>
              <w:spacing w:after="0" w:line="240" w:lineRule="auto"/>
              <w:jc w:val="center"/>
              <w:rPr>
                <w:sz w:val="24"/>
                <w:szCs w:val="24"/>
              </w:rPr>
            </w:pPr>
            <w:r w:rsidRPr="00A9240E">
              <w:rPr>
                <w:sz w:val="24"/>
                <w:szCs w:val="24"/>
              </w:rPr>
              <w:t>Internet item nonresponse rate</w:t>
            </w:r>
          </w:p>
          <w:p w14:paraId="191BF136" w14:textId="39298A81" w:rsidR="006A4CF5" w:rsidRPr="00A9240E" w:rsidRDefault="006A4CF5" w:rsidP="0074690A">
            <w:pPr>
              <w:keepNext/>
              <w:autoSpaceDE w:val="0"/>
              <w:autoSpaceDN w:val="0"/>
              <w:adjustRightInd w:val="0"/>
              <w:spacing w:after="0" w:line="240" w:lineRule="auto"/>
              <w:jc w:val="center"/>
              <w:rPr>
                <w:sz w:val="24"/>
                <w:szCs w:val="24"/>
              </w:rPr>
            </w:pPr>
            <w:r w:rsidRPr="00A9240E">
              <w:rPr>
                <w:sz w:val="24"/>
                <w:szCs w:val="24"/>
              </w:rPr>
              <w:t xml:space="preserve">by </w:t>
            </w:r>
            <w:r w:rsidR="00F055F4">
              <w:rPr>
                <w:sz w:val="24"/>
                <w:szCs w:val="24"/>
              </w:rPr>
              <w:t>Internet</w:t>
            </w:r>
            <w:r w:rsidRPr="00A9240E">
              <w:rPr>
                <w:sz w:val="24"/>
                <w:szCs w:val="24"/>
              </w:rPr>
              <w:t xml:space="preserve"> =</w:t>
            </w:r>
          </w:p>
        </w:tc>
        <w:tc>
          <w:tcPr>
            <w:tcW w:w="4134" w:type="dxa"/>
            <w:tcBorders>
              <w:top w:val="nil"/>
              <w:left w:val="nil"/>
              <w:bottom w:val="single" w:sz="18" w:space="0" w:color="auto"/>
              <w:right w:val="nil"/>
            </w:tcBorders>
          </w:tcPr>
          <w:p w14:paraId="60016F9E" w14:textId="77777777" w:rsidR="006A4CF5" w:rsidRPr="00A9240E" w:rsidRDefault="006A4CF5" w:rsidP="0074690A">
            <w:pPr>
              <w:keepNext/>
              <w:autoSpaceDE w:val="0"/>
              <w:autoSpaceDN w:val="0"/>
              <w:adjustRightInd w:val="0"/>
              <w:spacing w:after="0" w:line="240" w:lineRule="auto"/>
              <w:jc w:val="center"/>
              <w:rPr>
                <w:sz w:val="24"/>
                <w:szCs w:val="24"/>
              </w:rPr>
            </w:pPr>
            <w:r w:rsidRPr="00A9240E">
              <w:rPr>
                <w:sz w:val="24"/>
                <w:szCs w:val="24"/>
              </w:rPr>
              <w:t>Number of missing responses</w:t>
            </w:r>
          </w:p>
          <w:p w14:paraId="3223F9C9" w14:textId="4F404B34" w:rsidR="006A4CF5" w:rsidRPr="00A9240E" w:rsidRDefault="006A4CF5" w:rsidP="0074690A">
            <w:pPr>
              <w:keepNext/>
              <w:autoSpaceDE w:val="0"/>
              <w:autoSpaceDN w:val="0"/>
              <w:adjustRightInd w:val="0"/>
              <w:spacing w:after="0" w:line="240" w:lineRule="auto"/>
              <w:jc w:val="center"/>
              <w:rPr>
                <w:sz w:val="24"/>
                <w:szCs w:val="24"/>
              </w:rPr>
            </w:pPr>
            <w:r w:rsidRPr="00A9240E">
              <w:rPr>
                <w:sz w:val="24"/>
                <w:szCs w:val="24"/>
              </w:rPr>
              <w:t xml:space="preserve">by </w:t>
            </w:r>
            <w:r w:rsidR="00F055F4">
              <w:rPr>
                <w:sz w:val="24"/>
                <w:szCs w:val="24"/>
              </w:rPr>
              <w:t>Internet</w:t>
            </w:r>
          </w:p>
        </w:tc>
        <w:tc>
          <w:tcPr>
            <w:tcW w:w="1554" w:type="dxa"/>
            <w:vMerge w:val="restart"/>
            <w:tcBorders>
              <w:top w:val="nil"/>
              <w:left w:val="nil"/>
              <w:right w:val="nil"/>
            </w:tcBorders>
            <w:vAlign w:val="center"/>
          </w:tcPr>
          <w:p w14:paraId="29325163" w14:textId="77777777" w:rsidR="006A4CF5" w:rsidRPr="00A9240E" w:rsidRDefault="006A4CF5" w:rsidP="0074690A">
            <w:pPr>
              <w:keepNext/>
              <w:autoSpaceDE w:val="0"/>
              <w:autoSpaceDN w:val="0"/>
              <w:adjustRightInd w:val="0"/>
              <w:spacing w:after="0" w:line="240" w:lineRule="auto"/>
              <w:rPr>
                <w:sz w:val="24"/>
                <w:szCs w:val="24"/>
              </w:rPr>
            </w:pPr>
            <w:r w:rsidRPr="00A9240E">
              <w:rPr>
                <w:sz w:val="24"/>
                <w:szCs w:val="24"/>
              </w:rPr>
              <w:t>* 100 percent</w:t>
            </w:r>
          </w:p>
        </w:tc>
      </w:tr>
      <w:tr w:rsidR="006A4CF5" w:rsidRPr="00A9240E" w14:paraId="1975E93C" w14:textId="77777777" w:rsidTr="0074690A">
        <w:trPr>
          <w:jc w:val="center"/>
        </w:trPr>
        <w:tc>
          <w:tcPr>
            <w:tcW w:w="2340" w:type="dxa"/>
            <w:vMerge/>
            <w:tcBorders>
              <w:left w:val="nil"/>
              <w:bottom w:val="nil"/>
              <w:right w:val="nil"/>
            </w:tcBorders>
          </w:tcPr>
          <w:p w14:paraId="7C270C27" w14:textId="77777777" w:rsidR="006A4CF5" w:rsidRPr="00A9240E" w:rsidRDefault="006A4CF5" w:rsidP="0074690A">
            <w:pPr>
              <w:autoSpaceDE w:val="0"/>
              <w:autoSpaceDN w:val="0"/>
              <w:adjustRightInd w:val="0"/>
              <w:spacing w:after="0" w:line="240" w:lineRule="auto"/>
              <w:rPr>
                <w:sz w:val="24"/>
                <w:szCs w:val="24"/>
              </w:rPr>
            </w:pPr>
          </w:p>
        </w:tc>
        <w:tc>
          <w:tcPr>
            <w:tcW w:w="4134" w:type="dxa"/>
            <w:tcBorders>
              <w:top w:val="single" w:sz="18" w:space="0" w:color="auto"/>
              <w:left w:val="nil"/>
              <w:bottom w:val="nil"/>
              <w:right w:val="nil"/>
            </w:tcBorders>
          </w:tcPr>
          <w:p w14:paraId="010A33DA" w14:textId="77777777" w:rsidR="006A4CF5" w:rsidRPr="00A9240E" w:rsidRDefault="006A4CF5" w:rsidP="0074690A">
            <w:pPr>
              <w:autoSpaceDE w:val="0"/>
              <w:autoSpaceDN w:val="0"/>
              <w:adjustRightInd w:val="0"/>
              <w:spacing w:after="0" w:line="240" w:lineRule="auto"/>
              <w:jc w:val="center"/>
              <w:rPr>
                <w:sz w:val="24"/>
                <w:szCs w:val="24"/>
              </w:rPr>
            </w:pPr>
            <w:r w:rsidRPr="00A9240E">
              <w:rPr>
                <w:sz w:val="24"/>
                <w:szCs w:val="24"/>
              </w:rPr>
              <w:t xml:space="preserve">Total records </w:t>
            </w:r>
          </w:p>
        </w:tc>
        <w:tc>
          <w:tcPr>
            <w:tcW w:w="1554" w:type="dxa"/>
            <w:vMerge/>
            <w:tcBorders>
              <w:left w:val="nil"/>
              <w:bottom w:val="nil"/>
              <w:right w:val="nil"/>
            </w:tcBorders>
            <w:vAlign w:val="center"/>
          </w:tcPr>
          <w:p w14:paraId="7F73D316" w14:textId="77777777" w:rsidR="006A4CF5" w:rsidRPr="00A9240E" w:rsidRDefault="006A4CF5" w:rsidP="0074690A">
            <w:pPr>
              <w:autoSpaceDE w:val="0"/>
              <w:autoSpaceDN w:val="0"/>
              <w:adjustRightInd w:val="0"/>
              <w:spacing w:after="0" w:line="240" w:lineRule="auto"/>
              <w:jc w:val="center"/>
              <w:rPr>
                <w:sz w:val="24"/>
                <w:szCs w:val="24"/>
              </w:rPr>
            </w:pPr>
          </w:p>
        </w:tc>
      </w:tr>
    </w:tbl>
    <w:p w14:paraId="7F9EC0B4" w14:textId="7091FCAE" w:rsidR="00C012A3" w:rsidRDefault="00C012A3" w:rsidP="004F3788">
      <w:pPr>
        <w:rPr>
          <w:rFonts w:ascii="Times New Roman" w:hAnsi="Times New Roman" w:cs="Times New Roman"/>
          <w:sz w:val="24"/>
          <w:szCs w:val="24"/>
        </w:rPr>
      </w:pPr>
    </w:p>
    <w:tbl>
      <w:tblPr>
        <w:tblStyle w:val="TableGrid3"/>
        <w:tblW w:w="0" w:type="auto"/>
        <w:jc w:val="center"/>
        <w:tblLook w:val="04A0" w:firstRow="1" w:lastRow="0" w:firstColumn="1" w:lastColumn="0" w:noHBand="0" w:noVBand="1"/>
      </w:tblPr>
      <w:tblGrid>
        <w:gridCol w:w="2340"/>
        <w:gridCol w:w="4134"/>
        <w:gridCol w:w="1554"/>
      </w:tblGrid>
      <w:tr w:rsidR="00F055F4" w:rsidRPr="00A9240E" w14:paraId="5E116373" w14:textId="77777777" w:rsidTr="0074690A">
        <w:trPr>
          <w:jc w:val="center"/>
        </w:trPr>
        <w:tc>
          <w:tcPr>
            <w:tcW w:w="2340" w:type="dxa"/>
            <w:vMerge w:val="restart"/>
            <w:tcBorders>
              <w:top w:val="nil"/>
              <w:left w:val="nil"/>
              <w:right w:val="nil"/>
            </w:tcBorders>
            <w:vAlign w:val="center"/>
          </w:tcPr>
          <w:p w14:paraId="6E9E275C" w14:textId="77777777" w:rsidR="00F055F4" w:rsidRPr="00A9240E" w:rsidRDefault="00F055F4" w:rsidP="0074690A">
            <w:pPr>
              <w:keepNext/>
              <w:autoSpaceDE w:val="0"/>
              <w:autoSpaceDN w:val="0"/>
              <w:adjustRightInd w:val="0"/>
              <w:spacing w:after="0" w:line="240" w:lineRule="auto"/>
              <w:jc w:val="center"/>
              <w:rPr>
                <w:sz w:val="24"/>
                <w:szCs w:val="24"/>
              </w:rPr>
            </w:pPr>
            <w:r w:rsidRPr="00A9240E">
              <w:rPr>
                <w:sz w:val="24"/>
                <w:szCs w:val="24"/>
              </w:rPr>
              <w:t>Internet item nonresponse rate</w:t>
            </w:r>
          </w:p>
          <w:p w14:paraId="4458F9A5" w14:textId="01E2BFC0" w:rsidR="00F055F4" w:rsidRPr="00A9240E" w:rsidRDefault="00F055F4" w:rsidP="0074690A">
            <w:pPr>
              <w:keepNext/>
              <w:autoSpaceDE w:val="0"/>
              <w:autoSpaceDN w:val="0"/>
              <w:adjustRightInd w:val="0"/>
              <w:spacing w:after="0" w:line="240" w:lineRule="auto"/>
              <w:jc w:val="center"/>
              <w:rPr>
                <w:sz w:val="24"/>
                <w:szCs w:val="24"/>
              </w:rPr>
            </w:pPr>
            <w:r w:rsidRPr="00A9240E">
              <w:rPr>
                <w:sz w:val="24"/>
                <w:szCs w:val="24"/>
              </w:rPr>
              <w:t xml:space="preserve">by </w:t>
            </w:r>
            <w:r>
              <w:rPr>
                <w:sz w:val="24"/>
                <w:szCs w:val="24"/>
              </w:rPr>
              <w:t>Mail</w:t>
            </w:r>
            <w:r w:rsidRPr="00A9240E">
              <w:rPr>
                <w:sz w:val="24"/>
                <w:szCs w:val="24"/>
              </w:rPr>
              <w:t xml:space="preserve"> =</w:t>
            </w:r>
          </w:p>
        </w:tc>
        <w:tc>
          <w:tcPr>
            <w:tcW w:w="4134" w:type="dxa"/>
            <w:tcBorders>
              <w:top w:val="nil"/>
              <w:left w:val="nil"/>
              <w:bottom w:val="single" w:sz="18" w:space="0" w:color="auto"/>
              <w:right w:val="nil"/>
            </w:tcBorders>
          </w:tcPr>
          <w:p w14:paraId="246E0749" w14:textId="77777777" w:rsidR="00F055F4" w:rsidRPr="00A9240E" w:rsidRDefault="00F055F4" w:rsidP="0074690A">
            <w:pPr>
              <w:keepNext/>
              <w:autoSpaceDE w:val="0"/>
              <w:autoSpaceDN w:val="0"/>
              <w:adjustRightInd w:val="0"/>
              <w:spacing w:after="0" w:line="240" w:lineRule="auto"/>
              <w:jc w:val="center"/>
              <w:rPr>
                <w:sz w:val="24"/>
                <w:szCs w:val="24"/>
              </w:rPr>
            </w:pPr>
            <w:r w:rsidRPr="00A9240E">
              <w:rPr>
                <w:sz w:val="24"/>
                <w:szCs w:val="24"/>
              </w:rPr>
              <w:t>Number of missing responses</w:t>
            </w:r>
          </w:p>
          <w:p w14:paraId="2C1A34EB" w14:textId="6EB94094" w:rsidR="00F055F4" w:rsidRPr="00A9240E" w:rsidRDefault="00F055F4" w:rsidP="0074690A">
            <w:pPr>
              <w:keepNext/>
              <w:autoSpaceDE w:val="0"/>
              <w:autoSpaceDN w:val="0"/>
              <w:adjustRightInd w:val="0"/>
              <w:spacing w:after="0" w:line="240" w:lineRule="auto"/>
              <w:jc w:val="center"/>
              <w:rPr>
                <w:sz w:val="24"/>
                <w:szCs w:val="24"/>
              </w:rPr>
            </w:pPr>
            <w:r w:rsidRPr="00A9240E">
              <w:rPr>
                <w:sz w:val="24"/>
                <w:szCs w:val="24"/>
              </w:rPr>
              <w:t xml:space="preserve">by </w:t>
            </w:r>
            <w:r>
              <w:rPr>
                <w:sz w:val="24"/>
                <w:szCs w:val="24"/>
              </w:rPr>
              <w:t>Mail</w:t>
            </w:r>
          </w:p>
        </w:tc>
        <w:tc>
          <w:tcPr>
            <w:tcW w:w="1554" w:type="dxa"/>
            <w:vMerge w:val="restart"/>
            <w:tcBorders>
              <w:top w:val="nil"/>
              <w:left w:val="nil"/>
              <w:right w:val="nil"/>
            </w:tcBorders>
            <w:vAlign w:val="center"/>
          </w:tcPr>
          <w:p w14:paraId="046CD419" w14:textId="77777777" w:rsidR="00F055F4" w:rsidRPr="00A9240E" w:rsidRDefault="00F055F4" w:rsidP="0074690A">
            <w:pPr>
              <w:keepNext/>
              <w:autoSpaceDE w:val="0"/>
              <w:autoSpaceDN w:val="0"/>
              <w:adjustRightInd w:val="0"/>
              <w:spacing w:after="0" w:line="240" w:lineRule="auto"/>
              <w:rPr>
                <w:sz w:val="24"/>
                <w:szCs w:val="24"/>
              </w:rPr>
            </w:pPr>
            <w:r w:rsidRPr="00A9240E">
              <w:rPr>
                <w:sz w:val="24"/>
                <w:szCs w:val="24"/>
              </w:rPr>
              <w:t>* 100 percent</w:t>
            </w:r>
          </w:p>
        </w:tc>
      </w:tr>
      <w:tr w:rsidR="00F055F4" w:rsidRPr="00A9240E" w14:paraId="5A731B6C" w14:textId="77777777" w:rsidTr="0074690A">
        <w:trPr>
          <w:jc w:val="center"/>
        </w:trPr>
        <w:tc>
          <w:tcPr>
            <w:tcW w:w="2340" w:type="dxa"/>
            <w:vMerge/>
            <w:tcBorders>
              <w:left w:val="nil"/>
              <w:bottom w:val="nil"/>
              <w:right w:val="nil"/>
            </w:tcBorders>
          </w:tcPr>
          <w:p w14:paraId="5C211E99" w14:textId="77777777" w:rsidR="00F055F4" w:rsidRPr="00A9240E" w:rsidRDefault="00F055F4" w:rsidP="0074690A">
            <w:pPr>
              <w:autoSpaceDE w:val="0"/>
              <w:autoSpaceDN w:val="0"/>
              <w:adjustRightInd w:val="0"/>
              <w:spacing w:after="0" w:line="240" w:lineRule="auto"/>
              <w:rPr>
                <w:sz w:val="24"/>
                <w:szCs w:val="24"/>
              </w:rPr>
            </w:pPr>
          </w:p>
        </w:tc>
        <w:tc>
          <w:tcPr>
            <w:tcW w:w="4134" w:type="dxa"/>
            <w:tcBorders>
              <w:top w:val="single" w:sz="18" w:space="0" w:color="auto"/>
              <w:left w:val="nil"/>
              <w:bottom w:val="nil"/>
              <w:right w:val="nil"/>
            </w:tcBorders>
          </w:tcPr>
          <w:p w14:paraId="7D9FBC07" w14:textId="77777777" w:rsidR="00F055F4" w:rsidRPr="00A9240E" w:rsidRDefault="00F055F4" w:rsidP="0074690A">
            <w:pPr>
              <w:autoSpaceDE w:val="0"/>
              <w:autoSpaceDN w:val="0"/>
              <w:adjustRightInd w:val="0"/>
              <w:spacing w:after="0" w:line="240" w:lineRule="auto"/>
              <w:jc w:val="center"/>
              <w:rPr>
                <w:sz w:val="24"/>
                <w:szCs w:val="24"/>
              </w:rPr>
            </w:pPr>
            <w:r w:rsidRPr="00A9240E">
              <w:rPr>
                <w:sz w:val="24"/>
                <w:szCs w:val="24"/>
              </w:rPr>
              <w:t xml:space="preserve">Total records </w:t>
            </w:r>
          </w:p>
        </w:tc>
        <w:tc>
          <w:tcPr>
            <w:tcW w:w="1554" w:type="dxa"/>
            <w:vMerge/>
            <w:tcBorders>
              <w:left w:val="nil"/>
              <w:bottom w:val="nil"/>
              <w:right w:val="nil"/>
            </w:tcBorders>
            <w:vAlign w:val="center"/>
          </w:tcPr>
          <w:p w14:paraId="73FD60AF" w14:textId="77777777" w:rsidR="00F055F4" w:rsidRPr="00A9240E" w:rsidRDefault="00F055F4" w:rsidP="0074690A">
            <w:pPr>
              <w:autoSpaceDE w:val="0"/>
              <w:autoSpaceDN w:val="0"/>
              <w:adjustRightInd w:val="0"/>
              <w:spacing w:after="0" w:line="240" w:lineRule="auto"/>
              <w:jc w:val="center"/>
              <w:rPr>
                <w:sz w:val="24"/>
                <w:szCs w:val="24"/>
              </w:rPr>
            </w:pPr>
          </w:p>
        </w:tc>
      </w:tr>
    </w:tbl>
    <w:p w14:paraId="2B97838B" w14:textId="72E2CAD7" w:rsidR="00F055F4" w:rsidRPr="004F3788" w:rsidRDefault="00F055F4" w:rsidP="004F3788">
      <w:pPr>
        <w:rPr>
          <w:rFonts w:ascii="Times New Roman" w:hAnsi="Times New Roman" w:cs="Times New Roman"/>
          <w:sz w:val="24"/>
          <w:szCs w:val="24"/>
        </w:rPr>
      </w:pPr>
    </w:p>
    <w:tbl>
      <w:tblPr>
        <w:tblStyle w:val="TableGrid3"/>
        <w:tblW w:w="0" w:type="auto"/>
        <w:jc w:val="center"/>
        <w:tblLook w:val="04A0" w:firstRow="1" w:lastRow="0" w:firstColumn="1" w:lastColumn="0" w:noHBand="0" w:noVBand="1"/>
      </w:tblPr>
      <w:tblGrid>
        <w:gridCol w:w="2340"/>
        <w:gridCol w:w="4134"/>
        <w:gridCol w:w="1554"/>
      </w:tblGrid>
      <w:tr w:rsidR="005E0FEF" w:rsidRPr="00A9240E" w14:paraId="633D6780" w14:textId="77777777" w:rsidTr="004F3788">
        <w:trPr>
          <w:jc w:val="center"/>
        </w:trPr>
        <w:tc>
          <w:tcPr>
            <w:tcW w:w="2340" w:type="dxa"/>
            <w:vMerge w:val="restart"/>
            <w:tcBorders>
              <w:top w:val="nil"/>
              <w:left w:val="nil"/>
              <w:right w:val="nil"/>
            </w:tcBorders>
            <w:vAlign w:val="center"/>
          </w:tcPr>
          <w:p w14:paraId="4D073912" w14:textId="77777777" w:rsidR="005E0FEF" w:rsidRPr="00A9240E" w:rsidRDefault="005E0FEF" w:rsidP="005E0FEF">
            <w:pPr>
              <w:keepNext/>
              <w:autoSpaceDE w:val="0"/>
              <w:autoSpaceDN w:val="0"/>
              <w:adjustRightInd w:val="0"/>
              <w:spacing w:after="0" w:line="240" w:lineRule="auto"/>
              <w:jc w:val="center"/>
              <w:rPr>
                <w:sz w:val="24"/>
                <w:szCs w:val="24"/>
              </w:rPr>
            </w:pPr>
            <w:r w:rsidRPr="00A9240E">
              <w:rPr>
                <w:sz w:val="24"/>
                <w:szCs w:val="24"/>
              </w:rPr>
              <w:t xml:space="preserve">Internet item nonresponse rate </w:t>
            </w:r>
          </w:p>
          <w:p w14:paraId="32223451" w14:textId="23A35BD8" w:rsidR="005E0FEF" w:rsidRPr="00A9240E" w:rsidRDefault="005E0FEF" w:rsidP="005E0FEF">
            <w:pPr>
              <w:keepNext/>
              <w:autoSpaceDE w:val="0"/>
              <w:autoSpaceDN w:val="0"/>
              <w:adjustRightInd w:val="0"/>
              <w:spacing w:after="0" w:line="240" w:lineRule="auto"/>
              <w:jc w:val="center"/>
              <w:rPr>
                <w:sz w:val="24"/>
                <w:szCs w:val="24"/>
              </w:rPr>
            </w:pPr>
            <w:r w:rsidRPr="00A9240E">
              <w:rPr>
                <w:sz w:val="24"/>
                <w:szCs w:val="24"/>
              </w:rPr>
              <w:t>by question =</w:t>
            </w:r>
          </w:p>
        </w:tc>
        <w:tc>
          <w:tcPr>
            <w:tcW w:w="4134" w:type="dxa"/>
            <w:tcBorders>
              <w:top w:val="nil"/>
              <w:left w:val="nil"/>
              <w:bottom w:val="single" w:sz="18" w:space="0" w:color="auto"/>
              <w:right w:val="nil"/>
            </w:tcBorders>
          </w:tcPr>
          <w:p w14:paraId="14695593" w14:textId="77777777" w:rsidR="005E0FEF" w:rsidRPr="00A9240E" w:rsidRDefault="005E0FEF" w:rsidP="004F3788">
            <w:pPr>
              <w:keepNext/>
              <w:autoSpaceDE w:val="0"/>
              <w:autoSpaceDN w:val="0"/>
              <w:adjustRightInd w:val="0"/>
              <w:spacing w:before="240" w:after="0" w:line="240" w:lineRule="auto"/>
              <w:jc w:val="center"/>
              <w:rPr>
                <w:sz w:val="24"/>
                <w:szCs w:val="24"/>
              </w:rPr>
            </w:pPr>
            <w:r w:rsidRPr="00A9240E">
              <w:rPr>
                <w:sz w:val="24"/>
                <w:szCs w:val="24"/>
              </w:rPr>
              <w:t xml:space="preserve">Number of missing responses </w:t>
            </w:r>
          </w:p>
          <w:p w14:paraId="653DC5B0" w14:textId="6C22F6F7" w:rsidR="005E0FEF" w:rsidRPr="00A9240E" w:rsidRDefault="005E0FEF" w:rsidP="005E0FEF">
            <w:pPr>
              <w:keepNext/>
              <w:autoSpaceDE w:val="0"/>
              <w:autoSpaceDN w:val="0"/>
              <w:adjustRightInd w:val="0"/>
              <w:spacing w:after="0" w:line="240" w:lineRule="auto"/>
              <w:jc w:val="center"/>
              <w:rPr>
                <w:sz w:val="24"/>
                <w:szCs w:val="24"/>
              </w:rPr>
            </w:pPr>
            <w:r w:rsidRPr="00A9240E">
              <w:rPr>
                <w:sz w:val="24"/>
                <w:szCs w:val="24"/>
              </w:rPr>
              <w:t>by question</w:t>
            </w:r>
          </w:p>
        </w:tc>
        <w:tc>
          <w:tcPr>
            <w:tcW w:w="1554" w:type="dxa"/>
            <w:vMerge w:val="restart"/>
            <w:tcBorders>
              <w:top w:val="nil"/>
              <w:left w:val="nil"/>
              <w:right w:val="nil"/>
            </w:tcBorders>
            <w:vAlign w:val="center"/>
          </w:tcPr>
          <w:p w14:paraId="0DD5EEF8" w14:textId="77777777" w:rsidR="005E0FEF" w:rsidRPr="00A9240E" w:rsidRDefault="005E0FEF" w:rsidP="005E0FEF">
            <w:pPr>
              <w:keepNext/>
              <w:autoSpaceDE w:val="0"/>
              <w:autoSpaceDN w:val="0"/>
              <w:adjustRightInd w:val="0"/>
              <w:spacing w:after="0" w:line="240" w:lineRule="auto"/>
              <w:rPr>
                <w:sz w:val="24"/>
                <w:szCs w:val="24"/>
              </w:rPr>
            </w:pPr>
            <w:r w:rsidRPr="00A9240E">
              <w:rPr>
                <w:sz w:val="24"/>
                <w:szCs w:val="24"/>
              </w:rPr>
              <w:t>* 100 percent</w:t>
            </w:r>
          </w:p>
        </w:tc>
      </w:tr>
      <w:tr w:rsidR="005E0FEF" w:rsidRPr="00A9240E" w14:paraId="20650F0C" w14:textId="77777777" w:rsidTr="004F3788">
        <w:trPr>
          <w:jc w:val="center"/>
        </w:trPr>
        <w:tc>
          <w:tcPr>
            <w:tcW w:w="2340" w:type="dxa"/>
            <w:vMerge/>
            <w:tcBorders>
              <w:left w:val="nil"/>
              <w:bottom w:val="nil"/>
              <w:right w:val="nil"/>
            </w:tcBorders>
          </w:tcPr>
          <w:p w14:paraId="45B8774F" w14:textId="77777777" w:rsidR="005E0FEF" w:rsidRPr="00A9240E" w:rsidRDefault="005E0FEF" w:rsidP="005E0FEF">
            <w:pPr>
              <w:autoSpaceDE w:val="0"/>
              <w:autoSpaceDN w:val="0"/>
              <w:adjustRightInd w:val="0"/>
              <w:spacing w:after="0" w:line="240" w:lineRule="auto"/>
              <w:rPr>
                <w:sz w:val="24"/>
                <w:szCs w:val="24"/>
              </w:rPr>
            </w:pPr>
          </w:p>
        </w:tc>
        <w:tc>
          <w:tcPr>
            <w:tcW w:w="4134" w:type="dxa"/>
            <w:tcBorders>
              <w:top w:val="single" w:sz="18" w:space="0" w:color="auto"/>
              <w:left w:val="nil"/>
              <w:bottom w:val="nil"/>
              <w:right w:val="nil"/>
            </w:tcBorders>
          </w:tcPr>
          <w:p w14:paraId="50C5FB6C" w14:textId="77777777" w:rsidR="005E0FEF" w:rsidRPr="00A9240E" w:rsidRDefault="005E0FEF" w:rsidP="005E0FEF">
            <w:pPr>
              <w:autoSpaceDE w:val="0"/>
              <w:autoSpaceDN w:val="0"/>
              <w:adjustRightInd w:val="0"/>
              <w:spacing w:after="0" w:line="240" w:lineRule="auto"/>
              <w:jc w:val="center"/>
              <w:rPr>
                <w:sz w:val="24"/>
                <w:szCs w:val="24"/>
              </w:rPr>
            </w:pPr>
            <w:r w:rsidRPr="00A9240E">
              <w:rPr>
                <w:sz w:val="24"/>
                <w:szCs w:val="24"/>
              </w:rPr>
              <w:t xml:space="preserve">Total records </w:t>
            </w:r>
          </w:p>
        </w:tc>
        <w:tc>
          <w:tcPr>
            <w:tcW w:w="1554" w:type="dxa"/>
            <w:vMerge/>
            <w:tcBorders>
              <w:left w:val="nil"/>
              <w:bottom w:val="nil"/>
              <w:right w:val="nil"/>
            </w:tcBorders>
            <w:vAlign w:val="center"/>
          </w:tcPr>
          <w:p w14:paraId="564B4363" w14:textId="77777777" w:rsidR="005E0FEF" w:rsidRPr="00A9240E" w:rsidRDefault="005E0FEF" w:rsidP="005E0FEF">
            <w:pPr>
              <w:autoSpaceDE w:val="0"/>
              <w:autoSpaceDN w:val="0"/>
              <w:adjustRightInd w:val="0"/>
              <w:spacing w:after="0" w:line="240" w:lineRule="auto"/>
              <w:jc w:val="center"/>
              <w:rPr>
                <w:sz w:val="24"/>
                <w:szCs w:val="24"/>
              </w:rPr>
            </w:pPr>
          </w:p>
        </w:tc>
      </w:tr>
    </w:tbl>
    <w:p w14:paraId="3220A61D" w14:textId="63AD8B30" w:rsidR="00C012A3" w:rsidRPr="004F3788" w:rsidRDefault="00C012A3" w:rsidP="004F3788">
      <w:pPr>
        <w:rPr>
          <w:rFonts w:ascii="Times New Roman" w:hAnsi="Times New Roman" w:cs="Times New Roman"/>
          <w:sz w:val="24"/>
          <w:szCs w:val="24"/>
        </w:rPr>
      </w:pPr>
    </w:p>
    <w:p w14:paraId="018436E1" w14:textId="7063662A" w:rsidR="00000432" w:rsidRPr="000A0C1A" w:rsidRDefault="00000432" w:rsidP="004F3788">
      <w:pPr>
        <w:rPr>
          <w:rFonts w:ascii="Times New Roman" w:hAnsi="Times New Roman" w:cs="Times New Roman"/>
          <w:sz w:val="24"/>
          <w:szCs w:val="24"/>
        </w:rPr>
      </w:pPr>
      <w:r w:rsidRPr="00DF6C8F">
        <w:rPr>
          <w:rFonts w:ascii="Times New Roman" w:hAnsi="Times New Roman" w:cs="Times New Roman"/>
          <w:sz w:val="24"/>
          <w:szCs w:val="24"/>
        </w:rPr>
        <w:t xml:space="preserve">The screen breakoff rate tells us whether respondents are exiting the instrument on a specific screen. The </w:t>
      </w:r>
      <w:r w:rsidR="00E94C0D" w:rsidRPr="000A0C1A">
        <w:rPr>
          <w:rFonts w:ascii="Times New Roman" w:hAnsi="Times New Roman" w:cs="Times New Roman"/>
          <w:sz w:val="24"/>
          <w:szCs w:val="24"/>
        </w:rPr>
        <w:t>equation below measures whether the response broke off each time they reached the screen.</w:t>
      </w:r>
    </w:p>
    <w:tbl>
      <w:tblPr>
        <w:tblStyle w:val="TableGrid3"/>
        <w:tblW w:w="0" w:type="auto"/>
        <w:jc w:val="center"/>
        <w:tblLook w:val="04A0" w:firstRow="1" w:lastRow="0" w:firstColumn="1" w:lastColumn="0" w:noHBand="0" w:noVBand="1"/>
      </w:tblPr>
      <w:tblGrid>
        <w:gridCol w:w="2340"/>
        <w:gridCol w:w="4134"/>
        <w:gridCol w:w="1554"/>
      </w:tblGrid>
      <w:tr w:rsidR="00000432" w:rsidRPr="00A9240E" w14:paraId="0D387C70" w14:textId="77777777" w:rsidTr="00000432">
        <w:trPr>
          <w:jc w:val="center"/>
        </w:trPr>
        <w:tc>
          <w:tcPr>
            <w:tcW w:w="2340" w:type="dxa"/>
            <w:vMerge w:val="restart"/>
            <w:tcBorders>
              <w:top w:val="nil"/>
              <w:left w:val="nil"/>
              <w:right w:val="nil"/>
            </w:tcBorders>
            <w:vAlign w:val="center"/>
          </w:tcPr>
          <w:p w14:paraId="1FD32BC8" w14:textId="77777777" w:rsidR="00000432" w:rsidRPr="00A9240E" w:rsidRDefault="00000432">
            <w:pPr>
              <w:keepNext/>
              <w:autoSpaceDE w:val="0"/>
              <w:autoSpaceDN w:val="0"/>
              <w:adjustRightInd w:val="0"/>
              <w:spacing w:after="0" w:line="240" w:lineRule="auto"/>
              <w:jc w:val="center"/>
              <w:rPr>
                <w:sz w:val="24"/>
                <w:szCs w:val="24"/>
              </w:rPr>
            </w:pPr>
            <w:r w:rsidRPr="00A9240E">
              <w:rPr>
                <w:sz w:val="24"/>
                <w:szCs w:val="24"/>
              </w:rPr>
              <w:t xml:space="preserve">Screen </w:t>
            </w:r>
          </w:p>
          <w:p w14:paraId="44563308" w14:textId="1A03D370" w:rsidR="00000432" w:rsidRPr="00A9240E" w:rsidRDefault="00000432">
            <w:pPr>
              <w:keepNext/>
              <w:autoSpaceDE w:val="0"/>
              <w:autoSpaceDN w:val="0"/>
              <w:adjustRightInd w:val="0"/>
              <w:spacing w:after="0" w:line="240" w:lineRule="auto"/>
              <w:jc w:val="center"/>
              <w:rPr>
                <w:sz w:val="24"/>
                <w:szCs w:val="24"/>
              </w:rPr>
            </w:pPr>
            <w:r w:rsidRPr="00A9240E">
              <w:rPr>
                <w:sz w:val="24"/>
                <w:szCs w:val="24"/>
              </w:rPr>
              <w:t>Breakoff Rate =</w:t>
            </w:r>
          </w:p>
        </w:tc>
        <w:tc>
          <w:tcPr>
            <w:tcW w:w="4134" w:type="dxa"/>
            <w:tcBorders>
              <w:top w:val="nil"/>
              <w:left w:val="nil"/>
              <w:bottom w:val="single" w:sz="18" w:space="0" w:color="auto"/>
              <w:right w:val="nil"/>
            </w:tcBorders>
          </w:tcPr>
          <w:p w14:paraId="5E9A29F6" w14:textId="17496CA3" w:rsidR="00000432" w:rsidRPr="00A9240E" w:rsidRDefault="00EE0FC7" w:rsidP="00CE425D">
            <w:pPr>
              <w:keepNext/>
              <w:autoSpaceDE w:val="0"/>
              <w:autoSpaceDN w:val="0"/>
              <w:adjustRightInd w:val="0"/>
              <w:spacing w:before="240" w:after="0" w:line="240" w:lineRule="auto"/>
              <w:jc w:val="center"/>
              <w:rPr>
                <w:sz w:val="24"/>
                <w:szCs w:val="24"/>
              </w:rPr>
            </w:pPr>
            <w:r w:rsidRPr="00A9240E">
              <w:rPr>
                <w:sz w:val="24"/>
                <w:szCs w:val="24"/>
              </w:rPr>
              <w:t xml:space="preserve">The last screen the respondent visited </w:t>
            </w:r>
            <w:r w:rsidR="00CE425D">
              <w:rPr>
                <w:sz w:val="24"/>
                <w:szCs w:val="24"/>
              </w:rPr>
              <w:t>and</w:t>
            </w:r>
            <w:r w:rsidR="00CE425D" w:rsidRPr="00A9240E">
              <w:rPr>
                <w:sz w:val="24"/>
                <w:szCs w:val="24"/>
              </w:rPr>
              <w:t xml:space="preserve"> </w:t>
            </w:r>
            <w:r w:rsidRPr="00A9240E">
              <w:rPr>
                <w:sz w:val="24"/>
                <w:szCs w:val="24"/>
              </w:rPr>
              <w:t>event code</w:t>
            </w:r>
            <w:r w:rsidR="00CE425D">
              <w:rPr>
                <w:sz w:val="24"/>
                <w:szCs w:val="24"/>
              </w:rPr>
              <w:t xml:space="preserve"> of</w:t>
            </w:r>
            <w:r w:rsidRPr="00A9240E">
              <w:rPr>
                <w:sz w:val="24"/>
                <w:szCs w:val="24"/>
              </w:rPr>
              <w:t xml:space="preserve"> 3.011 </w:t>
            </w:r>
            <w:r w:rsidR="00CE425D">
              <w:rPr>
                <w:sz w:val="24"/>
                <w:szCs w:val="24"/>
              </w:rPr>
              <w:t>for the response</w:t>
            </w:r>
          </w:p>
        </w:tc>
        <w:tc>
          <w:tcPr>
            <w:tcW w:w="1554" w:type="dxa"/>
            <w:vMerge w:val="restart"/>
            <w:tcBorders>
              <w:top w:val="nil"/>
              <w:left w:val="nil"/>
              <w:right w:val="nil"/>
            </w:tcBorders>
            <w:vAlign w:val="center"/>
          </w:tcPr>
          <w:p w14:paraId="5B48A6EB" w14:textId="77777777" w:rsidR="00000432" w:rsidRPr="00A9240E" w:rsidRDefault="00000432" w:rsidP="00000432">
            <w:pPr>
              <w:keepNext/>
              <w:autoSpaceDE w:val="0"/>
              <w:autoSpaceDN w:val="0"/>
              <w:adjustRightInd w:val="0"/>
              <w:spacing w:after="0" w:line="240" w:lineRule="auto"/>
              <w:rPr>
                <w:sz w:val="24"/>
                <w:szCs w:val="24"/>
              </w:rPr>
            </w:pPr>
            <w:r w:rsidRPr="00A9240E">
              <w:rPr>
                <w:sz w:val="24"/>
                <w:szCs w:val="24"/>
              </w:rPr>
              <w:t>* 100 percent</w:t>
            </w:r>
          </w:p>
        </w:tc>
      </w:tr>
      <w:tr w:rsidR="00000432" w:rsidRPr="00A9240E" w14:paraId="4470DDD8" w14:textId="77777777" w:rsidTr="00000432">
        <w:trPr>
          <w:jc w:val="center"/>
        </w:trPr>
        <w:tc>
          <w:tcPr>
            <w:tcW w:w="2340" w:type="dxa"/>
            <w:vMerge/>
            <w:tcBorders>
              <w:left w:val="nil"/>
              <w:bottom w:val="nil"/>
              <w:right w:val="nil"/>
            </w:tcBorders>
          </w:tcPr>
          <w:p w14:paraId="4B0A79DA" w14:textId="77777777" w:rsidR="00000432" w:rsidRPr="00A9240E" w:rsidRDefault="00000432" w:rsidP="00000432">
            <w:pPr>
              <w:autoSpaceDE w:val="0"/>
              <w:autoSpaceDN w:val="0"/>
              <w:adjustRightInd w:val="0"/>
              <w:spacing w:after="0" w:line="240" w:lineRule="auto"/>
              <w:rPr>
                <w:sz w:val="24"/>
                <w:szCs w:val="24"/>
              </w:rPr>
            </w:pPr>
          </w:p>
        </w:tc>
        <w:tc>
          <w:tcPr>
            <w:tcW w:w="4134" w:type="dxa"/>
            <w:tcBorders>
              <w:top w:val="single" w:sz="18" w:space="0" w:color="auto"/>
              <w:left w:val="nil"/>
              <w:bottom w:val="nil"/>
              <w:right w:val="nil"/>
            </w:tcBorders>
          </w:tcPr>
          <w:p w14:paraId="6BF17DA1" w14:textId="12F7A5BF" w:rsidR="00000432" w:rsidRPr="00A9240E" w:rsidRDefault="00EE0FC7" w:rsidP="00000432">
            <w:pPr>
              <w:autoSpaceDE w:val="0"/>
              <w:autoSpaceDN w:val="0"/>
              <w:adjustRightInd w:val="0"/>
              <w:spacing w:after="0" w:line="240" w:lineRule="auto"/>
              <w:jc w:val="center"/>
              <w:rPr>
                <w:sz w:val="24"/>
                <w:szCs w:val="24"/>
              </w:rPr>
            </w:pPr>
            <w:r w:rsidRPr="00A9240E">
              <w:rPr>
                <w:sz w:val="24"/>
                <w:szCs w:val="24"/>
              </w:rPr>
              <w:t>Total number of times the specified screen was seen</w:t>
            </w:r>
            <w:r w:rsidR="00000432" w:rsidRPr="00A9240E">
              <w:rPr>
                <w:sz w:val="24"/>
                <w:szCs w:val="24"/>
              </w:rPr>
              <w:t xml:space="preserve"> </w:t>
            </w:r>
          </w:p>
        </w:tc>
        <w:tc>
          <w:tcPr>
            <w:tcW w:w="1554" w:type="dxa"/>
            <w:vMerge/>
            <w:tcBorders>
              <w:left w:val="nil"/>
              <w:bottom w:val="nil"/>
              <w:right w:val="nil"/>
            </w:tcBorders>
            <w:vAlign w:val="center"/>
          </w:tcPr>
          <w:p w14:paraId="2A6D76BC" w14:textId="77777777" w:rsidR="00000432" w:rsidRPr="00A9240E" w:rsidRDefault="00000432" w:rsidP="00000432">
            <w:pPr>
              <w:autoSpaceDE w:val="0"/>
              <w:autoSpaceDN w:val="0"/>
              <w:adjustRightInd w:val="0"/>
              <w:spacing w:after="0" w:line="240" w:lineRule="auto"/>
              <w:jc w:val="center"/>
              <w:rPr>
                <w:sz w:val="24"/>
                <w:szCs w:val="24"/>
              </w:rPr>
            </w:pPr>
          </w:p>
        </w:tc>
      </w:tr>
    </w:tbl>
    <w:p w14:paraId="322990BA" w14:textId="7158616E" w:rsidR="00000432" w:rsidRPr="00DF6C8F" w:rsidRDefault="00000432" w:rsidP="004F3788">
      <w:pPr>
        <w:rPr>
          <w:rFonts w:ascii="Times New Roman" w:hAnsi="Times New Roman" w:cs="Times New Roman"/>
          <w:sz w:val="24"/>
          <w:szCs w:val="24"/>
        </w:rPr>
      </w:pPr>
    </w:p>
    <w:tbl>
      <w:tblPr>
        <w:tblStyle w:val="TableGrid3"/>
        <w:tblW w:w="0" w:type="auto"/>
        <w:jc w:val="center"/>
        <w:tblLook w:val="04A0" w:firstRow="1" w:lastRow="0" w:firstColumn="1" w:lastColumn="0" w:noHBand="0" w:noVBand="1"/>
      </w:tblPr>
      <w:tblGrid>
        <w:gridCol w:w="2340"/>
        <w:gridCol w:w="4134"/>
        <w:gridCol w:w="1554"/>
      </w:tblGrid>
      <w:tr w:rsidR="00EE0FC7" w:rsidRPr="00A9240E" w14:paraId="73B20C6C" w14:textId="77777777" w:rsidTr="00EE0FC7">
        <w:trPr>
          <w:jc w:val="center"/>
        </w:trPr>
        <w:tc>
          <w:tcPr>
            <w:tcW w:w="2340" w:type="dxa"/>
            <w:vMerge w:val="restart"/>
            <w:tcBorders>
              <w:top w:val="nil"/>
              <w:left w:val="nil"/>
              <w:right w:val="nil"/>
            </w:tcBorders>
            <w:vAlign w:val="center"/>
          </w:tcPr>
          <w:p w14:paraId="4C5AD3C6" w14:textId="77777777" w:rsidR="00EE0FC7" w:rsidRPr="00A9240E" w:rsidRDefault="00EE0FC7" w:rsidP="00EE0FC7">
            <w:pPr>
              <w:keepNext/>
              <w:autoSpaceDE w:val="0"/>
              <w:autoSpaceDN w:val="0"/>
              <w:adjustRightInd w:val="0"/>
              <w:spacing w:after="0" w:line="240" w:lineRule="auto"/>
              <w:jc w:val="center"/>
              <w:rPr>
                <w:sz w:val="24"/>
                <w:szCs w:val="24"/>
              </w:rPr>
            </w:pPr>
            <w:r w:rsidRPr="00A9240E">
              <w:rPr>
                <w:sz w:val="24"/>
                <w:szCs w:val="24"/>
              </w:rPr>
              <w:t xml:space="preserve">Screen </w:t>
            </w:r>
          </w:p>
          <w:p w14:paraId="537B41D3" w14:textId="79E126DC" w:rsidR="00EE0FC7" w:rsidRPr="00A9240E" w:rsidRDefault="00EE0FC7" w:rsidP="00EE0FC7">
            <w:pPr>
              <w:keepNext/>
              <w:autoSpaceDE w:val="0"/>
              <w:autoSpaceDN w:val="0"/>
              <w:adjustRightInd w:val="0"/>
              <w:spacing w:after="0" w:line="240" w:lineRule="auto"/>
              <w:jc w:val="center"/>
              <w:rPr>
                <w:sz w:val="24"/>
                <w:szCs w:val="24"/>
              </w:rPr>
            </w:pPr>
            <w:r w:rsidRPr="00A9240E">
              <w:rPr>
                <w:sz w:val="24"/>
                <w:szCs w:val="24"/>
              </w:rPr>
              <w:t>Breakoff Rate</w:t>
            </w:r>
            <w:r w:rsidR="00F25E78" w:rsidRPr="00A9240E">
              <w:rPr>
                <w:sz w:val="24"/>
                <w:szCs w:val="24"/>
              </w:rPr>
              <w:t xml:space="preserve"> by device</w:t>
            </w:r>
            <w:r w:rsidRPr="00A9240E">
              <w:rPr>
                <w:sz w:val="24"/>
                <w:szCs w:val="24"/>
              </w:rPr>
              <w:t xml:space="preserve"> =</w:t>
            </w:r>
          </w:p>
        </w:tc>
        <w:tc>
          <w:tcPr>
            <w:tcW w:w="4134" w:type="dxa"/>
            <w:tcBorders>
              <w:top w:val="nil"/>
              <w:left w:val="nil"/>
              <w:bottom w:val="single" w:sz="18" w:space="0" w:color="auto"/>
              <w:right w:val="nil"/>
            </w:tcBorders>
          </w:tcPr>
          <w:p w14:paraId="3A990EE6" w14:textId="25D5D90D" w:rsidR="00EE0FC7" w:rsidRPr="00A9240E" w:rsidRDefault="00EE0FC7" w:rsidP="00CE425D">
            <w:pPr>
              <w:keepNext/>
              <w:autoSpaceDE w:val="0"/>
              <w:autoSpaceDN w:val="0"/>
              <w:adjustRightInd w:val="0"/>
              <w:spacing w:before="240" w:after="0" w:line="240" w:lineRule="auto"/>
              <w:jc w:val="center"/>
              <w:rPr>
                <w:sz w:val="24"/>
                <w:szCs w:val="24"/>
              </w:rPr>
            </w:pPr>
            <w:r w:rsidRPr="00A9240E">
              <w:rPr>
                <w:sz w:val="24"/>
                <w:szCs w:val="24"/>
              </w:rPr>
              <w:t xml:space="preserve">The last screen the respondent visited </w:t>
            </w:r>
            <w:r w:rsidR="00CE425D">
              <w:rPr>
                <w:sz w:val="24"/>
                <w:szCs w:val="24"/>
              </w:rPr>
              <w:t>and</w:t>
            </w:r>
            <w:r w:rsidR="00CE425D" w:rsidRPr="00A9240E">
              <w:rPr>
                <w:sz w:val="24"/>
                <w:szCs w:val="24"/>
              </w:rPr>
              <w:t xml:space="preserve"> </w:t>
            </w:r>
            <w:r w:rsidRPr="00A9240E">
              <w:rPr>
                <w:sz w:val="24"/>
                <w:szCs w:val="24"/>
              </w:rPr>
              <w:t xml:space="preserve">event code </w:t>
            </w:r>
            <w:r w:rsidR="00CE425D">
              <w:rPr>
                <w:sz w:val="24"/>
                <w:szCs w:val="24"/>
              </w:rPr>
              <w:t xml:space="preserve">of </w:t>
            </w:r>
            <w:r w:rsidRPr="00A9240E">
              <w:rPr>
                <w:sz w:val="24"/>
                <w:szCs w:val="24"/>
              </w:rPr>
              <w:t>3.011</w:t>
            </w:r>
            <w:r w:rsidR="001F0CB4">
              <w:rPr>
                <w:sz w:val="24"/>
                <w:szCs w:val="24"/>
              </w:rPr>
              <w:t xml:space="preserve"> </w:t>
            </w:r>
            <w:r w:rsidR="00CE425D">
              <w:rPr>
                <w:sz w:val="24"/>
                <w:szCs w:val="24"/>
              </w:rPr>
              <w:t>for the response</w:t>
            </w:r>
            <w:r w:rsidRPr="00A9240E">
              <w:rPr>
                <w:sz w:val="24"/>
                <w:szCs w:val="24"/>
              </w:rPr>
              <w:t xml:space="preserve"> by device type</w:t>
            </w:r>
          </w:p>
        </w:tc>
        <w:tc>
          <w:tcPr>
            <w:tcW w:w="1554" w:type="dxa"/>
            <w:vMerge w:val="restart"/>
            <w:tcBorders>
              <w:top w:val="nil"/>
              <w:left w:val="nil"/>
              <w:right w:val="nil"/>
            </w:tcBorders>
            <w:vAlign w:val="center"/>
          </w:tcPr>
          <w:p w14:paraId="1CDD5FD4" w14:textId="77777777" w:rsidR="00EE0FC7" w:rsidRPr="00A9240E" w:rsidRDefault="00EE0FC7" w:rsidP="00EE0FC7">
            <w:pPr>
              <w:keepNext/>
              <w:autoSpaceDE w:val="0"/>
              <w:autoSpaceDN w:val="0"/>
              <w:adjustRightInd w:val="0"/>
              <w:spacing w:after="0" w:line="240" w:lineRule="auto"/>
              <w:rPr>
                <w:sz w:val="24"/>
                <w:szCs w:val="24"/>
              </w:rPr>
            </w:pPr>
            <w:r w:rsidRPr="00A9240E">
              <w:rPr>
                <w:sz w:val="24"/>
                <w:szCs w:val="24"/>
              </w:rPr>
              <w:t>* 100 percent</w:t>
            </w:r>
          </w:p>
        </w:tc>
      </w:tr>
      <w:tr w:rsidR="00EE0FC7" w:rsidRPr="00A9240E" w14:paraId="099073F6" w14:textId="77777777" w:rsidTr="004F3788">
        <w:trPr>
          <w:trHeight w:val="99"/>
          <w:jc w:val="center"/>
        </w:trPr>
        <w:tc>
          <w:tcPr>
            <w:tcW w:w="2340" w:type="dxa"/>
            <w:vMerge/>
            <w:tcBorders>
              <w:left w:val="nil"/>
              <w:bottom w:val="nil"/>
              <w:right w:val="nil"/>
            </w:tcBorders>
          </w:tcPr>
          <w:p w14:paraId="10938539" w14:textId="77777777" w:rsidR="00EE0FC7" w:rsidRPr="00A9240E" w:rsidRDefault="00EE0FC7" w:rsidP="00EE0FC7">
            <w:pPr>
              <w:autoSpaceDE w:val="0"/>
              <w:autoSpaceDN w:val="0"/>
              <w:adjustRightInd w:val="0"/>
              <w:spacing w:after="0" w:line="240" w:lineRule="auto"/>
              <w:rPr>
                <w:sz w:val="24"/>
                <w:szCs w:val="24"/>
              </w:rPr>
            </w:pPr>
          </w:p>
        </w:tc>
        <w:tc>
          <w:tcPr>
            <w:tcW w:w="4134" w:type="dxa"/>
            <w:tcBorders>
              <w:top w:val="single" w:sz="18" w:space="0" w:color="auto"/>
              <w:left w:val="nil"/>
              <w:bottom w:val="nil"/>
              <w:right w:val="nil"/>
            </w:tcBorders>
          </w:tcPr>
          <w:p w14:paraId="066A8419" w14:textId="4E976456" w:rsidR="00F25E78" w:rsidRPr="00A9240E" w:rsidRDefault="00EE0FC7">
            <w:pPr>
              <w:autoSpaceDE w:val="0"/>
              <w:autoSpaceDN w:val="0"/>
              <w:adjustRightInd w:val="0"/>
              <w:spacing w:after="0" w:line="240" w:lineRule="auto"/>
              <w:jc w:val="center"/>
              <w:rPr>
                <w:sz w:val="24"/>
                <w:szCs w:val="24"/>
              </w:rPr>
            </w:pPr>
            <w:r w:rsidRPr="00A9240E">
              <w:rPr>
                <w:sz w:val="24"/>
                <w:szCs w:val="24"/>
              </w:rPr>
              <w:t xml:space="preserve">Total number of times the specified screen was seen </w:t>
            </w:r>
            <w:r w:rsidR="00F25E78" w:rsidRPr="00A9240E">
              <w:rPr>
                <w:sz w:val="24"/>
                <w:szCs w:val="24"/>
              </w:rPr>
              <w:t>by device type</w:t>
            </w:r>
          </w:p>
        </w:tc>
        <w:tc>
          <w:tcPr>
            <w:tcW w:w="1554" w:type="dxa"/>
            <w:vMerge/>
            <w:tcBorders>
              <w:left w:val="nil"/>
              <w:bottom w:val="nil"/>
              <w:right w:val="nil"/>
            </w:tcBorders>
            <w:vAlign w:val="center"/>
          </w:tcPr>
          <w:p w14:paraId="3F5A62E3" w14:textId="77777777" w:rsidR="00EE0FC7" w:rsidRPr="00A9240E" w:rsidRDefault="00EE0FC7" w:rsidP="00EE0FC7">
            <w:pPr>
              <w:autoSpaceDE w:val="0"/>
              <w:autoSpaceDN w:val="0"/>
              <w:adjustRightInd w:val="0"/>
              <w:spacing w:after="0" w:line="240" w:lineRule="auto"/>
              <w:jc w:val="center"/>
              <w:rPr>
                <w:sz w:val="24"/>
                <w:szCs w:val="24"/>
              </w:rPr>
            </w:pPr>
          </w:p>
        </w:tc>
      </w:tr>
    </w:tbl>
    <w:p w14:paraId="6C071A32" w14:textId="2D334160" w:rsidR="00C32840" w:rsidRPr="00A9240E" w:rsidRDefault="00C32840" w:rsidP="003633FA">
      <w:pPr>
        <w:pStyle w:val="Heading2"/>
        <w:keepLines w:val="0"/>
        <w:spacing w:before="240" w:after="60"/>
        <w:rPr>
          <w:rFonts w:ascii="Times New Roman" w:eastAsia="Times New Roman" w:hAnsi="Times New Roman" w:cs="Times New Roman"/>
          <w:iCs/>
          <w:sz w:val="24"/>
          <w:szCs w:val="24"/>
        </w:rPr>
      </w:pPr>
      <w:bookmarkStart w:id="6" w:name="_Toc527021467"/>
      <w:r w:rsidRPr="00A9240E">
        <w:rPr>
          <w:rFonts w:ascii="Times New Roman" w:eastAsia="Times New Roman" w:hAnsi="Times New Roman" w:cs="Times New Roman"/>
          <w:iCs/>
          <w:sz w:val="24"/>
          <w:szCs w:val="24"/>
        </w:rPr>
        <w:t>4</w:t>
      </w:r>
      <w:r w:rsidR="001074AD" w:rsidRPr="00A9240E">
        <w:rPr>
          <w:rFonts w:ascii="Times New Roman" w:eastAsia="Times New Roman" w:hAnsi="Times New Roman" w:cs="Times New Roman"/>
          <w:iCs/>
          <w:sz w:val="24"/>
          <w:szCs w:val="24"/>
        </w:rPr>
        <w:t>.2</w:t>
      </w:r>
      <w:r w:rsidRPr="00A9240E">
        <w:rPr>
          <w:rFonts w:ascii="Times New Roman" w:eastAsia="Times New Roman" w:hAnsi="Times New Roman" w:cs="Times New Roman"/>
          <w:iCs/>
          <w:sz w:val="24"/>
          <w:szCs w:val="24"/>
        </w:rPr>
        <w:t>. Questions-To-Be Answered Table Shells</w:t>
      </w:r>
      <w:bookmarkEnd w:id="6"/>
    </w:p>
    <w:p w14:paraId="2F3E518F" w14:textId="1E1C862E" w:rsidR="00CA13A4" w:rsidRPr="00A9240E" w:rsidRDefault="00F9413D" w:rsidP="00CA13A4">
      <w:pPr>
        <w:spacing w:before="240" w:line="240" w:lineRule="auto"/>
        <w:rPr>
          <w:rFonts w:ascii="Times New Roman" w:hAnsi="Times New Roman" w:cs="Times New Roman"/>
          <w:b/>
          <w:i/>
          <w:sz w:val="24"/>
          <w:szCs w:val="24"/>
        </w:rPr>
      </w:pPr>
      <w:r>
        <w:rPr>
          <w:rFonts w:ascii="Times New Roman" w:hAnsi="Times New Roman" w:cs="Times New Roman"/>
          <w:b/>
          <w:i/>
          <w:sz w:val="24"/>
          <w:szCs w:val="24"/>
        </w:rPr>
        <w:t>Respondent</w:t>
      </w:r>
      <w:r w:rsidR="00CA13A4" w:rsidRPr="00A9240E">
        <w:rPr>
          <w:rFonts w:ascii="Times New Roman" w:hAnsi="Times New Roman" w:cs="Times New Roman"/>
          <w:b/>
          <w:i/>
          <w:sz w:val="24"/>
          <w:szCs w:val="24"/>
        </w:rPr>
        <w:t xml:space="preserve"> Experience Assessment</w:t>
      </w:r>
    </w:p>
    <w:p w14:paraId="14B11B3E" w14:textId="1E2A19BC" w:rsidR="00CA13A4" w:rsidRPr="00A9240E" w:rsidRDefault="00CA13A4" w:rsidP="00CA13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r w:rsidRPr="00A9240E">
        <w:t xml:space="preserve">To answer the </w:t>
      </w:r>
      <w:r w:rsidR="00F9413D">
        <w:t>respondent</w:t>
      </w:r>
      <w:r w:rsidRPr="00A9240E">
        <w:t xml:space="preserve"> experience questions identified in Section 3, ISR will utilize the following table shells.</w:t>
      </w:r>
    </w:p>
    <w:p w14:paraId="1B36A34F" w14:textId="30135E23" w:rsidR="00B254C3" w:rsidRPr="00A9240E" w:rsidRDefault="00B254C3" w:rsidP="00CA13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600B7B78" w14:textId="0B2AABCC" w:rsidR="00CA13A4" w:rsidRPr="00A9240E" w:rsidRDefault="00CA13A4" w:rsidP="00CA13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tbl>
      <w:tblPr>
        <w:tblW w:w="8780" w:type="dxa"/>
        <w:jc w:val="center"/>
        <w:tblLook w:val="04A0" w:firstRow="1" w:lastRow="0" w:firstColumn="1" w:lastColumn="0" w:noHBand="0" w:noVBand="1"/>
      </w:tblPr>
      <w:tblGrid>
        <w:gridCol w:w="3720"/>
        <w:gridCol w:w="960"/>
        <w:gridCol w:w="960"/>
        <w:gridCol w:w="960"/>
        <w:gridCol w:w="960"/>
        <w:gridCol w:w="1744"/>
      </w:tblGrid>
      <w:tr w:rsidR="00CA13A4" w:rsidRPr="00A9240E" w14:paraId="4FC67D9E" w14:textId="77777777" w:rsidTr="004F3788">
        <w:trPr>
          <w:trHeight w:val="600"/>
          <w:jc w:val="center"/>
        </w:trPr>
        <w:tc>
          <w:tcPr>
            <w:tcW w:w="3720"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6C8487D9" w14:textId="77777777" w:rsidR="00CA13A4" w:rsidRPr="004F3788" w:rsidRDefault="00CA13A4" w:rsidP="00CA13A4">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Average Time Spent by Internet Instrument Section</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35C88D8" w14:textId="77777777" w:rsidR="00CA13A4" w:rsidRPr="004F3788" w:rsidRDefault="00CA13A4" w:rsidP="00CA13A4">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3/20</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FFA876E" w14:textId="77777777" w:rsidR="00CA13A4" w:rsidRPr="004F3788" w:rsidRDefault="00CA13A4" w:rsidP="00CA13A4">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3/21</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492A734F" w14:textId="77777777" w:rsidR="00CA13A4" w:rsidRPr="004F3788" w:rsidRDefault="00CA13A4" w:rsidP="00CA13A4">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3/22</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C966A59" w14:textId="77777777" w:rsidR="00CA13A4" w:rsidRPr="004F3788" w:rsidRDefault="00CA13A4" w:rsidP="00CA13A4">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etc.</w:t>
            </w:r>
          </w:p>
        </w:tc>
        <w:tc>
          <w:tcPr>
            <w:tcW w:w="122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17AD191" w14:textId="77777777" w:rsidR="00CA13A4" w:rsidRPr="004F3788" w:rsidRDefault="00CA13A4" w:rsidP="00CA13A4">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CUMULATIVE AVG TOTAL</w:t>
            </w:r>
          </w:p>
        </w:tc>
      </w:tr>
      <w:tr w:rsidR="00CA13A4" w:rsidRPr="00A9240E" w14:paraId="4E01693B"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0CCDFD5A"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Total AVG time spent</w:t>
            </w:r>
          </w:p>
        </w:tc>
        <w:tc>
          <w:tcPr>
            <w:tcW w:w="960" w:type="dxa"/>
            <w:tcBorders>
              <w:top w:val="nil"/>
              <w:left w:val="nil"/>
              <w:bottom w:val="single" w:sz="4" w:space="0" w:color="auto"/>
              <w:right w:val="single" w:sz="4" w:space="0" w:color="auto"/>
            </w:tcBorders>
            <w:shd w:val="clear" w:color="auto" w:fill="auto"/>
            <w:noWrap/>
            <w:vAlign w:val="bottom"/>
            <w:hideMark/>
          </w:tcPr>
          <w:p w14:paraId="557D2F33"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E8898A3"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9546847"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313512"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8CDE61B"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5A3BFFB6"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272EEAF4" w14:textId="77777777" w:rsidR="00CA13A4" w:rsidRPr="004F3788" w:rsidRDefault="00CA13A4" w:rsidP="00CA13A4">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Internet ID</w:t>
            </w:r>
          </w:p>
        </w:tc>
        <w:tc>
          <w:tcPr>
            <w:tcW w:w="960" w:type="dxa"/>
            <w:tcBorders>
              <w:top w:val="nil"/>
              <w:left w:val="nil"/>
              <w:bottom w:val="single" w:sz="4" w:space="0" w:color="auto"/>
              <w:right w:val="single" w:sz="4" w:space="0" w:color="auto"/>
            </w:tcBorders>
            <w:shd w:val="clear" w:color="auto" w:fill="auto"/>
            <w:noWrap/>
            <w:vAlign w:val="bottom"/>
            <w:hideMark/>
          </w:tcPr>
          <w:p w14:paraId="4DF86968"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DF0A1A8"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37692EF"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6EF99B1"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0E7DDFE"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2942ED39"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4ACDC9ED"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logging in </w:t>
            </w:r>
          </w:p>
        </w:tc>
        <w:tc>
          <w:tcPr>
            <w:tcW w:w="960" w:type="dxa"/>
            <w:tcBorders>
              <w:top w:val="nil"/>
              <w:left w:val="nil"/>
              <w:bottom w:val="single" w:sz="4" w:space="0" w:color="auto"/>
              <w:right w:val="single" w:sz="4" w:space="0" w:color="auto"/>
            </w:tcBorders>
            <w:shd w:val="clear" w:color="auto" w:fill="auto"/>
            <w:noWrap/>
            <w:vAlign w:val="bottom"/>
            <w:hideMark/>
          </w:tcPr>
          <w:p w14:paraId="53C8621D"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968C448"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33EDE83"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DEB380F"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3D26394"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0351EEB5"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07936FFD"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address verification</w:t>
            </w:r>
          </w:p>
        </w:tc>
        <w:tc>
          <w:tcPr>
            <w:tcW w:w="960" w:type="dxa"/>
            <w:tcBorders>
              <w:top w:val="nil"/>
              <w:left w:val="nil"/>
              <w:bottom w:val="single" w:sz="4" w:space="0" w:color="auto"/>
              <w:right w:val="single" w:sz="4" w:space="0" w:color="auto"/>
            </w:tcBorders>
            <w:shd w:val="clear" w:color="auto" w:fill="auto"/>
            <w:noWrap/>
            <w:vAlign w:val="bottom"/>
            <w:hideMark/>
          </w:tcPr>
          <w:p w14:paraId="3E3BECF1"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BFD9D97"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B935AA2"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08DC36"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1F4B1B2"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322B8699"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793F3E96"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rostering</w:t>
            </w:r>
          </w:p>
        </w:tc>
        <w:tc>
          <w:tcPr>
            <w:tcW w:w="960" w:type="dxa"/>
            <w:tcBorders>
              <w:top w:val="nil"/>
              <w:left w:val="nil"/>
              <w:bottom w:val="single" w:sz="4" w:space="0" w:color="auto"/>
              <w:right w:val="single" w:sz="4" w:space="0" w:color="auto"/>
            </w:tcBorders>
            <w:shd w:val="clear" w:color="auto" w:fill="auto"/>
            <w:noWrap/>
            <w:vAlign w:val="bottom"/>
            <w:hideMark/>
          </w:tcPr>
          <w:p w14:paraId="0A51007A"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08BF5CD"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619D20"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FD5C4CB"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6EB7671"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06A11841"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4AD7623D"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demo</w:t>
            </w:r>
          </w:p>
        </w:tc>
        <w:tc>
          <w:tcPr>
            <w:tcW w:w="960" w:type="dxa"/>
            <w:tcBorders>
              <w:top w:val="nil"/>
              <w:left w:val="nil"/>
              <w:bottom w:val="single" w:sz="4" w:space="0" w:color="auto"/>
              <w:right w:val="single" w:sz="4" w:space="0" w:color="auto"/>
            </w:tcBorders>
            <w:shd w:val="clear" w:color="auto" w:fill="auto"/>
            <w:noWrap/>
            <w:vAlign w:val="bottom"/>
            <w:hideMark/>
          </w:tcPr>
          <w:p w14:paraId="43E0A304"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BDA96AA"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BD2B2CE"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D224168"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63411F1"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38A54338"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6D2C36F3" w14:textId="77777777" w:rsidR="00CA13A4" w:rsidRPr="004F3788" w:rsidRDefault="00CA13A4" w:rsidP="00CA13A4">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Internet Non-ID</w:t>
            </w:r>
          </w:p>
        </w:tc>
        <w:tc>
          <w:tcPr>
            <w:tcW w:w="960" w:type="dxa"/>
            <w:tcBorders>
              <w:top w:val="nil"/>
              <w:left w:val="nil"/>
              <w:bottom w:val="single" w:sz="4" w:space="0" w:color="auto"/>
              <w:right w:val="single" w:sz="4" w:space="0" w:color="auto"/>
            </w:tcBorders>
            <w:shd w:val="clear" w:color="auto" w:fill="auto"/>
            <w:noWrap/>
            <w:vAlign w:val="bottom"/>
            <w:hideMark/>
          </w:tcPr>
          <w:p w14:paraId="5444F11A"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3E250C7"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C41D66E"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4CC28C8"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7454CEE"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0D911D0C"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37107F74"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logging in </w:t>
            </w:r>
          </w:p>
        </w:tc>
        <w:tc>
          <w:tcPr>
            <w:tcW w:w="960" w:type="dxa"/>
            <w:tcBorders>
              <w:top w:val="nil"/>
              <w:left w:val="nil"/>
              <w:bottom w:val="single" w:sz="4" w:space="0" w:color="auto"/>
              <w:right w:val="single" w:sz="4" w:space="0" w:color="auto"/>
            </w:tcBorders>
            <w:shd w:val="clear" w:color="auto" w:fill="auto"/>
            <w:noWrap/>
            <w:vAlign w:val="bottom"/>
            <w:hideMark/>
          </w:tcPr>
          <w:p w14:paraId="0EF66341"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D4A6D7C"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B5702B7"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4100A0F"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65ECAA6"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0136DED4"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13140790"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address verification</w:t>
            </w:r>
          </w:p>
        </w:tc>
        <w:tc>
          <w:tcPr>
            <w:tcW w:w="960" w:type="dxa"/>
            <w:tcBorders>
              <w:top w:val="nil"/>
              <w:left w:val="nil"/>
              <w:bottom w:val="single" w:sz="4" w:space="0" w:color="auto"/>
              <w:right w:val="single" w:sz="4" w:space="0" w:color="auto"/>
            </w:tcBorders>
            <w:shd w:val="clear" w:color="auto" w:fill="auto"/>
            <w:noWrap/>
            <w:vAlign w:val="bottom"/>
            <w:hideMark/>
          </w:tcPr>
          <w:p w14:paraId="0272ED9E"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E1272C2"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C94455"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84F6923"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9815215"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5980D269"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310F0D69"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rostering</w:t>
            </w:r>
          </w:p>
        </w:tc>
        <w:tc>
          <w:tcPr>
            <w:tcW w:w="960" w:type="dxa"/>
            <w:tcBorders>
              <w:top w:val="nil"/>
              <w:left w:val="nil"/>
              <w:bottom w:val="single" w:sz="4" w:space="0" w:color="auto"/>
              <w:right w:val="single" w:sz="4" w:space="0" w:color="auto"/>
            </w:tcBorders>
            <w:shd w:val="clear" w:color="auto" w:fill="auto"/>
            <w:noWrap/>
            <w:vAlign w:val="bottom"/>
            <w:hideMark/>
          </w:tcPr>
          <w:p w14:paraId="298236EF"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382403D"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E711FB"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9A993A6"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9923825"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472D68B4"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3E14E05C"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demo</w:t>
            </w:r>
          </w:p>
        </w:tc>
        <w:tc>
          <w:tcPr>
            <w:tcW w:w="960" w:type="dxa"/>
            <w:tcBorders>
              <w:top w:val="nil"/>
              <w:left w:val="nil"/>
              <w:bottom w:val="single" w:sz="4" w:space="0" w:color="auto"/>
              <w:right w:val="single" w:sz="4" w:space="0" w:color="auto"/>
            </w:tcBorders>
            <w:shd w:val="clear" w:color="auto" w:fill="auto"/>
            <w:noWrap/>
            <w:vAlign w:val="bottom"/>
            <w:hideMark/>
          </w:tcPr>
          <w:p w14:paraId="41EFF793"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DF98730"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C40C89"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21C446"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4E73AFD5"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445A4D28"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34169191" w14:textId="77777777" w:rsidR="00CA13A4" w:rsidRPr="004F3788" w:rsidRDefault="00CA13A4" w:rsidP="00CA13A4">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Phone ID</w:t>
            </w:r>
          </w:p>
        </w:tc>
        <w:tc>
          <w:tcPr>
            <w:tcW w:w="960" w:type="dxa"/>
            <w:tcBorders>
              <w:top w:val="nil"/>
              <w:left w:val="nil"/>
              <w:bottom w:val="single" w:sz="4" w:space="0" w:color="auto"/>
              <w:right w:val="single" w:sz="4" w:space="0" w:color="auto"/>
            </w:tcBorders>
            <w:shd w:val="clear" w:color="auto" w:fill="auto"/>
            <w:noWrap/>
            <w:vAlign w:val="bottom"/>
            <w:hideMark/>
          </w:tcPr>
          <w:p w14:paraId="60DB28C9"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2B8A14D"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010F199"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5114043"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31DB47B2"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3C727E73"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574EDB09"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logging in </w:t>
            </w:r>
          </w:p>
        </w:tc>
        <w:tc>
          <w:tcPr>
            <w:tcW w:w="960" w:type="dxa"/>
            <w:tcBorders>
              <w:top w:val="nil"/>
              <w:left w:val="nil"/>
              <w:bottom w:val="single" w:sz="4" w:space="0" w:color="auto"/>
              <w:right w:val="single" w:sz="4" w:space="0" w:color="auto"/>
            </w:tcBorders>
            <w:shd w:val="clear" w:color="auto" w:fill="auto"/>
            <w:noWrap/>
            <w:vAlign w:val="bottom"/>
            <w:hideMark/>
          </w:tcPr>
          <w:p w14:paraId="0735CA81"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5A66F5C"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D0AF49D"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856FCDC"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C2F44E2"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126E9F5D"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0F69CE6F"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address verification</w:t>
            </w:r>
          </w:p>
        </w:tc>
        <w:tc>
          <w:tcPr>
            <w:tcW w:w="960" w:type="dxa"/>
            <w:tcBorders>
              <w:top w:val="nil"/>
              <w:left w:val="nil"/>
              <w:bottom w:val="single" w:sz="4" w:space="0" w:color="auto"/>
              <w:right w:val="single" w:sz="4" w:space="0" w:color="auto"/>
            </w:tcBorders>
            <w:shd w:val="clear" w:color="auto" w:fill="auto"/>
            <w:noWrap/>
            <w:vAlign w:val="bottom"/>
            <w:hideMark/>
          </w:tcPr>
          <w:p w14:paraId="692124D4"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78ED52C"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D94D1FF"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1491BBF"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CBA4ED1"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04659F6C"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38E47AF1"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rostering</w:t>
            </w:r>
          </w:p>
        </w:tc>
        <w:tc>
          <w:tcPr>
            <w:tcW w:w="960" w:type="dxa"/>
            <w:tcBorders>
              <w:top w:val="nil"/>
              <w:left w:val="nil"/>
              <w:bottom w:val="single" w:sz="4" w:space="0" w:color="auto"/>
              <w:right w:val="single" w:sz="4" w:space="0" w:color="auto"/>
            </w:tcBorders>
            <w:shd w:val="clear" w:color="auto" w:fill="auto"/>
            <w:noWrap/>
            <w:vAlign w:val="bottom"/>
            <w:hideMark/>
          </w:tcPr>
          <w:p w14:paraId="304D4652"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F8F784E"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E070ADF"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F38F23D"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56B1F735"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0957E563"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49A1ACAE"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demo</w:t>
            </w:r>
          </w:p>
        </w:tc>
        <w:tc>
          <w:tcPr>
            <w:tcW w:w="960" w:type="dxa"/>
            <w:tcBorders>
              <w:top w:val="nil"/>
              <w:left w:val="nil"/>
              <w:bottom w:val="single" w:sz="4" w:space="0" w:color="auto"/>
              <w:right w:val="single" w:sz="4" w:space="0" w:color="auto"/>
            </w:tcBorders>
            <w:shd w:val="clear" w:color="auto" w:fill="auto"/>
            <w:noWrap/>
            <w:vAlign w:val="bottom"/>
            <w:hideMark/>
          </w:tcPr>
          <w:p w14:paraId="5A6A5CC3"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D757E9B"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F86CB03"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1270F9A"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628E54CB"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4E109B2F"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0C07C130" w14:textId="77777777" w:rsidR="00CA13A4" w:rsidRPr="004F3788" w:rsidRDefault="00CA13A4" w:rsidP="00CA13A4">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Phone NON-ID</w:t>
            </w:r>
          </w:p>
        </w:tc>
        <w:tc>
          <w:tcPr>
            <w:tcW w:w="960" w:type="dxa"/>
            <w:tcBorders>
              <w:top w:val="nil"/>
              <w:left w:val="nil"/>
              <w:bottom w:val="single" w:sz="4" w:space="0" w:color="auto"/>
              <w:right w:val="single" w:sz="4" w:space="0" w:color="auto"/>
            </w:tcBorders>
            <w:shd w:val="clear" w:color="auto" w:fill="auto"/>
            <w:noWrap/>
            <w:vAlign w:val="bottom"/>
            <w:hideMark/>
          </w:tcPr>
          <w:p w14:paraId="208B0716"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09B96C2"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BF35A0F"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1D2B32A"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0B301133"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79DCA8D0"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6E1E39BF"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logging in </w:t>
            </w:r>
          </w:p>
        </w:tc>
        <w:tc>
          <w:tcPr>
            <w:tcW w:w="960" w:type="dxa"/>
            <w:tcBorders>
              <w:top w:val="nil"/>
              <w:left w:val="nil"/>
              <w:bottom w:val="single" w:sz="4" w:space="0" w:color="auto"/>
              <w:right w:val="single" w:sz="4" w:space="0" w:color="auto"/>
            </w:tcBorders>
            <w:shd w:val="clear" w:color="auto" w:fill="auto"/>
            <w:noWrap/>
            <w:vAlign w:val="bottom"/>
            <w:hideMark/>
          </w:tcPr>
          <w:p w14:paraId="189A4395"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11F73E2"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EAD8D40"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310BCAC"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422E5F4"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51E522F1"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2145386A"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address verification</w:t>
            </w:r>
          </w:p>
        </w:tc>
        <w:tc>
          <w:tcPr>
            <w:tcW w:w="960" w:type="dxa"/>
            <w:tcBorders>
              <w:top w:val="nil"/>
              <w:left w:val="nil"/>
              <w:bottom w:val="single" w:sz="4" w:space="0" w:color="auto"/>
              <w:right w:val="single" w:sz="4" w:space="0" w:color="auto"/>
            </w:tcBorders>
            <w:shd w:val="clear" w:color="auto" w:fill="auto"/>
            <w:noWrap/>
            <w:vAlign w:val="bottom"/>
            <w:hideMark/>
          </w:tcPr>
          <w:p w14:paraId="7791EFEE"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4AE6ADB"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24634E5"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A67E6CA"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7F0DDD06"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59D3C125"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5E7A69D1"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rostering</w:t>
            </w:r>
          </w:p>
        </w:tc>
        <w:tc>
          <w:tcPr>
            <w:tcW w:w="960" w:type="dxa"/>
            <w:tcBorders>
              <w:top w:val="nil"/>
              <w:left w:val="nil"/>
              <w:bottom w:val="single" w:sz="4" w:space="0" w:color="auto"/>
              <w:right w:val="single" w:sz="4" w:space="0" w:color="auto"/>
            </w:tcBorders>
            <w:shd w:val="clear" w:color="auto" w:fill="auto"/>
            <w:noWrap/>
            <w:vAlign w:val="bottom"/>
            <w:hideMark/>
          </w:tcPr>
          <w:p w14:paraId="193A50D8"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D3C20BE"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C114A8"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8423FC8"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1095B1D4"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CA13A4" w:rsidRPr="00A9240E" w14:paraId="6BFA7F17" w14:textId="77777777" w:rsidTr="004F3788">
        <w:trPr>
          <w:trHeight w:val="300"/>
          <w:jc w:val="center"/>
        </w:trPr>
        <w:tc>
          <w:tcPr>
            <w:tcW w:w="3720" w:type="dxa"/>
            <w:tcBorders>
              <w:top w:val="nil"/>
              <w:left w:val="single" w:sz="4" w:space="0" w:color="auto"/>
              <w:bottom w:val="single" w:sz="4" w:space="0" w:color="auto"/>
              <w:right w:val="single" w:sz="4" w:space="0" w:color="auto"/>
            </w:tcBorders>
            <w:shd w:val="clear" w:color="auto" w:fill="auto"/>
            <w:noWrap/>
            <w:vAlign w:val="bottom"/>
            <w:hideMark/>
          </w:tcPr>
          <w:p w14:paraId="2BA58BF3" w14:textId="77777777" w:rsidR="00CA13A4" w:rsidRPr="004F3788" w:rsidRDefault="00CA13A4" w:rsidP="00CA13A4">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demo</w:t>
            </w:r>
          </w:p>
        </w:tc>
        <w:tc>
          <w:tcPr>
            <w:tcW w:w="960" w:type="dxa"/>
            <w:tcBorders>
              <w:top w:val="nil"/>
              <w:left w:val="nil"/>
              <w:bottom w:val="single" w:sz="4" w:space="0" w:color="auto"/>
              <w:right w:val="single" w:sz="4" w:space="0" w:color="auto"/>
            </w:tcBorders>
            <w:shd w:val="clear" w:color="auto" w:fill="auto"/>
            <w:noWrap/>
            <w:vAlign w:val="bottom"/>
            <w:hideMark/>
          </w:tcPr>
          <w:p w14:paraId="08F6A526"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2A5B4C"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8FD7129"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DEB2A27"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220" w:type="dxa"/>
            <w:tcBorders>
              <w:top w:val="nil"/>
              <w:left w:val="nil"/>
              <w:bottom w:val="single" w:sz="4" w:space="0" w:color="auto"/>
              <w:right w:val="single" w:sz="4" w:space="0" w:color="auto"/>
            </w:tcBorders>
            <w:shd w:val="clear" w:color="auto" w:fill="auto"/>
            <w:noWrap/>
            <w:vAlign w:val="bottom"/>
            <w:hideMark/>
          </w:tcPr>
          <w:p w14:paraId="21BD0877" w14:textId="77777777" w:rsidR="00CA13A4" w:rsidRPr="004F3788" w:rsidRDefault="00CA13A4" w:rsidP="00CA13A4">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bl>
    <w:p w14:paraId="2E1BA8A4" w14:textId="77777777" w:rsidR="0054752A" w:rsidRPr="00A9240E" w:rsidRDefault="0054752A"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p>
    <w:p w14:paraId="1770808E" w14:textId="6A5A87E1" w:rsidR="00CA13A4" w:rsidRPr="00A9240E" w:rsidRDefault="003F6B0F"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r w:rsidRPr="00A9240E">
        <w:t>Report Source: UTS</w:t>
      </w:r>
    </w:p>
    <w:p w14:paraId="7B558DCC" w14:textId="77777777" w:rsidR="003F6B0F" w:rsidRPr="00A9240E" w:rsidRDefault="003F6B0F"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p>
    <w:p w14:paraId="6BB4F844" w14:textId="77777777" w:rsidR="008F1695" w:rsidRPr="00A9240E" w:rsidRDefault="008F1695" w:rsidP="00CA13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tbl>
      <w:tblPr>
        <w:tblW w:w="8380" w:type="dxa"/>
        <w:jc w:val="center"/>
        <w:tblLook w:val="04A0" w:firstRow="1" w:lastRow="0" w:firstColumn="1" w:lastColumn="0" w:noHBand="0" w:noVBand="1"/>
      </w:tblPr>
      <w:tblGrid>
        <w:gridCol w:w="3320"/>
        <w:gridCol w:w="1060"/>
        <w:gridCol w:w="960"/>
        <w:gridCol w:w="960"/>
        <w:gridCol w:w="960"/>
        <w:gridCol w:w="1744"/>
      </w:tblGrid>
      <w:tr w:rsidR="008F1695" w:rsidRPr="00A9240E" w14:paraId="394875F8" w14:textId="77777777" w:rsidTr="004F3788">
        <w:trPr>
          <w:trHeight w:val="495"/>
          <w:jc w:val="center"/>
        </w:trPr>
        <w:tc>
          <w:tcPr>
            <w:tcW w:w="33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7B524351" w14:textId="73B12941" w:rsidR="008F1695" w:rsidRPr="004F3788" w:rsidRDefault="00BF0121" w:rsidP="008F1695">
            <w:pPr>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Internet </w:t>
            </w:r>
            <w:r w:rsidR="008F1695" w:rsidRPr="004F3788">
              <w:rPr>
                <w:rFonts w:ascii="Times New Roman" w:eastAsia="Times New Roman" w:hAnsi="Times New Roman" w:cs="Times New Roman"/>
                <w:b/>
                <w:color w:val="000000"/>
              </w:rPr>
              <w:t>Response by Progress Status</w:t>
            </w:r>
          </w:p>
        </w:tc>
        <w:tc>
          <w:tcPr>
            <w:tcW w:w="10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DED68DF" w14:textId="3E45B8C9" w:rsidR="008F1695" w:rsidRPr="004F3788" w:rsidRDefault="003A5FC7"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3/9</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7DD02F6" w14:textId="4E0BEE53" w:rsidR="008F1695" w:rsidRPr="004F3788" w:rsidRDefault="003A5FC7"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3/10</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4C769F0" w14:textId="2EB44A24" w:rsidR="008F1695" w:rsidRPr="004F3788" w:rsidRDefault="003A5FC7"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3/11</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137FC78" w14:textId="77777777" w:rsidR="008F1695" w:rsidRPr="004F3788" w:rsidRDefault="008F1695"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etc.</w:t>
            </w:r>
          </w:p>
        </w:tc>
        <w:tc>
          <w:tcPr>
            <w:tcW w:w="112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BDD7118" w14:textId="77777777" w:rsidR="008F1695" w:rsidRPr="004F3788" w:rsidRDefault="008F1695"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CUMULATIVE TOTAL</w:t>
            </w:r>
          </w:p>
        </w:tc>
      </w:tr>
      <w:tr w:rsidR="008F1695" w:rsidRPr="00A9240E" w14:paraId="12E94F0F"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BE2732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Total </w:t>
            </w:r>
          </w:p>
        </w:tc>
        <w:tc>
          <w:tcPr>
            <w:tcW w:w="1060" w:type="dxa"/>
            <w:tcBorders>
              <w:top w:val="nil"/>
              <w:left w:val="nil"/>
              <w:bottom w:val="single" w:sz="4" w:space="0" w:color="auto"/>
              <w:right w:val="single" w:sz="4" w:space="0" w:color="auto"/>
            </w:tcBorders>
            <w:shd w:val="clear" w:color="auto" w:fill="auto"/>
            <w:noWrap/>
            <w:vAlign w:val="bottom"/>
            <w:hideMark/>
          </w:tcPr>
          <w:p w14:paraId="2969552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8F45770"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0CB4C3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2379C5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A769970"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52EE7E69"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B8A9F1C" w14:textId="77777777" w:rsidR="008F1695" w:rsidRPr="004F3788" w:rsidRDefault="008F1695" w:rsidP="008F1695">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Internet ID</w:t>
            </w:r>
          </w:p>
        </w:tc>
        <w:tc>
          <w:tcPr>
            <w:tcW w:w="1060" w:type="dxa"/>
            <w:tcBorders>
              <w:top w:val="nil"/>
              <w:left w:val="nil"/>
              <w:bottom w:val="single" w:sz="4" w:space="0" w:color="auto"/>
              <w:right w:val="single" w:sz="4" w:space="0" w:color="auto"/>
            </w:tcBorders>
            <w:shd w:val="clear" w:color="auto" w:fill="auto"/>
            <w:vAlign w:val="bottom"/>
            <w:hideMark/>
          </w:tcPr>
          <w:p w14:paraId="3006B28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bottom"/>
            <w:hideMark/>
          </w:tcPr>
          <w:p w14:paraId="0BFC28E9"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bottom"/>
            <w:hideMark/>
          </w:tcPr>
          <w:p w14:paraId="63BA1EC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bottom"/>
            <w:hideMark/>
          </w:tcPr>
          <w:p w14:paraId="763B919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vAlign w:val="bottom"/>
            <w:hideMark/>
          </w:tcPr>
          <w:p w14:paraId="664DD4E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0AFBF4E0"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27454B8"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address verification</w:t>
            </w:r>
          </w:p>
        </w:tc>
        <w:tc>
          <w:tcPr>
            <w:tcW w:w="1060" w:type="dxa"/>
            <w:tcBorders>
              <w:top w:val="nil"/>
              <w:left w:val="nil"/>
              <w:bottom w:val="single" w:sz="4" w:space="0" w:color="auto"/>
              <w:right w:val="single" w:sz="4" w:space="0" w:color="auto"/>
            </w:tcBorders>
            <w:shd w:val="clear" w:color="auto" w:fill="auto"/>
            <w:noWrap/>
            <w:vAlign w:val="bottom"/>
            <w:hideMark/>
          </w:tcPr>
          <w:p w14:paraId="63E2D0C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6FB25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B1983D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E430A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492AD360"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58A6B28C"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7EEDF788"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Roster completion</w:t>
            </w:r>
          </w:p>
        </w:tc>
        <w:tc>
          <w:tcPr>
            <w:tcW w:w="1060" w:type="dxa"/>
            <w:tcBorders>
              <w:top w:val="nil"/>
              <w:left w:val="nil"/>
              <w:bottom w:val="single" w:sz="4" w:space="0" w:color="auto"/>
              <w:right w:val="single" w:sz="4" w:space="0" w:color="auto"/>
            </w:tcBorders>
            <w:shd w:val="clear" w:color="auto" w:fill="auto"/>
            <w:noWrap/>
            <w:vAlign w:val="bottom"/>
            <w:hideMark/>
          </w:tcPr>
          <w:p w14:paraId="0A3E2B8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E1864C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DE3F5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130D6C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9AC78E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605509FA"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E1C7808"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demographic completion</w:t>
            </w:r>
          </w:p>
        </w:tc>
        <w:tc>
          <w:tcPr>
            <w:tcW w:w="1060" w:type="dxa"/>
            <w:tcBorders>
              <w:top w:val="nil"/>
              <w:left w:val="nil"/>
              <w:bottom w:val="single" w:sz="4" w:space="0" w:color="auto"/>
              <w:right w:val="single" w:sz="4" w:space="0" w:color="auto"/>
            </w:tcBorders>
            <w:shd w:val="clear" w:color="auto" w:fill="auto"/>
            <w:noWrap/>
            <w:vAlign w:val="bottom"/>
            <w:hideMark/>
          </w:tcPr>
          <w:p w14:paraId="7535963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3D05E2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B8AB0E"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686E3FE"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3FE5720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6F552DF8"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96CB0EF"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completed</w:t>
            </w:r>
          </w:p>
        </w:tc>
        <w:tc>
          <w:tcPr>
            <w:tcW w:w="1060" w:type="dxa"/>
            <w:tcBorders>
              <w:top w:val="nil"/>
              <w:left w:val="nil"/>
              <w:bottom w:val="single" w:sz="4" w:space="0" w:color="auto"/>
              <w:right w:val="single" w:sz="4" w:space="0" w:color="auto"/>
            </w:tcBorders>
            <w:shd w:val="clear" w:color="auto" w:fill="auto"/>
            <w:noWrap/>
            <w:vAlign w:val="bottom"/>
            <w:hideMark/>
          </w:tcPr>
          <w:p w14:paraId="19CC96FF"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C963C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10539B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83B6F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80FC06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709364C0"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1D186BE" w14:textId="77777777" w:rsidR="008F1695" w:rsidRPr="004F3788" w:rsidRDefault="008F1695" w:rsidP="008F1695">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Internet NON-ID</w:t>
            </w:r>
          </w:p>
        </w:tc>
        <w:tc>
          <w:tcPr>
            <w:tcW w:w="1060" w:type="dxa"/>
            <w:tcBorders>
              <w:top w:val="nil"/>
              <w:left w:val="nil"/>
              <w:bottom w:val="single" w:sz="4" w:space="0" w:color="auto"/>
              <w:right w:val="single" w:sz="4" w:space="0" w:color="auto"/>
            </w:tcBorders>
            <w:shd w:val="clear" w:color="auto" w:fill="auto"/>
            <w:noWrap/>
            <w:vAlign w:val="bottom"/>
            <w:hideMark/>
          </w:tcPr>
          <w:p w14:paraId="4E2B066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3A1A66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B78FF4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BE716E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B672F6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2B51FC54"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618D1934"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address verification</w:t>
            </w:r>
          </w:p>
        </w:tc>
        <w:tc>
          <w:tcPr>
            <w:tcW w:w="1060" w:type="dxa"/>
            <w:tcBorders>
              <w:top w:val="nil"/>
              <w:left w:val="nil"/>
              <w:bottom w:val="single" w:sz="4" w:space="0" w:color="auto"/>
              <w:right w:val="single" w:sz="4" w:space="0" w:color="auto"/>
            </w:tcBorders>
            <w:shd w:val="clear" w:color="auto" w:fill="auto"/>
            <w:noWrap/>
            <w:vAlign w:val="bottom"/>
            <w:hideMark/>
          </w:tcPr>
          <w:p w14:paraId="7D0CB8A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C15CE6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B9CA53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37B917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1689461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0189649E"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349E98D"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Roster completion</w:t>
            </w:r>
          </w:p>
        </w:tc>
        <w:tc>
          <w:tcPr>
            <w:tcW w:w="1060" w:type="dxa"/>
            <w:tcBorders>
              <w:top w:val="nil"/>
              <w:left w:val="nil"/>
              <w:bottom w:val="single" w:sz="4" w:space="0" w:color="auto"/>
              <w:right w:val="single" w:sz="4" w:space="0" w:color="auto"/>
            </w:tcBorders>
            <w:shd w:val="clear" w:color="auto" w:fill="auto"/>
            <w:noWrap/>
            <w:vAlign w:val="bottom"/>
            <w:hideMark/>
          </w:tcPr>
          <w:p w14:paraId="4591813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A160CC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AF4B57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E340A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134CC2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573F1C36"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0EE5B075"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demographic completion</w:t>
            </w:r>
          </w:p>
        </w:tc>
        <w:tc>
          <w:tcPr>
            <w:tcW w:w="1060" w:type="dxa"/>
            <w:tcBorders>
              <w:top w:val="nil"/>
              <w:left w:val="nil"/>
              <w:bottom w:val="single" w:sz="4" w:space="0" w:color="auto"/>
              <w:right w:val="single" w:sz="4" w:space="0" w:color="auto"/>
            </w:tcBorders>
            <w:shd w:val="clear" w:color="auto" w:fill="auto"/>
            <w:noWrap/>
            <w:vAlign w:val="bottom"/>
            <w:hideMark/>
          </w:tcPr>
          <w:p w14:paraId="1CAF2EAE"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79E94B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9BB842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9C9F50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33C993F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3E6EE426"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B2A3283"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completed</w:t>
            </w:r>
          </w:p>
        </w:tc>
        <w:tc>
          <w:tcPr>
            <w:tcW w:w="1060" w:type="dxa"/>
            <w:tcBorders>
              <w:top w:val="nil"/>
              <w:left w:val="nil"/>
              <w:bottom w:val="single" w:sz="4" w:space="0" w:color="auto"/>
              <w:right w:val="single" w:sz="4" w:space="0" w:color="auto"/>
            </w:tcBorders>
            <w:shd w:val="clear" w:color="auto" w:fill="auto"/>
            <w:noWrap/>
            <w:vAlign w:val="bottom"/>
            <w:hideMark/>
          </w:tcPr>
          <w:p w14:paraId="0CE09ED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03A4A0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7363FD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73CD4E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73C0970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113174EC"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F336257" w14:textId="77777777" w:rsidR="008F1695" w:rsidRPr="004F3788" w:rsidRDefault="008F1695" w:rsidP="008F1695">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Phone ID</w:t>
            </w:r>
          </w:p>
        </w:tc>
        <w:tc>
          <w:tcPr>
            <w:tcW w:w="1060" w:type="dxa"/>
            <w:tcBorders>
              <w:top w:val="nil"/>
              <w:left w:val="nil"/>
              <w:bottom w:val="single" w:sz="4" w:space="0" w:color="auto"/>
              <w:right w:val="single" w:sz="4" w:space="0" w:color="auto"/>
            </w:tcBorders>
            <w:shd w:val="clear" w:color="auto" w:fill="auto"/>
            <w:noWrap/>
            <w:vAlign w:val="bottom"/>
            <w:hideMark/>
          </w:tcPr>
          <w:p w14:paraId="315089F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C95A7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CA1491F"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27F10B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FB0156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336EF53E"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315F422D"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address verification</w:t>
            </w:r>
          </w:p>
        </w:tc>
        <w:tc>
          <w:tcPr>
            <w:tcW w:w="1060" w:type="dxa"/>
            <w:tcBorders>
              <w:top w:val="nil"/>
              <w:left w:val="nil"/>
              <w:bottom w:val="single" w:sz="4" w:space="0" w:color="auto"/>
              <w:right w:val="single" w:sz="4" w:space="0" w:color="auto"/>
            </w:tcBorders>
            <w:shd w:val="clear" w:color="auto" w:fill="auto"/>
            <w:noWrap/>
            <w:vAlign w:val="bottom"/>
            <w:hideMark/>
          </w:tcPr>
          <w:p w14:paraId="2E7A73E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ABDC15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CAFA8B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9E904A0"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4B6316D0"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1C059364"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2C31088"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Roster completion</w:t>
            </w:r>
          </w:p>
        </w:tc>
        <w:tc>
          <w:tcPr>
            <w:tcW w:w="1060" w:type="dxa"/>
            <w:tcBorders>
              <w:top w:val="nil"/>
              <w:left w:val="nil"/>
              <w:bottom w:val="single" w:sz="4" w:space="0" w:color="auto"/>
              <w:right w:val="single" w:sz="4" w:space="0" w:color="auto"/>
            </w:tcBorders>
            <w:shd w:val="clear" w:color="auto" w:fill="auto"/>
            <w:noWrap/>
            <w:vAlign w:val="bottom"/>
            <w:hideMark/>
          </w:tcPr>
          <w:p w14:paraId="505E1669"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48E8E4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BF5860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5245A0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E9F301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4F4306A9"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CF4286A"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demographic completion</w:t>
            </w:r>
          </w:p>
        </w:tc>
        <w:tc>
          <w:tcPr>
            <w:tcW w:w="1060" w:type="dxa"/>
            <w:tcBorders>
              <w:top w:val="nil"/>
              <w:left w:val="nil"/>
              <w:bottom w:val="single" w:sz="4" w:space="0" w:color="auto"/>
              <w:right w:val="single" w:sz="4" w:space="0" w:color="auto"/>
            </w:tcBorders>
            <w:shd w:val="clear" w:color="auto" w:fill="auto"/>
            <w:noWrap/>
            <w:vAlign w:val="bottom"/>
            <w:hideMark/>
          </w:tcPr>
          <w:p w14:paraId="5DBF301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AA5BEE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9A3D4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F2D829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FF7C4B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56D3B11B"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59635B3B"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completed</w:t>
            </w:r>
          </w:p>
        </w:tc>
        <w:tc>
          <w:tcPr>
            <w:tcW w:w="1060" w:type="dxa"/>
            <w:tcBorders>
              <w:top w:val="nil"/>
              <w:left w:val="nil"/>
              <w:bottom w:val="single" w:sz="4" w:space="0" w:color="auto"/>
              <w:right w:val="single" w:sz="4" w:space="0" w:color="auto"/>
            </w:tcBorders>
            <w:shd w:val="clear" w:color="auto" w:fill="auto"/>
            <w:noWrap/>
            <w:vAlign w:val="bottom"/>
            <w:hideMark/>
          </w:tcPr>
          <w:p w14:paraId="53AFDE7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CF67AF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D8E3C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9A6EEAF"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41F7B8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79222FF8"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123E2D55" w14:textId="77777777" w:rsidR="008F1695" w:rsidRPr="004F3788" w:rsidRDefault="008F1695" w:rsidP="008F1695">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Phone NON-ID</w:t>
            </w:r>
          </w:p>
        </w:tc>
        <w:tc>
          <w:tcPr>
            <w:tcW w:w="1060" w:type="dxa"/>
            <w:tcBorders>
              <w:top w:val="nil"/>
              <w:left w:val="nil"/>
              <w:bottom w:val="single" w:sz="4" w:space="0" w:color="auto"/>
              <w:right w:val="single" w:sz="4" w:space="0" w:color="auto"/>
            </w:tcBorders>
            <w:shd w:val="clear" w:color="auto" w:fill="auto"/>
            <w:noWrap/>
            <w:vAlign w:val="bottom"/>
            <w:hideMark/>
          </w:tcPr>
          <w:p w14:paraId="765DC52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66180F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59DAA9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CA676C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4927061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0BF15909"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F972818"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address verification</w:t>
            </w:r>
          </w:p>
        </w:tc>
        <w:tc>
          <w:tcPr>
            <w:tcW w:w="1060" w:type="dxa"/>
            <w:tcBorders>
              <w:top w:val="nil"/>
              <w:left w:val="nil"/>
              <w:bottom w:val="single" w:sz="4" w:space="0" w:color="auto"/>
              <w:right w:val="single" w:sz="4" w:space="0" w:color="auto"/>
            </w:tcBorders>
            <w:shd w:val="clear" w:color="auto" w:fill="auto"/>
            <w:noWrap/>
            <w:vAlign w:val="bottom"/>
            <w:hideMark/>
          </w:tcPr>
          <w:p w14:paraId="54E9E2E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BB1BA7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C4C24B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028D85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69FF8DD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255EFECE"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4F15F46"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Roster completion</w:t>
            </w:r>
          </w:p>
        </w:tc>
        <w:tc>
          <w:tcPr>
            <w:tcW w:w="1060" w:type="dxa"/>
            <w:tcBorders>
              <w:top w:val="nil"/>
              <w:left w:val="nil"/>
              <w:bottom w:val="single" w:sz="4" w:space="0" w:color="auto"/>
              <w:right w:val="single" w:sz="4" w:space="0" w:color="auto"/>
            </w:tcBorders>
            <w:shd w:val="clear" w:color="auto" w:fill="auto"/>
            <w:noWrap/>
            <w:vAlign w:val="bottom"/>
            <w:hideMark/>
          </w:tcPr>
          <w:p w14:paraId="7AE0D25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DF1A87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AD805A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C5D317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0E3F16E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4E5178E1"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4861D89C"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pending demographic completion</w:t>
            </w:r>
          </w:p>
        </w:tc>
        <w:tc>
          <w:tcPr>
            <w:tcW w:w="1060" w:type="dxa"/>
            <w:tcBorders>
              <w:top w:val="nil"/>
              <w:left w:val="nil"/>
              <w:bottom w:val="single" w:sz="4" w:space="0" w:color="auto"/>
              <w:right w:val="single" w:sz="4" w:space="0" w:color="auto"/>
            </w:tcBorders>
            <w:shd w:val="clear" w:color="auto" w:fill="auto"/>
            <w:noWrap/>
            <w:vAlign w:val="bottom"/>
            <w:hideMark/>
          </w:tcPr>
          <w:p w14:paraId="6CBFC63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4241B4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836360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2C4555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210B6C9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75AB998F" w14:textId="77777777" w:rsidTr="004F3788">
        <w:trPr>
          <w:trHeight w:val="300"/>
          <w:jc w:val="center"/>
        </w:trPr>
        <w:tc>
          <w:tcPr>
            <w:tcW w:w="3320" w:type="dxa"/>
            <w:tcBorders>
              <w:top w:val="nil"/>
              <w:left w:val="single" w:sz="4" w:space="0" w:color="auto"/>
              <w:bottom w:val="single" w:sz="4" w:space="0" w:color="auto"/>
              <w:right w:val="single" w:sz="4" w:space="0" w:color="auto"/>
            </w:tcBorders>
            <w:shd w:val="clear" w:color="auto" w:fill="auto"/>
            <w:noWrap/>
            <w:vAlign w:val="bottom"/>
            <w:hideMark/>
          </w:tcPr>
          <w:p w14:paraId="26972708" w14:textId="77777777" w:rsidR="008F1695" w:rsidRPr="004F3788" w:rsidRDefault="008F1695" w:rsidP="008F1695">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completed</w:t>
            </w:r>
          </w:p>
        </w:tc>
        <w:tc>
          <w:tcPr>
            <w:tcW w:w="1060" w:type="dxa"/>
            <w:tcBorders>
              <w:top w:val="nil"/>
              <w:left w:val="nil"/>
              <w:bottom w:val="single" w:sz="4" w:space="0" w:color="auto"/>
              <w:right w:val="single" w:sz="4" w:space="0" w:color="auto"/>
            </w:tcBorders>
            <w:shd w:val="clear" w:color="auto" w:fill="auto"/>
            <w:noWrap/>
            <w:vAlign w:val="bottom"/>
            <w:hideMark/>
          </w:tcPr>
          <w:p w14:paraId="0FC128D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4865C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76049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E9B31F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auto" w:fill="auto"/>
            <w:noWrap/>
            <w:vAlign w:val="bottom"/>
            <w:hideMark/>
          </w:tcPr>
          <w:p w14:paraId="52D94EA9"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bl>
    <w:p w14:paraId="4507675C" w14:textId="5AA0F9E6" w:rsidR="008F1695" w:rsidRPr="00A9240E" w:rsidRDefault="008F1695" w:rsidP="00CA13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6F33677C" w14:textId="75F71FD0" w:rsidR="003F6B0F" w:rsidRPr="00A9240E" w:rsidRDefault="003F6B0F" w:rsidP="003F6B0F">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r w:rsidRPr="00A9240E">
        <w:t>Report Source: UTS</w:t>
      </w:r>
    </w:p>
    <w:p w14:paraId="6C9FE436" w14:textId="77777777" w:rsidR="003F6B0F" w:rsidRPr="00A9240E" w:rsidRDefault="003F6B0F" w:rsidP="00CA13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16CC2B36" w14:textId="5404A687" w:rsidR="00AC350E" w:rsidRPr="00A9240E" w:rsidRDefault="00AC350E" w:rsidP="00CA13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2D41A615" w14:textId="1482DFBA" w:rsidR="001F0D59" w:rsidRPr="00A9240E" w:rsidRDefault="001F0D59" w:rsidP="001F0D59">
      <w:pPr>
        <w:spacing w:before="240" w:line="240" w:lineRule="auto"/>
        <w:rPr>
          <w:rFonts w:ascii="Times New Roman" w:hAnsi="Times New Roman" w:cs="Times New Roman"/>
          <w:b/>
          <w:i/>
          <w:sz w:val="24"/>
          <w:szCs w:val="24"/>
        </w:rPr>
      </w:pPr>
      <w:r w:rsidRPr="00A9240E">
        <w:rPr>
          <w:rFonts w:ascii="Times New Roman" w:hAnsi="Times New Roman" w:cs="Times New Roman"/>
          <w:b/>
          <w:i/>
          <w:sz w:val="24"/>
          <w:szCs w:val="24"/>
        </w:rPr>
        <w:t>Data Quality Assessment</w:t>
      </w:r>
    </w:p>
    <w:p w14:paraId="4A8D3D82" w14:textId="41224EC0" w:rsidR="001F0D59" w:rsidRPr="00A9240E" w:rsidRDefault="001F0D59" w:rsidP="001F0D59">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r w:rsidRPr="00A9240E">
        <w:t>To answer the data quality questions identified in Section 3, ISR will utilize the following table shells.</w:t>
      </w:r>
    </w:p>
    <w:p w14:paraId="5175646B" w14:textId="77777777" w:rsidR="001F0D59" w:rsidRPr="00A9240E" w:rsidRDefault="001F0D59" w:rsidP="00CA13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66B58896" w14:textId="77777777" w:rsidR="00AC350E" w:rsidRPr="00A9240E" w:rsidRDefault="00AC350E" w:rsidP="00CA13A4">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tbl>
      <w:tblPr>
        <w:tblW w:w="8504" w:type="dxa"/>
        <w:jc w:val="center"/>
        <w:tblLook w:val="04A0" w:firstRow="1" w:lastRow="0" w:firstColumn="1" w:lastColumn="0" w:noHBand="0" w:noVBand="1"/>
      </w:tblPr>
      <w:tblGrid>
        <w:gridCol w:w="3220"/>
        <w:gridCol w:w="960"/>
        <w:gridCol w:w="960"/>
        <w:gridCol w:w="960"/>
        <w:gridCol w:w="960"/>
        <w:gridCol w:w="1744"/>
      </w:tblGrid>
      <w:tr w:rsidR="00AC350E" w:rsidRPr="00A9240E" w14:paraId="686E1B41" w14:textId="77777777" w:rsidTr="004F3788">
        <w:trPr>
          <w:trHeight w:val="495"/>
          <w:jc w:val="center"/>
        </w:trPr>
        <w:tc>
          <w:tcPr>
            <w:tcW w:w="322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60909C48" w14:textId="77777777" w:rsidR="00AC350E" w:rsidRPr="004F3788" w:rsidRDefault="00AC350E" w:rsidP="00AC350E">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ISR response by session type</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26C8717D" w14:textId="01574C41" w:rsidR="00AC350E" w:rsidRPr="004F3788" w:rsidRDefault="003A5FC7" w:rsidP="00AC350E">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3/20</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72B6A17F" w14:textId="77777777" w:rsidR="00AC350E" w:rsidRPr="004F3788" w:rsidRDefault="00AC350E" w:rsidP="00AC350E">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3/21</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35E8437" w14:textId="77777777" w:rsidR="00AC350E" w:rsidRPr="004F3788" w:rsidRDefault="00AC350E" w:rsidP="00AC350E">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3/22</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C030E38" w14:textId="77777777" w:rsidR="00AC350E" w:rsidRPr="004F3788" w:rsidRDefault="00AC350E" w:rsidP="00AC350E">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etc.</w:t>
            </w:r>
          </w:p>
        </w:tc>
        <w:tc>
          <w:tcPr>
            <w:tcW w:w="144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5C4544D2" w14:textId="77777777" w:rsidR="00AC350E" w:rsidRPr="004F3788" w:rsidRDefault="00AC350E" w:rsidP="00AC350E">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CUMULATIVE TOTAL</w:t>
            </w:r>
          </w:p>
        </w:tc>
      </w:tr>
      <w:tr w:rsidR="00AC350E" w:rsidRPr="00A9240E" w14:paraId="679F596D"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3188D30"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Total </w:t>
            </w:r>
          </w:p>
        </w:tc>
        <w:tc>
          <w:tcPr>
            <w:tcW w:w="960" w:type="dxa"/>
            <w:tcBorders>
              <w:top w:val="nil"/>
              <w:left w:val="nil"/>
              <w:bottom w:val="single" w:sz="4" w:space="0" w:color="auto"/>
              <w:right w:val="single" w:sz="4" w:space="0" w:color="auto"/>
            </w:tcBorders>
            <w:shd w:val="clear" w:color="auto" w:fill="auto"/>
            <w:noWrap/>
            <w:vAlign w:val="bottom"/>
            <w:hideMark/>
          </w:tcPr>
          <w:p w14:paraId="3FED5EF4"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0607B6E"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06BD4B2"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3CB912C"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538D1D06"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0772A3FB"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7369A2A" w14:textId="77777777" w:rsidR="00AC350E" w:rsidRPr="004F3788" w:rsidRDefault="00AC350E" w:rsidP="00AC350E">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Internet ID</w:t>
            </w:r>
          </w:p>
        </w:tc>
        <w:tc>
          <w:tcPr>
            <w:tcW w:w="960" w:type="dxa"/>
            <w:tcBorders>
              <w:top w:val="nil"/>
              <w:left w:val="nil"/>
              <w:bottom w:val="single" w:sz="4" w:space="0" w:color="auto"/>
              <w:right w:val="single" w:sz="4" w:space="0" w:color="auto"/>
            </w:tcBorders>
            <w:shd w:val="clear" w:color="auto" w:fill="auto"/>
            <w:vAlign w:val="bottom"/>
            <w:hideMark/>
          </w:tcPr>
          <w:p w14:paraId="34C528DB"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bottom"/>
            <w:hideMark/>
          </w:tcPr>
          <w:p w14:paraId="0ABD2D1B"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bottom"/>
            <w:hideMark/>
          </w:tcPr>
          <w:p w14:paraId="16782C98"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vAlign w:val="bottom"/>
            <w:hideMark/>
          </w:tcPr>
          <w:p w14:paraId="1B537726"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vAlign w:val="bottom"/>
            <w:hideMark/>
          </w:tcPr>
          <w:p w14:paraId="6C0E9B8F"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27BA84C0"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4097E5E" w14:textId="77777777" w:rsidR="00AC350E" w:rsidRPr="004F3788" w:rsidRDefault="00AC350E" w:rsidP="00AC350E">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Completed</w:t>
            </w:r>
          </w:p>
        </w:tc>
        <w:tc>
          <w:tcPr>
            <w:tcW w:w="960" w:type="dxa"/>
            <w:tcBorders>
              <w:top w:val="nil"/>
              <w:left w:val="nil"/>
              <w:bottom w:val="single" w:sz="4" w:space="0" w:color="auto"/>
              <w:right w:val="single" w:sz="4" w:space="0" w:color="auto"/>
            </w:tcBorders>
            <w:shd w:val="clear" w:color="auto" w:fill="auto"/>
            <w:noWrap/>
            <w:vAlign w:val="bottom"/>
            <w:hideMark/>
          </w:tcPr>
          <w:p w14:paraId="0B41C01B"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738B1F"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AD10C3"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D68BCE9"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36244010"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6ABC1A4F"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983728C" w14:textId="77777777" w:rsidR="00AC350E" w:rsidRPr="004F3788" w:rsidRDefault="00AC350E" w:rsidP="00AC350E">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Break Off</w:t>
            </w:r>
          </w:p>
        </w:tc>
        <w:tc>
          <w:tcPr>
            <w:tcW w:w="960" w:type="dxa"/>
            <w:tcBorders>
              <w:top w:val="nil"/>
              <w:left w:val="nil"/>
              <w:bottom w:val="single" w:sz="4" w:space="0" w:color="auto"/>
              <w:right w:val="single" w:sz="4" w:space="0" w:color="auto"/>
            </w:tcBorders>
            <w:shd w:val="clear" w:color="auto" w:fill="auto"/>
            <w:noWrap/>
            <w:vAlign w:val="bottom"/>
            <w:hideMark/>
          </w:tcPr>
          <w:p w14:paraId="02CE3290"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B767FA7"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C0BEC22"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6EA341"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2F79B25B"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5AD4FEE9"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4D4A3874" w14:textId="77777777" w:rsidR="00AC350E" w:rsidRPr="004F3788" w:rsidRDefault="00AC350E" w:rsidP="00AC350E">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Internet NON-ID</w:t>
            </w:r>
          </w:p>
        </w:tc>
        <w:tc>
          <w:tcPr>
            <w:tcW w:w="960" w:type="dxa"/>
            <w:tcBorders>
              <w:top w:val="nil"/>
              <w:left w:val="nil"/>
              <w:bottom w:val="single" w:sz="4" w:space="0" w:color="auto"/>
              <w:right w:val="single" w:sz="4" w:space="0" w:color="auto"/>
            </w:tcBorders>
            <w:shd w:val="clear" w:color="auto" w:fill="auto"/>
            <w:noWrap/>
            <w:vAlign w:val="bottom"/>
            <w:hideMark/>
          </w:tcPr>
          <w:p w14:paraId="3364A3F1"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6F21A4F"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E826AA"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51FF2B1"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15AE4D37"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04F8EC04"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384418DF" w14:textId="77777777" w:rsidR="00AC350E" w:rsidRPr="004F3788" w:rsidRDefault="00AC350E" w:rsidP="00AC350E">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Completed</w:t>
            </w:r>
          </w:p>
        </w:tc>
        <w:tc>
          <w:tcPr>
            <w:tcW w:w="960" w:type="dxa"/>
            <w:tcBorders>
              <w:top w:val="nil"/>
              <w:left w:val="nil"/>
              <w:bottom w:val="single" w:sz="4" w:space="0" w:color="auto"/>
              <w:right w:val="single" w:sz="4" w:space="0" w:color="auto"/>
            </w:tcBorders>
            <w:shd w:val="clear" w:color="auto" w:fill="auto"/>
            <w:noWrap/>
            <w:vAlign w:val="bottom"/>
            <w:hideMark/>
          </w:tcPr>
          <w:p w14:paraId="277AEFE4"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251BF3E"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52276F5"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63A48C8"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5506E7D6"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0F94F2A4"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C82FED0" w14:textId="77777777" w:rsidR="00AC350E" w:rsidRPr="004F3788" w:rsidRDefault="00AC350E" w:rsidP="00AC350E">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Break Off</w:t>
            </w:r>
          </w:p>
        </w:tc>
        <w:tc>
          <w:tcPr>
            <w:tcW w:w="960" w:type="dxa"/>
            <w:tcBorders>
              <w:top w:val="nil"/>
              <w:left w:val="nil"/>
              <w:bottom w:val="single" w:sz="4" w:space="0" w:color="auto"/>
              <w:right w:val="single" w:sz="4" w:space="0" w:color="auto"/>
            </w:tcBorders>
            <w:shd w:val="clear" w:color="auto" w:fill="auto"/>
            <w:noWrap/>
            <w:vAlign w:val="bottom"/>
            <w:hideMark/>
          </w:tcPr>
          <w:p w14:paraId="28765598"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EBE6E80"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AA20CE0"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5D4C830"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0F10B8F9"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271584A9"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02D2A4F" w14:textId="77777777" w:rsidR="00AC350E" w:rsidRPr="004F3788" w:rsidRDefault="00AC350E" w:rsidP="00AC350E">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Phone ID</w:t>
            </w:r>
          </w:p>
        </w:tc>
        <w:tc>
          <w:tcPr>
            <w:tcW w:w="960" w:type="dxa"/>
            <w:tcBorders>
              <w:top w:val="nil"/>
              <w:left w:val="nil"/>
              <w:bottom w:val="single" w:sz="4" w:space="0" w:color="auto"/>
              <w:right w:val="single" w:sz="4" w:space="0" w:color="auto"/>
            </w:tcBorders>
            <w:shd w:val="clear" w:color="auto" w:fill="auto"/>
            <w:noWrap/>
            <w:vAlign w:val="bottom"/>
            <w:hideMark/>
          </w:tcPr>
          <w:p w14:paraId="3FBD0366"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1382CB5"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317EE9F"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82A45EA"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08C92177"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52C9367B"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7F8F043C" w14:textId="77777777" w:rsidR="00AC350E" w:rsidRPr="004F3788" w:rsidRDefault="00AC350E" w:rsidP="00AC350E">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Completed</w:t>
            </w:r>
          </w:p>
        </w:tc>
        <w:tc>
          <w:tcPr>
            <w:tcW w:w="960" w:type="dxa"/>
            <w:tcBorders>
              <w:top w:val="nil"/>
              <w:left w:val="nil"/>
              <w:bottom w:val="single" w:sz="4" w:space="0" w:color="auto"/>
              <w:right w:val="single" w:sz="4" w:space="0" w:color="auto"/>
            </w:tcBorders>
            <w:shd w:val="clear" w:color="auto" w:fill="auto"/>
            <w:noWrap/>
            <w:vAlign w:val="bottom"/>
            <w:hideMark/>
          </w:tcPr>
          <w:p w14:paraId="2CA25E85"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C10DD5E"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E09632C"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92E6AEC"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74C8B4B3"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5CC6F930"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0C3BE57A" w14:textId="77777777" w:rsidR="00AC350E" w:rsidRPr="004F3788" w:rsidRDefault="00AC350E" w:rsidP="00AC350E">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Break Off</w:t>
            </w:r>
          </w:p>
        </w:tc>
        <w:tc>
          <w:tcPr>
            <w:tcW w:w="960" w:type="dxa"/>
            <w:tcBorders>
              <w:top w:val="nil"/>
              <w:left w:val="nil"/>
              <w:bottom w:val="single" w:sz="4" w:space="0" w:color="auto"/>
              <w:right w:val="single" w:sz="4" w:space="0" w:color="auto"/>
            </w:tcBorders>
            <w:shd w:val="clear" w:color="auto" w:fill="auto"/>
            <w:noWrap/>
            <w:vAlign w:val="bottom"/>
            <w:hideMark/>
          </w:tcPr>
          <w:p w14:paraId="70DF3629"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E2DAF9E"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B70973"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DF284CC"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5BDD8869"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62FEF5E3"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5852867F" w14:textId="77777777" w:rsidR="00AC350E" w:rsidRPr="004F3788" w:rsidRDefault="00AC350E" w:rsidP="00AC350E">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Phone NON-ID</w:t>
            </w:r>
          </w:p>
        </w:tc>
        <w:tc>
          <w:tcPr>
            <w:tcW w:w="960" w:type="dxa"/>
            <w:tcBorders>
              <w:top w:val="nil"/>
              <w:left w:val="nil"/>
              <w:bottom w:val="single" w:sz="4" w:space="0" w:color="auto"/>
              <w:right w:val="single" w:sz="4" w:space="0" w:color="auto"/>
            </w:tcBorders>
            <w:shd w:val="clear" w:color="auto" w:fill="auto"/>
            <w:noWrap/>
            <w:vAlign w:val="bottom"/>
            <w:hideMark/>
          </w:tcPr>
          <w:p w14:paraId="70FE8ABA"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01D048B"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44435D2"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7D16D5D"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685D6BD7"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3A3F4B30"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6A2BFD0C" w14:textId="77777777" w:rsidR="00AC350E" w:rsidRPr="004F3788" w:rsidRDefault="00AC350E" w:rsidP="00AC350E">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Completed</w:t>
            </w:r>
          </w:p>
        </w:tc>
        <w:tc>
          <w:tcPr>
            <w:tcW w:w="960" w:type="dxa"/>
            <w:tcBorders>
              <w:top w:val="nil"/>
              <w:left w:val="nil"/>
              <w:bottom w:val="single" w:sz="4" w:space="0" w:color="auto"/>
              <w:right w:val="single" w:sz="4" w:space="0" w:color="auto"/>
            </w:tcBorders>
            <w:shd w:val="clear" w:color="auto" w:fill="auto"/>
            <w:noWrap/>
            <w:vAlign w:val="bottom"/>
            <w:hideMark/>
          </w:tcPr>
          <w:p w14:paraId="3497B1AB"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A87ADB6"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21FE8A0"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D2BFCDF"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3B90BA13"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AC350E" w:rsidRPr="00A9240E" w14:paraId="2B9B8A61" w14:textId="77777777" w:rsidTr="004F3788">
        <w:trPr>
          <w:trHeight w:val="300"/>
          <w:jc w:val="center"/>
        </w:trPr>
        <w:tc>
          <w:tcPr>
            <w:tcW w:w="3220" w:type="dxa"/>
            <w:tcBorders>
              <w:top w:val="nil"/>
              <w:left w:val="single" w:sz="4" w:space="0" w:color="auto"/>
              <w:bottom w:val="single" w:sz="4" w:space="0" w:color="auto"/>
              <w:right w:val="single" w:sz="4" w:space="0" w:color="auto"/>
            </w:tcBorders>
            <w:shd w:val="clear" w:color="auto" w:fill="auto"/>
            <w:noWrap/>
            <w:vAlign w:val="bottom"/>
            <w:hideMark/>
          </w:tcPr>
          <w:p w14:paraId="29343393" w14:textId="77777777" w:rsidR="00AC350E" w:rsidRPr="004F3788" w:rsidRDefault="00AC350E" w:rsidP="00AC350E">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Break Off</w:t>
            </w:r>
          </w:p>
        </w:tc>
        <w:tc>
          <w:tcPr>
            <w:tcW w:w="960" w:type="dxa"/>
            <w:tcBorders>
              <w:top w:val="nil"/>
              <w:left w:val="nil"/>
              <w:bottom w:val="single" w:sz="4" w:space="0" w:color="auto"/>
              <w:right w:val="single" w:sz="4" w:space="0" w:color="auto"/>
            </w:tcBorders>
            <w:shd w:val="clear" w:color="auto" w:fill="auto"/>
            <w:noWrap/>
            <w:vAlign w:val="bottom"/>
            <w:hideMark/>
          </w:tcPr>
          <w:p w14:paraId="52AB5EA6"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5AF4C1"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36C398D"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9E89ADC"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3B89AC16" w14:textId="77777777" w:rsidR="00AC350E" w:rsidRPr="004F3788" w:rsidRDefault="00AC350E" w:rsidP="00AC350E">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bl>
    <w:p w14:paraId="3A9CDAD1" w14:textId="77777777" w:rsidR="003F6B0F" w:rsidRPr="00A9240E" w:rsidRDefault="003F6B0F" w:rsidP="003F6B0F">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p>
    <w:p w14:paraId="7A4901A6" w14:textId="7547612C" w:rsidR="003F6B0F" w:rsidRPr="00A9240E" w:rsidRDefault="003F6B0F" w:rsidP="003F6B0F">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r w:rsidRPr="00A9240E">
        <w:t>Report Source: UTS</w:t>
      </w:r>
    </w:p>
    <w:p w14:paraId="50F0DA14" w14:textId="2E7F6223" w:rsidR="00745E3F" w:rsidRPr="00A9240E" w:rsidRDefault="00745E3F" w:rsidP="00745E3F">
      <w:pPr>
        <w:spacing w:before="240" w:line="240" w:lineRule="auto"/>
        <w:rPr>
          <w:rFonts w:ascii="Times New Roman" w:hAnsi="Times New Roman" w:cs="Times New Roman"/>
          <w:b/>
          <w:i/>
          <w:sz w:val="24"/>
          <w:szCs w:val="24"/>
        </w:rPr>
      </w:pPr>
    </w:p>
    <w:tbl>
      <w:tblPr>
        <w:tblW w:w="7820" w:type="dxa"/>
        <w:jc w:val="center"/>
        <w:tblLook w:val="04A0" w:firstRow="1" w:lastRow="0" w:firstColumn="1" w:lastColumn="0" w:noHBand="0" w:noVBand="1"/>
      </w:tblPr>
      <w:tblGrid>
        <w:gridCol w:w="2818"/>
        <w:gridCol w:w="877"/>
        <w:gridCol w:w="878"/>
        <w:gridCol w:w="878"/>
        <w:gridCol w:w="868"/>
        <w:gridCol w:w="1744"/>
      </w:tblGrid>
      <w:tr w:rsidR="008F1695" w:rsidRPr="00A9240E" w14:paraId="4C8C517F" w14:textId="77777777" w:rsidTr="004F3788">
        <w:trPr>
          <w:trHeight w:val="600"/>
          <w:jc w:val="center"/>
        </w:trPr>
        <w:tc>
          <w:tcPr>
            <w:tcW w:w="281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bottom"/>
            <w:hideMark/>
          </w:tcPr>
          <w:p w14:paraId="4BAD7D5E" w14:textId="77777777" w:rsidR="008F1695" w:rsidRPr="004F3788" w:rsidRDefault="008F1695"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Breakoffs by ISR Instrument Section</w:t>
            </w:r>
          </w:p>
        </w:tc>
        <w:tc>
          <w:tcPr>
            <w:tcW w:w="877"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59AF60C7" w14:textId="77777777" w:rsidR="008F1695" w:rsidRPr="004F3788" w:rsidRDefault="008F1695"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3/20</w:t>
            </w:r>
          </w:p>
        </w:tc>
        <w:tc>
          <w:tcPr>
            <w:tcW w:w="878"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820A622" w14:textId="77777777" w:rsidR="008F1695" w:rsidRPr="004F3788" w:rsidRDefault="008F1695"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3/21</w:t>
            </w:r>
          </w:p>
        </w:tc>
        <w:tc>
          <w:tcPr>
            <w:tcW w:w="878"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57923925" w14:textId="77777777" w:rsidR="008F1695" w:rsidRPr="004F3788" w:rsidRDefault="008F1695"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3/22</w:t>
            </w:r>
          </w:p>
        </w:tc>
        <w:tc>
          <w:tcPr>
            <w:tcW w:w="868"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FA735A2" w14:textId="77777777" w:rsidR="008F1695" w:rsidRPr="004F3788" w:rsidRDefault="008F1695"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etc.</w:t>
            </w:r>
          </w:p>
        </w:tc>
        <w:tc>
          <w:tcPr>
            <w:tcW w:w="1501"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CC13E9F" w14:textId="77777777" w:rsidR="008F1695" w:rsidRPr="004F3788" w:rsidRDefault="008F1695" w:rsidP="008F1695">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CUMULATIVE TOTAL</w:t>
            </w:r>
          </w:p>
        </w:tc>
      </w:tr>
      <w:tr w:rsidR="008F1695" w:rsidRPr="00A9240E" w14:paraId="4FF4F3AA"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3E1F592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Total Breakoffs</w:t>
            </w:r>
          </w:p>
        </w:tc>
        <w:tc>
          <w:tcPr>
            <w:tcW w:w="877" w:type="dxa"/>
            <w:tcBorders>
              <w:top w:val="nil"/>
              <w:left w:val="nil"/>
              <w:bottom w:val="single" w:sz="4" w:space="0" w:color="auto"/>
              <w:right w:val="single" w:sz="4" w:space="0" w:color="auto"/>
            </w:tcBorders>
            <w:shd w:val="clear" w:color="auto" w:fill="auto"/>
            <w:noWrap/>
            <w:vAlign w:val="bottom"/>
            <w:hideMark/>
          </w:tcPr>
          <w:p w14:paraId="53AC8CE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1DA6624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1315B210"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425CC8F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7C9735B9"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13E54DD0"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0334AB89" w14:textId="77777777" w:rsidR="008F1695" w:rsidRPr="004F3788" w:rsidRDefault="008F1695" w:rsidP="008F1695">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ID</w:t>
            </w:r>
          </w:p>
        </w:tc>
        <w:tc>
          <w:tcPr>
            <w:tcW w:w="877" w:type="dxa"/>
            <w:tcBorders>
              <w:top w:val="nil"/>
              <w:left w:val="nil"/>
              <w:bottom w:val="single" w:sz="4" w:space="0" w:color="auto"/>
              <w:right w:val="single" w:sz="4" w:space="0" w:color="auto"/>
            </w:tcBorders>
            <w:shd w:val="clear" w:color="auto" w:fill="auto"/>
            <w:noWrap/>
            <w:vAlign w:val="bottom"/>
            <w:hideMark/>
          </w:tcPr>
          <w:p w14:paraId="16A5540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5F955F4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0075AD6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3D8AAE4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0C4D7DF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43506CAE"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5EE6CE12"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logging in </w:t>
            </w:r>
          </w:p>
        </w:tc>
        <w:tc>
          <w:tcPr>
            <w:tcW w:w="877" w:type="dxa"/>
            <w:tcBorders>
              <w:top w:val="nil"/>
              <w:left w:val="nil"/>
              <w:bottom w:val="single" w:sz="4" w:space="0" w:color="auto"/>
              <w:right w:val="single" w:sz="4" w:space="0" w:color="auto"/>
            </w:tcBorders>
            <w:shd w:val="clear" w:color="auto" w:fill="auto"/>
            <w:noWrap/>
            <w:vAlign w:val="bottom"/>
            <w:hideMark/>
          </w:tcPr>
          <w:p w14:paraId="577C7A8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5D748B4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5B0F98D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0066D0C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03648BB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68CE615E"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7F6633D2"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address verification</w:t>
            </w:r>
          </w:p>
        </w:tc>
        <w:tc>
          <w:tcPr>
            <w:tcW w:w="877" w:type="dxa"/>
            <w:tcBorders>
              <w:top w:val="nil"/>
              <w:left w:val="nil"/>
              <w:bottom w:val="single" w:sz="4" w:space="0" w:color="auto"/>
              <w:right w:val="single" w:sz="4" w:space="0" w:color="auto"/>
            </w:tcBorders>
            <w:shd w:val="clear" w:color="auto" w:fill="auto"/>
            <w:noWrap/>
            <w:vAlign w:val="bottom"/>
            <w:hideMark/>
          </w:tcPr>
          <w:p w14:paraId="0EDF0CD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1DFBFF8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6785AD3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0E52D70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1B10A67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7B5E7813"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507A39F3"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rostering</w:t>
            </w:r>
          </w:p>
        </w:tc>
        <w:tc>
          <w:tcPr>
            <w:tcW w:w="877" w:type="dxa"/>
            <w:tcBorders>
              <w:top w:val="nil"/>
              <w:left w:val="nil"/>
              <w:bottom w:val="single" w:sz="4" w:space="0" w:color="auto"/>
              <w:right w:val="single" w:sz="4" w:space="0" w:color="auto"/>
            </w:tcBorders>
            <w:shd w:val="clear" w:color="auto" w:fill="auto"/>
            <w:noWrap/>
            <w:vAlign w:val="bottom"/>
            <w:hideMark/>
          </w:tcPr>
          <w:p w14:paraId="7C0E013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4051379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06CEF7C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4D041ED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321F71D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674643B9"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72317B98"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demo</w:t>
            </w:r>
          </w:p>
        </w:tc>
        <w:tc>
          <w:tcPr>
            <w:tcW w:w="877" w:type="dxa"/>
            <w:tcBorders>
              <w:top w:val="nil"/>
              <w:left w:val="nil"/>
              <w:bottom w:val="single" w:sz="4" w:space="0" w:color="auto"/>
              <w:right w:val="single" w:sz="4" w:space="0" w:color="auto"/>
            </w:tcBorders>
            <w:shd w:val="clear" w:color="auto" w:fill="auto"/>
            <w:noWrap/>
            <w:vAlign w:val="bottom"/>
            <w:hideMark/>
          </w:tcPr>
          <w:p w14:paraId="6F5F5872"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37D112B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6AC7AF59"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099EE45E"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2FABA78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75CAB390"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0DA10912" w14:textId="77777777" w:rsidR="008F1695" w:rsidRPr="004F3788" w:rsidRDefault="008F1695" w:rsidP="008F1695">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Non-ID</w:t>
            </w:r>
          </w:p>
        </w:tc>
        <w:tc>
          <w:tcPr>
            <w:tcW w:w="877" w:type="dxa"/>
            <w:tcBorders>
              <w:top w:val="nil"/>
              <w:left w:val="nil"/>
              <w:bottom w:val="single" w:sz="4" w:space="0" w:color="auto"/>
              <w:right w:val="single" w:sz="4" w:space="0" w:color="auto"/>
            </w:tcBorders>
            <w:shd w:val="clear" w:color="auto" w:fill="auto"/>
            <w:noWrap/>
            <w:vAlign w:val="bottom"/>
            <w:hideMark/>
          </w:tcPr>
          <w:p w14:paraId="75E5AA7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06CA6B09"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1E78E1D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1E7D6122"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4B040F4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3EF77EA4"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7C5791EC"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logging in </w:t>
            </w:r>
          </w:p>
        </w:tc>
        <w:tc>
          <w:tcPr>
            <w:tcW w:w="877" w:type="dxa"/>
            <w:tcBorders>
              <w:top w:val="nil"/>
              <w:left w:val="nil"/>
              <w:bottom w:val="single" w:sz="4" w:space="0" w:color="auto"/>
              <w:right w:val="single" w:sz="4" w:space="0" w:color="auto"/>
            </w:tcBorders>
            <w:shd w:val="clear" w:color="auto" w:fill="auto"/>
            <w:noWrap/>
            <w:vAlign w:val="bottom"/>
            <w:hideMark/>
          </w:tcPr>
          <w:p w14:paraId="4685F94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1CB8097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5B4F94F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17136C5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5F2F91C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2C43476D"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37C23823"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address verification</w:t>
            </w:r>
          </w:p>
        </w:tc>
        <w:tc>
          <w:tcPr>
            <w:tcW w:w="877" w:type="dxa"/>
            <w:tcBorders>
              <w:top w:val="nil"/>
              <w:left w:val="nil"/>
              <w:bottom w:val="single" w:sz="4" w:space="0" w:color="auto"/>
              <w:right w:val="single" w:sz="4" w:space="0" w:color="auto"/>
            </w:tcBorders>
            <w:shd w:val="clear" w:color="auto" w:fill="auto"/>
            <w:noWrap/>
            <w:vAlign w:val="bottom"/>
            <w:hideMark/>
          </w:tcPr>
          <w:p w14:paraId="30F0796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146DFA00"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5A1C917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1505564E"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08CC9A2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5B9078DB"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2C17F857"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rostering</w:t>
            </w:r>
          </w:p>
        </w:tc>
        <w:tc>
          <w:tcPr>
            <w:tcW w:w="877" w:type="dxa"/>
            <w:tcBorders>
              <w:top w:val="nil"/>
              <w:left w:val="nil"/>
              <w:bottom w:val="single" w:sz="4" w:space="0" w:color="auto"/>
              <w:right w:val="single" w:sz="4" w:space="0" w:color="auto"/>
            </w:tcBorders>
            <w:shd w:val="clear" w:color="auto" w:fill="auto"/>
            <w:noWrap/>
            <w:vAlign w:val="bottom"/>
            <w:hideMark/>
          </w:tcPr>
          <w:p w14:paraId="2E9EEFF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226949E0"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3C43DA1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121345CE"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0869BD5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57017595"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50795EBF"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demo</w:t>
            </w:r>
          </w:p>
        </w:tc>
        <w:tc>
          <w:tcPr>
            <w:tcW w:w="877" w:type="dxa"/>
            <w:tcBorders>
              <w:top w:val="nil"/>
              <w:left w:val="nil"/>
              <w:bottom w:val="single" w:sz="4" w:space="0" w:color="auto"/>
              <w:right w:val="single" w:sz="4" w:space="0" w:color="auto"/>
            </w:tcBorders>
            <w:shd w:val="clear" w:color="auto" w:fill="auto"/>
            <w:noWrap/>
            <w:vAlign w:val="bottom"/>
            <w:hideMark/>
          </w:tcPr>
          <w:p w14:paraId="5B34A28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0D4BC00E"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2E13969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408570A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5A3FA749"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3B7538B9"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6E08BBB4" w14:textId="77777777" w:rsidR="008F1695" w:rsidRPr="004F3788" w:rsidRDefault="008F1695" w:rsidP="008F1695">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CQA</w:t>
            </w:r>
          </w:p>
        </w:tc>
        <w:tc>
          <w:tcPr>
            <w:tcW w:w="877" w:type="dxa"/>
            <w:tcBorders>
              <w:top w:val="nil"/>
              <w:left w:val="nil"/>
              <w:bottom w:val="single" w:sz="4" w:space="0" w:color="auto"/>
              <w:right w:val="single" w:sz="4" w:space="0" w:color="auto"/>
            </w:tcBorders>
            <w:shd w:val="clear" w:color="auto" w:fill="auto"/>
            <w:noWrap/>
            <w:vAlign w:val="bottom"/>
            <w:hideMark/>
          </w:tcPr>
          <w:p w14:paraId="6015DBC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419D570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4C1FA8E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759FF3E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145C7EB2"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6E86AF07"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1B0DE4AE"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logging in </w:t>
            </w:r>
          </w:p>
        </w:tc>
        <w:tc>
          <w:tcPr>
            <w:tcW w:w="877" w:type="dxa"/>
            <w:tcBorders>
              <w:top w:val="nil"/>
              <w:left w:val="nil"/>
              <w:bottom w:val="single" w:sz="4" w:space="0" w:color="auto"/>
              <w:right w:val="single" w:sz="4" w:space="0" w:color="auto"/>
            </w:tcBorders>
            <w:shd w:val="clear" w:color="auto" w:fill="auto"/>
            <w:noWrap/>
            <w:vAlign w:val="bottom"/>
            <w:hideMark/>
          </w:tcPr>
          <w:p w14:paraId="7F0AA80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56DCCC9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6FA19199"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245B8522"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660F283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4F217A01"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3FF592B5"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address verification</w:t>
            </w:r>
          </w:p>
        </w:tc>
        <w:tc>
          <w:tcPr>
            <w:tcW w:w="877" w:type="dxa"/>
            <w:tcBorders>
              <w:top w:val="nil"/>
              <w:left w:val="nil"/>
              <w:bottom w:val="single" w:sz="4" w:space="0" w:color="auto"/>
              <w:right w:val="single" w:sz="4" w:space="0" w:color="auto"/>
            </w:tcBorders>
            <w:shd w:val="clear" w:color="auto" w:fill="auto"/>
            <w:noWrap/>
            <w:vAlign w:val="bottom"/>
            <w:hideMark/>
          </w:tcPr>
          <w:p w14:paraId="4B0A0AA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5B46E3B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499B78F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6C7B80A0"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59027A7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2ECE0BC6"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5252507A"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rostering</w:t>
            </w:r>
          </w:p>
        </w:tc>
        <w:tc>
          <w:tcPr>
            <w:tcW w:w="877" w:type="dxa"/>
            <w:tcBorders>
              <w:top w:val="nil"/>
              <w:left w:val="nil"/>
              <w:bottom w:val="single" w:sz="4" w:space="0" w:color="auto"/>
              <w:right w:val="single" w:sz="4" w:space="0" w:color="auto"/>
            </w:tcBorders>
            <w:shd w:val="clear" w:color="auto" w:fill="auto"/>
            <w:noWrap/>
            <w:vAlign w:val="bottom"/>
            <w:hideMark/>
          </w:tcPr>
          <w:p w14:paraId="3AE6498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2F9FF838"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270241F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1CA8FDA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1A183C4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01276176"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31A66E71"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demo</w:t>
            </w:r>
          </w:p>
        </w:tc>
        <w:tc>
          <w:tcPr>
            <w:tcW w:w="877" w:type="dxa"/>
            <w:tcBorders>
              <w:top w:val="nil"/>
              <w:left w:val="nil"/>
              <w:bottom w:val="single" w:sz="4" w:space="0" w:color="auto"/>
              <w:right w:val="single" w:sz="4" w:space="0" w:color="auto"/>
            </w:tcBorders>
            <w:shd w:val="clear" w:color="auto" w:fill="auto"/>
            <w:noWrap/>
            <w:vAlign w:val="bottom"/>
            <w:hideMark/>
          </w:tcPr>
          <w:p w14:paraId="58E7B1C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4B9BF922"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39B15F06"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6497429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19E1A94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7CB5F2B8"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5ED2917B" w14:textId="77777777" w:rsidR="008F1695" w:rsidRPr="004F3788" w:rsidRDefault="008F1695" w:rsidP="008F1695">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CQA NON-ID</w:t>
            </w:r>
          </w:p>
        </w:tc>
        <w:tc>
          <w:tcPr>
            <w:tcW w:w="877" w:type="dxa"/>
            <w:tcBorders>
              <w:top w:val="nil"/>
              <w:left w:val="nil"/>
              <w:bottom w:val="single" w:sz="4" w:space="0" w:color="auto"/>
              <w:right w:val="single" w:sz="4" w:space="0" w:color="auto"/>
            </w:tcBorders>
            <w:shd w:val="clear" w:color="auto" w:fill="auto"/>
            <w:noWrap/>
            <w:vAlign w:val="bottom"/>
            <w:hideMark/>
          </w:tcPr>
          <w:p w14:paraId="4F23FC9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329D26A9"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51E0EF05"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3D3E738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1FE3AECF"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7D832976"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6B2D6D89"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logging in </w:t>
            </w:r>
          </w:p>
        </w:tc>
        <w:tc>
          <w:tcPr>
            <w:tcW w:w="877" w:type="dxa"/>
            <w:tcBorders>
              <w:top w:val="nil"/>
              <w:left w:val="nil"/>
              <w:bottom w:val="single" w:sz="4" w:space="0" w:color="auto"/>
              <w:right w:val="single" w:sz="4" w:space="0" w:color="auto"/>
            </w:tcBorders>
            <w:shd w:val="clear" w:color="auto" w:fill="auto"/>
            <w:noWrap/>
            <w:vAlign w:val="bottom"/>
            <w:hideMark/>
          </w:tcPr>
          <w:p w14:paraId="48D001C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6EE1F800"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6DF412B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477F7E2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01177F81"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428DD45E"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2BDA9D83"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address verification</w:t>
            </w:r>
          </w:p>
        </w:tc>
        <w:tc>
          <w:tcPr>
            <w:tcW w:w="877" w:type="dxa"/>
            <w:tcBorders>
              <w:top w:val="nil"/>
              <w:left w:val="nil"/>
              <w:bottom w:val="single" w:sz="4" w:space="0" w:color="auto"/>
              <w:right w:val="single" w:sz="4" w:space="0" w:color="auto"/>
            </w:tcBorders>
            <w:shd w:val="clear" w:color="auto" w:fill="auto"/>
            <w:noWrap/>
            <w:vAlign w:val="bottom"/>
            <w:hideMark/>
          </w:tcPr>
          <w:p w14:paraId="7CD9838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3F97C32F"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3C27C6B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5CFEBF0E"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33F469D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26208CB3"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561903DF"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rostering</w:t>
            </w:r>
          </w:p>
        </w:tc>
        <w:tc>
          <w:tcPr>
            <w:tcW w:w="877" w:type="dxa"/>
            <w:tcBorders>
              <w:top w:val="nil"/>
              <w:left w:val="nil"/>
              <w:bottom w:val="single" w:sz="4" w:space="0" w:color="auto"/>
              <w:right w:val="single" w:sz="4" w:space="0" w:color="auto"/>
            </w:tcBorders>
            <w:shd w:val="clear" w:color="auto" w:fill="auto"/>
            <w:noWrap/>
            <w:vAlign w:val="bottom"/>
            <w:hideMark/>
          </w:tcPr>
          <w:p w14:paraId="18B6672B"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28A0985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34011287"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2830A57A"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6D490A64"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8F1695" w:rsidRPr="00A9240E" w14:paraId="2697F6CD" w14:textId="77777777" w:rsidTr="004F3788">
        <w:trPr>
          <w:trHeight w:val="300"/>
          <w:jc w:val="center"/>
        </w:trPr>
        <w:tc>
          <w:tcPr>
            <w:tcW w:w="2818" w:type="dxa"/>
            <w:tcBorders>
              <w:top w:val="nil"/>
              <w:left w:val="single" w:sz="4" w:space="0" w:color="auto"/>
              <w:bottom w:val="single" w:sz="4" w:space="0" w:color="auto"/>
              <w:right w:val="single" w:sz="4" w:space="0" w:color="auto"/>
            </w:tcBorders>
            <w:shd w:val="clear" w:color="auto" w:fill="auto"/>
            <w:noWrap/>
            <w:vAlign w:val="bottom"/>
            <w:hideMark/>
          </w:tcPr>
          <w:p w14:paraId="49C277EF" w14:textId="77777777" w:rsidR="008F1695" w:rsidRPr="004F3788" w:rsidRDefault="008F1695" w:rsidP="008F1695">
            <w:pPr>
              <w:spacing w:after="0" w:line="240" w:lineRule="auto"/>
              <w:ind w:firstLineChars="300" w:firstLine="660"/>
              <w:rPr>
                <w:rFonts w:ascii="Times New Roman" w:eastAsia="Times New Roman" w:hAnsi="Times New Roman" w:cs="Times New Roman"/>
                <w:color w:val="000000"/>
              </w:rPr>
            </w:pPr>
            <w:r w:rsidRPr="004F3788">
              <w:rPr>
                <w:rFonts w:ascii="Times New Roman" w:eastAsia="Times New Roman" w:hAnsi="Times New Roman" w:cs="Times New Roman"/>
                <w:color w:val="000000"/>
              </w:rPr>
              <w:t>demo</w:t>
            </w:r>
          </w:p>
        </w:tc>
        <w:tc>
          <w:tcPr>
            <w:tcW w:w="877" w:type="dxa"/>
            <w:tcBorders>
              <w:top w:val="nil"/>
              <w:left w:val="nil"/>
              <w:bottom w:val="single" w:sz="4" w:space="0" w:color="auto"/>
              <w:right w:val="single" w:sz="4" w:space="0" w:color="auto"/>
            </w:tcBorders>
            <w:shd w:val="clear" w:color="auto" w:fill="auto"/>
            <w:noWrap/>
            <w:vAlign w:val="bottom"/>
            <w:hideMark/>
          </w:tcPr>
          <w:p w14:paraId="447FDB8C"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78166DE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78" w:type="dxa"/>
            <w:tcBorders>
              <w:top w:val="nil"/>
              <w:left w:val="nil"/>
              <w:bottom w:val="single" w:sz="4" w:space="0" w:color="auto"/>
              <w:right w:val="single" w:sz="4" w:space="0" w:color="auto"/>
            </w:tcBorders>
            <w:shd w:val="clear" w:color="auto" w:fill="auto"/>
            <w:noWrap/>
            <w:vAlign w:val="bottom"/>
            <w:hideMark/>
          </w:tcPr>
          <w:p w14:paraId="0F828A1D"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868" w:type="dxa"/>
            <w:tcBorders>
              <w:top w:val="nil"/>
              <w:left w:val="nil"/>
              <w:bottom w:val="single" w:sz="4" w:space="0" w:color="auto"/>
              <w:right w:val="single" w:sz="4" w:space="0" w:color="auto"/>
            </w:tcBorders>
            <w:shd w:val="clear" w:color="auto" w:fill="auto"/>
            <w:noWrap/>
            <w:vAlign w:val="bottom"/>
            <w:hideMark/>
          </w:tcPr>
          <w:p w14:paraId="1DF93CB3"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501" w:type="dxa"/>
            <w:tcBorders>
              <w:top w:val="nil"/>
              <w:left w:val="nil"/>
              <w:bottom w:val="single" w:sz="4" w:space="0" w:color="auto"/>
              <w:right w:val="single" w:sz="4" w:space="0" w:color="auto"/>
            </w:tcBorders>
            <w:shd w:val="clear" w:color="auto" w:fill="auto"/>
            <w:noWrap/>
            <w:vAlign w:val="bottom"/>
            <w:hideMark/>
          </w:tcPr>
          <w:p w14:paraId="7D9A6169" w14:textId="77777777" w:rsidR="008F1695" w:rsidRPr="004F3788" w:rsidRDefault="008F1695" w:rsidP="008F1695">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bl>
    <w:p w14:paraId="199EB982" w14:textId="77777777" w:rsidR="003F6B0F" w:rsidRPr="00A9240E" w:rsidRDefault="003F6B0F" w:rsidP="003F6B0F">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p>
    <w:p w14:paraId="22412E98" w14:textId="40322CA4" w:rsidR="003F6B0F" w:rsidRPr="00A9240E" w:rsidRDefault="003F6B0F" w:rsidP="003F6B0F">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r w:rsidRPr="00A9240E">
        <w:t>Report Source: UTS</w:t>
      </w:r>
    </w:p>
    <w:p w14:paraId="67E4A570" w14:textId="77777777" w:rsidR="008F1695" w:rsidRPr="00A9240E" w:rsidRDefault="008F1695" w:rsidP="00745E3F">
      <w:pPr>
        <w:spacing w:before="240" w:line="240" w:lineRule="auto"/>
        <w:rPr>
          <w:rFonts w:ascii="Times New Roman" w:hAnsi="Times New Roman" w:cs="Times New Roman"/>
          <w:b/>
          <w:i/>
          <w:sz w:val="24"/>
          <w:szCs w:val="24"/>
        </w:rPr>
      </w:pPr>
    </w:p>
    <w:p w14:paraId="56F7BDC9" w14:textId="679E887F" w:rsidR="00745E3F" w:rsidRPr="00A9240E" w:rsidRDefault="00D96444" w:rsidP="00745E3F">
      <w:pPr>
        <w:spacing w:before="240" w:line="240" w:lineRule="auto"/>
        <w:rPr>
          <w:rFonts w:ascii="Times New Roman" w:hAnsi="Times New Roman" w:cs="Times New Roman"/>
          <w:b/>
          <w:i/>
          <w:sz w:val="24"/>
          <w:szCs w:val="24"/>
        </w:rPr>
      </w:pPr>
      <w:r>
        <w:rPr>
          <w:rFonts w:ascii="Times New Roman" w:hAnsi="Times New Roman" w:cs="Times New Roman"/>
          <w:b/>
          <w:i/>
          <w:sz w:val="24"/>
          <w:szCs w:val="24"/>
        </w:rPr>
        <w:t>Additional</w:t>
      </w:r>
      <w:r w:rsidRPr="00A9240E">
        <w:rPr>
          <w:rFonts w:ascii="Times New Roman" w:hAnsi="Times New Roman" w:cs="Times New Roman"/>
          <w:b/>
          <w:i/>
          <w:sz w:val="24"/>
          <w:szCs w:val="24"/>
        </w:rPr>
        <w:t xml:space="preserve"> </w:t>
      </w:r>
      <w:r w:rsidR="00745E3F" w:rsidRPr="00A9240E">
        <w:rPr>
          <w:rFonts w:ascii="Times New Roman" w:hAnsi="Times New Roman" w:cs="Times New Roman"/>
          <w:b/>
          <w:i/>
          <w:sz w:val="24"/>
          <w:szCs w:val="24"/>
        </w:rPr>
        <w:t>Assessment</w:t>
      </w:r>
    </w:p>
    <w:p w14:paraId="22F8884D" w14:textId="7CD9667A" w:rsidR="00CA13A4" w:rsidRPr="000A0C1A" w:rsidRDefault="00745E3F"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r w:rsidRPr="00DF6C8F">
        <w:t xml:space="preserve">To answer the </w:t>
      </w:r>
      <w:r w:rsidR="00D96444">
        <w:t>additional</w:t>
      </w:r>
      <w:r w:rsidR="00D96444" w:rsidRPr="00DF6C8F">
        <w:t xml:space="preserve"> </w:t>
      </w:r>
      <w:r w:rsidRPr="00DF6C8F">
        <w:t>questions identified in Section 3, ISR will utilize the following table shells.</w:t>
      </w:r>
    </w:p>
    <w:p w14:paraId="0E3AF05E" w14:textId="38C7D1AB" w:rsidR="003B1CC1" w:rsidRPr="004F3788" w:rsidRDefault="003B1CC1"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tbl>
      <w:tblPr>
        <w:tblW w:w="7316" w:type="dxa"/>
        <w:jc w:val="center"/>
        <w:tblLook w:val="04A0" w:firstRow="1" w:lastRow="0" w:firstColumn="1" w:lastColumn="0" w:noHBand="0" w:noVBand="1"/>
      </w:tblPr>
      <w:tblGrid>
        <w:gridCol w:w="2436"/>
        <w:gridCol w:w="976"/>
        <w:gridCol w:w="976"/>
        <w:gridCol w:w="976"/>
        <w:gridCol w:w="976"/>
        <w:gridCol w:w="987"/>
      </w:tblGrid>
      <w:tr w:rsidR="003B1CC1" w:rsidRPr="00A9240E" w14:paraId="6F618994" w14:textId="77777777" w:rsidTr="004F3788">
        <w:trPr>
          <w:trHeight w:val="300"/>
          <w:jc w:val="center"/>
        </w:trPr>
        <w:tc>
          <w:tcPr>
            <w:tcW w:w="2436"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A7057F1" w14:textId="77777777" w:rsidR="003B1CC1" w:rsidRPr="004F3788" w:rsidRDefault="003B1CC1" w:rsidP="003B1CC1">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Self-Response Activity</w:t>
            </w:r>
          </w:p>
        </w:tc>
        <w:tc>
          <w:tcPr>
            <w:tcW w:w="9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32EA78C4" w14:textId="77777777" w:rsidR="003B1CC1" w:rsidRPr="004F3788" w:rsidRDefault="003B1CC1" w:rsidP="003B1CC1">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3/20</w:t>
            </w:r>
          </w:p>
        </w:tc>
        <w:tc>
          <w:tcPr>
            <w:tcW w:w="9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6827C43A" w14:textId="77777777" w:rsidR="003B1CC1" w:rsidRPr="004F3788" w:rsidRDefault="003B1CC1" w:rsidP="003B1CC1">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3/21</w:t>
            </w:r>
          </w:p>
        </w:tc>
        <w:tc>
          <w:tcPr>
            <w:tcW w:w="9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589FDAC8" w14:textId="77777777" w:rsidR="003B1CC1" w:rsidRPr="004F3788" w:rsidRDefault="003B1CC1" w:rsidP="003B1CC1">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3/22</w:t>
            </w:r>
          </w:p>
        </w:tc>
        <w:tc>
          <w:tcPr>
            <w:tcW w:w="9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07991236" w14:textId="77777777" w:rsidR="003B1CC1" w:rsidRPr="004F3788" w:rsidRDefault="003B1CC1" w:rsidP="003B1CC1">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etc.</w:t>
            </w:r>
          </w:p>
        </w:tc>
        <w:tc>
          <w:tcPr>
            <w:tcW w:w="976" w:type="dxa"/>
            <w:tcBorders>
              <w:top w:val="single" w:sz="4" w:space="0" w:color="auto"/>
              <w:left w:val="nil"/>
              <w:bottom w:val="single" w:sz="4" w:space="0" w:color="auto"/>
              <w:right w:val="single" w:sz="4" w:space="0" w:color="auto"/>
            </w:tcBorders>
            <w:shd w:val="clear" w:color="auto" w:fill="BFBFBF" w:themeFill="background1" w:themeFillShade="BF"/>
            <w:noWrap/>
            <w:vAlign w:val="bottom"/>
            <w:hideMark/>
          </w:tcPr>
          <w:p w14:paraId="165C5625" w14:textId="77777777" w:rsidR="003B1CC1" w:rsidRPr="004F3788" w:rsidRDefault="003B1CC1" w:rsidP="003B1CC1">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TOTAL</w:t>
            </w:r>
          </w:p>
        </w:tc>
      </w:tr>
      <w:tr w:rsidR="003B1CC1" w:rsidRPr="00A9240E" w14:paraId="00BB5CAC"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0BE7DF31"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Total Mail Packages Sent</w:t>
            </w:r>
          </w:p>
        </w:tc>
        <w:tc>
          <w:tcPr>
            <w:tcW w:w="976" w:type="dxa"/>
            <w:tcBorders>
              <w:top w:val="nil"/>
              <w:left w:val="nil"/>
              <w:bottom w:val="single" w:sz="4" w:space="0" w:color="auto"/>
              <w:right w:val="single" w:sz="4" w:space="0" w:color="auto"/>
            </w:tcBorders>
            <w:shd w:val="clear" w:color="auto" w:fill="auto"/>
            <w:noWrap/>
            <w:vAlign w:val="bottom"/>
            <w:hideMark/>
          </w:tcPr>
          <w:p w14:paraId="596A07FB"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c>
          <w:tcPr>
            <w:tcW w:w="976" w:type="dxa"/>
            <w:tcBorders>
              <w:top w:val="nil"/>
              <w:left w:val="nil"/>
              <w:bottom w:val="single" w:sz="4" w:space="0" w:color="auto"/>
              <w:right w:val="single" w:sz="4" w:space="0" w:color="auto"/>
            </w:tcBorders>
            <w:shd w:val="clear" w:color="auto" w:fill="auto"/>
            <w:noWrap/>
            <w:vAlign w:val="bottom"/>
            <w:hideMark/>
          </w:tcPr>
          <w:p w14:paraId="53C11654"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1826ECE"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73E1A9F4"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341DCAB"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7AF9AD28"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2EDEF014" w14:textId="77777777" w:rsidR="003B1CC1" w:rsidRPr="004F3788" w:rsidRDefault="003B1CC1" w:rsidP="003B1CC1">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Internet First</w:t>
            </w:r>
          </w:p>
        </w:tc>
        <w:tc>
          <w:tcPr>
            <w:tcW w:w="976" w:type="dxa"/>
            <w:tcBorders>
              <w:top w:val="nil"/>
              <w:left w:val="nil"/>
              <w:bottom w:val="single" w:sz="4" w:space="0" w:color="auto"/>
              <w:right w:val="single" w:sz="4" w:space="0" w:color="auto"/>
            </w:tcBorders>
            <w:shd w:val="clear" w:color="auto" w:fill="auto"/>
            <w:noWrap/>
            <w:vAlign w:val="bottom"/>
            <w:hideMark/>
          </w:tcPr>
          <w:p w14:paraId="39ACEE95"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c>
          <w:tcPr>
            <w:tcW w:w="976" w:type="dxa"/>
            <w:tcBorders>
              <w:top w:val="nil"/>
              <w:left w:val="nil"/>
              <w:bottom w:val="single" w:sz="4" w:space="0" w:color="auto"/>
              <w:right w:val="single" w:sz="4" w:space="0" w:color="auto"/>
            </w:tcBorders>
            <w:shd w:val="clear" w:color="auto" w:fill="auto"/>
            <w:noWrap/>
            <w:vAlign w:val="bottom"/>
            <w:hideMark/>
          </w:tcPr>
          <w:p w14:paraId="3A499BC4"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4E970E4"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7A9CA7A0"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6D7AC4B"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0E2F0928"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5774D7A8"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mailing 1</w:t>
            </w:r>
          </w:p>
        </w:tc>
        <w:tc>
          <w:tcPr>
            <w:tcW w:w="976" w:type="dxa"/>
            <w:tcBorders>
              <w:top w:val="nil"/>
              <w:left w:val="nil"/>
              <w:bottom w:val="single" w:sz="4" w:space="0" w:color="auto"/>
              <w:right w:val="single" w:sz="4" w:space="0" w:color="auto"/>
            </w:tcBorders>
            <w:shd w:val="clear" w:color="auto" w:fill="auto"/>
            <w:noWrap/>
            <w:vAlign w:val="bottom"/>
            <w:hideMark/>
          </w:tcPr>
          <w:p w14:paraId="38823940"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76DB1155"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D34D5DA"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7EFCDC4A"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59C09C1"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0CB52945"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3D7F076B"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mailing 2</w:t>
            </w:r>
          </w:p>
        </w:tc>
        <w:tc>
          <w:tcPr>
            <w:tcW w:w="976" w:type="dxa"/>
            <w:tcBorders>
              <w:top w:val="nil"/>
              <w:left w:val="nil"/>
              <w:bottom w:val="single" w:sz="4" w:space="0" w:color="auto"/>
              <w:right w:val="single" w:sz="4" w:space="0" w:color="auto"/>
            </w:tcBorders>
            <w:shd w:val="clear" w:color="auto" w:fill="auto"/>
            <w:noWrap/>
            <w:vAlign w:val="bottom"/>
            <w:hideMark/>
          </w:tcPr>
          <w:p w14:paraId="4D4C5D13"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059B8D81"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B903B0C"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27360324"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E23565D"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58A27801"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1CFCFCBB"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mailing 3</w:t>
            </w:r>
          </w:p>
        </w:tc>
        <w:tc>
          <w:tcPr>
            <w:tcW w:w="976" w:type="dxa"/>
            <w:tcBorders>
              <w:top w:val="nil"/>
              <w:left w:val="nil"/>
              <w:bottom w:val="single" w:sz="4" w:space="0" w:color="auto"/>
              <w:right w:val="single" w:sz="4" w:space="0" w:color="auto"/>
            </w:tcBorders>
            <w:shd w:val="clear" w:color="auto" w:fill="auto"/>
            <w:noWrap/>
            <w:vAlign w:val="bottom"/>
            <w:hideMark/>
          </w:tcPr>
          <w:p w14:paraId="30786268"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15640CC5"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A4AA501"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CA8DD1F"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537CC39"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13E2133B"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6BE29B46"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mailing 4</w:t>
            </w:r>
          </w:p>
        </w:tc>
        <w:tc>
          <w:tcPr>
            <w:tcW w:w="976" w:type="dxa"/>
            <w:tcBorders>
              <w:top w:val="nil"/>
              <w:left w:val="nil"/>
              <w:bottom w:val="single" w:sz="4" w:space="0" w:color="auto"/>
              <w:right w:val="single" w:sz="4" w:space="0" w:color="auto"/>
            </w:tcBorders>
            <w:shd w:val="clear" w:color="auto" w:fill="auto"/>
            <w:noWrap/>
            <w:vAlign w:val="bottom"/>
            <w:hideMark/>
          </w:tcPr>
          <w:p w14:paraId="6F6BAF42"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112F674C"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29A8CDF"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E1B450A"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7347E67"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7B6F98BE"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630881CB"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mailing 5</w:t>
            </w:r>
          </w:p>
        </w:tc>
        <w:tc>
          <w:tcPr>
            <w:tcW w:w="976" w:type="dxa"/>
            <w:tcBorders>
              <w:top w:val="nil"/>
              <w:left w:val="nil"/>
              <w:bottom w:val="single" w:sz="4" w:space="0" w:color="auto"/>
              <w:right w:val="single" w:sz="4" w:space="0" w:color="auto"/>
            </w:tcBorders>
            <w:shd w:val="clear" w:color="auto" w:fill="auto"/>
            <w:noWrap/>
            <w:vAlign w:val="bottom"/>
            <w:hideMark/>
          </w:tcPr>
          <w:p w14:paraId="58682DE6"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2FB5B2A3"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892E823"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6E06725"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9E1EDE0"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19AE421A"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0343A039" w14:textId="77777777" w:rsidR="003B1CC1" w:rsidRPr="004F3788" w:rsidRDefault="003B1CC1" w:rsidP="003B1CC1">
            <w:pPr>
              <w:spacing w:after="0" w:line="240" w:lineRule="auto"/>
              <w:ind w:firstLineChars="100" w:firstLine="220"/>
              <w:rPr>
                <w:rFonts w:ascii="Times New Roman" w:eastAsia="Times New Roman" w:hAnsi="Times New Roman" w:cs="Times New Roman"/>
                <w:color w:val="000000"/>
              </w:rPr>
            </w:pPr>
            <w:r w:rsidRPr="004F3788">
              <w:rPr>
                <w:rFonts w:ascii="Times New Roman" w:eastAsia="Times New Roman" w:hAnsi="Times New Roman" w:cs="Times New Roman"/>
                <w:color w:val="000000"/>
              </w:rPr>
              <w:t>Internet Choice</w:t>
            </w:r>
          </w:p>
        </w:tc>
        <w:tc>
          <w:tcPr>
            <w:tcW w:w="976" w:type="dxa"/>
            <w:tcBorders>
              <w:top w:val="nil"/>
              <w:left w:val="nil"/>
              <w:bottom w:val="single" w:sz="4" w:space="0" w:color="auto"/>
              <w:right w:val="single" w:sz="4" w:space="0" w:color="auto"/>
            </w:tcBorders>
            <w:shd w:val="clear" w:color="auto" w:fill="auto"/>
            <w:noWrap/>
            <w:vAlign w:val="bottom"/>
            <w:hideMark/>
          </w:tcPr>
          <w:p w14:paraId="54664D19"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c>
          <w:tcPr>
            <w:tcW w:w="976" w:type="dxa"/>
            <w:tcBorders>
              <w:top w:val="nil"/>
              <w:left w:val="nil"/>
              <w:bottom w:val="single" w:sz="4" w:space="0" w:color="auto"/>
              <w:right w:val="single" w:sz="4" w:space="0" w:color="auto"/>
            </w:tcBorders>
            <w:shd w:val="clear" w:color="auto" w:fill="auto"/>
            <w:noWrap/>
            <w:vAlign w:val="bottom"/>
            <w:hideMark/>
          </w:tcPr>
          <w:p w14:paraId="73A8A03B"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2717FAB6"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DF9D495"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45D485F"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0121776E"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4D2A8DE6"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mailing 1</w:t>
            </w:r>
          </w:p>
        </w:tc>
        <w:tc>
          <w:tcPr>
            <w:tcW w:w="976" w:type="dxa"/>
            <w:tcBorders>
              <w:top w:val="nil"/>
              <w:left w:val="nil"/>
              <w:bottom w:val="single" w:sz="4" w:space="0" w:color="auto"/>
              <w:right w:val="single" w:sz="4" w:space="0" w:color="auto"/>
            </w:tcBorders>
            <w:shd w:val="clear" w:color="auto" w:fill="auto"/>
            <w:noWrap/>
            <w:vAlign w:val="bottom"/>
            <w:hideMark/>
          </w:tcPr>
          <w:p w14:paraId="7492A211"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8606D7F"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6557CC6"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78A09763"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3DC9A8A"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2F2074A4"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7BEF5B86"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mailing 2</w:t>
            </w:r>
          </w:p>
        </w:tc>
        <w:tc>
          <w:tcPr>
            <w:tcW w:w="976" w:type="dxa"/>
            <w:tcBorders>
              <w:top w:val="nil"/>
              <w:left w:val="nil"/>
              <w:bottom w:val="single" w:sz="4" w:space="0" w:color="auto"/>
              <w:right w:val="single" w:sz="4" w:space="0" w:color="auto"/>
            </w:tcBorders>
            <w:shd w:val="clear" w:color="auto" w:fill="auto"/>
            <w:noWrap/>
            <w:vAlign w:val="bottom"/>
            <w:hideMark/>
          </w:tcPr>
          <w:p w14:paraId="28971619"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7378A2F"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8BD0364"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637F6C2"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C024BBD"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3952B325"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0B278F79"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mailing 3</w:t>
            </w:r>
          </w:p>
        </w:tc>
        <w:tc>
          <w:tcPr>
            <w:tcW w:w="976" w:type="dxa"/>
            <w:tcBorders>
              <w:top w:val="nil"/>
              <w:left w:val="nil"/>
              <w:bottom w:val="single" w:sz="4" w:space="0" w:color="auto"/>
              <w:right w:val="single" w:sz="4" w:space="0" w:color="auto"/>
            </w:tcBorders>
            <w:shd w:val="clear" w:color="auto" w:fill="auto"/>
            <w:noWrap/>
            <w:vAlign w:val="bottom"/>
            <w:hideMark/>
          </w:tcPr>
          <w:p w14:paraId="07B7CAE9"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0EFF7BB"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00FF856C"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5AE3475"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71F5D7F"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0D27FA89"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34AF5C66"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mailing 4</w:t>
            </w:r>
          </w:p>
        </w:tc>
        <w:tc>
          <w:tcPr>
            <w:tcW w:w="976" w:type="dxa"/>
            <w:tcBorders>
              <w:top w:val="nil"/>
              <w:left w:val="nil"/>
              <w:bottom w:val="single" w:sz="4" w:space="0" w:color="auto"/>
              <w:right w:val="single" w:sz="4" w:space="0" w:color="auto"/>
            </w:tcBorders>
            <w:shd w:val="clear" w:color="auto" w:fill="auto"/>
            <w:noWrap/>
            <w:vAlign w:val="bottom"/>
            <w:hideMark/>
          </w:tcPr>
          <w:p w14:paraId="4678733F"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15EA0896"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E582E05"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27EA5341"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388AB7E"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16415088"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51C3139D"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mailing 5</w:t>
            </w:r>
          </w:p>
        </w:tc>
        <w:tc>
          <w:tcPr>
            <w:tcW w:w="976" w:type="dxa"/>
            <w:tcBorders>
              <w:top w:val="nil"/>
              <w:left w:val="nil"/>
              <w:bottom w:val="single" w:sz="4" w:space="0" w:color="auto"/>
              <w:right w:val="single" w:sz="4" w:space="0" w:color="auto"/>
            </w:tcBorders>
            <w:shd w:val="clear" w:color="auto" w:fill="auto"/>
            <w:noWrap/>
            <w:vAlign w:val="bottom"/>
            <w:hideMark/>
          </w:tcPr>
          <w:p w14:paraId="43D45091"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3239F0C"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8995711"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DADFA7F"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66FB360"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1F2B9624"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62BB1F09"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xml:space="preserve">CQA calls </w:t>
            </w:r>
          </w:p>
        </w:tc>
        <w:tc>
          <w:tcPr>
            <w:tcW w:w="976" w:type="dxa"/>
            <w:tcBorders>
              <w:top w:val="nil"/>
              <w:left w:val="nil"/>
              <w:bottom w:val="single" w:sz="4" w:space="0" w:color="auto"/>
              <w:right w:val="single" w:sz="4" w:space="0" w:color="auto"/>
            </w:tcBorders>
            <w:shd w:val="clear" w:color="auto" w:fill="auto"/>
            <w:noWrap/>
            <w:vAlign w:val="bottom"/>
            <w:hideMark/>
          </w:tcPr>
          <w:p w14:paraId="3FA28DDC"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A2918D9"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75AB1432"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F32BA6D"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1826AF9B"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7B3347FA"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662BABD5"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Responses</w:t>
            </w:r>
          </w:p>
        </w:tc>
        <w:tc>
          <w:tcPr>
            <w:tcW w:w="976" w:type="dxa"/>
            <w:tcBorders>
              <w:top w:val="nil"/>
              <w:left w:val="nil"/>
              <w:bottom w:val="single" w:sz="4" w:space="0" w:color="auto"/>
              <w:right w:val="single" w:sz="4" w:space="0" w:color="auto"/>
            </w:tcBorders>
            <w:shd w:val="clear" w:color="auto" w:fill="auto"/>
            <w:noWrap/>
            <w:vAlign w:val="bottom"/>
            <w:hideMark/>
          </w:tcPr>
          <w:p w14:paraId="346BF288"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c>
          <w:tcPr>
            <w:tcW w:w="976" w:type="dxa"/>
            <w:tcBorders>
              <w:top w:val="nil"/>
              <w:left w:val="nil"/>
              <w:bottom w:val="single" w:sz="4" w:space="0" w:color="auto"/>
              <w:right w:val="single" w:sz="4" w:space="0" w:color="auto"/>
            </w:tcBorders>
            <w:shd w:val="clear" w:color="auto" w:fill="auto"/>
            <w:noWrap/>
            <w:vAlign w:val="bottom"/>
            <w:hideMark/>
          </w:tcPr>
          <w:p w14:paraId="2C441151"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A5915F5"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6AC476C"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2A3CD7E5"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39F9CB6F"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795D2F36"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ISR ID</w:t>
            </w:r>
          </w:p>
        </w:tc>
        <w:tc>
          <w:tcPr>
            <w:tcW w:w="976" w:type="dxa"/>
            <w:tcBorders>
              <w:top w:val="nil"/>
              <w:left w:val="nil"/>
              <w:bottom w:val="single" w:sz="4" w:space="0" w:color="auto"/>
              <w:right w:val="single" w:sz="4" w:space="0" w:color="auto"/>
            </w:tcBorders>
            <w:shd w:val="clear" w:color="auto" w:fill="auto"/>
            <w:noWrap/>
            <w:vAlign w:val="bottom"/>
            <w:hideMark/>
          </w:tcPr>
          <w:p w14:paraId="06E93251"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B3BFF1B"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07B672B3"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7D5ADFDE"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224B333F"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39020A20"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3EFE291B"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ISR Non-ID</w:t>
            </w:r>
          </w:p>
        </w:tc>
        <w:tc>
          <w:tcPr>
            <w:tcW w:w="976" w:type="dxa"/>
            <w:tcBorders>
              <w:top w:val="nil"/>
              <w:left w:val="nil"/>
              <w:bottom w:val="single" w:sz="4" w:space="0" w:color="auto"/>
              <w:right w:val="single" w:sz="4" w:space="0" w:color="auto"/>
            </w:tcBorders>
            <w:shd w:val="clear" w:color="auto" w:fill="auto"/>
            <w:noWrap/>
            <w:vAlign w:val="bottom"/>
            <w:hideMark/>
          </w:tcPr>
          <w:p w14:paraId="377BCB19"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232B5334"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5023B28E"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0485C210"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1A729670"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66578978"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1E4B3363"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CQA ID</w:t>
            </w:r>
          </w:p>
        </w:tc>
        <w:tc>
          <w:tcPr>
            <w:tcW w:w="976" w:type="dxa"/>
            <w:tcBorders>
              <w:top w:val="nil"/>
              <w:left w:val="nil"/>
              <w:bottom w:val="single" w:sz="4" w:space="0" w:color="auto"/>
              <w:right w:val="single" w:sz="4" w:space="0" w:color="auto"/>
            </w:tcBorders>
            <w:shd w:val="clear" w:color="auto" w:fill="auto"/>
            <w:noWrap/>
            <w:vAlign w:val="bottom"/>
            <w:hideMark/>
          </w:tcPr>
          <w:p w14:paraId="45FF1490"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5C4A99C"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4ABA295"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078910F7"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05C773F"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117251D2"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4741BBC7"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CQA Non-ID</w:t>
            </w:r>
          </w:p>
        </w:tc>
        <w:tc>
          <w:tcPr>
            <w:tcW w:w="976" w:type="dxa"/>
            <w:tcBorders>
              <w:top w:val="nil"/>
              <w:left w:val="nil"/>
              <w:bottom w:val="single" w:sz="4" w:space="0" w:color="auto"/>
              <w:right w:val="single" w:sz="4" w:space="0" w:color="auto"/>
            </w:tcBorders>
            <w:shd w:val="clear" w:color="auto" w:fill="auto"/>
            <w:noWrap/>
            <w:vAlign w:val="bottom"/>
            <w:hideMark/>
          </w:tcPr>
          <w:p w14:paraId="3FCD8C72"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B91D25F"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34406200"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24FC6B86"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02B5BF23"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r w:rsidR="003B1CC1" w:rsidRPr="00A9240E" w14:paraId="11428A0F" w14:textId="77777777" w:rsidTr="003B1CC1">
        <w:trPr>
          <w:trHeight w:val="300"/>
          <w:jc w:val="center"/>
        </w:trPr>
        <w:tc>
          <w:tcPr>
            <w:tcW w:w="2436" w:type="dxa"/>
            <w:tcBorders>
              <w:top w:val="nil"/>
              <w:left w:val="single" w:sz="4" w:space="0" w:color="auto"/>
              <w:bottom w:val="single" w:sz="4" w:space="0" w:color="auto"/>
              <w:right w:val="single" w:sz="4" w:space="0" w:color="auto"/>
            </w:tcBorders>
            <w:shd w:val="clear" w:color="auto" w:fill="auto"/>
            <w:noWrap/>
            <w:vAlign w:val="bottom"/>
            <w:hideMark/>
          </w:tcPr>
          <w:p w14:paraId="69B9B04B" w14:textId="77777777" w:rsidR="003B1CC1" w:rsidRPr="004F3788" w:rsidRDefault="003B1CC1" w:rsidP="003B1CC1">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Paper Qs received</w:t>
            </w:r>
          </w:p>
        </w:tc>
        <w:tc>
          <w:tcPr>
            <w:tcW w:w="976" w:type="dxa"/>
            <w:tcBorders>
              <w:top w:val="nil"/>
              <w:left w:val="nil"/>
              <w:bottom w:val="single" w:sz="4" w:space="0" w:color="auto"/>
              <w:right w:val="single" w:sz="4" w:space="0" w:color="auto"/>
            </w:tcBorders>
            <w:shd w:val="clear" w:color="auto" w:fill="auto"/>
            <w:noWrap/>
            <w:vAlign w:val="bottom"/>
            <w:hideMark/>
          </w:tcPr>
          <w:p w14:paraId="13AD1746"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72628CBA"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49BDB388"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0D9D3AE8" w14:textId="77777777" w:rsidR="003B1CC1" w:rsidRPr="004F3788" w:rsidRDefault="003B1CC1" w:rsidP="003B1CC1">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76" w:type="dxa"/>
            <w:tcBorders>
              <w:top w:val="nil"/>
              <w:left w:val="nil"/>
              <w:bottom w:val="single" w:sz="4" w:space="0" w:color="auto"/>
              <w:right w:val="single" w:sz="4" w:space="0" w:color="auto"/>
            </w:tcBorders>
            <w:shd w:val="clear" w:color="auto" w:fill="auto"/>
            <w:noWrap/>
            <w:vAlign w:val="bottom"/>
            <w:hideMark/>
          </w:tcPr>
          <w:p w14:paraId="63E9893B" w14:textId="77777777" w:rsidR="003B1CC1" w:rsidRPr="004F3788" w:rsidRDefault="003B1CC1" w:rsidP="003B1CC1">
            <w:pPr>
              <w:spacing w:after="0" w:line="240" w:lineRule="auto"/>
              <w:jc w:val="right"/>
              <w:rPr>
                <w:rFonts w:ascii="Times New Roman" w:eastAsia="Times New Roman" w:hAnsi="Times New Roman" w:cs="Times New Roman"/>
                <w:color w:val="000000"/>
              </w:rPr>
            </w:pPr>
            <w:r w:rsidRPr="004F3788">
              <w:rPr>
                <w:rFonts w:ascii="Times New Roman" w:eastAsia="Times New Roman" w:hAnsi="Times New Roman" w:cs="Times New Roman"/>
                <w:color w:val="000000"/>
              </w:rPr>
              <w:t>0</w:t>
            </w:r>
          </w:p>
        </w:tc>
      </w:tr>
    </w:tbl>
    <w:p w14:paraId="64C36AB4" w14:textId="03392D80" w:rsidR="003B1CC1" w:rsidRPr="00DF6C8F" w:rsidRDefault="003B1CC1"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67402EA3" w14:textId="2F968D2D" w:rsidR="003F6B0F" w:rsidRPr="00A9240E" w:rsidRDefault="003F6B0F" w:rsidP="003F6B0F">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r w:rsidRPr="00A9240E">
        <w:t>Report Source: UTS</w:t>
      </w:r>
    </w:p>
    <w:p w14:paraId="43932A1E" w14:textId="77777777" w:rsidR="003F6B0F" w:rsidRPr="00DF6C8F" w:rsidRDefault="003F6B0F"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12923E94" w14:textId="77777777" w:rsidR="00745E3F" w:rsidRPr="004F3788" w:rsidRDefault="00745E3F"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tbl>
      <w:tblPr>
        <w:tblW w:w="9884" w:type="dxa"/>
        <w:jc w:val="center"/>
        <w:tblLook w:val="04A0" w:firstRow="1" w:lastRow="0" w:firstColumn="1" w:lastColumn="0" w:noHBand="0" w:noVBand="1"/>
      </w:tblPr>
      <w:tblGrid>
        <w:gridCol w:w="4600"/>
        <w:gridCol w:w="960"/>
        <w:gridCol w:w="960"/>
        <w:gridCol w:w="960"/>
        <w:gridCol w:w="960"/>
        <w:gridCol w:w="1744"/>
      </w:tblGrid>
      <w:tr w:rsidR="00745E3F" w:rsidRPr="00A9240E" w14:paraId="339167F8" w14:textId="77777777" w:rsidTr="004F3788">
        <w:trPr>
          <w:trHeight w:val="495"/>
          <w:jc w:val="center"/>
        </w:trPr>
        <w:tc>
          <w:tcPr>
            <w:tcW w:w="4600"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14:paraId="27248CD9" w14:textId="77777777" w:rsidR="00745E3F" w:rsidRPr="004F3788" w:rsidRDefault="00745E3F" w:rsidP="00745E3F">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ISR Application Usage</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403C32E1" w14:textId="76C29EAD" w:rsidR="00745E3F" w:rsidRPr="004F3788" w:rsidRDefault="003A5FC7" w:rsidP="00745E3F">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3/9</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078B79B" w14:textId="496B07AF" w:rsidR="00745E3F" w:rsidRPr="004F3788" w:rsidRDefault="003A5FC7" w:rsidP="00745E3F">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3/10</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1228954B" w14:textId="192E13F9" w:rsidR="00745E3F" w:rsidRPr="004F3788" w:rsidRDefault="003A5FC7" w:rsidP="00745E3F">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3/11</w:t>
            </w:r>
          </w:p>
        </w:tc>
        <w:tc>
          <w:tcPr>
            <w:tcW w:w="960"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39F42BDF" w14:textId="77777777" w:rsidR="00745E3F" w:rsidRPr="004F3788" w:rsidRDefault="00745E3F" w:rsidP="00745E3F">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etc.</w:t>
            </w:r>
          </w:p>
        </w:tc>
        <w:tc>
          <w:tcPr>
            <w:tcW w:w="1444" w:type="dxa"/>
            <w:tcBorders>
              <w:top w:val="single" w:sz="4" w:space="0" w:color="auto"/>
              <w:left w:val="nil"/>
              <w:bottom w:val="single" w:sz="4" w:space="0" w:color="auto"/>
              <w:right w:val="single" w:sz="4" w:space="0" w:color="auto"/>
            </w:tcBorders>
            <w:shd w:val="clear" w:color="auto" w:fill="BFBFBF" w:themeFill="background1" w:themeFillShade="BF"/>
            <w:vAlign w:val="bottom"/>
            <w:hideMark/>
          </w:tcPr>
          <w:p w14:paraId="6743EABE" w14:textId="77777777" w:rsidR="00745E3F" w:rsidRPr="004F3788" w:rsidRDefault="00745E3F" w:rsidP="00745E3F">
            <w:pPr>
              <w:spacing w:after="0" w:line="240" w:lineRule="auto"/>
              <w:rPr>
                <w:rFonts w:ascii="Times New Roman" w:eastAsia="Times New Roman" w:hAnsi="Times New Roman" w:cs="Times New Roman"/>
                <w:b/>
                <w:color w:val="000000"/>
              </w:rPr>
            </w:pPr>
            <w:r w:rsidRPr="004F3788">
              <w:rPr>
                <w:rFonts w:ascii="Times New Roman" w:eastAsia="Times New Roman" w:hAnsi="Times New Roman" w:cs="Times New Roman"/>
                <w:b/>
                <w:color w:val="000000"/>
              </w:rPr>
              <w:t>CUMULATIVE TOTAL</w:t>
            </w:r>
          </w:p>
        </w:tc>
      </w:tr>
      <w:tr w:rsidR="00745E3F" w:rsidRPr="00A9240E" w14:paraId="62B669B5"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6C4E72FA" w14:textId="41318D3A" w:rsidR="00745E3F" w:rsidRPr="004F3788" w:rsidRDefault="00F9413D" w:rsidP="00745E3F">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Respondents</w:t>
            </w:r>
            <w:r w:rsidR="00745E3F" w:rsidRPr="004F3788">
              <w:rPr>
                <w:rFonts w:ascii="Times New Roman" w:eastAsia="Times New Roman" w:hAnsi="Times New Roman" w:cs="Times New Roman"/>
                <w:color w:val="000000"/>
              </w:rPr>
              <w:t xml:space="preserve"> that Accessed the Instrument</w:t>
            </w:r>
          </w:p>
        </w:tc>
        <w:tc>
          <w:tcPr>
            <w:tcW w:w="960" w:type="dxa"/>
            <w:tcBorders>
              <w:top w:val="nil"/>
              <w:left w:val="nil"/>
              <w:bottom w:val="single" w:sz="4" w:space="0" w:color="auto"/>
              <w:right w:val="single" w:sz="4" w:space="0" w:color="auto"/>
            </w:tcBorders>
            <w:shd w:val="clear" w:color="auto" w:fill="auto"/>
            <w:noWrap/>
            <w:vAlign w:val="bottom"/>
            <w:hideMark/>
          </w:tcPr>
          <w:p w14:paraId="189DD184"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7B6F9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F760939"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E4C76E5"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167A08F5"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00B356F5"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0B022245"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successfully completed captcha</w:t>
            </w:r>
          </w:p>
        </w:tc>
        <w:tc>
          <w:tcPr>
            <w:tcW w:w="960" w:type="dxa"/>
            <w:tcBorders>
              <w:top w:val="nil"/>
              <w:left w:val="nil"/>
              <w:bottom w:val="single" w:sz="4" w:space="0" w:color="auto"/>
              <w:right w:val="single" w:sz="4" w:space="0" w:color="auto"/>
            </w:tcBorders>
            <w:shd w:val="clear" w:color="auto" w:fill="auto"/>
            <w:noWrap/>
            <w:vAlign w:val="bottom"/>
            <w:hideMark/>
          </w:tcPr>
          <w:p w14:paraId="6BE9588D"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1F70EDB"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E01EEA8"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B2D69B1"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383C69CB"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4C2FF254"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7B1BB00B"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successful login</w:t>
            </w:r>
          </w:p>
        </w:tc>
        <w:tc>
          <w:tcPr>
            <w:tcW w:w="960" w:type="dxa"/>
            <w:tcBorders>
              <w:top w:val="nil"/>
              <w:left w:val="nil"/>
              <w:bottom w:val="single" w:sz="4" w:space="0" w:color="auto"/>
              <w:right w:val="single" w:sz="4" w:space="0" w:color="auto"/>
            </w:tcBorders>
            <w:shd w:val="clear" w:color="auto" w:fill="auto"/>
            <w:noWrap/>
            <w:vAlign w:val="bottom"/>
            <w:hideMark/>
          </w:tcPr>
          <w:p w14:paraId="703D9B4B"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67B7706"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991CE83"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9AC4D4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621EA1B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76C16F95"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66706777" w14:textId="77777777" w:rsidR="00745E3F" w:rsidRPr="004F3788" w:rsidRDefault="00745E3F" w:rsidP="00745E3F">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ID</w:t>
            </w:r>
          </w:p>
        </w:tc>
        <w:tc>
          <w:tcPr>
            <w:tcW w:w="960" w:type="dxa"/>
            <w:tcBorders>
              <w:top w:val="nil"/>
              <w:left w:val="nil"/>
              <w:bottom w:val="single" w:sz="4" w:space="0" w:color="auto"/>
              <w:right w:val="single" w:sz="4" w:space="0" w:color="auto"/>
            </w:tcBorders>
            <w:shd w:val="clear" w:color="auto" w:fill="auto"/>
            <w:noWrap/>
            <w:vAlign w:val="bottom"/>
            <w:hideMark/>
          </w:tcPr>
          <w:p w14:paraId="013E301A"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9C81030"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B21EAD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F3BF507"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3A33F817"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0977BCE0"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75E2902D" w14:textId="77777777" w:rsidR="00745E3F" w:rsidRPr="004F3788" w:rsidRDefault="00745E3F" w:rsidP="00745E3F">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NON-ID</w:t>
            </w:r>
          </w:p>
        </w:tc>
        <w:tc>
          <w:tcPr>
            <w:tcW w:w="960" w:type="dxa"/>
            <w:tcBorders>
              <w:top w:val="nil"/>
              <w:left w:val="nil"/>
              <w:bottom w:val="single" w:sz="4" w:space="0" w:color="auto"/>
              <w:right w:val="single" w:sz="4" w:space="0" w:color="auto"/>
            </w:tcBorders>
            <w:shd w:val="clear" w:color="auto" w:fill="auto"/>
            <w:noWrap/>
            <w:vAlign w:val="bottom"/>
            <w:hideMark/>
          </w:tcPr>
          <w:p w14:paraId="0FC201AA"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0C69F37"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ED6CD41"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18D335F"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70F8879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4383A8DC"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5195963F"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verified or provided address</w:t>
            </w:r>
          </w:p>
        </w:tc>
        <w:tc>
          <w:tcPr>
            <w:tcW w:w="960" w:type="dxa"/>
            <w:tcBorders>
              <w:top w:val="nil"/>
              <w:left w:val="nil"/>
              <w:bottom w:val="single" w:sz="4" w:space="0" w:color="auto"/>
              <w:right w:val="single" w:sz="4" w:space="0" w:color="auto"/>
            </w:tcBorders>
            <w:shd w:val="clear" w:color="auto" w:fill="auto"/>
            <w:noWrap/>
            <w:vAlign w:val="bottom"/>
            <w:hideMark/>
          </w:tcPr>
          <w:p w14:paraId="72B1C38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8A8022B"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067EE88"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E36B91D"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546861FA"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512F063A"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2CF1CF1F" w14:textId="77777777" w:rsidR="00745E3F" w:rsidRPr="004F3788" w:rsidRDefault="00745E3F" w:rsidP="00745E3F">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ID</w:t>
            </w:r>
          </w:p>
        </w:tc>
        <w:tc>
          <w:tcPr>
            <w:tcW w:w="960" w:type="dxa"/>
            <w:tcBorders>
              <w:top w:val="nil"/>
              <w:left w:val="nil"/>
              <w:bottom w:val="single" w:sz="4" w:space="0" w:color="auto"/>
              <w:right w:val="single" w:sz="4" w:space="0" w:color="auto"/>
            </w:tcBorders>
            <w:shd w:val="clear" w:color="auto" w:fill="auto"/>
            <w:noWrap/>
            <w:vAlign w:val="bottom"/>
            <w:hideMark/>
          </w:tcPr>
          <w:p w14:paraId="53A3B1E0"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9EBC181"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6B579D"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50D1580"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71FEA5E4"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05A26171"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140EB637" w14:textId="77777777" w:rsidR="00745E3F" w:rsidRPr="004F3788" w:rsidRDefault="00745E3F" w:rsidP="00745E3F">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NON-ID</w:t>
            </w:r>
          </w:p>
        </w:tc>
        <w:tc>
          <w:tcPr>
            <w:tcW w:w="960" w:type="dxa"/>
            <w:tcBorders>
              <w:top w:val="nil"/>
              <w:left w:val="nil"/>
              <w:bottom w:val="single" w:sz="4" w:space="0" w:color="auto"/>
              <w:right w:val="single" w:sz="4" w:space="0" w:color="auto"/>
            </w:tcBorders>
            <w:shd w:val="clear" w:color="auto" w:fill="auto"/>
            <w:noWrap/>
            <w:vAlign w:val="bottom"/>
            <w:hideMark/>
          </w:tcPr>
          <w:p w14:paraId="137118FA"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4D7DCC0"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83C98DB"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7C0BAA2"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67C4D814"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33216ADC"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4180EE4A"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provided roster info</w:t>
            </w:r>
          </w:p>
        </w:tc>
        <w:tc>
          <w:tcPr>
            <w:tcW w:w="960" w:type="dxa"/>
            <w:tcBorders>
              <w:top w:val="nil"/>
              <w:left w:val="nil"/>
              <w:bottom w:val="single" w:sz="4" w:space="0" w:color="auto"/>
              <w:right w:val="single" w:sz="4" w:space="0" w:color="auto"/>
            </w:tcBorders>
            <w:shd w:val="clear" w:color="auto" w:fill="auto"/>
            <w:noWrap/>
            <w:vAlign w:val="bottom"/>
            <w:hideMark/>
          </w:tcPr>
          <w:p w14:paraId="0A42563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DF33555"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651C92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A9FD89A"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1145858F"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6C51D9FB"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240D3E55" w14:textId="77777777" w:rsidR="00745E3F" w:rsidRPr="004F3788" w:rsidRDefault="00745E3F" w:rsidP="00745E3F">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ID</w:t>
            </w:r>
          </w:p>
        </w:tc>
        <w:tc>
          <w:tcPr>
            <w:tcW w:w="960" w:type="dxa"/>
            <w:tcBorders>
              <w:top w:val="nil"/>
              <w:left w:val="nil"/>
              <w:bottom w:val="single" w:sz="4" w:space="0" w:color="auto"/>
              <w:right w:val="single" w:sz="4" w:space="0" w:color="auto"/>
            </w:tcBorders>
            <w:shd w:val="clear" w:color="auto" w:fill="auto"/>
            <w:noWrap/>
            <w:vAlign w:val="bottom"/>
            <w:hideMark/>
          </w:tcPr>
          <w:p w14:paraId="2B1D1680"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5F4FB41"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72579C6A"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6188A5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1680F55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502C1123"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1B24734A" w14:textId="77777777" w:rsidR="00745E3F" w:rsidRPr="004F3788" w:rsidRDefault="00745E3F" w:rsidP="00745E3F">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NON-ID</w:t>
            </w:r>
          </w:p>
        </w:tc>
        <w:tc>
          <w:tcPr>
            <w:tcW w:w="960" w:type="dxa"/>
            <w:tcBorders>
              <w:top w:val="nil"/>
              <w:left w:val="nil"/>
              <w:bottom w:val="single" w:sz="4" w:space="0" w:color="auto"/>
              <w:right w:val="single" w:sz="4" w:space="0" w:color="auto"/>
            </w:tcBorders>
            <w:shd w:val="clear" w:color="auto" w:fill="auto"/>
            <w:noWrap/>
            <w:vAlign w:val="bottom"/>
            <w:hideMark/>
          </w:tcPr>
          <w:p w14:paraId="60679028"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0124A2B"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B3FBDB"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BD1EF28"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0FD0968B"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11042761"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459A3FDC"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provided demographic info</w:t>
            </w:r>
          </w:p>
        </w:tc>
        <w:tc>
          <w:tcPr>
            <w:tcW w:w="960" w:type="dxa"/>
            <w:tcBorders>
              <w:top w:val="nil"/>
              <w:left w:val="nil"/>
              <w:bottom w:val="single" w:sz="4" w:space="0" w:color="auto"/>
              <w:right w:val="single" w:sz="4" w:space="0" w:color="auto"/>
            </w:tcBorders>
            <w:shd w:val="clear" w:color="auto" w:fill="auto"/>
            <w:noWrap/>
            <w:vAlign w:val="bottom"/>
            <w:hideMark/>
          </w:tcPr>
          <w:p w14:paraId="4990B416"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F598FAD"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39E9B7F7"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6434995"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6E6AC493"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7EBA4509"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67675DF9" w14:textId="77777777" w:rsidR="00745E3F" w:rsidRPr="004F3788" w:rsidRDefault="00745E3F" w:rsidP="00745E3F">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ID</w:t>
            </w:r>
          </w:p>
        </w:tc>
        <w:tc>
          <w:tcPr>
            <w:tcW w:w="960" w:type="dxa"/>
            <w:tcBorders>
              <w:top w:val="nil"/>
              <w:left w:val="nil"/>
              <w:bottom w:val="single" w:sz="4" w:space="0" w:color="auto"/>
              <w:right w:val="single" w:sz="4" w:space="0" w:color="auto"/>
            </w:tcBorders>
            <w:shd w:val="clear" w:color="auto" w:fill="auto"/>
            <w:noWrap/>
            <w:vAlign w:val="bottom"/>
            <w:hideMark/>
          </w:tcPr>
          <w:p w14:paraId="038CF9F8"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25E50C5"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74D7FD2"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32D3E21"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39B56396"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739F5EA6"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4AF7586A" w14:textId="77777777" w:rsidR="00745E3F" w:rsidRPr="004F3788" w:rsidRDefault="00745E3F" w:rsidP="00745E3F">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NON-ID</w:t>
            </w:r>
          </w:p>
        </w:tc>
        <w:tc>
          <w:tcPr>
            <w:tcW w:w="960" w:type="dxa"/>
            <w:tcBorders>
              <w:top w:val="nil"/>
              <w:left w:val="nil"/>
              <w:bottom w:val="single" w:sz="4" w:space="0" w:color="auto"/>
              <w:right w:val="single" w:sz="4" w:space="0" w:color="auto"/>
            </w:tcBorders>
            <w:shd w:val="clear" w:color="auto" w:fill="auto"/>
            <w:noWrap/>
            <w:vAlign w:val="bottom"/>
            <w:hideMark/>
          </w:tcPr>
          <w:p w14:paraId="0E07B4F3"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8B58AF8"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7A12AE1"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CF6CAF7"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72D5154F"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6D72837C"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43FEF653"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submitted</w:t>
            </w:r>
          </w:p>
        </w:tc>
        <w:tc>
          <w:tcPr>
            <w:tcW w:w="960" w:type="dxa"/>
            <w:tcBorders>
              <w:top w:val="nil"/>
              <w:left w:val="nil"/>
              <w:bottom w:val="single" w:sz="4" w:space="0" w:color="auto"/>
              <w:right w:val="single" w:sz="4" w:space="0" w:color="auto"/>
            </w:tcBorders>
            <w:shd w:val="clear" w:color="auto" w:fill="auto"/>
            <w:noWrap/>
            <w:vAlign w:val="bottom"/>
            <w:hideMark/>
          </w:tcPr>
          <w:p w14:paraId="273C96E9"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5A762A6E"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0246AA3D"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6BFD8554"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77F0D6EF"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6D060EE1"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5D2B2534" w14:textId="77777777" w:rsidR="00745E3F" w:rsidRPr="004F3788" w:rsidRDefault="00745E3F" w:rsidP="00745E3F">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ID</w:t>
            </w:r>
          </w:p>
        </w:tc>
        <w:tc>
          <w:tcPr>
            <w:tcW w:w="960" w:type="dxa"/>
            <w:tcBorders>
              <w:top w:val="nil"/>
              <w:left w:val="nil"/>
              <w:bottom w:val="single" w:sz="4" w:space="0" w:color="auto"/>
              <w:right w:val="single" w:sz="4" w:space="0" w:color="auto"/>
            </w:tcBorders>
            <w:shd w:val="clear" w:color="auto" w:fill="auto"/>
            <w:noWrap/>
            <w:vAlign w:val="bottom"/>
            <w:hideMark/>
          </w:tcPr>
          <w:p w14:paraId="5B3F3127"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224D8946"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3980FAF"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B9E6A77"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1767326C"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r w:rsidR="00745E3F" w:rsidRPr="00A9240E" w14:paraId="7A20DC6A" w14:textId="77777777" w:rsidTr="004F3788">
        <w:trPr>
          <w:trHeight w:val="300"/>
          <w:jc w:val="center"/>
        </w:trPr>
        <w:tc>
          <w:tcPr>
            <w:tcW w:w="4600" w:type="dxa"/>
            <w:tcBorders>
              <w:top w:val="nil"/>
              <w:left w:val="single" w:sz="4" w:space="0" w:color="auto"/>
              <w:bottom w:val="single" w:sz="4" w:space="0" w:color="auto"/>
              <w:right w:val="single" w:sz="4" w:space="0" w:color="auto"/>
            </w:tcBorders>
            <w:shd w:val="clear" w:color="auto" w:fill="auto"/>
            <w:vAlign w:val="bottom"/>
            <w:hideMark/>
          </w:tcPr>
          <w:p w14:paraId="1C75D00B" w14:textId="77777777" w:rsidR="00745E3F" w:rsidRPr="004F3788" w:rsidRDefault="00745E3F" w:rsidP="00745E3F">
            <w:pPr>
              <w:spacing w:after="0" w:line="240" w:lineRule="auto"/>
              <w:ind w:firstLineChars="200" w:firstLine="440"/>
              <w:rPr>
                <w:rFonts w:ascii="Times New Roman" w:eastAsia="Times New Roman" w:hAnsi="Times New Roman" w:cs="Times New Roman"/>
                <w:color w:val="000000"/>
              </w:rPr>
            </w:pPr>
            <w:r w:rsidRPr="004F3788">
              <w:rPr>
                <w:rFonts w:ascii="Times New Roman" w:eastAsia="Times New Roman" w:hAnsi="Times New Roman" w:cs="Times New Roman"/>
                <w:color w:val="000000"/>
              </w:rPr>
              <w:t>NON-ID</w:t>
            </w:r>
          </w:p>
        </w:tc>
        <w:tc>
          <w:tcPr>
            <w:tcW w:w="960" w:type="dxa"/>
            <w:tcBorders>
              <w:top w:val="nil"/>
              <w:left w:val="nil"/>
              <w:bottom w:val="single" w:sz="4" w:space="0" w:color="auto"/>
              <w:right w:val="single" w:sz="4" w:space="0" w:color="auto"/>
            </w:tcBorders>
            <w:shd w:val="clear" w:color="auto" w:fill="auto"/>
            <w:noWrap/>
            <w:vAlign w:val="bottom"/>
            <w:hideMark/>
          </w:tcPr>
          <w:p w14:paraId="6EBAE4AD"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12E3A0E9"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1A0B906"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960" w:type="dxa"/>
            <w:tcBorders>
              <w:top w:val="nil"/>
              <w:left w:val="nil"/>
              <w:bottom w:val="single" w:sz="4" w:space="0" w:color="auto"/>
              <w:right w:val="single" w:sz="4" w:space="0" w:color="auto"/>
            </w:tcBorders>
            <w:shd w:val="clear" w:color="auto" w:fill="auto"/>
            <w:noWrap/>
            <w:vAlign w:val="bottom"/>
            <w:hideMark/>
          </w:tcPr>
          <w:p w14:paraId="4DE705BA"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c>
          <w:tcPr>
            <w:tcW w:w="1444" w:type="dxa"/>
            <w:tcBorders>
              <w:top w:val="nil"/>
              <w:left w:val="nil"/>
              <w:bottom w:val="single" w:sz="4" w:space="0" w:color="auto"/>
              <w:right w:val="single" w:sz="4" w:space="0" w:color="auto"/>
            </w:tcBorders>
            <w:shd w:val="clear" w:color="auto" w:fill="auto"/>
            <w:noWrap/>
            <w:vAlign w:val="bottom"/>
            <w:hideMark/>
          </w:tcPr>
          <w:p w14:paraId="32D395A6" w14:textId="77777777" w:rsidR="00745E3F" w:rsidRPr="004F3788" w:rsidRDefault="00745E3F" w:rsidP="00745E3F">
            <w:pPr>
              <w:spacing w:after="0" w:line="240" w:lineRule="auto"/>
              <w:rPr>
                <w:rFonts w:ascii="Times New Roman" w:eastAsia="Times New Roman" w:hAnsi="Times New Roman" w:cs="Times New Roman"/>
                <w:color w:val="000000"/>
              </w:rPr>
            </w:pPr>
            <w:r w:rsidRPr="004F3788">
              <w:rPr>
                <w:rFonts w:ascii="Times New Roman" w:eastAsia="Times New Roman" w:hAnsi="Times New Roman" w:cs="Times New Roman"/>
                <w:color w:val="000000"/>
              </w:rPr>
              <w:t> </w:t>
            </w:r>
          </w:p>
        </w:tc>
      </w:tr>
    </w:tbl>
    <w:p w14:paraId="0293502E" w14:textId="77777777" w:rsidR="003F6B0F" w:rsidRPr="00A9240E" w:rsidRDefault="003F6B0F" w:rsidP="003F6B0F">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p>
    <w:p w14:paraId="3BD7876A" w14:textId="3B1432B2" w:rsidR="003F6B0F" w:rsidRPr="00A9240E" w:rsidRDefault="003F6B0F" w:rsidP="003F6B0F">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jc w:val="center"/>
      </w:pPr>
      <w:r w:rsidRPr="00A9240E">
        <w:t>Report Source: UTS</w:t>
      </w:r>
    </w:p>
    <w:p w14:paraId="1B83AD24" w14:textId="77777777" w:rsidR="001074AD" w:rsidRPr="00A9240E" w:rsidRDefault="001074AD" w:rsidP="004F3788">
      <w:pPr>
        <w:pStyle w:val="Heading2"/>
        <w:keepLines w:val="0"/>
        <w:spacing w:before="360" w:after="60"/>
        <w:ind w:left="576" w:hanging="576"/>
        <w:rPr>
          <w:rFonts w:ascii="Times New Roman" w:eastAsia="Times New Roman" w:hAnsi="Times New Roman" w:cs="Times New Roman"/>
          <w:iCs/>
          <w:sz w:val="24"/>
          <w:szCs w:val="24"/>
        </w:rPr>
      </w:pPr>
    </w:p>
    <w:p w14:paraId="5EA13F59" w14:textId="16375994" w:rsidR="001074AD" w:rsidRPr="00A9240E" w:rsidRDefault="001074AD" w:rsidP="003633FA">
      <w:pPr>
        <w:pStyle w:val="Heading2"/>
        <w:keepLines w:val="0"/>
        <w:spacing w:before="0" w:after="60"/>
        <w:rPr>
          <w:rFonts w:ascii="Times New Roman" w:eastAsia="Times New Roman" w:hAnsi="Times New Roman" w:cs="Times New Roman"/>
          <w:iCs/>
          <w:sz w:val="24"/>
          <w:szCs w:val="24"/>
        </w:rPr>
      </w:pPr>
      <w:bookmarkStart w:id="7" w:name="_Toc527021468"/>
      <w:r w:rsidRPr="00A9240E">
        <w:rPr>
          <w:rFonts w:ascii="Times New Roman" w:eastAsia="Times New Roman" w:hAnsi="Times New Roman" w:cs="Times New Roman"/>
          <w:iCs/>
          <w:sz w:val="24"/>
          <w:szCs w:val="24"/>
        </w:rPr>
        <w:t>4.3. Questions-To-Be Answered Methodology</w:t>
      </w:r>
      <w:bookmarkEnd w:id="7"/>
    </w:p>
    <w:p w14:paraId="7886EC9D" w14:textId="09D299CA" w:rsidR="005D0882" w:rsidRPr="00DA476B" w:rsidRDefault="005D0882" w:rsidP="005D0882">
      <w:pPr>
        <w:spacing w:before="240" w:line="240" w:lineRule="auto"/>
        <w:rPr>
          <w:rFonts w:ascii="Times New Roman" w:hAnsi="Times New Roman" w:cs="Times New Roman"/>
          <w:b/>
          <w:i/>
          <w:sz w:val="24"/>
          <w:szCs w:val="24"/>
        </w:rPr>
      </w:pPr>
      <w:r>
        <w:rPr>
          <w:rFonts w:ascii="Times New Roman" w:hAnsi="Times New Roman" w:cs="Times New Roman"/>
          <w:b/>
          <w:i/>
          <w:sz w:val="24"/>
          <w:szCs w:val="24"/>
        </w:rPr>
        <w:t>Instrument Performance Assessment</w:t>
      </w:r>
    </w:p>
    <w:p w14:paraId="6B303D17" w14:textId="0C4FBC8F" w:rsidR="005D0882" w:rsidRDefault="005D0882" w:rsidP="005D0882">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r w:rsidRPr="00DA476B">
        <w:t xml:space="preserve">To answer the </w:t>
      </w:r>
      <w:r w:rsidR="00437821">
        <w:t>instrument performance</w:t>
      </w:r>
      <w:r w:rsidRPr="00DA476B">
        <w:t xml:space="preserve"> questions identified in Section 3, ISR will utilize the following methodology.</w:t>
      </w:r>
    </w:p>
    <w:p w14:paraId="749B91C4" w14:textId="77777777" w:rsidR="005D0882" w:rsidRDefault="005D0882" w:rsidP="005D0882">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69AD2755" w14:textId="4675DFAB" w:rsidR="005D0882" w:rsidRDefault="005D0882" w:rsidP="004F3788">
      <w:pPr>
        <w:pStyle w:val="ListParagraph"/>
        <w:numPr>
          <w:ilvl w:val="0"/>
          <w:numId w:val="35"/>
        </w:numPr>
        <w:rPr>
          <w:rFonts w:ascii="Times New Roman" w:hAnsi="Times New Roman" w:cs="Times New Roman"/>
          <w:b/>
          <w:i/>
          <w:sz w:val="24"/>
          <w:szCs w:val="24"/>
        </w:rPr>
      </w:pPr>
      <w:r w:rsidRPr="004F3788">
        <w:rPr>
          <w:rFonts w:ascii="Times New Roman" w:hAnsi="Times New Roman" w:cs="Times New Roman"/>
          <w:b/>
          <w:i/>
          <w:sz w:val="24"/>
          <w:szCs w:val="24"/>
        </w:rPr>
        <w:t xml:space="preserve">Were there any outages? How long did an outage last? What was the cause? How many </w:t>
      </w:r>
      <w:r w:rsidR="00F9413D">
        <w:rPr>
          <w:rFonts w:ascii="Times New Roman" w:hAnsi="Times New Roman" w:cs="Times New Roman"/>
          <w:b/>
          <w:i/>
          <w:sz w:val="24"/>
          <w:szCs w:val="24"/>
        </w:rPr>
        <w:t>respondents</w:t>
      </w:r>
      <w:r w:rsidRPr="004F3788">
        <w:rPr>
          <w:rFonts w:ascii="Times New Roman" w:hAnsi="Times New Roman" w:cs="Times New Roman"/>
          <w:b/>
          <w:i/>
          <w:sz w:val="24"/>
          <w:szCs w:val="24"/>
        </w:rPr>
        <w:t xml:space="preserve"> were unable to access the application during each outage? Were there</w:t>
      </w:r>
      <w:r w:rsidRPr="004F3788">
        <w:rPr>
          <w:rFonts w:ascii="Times New Roman" w:hAnsi="Times New Roman" w:cs="Times New Roman"/>
          <w:b/>
          <w:i/>
        </w:rPr>
        <w:t xml:space="preserve"> </w:t>
      </w:r>
      <w:r w:rsidRPr="004F3788">
        <w:rPr>
          <w:rFonts w:ascii="Times New Roman" w:hAnsi="Times New Roman" w:cs="Times New Roman"/>
          <w:b/>
          <w:i/>
          <w:sz w:val="24"/>
          <w:szCs w:val="24"/>
        </w:rPr>
        <w:t xml:space="preserve">any </w:t>
      </w:r>
      <w:r w:rsidR="00F9413D">
        <w:rPr>
          <w:rFonts w:ascii="Times New Roman" w:hAnsi="Times New Roman" w:cs="Times New Roman"/>
          <w:b/>
          <w:i/>
          <w:sz w:val="24"/>
          <w:szCs w:val="24"/>
        </w:rPr>
        <w:t>respondents</w:t>
      </w:r>
      <w:r w:rsidRPr="004F3788">
        <w:rPr>
          <w:rFonts w:ascii="Times New Roman" w:hAnsi="Times New Roman" w:cs="Times New Roman"/>
          <w:b/>
          <w:i/>
          <w:sz w:val="24"/>
          <w:szCs w:val="24"/>
        </w:rPr>
        <w:t xml:space="preserve"> who had their session terminated (before they finished providing their responses) because of an outage?  If so, how many </w:t>
      </w:r>
      <w:r w:rsidR="00F9413D">
        <w:rPr>
          <w:rFonts w:ascii="Times New Roman" w:hAnsi="Times New Roman" w:cs="Times New Roman"/>
          <w:b/>
          <w:i/>
          <w:sz w:val="24"/>
          <w:szCs w:val="24"/>
        </w:rPr>
        <w:t>respondents</w:t>
      </w:r>
      <w:r w:rsidRPr="004F3788">
        <w:rPr>
          <w:rFonts w:ascii="Times New Roman" w:hAnsi="Times New Roman" w:cs="Times New Roman"/>
          <w:b/>
          <w:i/>
          <w:sz w:val="24"/>
          <w:szCs w:val="24"/>
        </w:rPr>
        <w:t xml:space="preserve"> who experienced an outage responded online anyway, and how many never responded online?</w:t>
      </w:r>
    </w:p>
    <w:p w14:paraId="1F42A015" w14:textId="3F680413" w:rsidR="005D0882" w:rsidRDefault="005D0882"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eastAsiaTheme="minorHAnsi"/>
        </w:rPr>
      </w:pPr>
      <w:r>
        <w:rPr>
          <w:rFonts w:eastAsiaTheme="minorHAnsi"/>
        </w:rPr>
        <w:t xml:space="preserve">Information on outages </w:t>
      </w:r>
      <w:r w:rsidR="00075B71">
        <w:rPr>
          <w:rFonts w:eastAsiaTheme="minorHAnsi"/>
        </w:rPr>
        <w:t xml:space="preserve">is to be determined. This data will be </w:t>
      </w:r>
      <w:r>
        <w:rPr>
          <w:rFonts w:eastAsiaTheme="minorHAnsi"/>
        </w:rPr>
        <w:t xml:space="preserve">provided by </w:t>
      </w:r>
      <w:r w:rsidR="00075B71">
        <w:rPr>
          <w:rFonts w:eastAsiaTheme="minorHAnsi"/>
        </w:rPr>
        <w:t xml:space="preserve">either </w:t>
      </w:r>
      <w:r w:rsidR="00485C96">
        <w:rPr>
          <w:rFonts w:eastAsiaTheme="minorHAnsi"/>
        </w:rPr>
        <w:t xml:space="preserve">ECaSE-ISR (via </w:t>
      </w:r>
      <w:r w:rsidR="00075B71">
        <w:rPr>
          <w:rFonts w:eastAsiaTheme="minorHAnsi"/>
        </w:rPr>
        <w:t xml:space="preserve">Akamai), F5 or splunk logs. </w:t>
      </w:r>
      <w:r>
        <w:rPr>
          <w:rFonts w:eastAsiaTheme="minorHAnsi"/>
        </w:rPr>
        <w:t xml:space="preserve"> </w:t>
      </w:r>
    </w:p>
    <w:p w14:paraId="109F4188" w14:textId="77777777" w:rsidR="00AF303A" w:rsidRPr="00DA476B" w:rsidRDefault="00AF303A"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p>
    <w:p w14:paraId="322E7CE0" w14:textId="66DE1623" w:rsidR="00B72AC6" w:rsidRDefault="005D0882" w:rsidP="004F3788">
      <w:pPr>
        <w:pStyle w:val="ListParagraph"/>
        <w:numPr>
          <w:ilvl w:val="0"/>
          <w:numId w:val="35"/>
        </w:numPr>
        <w:rPr>
          <w:rFonts w:ascii="Times New Roman" w:hAnsi="Times New Roman" w:cs="Times New Roman"/>
          <w:b/>
          <w:i/>
          <w:sz w:val="24"/>
          <w:szCs w:val="24"/>
        </w:rPr>
      </w:pPr>
      <w:r w:rsidRPr="004F3788">
        <w:rPr>
          <w:rFonts w:ascii="Times New Roman" w:hAnsi="Times New Roman" w:cs="Times New Roman"/>
          <w:b/>
          <w:i/>
          <w:sz w:val="24"/>
          <w:szCs w:val="24"/>
        </w:rPr>
        <w:t xml:space="preserve">What was the average length of time for each screen to load? </w:t>
      </w:r>
      <w:r w:rsidR="00421175">
        <w:rPr>
          <w:rFonts w:ascii="Times New Roman" w:hAnsi="Times New Roman" w:cs="Times New Roman"/>
          <w:b/>
          <w:i/>
          <w:sz w:val="24"/>
          <w:szCs w:val="24"/>
        </w:rPr>
        <w:t>By day and time of day?</w:t>
      </w:r>
    </w:p>
    <w:p w14:paraId="324AF0FC" w14:textId="77777777" w:rsidR="00B72AC6" w:rsidRDefault="00B72AC6" w:rsidP="004F3788">
      <w:pPr>
        <w:pStyle w:val="ListParagraph"/>
        <w:ind w:left="360"/>
        <w:rPr>
          <w:rFonts w:ascii="Times New Roman" w:hAnsi="Times New Roman" w:cs="Times New Roman"/>
          <w:b/>
          <w:i/>
          <w:sz w:val="24"/>
          <w:szCs w:val="24"/>
        </w:rPr>
      </w:pPr>
    </w:p>
    <w:p w14:paraId="2FEBDC58" w14:textId="1A6EBDE7" w:rsidR="00B72AC6" w:rsidRDefault="00FB6FF0" w:rsidP="004F3788">
      <w:pPr>
        <w:pStyle w:val="ListParagraph"/>
        <w:rPr>
          <w:rFonts w:ascii="Times New Roman" w:hAnsi="Times New Roman" w:cs="Times New Roman"/>
          <w:sz w:val="24"/>
          <w:szCs w:val="24"/>
        </w:rPr>
      </w:pPr>
      <w:r w:rsidRPr="00FB6FF0">
        <w:rPr>
          <w:rFonts w:ascii="Times New Roman" w:hAnsi="Times New Roman" w:cs="Times New Roman"/>
          <w:sz w:val="24"/>
          <w:szCs w:val="24"/>
        </w:rPr>
        <w:t xml:space="preserve">To determine the average </w:t>
      </w:r>
      <w:r>
        <w:rPr>
          <w:rFonts w:ascii="Times New Roman" w:hAnsi="Times New Roman" w:cs="Times New Roman"/>
          <w:sz w:val="24"/>
          <w:szCs w:val="24"/>
        </w:rPr>
        <w:t>load</w:t>
      </w:r>
      <w:r w:rsidRPr="00FB6FF0">
        <w:rPr>
          <w:rFonts w:ascii="Times New Roman" w:hAnsi="Times New Roman" w:cs="Times New Roman"/>
          <w:sz w:val="24"/>
          <w:szCs w:val="24"/>
        </w:rPr>
        <w:t xml:space="preserve"> time </w:t>
      </w:r>
      <w:r>
        <w:rPr>
          <w:rFonts w:ascii="Times New Roman" w:hAnsi="Times New Roman" w:cs="Times New Roman"/>
          <w:sz w:val="24"/>
          <w:szCs w:val="24"/>
        </w:rPr>
        <w:t>for</w:t>
      </w:r>
      <w:r w:rsidRPr="00FB6FF0">
        <w:rPr>
          <w:rFonts w:ascii="Times New Roman" w:hAnsi="Times New Roman" w:cs="Times New Roman"/>
          <w:sz w:val="24"/>
          <w:szCs w:val="24"/>
        </w:rPr>
        <w:t xml:space="preserve"> each screen, </w:t>
      </w:r>
      <w:r w:rsidR="0023541C">
        <w:rPr>
          <w:rFonts w:ascii="Times New Roman" w:hAnsi="Times New Roman" w:cs="Times New Roman"/>
          <w:sz w:val="24"/>
          <w:szCs w:val="24"/>
        </w:rPr>
        <w:t>subtract</w:t>
      </w:r>
      <w:r w:rsidRPr="00FB6FF0">
        <w:rPr>
          <w:rFonts w:ascii="Times New Roman" w:hAnsi="Times New Roman" w:cs="Times New Roman"/>
          <w:sz w:val="24"/>
          <w:szCs w:val="24"/>
        </w:rPr>
        <w:t xml:space="preserve"> the </w:t>
      </w:r>
      <w:r>
        <w:rPr>
          <w:rFonts w:ascii="Times New Roman" w:hAnsi="Times New Roman" w:cs="Times New Roman"/>
          <w:sz w:val="24"/>
          <w:szCs w:val="24"/>
        </w:rPr>
        <w:t>difference from the next screen’s</w:t>
      </w:r>
      <w:r w:rsidRPr="00FB6FF0">
        <w:rPr>
          <w:rFonts w:ascii="Times New Roman" w:hAnsi="Times New Roman" w:cs="Times New Roman"/>
          <w:sz w:val="24"/>
          <w:szCs w:val="24"/>
        </w:rPr>
        <w:t xml:space="preserve"> load time </w:t>
      </w:r>
      <w:r w:rsidR="009D27FC">
        <w:rPr>
          <w:rFonts w:ascii="Times New Roman" w:hAnsi="Times New Roman" w:cs="Times New Roman"/>
          <w:sz w:val="24"/>
          <w:szCs w:val="24"/>
        </w:rPr>
        <w:t xml:space="preserve">and the previous screen’s load time and calculate the average. </w:t>
      </w:r>
      <w:r w:rsidRPr="00FB6FF0">
        <w:rPr>
          <w:rFonts w:ascii="Times New Roman" w:hAnsi="Times New Roman" w:cs="Times New Roman"/>
          <w:sz w:val="24"/>
          <w:szCs w:val="24"/>
        </w:rPr>
        <w:t xml:space="preserve">The paradata variable for load time is PD_XXXX_LOAD_TIME, where XXXX =screenname. </w:t>
      </w:r>
      <w:r w:rsidR="00421175">
        <w:rPr>
          <w:rFonts w:ascii="Times New Roman" w:hAnsi="Times New Roman" w:cs="Times New Roman"/>
          <w:sz w:val="24"/>
          <w:szCs w:val="24"/>
        </w:rPr>
        <w:t>It should also be separated further by day and time of day.</w:t>
      </w:r>
    </w:p>
    <w:p w14:paraId="324BE019" w14:textId="77777777" w:rsidR="00B72AC6" w:rsidRDefault="00B72AC6" w:rsidP="004F3788">
      <w:pPr>
        <w:pStyle w:val="ListParagraph"/>
        <w:rPr>
          <w:rFonts w:ascii="Times New Roman" w:hAnsi="Times New Roman" w:cs="Times New Roman"/>
          <w:sz w:val="24"/>
          <w:szCs w:val="24"/>
        </w:rPr>
      </w:pPr>
    </w:p>
    <w:p w14:paraId="2B07425A" w14:textId="608C784A" w:rsidR="001D44F6" w:rsidRPr="00DF6C8F" w:rsidRDefault="005D0882" w:rsidP="004F3788">
      <w:pPr>
        <w:pStyle w:val="ListParagraph"/>
        <w:numPr>
          <w:ilvl w:val="0"/>
          <w:numId w:val="35"/>
        </w:numPr>
        <w:rPr>
          <w:b/>
          <w:i/>
        </w:rPr>
      </w:pPr>
      <w:r w:rsidRPr="004F3788">
        <w:rPr>
          <w:rFonts w:ascii="Times New Roman" w:hAnsi="Times New Roman" w:cs="Times New Roman"/>
          <w:b/>
          <w:i/>
          <w:sz w:val="24"/>
          <w:szCs w:val="24"/>
        </w:rPr>
        <w:t xml:space="preserve">How many concurrent </w:t>
      </w:r>
      <w:r w:rsidR="00F9413D">
        <w:rPr>
          <w:rFonts w:ascii="Times New Roman" w:hAnsi="Times New Roman" w:cs="Times New Roman"/>
          <w:b/>
          <w:i/>
          <w:sz w:val="24"/>
          <w:szCs w:val="24"/>
        </w:rPr>
        <w:t>respondents</w:t>
      </w:r>
      <w:r w:rsidRPr="004F3788">
        <w:rPr>
          <w:rFonts w:ascii="Times New Roman" w:hAnsi="Times New Roman" w:cs="Times New Roman"/>
          <w:b/>
          <w:i/>
          <w:sz w:val="24"/>
          <w:szCs w:val="24"/>
        </w:rPr>
        <w:t xml:space="preserve"> are logged into the ISR application?</w:t>
      </w:r>
      <w:r w:rsidR="00AF303A" w:rsidRPr="004F3788">
        <w:rPr>
          <w:rFonts w:ascii="Times New Roman" w:hAnsi="Times New Roman" w:cs="Times New Roman"/>
          <w:b/>
          <w:i/>
          <w:sz w:val="24"/>
          <w:szCs w:val="24"/>
        </w:rPr>
        <w:t xml:space="preserve"> </w:t>
      </w:r>
      <w:r w:rsidRPr="004F3788">
        <w:rPr>
          <w:rFonts w:ascii="Times New Roman" w:hAnsi="Times New Roman" w:cs="Times New Roman"/>
          <w:b/>
          <w:i/>
          <w:sz w:val="24"/>
          <w:szCs w:val="24"/>
        </w:rPr>
        <w:t xml:space="preserve">What was the largest load experienced by the instrument?  When did that occur? </w:t>
      </w:r>
      <w:r w:rsidR="00485C96" w:rsidRPr="004F3788">
        <w:rPr>
          <w:rFonts w:ascii="Times New Roman" w:hAnsi="Times New Roman" w:cs="Times New Roman"/>
          <w:b/>
          <w:i/>
          <w:sz w:val="24"/>
          <w:szCs w:val="24"/>
        </w:rPr>
        <w:t xml:space="preserve"> </w:t>
      </w:r>
    </w:p>
    <w:p w14:paraId="4A8DDE8B" w14:textId="7C56AA76" w:rsidR="00075B71" w:rsidRDefault="00485C96">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eastAsiaTheme="minorHAnsi"/>
        </w:rPr>
      </w:pPr>
      <w:r w:rsidRPr="004F3788">
        <w:rPr>
          <w:rFonts w:eastAsiaTheme="minorHAnsi"/>
        </w:rPr>
        <w:t xml:space="preserve">Information on </w:t>
      </w:r>
      <w:r w:rsidR="001D44F6">
        <w:rPr>
          <w:rFonts w:eastAsiaTheme="minorHAnsi"/>
        </w:rPr>
        <w:t xml:space="preserve">concurrent </w:t>
      </w:r>
      <w:r w:rsidR="00F9413D">
        <w:rPr>
          <w:rFonts w:eastAsiaTheme="minorHAnsi"/>
        </w:rPr>
        <w:t>respondents</w:t>
      </w:r>
      <w:r w:rsidR="001D44F6">
        <w:rPr>
          <w:rFonts w:eastAsiaTheme="minorHAnsi"/>
        </w:rPr>
        <w:t xml:space="preserve"> and loads</w:t>
      </w:r>
      <w:r w:rsidRPr="004F3788">
        <w:rPr>
          <w:rFonts w:eastAsiaTheme="minorHAnsi"/>
        </w:rPr>
        <w:t xml:space="preserve"> </w:t>
      </w:r>
      <w:r w:rsidR="00075B71">
        <w:rPr>
          <w:rFonts w:eastAsiaTheme="minorHAnsi"/>
        </w:rPr>
        <w:t xml:space="preserve">are to be determined. This data will be provided by either tomcat servers or app dynamics. </w:t>
      </w:r>
    </w:p>
    <w:p w14:paraId="1E8449E8" w14:textId="77777777" w:rsidR="00075B71" w:rsidRDefault="00075B71"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pPr>
    </w:p>
    <w:p w14:paraId="4C877999" w14:textId="77777777" w:rsidR="001D44F6" w:rsidRDefault="001D44F6" w:rsidP="004F3788">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b/>
          <w:i/>
        </w:rPr>
      </w:pPr>
    </w:p>
    <w:p w14:paraId="6B082A06" w14:textId="6F0939BE" w:rsidR="001074AD" w:rsidRPr="00A9240E" w:rsidRDefault="00F9413D" w:rsidP="001074AD">
      <w:pPr>
        <w:spacing w:before="240" w:line="240" w:lineRule="auto"/>
        <w:rPr>
          <w:rFonts w:ascii="Times New Roman" w:hAnsi="Times New Roman" w:cs="Times New Roman"/>
          <w:b/>
          <w:i/>
          <w:sz w:val="24"/>
          <w:szCs w:val="24"/>
        </w:rPr>
      </w:pPr>
      <w:r>
        <w:rPr>
          <w:rFonts w:ascii="Times New Roman" w:hAnsi="Times New Roman" w:cs="Times New Roman"/>
          <w:b/>
          <w:i/>
          <w:sz w:val="24"/>
          <w:szCs w:val="24"/>
        </w:rPr>
        <w:t>Respondent</w:t>
      </w:r>
      <w:r w:rsidR="001074AD" w:rsidRPr="00A9240E">
        <w:rPr>
          <w:rFonts w:ascii="Times New Roman" w:hAnsi="Times New Roman" w:cs="Times New Roman"/>
          <w:b/>
          <w:i/>
          <w:sz w:val="24"/>
          <w:szCs w:val="24"/>
        </w:rPr>
        <w:t xml:space="preserve"> Experience Assessment</w:t>
      </w:r>
    </w:p>
    <w:p w14:paraId="33410937" w14:textId="15CEC41B" w:rsidR="001074AD" w:rsidRPr="00A9240E" w:rsidRDefault="001074AD" w:rsidP="001074AD">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r w:rsidRPr="00A9240E">
        <w:t xml:space="preserve">To answer the </w:t>
      </w:r>
      <w:r w:rsidR="00F9413D">
        <w:t>respondent</w:t>
      </w:r>
      <w:r w:rsidRPr="00A9240E">
        <w:t xml:space="preserve"> experience questions identified in Section 3, ISR will utilize the following </w:t>
      </w:r>
      <w:r w:rsidR="003E0FB7" w:rsidRPr="00A9240E">
        <w:t>methodology.</w:t>
      </w:r>
    </w:p>
    <w:p w14:paraId="5F0A859B" w14:textId="604DB1E9" w:rsidR="003E0FB7" w:rsidRPr="00A9240E" w:rsidRDefault="003E0FB7" w:rsidP="001074AD">
      <w:pPr>
        <w:pStyle w:val="Level1"/>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ind w:left="0"/>
      </w:pPr>
    </w:p>
    <w:p w14:paraId="5203E179" w14:textId="14E45527" w:rsidR="003A5FC7" w:rsidRPr="004F3788" w:rsidRDefault="00D70926" w:rsidP="004F3788">
      <w:pPr>
        <w:pStyle w:val="ListParagraph"/>
        <w:numPr>
          <w:ilvl w:val="0"/>
          <w:numId w:val="32"/>
        </w:numPr>
        <w:rPr>
          <w:rFonts w:ascii="Times New Roman" w:hAnsi="Times New Roman" w:cs="Times New Roman"/>
          <w:b/>
          <w:i/>
          <w:sz w:val="24"/>
          <w:szCs w:val="24"/>
        </w:rPr>
      </w:pPr>
      <w:r w:rsidRPr="004F3788">
        <w:rPr>
          <w:rFonts w:ascii="Times New Roman" w:hAnsi="Times New Roman" w:cs="Times New Roman"/>
          <w:b/>
          <w:i/>
          <w:sz w:val="24"/>
          <w:szCs w:val="24"/>
        </w:rPr>
        <w:t xml:space="preserve">How long did </w:t>
      </w:r>
      <w:r w:rsidR="00F9413D">
        <w:rPr>
          <w:rFonts w:ascii="Times New Roman" w:hAnsi="Times New Roman" w:cs="Times New Roman"/>
          <w:b/>
          <w:i/>
          <w:sz w:val="24"/>
          <w:szCs w:val="24"/>
        </w:rPr>
        <w:t>respondents</w:t>
      </w:r>
      <w:r w:rsidRPr="004F3788">
        <w:rPr>
          <w:rFonts w:ascii="Times New Roman" w:hAnsi="Times New Roman" w:cs="Times New Roman"/>
          <w:b/>
          <w:i/>
          <w:sz w:val="24"/>
          <w:szCs w:val="24"/>
        </w:rPr>
        <w:t xml:space="preserve"> spend in the ISR application? </w:t>
      </w:r>
      <w:r w:rsidR="00EB71D4" w:rsidRPr="004F3788">
        <w:rPr>
          <w:rFonts w:ascii="Times New Roman" w:hAnsi="Times New Roman" w:cs="Times New Roman"/>
          <w:b/>
          <w:i/>
          <w:sz w:val="24"/>
          <w:szCs w:val="24"/>
        </w:rPr>
        <w:t xml:space="preserve"> </w:t>
      </w:r>
      <w:r w:rsidRPr="004F3788">
        <w:rPr>
          <w:rFonts w:ascii="Times New Roman" w:hAnsi="Times New Roman" w:cs="Times New Roman"/>
          <w:b/>
          <w:i/>
          <w:sz w:val="24"/>
          <w:szCs w:val="24"/>
        </w:rPr>
        <w:t xml:space="preserve">Including those </w:t>
      </w:r>
      <w:r w:rsidR="00F9413D">
        <w:rPr>
          <w:rFonts w:ascii="Times New Roman" w:hAnsi="Times New Roman" w:cs="Times New Roman"/>
          <w:b/>
          <w:i/>
          <w:sz w:val="24"/>
          <w:szCs w:val="24"/>
        </w:rPr>
        <w:t>respondents</w:t>
      </w:r>
      <w:r w:rsidRPr="004F3788">
        <w:rPr>
          <w:rFonts w:ascii="Times New Roman" w:hAnsi="Times New Roman" w:cs="Times New Roman"/>
          <w:b/>
          <w:i/>
          <w:sz w:val="24"/>
          <w:szCs w:val="24"/>
        </w:rPr>
        <w:t xml:space="preserve"> who experienced outages?</w:t>
      </w:r>
      <w:r w:rsidR="00EB71D4" w:rsidRPr="004F3788">
        <w:rPr>
          <w:rFonts w:ascii="Times New Roman" w:hAnsi="Times New Roman" w:cs="Times New Roman"/>
          <w:b/>
          <w:i/>
          <w:sz w:val="24"/>
          <w:szCs w:val="24"/>
        </w:rPr>
        <w:t xml:space="preserve"> </w:t>
      </w:r>
      <w:r w:rsidRPr="004F3788">
        <w:rPr>
          <w:rFonts w:ascii="Times New Roman" w:hAnsi="Times New Roman" w:cs="Times New Roman"/>
          <w:b/>
          <w:i/>
          <w:sz w:val="24"/>
          <w:szCs w:val="24"/>
        </w:rPr>
        <w:t>By household size, time of day, average screen loading time, and device type.</w:t>
      </w:r>
      <w:r w:rsidR="004B786F" w:rsidRPr="004F3788">
        <w:rPr>
          <w:rFonts w:ascii="Times New Roman" w:hAnsi="Times New Roman" w:cs="Times New Roman"/>
          <w:b/>
          <w:i/>
          <w:sz w:val="24"/>
          <w:szCs w:val="24"/>
        </w:rPr>
        <w:t xml:space="preserve"> What was the average length of time spent on each screen in the ISR application independent of screen loading time? By device type?</w:t>
      </w:r>
    </w:p>
    <w:p w14:paraId="2DC64DA7" w14:textId="77777777" w:rsidR="003A5FC7" w:rsidRPr="00A9240E" w:rsidRDefault="003A5FC7" w:rsidP="004F3788">
      <w:pPr>
        <w:pStyle w:val="ListParagraph"/>
        <w:ind w:left="360"/>
        <w:rPr>
          <w:rFonts w:ascii="Times New Roman" w:hAnsi="Times New Roman" w:cs="Times New Roman"/>
          <w:i/>
          <w:sz w:val="24"/>
          <w:szCs w:val="24"/>
        </w:rPr>
      </w:pPr>
    </w:p>
    <w:p w14:paraId="42E1D8FA" w14:textId="2C282AA1" w:rsidR="003A5FC7" w:rsidRDefault="00EB71D4" w:rsidP="004F3788">
      <w:pPr>
        <w:pStyle w:val="ListParagraph"/>
        <w:rPr>
          <w:rFonts w:ascii="Times New Roman" w:hAnsi="Times New Roman" w:cs="Times New Roman"/>
          <w:sz w:val="24"/>
          <w:szCs w:val="24"/>
        </w:rPr>
      </w:pPr>
      <w:r w:rsidRPr="004F3788">
        <w:rPr>
          <w:rFonts w:ascii="Times New Roman" w:hAnsi="Times New Roman" w:cs="Times New Roman"/>
          <w:sz w:val="24"/>
          <w:szCs w:val="24"/>
        </w:rPr>
        <w:t>To determine</w:t>
      </w:r>
      <w:r w:rsidR="001B5A3D" w:rsidRPr="004F3788">
        <w:rPr>
          <w:rFonts w:ascii="Times New Roman" w:hAnsi="Times New Roman" w:cs="Times New Roman"/>
          <w:sz w:val="24"/>
          <w:szCs w:val="24"/>
        </w:rPr>
        <w:t xml:space="preserve"> the length of time </w:t>
      </w:r>
      <w:r w:rsidR="00F9413D">
        <w:rPr>
          <w:rFonts w:ascii="Times New Roman" w:hAnsi="Times New Roman" w:cs="Times New Roman"/>
          <w:sz w:val="24"/>
          <w:szCs w:val="24"/>
        </w:rPr>
        <w:t>respondents</w:t>
      </w:r>
      <w:r w:rsidR="001B5A3D" w:rsidRPr="004F3788">
        <w:rPr>
          <w:rFonts w:ascii="Times New Roman" w:hAnsi="Times New Roman" w:cs="Times New Roman"/>
          <w:sz w:val="24"/>
          <w:szCs w:val="24"/>
        </w:rPr>
        <w:t xml:space="preserve"> spend within the ISR application,</w:t>
      </w:r>
      <w:r w:rsidR="00482F70" w:rsidRPr="004F3788">
        <w:rPr>
          <w:rFonts w:ascii="Times New Roman" w:hAnsi="Times New Roman" w:cs="Times New Roman"/>
          <w:sz w:val="24"/>
          <w:szCs w:val="24"/>
        </w:rPr>
        <w:t xml:space="preserve"> </w:t>
      </w:r>
      <w:r w:rsidR="00886A04" w:rsidRPr="004F3788">
        <w:rPr>
          <w:rFonts w:ascii="Times New Roman" w:hAnsi="Times New Roman" w:cs="Times New Roman"/>
          <w:sz w:val="24"/>
          <w:szCs w:val="24"/>
        </w:rPr>
        <w:t xml:space="preserve">add the landing page </w:t>
      </w:r>
      <w:r w:rsidR="002117F0" w:rsidRPr="00A9240E">
        <w:rPr>
          <w:rFonts w:ascii="Times New Roman" w:hAnsi="Times New Roman" w:cs="Times New Roman"/>
          <w:sz w:val="24"/>
          <w:szCs w:val="24"/>
        </w:rPr>
        <w:t>paradata</w:t>
      </w:r>
      <w:r w:rsidR="006A3F96" w:rsidRPr="004F3788">
        <w:rPr>
          <w:rFonts w:ascii="Times New Roman" w:hAnsi="Times New Roman" w:cs="Times New Roman"/>
          <w:sz w:val="24"/>
          <w:szCs w:val="24"/>
        </w:rPr>
        <w:t xml:space="preserve"> variable</w:t>
      </w:r>
      <w:r w:rsidR="00886A04" w:rsidRPr="004F3788">
        <w:rPr>
          <w:rFonts w:ascii="Times New Roman" w:hAnsi="Times New Roman" w:cs="Times New Roman"/>
          <w:sz w:val="24"/>
          <w:szCs w:val="24"/>
        </w:rPr>
        <w:t xml:space="preserve"> PD_LANDING_START_TIME to the confirmati</w:t>
      </w:r>
      <w:r w:rsidR="008B2054" w:rsidRPr="00A9240E">
        <w:rPr>
          <w:rFonts w:ascii="Times New Roman" w:hAnsi="Times New Roman" w:cs="Times New Roman"/>
          <w:sz w:val="24"/>
          <w:szCs w:val="24"/>
        </w:rPr>
        <w:t xml:space="preserve">on screen’s timestamp variable </w:t>
      </w:r>
      <w:r w:rsidR="00886A04" w:rsidRPr="00A9240E">
        <w:rPr>
          <w:rFonts w:ascii="Times New Roman" w:hAnsi="Times New Roman" w:cs="Times New Roman"/>
          <w:sz w:val="24"/>
          <w:szCs w:val="24"/>
        </w:rPr>
        <w:t>PD_</w:t>
      </w:r>
      <w:r w:rsidR="008B2054" w:rsidRPr="004F3788">
        <w:rPr>
          <w:rFonts w:ascii="Times New Roman" w:hAnsi="Times New Roman" w:cs="Times New Roman"/>
          <w:sz w:val="24"/>
          <w:szCs w:val="24"/>
        </w:rPr>
        <w:t>CONFIRMATION_</w:t>
      </w:r>
      <w:r w:rsidR="002117F0" w:rsidRPr="004F3788">
        <w:rPr>
          <w:rFonts w:ascii="Times New Roman" w:hAnsi="Times New Roman" w:cs="Times New Roman"/>
          <w:sz w:val="24"/>
          <w:szCs w:val="24"/>
        </w:rPr>
        <w:t>LOAD_TIME.</w:t>
      </w:r>
    </w:p>
    <w:p w14:paraId="63C5DB5C" w14:textId="4B6EF81C" w:rsidR="00725401" w:rsidRDefault="00725401" w:rsidP="004F3788">
      <w:pPr>
        <w:pStyle w:val="ListParagraph"/>
        <w:rPr>
          <w:rFonts w:ascii="Times New Roman" w:hAnsi="Times New Roman" w:cs="Times New Roman"/>
          <w:sz w:val="24"/>
          <w:szCs w:val="24"/>
        </w:rPr>
      </w:pPr>
    </w:p>
    <w:p w14:paraId="7B3130F8" w14:textId="593EFE7D" w:rsidR="00725401" w:rsidRPr="005A1999" w:rsidRDefault="00725401" w:rsidP="005A1999">
      <w:pPr>
        <w:pStyle w:val="ListParagraph"/>
        <w:numPr>
          <w:ilvl w:val="0"/>
          <w:numId w:val="32"/>
        </w:numPr>
        <w:rPr>
          <w:rFonts w:ascii="Times New Roman" w:hAnsi="Times New Roman" w:cs="Times New Roman"/>
          <w:b/>
          <w:i/>
          <w:sz w:val="24"/>
          <w:szCs w:val="24"/>
        </w:rPr>
      </w:pPr>
      <w:r w:rsidRPr="005A1999">
        <w:rPr>
          <w:rFonts w:ascii="Times New Roman" w:hAnsi="Times New Roman" w:cs="Times New Roman"/>
          <w:b/>
          <w:i/>
          <w:sz w:val="24"/>
          <w:szCs w:val="24"/>
        </w:rPr>
        <w:t>What was the average length of time spent on each screen independent of screen loading time? By device type?</w:t>
      </w:r>
    </w:p>
    <w:p w14:paraId="2E4B389B" w14:textId="77777777" w:rsidR="003A5FC7" w:rsidRPr="00A9240E" w:rsidRDefault="003A5FC7" w:rsidP="004F3788">
      <w:pPr>
        <w:pStyle w:val="ListParagraph"/>
        <w:rPr>
          <w:rFonts w:ascii="Times New Roman" w:hAnsi="Times New Roman" w:cs="Times New Roman"/>
          <w:sz w:val="24"/>
          <w:szCs w:val="24"/>
        </w:rPr>
      </w:pPr>
    </w:p>
    <w:p w14:paraId="2344B85C" w14:textId="70BC7735" w:rsidR="00D70926" w:rsidRPr="00A9240E" w:rsidRDefault="002119BF" w:rsidP="004F3788">
      <w:pPr>
        <w:pStyle w:val="ListParagraph"/>
        <w:rPr>
          <w:rFonts w:ascii="Times New Roman" w:hAnsi="Times New Roman" w:cs="Times New Roman"/>
          <w:sz w:val="24"/>
          <w:szCs w:val="24"/>
        </w:rPr>
      </w:pPr>
      <w:r w:rsidRPr="00E02E21">
        <w:rPr>
          <w:rFonts w:ascii="Times New Roman" w:hAnsi="Times New Roman" w:cs="Times New Roman"/>
          <w:sz w:val="24"/>
          <w:szCs w:val="24"/>
        </w:rPr>
        <w:t xml:space="preserve">To determine the average length of time </w:t>
      </w:r>
      <w:r w:rsidR="00F9413D">
        <w:rPr>
          <w:rFonts w:ascii="Times New Roman" w:hAnsi="Times New Roman" w:cs="Times New Roman"/>
          <w:sz w:val="24"/>
          <w:szCs w:val="24"/>
        </w:rPr>
        <w:t>respondents</w:t>
      </w:r>
      <w:r w:rsidRPr="00E02E21">
        <w:rPr>
          <w:rFonts w:ascii="Times New Roman" w:hAnsi="Times New Roman" w:cs="Times New Roman"/>
          <w:sz w:val="24"/>
          <w:szCs w:val="24"/>
        </w:rPr>
        <w:t xml:space="preserve"> spend on each screen, subtract the </w:t>
      </w:r>
      <w:r w:rsidR="00455D04">
        <w:rPr>
          <w:rFonts w:ascii="Times New Roman" w:hAnsi="Times New Roman" w:cs="Times New Roman"/>
          <w:sz w:val="24"/>
          <w:szCs w:val="24"/>
        </w:rPr>
        <w:t xml:space="preserve">difference of a specific screen’s PD_XXXX_CLOSE_BROWSER_TIME and PD_XXXX_LOAD_TIME, </w:t>
      </w:r>
      <w:r w:rsidR="00FA0A25">
        <w:rPr>
          <w:rFonts w:ascii="Times New Roman" w:hAnsi="Times New Roman" w:cs="Times New Roman"/>
          <w:sz w:val="24"/>
          <w:szCs w:val="24"/>
        </w:rPr>
        <w:t xml:space="preserve">where XXXX =screenname. Once the time difference has been calculate, take the average for that particular screen. </w:t>
      </w:r>
      <w:r w:rsidR="00012D45" w:rsidRPr="00E02E21">
        <w:rPr>
          <w:rFonts w:ascii="Times New Roman" w:hAnsi="Times New Roman" w:cs="Times New Roman"/>
          <w:sz w:val="24"/>
          <w:szCs w:val="24"/>
        </w:rPr>
        <w:t xml:space="preserve">For additional information </w:t>
      </w:r>
      <w:r w:rsidR="007D360C" w:rsidRPr="00E02E21">
        <w:rPr>
          <w:rFonts w:ascii="Times New Roman" w:hAnsi="Times New Roman" w:cs="Times New Roman"/>
          <w:sz w:val="24"/>
          <w:szCs w:val="24"/>
        </w:rPr>
        <w:t>regarding household size, refer to response</w:t>
      </w:r>
      <w:r w:rsidR="00B87CA6" w:rsidRPr="00E02E21">
        <w:rPr>
          <w:rFonts w:ascii="Times New Roman" w:hAnsi="Times New Roman" w:cs="Times New Roman"/>
          <w:sz w:val="24"/>
          <w:szCs w:val="24"/>
        </w:rPr>
        <w:t xml:space="preserve"> variable </w:t>
      </w:r>
      <w:r w:rsidR="00F47DF8" w:rsidRPr="00E02E21">
        <w:rPr>
          <w:rFonts w:ascii="Times New Roman" w:hAnsi="Times New Roman" w:cs="Times New Roman"/>
          <w:sz w:val="24"/>
          <w:szCs w:val="24"/>
        </w:rPr>
        <w:t>H_SIZE_CALCULATED_INT</w:t>
      </w:r>
      <w:r w:rsidR="00012D45" w:rsidRPr="00E02E21">
        <w:rPr>
          <w:rFonts w:ascii="Times New Roman" w:hAnsi="Times New Roman" w:cs="Times New Roman"/>
          <w:sz w:val="24"/>
          <w:szCs w:val="24"/>
        </w:rPr>
        <w:t>,</w:t>
      </w:r>
      <w:r w:rsidR="007D360C" w:rsidRPr="00E02E21">
        <w:rPr>
          <w:rFonts w:ascii="Times New Roman" w:hAnsi="Times New Roman" w:cs="Times New Roman"/>
          <w:sz w:val="24"/>
          <w:szCs w:val="24"/>
        </w:rPr>
        <w:t xml:space="preserve"> and for </w:t>
      </w:r>
      <w:r w:rsidR="00E7620E" w:rsidRPr="00E02E21">
        <w:rPr>
          <w:rFonts w:ascii="Times New Roman" w:hAnsi="Times New Roman" w:cs="Times New Roman"/>
          <w:sz w:val="24"/>
          <w:szCs w:val="24"/>
        </w:rPr>
        <w:t>device type</w:t>
      </w:r>
      <w:r w:rsidR="001C647F" w:rsidRPr="00E02E21">
        <w:rPr>
          <w:rFonts w:ascii="Times New Roman" w:hAnsi="Times New Roman" w:cs="Times New Roman"/>
          <w:sz w:val="24"/>
          <w:szCs w:val="24"/>
        </w:rPr>
        <w:t xml:space="preserve">, refer to </w:t>
      </w:r>
      <w:r w:rsidR="004F4D67" w:rsidRPr="00E02E21">
        <w:rPr>
          <w:rFonts w:ascii="Times New Roman" w:hAnsi="Times New Roman" w:cs="Times New Roman"/>
          <w:sz w:val="24"/>
          <w:szCs w:val="24"/>
        </w:rPr>
        <w:t xml:space="preserve">paradata variable </w:t>
      </w:r>
      <w:r w:rsidR="005D3494" w:rsidRPr="00E02E21">
        <w:rPr>
          <w:rFonts w:ascii="Times New Roman" w:hAnsi="Times New Roman" w:cs="Times New Roman"/>
          <w:sz w:val="24"/>
          <w:szCs w:val="24"/>
        </w:rPr>
        <w:t>PD_LANDING_DEVICE_TYPE_TEXT</w:t>
      </w:r>
      <w:r w:rsidR="00B87CA6" w:rsidRPr="00E02E21">
        <w:rPr>
          <w:rFonts w:ascii="Times New Roman" w:hAnsi="Times New Roman" w:cs="Times New Roman"/>
          <w:sz w:val="24"/>
          <w:szCs w:val="24"/>
        </w:rPr>
        <w:t>.</w:t>
      </w:r>
    </w:p>
    <w:p w14:paraId="7E775DBC" w14:textId="77777777" w:rsidR="003A5FC7" w:rsidRPr="004F3788" w:rsidRDefault="003A5FC7" w:rsidP="004F3788">
      <w:pPr>
        <w:pStyle w:val="ListParagraph"/>
        <w:rPr>
          <w:rFonts w:ascii="Times New Roman" w:hAnsi="Times New Roman" w:cs="Times New Roman"/>
          <w:i/>
          <w:sz w:val="24"/>
          <w:szCs w:val="24"/>
        </w:rPr>
      </w:pPr>
    </w:p>
    <w:p w14:paraId="1372B730" w14:textId="740E5A08" w:rsidR="003A5FC7" w:rsidRPr="004F3788" w:rsidRDefault="00D70926" w:rsidP="004F3788">
      <w:pPr>
        <w:pStyle w:val="ListParagraph"/>
        <w:numPr>
          <w:ilvl w:val="0"/>
          <w:numId w:val="32"/>
        </w:numPr>
        <w:rPr>
          <w:rFonts w:ascii="Times New Roman" w:hAnsi="Times New Roman" w:cs="Times New Roman"/>
          <w:b/>
          <w:i/>
          <w:sz w:val="24"/>
          <w:szCs w:val="24"/>
        </w:rPr>
      </w:pPr>
      <w:r w:rsidRPr="004F3788">
        <w:rPr>
          <w:rFonts w:ascii="Times New Roman" w:hAnsi="Times New Roman" w:cs="Times New Roman"/>
          <w:b/>
          <w:i/>
          <w:sz w:val="24"/>
          <w:szCs w:val="24"/>
        </w:rPr>
        <w:t>What percentage of responses were submitted with a User ID? Without a User ID</w:t>
      </w:r>
      <w:r w:rsidR="004914BF">
        <w:rPr>
          <w:rFonts w:ascii="Times New Roman" w:hAnsi="Times New Roman" w:cs="Times New Roman"/>
          <w:b/>
          <w:i/>
          <w:sz w:val="24"/>
          <w:szCs w:val="24"/>
        </w:rPr>
        <w:t xml:space="preserve"> </w:t>
      </w:r>
      <w:r w:rsidR="004914BF" w:rsidRPr="004914BF">
        <w:rPr>
          <w:rFonts w:ascii="Times New Roman" w:hAnsi="Times New Roman" w:cs="Times New Roman"/>
          <w:b/>
          <w:i/>
          <w:sz w:val="24"/>
          <w:szCs w:val="24"/>
        </w:rPr>
        <w:t>(Non-ID)?</w:t>
      </w:r>
      <w:r w:rsidRPr="004F3788">
        <w:rPr>
          <w:rFonts w:ascii="Times New Roman" w:hAnsi="Times New Roman" w:cs="Times New Roman"/>
          <w:b/>
          <w:i/>
          <w:sz w:val="24"/>
          <w:szCs w:val="24"/>
        </w:rPr>
        <w:t xml:space="preserve"> By</w:t>
      </w:r>
      <w:r w:rsidR="0024599C" w:rsidRPr="005702E3">
        <w:rPr>
          <w:rFonts w:ascii="Times New Roman" w:hAnsi="Times New Roman" w:cs="Times New Roman"/>
          <w:b/>
          <w:i/>
          <w:sz w:val="24"/>
          <w:szCs w:val="24"/>
        </w:rPr>
        <w:t xml:space="preserve"> demographics? By</w:t>
      </w:r>
      <w:r w:rsidRPr="004F3788">
        <w:rPr>
          <w:rFonts w:ascii="Times New Roman" w:hAnsi="Times New Roman" w:cs="Times New Roman"/>
          <w:b/>
          <w:i/>
          <w:sz w:val="24"/>
          <w:szCs w:val="24"/>
        </w:rPr>
        <w:t xml:space="preserve"> device type?</w:t>
      </w:r>
      <w:r w:rsidR="0024599C">
        <w:rPr>
          <w:rFonts w:ascii="Times New Roman" w:hAnsi="Times New Roman" w:cs="Times New Roman"/>
          <w:b/>
          <w:i/>
          <w:sz w:val="24"/>
          <w:szCs w:val="24"/>
        </w:rPr>
        <w:t xml:space="preserve"> </w:t>
      </w:r>
    </w:p>
    <w:p w14:paraId="29CC9D96" w14:textId="77777777" w:rsidR="003A5FC7" w:rsidRPr="00A9240E" w:rsidRDefault="003A5FC7" w:rsidP="004F3788">
      <w:pPr>
        <w:pStyle w:val="ListParagraph"/>
        <w:ind w:left="360"/>
        <w:rPr>
          <w:rFonts w:ascii="Times New Roman" w:hAnsi="Times New Roman" w:cs="Times New Roman"/>
          <w:i/>
          <w:sz w:val="24"/>
          <w:szCs w:val="24"/>
        </w:rPr>
      </w:pPr>
    </w:p>
    <w:p w14:paraId="28F25E0B" w14:textId="41E943BB" w:rsidR="00756050" w:rsidRPr="00A9240E" w:rsidRDefault="00DC3C03" w:rsidP="004F3788">
      <w:pPr>
        <w:pStyle w:val="ListParagraph"/>
        <w:rPr>
          <w:rFonts w:ascii="Times New Roman" w:hAnsi="Times New Roman" w:cs="Times New Roman"/>
          <w:sz w:val="24"/>
          <w:szCs w:val="24"/>
        </w:rPr>
      </w:pPr>
      <w:r w:rsidRPr="008D11D7">
        <w:rPr>
          <w:rFonts w:ascii="Times New Roman" w:hAnsi="Times New Roman" w:cs="Times New Roman"/>
          <w:sz w:val="24"/>
          <w:szCs w:val="24"/>
        </w:rPr>
        <w:t>To determine the above</w:t>
      </w:r>
      <w:r w:rsidR="009C1DEA" w:rsidRPr="008D11D7">
        <w:rPr>
          <w:rFonts w:ascii="Times New Roman" w:hAnsi="Times New Roman" w:cs="Times New Roman"/>
          <w:sz w:val="24"/>
          <w:szCs w:val="24"/>
        </w:rPr>
        <w:t xml:space="preserve"> assessment</w:t>
      </w:r>
      <w:r w:rsidRPr="008D11D7">
        <w:rPr>
          <w:rFonts w:ascii="Times New Roman" w:hAnsi="Times New Roman" w:cs="Times New Roman"/>
          <w:sz w:val="24"/>
          <w:szCs w:val="24"/>
        </w:rPr>
        <w:t>, extract all cases with an event code =1</w:t>
      </w:r>
      <w:r w:rsidR="009C1DEA" w:rsidRPr="008D11D7">
        <w:rPr>
          <w:rFonts w:ascii="Times New Roman" w:hAnsi="Times New Roman" w:cs="Times New Roman"/>
          <w:sz w:val="24"/>
          <w:szCs w:val="24"/>
        </w:rPr>
        <w:t>.010</w:t>
      </w:r>
      <w:r w:rsidRPr="008D11D7">
        <w:rPr>
          <w:rFonts w:ascii="Times New Roman" w:hAnsi="Times New Roman" w:cs="Times New Roman"/>
          <w:sz w:val="24"/>
          <w:szCs w:val="24"/>
        </w:rPr>
        <w:t xml:space="preserve"> (</w:t>
      </w:r>
      <w:r w:rsidR="009C1DEA" w:rsidRPr="008D11D7">
        <w:rPr>
          <w:rFonts w:ascii="Times New Roman" w:hAnsi="Times New Roman" w:cs="Times New Roman"/>
          <w:sz w:val="24"/>
          <w:szCs w:val="24"/>
        </w:rPr>
        <w:t>submitted survey</w:t>
      </w:r>
      <w:r w:rsidR="00A7466C" w:rsidRPr="008D11D7">
        <w:rPr>
          <w:rFonts w:ascii="Times New Roman" w:hAnsi="Times New Roman" w:cs="Times New Roman"/>
          <w:sz w:val="24"/>
          <w:szCs w:val="24"/>
        </w:rPr>
        <w:t xml:space="preserve">). </w:t>
      </w:r>
      <w:r w:rsidR="00756050" w:rsidRPr="008D11D7">
        <w:rPr>
          <w:rFonts w:ascii="Times New Roman" w:hAnsi="Times New Roman" w:cs="Times New Roman"/>
          <w:sz w:val="24"/>
          <w:szCs w:val="24"/>
        </w:rPr>
        <w:t xml:space="preserve">Cases that were submitted with a User ID will contain the response variable </w:t>
      </w:r>
      <w:r w:rsidR="00F47DF8" w:rsidRPr="008D11D7">
        <w:rPr>
          <w:rFonts w:ascii="Times New Roman" w:hAnsi="Times New Roman" w:cs="Times New Roman"/>
          <w:sz w:val="24"/>
          <w:szCs w:val="24"/>
        </w:rPr>
        <w:t>REPUNIT_SPONSOR_CASE_ID</w:t>
      </w:r>
      <w:r w:rsidR="00756050" w:rsidRPr="008D11D7">
        <w:rPr>
          <w:rFonts w:ascii="Times New Roman" w:hAnsi="Times New Roman" w:cs="Times New Roman"/>
          <w:sz w:val="24"/>
          <w:szCs w:val="24"/>
        </w:rPr>
        <w:t xml:space="preserve">. </w:t>
      </w:r>
      <w:r w:rsidR="005267E4" w:rsidRPr="008D11D7">
        <w:rPr>
          <w:rFonts w:ascii="Times New Roman" w:hAnsi="Times New Roman" w:cs="Times New Roman"/>
          <w:sz w:val="24"/>
          <w:szCs w:val="24"/>
        </w:rPr>
        <w:t>For cases that were submitted without a User ID, extract response variable REPUNIT_NONID_IND =1.</w:t>
      </w:r>
      <w:r w:rsidR="002D4510" w:rsidRPr="008D11D7">
        <w:rPr>
          <w:rFonts w:ascii="Times New Roman" w:hAnsi="Times New Roman" w:cs="Times New Roman"/>
          <w:sz w:val="24"/>
          <w:szCs w:val="24"/>
        </w:rPr>
        <w:t xml:space="preserve"> </w:t>
      </w:r>
      <w:r w:rsidR="004C06CC" w:rsidRPr="008D11D7">
        <w:rPr>
          <w:rFonts w:ascii="Times New Roman" w:hAnsi="Times New Roman" w:cs="Times New Roman"/>
          <w:sz w:val="24"/>
          <w:szCs w:val="24"/>
        </w:rPr>
        <w:t>For additional information by demographics, refer to response variables that contain P_XXXX</w:t>
      </w:r>
      <w:r w:rsidR="005702E3" w:rsidRPr="008D11D7">
        <w:rPr>
          <w:rFonts w:ascii="Times New Roman" w:hAnsi="Times New Roman" w:cs="Times New Roman"/>
          <w:sz w:val="24"/>
          <w:szCs w:val="24"/>
        </w:rPr>
        <w:t>,</w:t>
      </w:r>
      <w:r w:rsidR="004F3179" w:rsidRPr="008D11D7">
        <w:rPr>
          <w:rFonts w:ascii="Times New Roman" w:hAnsi="Times New Roman" w:cs="Times New Roman"/>
          <w:sz w:val="24"/>
          <w:szCs w:val="24"/>
        </w:rPr>
        <w:t xml:space="preserve"> where XXXX =</w:t>
      </w:r>
      <w:r w:rsidR="005702E3" w:rsidRPr="008D11D7">
        <w:rPr>
          <w:rFonts w:ascii="Times New Roman" w:hAnsi="Times New Roman" w:cs="Times New Roman"/>
          <w:sz w:val="24"/>
          <w:szCs w:val="24"/>
        </w:rPr>
        <w:t>AGE, SEX, SEXRELEDIT, HISP, RACE, REL, LOC, etc. For device type, refer to paradata variable PD_LANDING_DEVICE_TYPE_TEXT.</w:t>
      </w:r>
    </w:p>
    <w:p w14:paraId="5EBF6C68" w14:textId="77777777" w:rsidR="003A5FC7" w:rsidRPr="004F3788" w:rsidRDefault="003A5FC7" w:rsidP="004F3788">
      <w:pPr>
        <w:pStyle w:val="ListParagraph"/>
        <w:rPr>
          <w:rFonts w:ascii="Times New Roman" w:hAnsi="Times New Roman" w:cs="Times New Roman"/>
          <w:i/>
          <w:sz w:val="24"/>
          <w:szCs w:val="24"/>
        </w:rPr>
      </w:pPr>
    </w:p>
    <w:p w14:paraId="1DD6AE63" w14:textId="11EB62D3" w:rsidR="00F73CB3" w:rsidRPr="004F3788" w:rsidRDefault="00D70926">
      <w:pPr>
        <w:pStyle w:val="ListParagraph"/>
        <w:numPr>
          <w:ilvl w:val="0"/>
          <w:numId w:val="32"/>
        </w:numPr>
        <w:rPr>
          <w:rFonts w:ascii="Times New Roman" w:hAnsi="Times New Roman" w:cs="Times New Roman"/>
          <w:b/>
          <w:i/>
          <w:sz w:val="24"/>
          <w:szCs w:val="24"/>
        </w:rPr>
      </w:pPr>
      <w:r w:rsidRPr="004F3788">
        <w:rPr>
          <w:rFonts w:ascii="Times New Roman" w:hAnsi="Times New Roman" w:cs="Times New Roman"/>
          <w:b/>
          <w:i/>
          <w:sz w:val="24"/>
          <w:szCs w:val="24"/>
        </w:rPr>
        <w:t>How many reCAPTCHA attempts did the respondent take to get through to the instrument?</w:t>
      </w:r>
      <w:r w:rsidR="00A229F3">
        <w:rPr>
          <w:rFonts w:ascii="Times New Roman" w:hAnsi="Times New Roman" w:cs="Times New Roman"/>
          <w:b/>
          <w:i/>
          <w:sz w:val="24"/>
          <w:szCs w:val="24"/>
        </w:rPr>
        <w:t xml:space="preserve"> Did the reCAPTCHA attempts have any correlation to </w:t>
      </w:r>
      <w:r w:rsidR="00A229F3" w:rsidRPr="001A48A2">
        <w:rPr>
          <w:rFonts w:ascii="Times New Roman" w:hAnsi="Times New Roman" w:cs="Times New Roman"/>
          <w:b/>
          <w:i/>
          <w:sz w:val="24"/>
          <w:szCs w:val="24"/>
        </w:rPr>
        <w:t>demographic characteristics</w:t>
      </w:r>
      <w:r w:rsidR="00A229F3">
        <w:rPr>
          <w:rFonts w:ascii="Times New Roman" w:hAnsi="Times New Roman" w:cs="Times New Roman"/>
          <w:b/>
          <w:i/>
          <w:sz w:val="24"/>
          <w:szCs w:val="24"/>
        </w:rPr>
        <w:t>?</w:t>
      </w:r>
      <w:r w:rsidR="005979C4" w:rsidRPr="004F3788">
        <w:rPr>
          <w:rFonts w:ascii="Times New Roman" w:hAnsi="Times New Roman" w:cs="Times New Roman"/>
          <w:b/>
          <w:i/>
          <w:sz w:val="24"/>
          <w:szCs w:val="24"/>
        </w:rPr>
        <w:t xml:space="preserve"> </w:t>
      </w:r>
      <w:r w:rsidRPr="004F3788">
        <w:rPr>
          <w:rFonts w:ascii="Times New Roman" w:hAnsi="Times New Roman" w:cs="Times New Roman"/>
          <w:b/>
          <w:i/>
          <w:sz w:val="24"/>
          <w:szCs w:val="24"/>
        </w:rPr>
        <w:t xml:space="preserve">How many </w:t>
      </w:r>
      <w:r w:rsidR="00F9413D">
        <w:rPr>
          <w:rFonts w:ascii="Times New Roman" w:hAnsi="Times New Roman" w:cs="Times New Roman"/>
          <w:b/>
          <w:i/>
          <w:sz w:val="24"/>
          <w:szCs w:val="24"/>
        </w:rPr>
        <w:t>respondents</w:t>
      </w:r>
      <w:r w:rsidRPr="004F3788">
        <w:rPr>
          <w:rFonts w:ascii="Times New Roman" w:hAnsi="Times New Roman" w:cs="Times New Roman"/>
          <w:b/>
          <w:i/>
          <w:sz w:val="24"/>
          <w:szCs w:val="24"/>
        </w:rPr>
        <w:t xml:space="preserve"> broke off during the Google reCAPTCHA validation?</w:t>
      </w:r>
    </w:p>
    <w:p w14:paraId="6B7DEF0B" w14:textId="77777777" w:rsidR="005979C4" w:rsidRPr="00A9240E" w:rsidRDefault="005979C4" w:rsidP="004F3788">
      <w:pPr>
        <w:pStyle w:val="ListParagraph"/>
        <w:ind w:left="360"/>
        <w:rPr>
          <w:rFonts w:ascii="Times New Roman" w:hAnsi="Times New Roman" w:cs="Times New Roman"/>
          <w:i/>
          <w:sz w:val="24"/>
          <w:szCs w:val="24"/>
        </w:rPr>
      </w:pPr>
    </w:p>
    <w:p w14:paraId="5B4F2D94" w14:textId="23440713" w:rsidR="005979C4" w:rsidRPr="00A9240E" w:rsidRDefault="00B3495E" w:rsidP="004F3788">
      <w:pPr>
        <w:pStyle w:val="ListParagraph"/>
        <w:rPr>
          <w:rFonts w:ascii="Times New Roman" w:hAnsi="Times New Roman" w:cs="Times New Roman"/>
          <w:sz w:val="24"/>
          <w:szCs w:val="24"/>
        </w:rPr>
      </w:pPr>
      <w:r w:rsidRPr="008D11D7">
        <w:rPr>
          <w:rFonts w:ascii="Times New Roman" w:hAnsi="Times New Roman" w:cs="Times New Roman"/>
          <w:sz w:val="24"/>
          <w:szCs w:val="24"/>
        </w:rPr>
        <w:t>Google will provide this information</w:t>
      </w:r>
      <w:r w:rsidR="005979C4" w:rsidRPr="008D11D7">
        <w:rPr>
          <w:rFonts w:ascii="Times New Roman" w:hAnsi="Times New Roman" w:cs="Times New Roman"/>
          <w:sz w:val="24"/>
          <w:szCs w:val="24"/>
        </w:rPr>
        <w:t xml:space="preserve">. Methodology for this assessment will be determined </w:t>
      </w:r>
      <w:r w:rsidRPr="008D11D7">
        <w:rPr>
          <w:rFonts w:ascii="Times New Roman" w:hAnsi="Times New Roman" w:cs="Times New Roman"/>
          <w:sz w:val="24"/>
          <w:szCs w:val="24"/>
        </w:rPr>
        <w:t>later</w:t>
      </w:r>
      <w:r w:rsidR="005979C4" w:rsidRPr="008D11D7">
        <w:rPr>
          <w:rFonts w:ascii="Times New Roman" w:hAnsi="Times New Roman" w:cs="Times New Roman"/>
          <w:sz w:val="24"/>
          <w:szCs w:val="24"/>
        </w:rPr>
        <w:t>.</w:t>
      </w:r>
    </w:p>
    <w:p w14:paraId="09619A0D" w14:textId="77777777" w:rsidR="00144ED0" w:rsidRPr="00A9240E" w:rsidRDefault="00144ED0" w:rsidP="004F3788">
      <w:pPr>
        <w:pStyle w:val="ListParagraph"/>
        <w:ind w:left="360"/>
        <w:rPr>
          <w:rFonts w:ascii="Times New Roman" w:hAnsi="Times New Roman" w:cs="Times New Roman"/>
          <w:sz w:val="24"/>
          <w:szCs w:val="24"/>
        </w:rPr>
      </w:pPr>
    </w:p>
    <w:p w14:paraId="5D09AC50" w14:textId="4202A5F3" w:rsidR="00D70926" w:rsidRPr="004F3788" w:rsidRDefault="00D70926">
      <w:pPr>
        <w:pStyle w:val="ListParagraph"/>
        <w:numPr>
          <w:ilvl w:val="0"/>
          <w:numId w:val="32"/>
        </w:numPr>
        <w:rPr>
          <w:rFonts w:ascii="Times New Roman" w:hAnsi="Times New Roman" w:cs="Times New Roman"/>
          <w:b/>
          <w:i/>
          <w:sz w:val="24"/>
          <w:szCs w:val="24"/>
        </w:rPr>
      </w:pPr>
      <w:r w:rsidRPr="004F3788">
        <w:rPr>
          <w:rFonts w:ascii="Times New Roman" w:hAnsi="Times New Roman" w:cs="Times New Roman"/>
          <w:b/>
          <w:i/>
          <w:sz w:val="24"/>
          <w:szCs w:val="24"/>
        </w:rPr>
        <w:t xml:space="preserve">How often were persons added </w:t>
      </w:r>
      <w:r w:rsidR="008402D1" w:rsidRPr="004F3788">
        <w:rPr>
          <w:rFonts w:ascii="Times New Roman" w:hAnsi="Times New Roman" w:cs="Times New Roman"/>
          <w:b/>
          <w:i/>
          <w:sz w:val="24"/>
          <w:szCs w:val="24"/>
        </w:rPr>
        <w:t xml:space="preserve">at the dashboard?  </w:t>
      </w:r>
      <w:r w:rsidRPr="004F3788">
        <w:rPr>
          <w:rFonts w:ascii="Times New Roman" w:hAnsi="Times New Roman" w:cs="Times New Roman"/>
          <w:b/>
          <w:i/>
          <w:sz w:val="24"/>
          <w:szCs w:val="24"/>
        </w:rPr>
        <w:t xml:space="preserve">How often were persons deleted at the dashboard? </w:t>
      </w:r>
    </w:p>
    <w:p w14:paraId="7AA534BD" w14:textId="77777777" w:rsidR="005979C4" w:rsidRPr="004F3788" w:rsidRDefault="005979C4" w:rsidP="004F3788">
      <w:pPr>
        <w:pStyle w:val="ListParagraph"/>
        <w:ind w:left="360"/>
        <w:rPr>
          <w:rFonts w:ascii="Times New Roman" w:hAnsi="Times New Roman" w:cs="Times New Roman"/>
          <w:i/>
          <w:sz w:val="24"/>
          <w:szCs w:val="24"/>
        </w:rPr>
      </w:pPr>
    </w:p>
    <w:p w14:paraId="3EFABAB1" w14:textId="3A318CA6" w:rsidR="00AA590A" w:rsidRDefault="00EA4F52" w:rsidP="00F21A29">
      <w:pPr>
        <w:pStyle w:val="ListParagraph"/>
        <w:rPr>
          <w:rFonts w:ascii="Times New Roman" w:hAnsi="Times New Roman" w:cs="Times New Roman"/>
          <w:sz w:val="24"/>
          <w:szCs w:val="24"/>
        </w:rPr>
      </w:pPr>
      <w:r w:rsidRPr="00A9240E">
        <w:rPr>
          <w:rFonts w:ascii="Times New Roman" w:hAnsi="Times New Roman" w:cs="Times New Roman"/>
          <w:sz w:val="24"/>
          <w:szCs w:val="24"/>
        </w:rPr>
        <w:t xml:space="preserve">Cases where persons added at the dashboard will </w:t>
      </w:r>
      <w:r w:rsidR="00316B75" w:rsidRPr="00A9240E">
        <w:rPr>
          <w:rFonts w:ascii="Times New Roman" w:hAnsi="Times New Roman" w:cs="Times New Roman"/>
          <w:sz w:val="24"/>
          <w:szCs w:val="24"/>
        </w:rPr>
        <w:t xml:space="preserve">contain the response </w:t>
      </w:r>
      <w:r w:rsidR="004161CF" w:rsidRPr="00A9240E">
        <w:rPr>
          <w:rFonts w:ascii="Times New Roman" w:hAnsi="Times New Roman" w:cs="Times New Roman"/>
          <w:sz w:val="24"/>
          <w:szCs w:val="24"/>
        </w:rPr>
        <w:t xml:space="preserve">variable </w:t>
      </w:r>
      <w:r w:rsidR="004161CF" w:rsidRPr="004F3788">
        <w:rPr>
          <w:rFonts w:ascii="Times New Roman" w:hAnsi="Times New Roman" w:cs="Times New Roman"/>
          <w:sz w:val="24"/>
          <w:szCs w:val="24"/>
        </w:rPr>
        <w:t>P</w:t>
      </w:r>
      <w:r w:rsidRPr="00A9240E">
        <w:rPr>
          <w:rFonts w:ascii="Times New Roman" w:hAnsi="Times New Roman" w:cs="Times New Roman"/>
          <w:sz w:val="24"/>
          <w:szCs w:val="24"/>
        </w:rPr>
        <w:t>_ROSTREV_ADD_IND=1.</w:t>
      </w:r>
      <w:r w:rsidR="00FA4B00">
        <w:rPr>
          <w:rFonts w:ascii="Times New Roman" w:hAnsi="Times New Roman" w:cs="Times New Roman"/>
          <w:sz w:val="24"/>
          <w:szCs w:val="24"/>
        </w:rPr>
        <w:t xml:space="preserve"> Also, extract the paradata variable </w:t>
      </w:r>
      <w:r w:rsidR="00F2781C" w:rsidRPr="00F2781C">
        <w:rPr>
          <w:rFonts w:ascii="Times New Roman" w:hAnsi="Times New Roman" w:cs="Times New Roman"/>
          <w:sz w:val="24"/>
          <w:szCs w:val="24"/>
        </w:rPr>
        <w:t>PD_DEMO_DASHBOARD_ADD_PERSON_TIME</w:t>
      </w:r>
      <w:r w:rsidR="00FA4B00">
        <w:rPr>
          <w:rFonts w:ascii="Times New Roman" w:hAnsi="Times New Roman" w:cs="Times New Roman"/>
          <w:sz w:val="24"/>
          <w:szCs w:val="24"/>
        </w:rPr>
        <w:t xml:space="preserve">. </w:t>
      </w:r>
      <w:r w:rsidRPr="00A9240E">
        <w:rPr>
          <w:rFonts w:ascii="Times New Roman" w:hAnsi="Times New Roman" w:cs="Times New Roman"/>
          <w:sz w:val="24"/>
          <w:szCs w:val="24"/>
        </w:rPr>
        <w:t xml:space="preserve">Cases where persons deleted at the dashboard will contain the response variable </w:t>
      </w:r>
      <w:r w:rsidR="00AA590A" w:rsidRPr="00A9240E">
        <w:rPr>
          <w:rFonts w:ascii="Times New Roman" w:hAnsi="Times New Roman" w:cs="Times New Roman"/>
          <w:sz w:val="24"/>
          <w:szCs w:val="24"/>
        </w:rPr>
        <w:t>P_ROSTREV_REMOVE_IND=1.</w:t>
      </w:r>
      <w:r w:rsidR="00116EC8">
        <w:rPr>
          <w:rFonts w:ascii="Times New Roman" w:hAnsi="Times New Roman" w:cs="Times New Roman"/>
          <w:sz w:val="24"/>
          <w:szCs w:val="24"/>
        </w:rPr>
        <w:t xml:space="preserve"> </w:t>
      </w:r>
      <w:r w:rsidR="00F21A29">
        <w:rPr>
          <w:rFonts w:ascii="Times New Roman" w:hAnsi="Times New Roman" w:cs="Times New Roman"/>
          <w:sz w:val="24"/>
          <w:szCs w:val="24"/>
        </w:rPr>
        <w:t xml:space="preserve">Also, extract the paradata variable </w:t>
      </w:r>
      <w:r w:rsidR="00F2781C" w:rsidRPr="00F2781C">
        <w:rPr>
          <w:rFonts w:ascii="Times New Roman" w:hAnsi="Times New Roman" w:cs="Times New Roman"/>
          <w:sz w:val="24"/>
          <w:szCs w:val="24"/>
        </w:rPr>
        <w:t>PD_DEMO_DASHBOARD_DELETE_TIME</w:t>
      </w:r>
      <w:r w:rsidR="00F21A29">
        <w:rPr>
          <w:rFonts w:ascii="Times New Roman" w:hAnsi="Times New Roman" w:cs="Times New Roman"/>
          <w:sz w:val="24"/>
          <w:szCs w:val="24"/>
        </w:rPr>
        <w:t>.</w:t>
      </w:r>
    </w:p>
    <w:p w14:paraId="6CAF8EAC" w14:textId="77777777" w:rsidR="00F21A29" w:rsidRPr="004F3788" w:rsidRDefault="00F21A29" w:rsidP="00F21A29">
      <w:pPr>
        <w:pStyle w:val="ListParagraph"/>
        <w:rPr>
          <w:rFonts w:ascii="Times New Roman" w:hAnsi="Times New Roman" w:cs="Times New Roman"/>
          <w:sz w:val="24"/>
          <w:szCs w:val="24"/>
        </w:rPr>
      </w:pPr>
    </w:p>
    <w:p w14:paraId="57245E37" w14:textId="149D9341" w:rsidR="00D70926" w:rsidRPr="004F3788" w:rsidRDefault="00D70926" w:rsidP="00D70926">
      <w:pPr>
        <w:pStyle w:val="ListParagraph"/>
        <w:numPr>
          <w:ilvl w:val="0"/>
          <w:numId w:val="32"/>
        </w:numPr>
        <w:rPr>
          <w:rFonts w:ascii="Times New Roman" w:hAnsi="Times New Roman" w:cs="Times New Roman"/>
          <w:b/>
          <w:i/>
          <w:sz w:val="24"/>
          <w:szCs w:val="24"/>
        </w:rPr>
      </w:pPr>
      <w:r w:rsidRPr="004F3788">
        <w:rPr>
          <w:rFonts w:ascii="Times New Roman" w:hAnsi="Times New Roman" w:cs="Times New Roman"/>
          <w:b/>
          <w:i/>
          <w:sz w:val="24"/>
          <w:szCs w:val="24"/>
        </w:rPr>
        <w:t>For households with more than one person, how often did respondents complete demographic information for each rostered person in roster order?</w:t>
      </w:r>
    </w:p>
    <w:p w14:paraId="7C26D3AA" w14:textId="77777777" w:rsidR="005979C4" w:rsidRPr="004F3788" w:rsidRDefault="005979C4" w:rsidP="004F3788">
      <w:pPr>
        <w:pStyle w:val="ListParagraph"/>
        <w:ind w:left="360"/>
        <w:rPr>
          <w:rFonts w:ascii="Times New Roman" w:hAnsi="Times New Roman" w:cs="Times New Roman"/>
          <w:i/>
          <w:sz w:val="24"/>
          <w:szCs w:val="24"/>
        </w:rPr>
      </w:pPr>
    </w:p>
    <w:p w14:paraId="2ADA640F" w14:textId="576351E5" w:rsidR="00B2555A" w:rsidRDefault="00B2555A" w:rsidP="004F3788">
      <w:pPr>
        <w:pStyle w:val="ListParagraph"/>
        <w:rPr>
          <w:rFonts w:ascii="Times New Roman" w:hAnsi="Times New Roman" w:cs="Times New Roman"/>
          <w:sz w:val="24"/>
          <w:szCs w:val="24"/>
        </w:rPr>
      </w:pPr>
      <w:r w:rsidRPr="008D11D7">
        <w:rPr>
          <w:rFonts w:ascii="Times New Roman" w:hAnsi="Times New Roman" w:cs="Times New Roman"/>
          <w:sz w:val="24"/>
          <w:szCs w:val="24"/>
        </w:rPr>
        <w:t>When a respondent inputs</w:t>
      </w:r>
      <w:r w:rsidR="0055273C" w:rsidRPr="008D11D7">
        <w:rPr>
          <w:rFonts w:ascii="Times New Roman" w:hAnsi="Times New Roman" w:cs="Times New Roman"/>
          <w:sz w:val="24"/>
          <w:szCs w:val="24"/>
        </w:rPr>
        <w:t xml:space="preserve"> or selects</w:t>
      </w:r>
      <w:r w:rsidRPr="008D11D7">
        <w:rPr>
          <w:rFonts w:ascii="Times New Roman" w:hAnsi="Times New Roman" w:cs="Times New Roman"/>
          <w:sz w:val="24"/>
          <w:szCs w:val="24"/>
        </w:rPr>
        <w:t xml:space="preserve"> information into a given field, </w:t>
      </w:r>
      <w:r w:rsidR="0055273C" w:rsidRPr="008D11D7">
        <w:rPr>
          <w:rFonts w:ascii="Times New Roman" w:hAnsi="Times New Roman" w:cs="Times New Roman"/>
          <w:sz w:val="24"/>
          <w:szCs w:val="24"/>
        </w:rPr>
        <w:t>timestamp data is captured within the paradata. To determine the order of each rostered person, review the timestamp variable for each rostered person, on all screens within the Demograph</w:t>
      </w:r>
      <w:r w:rsidR="00C046FD" w:rsidRPr="008D11D7">
        <w:rPr>
          <w:rFonts w:ascii="Times New Roman" w:hAnsi="Times New Roman" w:cs="Times New Roman"/>
          <w:sz w:val="24"/>
          <w:szCs w:val="24"/>
        </w:rPr>
        <w:t>i</w:t>
      </w:r>
      <w:r w:rsidR="0055273C" w:rsidRPr="008D11D7">
        <w:rPr>
          <w:rFonts w:ascii="Times New Roman" w:hAnsi="Times New Roman" w:cs="Times New Roman"/>
          <w:sz w:val="24"/>
          <w:szCs w:val="24"/>
        </w:rPr>
        <w:t>c section.</w:t>
      </w:r>
      <w:r w:rsidR="0055273C" w:rsidRPr="00A9240E">
        <w:rPr>
          <w:rFonts w:ascii="Times New Roman" w:hAnsi="Times New Roman" w:cs="Times New Roman"/>
          <w:sz w:val="24"/>
          <w:szCs w:val="24"/>
        </w:rPr>
        <w:t xml:space="preserve"> </w:t>
      </w:r>
    </w:p>
    <w:p w14:paraId="18499722" w14:textId="5A37BE21" w:rsidR="004A241A" w:rsidRDefault="004A241A" w:rsidP="004F3788">
      <w:pPr>
        <w:pStyle w:val="ListParagraph"/>
        <w:rPr>
          <w:rFonts w:ascii="Times New Roman" w:hAnsi="Times New Roman" w:cs="Times New Roman"/>
          <w:sz w:val="24"/>
          <w:szCs w:val="24"/>
        </w:rPr>
      </w:pPr>
    </w:p>
    <w:p w14:paraId="5567B152" w14:textId="5B0BD9E8" w:rsidR="004A241A" w:rsidRPr="005A1999" w:rsidRDefault="004A241A" w:rsidP="005A1999">
      <w:pPr>
        <w:pStyle w:val="ListParagraph"/>
        <w:numPr>
          <w:ilvl w:val="0"/>
          <w:numId w:val="32"/>
        </w:numPr>
        <w:rPr>
          <w:rFonts w:ascii="Times New Roman" w:hAnsi="Times New Roman" w:cs="Times New Roman"/>
          <w:b/>
          <w:i/>
          <w:sz w:val="24"/>
          <w:szCs w:val="24"/>
        </w:rPr>
      </w:pPr>
      <w:r w:rsidRPr="005A1999">
        <w:rPr>
          <w:rFonts w:ascii="Times New Roman" w:hAnsi="Times New Roman" w:cs="Times New Roman"/>
          <w:b/>
          <w:i/>
          <w:sz w:val="24"/>
          <w:szCs w:val="24"/>
        </w:rPr>
        <w:t xml:space="preserve">How many respondents started in Spanish? How many respondents switched to Spanish during the survey? How often did respondents switch between English and Spanish by screen?  </w:t>
      </w:r>
    </w:p>
    <w:p w14:paraId="060A8CCE" w14:textId="77777777" w:rsidR="004A241A" w:rsidRPr="00A9240E" w:rsidRDefault="004A241A" w:rsidP="004A241A">
      <w:pPr>
        <w:pStyle w:val="ListParagraph"/>
        <w:ind w:left="360"/>
        <w:rPr>
          <w:rFonts w:ascii="Times New Roman" w:hAnsi="Times New Roman" w:cs="Times New Roman"/>
          <w:i/>
          <w:sz w:val="24"/>
          <w:szCs w:val="24"/>
        </w:rPr>
      </w:pPr>
    </w:p>
    <w:p w14:paraId="5DC87188" w14:textId="77777777" w:rsidR="004A241A" w:rsidRPr="004F3788" w:rsidRDefault="004A241A" w:rsidP="004A241A">
      <w:pPr>
        <w:pStyle w:val="ListParagraph"/>
        <w:rPr>
          <w:rFonts w:ascii="Times New Roman" w:hAnsi="Times New Roman" w:cs="Times New Roman"/>
          <w:sz w:val="24"/>
          <w:szCs w:val="24"/>
        </w:rPr>
      </w:pPr>
      <w:r w:rsidRPr="004F3788">
        <w:rPr>
          <w:rFonts w:ascii="Times New Roman" w:hAnsi="Times New Roman" w:cs="Times New Roman"/>
          <w:sz w:val="24"/>
          <w:szCs w:val="24"/>
        </w:rPr>
        <w:t xml:space="preserve">To determine how many </w:t>
      </w:r>
      <w:r>
        <w:rPr>
          <w:rFonts w:ascii="Times New Roman" w:hAnsi="Times New Roman" w:cs="Times New Roman"/>
          <w:sz w:val="24"/>
          <w:szCs w:val="24"/>
        </w:rPr>
        <w:t>respondents</w:t>
      </w:r>
      <w:r w:rsidRPr="004F3788">
        <w:rPr>
          <w:rFonts w:ascii="Times New Roman" w:hAnsi="Times New Roman" w:cs="Times New Roman"/>
          <w:sz w:val="24"/>
          <w:szCs w:val="24"/>
        </w:rPr>
        <w:t xml:space="preserve"> started their questionnaire in Spanish, total the amount of cases where paradata variable PD_LANDING_LANG_ENTRY_IND =2. If </w:t>
      </w:r>
      <w:r>
        <w:rPr>
          <w:rFonts w:ascii="Times New Roman" w:hAnsi="Times New Roman" w:cs="Times New Roman"/>
          <w:sz w:val="24"/>
          <w:szCs w:val="24"/>
        </w:rPr>
        <w:t>respondents</w:t>
      </w:r>
      <w:r w:rsidRPr="004F3788">
        <w:rPr>
          <w:rFonts w:ascii="Times New Roman" w:hAnsi="Times New Roman" w:cs="Times New Roman"/>
          <w:sz w:val="24"/>
          <w:szCs w:val="24"/>
        </w:rPr>
        <w:t xml:space="preserve"> switched from English to Spanish during their survey, extract the total cases where PD_LANDING_LANG_ENTRY_IND =1 and any other screen </w:t>
      </w:r>
      <w:r w:rsidRPr="00A9240E">
        <w:rPr>
          <w:rFonts w:ascii="Times New Roman" w:hAnsi="Times New Roman" w:cs="Times New Roman"/>
          <w:sz w:val="24"/>
          <w:szCs w:val="24"/>
        </w:rPr>
        <w:t xml:space="preserve">that </w:t>
      </w:r>
      <w:r w:rsidRPr="004F3788">
        <w:rPr>
          <w:rFonts w:ascii="Times New Roman" w:hAnsi="Times New Roman" w:cs="Times New Roman"/>
          <w:sz w:val="24"/>
          <w:szCs w:val="24"/>
        </w:rPr>
        <w:t xml:space="preserve">produced </w:t>
      </w:r>
      <w:r w:rsidRPr="00A9240E">
        <w:rPr>
          <w:rFonts w:ascii="Times New Roman" w:hAnsi="Times New Roman" w:cs="Times New Roman"/>
          <w:sz w:val="24"/>
          <w:szCs w:val="24"/>
        </w:rPr>
        <w:t xml:space="preserve">the </w:t>
      </w:r>
      <w:r w:rsidRPr="004F3788">
        <w:rPr>
          <w:rFonts w:ascii="Times New Roman" w:hAnsi="Times New Roman" w:cs="Times New Roman"/>
          <w:sz w:val="24"/>
          <w:szCs w:val="24"/>
        </w:rPr>
        <w:t>paradata variable PD_XXXX_LANG_EXIT_IND =2 (where XXXX=screenname; 2=Spanish.)</w:t>
      </w:r>
    </w:p>
    <w:p w14:paraId="6DB85F2C" w14:textId="77777777" w:rsidR="004A241A" w:rsidRPr="004F3788" w:rsidRDefault="004A241A" w:rsidP="004A241A">
      <w:pPr>
        <w:pStyle w:val="ListParagraph"/>
        <w:rPr>
          <w:rFonts w:ascii="Times New Roman" w:hAnsi="Times New Roman" w:cs="Times New Roman"/>
          <w:sz w:val="24"/>
          <w:szCs w:val="24"/>
        </w:rPr>
      </w:pPr>
    </w:p>
    <w:p w14:paraId="552802FC" w14:textId="77777777" w:rsidR="004A241A" w:rsidRPr="004F3788" w:rsidRDefault="004A241A" w:rsidP="004A241A">
      <w:pPr>
        <w:pStyle w:val="ListParagraph"/>
        <w:rPr>
          <w:rFonts w:ascii="Times New Roman" w:hAnsi="Times New Roman" w:cs="Times New Roman"/>
          <w:sz w:val="24"/>
          <w:szCs w:val="24"/>
        </w:rPr>
      </w:pPr>
      <w:r w:rsidRPr="004F3788">
        <w:rPr>
          <w:rFonts w:ascii="Times New Roman" w:hAnsi="Times New Roman" w:cs="Times New Roman"/>
          <w:sz w:val="24"/>
          <w:szCs w:val="24"/>
        </w:rPr>
        <w:t>If a respondent switched between English and Spanish within a screen, extract cases where PD_XXXX_LANG_EN_TIME and PD_XXXX_LANG_SP_TIME was produced.</w:t>
      </w:r>
    </w:p>
    <w:p w14:paraId="2785DC78" w14:textId="77777777" w:rsidR="004A241A" w:rsidRPr="00A9240E" w:rsidRDefault="004A241A" w:rsidP="004F3788">
      <w:pPr>
        <w:pStyle w:val="ListParagraph"/>
        <w:rPr>
          <w:rFonts w:ascii="Times New Roman" w:hAnsi="Times New Roman" w:cs="Times New Roman"/>
          <w:sz w:val="24"/>
          <w:szCs w:val="24"/>
        </w:rPr>
      </w:pPr>
    </w:p>
    <w:p w14:paraId="5F9D2711" w14:textId="77777777" w:rsidR="00B2555A" w:rsidRPr="00A9240E" w:rsidRDefault="00B2555A" w:rsidP="004F3788">
      <w:pPr>
        <w:pStyle w:val="ListParagraph"/>
        <w:rPr>
          <w:rFonts w:ascii="Times New Roman" w:hAnsi="Times New Roman" w:cs="Times New Roman"/>
          <w:sz w:val="24"/>
          <w:szCs w:val="24"/>
        </w:rPr>
      </w:pPr>
    </w:p>
    <w:p w14:paraId="755B21B0" w14:textId="5B195192" w:rsidR="005979C4" w:rsidRPr="00A9240E" w:rsidRDefault="005979C4" w:rsidP="004F3788">
      <w:pPr>
        <w:spacing w:before="240" w:line="240" w:lineRule="auto"/>
        <w:rPr>
          <w:rFonts w:ascii="Times New Roman" w:hAnsi="Times New Roman" w:cs="Times New Roman"/>
          <w:b/>
          <w:i/>
          <w:sz w:val="24"/>
          <w:szCs w:val="24"/>
        </w:rPr>
      </w:pPr>
      <w:r w:rsidRPr="00A9240E">
        <w:rPr>
          <w:rFonts w:ascii="Times New Roman" w:hAnsi="Times New Roman" w:cs="Times New Roman"/>
          <w:b/>
          <w:i/>
          <w:sz w:val="24"/>
          <w:szCs w:val="24"/>
        </w:rPr>
        <w:t xml:space="preserve">Data </w:t>
      </w:r>
      <w:r w:rsidR="000A0C1A">
        <w:rPr>
          <w:rFonts w:ascii="Times New Roman" w:hAnsi="Times New Roman" w:cs="Times New Roman"/>
          <w:b/>
          <w:i/>
          <w:sz w:val="24"/>
          <w:szCs w:val="24"/>
        </w:rPr>
        <w:t>Q</w:t>
      </w:r>
      <w:r w:rsidRPr="00A9240E">
        <w:rPr>
          <w:rFonts w:ascii="Times New Roman" w:hAnsi="Times New Roman" w:cs="Times New Roman"/>
          <w:b/>
          <w:i/>
          <w:sz w:val="24"/>
          <w:szCs w:val="24"/>
        </w:rPr>
        <w:t>uality</w:t>
      </w:r>
    </w:p>
    <w:p w14:paraId="0B513EC1" w14:textId="47BBB2CD" w:rsidR="005979C4" w:rsidRPr="00DF6C8F" w:rsidRDefault="005979C4" w:rsidP="004F3788">
      <w:pPr>
        <w:spacing w:before="240" w:line="240" w:lineRule="auto"/>
      </w:pPr>
      <w:r w:rsidRPr="004F3788">
        <w:rPr>
          <w:rFonts w:ascii="Times New Roman" w:hAnsi="Times New Roman" w:cs="Times New Roman"/>
          <w:sz w:val="24"/>
          <w:szCs w:val="24"/>
        </w:rPr>
        <w:t xml:space="preserve">To answer the </w:t>
      </w:r>
      <w:r w:rsidR="00437821">
        <w:rPr>
          <w:rFonts w:ascii="Times New Roman" w:hAnsi="Times New Roman" w:cs="Times New Roman"/>
          <w:sz w:val="24"/>
          <w:szCs w:val="24"/>
        </w:rPr>
        <w:t>data quality</w:t>
      </w:r>
      <w:r w:rsidRPr="004F3788">
        <w:rPr>
          <w:rFonts w:ascii="Times New Roman" w:hAnsi="Times New Roman" w:cs="Times New Roman"/>
          <w:sz w:val="24"/>
          <w:szCs w:val="24"/>
        </w:rPr>
        <w:t xml:space="preserve"> questions identified in Section 3, ISR will utilize the following methodology.</w:t>
      </w:r>
    </w:p>
    <w:p w14:paraId="1F11D6D6" w14:textId="77777777" w:rsidR="005979C4" w:rsidRPr="00A9240E" w:rsidRDefault="005979C4" w:rsidP="005979C4">
      <w:pPr>
        <w:spacing w:after="0"/>
        <w:ind w:left="360"/>
        <w:rPr>
          <w:rFonts w:ascii="Times New Roman" w:hAnsi="Times New Roman" w:cs="Times New Roman"/>
          <w:b/>
          <w:i/>
          <w:sz w:val="24"/>
          <w:szCs w:val="24"/>
        </w:rPr>
      </w:pPr>
    </w:p>
    <w:p w14:paraId="53982C64" w14:textId="576CC1EB" w:rsidR="009E42B5" w:rsidRPr="004F3788" w:rsidRDefault="005979C4" w:rsidP="009E42B5">
      <w:pPr>
        <w:pStyle w:val="ListParagraph"/>
        <w:numPr>
          <w:ilvl w:val="0"/>
          <w:numId w:val="33"/>
        </w:numPr>
        <w:rPr>
          <w:rFonts w:ascii="Times New Roman" w:hAnsi="Times New Roman" w:cs="Times New Roman"/>
          <w:b/>
          <w:i/>
          <w:sz w:val="24"/>
          <w:szCs w:val="24"/>
        </w:rPr>
      </w:pPr>
      <w:r w:rsidRPr="004F3788">
        <w:rPr>
          <w:rFonts w:ascii="Times New Roman" w:hAnsi="Times New Roman" w:cs="Times New Roman"/>
          <w:b/>
          <w:i/>
          <w:sz w:val="24"/>
          <w:szCs w:val="24"/>
        </w:rPr>
        <w:t xml:space="preserve">Which screens </w:t>
      </w:r>
      <w:r w:rsidR="002748E2" w:rsidRPr="004F3788">
        <w:rPr>
          <w:rFonts w:ascii="Times New Roman" w:hAnsi="Times New Roman" w:cs="Times New Roman"/>
          <w:b/>
          <w:i/>
          <w:sz w:val="24"/>
          <w:szCs w:val="24"/>
        </w:rPr>
        <w:t>triggered</w:t>
      </w:r>
      <w:r w:rsidRPr="004F3788">
        <w:rPr>
          <w:rFonts w:ascii="Times New Roman" w:hAnsi="Times New Roman" w:cs="Times New Roman"/>
          <w:b/>
          <w:i/>
          <w:sz w:val="24"/>
          <w:szCs w:val="24"/>
        </w:rPr>
        <w:t xml:space="preserve"> the most edit messages? Screen time specified.</w:t>
      </w:r>
      <w:r w:rsidR="009E42B5" w:rsidRPr="004F3788">
        <w:rPr>
          <w:rFonts w:ascii="Times New Roman" w:hAnsi="Times New Roman" w:cs="Times New Roman"/>
          <w:b/>
          <w:i/>
          <w:sz w:val="24"/>
          <w:szCs w:val="24"/>
        </w:rPr>
        <w:t xml:space="preserve"> Did respondents change their responses based on the edit message?</w:t>
      </w:r>
    </w:p>
    <w:p w14:paraId="4428405E" w14:textId="25A786A4" w:rsidR="005979C4" w:rsidRPr="00A9240E" w:rsidRDefault="005979C4" w:rsidP="004F3788">
      <w:pPr>
        <w:pStyle w:val="ListParagraph"/>
        <w:ind w:left="360"/>
        <w:rPr>
          <w:rFonts w:ascii="Times New Roman" w:hAnsi="Times New Roman" w:cs="Times New Roman"/>
          <w:sz w:val="24"/>
          <w:szCs w:val="24"/>
        </w:rPr>
      </w:pPr>
    </w:p>
    <w:p w14:paraId="3DF985B9" w14:textId="764C95F6" w:rsidR="009E42B5" w:rsidRPr="00A9240E" w:rsidRDefault="007171C3" w:rsidP="004F3788">
      <w:pPr>
        <w:pStyle w:val="ListParagraph"/>
        <w:rPr>
          <w:rFonts w:ascii="Times New Roman" w:hAnsi="Times New Roman" w:cs="Times New Roman"/>
          <w:sz w:val="24"/>
          <w:szCs w:val="24"/>
        </w:rPr>
      </w:pPr>
      <w:r w:rsidRPr="008D11D7">
        <w:rPr>
          <w:rFonts w:ascii="Times New Roman" w:hAnsi="Times New Roman" w:cs="Times New Roman"/>
          <w:sz w:val="24"/>
          <w:szCs w:val="24"/>
        </w:rPr>
        <w:t xml:space="preserve">Each screen </w:t>
      </w:r>
      <w:r w:rsidR="00B30C20" w:rsidRPr="008D11D7">
        <w:rPr>
          <w:rFonts w:ascii="Times New Roman" w:hAnsi="Times New Roman" w:cs="Times New Roman"/>
          <w:sz w:val="24"/>
          <w:szCs w:val="24"/>
        </w:rPr>
        <w:t xml:space="preserve">contains an </w:t>
      </w:r>
      <w:r w:rsidR="001374A4" w:rsidRPr="008D11D7">
        <w:rPr>
          <w:rFonts w:ascii="Times New Roman" w:hAnsi="Times New Roman" w:cs="Times New Roman"/>
          <w:sz w:val="24"/>
          <w:szCs w:val="24"/>
        </w:rPr>
        <w:t xml:space="preserve">edit message paradata variable, which is a timestamp variable. </w:t>
      </w:r>
      <w:r w:rsidR="00B30C20" w:rsidRPr="008D11D7">
        <w:rPr>
          <w:rFonts w:ascii="Times New Roman" w:hAnsi="Times New Roman" w:cs="Times New Roman"/>
          <w:sz w:val="24"/>
          <w:szCs w:val="24"/>
        </w:rPr>
        <w:t xml:space="preserve"> </w:t>
      </w:r>
      <w:r w:rsidR="001374A4" w:rsidRPr="008D11D7">
        <w:rPr>
          <w:rFonts w:ascii="Times New Roman" w:hAnsi="Times New Roman" w:cs="Times New Roman"/>
          <w:sz w:val="24"/>
          <w:szCs w:val="24"/>
        </w:rPr>
        <w:t>The format of this variable is</w:t>
      </w:r>
      <w:r w:rsidR="00B30C20" w:rsidRPr="008D11D7">
        <w:rPr>
          <w:rFonts w:ascii="Times New Roman" w:hAnsi="Times New Roman" w:cs="Times New Roman"/>
          <w:sz w:val="24"/>
          <w:szCs w:val="24"/>
        </w:rPr>
        <w:t xml:space="preserve"> PD_XXXX_EDIT_</w:t>
      </w:r>
      <w:r w:rsidR="0023541C" w:rsidRPr="008D11D7">
        <w:rPr>
          <w:rFonts w:ascii="Times New Roman" w:hAnsi="Times New Roman" w:cs="Times New Roman"/>
          <w:sz w:val="24"/>
          <w:szCs w:val="24"/>
        </w:rPr>
        <w:t>TIME,</w:t>
      </w:r>
      <w:r w:rsidR="00B30C20" w:rsidRPr="008D11D7">
        <w:rPr>
          <w:rFonts w:ascii="Times New Roman" w:hAnsi="Times New Roman" w:cs="Times New Roman"/>
          <w:sz w:val="24"/>
          <w:szCs w:val="24"/>
        </w:rPr>
        <w:t xml:space="preserve"> where XXXX equals the screen name. </w:t>
      </w:r>
      <w:r w:rsidR="001374A4" w:rsidRPr="008D11D7">
        <w:rPr>
          <w:rFonts w:ascii="Times New Roman" w:hAnsi="Times New Roman" w:cs="Times New Roman"/>
          <w:sz w:val="24"/>
          <w:szCs w:val="24"/>
        </w:rPr>
        <w:t>T</w:t>
      </w:r>
      <w:r w:rsidR="006B671D" w:rsidRPr="008D11D7">
        <w:rPr>
          <w:rFonts w:ascii="Times New Roman" w:hAnsi="Times New Roman" w:cs="Times New Roman"/>
          <w:sz w:val="24"/>
          <w:szCs w:val="24"/>
        </w:rPr>
        <w:t xml:space="preserve">o </w:t>
      </w:r>
      <w:r w:rsidRPr="008D11D7">
        <w:rPr>
          <w:rFonts w:ascii="Times New Roman" w:hAnsi="Times New Roman" w:cs="Times New Roman"/>
          <w:sz w:val="24"/>
          <w:szCs w:val="24"/>
        </w:rPr>
        <w:t>determine which screens triggered the most edi</w:t>
      </w:r>
      <w:r w:rsidR="006B671D" w:rsidRPr="008D11D7">
        <w:rPr>
          <w:rFonts w:ascii="Times New Roman" w:hAnsi="Times New Roman" w:cs="Times New Roman"/>
          <w:sz w:val="24"/>
          <w:szCs w:val="24"/>
        </w:rPr>
        <w:t>t messages, extract each screen’s edit</w:t>
      </w:r>
      <w:r w:rsidRPr="008D11D7">
        <w:rPr>
          <w:rFonts w:ascii="Times New Roman" w:hAnsi="Times New Roman" w:cs="Times New Roman"/>
          <w:sz w:val="24"/>
          <w:szCs w:val="24"/>
        </w:rPr>
        <w:t xml:space="preserve"> paradata</w:t>
      </w:r>
      <w:r w:rsidR="001374A4" w:rsidRPr="008D11D7">
        <w:rPr>
          <w:rFonts w:ascii="Times New Roman" w:hAnsi="Times New Roman" w:cs="Times New Roman"/>
          <w:sz w:val="24"/>
          <w:szCs w:val="24"/>
        </w:rPr>
        <w:t xml:space="preserve"> variable</w:t>
      </w:r>
      <w:r w:rsidRPr="008D11D7">
        <w:rPr>
          <w:rFonts w:ascii="Times New Roman" w:hAnsi="Times New Roman" w:cs="Times New Roman"/>
          <w:sz w:val="24"/>
          <w:szCs w:val="24"/>
        </w:rPr>
        <w:t xml:space="preserve">, </w:t>
      </w:r>
      <w:r w:rsidR="006B671D" w:rsidRPr="008D11D7">
        <w:rPr>
          <w:rFonts w:ascii="Times New Roman" w:hAnsi="Times New Roman" w:cs="Times New Roman"/>
          <w:sz w:val="24"/>
          <w:szCs w:val="24"/>
        </w:rPr>
        <w:t xml:space="preserve">and </w:t>
      </w:r>
      <w:r w:rsidR="001374A4" w:rsidRPr="008D11D7">
        <w:rPr>
          <w:rFonts w:ascii="Times New Roman" w:hAnsi="Times New Roman" w:cs="Times New Roman"/>
          <w:sz w:val="24"/>
          <w:szCs w:val="24"/>
        </w:rPr>
        <w:t>total the amount of records</w:t>
      </w:r>
      <w:r w:rsidR="00241D66" w:rsidRPr="008D11D7">
        <w:rPr>
          <w:rFonts w:ascii="Times New Roman" w:hAnsi="Times New Roman" w:cs="Times New Roman"/>
          <w:sz w:val="24"/>
          <w:szCs w:val="24"/>
        </w:rPr>
        <w:t>.</w:t>
      </w:r>
      <w:r w:rsidR="00241D66" w:rsidRPr="00A9240E">
        <w:rPr>
          <w:rFonts w:ascii="Times New Roman" w:hAnsi="Times New Roman" w:cs="Times New Roman"/>
          <w:sz w:val="24"/>
          <w:szCs w:val="24"/>
        </w:rPr>
        <w:t xml:space="preserve"> </w:t>
      </w:r>
    </w:p>
    <w:p w14:paraId="18E70DEB" w14:textId="77777777" w:rsidR="009E42B5" w:rsidRPr="00A9240E" w:rsidRDefault="009E42B5" w:rsidP="004F3788">
      <w:pPr>
        <w:pStyle w:val="ListParagraph"/>
        <w:ind w:left="360"/>
        <w:rPr>
          <w:rFonts w:ascii="Times New Roman" w:hAnsi="Times New Roman" w:cs="Times New Roman"/>
          <w:sz w:val="24"/>
          <w:szCs w:val="24"/>
        </w:rPr>
      </w:pPr>
    </w:p>
    <w:p w14:paraId="0474C05E" w14:textId="77777777" w:rsidR="00D777A2" w:rsidRPr="004F3788" w:rsidRDefault="005979C4" w:rsidP="004F3788">
      <w:pPr>
        <w:pStyle w:val="ListParagraph"/>
        <w:numPr>
          <w:ilvl w:val="0"/>
          <w:numId w:val="33"/>
        </w:numPr>
        <w:rPr>
          <w:rFonts w:ascii="Times New Roman" w:hAnsi="Times New Roman" w:cs="Times New Roman"/>
          <w:b/>
          <w:i/>
          <w:sz w:val="24"/>
          <w:szCs w:val="24"/>
        </w:rPr>
      </w:pPr>
      <w:r w:rsidRPr="004F3788">
        <w:rPr>
          <w:rFonts w:ascii="Times New Roman" w:hAnsi="Times New Roman" w:cs="Times New Roman"/>
          <w:b/>
          <w:i/>
          <w:sz w:val="24"/>
          <w:szCs w:val="24"/>
        </w:rPr>
        <w:t>Are these edits messages correlated to any demographic characteristics?</w:t>
      </w:r>
    </w:p>
    <w:p w14:paraId="1D87E276" w14:textId="77777777" w:rsidR="00D777A2" w:rsidRPr="00A9240E" w:rsidRDefault="00D777A2" w:rsidP="004F3788">
      <w:pPr>
        <w:pStyle w:val="ListParagraph"/>
        <w:ind w:left="360"/>
        <w:rPr>
          <w:rFonts w:ascii="Times New Roman" w:hAnsi="Times New Roman" w:cs="Times New Roman"/>
          <w:i/>
          <w:sz w:val="24"/>
          <w:szCs w:val="24"/>
        </w:rPr>
      </w:pPr>
    </w:p>
    <w:p w14:paraId="16C760A7" w14:textId="34D367A2" w:rsidR="00A412B8" w:rsidRPr="00A9240E" w:rsidRDefault="005A24F7" w:rsidP="004F3788">
      <w:pPr>
        <w:pStyle w:val="ListParagraph"/>
        <w:rPr>
          <w:rFonts w:ascii="Times New Roman" w:hAnsi="Times New Roman" w:cs="Times New Roman"/>
          <w:sz w:val="24"/>
          <w:szCs w:val="24"/>
        </w:rPr>
      </w:pPr>
      <w:r w:rsidRPr="002D4A7B">
        <w:rPr>
          <w:rFonts w:ascii="Times New Roman" w:hAnsi="Times New Roman" w:cs="Times New Roman"/>
          <w:sz w:val="24"/>
          <w:szCs w:val="24"/>
        </w:rPr>
        <w:t xml:space="preserve">Age, Race, Sex and Relationship are some of the demographic characteristics ISR collects. </w:t>
      </w:r>
      <w:r w:rsidR="00312E62" w:rsidRPr="002D4A7B">
        <w:rPr>
          <w:rFonts w:ascii="Times New Roman" w:hAnsi="Times New Roman" w:cs="Times New Roman"/>
          <w:sz w:val="24"/>
          <w:szCs w:val="24"/>
        </w:rPr>
        <w:t>To determine the correlation between the two, e</w:t>
      </w:r>
      <w:r w:rsidR="00C619FD" w:rsidRPr="002D4A7B">
        <w:rPr>
          <w:rFonts w:ascii="Times New Roman" w:hAnsi="Times New Roman" w:cs="Times New Roman"/>
          <w:sz w:val="24"/>
          <w:szCs w:val="24"/>
        </w:rPr>
        <w:t xml:space="preserve">xtract the PD_XXXX_EDIT_TIME </w:t>
      </w:r>
      <w:r w:rsidR="00BA723E" w:rsidRPr="002D4A7B">
        <w:rPr>
          <w:rFonts w:ascii="Times New Roman" w:hAnsi="Times New Roman" w:cs="Times New Roman"/>
          <w:sz w:val="24"/>
          <w:szCs w:val="24"/>
        </w:rPr>
        <w:t xml:space="preserve">variable and the </w:t>
      </w:r>
      <w:r w:rsidR="00C619FD" w:rsidRPr="002D4A7B">
        <w:rPr>
          <w:rFonts w:ascii="Times New Roman" w:hAnsi="Times New Roman" w:cs="Times New Roman"/>
          <w:sz w:val="24"/>
          <w:szCs w:val="24"/>
        </w:rPr>
        <w:t xml:space="preserve">desired demographic </w:t>
      </w:r>
      <w:r w:rsidR="001D5502" w:rsidRPr="002D4A7B">
        <w:rPr>
          <w:rFonts w:ascii="Times New Roman" w:hAnsi="Times New Roman" w:cs="Times New Roman"/>
          <w:sz w:val="24"/>
          <w:szCs w:val="24"/>
        </w:rPr>
        <w:t>characteristic/</w:t>
      </w:r>
      <w:r w:rsidR="00312E62" w:rsidRPr="002D4A7B">
        <w:rPr>
          <w:rFonts w:ascii="Times New Roman" w:hAnsi="Times New Roman" w:cs="Times New Roman"/>
          <w:sz w:val="24"/>
          <w:szCs w:val="24"/>
        </w:rPr>
        <w:t>group.</w:t>
      </w:r>
      <w:r w:rsidR="00312E62" w:rsidRPr="004F3788">
        <w:rPr>
          <w:rFonts w:ascii="Times New Roman" w:hAnsi="Times New Roman" w:cs="Times New Roman"/>
          <w:sz w:val="24"/>
          <w:szCs w:val="24"/>
        </w:rPr>
        <w:t xml:space="preserve"> </w:t>
      </w:r>
      <w:r w:rsidR="00C619FD" w:rsidRPr="004F3788">
        <w:rPr>
          <w:rFonts w:ascii="Times New Roman" w:hAnsi="Times New Roman" w:cs="Times New Roman"/>
          <w:sz w:val="24"/>
          <w:szCs w:val="24"/>
        </w:rPr>
        <w:t xml:space="preserve"> </w:t>
      </w:r>
    </w:p>
    <w:p w14:paraId="2D3B901D" w14:textId="77777777" w:rsidR="00D777A2" w:rsidRPr="004F3788" w:rsidRDefault="00D777A2" w:rsidP="004F3788">
      <w:pPr>
        <w:pStyle w:val="ListParagraph"/>
        <w:ind w:left="360"/>
        <w:rPr>
          <w:rFonts w:ascii="Times New Roman" w:hAnsi="Times New Roman" w:cs="Times New Roman"/>
          <w:i/>
          <w:sz w:val="24"/>
          <w:szCs w:val="24"/>
        </w:rPr>
      </w:pPr>
    </w:p>
    <w:p w14:paraId="03A9053A" w14:textId="77777777" w:rsidR="00D777A2" w:rsidRPr="004F3788" w:rsidRDefault="005979C4" w:rsidP="004F3788">
      <w:pPr>
        <w:pStyle w:val="ListParagraph"/>
        <w:numPr>
          <w:ilvl w:val="0"/>
          <w:numId w:val="33"/>
        </w:numPr>
        <w:rPr>
          <w:rFonts w:ascii="Times New Roman" w:hAnsi="Times New Roman" w:cs="Times New Roman"/>
          <w:b/>
          <w:sz w:val="24"/>
          <w:szCs w:val="24"/>
        </w:rPr>
      </w:pPr>
      <w:r w:rsidRPr="004F3788">
        <w:rPr>
          <w:rFonts w:ascii="Times New Roman" w:hAnsi="Times New Roman" w:cs="Times New Roman"/>
          <w:b/>
          <w:i/>
          <w:sz w:val="24"/>
          <w:szCs w:val="24"/>
        </w:rPr>
        <w:t>Did edit messages cause break-offs?</w:t>
      </w:r>
      <w:r w:rsidR="006972EB" w:rsidRPr="004F3788">
        <w:rPr>
          <w:rFonts w:ascii="Times New Roman" w:hAnsi="Times New Roman" w:cs="Times New Roman"/>
          <w:b/>
        </w:rPr>
        <w:t xml:space="preserve"> </w:t>
      </w:r>
    </w:p>
    <w:p w14:paraId="10195A06" w14:textId="77777777" w:rsidR="00D777A2" w:rsidRPr="004F3788" w:rsidRDefault="00D777A2" w:rsidP="004F3788">
      <w:pPr>
        <w:pStyle w:val="ListParagraph"/>
        <w:ind w:left="360"/>
        <w:rPr>
          <w:rFonts w:ascii="Times New Roman" w:hAnsi="Times New Roman" w:cs="Times New Roman"/>
        </w:rPr>
      </w:pPr>
    </w:p>
    <w:p w14:paraId="38EFCDDA" w14:textId="6D43E0E5" w:rsidR="001D5502" w:rsidRPr="004F3788" w:rsidRDefault="001D5502" w:rsidP="004F3788">
      <w:pPr>
        <w:pStyle w:val="ListParagraph"/>
        <w:rPr>
          <w:rFonts w:ascii="Times New Roman" w:hAnsi="Times New Roman" w:cs="Times New Roman"/>
          <w:sz w:val="24"/>
          <w:szCs w:val="24"/>
        </w:rPr>
      </w:pPr>
      <w:r w:rsidRPr="00A9240E">
        <w:rPr>
          <w:rFonts w:ascii="Times New Roman" w:hAnsi="Times New Roman" w:cs="Times New Roman"/>
          <w:sz w:val="24"/>
          <w:szCs w:val="24"/>
        </w:rPr>
        <w:t xml:space="preserve">To determine if edit messages caused break-offs, extract </w:t>
      </w:r>
      <w:r w:rsidR="00C046FD" w:rsidRPr="00A9240E">
        <w:rPr>
          <w:rFonts w:ascii="Times New Roman" w:hAnsi="Times New Roman" w:cs="Times New Roman"/>
          <w:sz w:val="24"/>
          <w:szCs w:val="24"/>
        </w:rPr>
        <w:t xml:space="preserve">cases where </w:t>
      </w:r>
      <w:r w:rsidRPr="00A9240E">
        <w:rPr>
          <w:rFonts w:ascii="Times New Roman" w:hAnsi="Times New Roman" w:cs="Times New Roman"/>
          <w:sz w:val="24"/>
          <w:szCs w:val="24"/>
        </w:rPr>
        <w:t xml:space="preserve">PD_XXXX_EDIT_TIME was </w:t>
      </w:r>
      <w:r w:rsidR="002D4510" w:rsidRPr="00A9240E">
        <w:rPr>
          <w:rFonts w:ascii="Times New Roman" w:hAnsi="Times New Roman" w:cs="Times New Roman"/>
          <w:sz w:val="24"/>
          <w:szCs w:val="24"/>
        </w:rPr>
        <w:t>produced</w:t>
      </w:r>
      <w:r w:rsidRPr="00A9240E">
        <w:rPr>
          <w:rFonts w:ascii="Times New Roman" w:hAnsi="Times New Roman" w:cs="Times New Roman"/>
          <w:sz w:val="24"/>
          <w:szCs w:val="24"/>
        </w:rPr>
        <w:t xml:space="preserve"> and the event code =3.011.</w:t>
      </w:r>
      <w:r w:rsidR="008F45BC" w:rsidRPr="00A9240E">
        <w:rPr>
          <w:rFonts w:ascii="Times New Roman" w:hAnsi="Times New Roman" w:cs="Times New Roman"/>
          <w:sz w:val="24"/>
          <w:szCs w:val="24"/>
        </w:rPr>
        <w:t xml:space="preserve"> </w:t>
      </w:r>
    </w:p>
    <w:p w14:paraId="0057787C" w14:textId="0999FC6A" w:rsidR="0000209A" w:rsidRPr="00A9240E" w:rsidRDefault="0000209A" w:rsidP="004F3788">
      <w:pPr>
        <w:pStyle w:val="ListParagraph"/>
        <w:ind w:left="360"/>
        <w:rPr>
          <w:rFonts w:ascii="Times New Roman" w:hAnsi="Times New Roman" w:cs="Times New Roman"/>
          <w:sz w:val="24"/>
          <w:szCs w:val="24"/>
          <w:highlight w:val="cyan"/>
        </w:rPr>
      </w:pPr>
    </w:p>
    <w:p w14:paraId="45EFFF81" w14:textId="77777777" w:rsidR="00905858" w:rsidRPr="004F3788" w:rsidRDefault="00905858" w:rsidP="004F3788">
      <w:pPr>
        <w:pStyle w:val="ListParagraph"/>
        <w:ind w:left="360"/>
        <w:rPr>
          <w:rFonts w:ascii="Times New Roman" w:hAnsi="Times New Roman" w:cs="Times New Roman"/>
          <w:i/>
          <w:sz w:val="24"/>
          <w:szCs w:val="24"/>
        </w:rPr>
      </w:pPr>
    </w:p>
    <w:p w14:paraId="39597ABC" w14:textId="77777777" w:rsidR="00B01BEC" w:rsidRPr="00A9240E" w:rsidRDefault="005979C4" w:rsidP="004F3788">
      <w:pPr>
        <w:pStyle w:val="ListParagraph"/>
        <w:numPr>
          <w:ilvl w:val="0"/>
          <w:numId w:val="33"/>
        </w:numPr>
        <w:rPr>
          <w:rFonts w:ascii="Times New Roman" w:hAnsi="Times New Roman" w:cs="Times New Roman"/>
          <w:b/>
          <w:i/>
          <w:sz w:val="24"/>
          <w:szCs w:val="24"/>
        </w:rPr>
      </w:pPr>
      <w:r w:rsidRPr="004F3788">
        <w:rPr>
          <w:rFonts w:ascii="Times New Roman" w:hAnsi="Times New Roman" w:cs="Times New Roman"/>
          <w:b/>
          <w:i/>
          <w:sz w:val="24"/>
          <w:szCs w:val="24"/>
        </w:rPr>
        <w:t>How many respondents completed the demographic section, but did not answer the overcount question?</w:t>
      </w:r>
      <w:r w:rsidR="002D4E52" w:rsidRPr="004F3788">
        <w:rPr>
          <w:rFonts w:ascii="Times New Roman" w:hAnsi="Times New Roman" w:cs="Times New Roman"/>
          <w:b/>
          <w:i/>
          <w:sz w:val="24"/>
          <w:szCs w:val="24"/>
        </w:rPr>
        <w:t xml:space="preserve"> </w:t>
      </w:r>
    </w:p>
    <w:p w14:paraId="727E09D4" w14:textId="77777777" w:rsidR="00B01BEC" w:rsidRPr="004F3788" w:rsidRDefault="00B01BEC" w:rsidP="004F3788">
      <w:pPr>
        <w:pStyle w:val="ListParagraph"/>
        <w:ind w:left="360"/>
        <w:rPr>
          <w:rFonts w:ascii="Times New Roman" w:hAnsi="Times New Roman" w:cs="Times New Roman"/>
        </w:rPr>
      </w:pPr>
    </w:p>
    <w:p w14:paraId="0AD4F182" w14:textId="3892CAE2" w:rsidR="0000209A" w:rsidRPr="004F3788" w:rsidRDefault="00906154" w:rsidP="004F3788">
      <w:pPr>
        <w:pStyle w:val="ListParagraph"/>
        <w:rPr>
          <w:rFonts w:ascii="Times New Roman" w:hAnsi="Times New Roman" w:cs="Times New Roman"/>
          <w:sz w:val="24"/>
          <w:szCs w:val="24"/>
        </w:rPr>
      </w:pPr>
      <w:r w:rsidRPr="004F3788">
        <w:rPr>
          <w:rFonts w:ascii="Times New Roman" w:hAnsi="Times New Roman" w:cs="Times New Roman"/>
          <w:sz w:val="24"/>
          <w:szCs w:val="24"/>
        </w:rPr>
        <w:t>If respondents completed the demographic section but did not answer the overcount questions, the paradata variables beginning with “PD_OC_” will not exist in the database.</w:t>
      </w:r>
    </w:p>
    <w:p w14:paraId="201EC2CA" w14:textId="77777777" w:rsidR="0000209A" w:rsidRPr="00DF6C8F" w:rsidRDefault="0000209A" w:rsidP="004F3788">
      <w:pPr>
        <w:pStyle w:val="NoSpacing"/>
        <w:spacing w:line="276" w:lineRule="auto"/>
        <w:ind w:left="720"/>
      </w:pPr>
    </w:p>
    <w:p w14:paraId="00320515" w14:textId="21CF3B01" w:rsidR="005979C4" w:rsidRPr="004F3788" w:rsidRDefault="005979C4" w:rsidP="004F3788">
      <w:pPr>
        <w:pStyle w:val="ListParagraph"/>
        <w:numPr>
          <w:ilvl w:val="0"/>
          <w:numId w:val="33"/>
        </w:numPr>
        <w:rPr>
          <w:rFonts w:ascii="Times New Roman" w:hAnsi="Times New Roman" w:cs="Times New Roman"/>
          <w:b/>
          <w:i/>
          <w:sz w:val="24"/>
          <w:szCs w:val="24"/>
        </w:rPr>
      </w:pPr>
      <w:r w:rsidRPr="004F3788">
        <w:rPr>
          <w:rFonts w:ascii="Times New Roman" w:hAnsi="Times New Roman" w:cs="Times New Roman"/>
          <w:b/>
          <w:i/>
          <w:sz w:val="24"/>
          <w:szCs w:val="24"/>
        </w:rPr>
        <w:t xml:space="preserve">How many respondents completed the survey, but never “submitted” their survey? </w:t>
      </w:r>
    </w:p>
    <w:p w14:paraId="261746BE" w14:textId="7A07C8B5" w:rsidR="008C0979" w:rsidRPr="00A9240E" w:rsidRDefault="008C0979" w:rsidP="004F3788">
      <w:pPr>
        <w:pStyle w:val="ListParagraph"/>
        <w:ind w:left="360"/>
        <w:rPr>
          <w:rFonts w:ascii="Times New Roman" w:hAnsi="Times New Roman" w:cs="Times New Roman"/>
          <w:i/>
          <w:sz w:val="24"/>
          <w:szCs w:val="24"/>
        </w:rPr>
      </w:pPr>
    </w:p>
    <w:p w14:paraId="543CB0F7" w14:textId="77777777" w:rsidR="00422CF2" w:rsidRPr="00A9240E" w:rsidRDefault="008C0979" w:rsidP="004F3788">
      <w:pPr>
        <w:pStyle w:val="ListParagraph"/>
        <w:rPr>
          <w:rFonts w:ascii="Times New Roman" w:hAnsi="Times New Roman" w:cs="Times New Roman"/>
          <w:sz w:val="24"/>
          <w:szCs w:val="24"/>
        </w:rPr>
      </w:pPr>
      <w:r w:rsidRPr="00A9240E">
        <w:rPr>
          <w:rFonts w:ascii="Times New Roman" w:hAnsi="Times New Roman" w:cs="Times New Roman"/>
          <w:sz w:val="24"/>
          <w:szCs w:val="24"/>
        </w:rPr>
        <w:t xml:space="preserve">To determine how many respondents completed the survey but never “submitted, extract the total cases where paradata variable PD_SUBMIT_LOAD_TIME was produced and </w:t>
      </w:r>
      <w:r w:rsidR="00A552F0" w:rsidRPr="00A9240E">
        <w:rPr>
          <w:rFonts w:ascii="Times New Roman" w:hAnsi="Times New Roman" w:cs="Times New Roman"/>
          <w:sz w:val="24"/>
          <w:szCs w:val="24"/>
        </w:rPr>
        <w:t xml:space="preserve">PD_SUBMIT_YES_TIME was not produced. </w:t>
      </w:r>
    </w:p>
    <w:p w14:paraId="11520C24" w14:textId="77777777" w:rsidR="00422CF2" w:rsidRPr="00A9240E" w:rsidRDefault="00422CF2" w:rsidP="004F3788">
      <w:pPr>
        <w:pStyle w:val="ListParagraph"/>
        <w:rPr>
          <w:rFonts w:ascii="Times New Roman" w:hAnsi="Times New Roman" w:cs="Times New Roman"/>
          <w:sz w:val="24"/>
          <w:szCs w:val="24"/>
        </w:rPr>
      </w:pPr>
    </w:p>
    <w:p w14:paraId="17ABC796" w14:textId="1E979B08" w:rsidR="008C0979" w:rsidRPr="00A9240E" w:rsidRDefault="00A552F0" w:rsidP="004F3788">
      <w:pPr>
        <w:pStyle w:val="ListParagraph"/>
        <w:rPr>
          <w:rFonts w:ascii="Times New Roman" w:hAnsi="Times New Roman" w:cs="Times New Roman"/>
          <w:sz w:val="24"/>
          <w:szCs w:val="24"/>
        </w:rPr>
      </w:pPr>
      <w:r w:rsidRPr="00A9240E">
        <w:rPr>
          <w:rFonts w:ascii="Times New Roman" w:hAnsi="Times New Roman" w:cs="Times New Roman"/>
          <w:sz w:val="24"/>
          <w:szCs w:val="24"/>
        </w:rPr>
        <w:t xml:space="preserve">An analyst may also want to check event codes. For instance, if the respondent broke off during </w:t>
      </w:r>
      <w:r w:rsidR="00422CF2" w:rsidRPr="00A9240E">
        <w:rPr>
          <w:rFonts w:ascii="Times New Roman" w:hAnsi="Times New Roman" w:cs="Times New Roman"/>
          <w:sz w:val="24"/>
          <w:szCs w:val="24"/>
        </w:rPr>
        <w:t>the Submit</w:t>
      </w:r>
      <w:r w:rsidRPr="00A9240E">
        <w:rPr>
          <w:rFonts w:ascii="Times New Roman" w:hAnsi="Times New Roman" w:cs="Times New Roman"/>
          <w:sz w:val="24"/>
          <w:szCs w:val="24"/>
        </w:rPr>
        <w:t xml:space="preserve"> screen, check </w:t>
      </w:r>
      <w:r w:rsidR="00422CF2" w:rsidRPr="00A9240E">
        <w:rPr>
          <w:rFonts w:ascii="Times New Roman" w:hAnsi="Times New Roman" w:cs="Times New Roman"/>
          <w:sz w:val="24"/>
          <w:szCs w:val="24"/>
        </w:rPr>
        <w:t xml:space="preserve">for </w:t>
      </w:r>
      <w:r w:rsidRPr="00A9240E">
        <w:rPr>
          <w:rFonts w:ascii="Times New Roman" w:hAnsi="Times New Roman" w:cs="Times New Roman"/>
          <w:sz w:val="24"/>
          <w:szCs w:val="24"/>
        </w:rPr>
        <w:t>event code =3.011. If the survey was never submitted, the event code</w:t>
      </w:r>
      <w:r w:rsidR="00422CF2" w:rsidRPr="00A9240E">
        <w:rPr>
          <w:rFonts w:ascii="Times New Roman" w:hAnsi="Times New Roman" w:cs="Times New Roman"/>
          <w:sz w:val="24"/>
          <w:szCs w:val="24"/>
        </w:rPr>
        <w:t xml:space="preserve"> </w:t>
      </w:r>
      <w:r w:rsidRPr="00A9240E">
        <w:rPr>
          <w:rFonts w:ascii="Times New Roman" w:hAnsi="Times New Roman" w:cs="Times New Roman"/>
          <w:sz w:val="24"/>
          <w:szCs w:val="24"/>
        </w:rPr>
        <w:t>=1.010 would</w:t>
      </w:r>
      <w:r w:rsidR="00422CF2" w:rsidRPr="00A9240E">
        <w:rPr>
          <w:rFonts w:ascii="Times New Roman" w:hAnsi="Times New Roman" w:cs="Times New Roman"/>
          <w:sz w:val="24"/>
          <w:szCs w:val="24"/>
        </w:rPr>
        <w:t xml:space="preserve"> </w:t>
      </w:r>
      <w:r w:rsidRPr="00A9240E">
        <w:rPr>
          <w:rFonts w:ascii="Times New Roman" w:hAnsi="Times New Roman" w:cs="Times New Roman"/>
          <w:sz w:val="24"/>
          <w:szCs w:val="24"/>
        </w:rPr>
        <w:t xml:space="preserve">not be </w:t>
      </w:r>
      <w:r w:rsidR="00422CF2" w:rsidRPr="00A9240E">
        <w:rPr>
          <w:rFonts w:ascii="Times New Roman" w:hAnsi="Times New Roman" w:cs="Times New Roman"/>
          <w:sz w:val="24"/>
          <w:szCs w:val="24"/>
        </w:rPr>
        <w:t xml:space="preserve">produced. </w:t>
      </w:r>
    </w:p>
    <w:p w14:paraId="6E6B285E" w14:textId="77777777" w:rsidR="00905858" w:rsidRPr="004F3788" w:rsidRDefault="00905858" w:rsidP="004F3788">
      <w:pPr>
        <w:pStyle w:val="ListParagraph"/>
        <w:ind w:left="360"/>
        <w:rPr>
          <w:rFonts w:ascii="Times New Roman" w:hAnsi="Times New Roman" w:cs="Times New Roman"/>
          <w:i/>
          <w:sz w:val="24"/>
          <w:szCs w:val="24"/>
        </w:rPr>
      </w:pPr>
    </w:p>
    <w:p w14:paraId="433E8DA8" w14:textId="2EC280A3" w:rsidR="00BA3079" w:rsidRPr="004F3788" w:rsidRDefault="005979C4" w:rsidP="004F3788">
      <w:pPr>
        <w:pStyle w:val="ListParagraph"/>
        <w:numPr>
          <w:ilvl w:val="0"/>
          <w:numId w:val="33"/>
        </w:numPr>
        <w:rPr>
          <w:rFonts w:ascii="Times New Roman" w:hAnsi="Times New Roman" w:cs="Times New Roman"/>
          <w:b/>
          <w:sz w:val="24"/>
          <w:szCs w:val="24"/>
        </w:rPr>
      </w:pPr>
      <w:r w:rsidRPr="004F3788">
        <w:rPr>
          <w:rFonts w:ascii="Times New Roman" w:hAnsi="Times New Roman" w:cs="Times New Roman"/>
          <w:b/>
          <w:i/>
          <w:sz w:val="24"/>
          <w:szCs w:val="24"/>
        </w:rPr>
        <w:t xml:space="preserve">How many </w:t>
      </w:r>
      <w:r w:rsidR="00F9413D">
        <w:rPr>
          <w:rFonts w:ascii="Times New Roman" w:hAnsi="Times New Roman" w:cs="Times New Roman"/>
          <w:b/>
          <w:i/>
          <w:sz w:val="24"/>
          <w:szCs w:val="24"/>
        </w:rPr>
        <w:t>respondents</w:t>
      </w:r>
      <w:r w:rsidRPr="004F3788">
        <w:rPr>
          <w:rFonts w:ascii="Times New Roman" w:hAnsi="Times New Roman" w:cs="Times New Roman"/>
          <w:b/>
          <w:i/>
          <w:sz w:val="24"/>
          <w:szCs w:val="24"/>
        </w:rPr>
        <w:t xml:space="preserve"> log</w:t>
      </w:r>
      <w:r w:rsidR="002748E2" w:rsidRPr="004F3788">
        <w:rPr>
          <w:rFonts w:ascii="Times New Roman" w:hAnsi="Times New Roman" w:cs="Times New Roman"/>
          <w:b/>
          <w:i/>
          <w:sz w:val="24"/>
          <w:szCs w:val="24"/>
        </w:rPr>
        <w:t>ged</w:t>
      </w:r>
      <w:r w:rsidRPr="004F3788">
        <w:rPr>
          <w:rFonts w:ascii="Times New Roman" w:hAnsi="Times New Roman" w:cs="Times New Roman"/>
          <w:b/>
          <w:i/>
          <w:sz w:val="24"/>
          <w:szCs w:val="24"/>
        </w:rPr>
        <w:t xml:space="preserve"> into the ISR application multiple times using the same User ID? How often </w:t>
      </w:r>
      <w:r w:rsidR="002748E2" w:rsidRPr="004F3788">
        <w:rPr>
          <w:rFonts w:ascii="Times New Roman" w:hAnsi="Times New Roman" w:cs="Times New Roman"/>
          <w:b/>
          <w:i/>
          <w:sz w:val="24"/>
          <w:szCs w:val="24"/>
        </w:rPr>
        <w:t>did</w:t>
      </w:r>
      <w:r w:rsidRPr="004F3788">
        <w:rPr>
          <w:rFonts w:ascii="Times New Roman" w:hAnsi="Times New Roman" w:cs="Times New Roman"/>
          <w:b/>
          <w:i/>
          <w:sz w:val="24"/>
          <w:szCs w:val="24"/>
        </w:rPr>
        <w:t xml:space="preserve"> they submit after restarting? </w:t>
      </w:r>
    </w:p>
    <w:p w14:paraId="1044672B" w14:textId="77777777" w:rsidR="00A35267" w:rsidRPr="00A9240E" w:rsidRDefault="00A35267" w:rsidP="004F3788">
      <w:pPr>
        <w:pStyle w:val="ListParagraph"/>
        <w:ind w:left="360"/>
        <w:rPr>
          <w:rFonts w:ascii="Times New Roman" w:hAnsi="Times New Roman" w:cs="Times New Roman"/>
          <w:sz w:val="24"/>
          <w:szCs w:val="24"/>
        </w:rPr>
      </w:pPr>
    </w:p>
    <w:p w14:paraId="2BFDE144" w14:textId="758F2FD9" w:rsidR="00236B81" w:rsidRPr="004F3788" w:rsidRDefault="00BA3079" w:rsidP="004F3788">
      <w:pPr>
        <w:pStyle w:val="ListParagraph"/>
        <w:rPr>
          <w:rFonts w:ascii="Times New Roman" w:hAnsi="Times New Roman" w:cs="Times New Roman"/>
          <w:sz w:val="24"/>
          <w:szCs w:val="24"/>
        </w:rPr>
      </w:pPr>
      <w:r w:rsidRPr="00A9240E">
        <w:rPr>
          <w:rFonts w:ascii="Times New Roman" w:hAnsi="Times New Roman" w:cs="Times New Roman"/>
          <w:sz w:val="24"/>
          <w:szCs w:val="24"/>
        </w:rPr>
        <w:t xml:space="preserve">The User ID field is captured in the response data as </w:t>
      </w:r>
      <w:r w:rsidR="00E032D9" w:rsidRPr="00A9240E">
        <w:rPr>
          <w:rFonts w:ascii="Times New Roman" w:hAnsi="Times New Roman" w:cs="Times New Roman"/>
          <w:sz w:val="24"/>
          <w:szCs w:val="24"/>
        </w:rPr>
        <w:t xml:space="preserve">response </w:t>
      </w:r>
      <w:r w:rsidRPr="00A9240E">
        <w:rPr>
          <w:rFonts w:ascii="Times New Roman" w:hAnsi="Times New Roman" w:cs="Times New Roman"/>
          <w:sz w:val="24"/>
          <w:szCs w:val="24"/>
        </w:rPr>
        <w:t xml:space="preserve">variable REPUNIT_SPONSOR_CASE_ID. </w:t>
      </w:r>
      <w:r w:rsidR="00E5773F" w:rsidRPr="00A9240E">
        <w:rPr>
          <w:rFonts w:ascii="Times New Roman" w:hAnsi="Times New Roman" w:cs="Times New Roman"/>
          <w:sz w:val="24"/>
          <w:szCs w:val="24"/>
        </w:rPr>
        <w:t xml:space="preserve">To determine how many </w:t>
      </w:r>
      <w:r w:rsidR="00F9413D">
        <w:rPr>
          <w:rFonts w:ascii="Times New Roman" w:hAnsi="Times New Roman" w:cs="Times New Roman"/>
          <w:sz w:val="24"/>
          <w:szCs w:val="24"/>
        </w:rPr>
        <w:t>respondents</w:t>
      </w:r>
      <w:r w:rsidR="00E5773F" w:rsidRPr="00A9240E">
        <w:rPr>
          <w:rFonts w:ascii="Times New Roman" w:hAnsi="Times New Roman" w:cs="Times New Roman"/>
          <w:sz w:val="24"/>
          <w:szCs w:val="24"/>
        </w:rPr>
        <w:t xml:space="preserve"> logged into the application </w:t>
      </w:r>
      <w:r w:rsidRPr="00A9240E">
        <w:rPr>
          <w:rFonts w:ascii="Times New Roman" w:hAnsi="Times New Roman" w:cs="Times New Roman"/>
          <w:sz w:val="24"/>
          <w:szCs w:val="24"/>
        </w:rPr>
        <w:t xml:space="preserve">multiple times </w:t>
      </w:r>
      <w:r w:rsidR="00E032D9" w:rsidRPr="00A9240E">
        <w:rPr>
          <w:rFonts w:ascii="Times New Roman" w:hAnsi="Times New Roman" w:cs="Times New Roman"/>
          <w:sz w:val="24"/>
          <w:szCs w:val="24"/>
        </w:rPr>
        <w:t>with the</w:t>
      </w:r>
      <w:r w:rsidR="00E5773F" w:rsidRPr="00A9240E">
        <w:rPr>
          <w:rFonts w:ascii="Times New Roman" w:hAnsi="Times New Roman" w:cs="Times New Roman"/>
          <w:sz w:val="24"/>
          <w:szCs w:val="24"/>
        </w:rPr>
        <w:t xml:space="preserve"> same User ID, extract</w:t>
      </w:r>
      <w:r w:rsidR="00E032D9" w:rsidRPr="00A9240E">
        <w:rPr>
          <w:rFonts w:ascii="Times New Roman" w:hAnsi="Times New Roman" w:cs="Times New Roman"/>
          <w:sz w:val="24"/>
          <w:szCs w:val="24"/>
        </w:rPr>
        <w:t xml:space="preserve"> the total </w:t>
      </w:r>
      <w:r w:rsidR="00E5773F" w:rsidRPr="00A9240E">
        <w:rPr>
          <w:rFonts w:ascii="Times New Roman" w:hAnsi="Times New Roman" w:cs="Times New Roman"/>
          <w:sz w:val="24"/>
          <w:szCs w:val="24"/>
        </w:rPr>
        <w:t xml:space="preserve">cases where </w:t>
      </w:r>
      <w:r w:rsidRPr="00A9240E">
        <w:rPr>
          <w:rFonts w:ascii="Times New Roman" w:hAnsi="Times New Roman" w:cs="Times New Roman"/>
          <w:sz w:val="24"/>
          <w:szCs w:val="24"/>
        </w:rPr>
        <w:t>REPUNIT_SPONSOR_CASE_ID i</w:t>
      </w:r>
      <w:r w:rsidR="00E032D9" w:rsidRPr="00A9240E">
        <w:rPr>
          <w:rFonts w:ascii="Times New Roman" w:hAnsi="Times New Roman" w:cs="Times New Roman"/>
          <w:sz w:val="24"/>
          <w:szCs w:val="24"/>
        </w:rPr>
        <w:t xml:space="preserve">s produced more than once. To determine when these </w:t>
      </w:r>
      <w:r w:rsidR="00F9413D">
        <w:rPr>
          <w:rFonts w:ascii="Times New Roman" w:hAnsi="Times New Roman" w:cs="Times New Roman"/>
          <w:sz w:val="24"/>
          <w:szCs w:val="24"/>
        </w:rPr>
        <w:t>respondents</w:t>
      </w:r>
      <w:r w:rsidR="00E032D9" w:rsidRPr="00A9240E">
        <w:rPr>
          <w:rFonts w:ascii="Times New Roman" w:hAnsi="Times New Roman" w:cs="Times New Roman"/>
          <w:sz w:val="24"/>
          <w:szCs w:val="24"/>
        </w:rPr>
        <w:t xml:space="preserve"> submitted their survey, extract </w:t>
      </w:r>
      <w:r w:rsidR="00A35267" w:rsidRPr="00A9240E">
        <w:rPr>
          <w:rFonts w:ascii="Times New Roman" w:hAnsi="Times New Roman" w:cs="Times New Roman"/>
          <w:sz w:val="24"/>
          <w:szCs w:val="24"/>
        </w:rPr>
        <w:t>the cases with event code=1.010.</w:t>
      </w:r>
    </w:p>
    <w:p w14:paraId="7E29CE5C" w14:textId="77777777" w:rsidR="00236B81" w:rsidRPr="004F3788" w:rsidRDefault="00236B81" w:rsidP="004F3788">
      <w:pPr>
        <w:pStyle w:val="ListParagraph"/>
        <w:ind w:left="360"/>
        <w:rPr>
          <w:rFonts w:ascii="Times New Roman" w:hAnsi="Times New Roman" w:cs="Times New Roman"/>
          <w:i/>
          <w:sz w:val="24"/>
          <w:szCs w:val="24"/>
        </w:rPr>
      </w:pPr>
    </w:p>
    <w:p w14:paraId="5BC1CD7B" w14:textId="10BC681B" w:rsidR="00236B81" w:rsidRPr="00A9240E" w:rsidRDefault="00D96444" w:rsidP="004F3788">
      <w:pPr>
        <w:spacing w:before="240" w:line="240" w:lineRule="auto"/>
        <w:rPr>
          <w:rFonts w:ascii="Times New Roman" w:hAnsi="Times New Roman" w:cs="Times New Roman"/>
          <w:b/>
          <w:i/>
          <w:sz w:val="24"/>
          <w:szCs w:val="24"/>
        </w:rPr>
      </w:pPr>
      <w:r>
        <w:rPr>
          <w:rFonts w:ascii="Times New Roman" w:hAnsi="Times New Roman" w:cs="Times New Roman"/>
          <w:b/>
          <w:i/>
          <w:sz w:val="24"/>
          <w:szCs w:val="24"/>
        </w:rPr>
        <w:t>Additional Questions</w:t>
      </w:r>
    </w:p>
    <w:p w14:paraId="32D36888" w14:textId="1021DED5" w:rsidR="00236B81" w:rsidRPr="004F3788" w:rsidRDefault="00236B81" w:rsidP="00236B81">
      <w:pPr>
        <w:spacing w:before="240" w:line="240" w:lineRule="auto"/>
        <w:rPr>
          <w:rFonts w:ascii="Times New Roman" w:hAnsi="Times New Roman" w:cs="Times New Roman"/>
          <w:sz w:val="24"/>
          <w:szCs w:val="24"/>
        </w:rPr>
      </w:pPr>
      <w:r w:rsidRPr="00A9240E">
        <w:rPr>
          <w:rFonts w:ascii="Times New Roman" w:hAnsi="Times New Roman" w:cs="Times New Roman"/>
          <w:sz w:val="24"/>
          <w:szCs w:val="24"/>
        </w:rPr>
        <w:t xml:space="preserve">To answer </w:t>
      </w:r>
      <w:r w:rsidR="00D96444">
        <w:rPr>
          <w:rFonts w:ascii="Times New Roman" w:hAnsi="Times New Roman" w:cs="Times New Roman"/>
          <w:sz w:val="24"/>
          <w:szCs w:val="24"/>
        </w:rPr>
        <w:t>additional</w:t>
      </w:r>
      <w:r w:rsidR="00D96444" w:rsidRPr="00A9240E">
        <w:rPr>
          <w:rFonts w:ascii="Times New Roman" w:hAnsi="Times New Roman" w:cs="Times New Roman"/>
          <w:sz w:val="24"/>
          <w:szCs w:val="24"/>
        </w:rPr>
        <w:t xml:space="preserve"> </w:t>
      </w:r>
      <w:r w:rsidRPr="00A9240E">
        <w:rPr>
          <w:rFonts w:ascii="Times New Roman" w:hAnsi="Times New Roman" w:cs="Times New Roman"/>
          <w:sz w:val="24"/>
          <w:szCs w:val="24"/>
        </w:rPr>
        <w:t>questions identified in Section 3, ISR will utilize the following methodology.</w:t>
      </w:r>
    </w:p>
    <w:p w14:paraId="50F64417" w14:textId="1E402EBD" w:rsidR="00236B81" w:rsidRPr="00A9240E" w:rsidRDefault="00236B81" w:rsidP="00236B81">
      <w:pPr>
        <w:spacing w:after="0"/>
        <w:ind w:left="360"/>
        <w:rPr>
          <w:rFonts w:ascii="Times New Roman" w:hAnsi="Times New Roman" w:cs="Times New Roman"/>
          <w:b/>
          <w:i/>
          <w:sz w:val="24"/>
          <w:szCs w:val="24"/>
        </w:rPr>
      </w:pPr>
    </w:p>
    <w:p w14:paraId="12ACC185" w14:textId="48B2EC02" w:rsidR="00892AE0" w:rsidRPr="004F3788" w:rsidRDefault="00236B81" w:rsidP="00892AE0">
      <w:pPr>
        <w:pStyle w:val="ListParagraph"/>
        <w:numPr>
          <w:ilvl w:val="0"/>
          <w:numId w:val="34"/>
        </w:numPr>
        <w:rPr>
          <w:rFonts w:ascii="Times New Roman" w:hAnsi="Times New Roman" w:cs="Times New Roman"/>
          <w:b/>
          <w:sz w:val="24"/>
          <w:szCs w:val="24"/>
        </w:rPr>
      </w:pPr>
      <w:r w:rsidRPr="004F3788">
        <w:rPr>
          <w:rFonts w:ascii="Times New Roman" w:hAnsi="Times New Roman" w:cs="Times New Roman"/>
          <w:b/>
          <w:i/>
          <w:sz w:val="24"/>
          <w:szCs w:val="24"/>
        </w:rPr>
        <w:t>What was the number of insufficient</w:t>
      </w:r>
      <w:r w:rsidR="001C2BF7">
        <w:rPr>
          <w:rFonts w:ascii="Times New Roman" w:hAnsi="Times New Roman" w:cs="Times New Roman"/>
          <w:b/>
          <w:i/>
          <w:sz w:val="24"/>
          <w:szCs w:val="24"/>
        </w:rPr>
        <w:t xml:space="preserve"> partials</w:t>
      </w:r>
      <w:r w:rsidRPr="004F3788">
        <w:rPr>
          <w:rFonts w:ascii="Times New Roman" w:hAnsi="Times New Roman" w:cs="Times New Roman"/>
          <w:b/>
          <w:i/>
          <w:sz w:val="24"/>
          <w:szCs w:val="24"/>
        </w:rPr>
        <w:t>, sufficient</w:t>
      </w:r>
      <w:r w:rsidR="001C2BF7">
        <w:rPr>
          <w:rFonts w:ascii="Times New Roman" w:hAnsi="Times New Roman" w:cs="Times New Roman"/>
          <w:b/>
          <w:i/>
          <w:sz w:val="24"/>
          <w:szCs w:val="24"/>
        </w:rPr>
        <w:t xml:space="preserve"> partials</w:t>
      </w:r>
      <w:r w:rsidRPr="004F3788">
        <w:rPr>
          <w:rFonts w:ascii="Times New Roman" w:hAnsi="Times New Roman" w:cs="Times New Roman"/>
          <w:b/>
          <w:i/>
          <w:sz w:val="24"/>
          <w:szCs w:val="24"/>
        </w:rPr>
        <w:t>, submits, and self-reported vacants?</w:t>
      </w:r>
      <w:r w:rsidR="00892AE0" w:rsidRPr="004F3788">
        <w:rPr>
          <w:rFonts w:ascii="Times New Roman" w:hAnsi="Times New Roman" w:cs="Times New Roman"/>
          <w:b/>
          <w:i/>
          <w:sz w:val="24"/>
          <w:szCs w:val="24"/>
        </w:rPr>
        <w:t xml:space="preserve"> What was the average time of </w:t>
      </w:r>
      <w:r w:rsidR="00617676" w:rsidRPr="004F3788">
        <w:rPr>
          <w:rFonts w:ascii="Times New Roman" w:hAnsi="Times New Roman" w:cs="Times New Roman"/>
          <w:b/>
          <w:i/>
          <w:sz w:val="24"/>
          <w:szCs w:val="24"/>
        </w:rPr>
        <w:t>an</w:t>
      </w:r>
      <w:r w:rsidR="00892AE0" w:rsidRPr="004F3788">
        <w:rPr>
          <w:rFonts w:ascii="Times New Roman" w:hAnsi="Times New Roman" w:cs="Times New Roman"/>
          <w:b/>
          <w:i/>
          <w:sz w:val="24"/>
          <w:szCs w:val="24"/>
        </w:rPr>
        <w:t xml:space="preserve"> insufficient, a sufficient, a submit, and a self-reported vacant?</w:t>
      </w:r>
    </w:p>
    <w:p w14:paraId="4BF5F477" w14:textId="1496F61C" w:rsidR="00236B81" w:rsidRPr="004F3788" w:rsidRDefault="00236B81" w:rsidP="004F3788">
      <w:pPr>
        <w:pStyle w:val="ListParagraph"/>
        <w:ind w:left="360"/>
        <w:rPr>
          <w:rFonts w:ascii="Times New Roman" w:hAnsi="Times New Roman" w:cs="Times New Roman"/>
          <w:i/>
          <w:sz w:val="24"/>
          <w:szCs w:val="24"/>
          <w:highlight w:val="yellow"/>
        </w:rPr>
      </w:pPr>
    </w:p>
    <w:p w14:paraId="269D18C8" w14:textId="432D5891" w:rsidR="00236B81" w:rsidRPr="00FF0E0D" w:rsidRDefault="008E1BCB" w:rsidP="004F3788">
      <w:pPr>
        <w:pStyle w:val="ListParagraph"/>
        <w:rPr>
          <w:rFonts w:ascii="Times New Roman" w:hAnsi="Times New Roman" w:cs="Times New Roman"/>
          <w:sz w:val="24"/>
          <w:szCs w:val="24"/>
        </w:rPr>
      </w:pPr>
      <w:r w:rsidRPr="00FF0E0D">
        <w:rPr>
          <w:rFonts w:ascii="Times New Roman" w:hAnsi="Times New Roman" w:cs="Times New Roman"/>
          <w:sz w:val="24"/>
          <w:szCs w:val="24"/>
        </w:rPr>
        <w:t>For insufficient, total the amount of cases where event code =</w:t>
      </w:r>
      <w:r w:rsidR="002B2005" w:rsidRPr="00FF0E0D">
        <w:rPr>
          <w:rFonts w:ascii="Times New Roman" w:hAnsi="Times New Roman" w:cs="Times New Roman"/>
          <w:sz w:val="24"/>
          <w:szCs w:val="24"/>
        </w:rPr>
        <w:t>7.</w:t>
      </w:r>
      <w:r w:rsidR="00393288" w:rsidRPr="00FF0E0D">
        <w:rPr>
          <w:rFonts w:ascii="Times New Roman" w:hAnsi="Times New Roman" w:cs="Times New Roman"/>
          <w:sz w:val="24"/>
          <w:szCs w:val="24"/>
        </w:rPr>
        <w:t>102</w:t>
      </w:r>
      <w:r w:rsidRPr="00FF0E0D">
        <w:rPr>
          <w:rFonts w:ascii="Times New Roman" w:hAnsi="Times New Roman" w:cs="Times New Roman"/>
          <w:sz w:val="24"/>
          <w:szCs w:val="24"/>
        </w:rPr>
        <w:t xml:space="preserve">. </w:t>
      </w:r>
      <w:r w:rsidR="00617676" w:rsidRPr="00FF0E0D">
        <w:rPr>
          <w:rFonts w:ascii="Times New Roman" w:hAnsi="Times New Roman" w:cs="Times New Roman"/>
          <w:sz w:val="24"/>
          <w:szCs w:val="24"/>
        </w:rPr>
        <w:t xml:space="preserve">For sufficient, total the amount of cases where event code =7.101. </w:t>
      </w:r>
      <w:r w:rsidRPr="00FF0E0D">
        <w:rPr>
          <w:rFonts w:ascii="Times New Roman" w:hAnsi="Times New Roman" w:cs="Times New Roman"/>
          <w:sz w:val="24"/>
          <w:szCs w:val="24"/>
        </w:rPr>
        <w:t>For submits, total the amount of cases where e</w:t>
      </w:r>
      <w:r w:rsidR="00617676" w:rsidRPr="00FF0E0D">
        <w:rPr>
          <w:rFonts w:ascii="Times New Roman" w:hAnsi="Times New Roman" w:cs="Times New Roman"/>
          <w:sz w:val="24"/>
          <w:szCs w:val="24"/>
        </w:rPr>
        <w:t>vent code =1.010. For self-report vacant, total the amount of cases where event code =5.047.</w:t>
      </w:r>
    </w:p>
    <w:p w14:paraId="3DAB98F4" w14:textId="35E3F87B" w:rsidR="00617676" w:rsidRPr="00FF0E0D" w:rsidRDefault="00617676" w:rsidP="004F3788">
      <w:pPr>
        <w:pStyle w:val="ListParagraph"/>
        <w:rPr>
          <w:rFonts w:ascii="Times New Roman" w:hAnsi="Times New Roman" w:cs="Times New Roman"/>
          <w:sz w:val="24"/>
          <w:szCs w:val="24"/>
        </w:rPr>
      </w:pPr>
    </w:p>
    <w:p w14:paraId="206F697F" w14:textId="4130CBF7" w:rsidR="00617676" w:rsidRPr="004F3788" w:rsidRDefault="00617676" w:rsidP="004F3788">
      <w:pPr>
        <w:pStyle w:val="ListParagraph"/>
        <w:rPr>
          <w:rFonts w:ascii="Times New Roman" w:hAnsi="Times New Roman" w:cs="Times New Roman"/>
          <w:sz w:val="24"/>
          <w:szCs w:val="24"/>
        </w:rPr>
      </w:pPr>
      <w:r w:rsidRPr="00FF0E0D">
        <w:rPr>
          <w:rFonts w:ascii="Times New Roman" w:hAnsi="Times New Roman" w:cs="Times New Roman"/>
          <w:sz w:val="24"/>
          <w:szCs w:val="24"/>
        </w:rPr>
        <w:t>To determine the average time for of insufficient, sufficient, submits, and self-reported vacants</w:t>
      </w:r>
      <w:r w:rsidR="001316AA" w:rsidRPr="00FF0E0D">
        <w:rPr>
          <w:rFonts w:ascii="Times New Roman" w:hAnsi="Times New Roman" w:cs="Times New Roman"/>
          <w:sz w:val="24"/>
          <w:szCs w:val="24"/>
        </w:rPr>
        <w:t>,</w:t>
      </w:r>
      <w:r w:rsidR="0028794D" w:rsidRPr="00FF0E0D">
        <w:rPr>
          <w:rFonts w:ascii="Times New Roman" w:hAnsi="Times New Roman" w:cs="Times New Roman"/>
          <w:sz w:val="24"/>
          <w:szCs w:val="24"/>
        </w:rPr>
        <w:t xml:space="preserve"> first</w:t>
      </w:r>
      <w:r w:rsidR="001316AA" w:rsidRPr="00FF0E0D">
        <w:rPr>
          <w:rFonts w:ascii="Times New Roman" w:hAnsi="Times New Roman" w:cs="Times New Roman"/>
          <w:sz w:val="24"/>
          <w:szCs w:val="24"/>
        </w:rPr>
        <w:t xml:space="preserve"> extract each case’s paradata variable </w:t>
      </w:r>
      <w:r w:rsidR="0028794D" w:rsidRPr="00FF0E0D">
        <w:rPr>
          <w:rFonts w:ascii="Times New Roman" w:hAnsi="Times New Roman" w:cs="Times New Roman"/>
          <w:sz w:val="24"/>
          <w:szCs w:val="24"/>
        </w:rPr>
        <w:t>PD_LANDING_START_TIME. For insufficient partials, extract each case that has res</w:t>
      </w:r>
      <w:r w:rsidR="00442099" w:rsidRPr="00FF0E0D">
        <w:rPr>
          <w:rFonts w:ascii="Times New Roman" w:hAnsi="Times New Roman" w:cs="Times New Roman"/>
          <w:sz w:val="24"/>
          <w:szCs w:val="24"/>
        </w:rPr>
        <w:t>ponse variable H_SIZE_STATED_C</w:t>
      </w:r>
      <w:r w:rsidR="004D023A" w:rsidRPr="00FF0E0D">
        <w:rPr>
          <w:rFonts w:ascii="Times New Roman" w:hAnsi="Times New Roman" w:cs="Times New Roman"/>
          <w:sz w:val="24"/>
          <w:szCs w:val="24"/>
        </w:rPr>
        <w:t>NT null or blank and paradata variable PD_POPCOUNT_H_SIZE_STATED_INT_TIME.</w:t>
      </w:r>
      <w:r w:rsidR="00872895" w:rsidRPr="00FF0E0D">
        <w:rPr>
          <w:rFonts w:ascii="Times New Roman" w:hAnsi="Times New Roman" w:cs="Times New Roman"/>
          <w:sz w:val="24"/>
          <w:szCs w:val="24"/>
        </w:rPr>
        <w:t xml:space="preserve"> </w:t>
      </w:r>
      <w:r w:rsidR="0028794D" w:rsidRPr="00FF0E0D">
        <w:rPr>
          <w:rFonts w:ascii="Times New Roman" w:hAnsi="Times New Roman" w:cs="Times New Roman"/>
          <w:sz w:val="24"/>
          <w:szCs w:val="24"/>
        </w:rPr>
        <w:t>For sufficient partials, extract each case where res</w:t>
      </w:r>
      <w:r w:rsidR="00442099" w:rsidRPr="00FF0E0D">
        <w:rPr>
          <w:rFonts w:ascii="Times New Roman" w:hAnsi="Times New Roman" w:cs="Times New Roman"/>
          <w:sz w:val="24"/>
          <w:szCs w:val="24"/>
        </w:rPr>
        <w:t>ponse variable H_SIZE_STATED_C</w:t>
      </w:r>
      <w:r w:rsidR="0028794D" w:rsidRPr="00FF0E0D">
        <w:rPr>
          <w:rFonts w:ascii="Times New Roman" w:hAnsi="Times New Roman" w:cs="Times New Roman"/>
          <w:sz w:val="24"/>
          <w:szCs w:val="24"/>
        </w:rPr>
        <w:t xml:space="preserve">NT </w:t>
      </w:r>
      <w:r w:rsidR="00792077" w:rsidRPr="00FF0E0D">
        <w:rPr>
          <w:rFonts w:ascii="Times New Roman" w:hAnsi="Times New Roman" w:cs="Times New Roman"/>
          <w:sz w:val="24"/>
          <w:szCs w:val="24"/>
        </w:rPr>
        <w:t>≥ 1</w:t>
      </w:r>
      <w:r w:rsidR="004D023A" w:rsidRPr="00FF0E0D">
        <w:rPr>
          <w:rFonts w:ascii="Times New Roman" w:hAnsi="Times New Roman" w:cs="Times New Roman"/>
          <w:sz w:val="24"/>
          <w:szCs w:val="24"/>
        </w:rPr>
        <w:t xml:space="preserve"> and paradata variable PD_POPCOUNT_H_SIZE_STATED_INT_TIME</w:t>
      </w:r>
      <w:r w:rsidR="00792077" w:rsidRPr="00FF0E0D">
        <w:rPr>
          <w:rFonts w:ascii="Times New Roman" w:hAnsi="Times New Roman" w:cs="Times New Roman"/>
          <w:sz w:val="24"/>
          <w:szCs w:val="24"/>
        </w:rPr>
        <w:t>. For submits, extract each case w</w:t>
      </w:r>
      <w:r w:rsidR="004844B5" w:rsidRPr="00FF0E0D">
        <w:rPr>
          <w:rFonts w:ascii="Times New Roman" w:hAnsi="Times New Roman" w:cs="Times New Roman"/>
          <w:sz w:val="24"/>
          <w:szCs w:val="24"/>
        </w:rPr>
        <w:t xml:space="preserve">ith </w:t>
      </w:r>
      <w:r w:rsidR="0023541C" w:rsidRPr="00FF0E0D">
        <w:rPr>
          <w:rFonts w:ascii="Times New Roman" w:hAnsi="Times New Roman" w:cs="Times New Roman"/>
          <w:sz w:val="24"/>
          <w:szCs w:val="24"/>
        </w:rPr>
        <w:t>an</w:t>
      </w:r>
      <w:r w:rsidR="004844B5" w:rsidRPr="00FF0E0D">
        <w:rPr>
          <w:rFonts w:ascii="Times New Roman" w:hAnsi="Times New Roman" w:cs="Times New Roman"/>
          <w:sz w:val="24"/>
          <w:szCs w:val="24"/>
        </w:rPr>
        <w:t xml:space="preserve"> event code =1.010, and paradata variables PD_LANDING_START_TIME and PD_CONFIRMATION_LOAD_TIME. Lastly, for self-reported vacant, extract cases with an event code =5.047 and paradata variables PD_VACANCY_LOAD_TIME</w:t>
      </w:r>
      <w:r w:rsidR="00872895" w:rsidRPr="00FF0E0D">
        <w:rPr>
          <w:rFonts w:ascii="Times New Roman" w:hAnsi="Times New Roman" w:cs="Times New Roman"/>
          <w:sz w:val="24"/>
          <w:szCs w:val="24"/>
        </w:rPr>
        <w:t xml:space="preserve"> and response variable SOLICIT_LINKED_ID.</w:t>
      </w:r>
    </w:p>
    <w:p w14:paraId="23BF877E" w14:textId="77777777" w:rsidR="00872895" w:rsidRPr="0028794D" w:rsidRDefault="00872895" w:rsidP="004F3788">
      <w:pPr>
        <w:pStyle w:val="ListParagraph"/>
        <w:rPr>
          <w:rFonts w:ascii="Times New Roman" w:hAnsi="Times New Roman" w:cs="Times New Roman"/>
          <w:sz w:val="24"/>
          <w:szCs w:val="24"/>
        </w:rPr>
      </w:pPr>
    </w:p>
    <w:p w14:paraId="1EA5BB8C" w14:textId="216A5B32" w:rsidR="00892AE0" w:rsidRPr="004F3788" w:rsidRDefault="00236B81" w:rsidP="004F3788">
      <w:pPr>
        <w:pStyle w:val="ListParagraph"/>
        <w:numPr>
          <w:ilvl w:val="0"/>
          <w:numId w:val="34"/>
        </w:numPr>
        <w:rPr>
          <w:rFonts w:ascii="Times New Roman" w:hAnsi="Times New Roman" w:cs="Times New Roman"/>
          <w:b/>
          <w:i/>
          <w:sz w:val="24"/>
          <w:szCs w:val="24"/>
        </w:rPr>
      </w:pPr>
      <w:r w:rsidRPr="004F3788">
        <w:rPr>
          <w:rFonts w:ascii="Times New Roman" w:hAnsi="Times New Roman" w:cs="Times New Roman"/>
          <w:b/>
          <w:i/>
          <w:sz w:val="24"/>
          <w:szCs w:val="24"/>
        </w:rPr>
        <w:t xml:space="preserve">What were the number of logins by each date? In-home delivery date? What in-home delivery date received the most/least logins? What time of day did these logins occur? </w:t>
      </w:r>
    </w:p>
    <w:p w14:paraId="0839534D" w14:textId="7C596BF9" w:rsidR="00892AE0" w:rsidRPr="00A9240E" w:rsidRDefault="00892AE0" w:rsidP="004F3788">
      <w:pPr>
        <w:pStyle w:val="ListParagraph"/>
        <w:ind w:left="360"/>
        <w:rPr>
          <w:rFonts w:ascii="Times New Roman" w:hAnsi="Times New Roman" w:cs="Times New Roman"/>
          <w:sz w:val="24"/>
          <w:szCs w:val="24"/>
        </w:rPr>
      </w:pPr>
    </w:p>
    <w:p w14:paraId="0D903069" w14:textId="30A529D7" w:rsidR="00892AE0" w:rsidRPr="00A9240E" w:rsidRDefault="000C75A6" w:rsidP="004F3788">
      <w:pPr>
        <w:pStyle w:val="ListParagraph"/>
        <w:rPr>
          <w:rFonts w:ascii="Times New Roman" w:hAnsi="Times New Roman" w:cs="Times New Roman"/>
          <w:sz w:val="24"/>
          <w:szCs w:val="24"/>
        </w:rPr>
      </w:pPr>
      <w:r w:rsidRPr="00A9240E">
        <w:rPr>
          <w:rFonts w:ascii="Times New Roman" w:hAnsi="Times New Roman" w:cs="Times New Roman"/>
          <w:sz w:val="24"/>
          <w:szCs w:val="24"/>
        </w:rPr>
        <w:t xml:space="preserve">To determine logins by date, total the amount of </w:t>
      </w:r>
      <w:r w:rsidR="00953A5E" w:rsidRPr="00A9240E">
        <w:rPr>
          <w:rFonts w:ascii="Times New Roman" w:hAnsi="Times New Roman" w:cs="Times New Roman"/>
          <w:sz w:val="24"/>
          <w:szCs w:val="24"/>
        </w:rPr>
        <w:t xml:space="preserve">cases where event code =3.010 and group the paradata variable PD_LOGIN_LOAD_TIME by each desired date (daily, in-home.)  The results will indicate which date received the most/least logins and the time of day. </w:t>
      </w:r>
    </w:p>
    <w:p w14:paraId="03CCF951" w14:textId="77777777" w:rsidR="00892AE0" w:rsidRPr="00A9240E" w:rsidRDefault="00892AE0" w:rsidP="004F3788">
      <w:pPr>
        <w:pStyle w:val="ListParagraph"/>
        <w:ind w:left="360"/>
        <w:rPr>
          <w:rFonts w:ascii="Times New Roman" w:hAnsi="Times New Roman" w:cs="Times New Roman"/>
          <w:sz w:val="24"/>
          <w:szCs w:val="24"/>
        </w:rPr>
      </w:pPr>
    </w:p>
    <w:p w14:paraId="4232A7F9" w14:textId="2DFFF273" w:rsidR="00236B81" w:rsidRPr="004F3788" w:rsidRDefault="00236B81" w:rsidP="004F3788">
      <w:pPr>
        <w:pStyle w:val="ListParagraph"/>
        <w:numPr>
          <w:ilvl w:val="0"/>
          <w:numId w:val="34"/>
        </w:numPr>
        <w:rPr>
          <w:rFonts w:ascii="Times New Roman" w:hAnsi="Times New Roman" w:cs="Times New Roman"/>
          <w:b/>
          <w:i/>
          <w:sz w:val="24"/>
          <w:szCs w:val="24"/>
        </w:rPr>
      </w:pPr>
      <w:r w:rsidRPr="004F3788">
        <w:rPr>
          <w:rFonts w:ascii="Times New Roman" w:hAnsi="Times New Roman" w:cs="Times New Roman"/>
          <w:b/>
          <w:i/>
          <w:sz w:val="24"/>
          <w:szCs w:val="24"/>
        </w:rPr>
        <w:t>What devices were used to respond?  How often did the respondent switch device types?</w:t>
      </w:r>
    </w:p>
    <w:p w14:paraId="4F04E192" w14:textId="264903C5" w:rsidR="004C1E7A" w:rsidRPr="00A9240E" w:rsidRDefault="004C1E7A" w:rsidP="004F3788">
      <w:pPr>
        <w:pStyle w:val="ListParagraph"/>
        <w:ind w:left="360"/>
        <w:rPr>
          <w:rFonts w:ascii="Times New Roman" w:hAnsi="Times New Roman" w:cs="Times New Roman"/>
          <w:sz w:val="24"/>
          <w:szCs w:val="24"/>
        </w:rPr>
      </w:pPr>
    </w:p>
    <w:p w14:paraId="32FDC967" w14:textId="080DAA23" w:rsidR="00171D9A" w:rsidRPr="00A9240E" w:rsidRDefault="00555715" w:rsidP="00171D9A">
      <w:pPr>
        <w:pStyle w:val="ListParagraph"/>
        <w:rPr>
          <w:rFonts w:ascii="Times New Roman" w:hAnsi="Times New Roman" w:cs="Times New Roman"/>
          <w:sz w:val="24"/>
          <w:szCs w:val="24"/>
        </w:rPr>
      </w:pPr>
      <w:r w:rsidRPr="00A9240E">
        <w:rPr>
          <w:rFonts w:ascii="Times New Roman" w:hAnsi="Times New Roman" w:cs="Times New Roman"/>
          <w:sz w:val="24"/>
          <w:szCs w:val="24"/>
        </w:rPr>
        <w:t xml:space="preserve">To determine which device was used to respond, refer to paradata variable PD_LANDING_DEVICE_TYPE_TEXT. </w:t>
      </w:r>
      <w:r w:rsidR="00171D9A" w:rsidRPr="00A9240E">
        <w:rPr>
          <w:rFonts w:ascii="Times New Roman" w:hAnsi="Times New Roman" w:cs="Times New Roman"/>
          <w:sz w:val="24"/>
          <w:szCs w:val="24"/>
        </w:rPr>
        <w:t xml:space="preserve">To determine how often respondents switch device types, extract the total cases where REPUNIT_SPONSOR_CASE_ID is produced more than once and does not have an event code=1.010. Group by the device type paradata </w:t>
      </w:r>
      <w:r w:rsidR="0023541C" w:rsidRPr="00A9240E">
        <w:rPr>
          <w:rFonts w:ascii="Times New Roman" w:hAnsi="Times New Roman" w:cs="Times New Roman"/>
          <w:sz w:val="24"/>
          <w:szCs w:val="24"/>
        </w:rPr>
        <w:t>variable PD</w:t>
      </w:r>
      <w:r w:rsidR="00171D9A" w:rsidRPr="00A9240E">
        <w:rPr>
          <w:rFonts w:ascii="Times New Roman" w:hAnsi="Times New Roman" w:cs="Times New Roman"/>
          <w:sz w:val="24"/>
          <w:szCs w:val="24"/>
        </w:rPr>
        <w:t>_LANDING_DEVICE_TYPE_TEXT.</w:t>
      </w:r>
    </w:p>
    <w:p w14:paraId="30C85740" w14:textId="77777777" w:rsidR="004C1E7A" w:rsidRPr="00A9240E" w:rsidRDefault="004C1E7A" w:rsidP="004F3788">
      <w:pPr>
        <w:pStyle w:val="ListParagraph"/>
        <w:ind w:left="360"/>
        <w:rPr>
          <w:rFonts w:ascii="Times New Roman" w:hAnsi="Times New Roman" w:cs="Times New Roman"/>
          <w:sz w:val="24"/>
          <w:szCs w:val="24"/>
        </w:rPr>
      </w:pPr>
    </w:p>
    <w:p w14:paraId="2C62DF57" w14:textId="659D305D" w:rsidR="00236B81" w:rsidRPr="004F3788" w:rsidRDefault="00236B81" w:rsidP="004F3788">
      <w:pPr>
        <w:pStyle w:val="ListParagraph"/>
        <w:numPr>
          <w:ilvl w:val="0"/>
          <w:numId w:val="34"/>
        </w:numPr>
        <w:rPr>
          <w:rFonts w:ascii="Times New Roman" w:hAnsi="Times New Roman" w:cs="Times New Roman"/>
          <w:b/>
          <w:i/>
          <w:sz w:val="24"/>
          <w:szCs w:val="24"/>
        </w:rPr>
      </w:pPr>
      <w:r w:rsidRPr="004F3788">
        <w:rPr>
          <w:rFonts w:ascii="Times New Roman" w:hAnsi="Times New Roman" w:cs="Times New Roman"/>
          <w:b/>
          <w:i/>
          <w:sz w:val="24"/>
          <w:szCs w:val="24"/>
        </w:rPr>
        <w:t>What operating systems were used to respond?  What browsers were used to respond?</w:t>
      </w:r>
    </w:p>
    <w:p w14:paraId="5A5550ED" w14:textId="17C6322B" w:rsidR="004B2569" w:rsidRPr="00A9240E" w:rsidRDefault="004B2569" w:rsidP="004F3788">
      <w:pPr>
        <w:pStyle w:val="ListParagraph"/>
        <w:ind w:left="360"/>
        <w:rPr>
          <w:rFonts w:ascii="Times New Roman" w:hAnsi="Times New Roman" w:cs="Times New Roman"/>
          <w:sz w:val="24"/>
          <w:szCs w:val="24"/>
        </w:rPr>
      </w:pPr>
    </w:p>
    <w:p w14:paraId="297F4C07" w14:textId="39D7930A" w:rsidR="004B2569" w:rsidRPr="00A9240E" w:rsidRDefault="004B2569" w:rsidP="004F3788">
      <w:pPr>
        <w:pStyle w:val="ListParagraph"/>
        <w:rPr>
          <w:rFonts w:ascii="Times New Roman" w:hAnsi="Times New Roman" w:cs="Times New Roman"/>
          <w:sz w:val="24"/>
          <w:szCs w:val="24"/>
        </w:rPr>
      </w:pPr>
      <w:r w:rsidRPr="00A9240E">
        <w:rPr>
          <w:rFonts w:ascii="Times New Roman" w:hAnsi="Times New Roman" w:cs="Times New Roman"/>
          <w:sz w:val="24"/>
          <w:szCs w:val="24"/>
        </w:rPr>
        <w:t xml:space="preserve">To determine </w:t>
      </w:r>
      <w:r w:rsidR="00017F13" w:rsidRPr="00A9240E">
        <w:rPr>
          <w:rFonts w:ascii="Times New Roman" w:hAnsi="Times New Roman" w:cs="Times New Roman"/>
          <w:sz w:val="24"/>
          <w:szCs w:val="24"/>
        </w:rPr>
        <w:t xml:space="preserve">which operating system was used to respond, refer to paradata variable PD_LANDING_OS_TEXT. This data variable is a text string variable that will list the operating system and browser that was used. </w:t>
      </w:r>
    </w:p>
    <w:p w14:paraId="21981B76" w14:textId="53FF4641" w:rsidR="004B2569" w:rsidRPr="00A9240E" w:rsidRDefault="004B2569" w:rsidP="004F3788">
      <w:pPr>
        <w:pStyle w:val="ListParagraph"/>
        <w:ind w:left="360"/>
        <w:rPr>
          <w:rFonts w:ascii="Times New Roman" w:hAnsi="Times New Roman" w:cs="Times New Roman"/>
          <w:sz w:val="24"/>
          <w:szCs w:val="24"/>
        </w:rPr>
      </w:pPr>
    </w:p>
    <w:p w14:paraId="377A4854" w14:textId="69359727" w:rsidR="00B06B8F" w:rsidRPr="004F3788" w:rsidRDefault="00236B81" w:rsidP="00B06B8F">
      <w:pPr>
        <w:pStyle w:val="ListParagraph"/>
        <w:numPr>
          <w:ilvl w:val="0"/>
          <w:numId w:val="34"/>
        </w:numPr>
        <w:rPr>
          <w:rFonts w:ascii="Times New Roman" w:hAnsi="Times New Roman" w:cs="Times New Roman"/>
          <w:b/>
          <w:sz w:val="24"/>
          <w:szCs w:val="24"/>
        </w:rPr>
      </w:pPr>
      <w:r w:rsidRPr="004F3788">
        <w:rPr>
          <w:rFonts w:ascii="Times New Roman" w:hAnsi="Times New Roman" w:cs="Times New Roman"/>
          <w:b/>
          <w:i/>
          <w:sz w:val="24"/>
          <w:szCs w:val="24"/>
        </w:rPr>
        <w:t>How many times was the Help text viewed on each screen?</w:t>
      </w:r>
      <w:r w:rsidR="00B06B8F" w:rsidRPr="004F3788">
        <w:rPr>
          <w:rFonts w:ascii="Times New Roman" w:hAnsi="Times New Roman" w:cs="Times New Roman"/>
          <w:b/>
          <w:sz w:val="24"/>
          <w:szCs w:val="24"/>
        </w:rPr>
        <w:t xml:space="preserve"> </w:t>
      </w:r>
      <w:r w:rsidR="00B06B8F" w:rsidRPr="004F3788">
        <w:rPr>
          <w:rFonts w:ascii="Times New Roman" w:hAnsi="Times New Roman" w:cs="Times New Roman"/>
          <w:b/>
          <w:i/>
          <w:sz w:val="24"/>
          <w:szCs w:val="24"/>
        </w:rPr>
        <w:t>How many times was Help text accessed before/after completing various screens (DOB, Popcount, etc.?) By Screen time?</w:t>
      </w:r>
    </w:p>
    <w:p w14:paraId="48246FF2" w14:textId="051206C2" w:rsidR="00017F13" w:rsidRPr="00A9240E" w:rsidRDefault="00017F13" w:rsidP="004F3788">
      <w:pPr>
        <w:pStyle w:val="ListParagraph"/>
        <w:ind w:left="360"/>
        <w:rPr>
          <w:rFonts w:ascii="Times New Roman" w:hAnsi="Times New Roman" w:cs="Times New Roman"/>
          <w:sz w:val="24"/>
          <w:szCs w:val="24"/>
        </w:rPr>
      </w:pPr>
    </w:p>
    <w:p w14:paraId="1F99FFDE" w14:textId="72D0C1B5" w:rsidR="00017F13" w:rsidRPr="00A9240E" w:rsidRDefault="00B06B8F" w:rsidP="004F3788">
      <w:pPr>
        <w:pStyle w:val="ListParagraph"/>
        <w:rPr>
          <w:rFonts w:ascii="Times New Roman" w:hAnsi="Times New Roman" w:cs="Times New Roman"/>
          <w:sz w:val="24"/>
          <w:szCs w:val="24"/>
        </w:rPr>
      </w:pPr>
      <w:r w:rsidRPr="00A9240E">
        <w:rPr>
          <w:rFonts w:ascii="Times New Roman" w:hAnsi="Times New Roman" w:cs="Times New Roman"/>
          <w:sz w:val="24"/>
          <w:szCs w:val="24"/>
        </w:rPr>
        <w:t>To determine how often the H</w:t>
      </w:r>
      <w:r w:rsidR="00017F13" w:rsidRPr="00A9240E">
        <w:rPr>
          <w:rFonts w:ascii="Times New Roman" w:hAnsi="Times New Roman" w:cs="Times New Roman"/>
          <w:sz w:val="24"/>
          <w:szCs w:val="24"/>
        </w:rPr>
        <w:t>elp tex</w:t>
      </w:r>
      <w:r w:rsidRPr="00A9240E">
        <w:rPr>
          <w:rFonts w:ascii="Times New Roman" w:hAnsi="Times New Roman" w:cs="Times New Roman"/>
          <w:sz w:val="24"/>
          <w:szCs w:val="24"/>
        </w:rPr>
        <w:t>t was viewed, total the amount of cases PD_XXXX_HELP_TIME was produced (where XXXX=screenname.)</w:t>
      </w:r>
      <w:r w:rsidR="00DA375C" w:rsidRPr="00A9240E">
        <w:rPr>
          <w:rFonts w:ascii="Times New Roman" w:hAnsi="Times New Roman" w:cs="Times New Roman"/>
          <w:sz w:val="24"/>
          <w:szCs w:val="24"/>
        </w:rPr>
        <w:t xml:space="preserve"> To determine </w:t>
      </w:r>
      <w:r w:rsidR="003B6580" w:rsidRPr="00A9240E">
        <w:rPr>
          <w:rFonts w:ascii="Times New Roman" w:hAnsi="Times New Roman" w:cs="Times New Roman"/>
          <w:sz w:val="24"/>
          <w:szCs w:val="24"/>
        </w:rPr>
        <w:t>whether Help text was viewed before or after answering questions</w:t>
      </w:r>
      <w:r w:rsidR="00605556" w:rsidRPr="00A9240E">
        <w:rPr>
          <w:rFonts w:ascii="Times New Roman" w:hAnsi="Times New Roman" w:cs="Times New Roman"/>
          <w:sz w:val="24"/>
          <w:szCs w:val="24"/>
        </w:rPr>
        <w:t xml:space="preserve"> on screens like DOB and POPCOUNT, extract the screen</w:t>
      </w:r>
      <w:r w:rsidR="00D7703B" w:rsidRPr="004F3788">
        <w:rPr>
          <w:rFonts w:ascii="Times New Roman" w:hAnsi="Times New Roman" w:cs="Times New Roman"/>
          <w:sz w:val="24"/>
          <w:szCs w:val="24"/>
        </w:rPr>
        <w:t xml:space="preserve">’s timestamp paradata variables </w:t>
      </w:r>
      <w:r w:rsidR="00D7703B" w:rsidRPr="00A9240E">
        <w:rPr>
          <w:rFonts w:ascii="Times New Roman" w:hAnsi="Times New Roman" w:cs="Times New Roman"/>
          <w:sz w:val="24"/>
          <w:szCs w:val="24"/>
        </w:rPr>
        <w:t>and compare them to the PD_XXXX_HELP_TIME variable.</w:t>
      </w:r>
    </w:p>
    <w:p w14:paraId="21300C47" w14:textId="77777777" w:rsidR="003B6580" w:rsidRPr="00A9240E" w:rsidRDefault="003B6580" w:rsidP="004F3788">
      <w:pPr>
        <w:pStyle w:val="ListParagraph"/>
        <w:rPr>
          <w:rFonts w:ascii="Times New Roman" w:hAnsi="Times New Roman" w:cs="Times New Roman"/>
          <w:sz w:val="24"/>
          <w:szCs w:val="24"/>
        </w:rPr>
      </w:pPr>
    </w:p>
    <w:p w14:paraId="75D06761" w14:textId="0F44A74E" w:rsidR="002604B7" w:rsidRPr="004F3788" w:rsidRDefault="00236B81" w:rsidP="004F3788">
      <w:pPr>
        <w:pStyle w:val="ListParagraph"/>
        <w:numPr>
          <w:ilvl w:val="0"/>
          <w:numId w:val="34"/>
        </w:numPr>
        <w:rPr>
          <w:rFonts w:ascii="Times New Roman" w:hAnsi="Times New Roman" w:cs="Times New Roman"/>
          <w:b/>
          <w:i/>
          <w:sz w:val="24"/>
          <w:szCs w:val="24"/>
        </w:rPr>
      </w:pPr>
      <w:r w:rsidRPr="004F3788">
        <w:rPr>
          <w:rFonts w:ascii="Times New Roman" w:hAnsi="Times New Roman" w:cs="Times New Roman"/>
          <w:b/>
          <w:i/>
          <w:sz w:val="24"/>
          <w:szCs w:val="24"/>
        </w:rPr>
        <w:t>How many persons had a name containing only one character?</w:t>
      </w:r>
    </w:p>
    <w:p w14:paraId="47DBF88C" w14:textId="78EC8721" w:rsidR="002604B7" w:rsidRPr="00A9240E" w:rsidRDefault="002604B7" w:rsidP="004F3788">
      <w:pPr>
        <w:pStyle w:val="ListParagraph"/>
        <w:ind w:left="360"/>
        <w:rPr>
          <w:rFonts w:ascii="Times New Roman" w:hAnsi="Times New Roman" w:cs="Times New Roman"/>
          <w:sz w:val="24"/>
          <w:szCs w:val="24"/>
        </w:rPr>
      </w:pPr>
    </w:p>
    <w:p w14:paraId="25090882" w14:textId="41FE93FD" w:rsidR="002604B7" w:rsidRPr="00A9240E" w:rsidRDefault="004A12B2" w:rsidP="004F3788">
      <w:pPr>
        <w:pStyle w:val="ListParagraph"/>
        <w:rPr>
          <w:rFonts w:ascii="Times New Roman" w:hAnsi="Times New Roman" w:cs="Times New Roman"/>
          <w:sz w:val="24"/>
          <w:szCs w:val="24"/>
        </w:rPr>
      </w:pPr>
      <w:r w:rsidRPr="00A9240E">
        <w:rPr>
          <w:rFonts w:ascii="Times New Roman" w:hAnsi="Times New Roman" w:cs="Times New Roman"/>
          <w:sz w:val="24"/>
          <w:szCs w:val="24"/>
        </w:rPr>
        <w:t>To determine how many persons had a name containing only one character, extract all response data where P_FIRST_NAME contains one character string.</w:t>
      </w:r>
    </w:p>
    <w:p w14:paraId="10358DED" w14:textId="77777777" w:rsidR="002604B7" w:rsidRPr="004F3788" w:rsidRDefault="002604B7" w:rsidP="004F3788">
      <w:pPr>
        <w:pStyle w:val="ListParagraph"/>
        <w:ind w:left="360"/>
        <w:rPr>
          <w:rFonts w:ascii="Times New Roman" w:hAnsi="Times New Roman" w:cs="Times New Roman"/>
          <w:sz w:val="24"/>
          <w:szCs w:val="24"/>
        </w:rPr>
      </w:pPr>
    </w:p>
    <w:p w14:paraId="5E7C9943" w14:textId="119D07AD" w:rsidR="003A5FC7" w:rsidRPr="004F3788" w:rsidRDefault="00236B81" w:rsidP="004F3788">
      <w:pPr>
        <w:pStyle w:val="ListParagraph"/>
        <w:numPr>
          <w:ilvl w:val="0"/>
          <w:numId w:val="34"/>
        </w:numPr>
        <w:rPr>
          <w:rFonts w:ascii="Times New Roman" w:hAnsi="Times New Roman" w:cs="Times New Roman"/>
          <w:b/>
          <w:i/>
          <w:sz w:val="24"/>
          <w:szCs w:val="24"/>
        </w:rPr>
      </w:pPr>
      <w:r w:rsidRPr="004F3788">
        <w:rPr>
          <w:rFonts w:ascii="Times New Roman" w:hAnsi="Times New Roman" w:cs="Times New Roman"/>
          <w:b/>
          <w:i/>
          <w:sz w:val="24"/>
          <w:szCs w:val="24"/>
        </w:rPr>
        <w:t>How often were the demographic checks invoked?</w:t>
      </w:r>
      <w:r w:rsidR="0024599C">
        <w:rPr>
          <w:rFonts w:ascii="Times New Roman" w:hAnsi="Times New Roman" w:cs="Times New Roman"/>
          <w:b/>
          <w:i/>
          <w:sz w:val="24"/>
          <w:szCs w:val="24"/>
        </w:rPr>
        <w:t xml:space="preserve"> </w:t>
      </w:r>
      <w:r w:rsidR="0024599C" w:rsidRPr="005267E4">
        <w:rPr>
          <w:rFonts w:ascii="Times New Roman" w:hAnsi="Times New Roman" w:cs="Times New Roman"/>
          <w:b/>
          <w:i/>
          <w:sz w:val="24"/>
          <w:szCs w:val="24"/>
        </w:rPr>
        <w:t>By User ID? By Non-ID?</w:t>
      </w:r>
    </w:p>
    <w:p w14:paraId="19FEF57D" w14:textId="77777777" w:rsidR="003B6580" w:rsidRPr="00A9240E" w:rsidRDefault="003B6580" w:rsidP="004F3788">
      <w:pPr>
        <w:pStyle w:val="ListParagraph"/>
        <w:rPr>
          <w:rFonts w:ascii="Times New Roman" w:hAnsi="Times New Roman" w:cs="Times New Roman"/>
          <w:sz w:val="24"/>
          <w:szCs w:val="24"/>
        </w:rPr>
      </w:pPr>
    </w:p>
    <w:p w14:paraId="61B8F155" w14:textId="22E918EA" w:rsidR="00E810AB" w:rsidRPr="000A0C1A" w:rsidRDefault="00B72AC6" w:rsidP="004F3788">
      <w:pPr>
        <w:pStyle w:val="ListParagraph"/>
      </w:pPr>
      <w:r>
        <w:rPr>
          <w:rFonts w:ascii="Times New Roman" w:hAnsi="Times New Roman" w:cs="Times New Roman"/>
          <w:sz w:val="24"/>
          <w:szCs w:val="24"/>
        </w:rPr>
        <w:t xml:space="preserve">To determine how often edit messages were produced on each screen within the </w:t>
      </w:r>
      <w:r w:rsidR="00993449">
        <w:rPr>
          <w:rFonts w:ascii="Times New Roman" w:hAnsi="Times New Roman" w:cs="Times New Roman"/>
          <w:sz w:val="24"/>
          <w:szCs w:val="24"/>
        </w:rPr>
        <w:t xml:space="preserve">demographic section, extract the paradata variables PD_XXXX_EDIT_TIME, where XXXX =screen name. </w:t>
      </w:r>
      <w:r w:rsidR="005267E4" w:rsidRPr="0087362A">
        <w:rPr>
          <w:rFonts w:ascii="Times New Roman" w:hAnsi="Times New Roman" w:cs="Times New Roman"/>
          <w:sz w:val="24"/>
          <w:szCs w:val="24"/>
        </w:rPr>
        <w:t xml:space="preserve">Cases that were submitted with a User ID will contain the response variable </w:t>
      </w:r>
      <w:r w:rsidR="005267E4" w:rsidRPr="00A9240E">
        <w:rPr>
          <w:rFonts w:ascii="Times New Roman" w:hAnsi="Times New Roman" w:cs="Times New Roman"/>
          <w:sz w:val="24"/>
          <w:szCs w:val="24"/>
        </w:rPr>
        <w:t>REPUNIT_SPONSOR_CASE_ID</w:t>
      </w:r>
      <w:r w:rsidR="005267E4" w:rsidRPr="0087362A">
        <w:rPr>
          <w:rFonts w:ascii="Times New Roman" w:hAnsi="Times New Roman" w:cs="Times New Roman"/>
          <w:sz w:val="24"/>
          <w:szCs w:val="24"/>
        </w:rPr>
        <w:t xml:space="preserve">. </w:t>
      </w:r>
      <w:r w:rsidR="005267E4">
        <w:rPr>
          <w:rFonts w:ascii="Times New Roman" w:hAnsi="Times New Roman" w:cs="Times New Roman"/>
          <w:sz w:val="24"/>
          <w:szCs w:val="24"/>
        </w:rPr>
        <w:t xml:space="preserve">For cases that were submitted without a User ID, extract response variable </w:t>
      </w:r>
      <w:r w:rsidR="005267E4" w:rsidRPr="005267E4">
        <w:rPr>
          <w:rFonts w:ascii="Times New Roman" w:hAnsi="Times New Roman" w:cs="Times New Roman"/>
          <w:sz w:val="24"/>
          <w:szCs w:val="24"/>
        </w:rPr>
        <w:t>REPUNIT_NONID_IND</w:t>
      </w:r>
      <w:r w:rsidR="005267E4">
        <w:rPr>
          <w:rFonts w:ascii="Times New Roman" w:hAnsi="Times New Roman" w:cs="Times New Roman"/>
          <w:sz w:val="24"/>
          <w:szCs w:val="24"/>
        </w:rPr>
        <w:t xml:space="preserve"> </w:t>
      </w:r>
      <w:r w:rsidR="005267E4" w:rsidRPr="005267E4">
        <w:rPr>
          <w:rFonts w:ascii="Times New Roman" w:hAnsi="Times New Roman" w:cs="Times New Roman"/>
          <w:sz w:val="24"/>
          <w:szCs w:val="24"/>
        </w:rPr>
        <w:t>=1</w:t>
      </w:r>
      <w:r w:rsidR="005267E4">
        <w:rPr>
          <w:rFonts w:ascii="Times New Roman" w:hAnsi="Times New Roman" w:cs="Times New Roman"/>
          <w:sz w:val="24"/>
          <w:szCs w:val="24"/>
        </w:rPr>
        <w:t>.</w:t>
      </w:r>
    </w:p>
    <w:p w14:paraId="2525632E" w14:textId="6BAEE489" w:rsidR="00F7586C" w:rsidRPr="00A9240E" w:rsidRDefault="00F7586C" w:rsidP="00F7586C">
      <w:pPr>
        <w:spacing w:after="0" w:line="240" w:lineRule="auto"/>
        <w:rPr>
          <w:rFonts w:ascii="Times New Roman" w:eastAsia="Times New Roman" w:hAnsi="Times New Roman" w:cs="Times New Roman"/>
          <w:sz w:val="24"/>
          <w:szCs w:val="24"/>
        </w:rPr>
      </w:pPr>
    </w:p>
    <w:p w14:paraId="2F825262" w14:textId="1C93E124" w:rsidR="00C10136" w:rsidRPr="00A9240E" w:rsidRDefault="00C10136" w:rsidP="00F7586C">
      <w:pPr>
        <w:spacing w:after="0" w:line="240" w:lineRule="auto"/>
        <w:rPr>
          <w:rFonts w:ascii="Times New Roman" w:eastAsia="Times New Roman" w:hAnsi="Times New Roman" w:cs="Times New Roman"/>
          <w:sz w:val="24"/>
          <w:szCs w:val="24"/>
        </w:rPr>
      </w:pPr>
    </w:p>
    <w:p w14:paraId="5A13BE13" w14:textId="3D4819AE" w:rsidR="00C10136" w:rsidRPr="00A9240E" w:rsidRDefault="00C10136" w:rsidP="004F3788">
      <w:pPr>
        <w:pStyle w:val="Heading1"/>
        <w:numPr>
          <w:ilvl w:val="0"/>
          <w:numId w:val="25"/>
        </w:numPr>
        <w:spacing w:before="0" w:after="120"/>
        <w:ind w:left="720" w:hanging="720"/>
        <w:rPr>
          <w:rFonts w:ascii="Times New Roman" w:hAnsi="Times New Roman" w:cs="Times New Roman"/>
        </w:rPr>
      </w:pPr>
      <w:bookmarkStart w:id="8" w:name="_Toc527021469"/>
      <w:r w:rsidRPr="00A9240E">
        <w:rPr>
          <w:rFonts w:ascii="Times New Roman" w:hAnsi="Times New Roman" w:cs="Times New Roman"/>
        </w:rPr>
        <w:t>Data Requirements</w:t>
      </w:r>
      <w:bookmarkEnd w:id="8"/>
    </w:p>
    <w:tbl>
      <w:tblPr>
        <w:tblStyle w:val="TableGrid"/>
        <w:tblW w:w="5000" w:type="pct"/>
        <w:tblLook w:val="04A0" w:firstRow="1" w:lastRow="0" w:firstColumn="1" w:lastColumn="0" w:noHBand="0" w:noVBand="1"/>
      </w:tblPr>
      <w:tblGrid>
        <w:gridCol w:w="3114"/>
        <w:gridCol w:w="4788"/>
        <w:gridCol w:w="1674"/>
      </w:tblGrid>
      <w:tr w:rsidR="00F26073" w:rsidRPr="00A9240E" w14:paraId="06DA42D6" w14:textId="77777777" w:rsidTr="004F3788">
        <w:tc>
          <w:tcPr>
            <w:tcW w:w="1626" w:type="pct"/>
            <w:shd w:val="clear" w:color="auto" w:fill="BFBFBF" w:themeFill="background1" w:themeFillShade="BF"/>
            <w:vAlign w:val="center"/>
          </w:tcPr>
          <w:p w14:paraId="60DE618F" w14:textId="77777777" w:rsidR="00F26073" w:rsidRPr="004F3788" w:rsidRDefault="00F26073" w:rsidP="00F26073">
            <w:pPr>
              <w:pStyle w:val="Heading1newtext"/>
              <w:jc w:val="center"/>
              <w:rPr>
                <w:rFonts w:ascii="Times New Roman" w:hAnsi="Times New Roman"/>
                <w:b/>
                <w:sz w:val="24"/>
                <w:szCs w:val="24"/>
              </w:rPr>
            </w:pPr>
            <w:r w:rsidRPr="004F3788">
              <w:rPr>
                <w:rFonts w:ascii="Times New Roman" w:hAnsi="Times New Roman"/>
                <w:b/>
                <w:sz w:val="24"/>
                <w:szCs w:val="24"/>
              </w:rPr>
              <w:t>Data Source</w:t>
            </w:r>
          </w:p>
        </w:tc>
        <w:tc>
          <w:tcPr>
            <w:tcW w:w="2500" w:type="pct"/>
            <w:shd w:val="clear" w:color="auto" w:fill="BFBFBF" w:themeFill="background1" w:themeFillShade="BF"/>
            <w:vAlign w:val="center"/>
          </w:tcPr>
          <w:p w14:paraId="4E51A202" w14:textId="77777777" w:rsidR="00F26073" w:rsidRPr="004F3788" w:rsidRDefault="00F26073" w:rsidP="00F26073">
            <w:pPr>
              <w:pStyle w:val="Heading1newtext"/>
              <w:jc w:val="center"/>
              <w:rPr>
                <w:rFonts w:ascii="Times New Roman" w:hAnsi="Times New Roman"/>
                <w:b/>
                <w:sz w:val="24"/>
                <w:szCs w:val="24"/>
              </w:rPr>
            </w:pPr>
            <w:r w:rsidRPr="004F3788">
              <w:rPr>
                <w:rFonts w:ascii="Times New Roman" w:hAnsi="Times New Roman"/>
                <w:b/>
                <w:sz w:val="24"/>
                <w:szCs w:val="24"/>
              </w:rPr>
              <w:t>Description</w:t>
            </w:r>
          </w:p>
        </w:tc>
        <w:tc>
          <w:tcPr>
            <w:tcW w:w="874" w:type="pct"/>
            <w:shd w:val="clear" w:color="auto" w:fill="BFBFBF" w:themeFill="background1" w:themeFillShade="BF"/>
            <w:vAlign w:val="center"/>
          </w:tcPr>
          <w:p w14:paraId="2CC1189E" w14:textId="77777777" w:rsidR="00F26073" w:rsidRPr="004F3788" w:rsidRDefault="00F26073" w:rsidP="00F26073">
            <w:pPr>
              <w:pStyle w:val="Heading1newtext"/>
              <w:jc w:val="center"/>
              <w:rPr>
                <w:rFonts w:ascii="Times New Roman" w:hAnsi="Times New Roman"/>
                <w:b/>
                <w:sz w:val="24"/>
                <w:szCs w:val="24"/>
              </w:rPr>
            </w:pPr>
            <w:r w:rsidRPr="004F3788">
              <w:rPr>
                <w:rFonts w:ascii="Times New Roman" w:hAnsi="Times New Roman"/>
                <w:b/>
                <w:sz w:val="24"/>
                <w:szCs w:val="24"/>
              </w:rPr>
              <w:t>Date of Availability</w:t>
            </w:r>
          </w:p>
        </w:tc>
      </w:tr>
      <w:tr w:rsidR="00E64352" w:rsidRPr="00A9240E" w:rsidDel="00FE2883" w14:paraId="6F514EDF" w14:textId="77777777" w:rsidTr="00F26073">
        <w:tc>
          <w:tcPr>
            <w:tcW w:w="1626" w:type="pct"/>
            <w:vAlign w:val="center"/>
          </w:tcPr>
          <w:p w14:paraId="75E55093" w14:textId="4C02C05A" w:rsidR="00E64352" w:rsidRPr="004F3788" w:rsidDel="00FE2883" w:rsidRDefault="00E64352" w:rsidP="00F26073">
            <w:pPr>
              <w:pStyle w:val="Heading1newtext"/>
              <w:rPr>
                <w:rFonts w:ascii="Times New Roman" w:hAnsi="Times New Roman"/>
                <w:sz w:val="24"/>
                <w:szCs w:val="24"/>
              </w:rPr>
            </w:pPr>
            <w:r>
              <w:rPr>
                <w:rFonts w:ascii="Times New Roman" w:hAnsi="Times New Roman"/>
                <w:sz w:val="24"/>
                <w:szCs w:val="24"/>
              </w:rPr>
              <w:t>The Paradata File</w:t>
            </w:r>
          </w:p>
        </w:tc>
        <w:tc>
          <w:tcPr>
            <w:tcW w:w="2500" w:type="pct"/>
            <w:vAlign w:val="center"/>
          </w:tcPr>
          <w:p w14:paraId="79511488" w14:textId="602144F8" w:rsidR="00E64352" w:rsidRPr="00EA26F6" w:rsidDel="00FE2883" w:rsidRDefault="00CE4216" w:rsidP="00EA26F6">
            <w:pPr>
              <w:pStyle w:val="Heading1newtext"/>
              <w:rPr>
                <w:rFonts w:ascii="Times New Roman" w:hAnsi="Times New Roman"/>
                <w:sz w:val="24"/>
                <w:szCs w:val="24"/>
              </w:rPr>
            </w:pPr>
            <w:r w:rsidRPr="00EA26F6">
              <w:rPr>
                <w:rFonts w:ascii="Times New Roman" w:hAnsi="Times New Roman"/>
                <w:sz w:val="24"/>
                <w:szCs w:val="24"/>
              </w:rPr>
              <w:t xml:space="preserve">A file that contains </w:t>
            </w:r>
            <w:r w:rsidR="00EA26F6">
              <w:rPr>
                <w:rFonts w:ascii="Times New Roman" w:hAnsi="Times New Roman"/>
                <w:sz w:val="24"/>
                <w:szCs w:val="24"/>
              </w:rPr>
              <w:t>paradata for all events</w:t>
            </w:r>
            <w:r w:rsidRPr="00EA26F6">
              <w:rPr>
                <w:rFonts w:ascii="Times New Roman" w:hAnsi="Times New Roman"/>
                <w:sz w:val="24"/>
                <w:szCs w:val="24"/>
              </w:rPr>
              <w:t>.</w:t>
            </w:r>
          </w:p>
        </w:tc>
        <w:tc>
          <w:tcPr>
            <w:tcW w:w="874" w:type="pct"/>
            <w:vAlign w:val="center"/>
          </w:tcPr>
          <w:p w14:paraId="368D8C6F" w14:textId="3E1FBE2A" w:rsidR="00E64352" w:rsidRPr="004F3788" w:rsidDel="00FE2883" w:rsidRDefault="00E64352" w:rsidP="00F26073">
            <w:pPr>
              <w:pStyle w:val="Heading1newtext"/>
              <w:jc w:val="center"/>
              <w:rPr>
                <w:rFonts w:ascii="Times New Roman" w:hAnsi="Times New Roman"/>
                <w:sz w:val="24"/>
                <w:szCs w:val="24"/>
              </w:rPr>
            </w:pPr>
            <w:r>
              <w:rPr>
                <w:rFonts w:ascii="Times New Roman" w:hAnsi="Times New Roman"/>
                <w:sz w:val="24"/>
                <w:szCs w:val="24"/>
              </w:rPr>
              <w:t>TBD</w:t>
            </w:r>
          </w:p>
        </w:tc>
      </w:tr>
      <w:tr w:rsidR="00EA26F6" w:rsidRPr="00A9240E" w:rsidDel="00FE2883" w14:paraId="1A4F1369" w14:textId="77777777" w:rsidTr="00F26073">
        <w:tc>
          <w:tcPr>
            <w:tcW w:w="1626" w:type="pct"/>
            <w:vAlign w:val="center"/>
          </w:tcPr>
          <w:p w14:paraId="06B5F8AE" w14:textId="74311785" w:rsidR="00EA26F6" w:rsidRDefault="00EA26F6" w:rsidP="00F26073">
            <w:pPr>
              <w:pStyle w:val="Heading1newtext"/>
              <w:rPr>
                <w:rFonts w:ascii="Times New Roman" w:hAnsi="Times New Roman"/>
                <w:sz w:val="24"/>
                <w:szCs w:val="24"/>
              </w:rPr>
            </w:pPr>
            <w:r>
              <w:rPr>
                <w:rFonts w:ascii="Times New Roman" w:hAnsi="Times New Roman"/>
                <w:sz w:val="24"/>
                <w:szCs w:val="24"/>
              </w:rPr>
              <w:t>Event Data</w:t>
            </w:r>
          </w:p>
        </w:tc>
        <w:tc>
          <w:tcPr>
            <w:tcW w:w="2500" w:type="pct"/>
            <w:vAlign w:val="center"/>
          </w:tcPr>
          <w:p w14:paraId="0E11F229" w14:textId="3E5726D2" w:rsidR="00EA26F6" w:rsidRPr="00EA26F6" w:rsidRDefault="00EA26F6" w:rsidP="00F26073">
            <w:pPr>
              <w:pStyle w:val="Heading1newtext"/>
              <w:rPr>
                <w:rFonts w:ascii="Times New Roman" w:hAnsi="Times New Roman"/>
                <w:sz w:val="24"/>
                <w:szCs w:val="24"/>
              </w:rPr>
            </w:pPr>
            <w:r>
              <w:rPr>
                <w:rFonts w:ascii="Times New Roman" w:hAnsi="Times New Roman"/>
                <w:sz w:val="24"/>
                <w:szCs w:val="24"/>
              </w:rPr>
              <w:t>A file tha</w:t>
            </w:r>
            <w:r w:rsidR="00037C01">
              <w:rPr>
                <w:rFonts w:ascii="Times New Roman" w:hAnsi="Times New Roman"/>
                <w:sz w:val="24"/>
                <w:szCs w:val="24"/>
              </w:rPr>
              <w:t>t contains event codes.</w:t>
            </w:r>
          </w:p>
        </w:tc>
        <w:tc>
          <w:tcPr>
            <w:tcW w:w="874" w:type="pct"/>
            <w:vAlign w:val="center"/>
          </w:tcPr>
          <w:p w14:paraId="6183DA00" w14:textId="7EF9B8B8" w:rsidR="00EA26F6" w:rsidRDefault="00037C01" w:rsidP="00F26073">
            <w:pPr>
              <w:pStyle w:val="Heading1newtext"/>
              <w:jc w:val="center"/>
              <w:rPr>
                <w:rFonts w:ascii="Times New Roman" w:hAnsi="Times New Roman"/>
                <w:sz w:val="24"/>
                <w:szCs w:val="24"/>
              </w:rPr>
            </w:pPr>
            <w:r>
              <w:rPr>
                <w:rFonts w:ascii="Times New Roman" w:hAnsi="Times New Roman"/>
                <w:sz w:val="24"/>
                <w:szCs w:val="24"/>
              </w:rPr>
              <w:t>TBD</w:t>
            </w:r>
          </w:p>
        </w:tc>
      </w:tr>
      <w:tr w:rsidR="00A9240E" w:rsidRPr="00A9240E" w14:paraId="0F80B02F" w14:textId="77777777" w:rsidTr="00F26073">
        <w:tc>
          <w:tcPr>
            <w:tcW w:w="1626" w:type="pct"/>
            <w:vAlign w:val="center"/>
          </w:tcPr>
          <w:p w14:paraId="6FCF8CA7" w14:textId="44F84085" w:rsidR="00A9240E" w:rsidRPr="004F3788" w:rsidRDefault="00A9240E" w:rsidP="00F26073">
            <w:pPr>
              <w:pStyle w:val="Heading1newtext"/>
              <w:rPr>
                <w:rFonts w:ascii="Times New Roman" w:hAnsi="Times New Roman"/>
                <w:sz w:val="24"/>
                <w:szCs w:val="24"/>
              </w:rPr>
            </w:pPr>
            <w:r w:rsidRPr="004F3788">
              <w:rPr>
                <w:rFonts w:ascii="Times New Roman" w:hAnsi="Times New Roman"/>
                <w:sz w:val="24"/>
                <w:szCs w:val="24"/>
              </w:rPr>
              <w:t>Decennial Response File (DRF)</w:t>
            </w:r>
          </w:p>
        </w:tc>
        <w:tc>
          <w:tcPr>
            <w:tcW w:w="2500" w:type="pct"/>
            <w:vAlign w:val="center"/>
          </w:tcPr>
          <w:p w14:paraId="0853D16A" w14:textId="4DA0A881" w:rsidR="00A9240E" w:rsidRPr="00EA26F6" w:rsidRDefault="00A9240E" w:rsidP="00F26073">
            <w:pPr>
              <w:pStyle w:val="Heading1newtext"/>
              <w:rPr>
                <w:rFonts w:ascii="Times New Roman" w:hAnsi="Times New Roman"/>
                <w:sz w:val="24"/>
                <w:szCs w:val="24"/>
              </w:rPr>
            </w:pPr>
            <w:r w:rsidRPr="00EA26F6">
              <w:rPr>
                <w:rFonts w:ascii="Times New Roman" w:hAnsi="Times New Roman"/>
                <w:sz w:val="24"/>
                <w:szCs w:val="24"/>
              </w:rPr>
              <w:t>Contains every response to the census from all sources. The primary selection algorithm is applied to this file to unduplicate people between multiple returns for a housing unit and to determine the housing unit record and the people to include at the housing unit. The DRF is then combined with the Decennial Master Address File to create the census unedited file (CUF).</w:t>
            </w:r>
          </w:p>
        </w:tc>
        <w:tc>
          <w:tcPr>
            <w:tcW w:w="874" w:type="pct"/>
            <w:vAlign w:val="center"/>
          </w:tcPr>
          <w:p w14:paraId="129594F8" w14:textId="191B9213" w:rsidR="00A9240E" w:rsidRPr="004F3788" w:rsidRDefault="00A9240E" w:rsidP="00F26073">
            <w:pPr>
              <w:pStyle w:val="Heading1newtext"/>
              <w:jc w:val="center"/>
              <w:rPr>
                <w:rFonts w:ascii="Times New Roman" w:hAnsi="Times New Roman"/>
                <w:sz w:val="24"/>
                <w:szCs w:val="24"/>
              </w:rPr>
            </w:pPr>
            <w:r w:rsidRPr="004F3788">
              <w:rPr>
                <w:rFonts w:ascii="Times New Roman" w:hAnsi="Times New Roman"/>
                <w:sz w:val="24"/>
                <w:szCs w:val="24"/>
              </w:rPr>
              <w:t>TBD</w:t>
            </w:r>
          </w:p>
        </w:tc>
      </w:tr>
      <w:tr w:rsidR="00F26073" w:rsidRPr="00A9240E" w14:paraId="1BB41ABC" w14:textId="77777777" w:rsidTr="00F26073">
        <w:tc>
          <w:tcPr>
            <w:tcW w:w="1626" w:type="pct"/>
            <w:vAlign w:val="center"/>
          </w:tcPr>
          <w:p w14:paraId="75C241E0" w14:textId="77777777" w:rsidR="00F26073" w:rsidRPr="004F3788" w:rsidRDefault="00F26073" w:rsidP="00F26073">
            <w:pPr>
              <w:pStyle w:val="Heading1newtext"/>
              <w:rPr>
                <w:rFonts w:ascii="Times New Roman" w:hAnsi="Times New Roman"/>
                <w:sz w:val="24"/>
                <w:szCs w:val="24"/>
              </w:rPr>
            </w:pPr>
            <w:r w:rsidRPr="004F3788">
              <w:rPr>
                <w:rFonts w:ascii="Times New Roman" w:hAnsi="Times New Roman"/>
                <w:sz w:val="24"/>
                <w:szCs w:val="24"/>
              </w:rPr>
              <w:t>Universal Tracking System (UTS) reports</w:t>
            </w:r>
          </w:p>
        </w:tc>
        <w:tc>
          <w:tcPr>
            <w:tcW w:w="2500" w:type="pct"/>
            <w:vAlign w:val="center"/>
          </w:tcPr>
          <w:p w14:paraId="38661CD2" w14:textId="77777777" w:rsidR="00F26073" w:rsidRPr="004F3788" w:rsidRDefault="00F26073" w:rsidP="00F26073">
            <w:pPr>
              <w:pStyle w:val="Heading1newtext"/>
              <w:rPr>
                <w:rFonts w:ascii="Times New Roman" w:hAnsi="Times New Roman"/>
                <w:sz w:val="24"/>
                <w:szCs w:val="24"/>
              </w:rPr>
            </w:pPr>
            <w:r w:rsidRPr="004F3788">
              <w:rPr>
                <w:rFonts w:ascii="Times New Roman" w:hAnsi="Times New Roman"/>
                <w:sz w:val="24"/>
                <w:szCs w:val="24"/>
              </w:rPr>
              <w:t>High-level reports used by managers to evaluate the operation.</w:t>
            </w:r>
          </w:p>
        </w:tc>
        <w:tc>
          <w:tcPr>
            <w:tcW w:w="874" w:type="pct"/>
            <w:vAlign w:val="center"/>
          </w:tcPr>
          <w:p w14:paraId="406C743D" w14:textId="77777777" w:rsidR="00F26073" w:rsidRPr="004F3788" w:rsidRDefault="00F26073" w:rsidP="00F26073">
            <w:pPr>
              <w:pStyle w:val="Heading1newtext"/>
              <w:jc w:val="center"/>
              <w:rPr>
                <w:rFonts w:ascii="Times New Roman" w:hAnsi="Times New Roman"/>
                <w:sz w:val="24"/>
                <w:szCs w:val="24"/>
              </w:rPr>
            </w:pPr>
            <w:r w:rsidRPr="004F3788">
              <w:rPr>
                <w:rFonts w:ascii="Times New Roman" w:hAnsi="Times New Roman"/>
                <w:sz w:val="24"/>
                <w:szCs w:val="24"/>
              </w:rPr>
              <w:t>TBD</w:t>
            </w:r>
          </w:p>
        </w:tc>
      </w:tr>
      <w:tr w:rsidR="00A9240E" w:rsidRPr="00A9240E" w14:paraId="0FAFC4EB" w14:textId="77777777" w:rsidTr="00F26073">
        <w:tc>
          <w:tcPr>
            <w:tcW w:w="1626" w:type="pct"/>
            <w:vAlign w:val="center"/>
          </w:tcPr>
          <w:p w14:paraId="4E13D11C" w14:textId="42B7FA34" w:rsidR="00A9240E" w:rsidRPr="004F3788" w:rsidRDefault="00A9240E">
            <w:pPr>
              <w:pStyle w:val="Heading1newtext"/>
              <w:rPr>
                <w:rFonts w:ascii="Times New Roman" w:hAnsi="Times New Roman"/>
                <w:sz w:val="24"/>
                <w:szCs w:val="24"/>
              </w:rPr>
            </w:pPr>
            <w:r w:rsidRPr="004F3788">
              <w:rPr>
                <w:rFonts w:ascii="Times New Roman" w:hAnsi="Times New Roman"/>
                <w:sz w:val="24"/>
                <w:szCs w:val="24"/>
              </w:rPr>
              <w:t xml:space="preserve">Google </w:t>
            </w:r>
            <w:r w:rsidR="00CA2DB9">
              <w:rPr>
                <w:rFonts w:ascii="Times New Roman" w:hAnsi="Times New Roman"/>
                <w:sz w:val="24"/>
                <w:szCs w:val="24"/>
              </w:rPr>
              <w:t>Admin Console</w:t>
            </w:r>
          </w:p>
        </w:tc>
        <w:tc>
          <w:tcPr>
            <w:tcW w:w="2500" w:type="pct"/>
            <w:vAlign w:val="center"/>
          </w:tcPr>
          <w:p w14:paraId="6949F51D" w14:textId="749AE587" w:rsidR="00A9240E" w:rsidRPr="004F3788" w:rsidRDefault="0020694F" w:rsidP="00F26073">
            <w:pPr>
              <w:pStyle w:val="Heading1newtext"/>
              <w:rPr>
                <w:rFonts w:ascii="Times New Roman" w:hAnsi="Times New Roman"/>
                <w:sz w:val="24"/>
                <w:szCs w:val="24"/>
              </w:rPr>
            </w:pPr>
            <w:r>
              <w:rPr>
                <w:rFonts w:ascii="Times New Roman" w:hAnsi="Times New Roman"/>
                <w:sz w:val="24"/>
                <w:szCs w:val="24"/>
              </w:rPr>
              <w:t>Contains data on Google reCAPTCHA</w:t>
            </w:r>
          </w:p>
        </w:tc>
        <w:tc>
          <w:tcPr>
            <w:tcW w:w="874" w:type="pct"/>
            <w:vAlign w:val="center"/>
          </w:tcPr>
          <w:p w14:paraId="554D407C" w14:textId="5F360BD3" w:rsidR="00A9240E" w:rsidRPr="004F3788" w:rsidRDefault="00E404A0" w:rsidP="00F26073">
            <w:pPr>
              <w:pStyle w:val="Heading1newtext"/>
              <w:jc w:val="center"/>
              <w:rPr>
                <w:rFonts w:ascii="Times New Roman" w:hAnsi="Times New Roman"/>
                <w:sz w:val="24"/>
                <w:szCs w:val="24"/>
              </w:rPr>
            </w:pPr>
            <w:r>
              <w:rPr>
                <w:rFonts w:ascii="Times New Roman" w:hAnsi="Times New Roman"/>
                <w:sz w:val="24"/>
                <w:szCs w:val="24"/>
              </w:rPr>
              <w:t>TBD</w:t>
            </w:r>
          </w:p>
        </w:tc>
      </w:tr>
      <w:tr w:rsidR="005D0882" w:rsidRPr="00A9240E" w14:paraId="43C36B23" w14:textId="77777777" w:rsidTr="00F26073">
        <w:tc>
          <w:tcPr>
            <w:tcW w:w="1626" w:type="pct"/>
            <w:vAlign w:val="center"/>
          </w:tcPr>
          <w:p w14:paraId="13B9712C" w14:textId="4A4A1692" w:rsidR="005D0882" w:rsidRPr="00A9240E" w:rsidRDefault="005D0882" w:rsidP="00F26073">
            <w:pPr>
              <w:pStyle w:val="Heading1newtext"/>
              <w:rPr>
                <w:rFonts w:ascii="Times New Roman" w:hAnsi="Times New Roman"/>
                <w:sz w:val="24"/>
                <w:szCs w:val="24"/>
              </w:rPr>
            </w:pPr>
            <w:r>
              <w:rPr>
                <w:rFonts w:ascii="Times New Roman" w:hAnsi="Times New Roman"/>
                <w:sz w:val="24"/>
                <w:szCs w:val="24"/>
              </w:rPr>
              <w:t>Akamai</w:t>
            </w:r>
          </w:p>
        </w:tc>
        <w:tc>
          <w:tcPr>
            <w:tcW w:w="2500" w:type="pct"/>
            <w:vAlign w:val="center"/>
          </w:tcPr>
          <w:p w14:paraId="4C375F94" w14:textId="4389B787" w:rsidR="005D0882" w:rsidRPr="00A9240E" w:rsidRDefault="00CA2DB9" w:rsidP="00F26073">
            <w:pPr>
              <w:pStyle w:val="Heading1newtext"/>
              <w:rPr>
                <w:rFonts w:ascii="Times New Roman" w:hAnsi="Times New Roman"/>
                <w:sz w:val="24"/>
                <w:szCs w:val="24"/>
              </w:rPr>
            </w:pPr>
            <w:r>
              <w:rPr>
                <w:rFonts w:ascii="Times New Roman" w:hAnsi="Times New Roman"/>
                <w:sz w:val="24"/>
                <w:szCs w:val="24"/>
              </w:rPr>
              <w:t>Cloud solution to handle traffic spikes</w:t>
            </w:r>
          </w:p>
        </w:tc>
        <w:tc>
          <w:tcPr>
            <w:tcW w:w="874" w:type="pct"/>
            <w:vAlign w:val="center"/>
          </w:tcPr>
          <w:p w14:paraId="035A8C42" w14:textId="6D1775F3" w:rsidR="005D0882" w:rsidRPr="00A9240E" w:rsidRDefault="00E404A0" w:rsidP="00F26073">
            <w:pPr>
              <w:pStyle w:val="Heading1newtext"/>
              <w:jc w:val="center"/>
              <w:rPr>
                <w:rFonts w:ascii="Times New Roman" w:hAnsi="Times New Roman"/>
                <w:sz w:val="24"/>
                <w:szCs w:val="24"/>
              </w:rPr>
            </w:pPr>
            <w:r>
              <w:rPr>
                <w:rFonts w:ascii="Times New Roman" w:hAnsi="Times New Roman"/>
                <w:sz w:val="24"/>
                <w:szCs w:val="24"/>
              </w:rPr>
              <w:t>TBD</w:t>
            </w:r>
          </w:p>
        </w:tc>
      </w:tr>
    </w:tbl>
    <w:p w14:paraId="7030DE78" w14:textId="77777777" w:rsidR="00C10136" w:rsidRPr="00A9240E" w:rsidRDefault="00C10136" w:rsidP="00F7586C">
      <w:pPr>
        <w:spacing w:after="0" w:line="240" w:lineRule="auto"/>
        <w:rPr>
          <w:rFonts w:ascii="Times New Roman" w:eastAsia="Times New Roman" w:hAnsi="Times New Roman" w:cs="Times New Roman"/>
          <w:sz w:val="24"/>
          <w:szCs w:val="24"/>
        </w:rPr>
      </w:pPr>
    </w:p>
    <w:p w14:paraId="12B44BC5" w14:textId="77777777" w:rsidR="00C10136" w:rsidRPr="00A9240E" w:rsidRDefault="00C10136" w:rsidP="00F7586C">
      <w:pPr>
        <w:spacing w:after="0" w:line="240" w:lineRule="auto"/>
        <w:rPr>
          <w:rFonts w:ascii="Times New Roman" w:eastAsia="Times New Roman" w:hAnsi="Times New Roman" w:cs="Times New Roman"/>
          <w:sz w:val="24"/>
          <w:szCs w:val="24"/>
        </w:rPr>
      </w:pPr>
    </w:p>
    <w:p w14:paraId="4DB9681A" w14:textId="77777777" w:rsidR="00C10136" w:rsidRPr="00A9240E" w:rsidRDefault="00C10136" w:rsidP="004F3788">
      <w:pPr>
        <w:pStyle w:val="Heading1"/>
        <w:numPr>
          <w:ilvl w:val="0"/>
          <w:numId w:val="25"/>
        </w:numPr>
        <w:spacing w:before="0" w:after="120"/>
        <w:ind w:left="720" w:hanging="720"/>
        <w:rPr>
          <w:rFonts w:ascii="Times New Roman" w:hAnsi="Times New Roman" w:cs="Times New Roman"/>
        </w:rPr>
      </w:pPr>
      <w:bookmarkStart w:id="9" w:name="_Toc527021470"/>
      <w:r w:rsidRPr="00A9240E">
        <w:rPr>
          <w:rFonts w:ascii="Times New Roman" w:hAnsi="Times New Roman" w:cs="Times New Roman"/>
        </w:rPr>
        <w:t>Assumptions</w:t>
      </w:r>
      <w:bookmarkEnd w:id="9"/>
    </w:p>
    <w:p w14:paraId="5CDB98AB" w14:textId="77777777" w:rsidR="00C10136" w:rsidRPr="00A9240E" w:rsidRDefault="00C10136" w:rsidP="00C10136">
      <w:pPr>
        <w:rPr>
          <w:rFonts w:ascii="Times New Roman" w:hAnsi="Times New Roman" w:cs="Times New Roman"/>
          <w:sz w:val="24"/>
          <w:szCs w:val="24"/>
        </w:rPr>
      </w:pPr>
      <w:r w:rsidRPr="00A9240E">
        <w:rPr>
          <w:rFonts w:ascii="Times New Roman" w:hAnsi="Times New Roman" w:cs="Times New Roman"/>
          <w:sz w:val="24"/>
          <w:szCs w:val="24"/>
        </w:rPr>
        <w:t>The Census Bureau put in place the following overarching assumptions related to Internet Self-Response to guide all research and testing. These assumptions may be revised to prepare for 2020 Census design decisions:</w:t>
      </w:r>
    </w:p>
    <w:p w14:paraId="1D1623C8" w14:textId="3C0BD41C" w:rsidR="0047029B" w:rsidRDefault="0047029B" w:rsidP="00C1013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2018 Census Test Contact Strategy will begin on March 16, 2018 and end on April 30, 2018. </w:t>
      </w:r>
    </w:p>
    <w:p w14:paraId="2CD4FA48" w14:textId="754D7798" w:rsidR="0047029B" w:rsidRDefault="0047029B" w:rsidP="00C10136">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ISR will receive</w:t>
      </w:r>
      <w:r w:rsidR="004A7431">
        <w:rPr>
          <w:rFonts w:ascii="Times New Roman" w:hAnsi="Times New Roman" w:cs="Times New Roman"/>
          <w:sz w:val="24"/>
          <w:szCs w:val="24"/>
        </w:rPr>
        <w:t xml:space="preserve"> the</w:t>
      </w:r>
      <w:r>
        <w:rPr>
          <w:rFonts w:ascii="Times New Roman" w:hAnsi="Times New Roman" w:cs="Times New Roman"/>
          <w:sz w:val="24"/>
          <w:szCs w:val="24"/>
        </w:rPr>
        <w:t xml:space="preserve"> </w:t>
      </w:r>
      <w:r w:rsidR="004A7431">
        <w:rPr>
          <w:rFonts w:ascii="Times New Roman" w:hAnsi="Times New Roman" w:cs="Times New Roman"/>
          <w:sz w:val="24"/>
          <w:szCs w:val="24"/>
        </w:rPr>
        <w:t xml:space="preserve">following </w:t>
      </w:r>
      <w:r>
        <w:rPr>
          <w:rFonts w:ascii="Times New Roman" w:hAnsi="Times New Roman" w:cs="Times New Roman"/>
          <w:sz w:val="24"/>
          <w:szCs w:val="24"/>
        </w:rPr>
        <w:t>data file</w:t>
      </w:r>
      <w:r w:rsidR="004A7431">
        <w:rPr>
          <w:rFonts w:ascii="Times New Roman" w:hAnsi="Times New Roman" w:cs="Times New Roman"/>
          <w:sz w:val="24"/>
          <w:szCs w:val="24"/>
        </w:rPr>
        <w:t>s:</w:t>
      </w:r>
    </w:p>
    <w:p w14:paraId="198CA3F8" w14:textId="37F2098A" w:rsidR="004A7431" w:rsidRDefault="004A7431" w:rsidP="004F378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Census Unedited File (</w:t>
      </w:r>
      <w:r w:rsidR="0047029B">
        <w:rPr>
          <w:rFonts w:ascii="Times New Roman" w:hAnsi="Times New Roman" w:cs="Times New Roman"/>
          <w:sz w:val="24"/>
          <w:szCs w:val="24"/>
        </w:rPr>
        <w:t>CUF</w:t>
      </w:r>
      <w:r>
        <w:rPr>
          <w:rFonts w:ascii="Times New Roman" w:hAnsi="Times New Roman" w:cs="Times New Roman"/>
          <w:sz w:val="24"/>
          <w:szCs w:val="24"/>
        </w:rPr>
        <w:t>)</w:t>
      </w:r>
    </w:p>
    <w:p w14:paraId="3FBE02B7" w14:textId="455D3B06" w:rsidR="004A7431" w:rsidRDefault="004A7431" w:rsidP="004F378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Census Edited File (</w:t>
      </w:r>
      <w:r w:rsidR="0047029B">
        <w:rPr>
          <w:rFonts w:ascii="Times New Roman" w:hAnsi="Times New Roman" w:cs="Times New Roman"/>
          <w:sz w:val="24"/>
          <w:szCs w:val="24"/>
        </w:rPr>
        <w:t>CEF</w:t>
      </w:r>
      <w:r>
        <w:rPr>
          <w:rFonts w:ascii="Times New Roman" w:hAnsi="Times New Roman" w:cs="Times New Roman"/>
          <w:sz w:val="24"/>
          <w:szCs w:val="24"/>
        </w:rPr>
        <w:t>)</w:t>
      </w:r>
    </w:p>
    <w:p w14:paraId="0C87EEC3" w14:textId="5B6E0AFC" w:rsidR="0047029B" w:rsidRDefault="004A7431" w:rsidP="004F3788">
      <w:pPr>
        <w:pStyle w:val="ListParagraph"/>
        <w:numPr>
          <w:ilvl w:val="1"/>
          <w:numId w:val="2"/>
        </w:numPr>
        <w:rPr>
          <w:rFonts w:ascii="Times New Roman" w:hAnsi="Times New Roman" w:cs="Times New Roman"/>
          <w:sz w:val="24"/>
          <w:szCs w:val="24"/>
        </w:rPr>
      </w:pPr>
      <w:r>
        <w:rPr>
          <w:rFonts w:ascii="Times New Roman" w:hAnsi="Times New Roman" w:cs="Times New Roman"/>
          <w:sz w:val="24"/>
          <w:szCs w:val="24"/>
        </w:rPr>
        <w:t>Decennial Response File (</w:t>
      </w:r>
      <w:r w:rsidR="0047029B">
        <w:rPr>
          <w:rFonts w:ascii="Times New Roman" w:hAnsi="Times New Roman" w:cs="Times New Roman"/>
          <w:sz w:val="24"/>
          <w:szCs w:val="24"/>
        </w:rPr>
        <w:t>DRF</w:t>
      </w:r>
      <w:r>
        <w:rPr>
          <w:rFonts w:ascii="Times New Roman" w:hAnsi="Times New Roman" w:cs="Times New Roman"/>
          <w:sz w:val="24"/>
          <w:szCs w:val="24"/>
        </w:rPr>
        <w:t>)</w:t>
      </w:r>
    </w:p>
    <w:p w14:paraId="63AD864B" w14:textId="200B4A2D" w:rsidR="0047029B" w:rsidRPr="004F3788" w:rsidRDefault="0047029B">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ISR will receive </w:t>
      </w:r>
      <w:r w:rsidR="004A7431">
        <w:rPr>
          <w:rFonts w:ascii="Times New Roman" w:hAnsi="Times New Roman" w:cs="Times New Roman"/>
          <w:sz w:val="24"/>
          <w:szCs w:val="24"/>
        </w:rPr>
        <w:t xml:space="preserve">the performance management </w:t>
      </w:r>
      <w:r>
        <w:rPr>
          <w:rFonts w:ascii="Times New Roman" w:hAnsi="Times New Roman" w:cs="Times New Roman"/>
          <w:sz w:val="24"/>
          <w:szCs w:val="24"/>
        </w:rPr>
        <w:t>reports from UTS.</w:t>
      </w:r>
    </w:p>
    <w:p w14:paraId="4627C7CF" w14:textId="46E88B91" w:rsidR="00665497" w:rsidRPr="004F3788" w:rsidRDefault="00665497" w:rsidP="003A3D89">
      <w:pPr>
        <w:rPr>
          <w:rFonts w:ascii="Times New Roman" w:hAnsi="Times New Roman" w:cs="Times New Roman"/>
        </w:rPr>
      </w:pPr>
    </w:p>
    <w:p w14:paraId="7130D164" w14:textId="36ED5AC3" w:rsidR="004B22FC" w:rsidRPr="00A9240E" w:rsidRDefault="004F3788" w:rsidP="001833F0">
      <w:pPr>
        <w:pStyle w:val="Heading1"/>
        <w:spacing w:before="0" w:after="120"/>
        <w:rPr>
          <w:rFonts w:ascii="Times New Roman" w:hAnsi="Times New Roman" w:cs="Times New Roman"/>
        </w:rPr>
      </w:pPr>
      <w:bookmarkStart w:id="10" w:name="_Toc527021471"/>
      <w:r>
        <w:rPr>
          <w:rFonts w:ascii="Times New Roman" w:hAnsi="Times New Roman" w:cs="Times New Roman"/>
        </w:rPr>
        <w:t>7</w:t>
      </w:r>
      <w:r w:rsidR="00134B5A" w:rsidRPr="00A9240E">
        <w:rPr>
          <w:rFonts w:ascii="Times New Roman" w:hAnsi="Times New Roman" w:cs="Times New Roman"/>
        </w:rPr>
        <w:t xml:space="preserve">. </w:t>
      </w:r>
      <w:r w:rsidR="00134B5A" w:rsidRPr="00A9240E">
        <w:rPr>
          <w:rFonts w:ascii="Times New Roman" w:hAnsi="Times New Roman" w:cs="Times New Roman"/>
        </w:rPr>
        <w:tab/>
      </w:r>
      <w:r w:rsidR="004B22FC" w:rsidRPr="00A9240E">
        <w:rPr>
          <w:rFonts w:ascii="Times New Roman" w:hAnsi="Times New Roman" w:cs="Times New Roman"/>
        </w:rPr>
        <w:t>Risks/Limitations</w:t>
      </w:r>
      <w:bookmarkEnd w:id="10"/>
    </w:p>
    <w:p w14:paraId="78DDEF86" w14:textId="4CCE60B8" w:rsidR="004B22FC" w:rsidRPr="00A9240E" w:rsidRDefault="004B22FC" w:rsidP="004B22FC">
      <w:pPr>
        <w:rPr>
          <w:rFonts w:ascii="Times New Roman" w:hAnsi="Times New Roman" w:cs="Times New Roman"/>
          <w:sz w:val="24"/>
          <w:szCs w:val="24"/>
        </w:rPr>
      </w:pPr>
      <w:r w:rsidRPr="00A9240E">
        <w:rPr>
          <w:rFonts w:ascii="Times New Roman" w:hAnsi="Times New Roman" w:cs="Times New Roman"/>
          <w:sz w:val="24"/>
          <w:szCs w:val="24"/>
        </w:rPr>
        <w:t xml:space="preserve">The following sections present the risks and limitations that pertain to the 2018 End-to-End Census Test </w:t>
      </w:r>
      <w:r w:rsidR="00F15647" w:rsidRPr="00A9240E">
        <w:rPr>
          <w:rFonts w:ascii="Times New Roman" w:hAnsi="Times New Roman" w:cs="Times New Roman"/>
          <w:sz w:val="24"/>
          <w:szCs w:val="24"/>
        </w:rPr>
        <w:t>ISR</w:t>
      </w:r>
      <w:r w:rsidRPr="00A9240E">
        <w:rPr>
          <w:rFonts w:ascii="Times New Roman" w:hAnsi="Times New Roman" w:cs="Times New Roman"/>
          <w:sz w:val="24"/>
          <w:szCs w:val="24"/>
        </w:rPr>
        <w:t xml:space="preserve"> Operational Assessment.  </w:t>
      </w:r>
    </w:p>
    <w:p w14:paraId="753ACDCE" w14:textId="4423C14F" w:rsidR="004B22FC" w:rsidRPr="00A9240E" w:rsidRDefault="004F3788" w:rsidP="004B22FC">
      <w:pPr>
        <w:pStyle w:val="Heading2"/>
        <w:keepLines w:val="0"/>
        <w:spacing w:before="240" w:after="60"/>
        <w:ind w:left="576" w:hanging="576"/>
        <w:rPr>
          <w:rFonts w:ascii="Times New Roman" w:eastAsia="Times New Roman" w:hAnsi="Times New Roman" w:cs="Times New Roman"/>
          <w:iCs/>
          <w:sz w:val="24"/>
          <w:szCs w:val="24"/>
        </w:rPr>
      </w:pPr>
      <w:bookmarkStart w:id="11" w:name="_Toc527021472"/>
      <w:r>
        <w:rPr>
          <w:rFonts w:ascii="Times New Roman" w:eastAsia="Times New Roman" w:hAnsi="Times New Roman" w:cs="Times New Roman"/>
          <w:iCs/>
          <w:sz w:val="24"/>
          <w:szCs w:val="24"/>
        </w:rPr>
        <w:t>7</w:t>
      </w:r>
      <w:r w:rsidR="004B22FC" w:rsidRPr="00A9240E">
        <w:rPr>
          <w:rFonts w:ascii="Times New Roman" w:eastAsia="Times New Roman" w:hAnsi="Times New Roman" w:cs="Times New Roman"/>
          <w:iCs/>
          <w:sz w:val="24"/>
          <w:szCs w:val="24"/>
        </w:rPr>
        <w:t>.1. Risks</w:t>
      </w:r>
      <w:bookmarkEnd w:id="11"/>
    </w:p>
    <w:p w14:paraId="16286EE0" w14:textId="03C63F61" w:rsidR="00F70D75" w:rsidRPr="00A9240E" w:rsidRDefault="00F70D75" w:rsidP="001224C1">
      <w:pPr>
        <w:pStyle w:val="ListParagraph"/>
        <w:numPr>
          <w:ilvl w:val="0"/>
          <w:numId w:val="4"/>
        </w:numPr>
        <w:spacing w:after="0"/>
        <w:rPr>
          <w:rFonts w:ascii="Times New Roman" w:hAnsi="Times New Roman" w:cs="Times New Roman"/>
          <w:sz w:val="24"/>
          <w:szCs w:val="24"/>
        </w:rPr>
      </w:pPr>
      <w:r w:rsidRPr="00A9240E">
        <w:rPr>
          <w:rFonts w:ascii="Times New Roman" w:hAnsi="Times New Roman" w:cs="Times New Roman"/>
          <w:sz w:val="24"/>
          <w:szCs w:val="24"/>
        </w:rPr>
        <w:t xml:space="preserve">ISR has limited time and resources to devote to analyzing data and writing a report for this operational assessment. </w:t>
      </w:r>
    </w:p>
    <w:p w14:paraId="1646D0CE" w14:textId="0F0218FA" w:rsidR="00F70D75" w:rsidRPr="00A9240E" w:rsidRDefault="00F70D75" w:rsidP="00E8090D">
      <w:pPr>
        <w:spacing w:after="0"/>
        <w:contextualSpacing/>
        <w:rPr>
          <w:rFonts w:ascii="Times New Roman" w:hAnsi="Times New Roman" w:cs="Times New Roman"/>
          <w:sz w:val="24"/>
          <w:szCs w:val="24"/>
        </w:rPr>
      </w:pPr>
    </w:p>
    <w:p w14:paraId="5E84F69A" w14:textId="1D0B2765" w:rsidR="00F70D75" w:rsidRPr="00A9240E" w:rsidRDefault="00F70D75" w:rsidP="001224C1">
      <w:pPr>
        <w:pStyle w:val="ListParagraph"/>
        <w:numPr>
          <w:ilvl w:val="0"/>
          <w:numId w:val="4"/>
        </w:numPr>
        <w:spacing w:after="0"/>
        <w:rPr>
          <w:rFonts w:ascii="Times New Roman" w:hAnsi="Times New Roman" w:cs="Times New Roman"/>
          <w:sz w:val="24"/>
          <w:szCs w:val="24"/>
        </w:rPr>
      </w:pPr>
      <w:r w:rsidRPr="00A9240E">
        <w:rPr>
          <w:rFonts w:ascii="Times New Roman" w:hAnsi="Times New Roman" w:cs="Times New Roman"/>
          <w:sz w:val="24"/>
          <w:szCs w:val="24"/>
        </w:rPr>
        <w:t xml:space="preserve">If </w:t>
      </w:r>
      <w:r w:rsidR="003F2A5F" w:rsidRPr="00A9240E">
        <w:rPr>
          <w:rFonts w:ascii="Times New Roman" w:hAnsi="Times New Roman" w:cs="Times New Roman"/>
          <w:sz w:val="24"/>
          <w:szCs w:val="24"/>
        </w:rPr>
        <w:t>2018</w:t>
      </w:r>
      <w:r w:rsidR="00653932" w:rsidRPr="00A9240E">
        <w:rPr>
          <w:rFonts w:ascii="Times New Roman" w:hAnsi="Times New Roman" w:cs="Times New Roman"/>
          <w:sz w:val="24"/>
          <w:szCs w:val="24"/>
        </w:rPr>
        <w:t xml:space="preserve"> </w:t>
      </w:r>
      <w:r w:rsidR="003F2A5F" w:rsidRPr="00A9240E">
        <w:rPr>
          <w:rFonts w:ascii="Times New Roman" w:hAnsi="Times New Roman" w:cs="Times New Roman"/>
          <w:sz w:val="24"/>
          <w:szCs w:val="24"/>
        </w:rPr>
        <w:t xml:space="preserve">End-to-End test results are not delivered on schedule, </w:t>
      </w:r>
      <w:r w:rsidR="00A87B88" w:rsidRPr="00A9240E">
        <w:rPr>
          <w:rFonts w:ascii="Times New Roman" w:hAnsi="Times New Roman" w:cs="Times New Roman"/>
          <w:sz w:val="24"/>
          <w:szCs w:val="24"/>
        </w:rPr>
        <w:t xml:space="preserve">analysis of the results could be delayed which could have impacts on the ability to make changes in time for 2020. </w:t>
      </w:r>
    </w:p>
    <w:p w14:paraId="377D1B76" w14:textId="77777777" w:rsidR="004B22FC" w:rsidRPr="00A9240E" w:rsidRDefault="004B22FC" w:rsidP="004B22FC">
      <w:pPr>
        <w:pStyle w:val="ListParagraph"/>
        <w:spacing w:after="0"/>
        <w:rPr>
          <w:rFonts w:ascii="Times New Roman" w:hAnsi="Times New Roman" w:cs="Times New Roman"/>
          <w:sz w:val="24"/>
          <w:szCs w:val="24"/>
        </w:rPr>
      </w:pPr>
    </w:p>
    <w:p w14:paraId="55934D97" w14:textId="4FFA15EC" w:rsidR="004B22FC" w:rsidRPr="00A9240E" w:rsidRDefault="004F3788" w:rsidP="004B22FC">
      <w:pPr>
        <w:pStyle w:val="Heading2"/>
        <w:keepLines w:val="0"/>
        <w:spacing w:before="240" w:after="60"/>
        <w:ind w:left="576" w:hanging="576"/>
        <w:rPr>
          <w:rFonts w:ascii="Times New Roman" w:eastAsia="Times New Roman" w:hAnsi="Times New Roman" w:cs="Times New Roman"/>
          <w:iCs/>
          <w:sz w:val="24"/>
          <w:szCs w:val="24"/>
        </w:rPr>
      </w:pPr>
      <w:bookmarkStart w:id="12" w:name="_Toc527021473"/>
      <w:r>
        <w:rPr>
          <w:rFonts w:ascii="Times New Roman" w:eastAsia="Times New Roman" w:hAnsi="Times New Roman" w:cs="Times New Roman"/>
          <w:iCs/>
          <w:sz w:val="24"/>
          <w:szCs w:val="24"/>
        </w:rPr>
        <w:t>7</w:t>
      </w:r>
      <w:r w:rsidR="004B22FC" w:rsidRPr="00A9240E">
        <w:rPr>
          <w:rFonts w:ascii="Times New Roman" w:eastAsia="Times New Roman" w:hAnsi="Times New Roman" w:cs="Times New Roman"/>
          <w:iCs/>
          <w:sz w:val="24"/>
          <w:szCs w:val="24"/>
        </w:rPr>
        <w:t>.2. Limitations</w:t>
      </w:r>
      <w:bookmarkEnd w:id="12"/>
      <w:r w:rsidR="004B22FC" w:rsidRPr="00A9240E">
        <w:rPr>
          <w:rFonts w:ascii="Times New Roman" w:eastAsia="Times New Roman" w:hAnsi="Times New Roman" w:cs="Times New Roman"/>
          <w:iCs/>
          <w:sz w:val="24"/>
          <w:szCs w:val="24"/>
        </w:rPr>
        <w:t xml:space="preserve"> </w:t>
      </w:r>
    </w:p>
    <w:p w14:paraId="202E33C0" w14:textId="5F223AF4" w:rsidR="004B22FC" w:rsidRPr="00A9240E" w:rsidRDefault="004B22FC" w:rsidP="001224C1">
      <w:pPr>
        <w:numPr>
          <w:ilvl w:val="0"/>
          <w:numId w:val="3"/>
        </w:numPr>
        <w:contextualSpacing/>
        <w:rPr>
          <w:rFonts w:ascii="Times New Roman" w:hAnsi="Times New Roman" w:cs="Times New Roman"/>
          <w:sz w:val="24"/>
          <w:szCs w:val="24"/>
        </w:rPr>
      </w:pPr>
      <w:r w:rsidRPr="00A9240E">
        <w:rPr>
          <w:rFonts w:ascii="Times New Roman" w:hAnsi="Times New Roman" w:cs="Times New Roman"/>
          <w:sz w:val="24"/>
          <w:szCs w:val="24"/>
        </w:rPr>
        <w:t xml:space="preserve">2018 End-to-End Census Test will be a dress rehearsal for </w:t>
      </w:r>
      <w:r w:rsidR="0096157B" w:rsidRPr="00A9240E">
        <w:rPr>
          <w:rFonts w:ascii="Times New Roman" w:hAnsi="Times New Roman" w:cs="Times New Roman"/>
          <w:sz w:val="24"/>
          <w:szCs w:val="24"/>
        </w:rPr>
        <w:t xml:space="preserve">the </w:t>
      </w:r>
      <w:r w:rsidRPr="00A9240E">
        <w:rPr>
          <w:rFonts w:ascii="Times New Roman" w:hAnsi="Times New Roman" w:cs="Times New Roman"/>
          <w:sz w:val="24"/>
          <w:szCs w:val="24"/>
        </w:rPr>
        <w:t xml:space="preserve">ISR operation, as well as most of </w:t>
      </w:r>
      <w:r w:rsidR="0096157B" w:rsidRPr="00A9240E">
        <w:rPr>
          <w:rFonts w:ascii="Times New Roman" w:hAnsi="Times New Roman" w:cs="Times New Roman"/>
          <w:sz w:val="24"/>
          <w:szCs w:val="24"/>
        </w:rPr>
        <w:t xml:space="preserve">the </w:t>
      </w:r>
      <w:r w:rsidRPr="00A9240E">
        <w:rPr>
          <w:rFonts w:ascii="Times New Roman" w:hAnsi="Times New Roman" w:cs="Times New Roman"/>
          <w:sz w:val="24"/>
          <w:szCs w:val="24"/>
        </w:rPr>
        <w:t xml:space="preserve">2020 Census operations. </w:t>
      </w:r>
      <w:r w:rsidR="0096157B" w:rsidRPr="00A9240E">
        <w:rPr>
          <w:rFonts w:ascii="Times New Roman" w:hAnsi="Times New Roman" w:cs="Times New Roman"/>
          <w:sz w:val="24"/>
          <w:szCs w:val="24"/>
        </w:rPr>
        <w:t xml:space="preserve">The </w:t>
      </w:r>
      <w:r w:rsidRPr="00A9240E">
        <w:rPr>
          <w:rFonts w:ascii="Times New Roman" w:hAnsi="Times New Roman" w:cs="Times New Roman"/>
          <w:sz w:val="24"/>
          <w:szCs w:val="24"/>
        </w:rPr>
        <w:t xml:space="preserve">ISR operation will </w:t>
      </w:r>
      <w:r w:rsidR="00BD3D51" w:rsidRPr="00A9240E">
        <w:rPr>
          <w:rFonts w:ascii="Times New Roman" w:hAnsi="Times New Roman" w:cs="Times New Roman"/>
          <w:sz w:val="24"/>
          <w:szCs w:val="24"/>
        </w:rPr>
        <w:t xml:space="preserve">only </w:t>
      </w:r>
      <w:r w:rsidRPr="00A9240E">
        <w:rPr>
          <w:rFonts w:ascii="Times New Roman" w:hAnsi="Times New Roman" w:cs="Times New Roman"/>
          <w:sz w:val="24"/>
          <w:szCs w:val="24"/>
        </w:rPr>
        <w:t xml:space="preserve">be conducted in Providence, Rhode Island. Although this site aligns with national demographic characteristics, it is not in the Census’s national advertising environment, which could </w:t>
      </w:r>
      <w:r w:rsidR="00061058" w:rsidRPr="00A9240E">
        <w:rPr>
          <w:rFonts w:ascii="Times New Roman" w:hAnsi="Times New Roman" w:cs="Times New Roman"/>
          <w:sz w:val="24"/>
          <w:szCs w:val="24"/>
        </w:rPr>
        <w:t xml:space="preserve">limit the usefulness of any load estimates based on the results of this report. </w:t>
      </w:r>
    </w:p>
    <w:p w14:paraId="55DC1736" w14:textId="77777777" w:rsidR="004B22FC" w:rsidRPr="004F3788" w:rsidRDefault="004B22FC" w:rsidP="003A3D89">
      <w:pPr>
        <w:rPr>
          <w:rFonts w:ascii="Times New Roman" w:hAnsi="Times New Roman" w:cs="Times New Roman"/>
        </w:rPr>
      </w:pPr>
    </w:p>
    <w:p w14:paraId="31FB94FC" w14:textId="71C6885B" w:rsidR="009502ED" w:rsidRPr="00A9240E" w:rsidRDefault="004F3788" w:rsidP="001833F0">
      <w:pPr>
        <w:pStyle w:val="Heading1"/>
        <w:spacing w:before="0" w:after="120"/>
        <w:rPr>
          <w:rFonts w:ascii="Times New Roman" w:hAnsi="Times New Roman" w:cs="Times New Roman"/>
        </w:rPr>
      </w:pPr>
      <w:bookmarkStart w:id="13" w:name="_Toc503280710"/>
      <w:bookmarkStart w:id="14" w:name="_Toc477444855"/>
      <w:bookmarkStart w:id="15" w:name="_Toc527021474"/>
      <w:bookmarkEnd w:id="13"/>
      <w:r>
        <w:rPr>
          <w:rFonts w:ascii="Times New Roman" w:hAnsi="Times New Roman" w:cs="Times New Roman"/>
        </w:rPr>
        <w:t>8</w:t>
      </w:r>
      <w:r w:rsidR="00134B5A" w:rsidRPr="00A9240E">
        <w:rPr>
          <w:rFonts w:ascii="Times New Roman" w:hAnsi="Times New Roman" w:cs="Times New Roman"/>
        </w:rPr>
        <w:t>.</w:t>
      </w:r>
      <w:r w:rsidR="00134B5A" w:rsidRPr="00A9240E">
        <w:rPr>
          <w:rFonts w:ascii="Times New Roman" w:hAnsi="Times New Roman" w:cs="Times New Roman"/>
        </w:rPr>
        <w:tab/>
      </w:r>
      <w:r w:rsidR="009502ED" w:rsidRPr="00A9240E">
        <w:rPr>
          <w:rFonts w:ascii="Times New Roman" w:hAnsi="Times New Roman" w:cs="Times New Roman"/>
        </w:rPr>
        <w:t>Division Responsibilities</w:t>
      </w:r>
      <w:bookmarkEnd w:id="14"/>
      <w:bookmarkEnd w:id="15"/>
      <w:r w:rsidR="009502ED" w:rsidRPr="00A9240E">
        <w:rPr>
          <w:rFonts w:ascii="Times New Roman" w:hAnsi="Times New Roman" w:cs="Times New Roman"/>
        </w:rPr>
        <w:t xml:space="preserve"> </w:t>
      </w:r>
    </w:p>
    <w:p w14:paraId="665AF882" w14:textId="6936BAA9" w:rsidR="00485660" w:rsidRPr="00A9240E" w:rsidRDefault="00485660" w:rsidP="00780634">
      <w:pPr>
        <w:rPr>
          <w:rFonts w:ascii="Times New Roman" w:hAnsi="Times New Roman" w:cs="Times New Roman"/>
          <w:sz w:val="24"/>
          <w:szCs w:val="24"/>
        </w:rPr>
      </w:pPr>
      <w:r w:rsidRPr="00A9240E">
        <w:rPr>
          <w:rFonts w:ascii="Times New Roman" w:hAnsi="Times New Roman" w:cs="Times New Roman"/>
          <w:sz w:val="24"/>
          <w:szCs w:val="24"/>
        </w:rPr>
        <w:t xml:space="preserve">The following divisions will contribute to the completion of the 2018 End-to-End Census Test Internet Self-Response Operational Assessment: </w:t>
      </w:r>
    </w:p>
    <w:p w14:paraId="582DAE15" w14:textId="46E3BABA" w:rsidR="00780634" w:rsidRPr="00A9240E" w:rsidRDefault="00780634" w:rsidP="00780634">
      <w:pPr>
        <w:rPr>
          <w:rFonts w:ascii="Times New Roman" w:hAnsi="Times New Roman" w:cs="Times New Roman"/>
        </w:rPr>
      </w:pPr>
      <w:r w:rsidRPr="00A9240E">
        <w:rPr>
          <w:rFonts w:ascii="Times New Roman" w:hAnsi="Times New Roman" w:cs="Times New Roman"/>
          <w:sz w:val="24"/>
          <w:szCs w:val="24"/>
        </w:rPr>
        <w:t>DC</w:t>
      </w:r>
      <w:r w:rsidR="00AB1DB3" w:rsidRPr="00A9240E">
        <w:rPr>
          <w:rFonts w:ascii="Times New Roman" w:hAnsi="Times New Roman" w:cs="Times New Roman"/>
          <w:sz w:val="24"/>
          <w:szCs w:val="24"/>
        </w:rPr>
        <w:t>MD</w:t>
      </w:r>
      <w:r w:rsidRPr="00A9240E">
        <w:rPr>
          <w:rFonts w:ascii="Times New Roman" w:hAnsi="Times New Roman" w:cs="Times New Roman"/>
          <w:sz w:val="24"/>
          <w:szCs w:val="24"/>
        </w:rPr>
        <w:t>:</w:t>
      </w:r>
      <w:r w:rsidR="00AB1DB3" w:rsidRPr="00A9240E">
        <w:rPr>
          <w:rFonts w:ascii="Times New Roman" w:hAnsi="Times New Roman" w:cs="Times New Roman"/>
          <w:sz w:val="24"/>
          <w:szCs w:val="24"/>
        </w:rPr>
        <w:t xml:space="preserve"> </w:t>
      </w:r>
    </w:p>
    <w:p w14:paraId="610FD0A9" w14:textId="0C36EAF4" w:rsidR="00B32FBF" w:rsidRPr="00A9240E" w:rsidRDefault="00061058" w:rsidP="001224C1">
      <w:pPr>
        <w:pStyle w:val="ListParagraph"/>
        <w:numPr>
          <w:ilvl w:val="0"/>
          <w:numId w:val="5"/>
        </w:numPr>
        <w:rPr>
          <w:rFonts w:ascii="Times New Roman" w:hAnsi="Times New Roman" w:cs="Times New Roman"/>
          <w:sz w:val="24"/>
          <w:szCs w:val="24"/>
        </w:rPr>
      </w:pPr>
      <w:r w:rsidRPr="00A9240E">
        <w:rPr>
          <w:rFonts w:ascii="Times New Roman" w:hAnsi="Times New Roman" w:cs="Times New Roman"/>
          <w:sz w:val="24"/>
          <w:szCs w:val="24"/>
        </w:rPr>
        <w:t xml:space="preserve">Coordinate </w:t>
      </w:r>
      <w:r w:rsidR="00AB1DB3" w:rsidRPr="00A9240E">
        <w:rPr>
          <w:rFonts w:ascii="Times New Roman" w:hAnsi="Times New Roman" w:cs="Times New Roman"/>
          <w:sz w:val="24"/>
          <w:szCs w:val="24"/>
        </w:rPr>
        <w:t>review of analysis report</w:t>
      </w:r>
      <w:r w:rsidR="00216790" w:rsidRPr="00A9240E">
        <w:rPr>
          <w:rFonts w:ascii="Times New Roman" w:hAnsi="Times New Roman" w:cs="Times New Roman"/>
          <w:sz w:val="24"/>
          <w:szCs w:val="24"/>
        </w:rPr>
        <w:t>.</w:t>
      </w:r>
    </w:p>
    <w:p w14:paraId="7B676AB7" w14:textId="70279C27" w:rsidR="00AB1DB3" w:rsidRPr="00A9240E" w:rsidRDefault="00061058" w:rsidP="001224C1">
      <w:pPr>
        <w:pStyle w:val="ListParagraph"/>
        <w:numPr>
          <w:ilvl w:val="0"/>
          <w:numId w:val="5"/>
        </w:numPr>
        <w:rPr>
          <w:rFonts w:ascii="Times New Roman" w:hAnsi="Times New Roman" w:cs="Times New Roman"/>
          <w:sz w:val="24"/>
          <w:szCs w:val="24"/>
        </w:rPr>
      </w:pPr>
      <w:r w:rsidRPr="00A9240E">
        <w:rPr>
          <w:rFonts w:ascii="Times New Roman" w:hAnsi="Times New Roman" w:cs="Times New Roman"/>
          <w:sz w:val="24"/>
          <w:szCs w:val="24"/>
        </w:rPr>
        <w:t xml:space="preserve">Ensure </w:t>
      </w:r>
      <w:r w:rsidR="00AB1DB3" w:rsidRPr="00A9240E">
        <w:rPr>
          <w:rFonts w:ascii="Times New Roman" w:hAnsi="Times New Roman" w:cs="Times New Roman"/>
          <w:sz w:val="24"/>
          <w:szCs w:val="24"/>
        </w:rPr>
        <w:t xml:space="preserve">data </w:t>
      </w:r>
      <w:r w:rsidR="00B73F6F" w:rsidRPr="00A9240E">
        <w:rPr>
          <w:rFonts w:ascii="Times New Roman" w:hAnsi="Times New Roman" w:cs="Times New Roman"/>
          <w:sz w:val="24"/>
          <w:szCs w:val="24"/>
        </w:rPr>
        <w:t>are</w:t>
      </w:r>
      <w:r w:rsidR="00AB1DB3" w:rsidRPr="00A9240E">
        <w:rPr>
          <w:rFonts w:ascii="Times New Roman" w:hAnsi="Times New Roman" w:cs="Times New Roman"/>
          <w:sz w:val="24"/>
          <w:szCs w:val="24"/>
        </w:rPr>
        <w:t xml:space="preserve"> available to all involved parties</w:t>
      </w:r>
      <w:r w:rsidR="00216790" w:rsidRPr="00A9240E">
        <w:rPr>
          <w:rFonts w:ascii="Times New Roman" w:hAnsi="Times New Roman" w:cs="Times New Roman"/>
          <w:sz w:val="24"/>
          <w:szCs w:val="24"/>
        </w:rPr>
        <w:t>.</w:t>
      </w:r>
    </w:p>
    <w:p w14:paraId="5B964092" w14:textId="120C8BCF" w:rsidR="00E975C8" w:rsidRPr="00A9240E" w:rsidRDefault="00E975C8" w:rsidP="00E975C8">
      <w:pPr>
        <w:rPr>
          <w:rFonts w:ascii="Times New Roman" w:hAnsi="Times New Roman" w:cs="Times New Roman"/>
        </w:rPr>
      </w:pPr>
      <w:r w:rsidRPr="00A9240E">
        <w:rPr>
          <w:rFonts w:ascii="Times New Roman" w:hAnsi="Times New Roman" w:cs="Times New Roman"/>
          <w:sz w:val="24"/>
          <w:szCs w:val="24"/>
        </w:rPr>
        <w:t xml:space="preserve">DSSD: </w:t>
      </w:r>
    </w:p>
    <w:p w14:paraId="6CB0B26B" w14:textId="0F80C765" w:rsidR="00E975C8" w:rsidRPr="00A9240E" w:rsidRDefault="00E975C8" w:rsidP="001224C1">
      <w:pPr>
        <w:pStyle w:val="ListParagraph"/>
        <w:numPr>
          <w:ilvl w:val="0"/>
          <w:numId w:val="5"/>
        </w:numPr>
        <w:rPr>
          <w:rFonts w:ascii="Times New Roman" w:hAnsi="Times New Roman" w:cs="Times New Roman"/>
          <w:sz w:val="24"/>
          <w:szCs w:val="24"/>
        </w:rPr>
      </w:pPr>
      <w:r w:rsidRPr="00A9240E">
        <w:rPr>
          <w:rFonts w:ascii="Times New Roman" w:hAnsi="Times New Roman" w:cs="Times New Roman"/>
          <w:sz w:val="24"/>
          <w:szCs w:val="24"/>
        </w:rPr>
        <w:t>Receive response data and paradata from Census Data Lake (CDL) for analysis.</w:t>
      </w:r>
    </w:p>
    <w:p w14:paraId="27493239" w14:textId="77777777" w:rsidR="002D4424" w:rsidRPr="00A9240E" w:rsidRDefault="002D4424" w:rsidP="001224C1">
      <w:pPr>
        <w:pStyle w:val="ListParagraph"/>
        <w:numPr>
          <w:ilvl w:val="0"/>
          <w:numId w:val="5"/>
        </w:numPr>
        <w:rPr>
          <w:rFonts w:ascii="Times New Roman" w:hAnsi="Times New Roman" w:cs="Times New Roman"/>
          <w:sz w:val="24"/>
          <w:szCs w:val="24"/>
        </w:rPr>
      </w:pPr>
      <w:r w:rsidRPr="00A9240E">
        <w:rPr>
          <w:rFonts w:ascii="Times New Roman" w:hAnsi="Times New Roman" w:cs="Times New Roman"/>
          <w:sz w:val="24"/>
          <w:szCs w:val="24"/>
        </w:rPr>
        <w:t>Generate numbers for analysis report.</w:t>
      </w:r>
    </w:p>
    <w:p w14:paraId="7896C4AE" w14:textId="77777777" w:rsidR="002D4424" w:rsidRPr="00A9240E" w:rsidRDefault="002D4424" w:rsidP="001224C1">
      <w:pPr>
        <w:pStyle w:val="ListParagraph"/>
        <w:numPr>
          <w:ilvl w:val="0"/>
          <w:numId w:val="5"/>
        </w:numPr>
        <w:rPr>
          <w:rFonts w:ascii="Times New Roman" w:hAnsi="Times New Roman" w:cs="Times New Roman"/>
          <w:sz w:val="24"/>
          <w:szCs w:val="24"/>
        </w:rPr>
      </w:pPr>
      <w:r w:rsidRPr="00A9240E">
        <w:rPr>
          <w:rFonts w:ascii="Times New Roman" w:hAnsi="Times New Roman" w:cs="Times New Roman"/>
          <w:sz w:val="24"/>
          <w:szCs w:val="24"/>
        </w:rPr>
        <w:t>Analyze paradata.</w:t>
      </w:r>
    </w:p>
    <w:p w14:paraId="5EE0AD82" w14:textId="35B01A7B" w:rsidR="002D4424" w:rsidRDefault="002D4424" w:rsidP="001224C1">
      <w:pPr>
        <w:pStyle w:val="ListParagraph"/>
        <w:numPr>
          <w:ilvl w:val="0"/>
          <w:numId w:val="5"/>
        </w:numPr>
        <w:rPr>
          <w:rFonts w:ascii="Times New Roman" w:hAnsi="Times New Roman" w:cs="Times New Roman"/>
          <w:sz w:val="24"/>
          <w:szCs w:val="24"/>
        </w:rPr>
      </w:pPr>
      <w:r w:rsidRPr="00A9240E">
        <w:rPr>
          <w:rFonts w:ascii="Times New Roman" w:hAnsi="Times New Roman" w:cs="Times New Roman"/>
          <w:sz w:val="24"/>
          <w:szCs w:val="24"/>
        </w:rPr>
        <w:t>Write the analysis report.</w:t>
      </w:r>
    </w:p>
    <w:p w14:paraId="3FF4BF05" w14:textId="77777777" w:rsidR="0023541C" w:rsidRPr="00A9240E" w:rsidRDefault="0023541C" w:rsidP="005A1999">
      <w:pPr>
        <w:pStyle w:val="ListParagraph"/>
        <w:rPr>
          <w:rFonts w:ascii="Times New Roman" w:hAnsi="Times New Roman" w:cs="Times New Roman"/>
          <w:sz w:val="24"/>
          <w:szCs w:val="24"/>
        </w:rPr>
      </w:pPr>
    </w:p>
    <w:p w14:paraId="64A60AB7" w14:textId="097C2B3F" w:rsidR="009502ED" w:rsidRPr="00A9240E" w:rsidRDefault="004F3788" w:rsidP="005A1999">
      <w:pPr>
        <w:pStyle w:val="Heading1"/>
        <w:spacing w:before="0" w:after="120"/>
      </w:pPr>
      <w:bookmarkStart w:id="16" w:name="_Toc477444856"/>
      <w:bookmarkStart w:id="17" w:name="_Toc527021475"/>
      <w:r>
        <w:rPr>
          <w:rFonts w:ascii="Times New Roman" w:hAnsi="Times New Roman" w:cs="Times New Roman"/>
        </w:rPr>
        <w:t>9</w:t>
      </w:r>
      <w:r w:rsidR="009E009D" w:rsidRPr="00A9240E">
        <w:rPr>
          <w:rFonts w:ascii="Times New Roman" w:hAnsi="Times New Roman" w:cs="Times New Roman"/>
        </w:rPr>
        <w:t>.</w:t>
      </w:r>
      <w:r w:rsidR="009E009D" w:rsidRPr="00A9240E">
        <w:rPr>
          <w:rFonts w:ascii="Times New Roman" w:hAnsi="Times New Roman" w:cs="Times New Roman"/>
        </w:rPr>
        <w:tab/>
      </w:r>
      <w:r w:rsidR="003A20E8">
        <w:rPr>
          <w:rFonts w:ascii="Times New Roman" w:hAnsi="Times New Roman" w:cs="Times New Roman"/>
        </w:rPr>
        <w:t xml:space="preserve">Milestone </w:t>
      </w:r>
      <w:r w:rsidR="003E1853" w:rsidRPr="00A9240E">
        <w:rPr>
          <w:rFonts w:ascii="Times New Roman" w:hAnsi="Times New Roman" w:cs="Times New Roman"/>
        </w:rPr>
        <w:t>Schedule</w:t>
      </w:r>
      <w:bookmarkEnd w:id="16"/>
      <w:bookmarkEnd w:id="17"/>
    </w:p>
    <w:tbl>
      <w:tblPr>
        <w:tblW w:w="94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50"/>
        <w:gridCol w:w="1890"/>
      </w:tblGrid>
      <w:tr w:rsidR="009502ED" w:rsidRPr="00A9240E" w14:paraId="0D4BE46A" w14:textId="77777777" w:rsidTr="00801FBE">
        <w:tc>
          <w:tcPr>
            <w:tcW w:w="7550"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50F60192" w14:textId="77777777" w:rsidR="009502ED" w:rsidRPr="00A9240E" w:rsidRDefault="009502ED" w:rsidP="009502ED">
            <w:pPr>
              <w:rPr>
                <w:rFonts w:ascii="Times New Roman" w:hAnsi="Times New Roman" w:cs="Times New Roman"/>
                <w:sz w:val="24"/>
                <w:szCs w:val="24"/>
                <w:shd w:val="clear" w:color="auto" w:fill="BFBFBF"/>
              </w:rPr>
            </w:pPr>
            <w:r w:rsidRPr="00A9240E">
              <w:rPr>
                <w:rFonts w:ascii="Times New Roman" w:hAnsi="Times New Roman" w:cs="Times New Roman"/>
                <w:b/>
                <w:bCs/>
                <w:sz w:val="24"/>
                <w:szCs w:val="24"/>
                <w:shd w:val="clear" w:color="auto" w:fill="BFBFBF"/>
              </w:rPr>
              <w:t xml:space="preserve">Activity </w:t>
            </w:r>
          </w:p>
        </w:tc>
        <w:tc>
          <w:tcPr>
            <w:tcW w:w="1890"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8A717E2" w14:textId="77777777" w:rsidR="009502ED" w:rsidRPr="00A9240E" w:rsidRDefault="009502ED" w:rsidP="009502ED">
            <w:pPr>
              <w:rPr>
                <w:rFonts w:ascii="Times New Roman" w:hAnsi="Times New Roman" w:cs="Times New Roman"/>
                <w:sz w:val="24"/>
                <w:szCs w:val="24"/>
                <w:shd w:val="clear" w:color="auto" w:fill="BFBFBF"/>
              </w:rPr>
            </w:pPr>
            <w:r w:rsidRPr="00A9240E">
              <w:rPr>
                <w:rFonts w:ascii="Times New Roman" w:hAnsi="Times New Roman" w:cs="Times New Roman"/>
                <w:b/>
                <w:bCs/>
                <w:sz w:val="24"/>
                <w:szCs w:val="24"/>
                <w:shd w:val="clear" w:color="auto" w:fill="BFBFBF"/>
              </w:rPr>
              <w:t>Finish date</w:t>
            </w:r>
          </w:p>
        </w:tc>
      </w:tr>
      <w:tr w:rsidR="009502ED" w:rsidRPr="00A9240E" w14:paraId="6FFA5463" w14:textId="77777777" w:rsidTr="0016465A">
        <w:tc>
          <w:tcPr>
            <w:tcW w:w="75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33866989" w14:textId="69668490" w:rsidR="009502ED" w:rsidRPr="00A9240E" w:rsidRDefault="009502ED" w:rsidP="0016465A">
            <w:pPr>
              <w:rPr>
                <w:rFonts w:ascii="Times New Roman" w:hAnsi="Times New Roman" w:cs="Times New Roman"/>
                <w:sz w:val="24"/>
                <w:szCs w:val="24"/>
              </w:rPr>
            </w:pPr>
            <w:r w:rsidRPr="00A9240E">
              <w:rPr>
                <w:rFonts w:ascii="Times New Roman" w:hAnsi="Times New Roman" w:cs="Times New Roman"/>
                <w:sz w:val="24"/>
                <w:szCs w:val="24"/>
              </w:rPr>
              <w:t xml:space="preserve">Self-Response </w:t>
            </w:r>
            <w:r w:rsidR="00B73F6F" w:rsidRPr="00A9240E">
              <w:rPr>
                <w:rFonts w:ascii="Times New Roman" w:hAnsi="Times New Roman" w:cs="Times New Roman"/>
                <w:sz w:val="24"/>
                <w:szCs w:val="24"/>
              </w:rPr>
              <w:t>d</w:t>
            </w:r>
            <w:r w:rsidRPr="00A9240E">
              <w:rPr>
                <w:rFonts w:ascii="Times New Roman" w:hAnsi="Times New Roman" w:cs="Times New Roman"/>
                <w:sz w:val="24"/>
                <w:szCs w:val="24"/>
              </w:rPr>
              <w:t>ata collection begin</w:t>
            </w:r>
            <w:r w:rsidR="00B73F6F" w:rsidRPr="00A9240E">
              <w:rPr>
                <w:rFonts w:ascii="Times New Roman" w:hAnsi="Times New Roman" w:cs="Times New Roman"/>
                <w:sz w:val="24"/>
                <w:szCs w:val="24"/>
              </w:rPr>
              <w:t>s</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468B7AFF" w14:textId="3285D030" w:rsidR="009502ED" w:rsidRPr="00A9240E" w:rsidRDefault="001E05DA" w:rsidP="0016465A">
            <w:pPr>
              <w:rPr>
                <w:rFonts w:ascii="Times New Roman" w:hAnsi="Times New Roman" w:cs="Times New Roman"/>
                <w:sz w:val="24"/>
                <w:szCs w:val="24"/>
              </w:rPr>
            </w:pPr>
            <w:r w:rsidRPr="00A9240E">
              <w:rPr>
                <w:rFonts w:ascii="Times New Roman" w:hAnsi="Times New Roman" w:cs="Times New Roman"/>
                <w:sz w:val="24"/>
                <w:szCs w:val="24"/>
              </w:rPr>
              <w:t>March 16, 2018</w:t>
            </w:r>
          </w:p>
        </w:tc>
      </w:tr>
      <w:tr w:rsidR="00F62BED" w:rsidRPr="00A9240E" w14:paraId="0C97E4F7" w14:textId="77777777" w:rsidTr="0016465A">
        <w:tc>
          <w:tcPr>
            <w:tcW w:w="75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34616AA0" w14:textId="3832A175" w:rsidR="00F62BED" w:rsidRPr="00A9240E" w:rsidRDefault="00F62BED" w:rsidP="0016465A">
            <w:pPr>
              <w:rPr>
                <w:rFonts w:ascii="Times New Roman" w:hAnsi="Times New Roman" w:cs="Times New Roman"/>
                <w:sz w:val="24"/>
                <w:szCs w:val="24"/>
              </w:rPr>
            </w:pPr>
            <w:r w:rsidRPr="00A9240E">
              <w:rPr>
                <w:rFonts w:ascii="Times New Roman" w:hAnsi="Times New Roman" w:cs="Times New Roman"/>
                <w:sz w:val="24"/>
                <w:szCs w:val="24"/>
              </w:rPr>
              <w:t>USPS Delivers Initial Mailout Packages</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18443AFE" w14:textId="17257F7F" w:rsidR="00F62BED" w:rsidRPr="00A9240E" w:rsidRDefault="00F62BED" w:rsidP="0016465A">
            <w:pPr>
              <w:rPr>
                <w:rFonts w:ascii="Times New Roman" w:hAnsi="Times New Roman" w:cs="Times New Roman"/>
                <w:sz w:val="24"/>
                <w:szCs w:val="24"/>
              </w:rPr>
            </w:pPr>
            <w:r w:rsidRPr="00A9240E">
              <w:rPr>
                <w:rFonts w:ascii="Times New Roman" w:hAnsi="Times New Roman" w:cs="Times New Roman"/>
                <w:sz w:val="24"/>
                <w:szCs w:val="24"/>
              </w:rPr>
              <w:t>March 16, 2018</w:t>
            </w:r>
          </w:p>
        </w:tc>
      </w:tr>
      <w:tr w:rsidR="00F62BED" w:rsidRPr="00A9240E" w14:paraId="7DE1F728" w14:textId="77777777" w:rsidTr="0016465A">
        <w:tc>
          <w:tcPr>
            <w:tcW w:w="75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011CB97" w14:textId="5F5B88D1" w:rsidR="00F62BED" w:rsidRPr="00A9240E" w:rsidRDefault="00F62BED" w:rsidP="0016465A">
            <w:pPr>
              <w:rPr>
                <w:rFonts w:ascii="Times New Roman" w:hAnsi="Times New Roman" w:cs="Times New Roman"/>
                <w:sz w:val="24"/>
                <w:szCs w:val="24"/>
              </w:rPr>
            </w:pPr>
            <w:r w:rsidRPr="00A9240E">
              <w:rPr>
                <w:rFonts w:ascii="Times New Roman" w:hAnsi="Times New Roman" w:cs="Times New Roman"/>
                <w:sz w:val="24"/>
                <w:szCs w:val="24"/>
              </w:rPr>
              <w:t xml:space="preserve">USPS Delivers </w:t>
            </w:r>
            <w:r w:rsidR="00801FBE" w:rsidRPr="00A9240E">
              <w:rPr>
                <w:rFonts w:ascii="Times New Roman" w:hAnsi="Times New Roman" w:cs="Times New Roman"/>
                <w:sz w:val="24"/>
                <w:szCs w:val="24"/>
              </w:rPr>
              <w:t>Second Contact Panel -</w:t>
            </w:r>
            <w:r w:rsidRPr="00A9240E">
              <w:rPr>
                <w:rFonts w:ascii="Times New Roman" w:hAnsi="Times New Roman" w:cs="Times New Roman"/>
                <w:sz w:val="24"/>
                <w:szCs w:val="24"/>
              </w:rPr>
              <w:t xml:space="preserve"> Mailout Packages</w:t>
            </w:r>
            <w:r w:rsidR="00801FBE" w:rsidRPr="00A9240E">
              <w:rPr>
                <w:rFonts w:ascii="Times New Roman" w:hAnsi="Times New Roman" w:cs="Times New Roman"/>
                <w:sz w:val="24"/>
                <w:szCs w:val="24"/>
              </w:rPr>
              <w:t xml:space="preserve"> (First Reminders)</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5BC24F0" w14:textId="38770561" w:rsidR="00F62BED" w:rsidRPr="00A9240E" w:rsidRDefault="00F62BED" w:rsidP="0016465A">
            <w:pPr>
              <w:rPr>
                <w:rFonts w:ascii="Times New Roman" w:hAnsi="Times New Roman" w:cs="Times New Roman"/>
                <w:sz w:val="24"/>
                <w:szCs w:val="24"/>
              </w:rPr>
            </w:pPr>
            <w:r w:rsidRPr="00A9240E">
              <w:rPr>
                <w:rFonts w:ascii="Times New Roman" w:hAnsi="Times New Roman" w:cs="Times New Roman"/>
                <w:sz w:val="24"/>
                <w:szCs w:val="24"/>
              </w:rPr>
              <w:t xml:space="preserve">March </w:t>
            </w:r>
            <w:r w:rsidR="00801FBE" w:rsidRPr="00A9240E">
              <w:rPr>
                <w:rFonts w:ascii="Times New Roman" w:hAnsi="Times New Roman" w:cs="Times New Roman"/>
                <w:sz w:val="24"/>
                <w:szCs w:val="24"/>
              </w:rPr>
              <w:t>20, 2018</w:t>
            </w:r>
          </w:p>
        </w:tc>
      </w:tr>
      <w:tr w:rsidR="00801FBE" w:rsidRPr="00A9240E" w14:paraId="07BA0F02" w14:textId="77777777" w:rsidTr="0016465A">
        <w:tc>
          <w:tcPr>
            <w:tcW w:w="75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27E6C2BE" w14:textId="245971DB" w:rsidR="00801FBE" w:rsidRPr="00A9240E" w:rsidRDefault="00801FBE" w:rsidP="0016465A">
            <w:pPr>
              <w:rPr>
                <w:rFonts w:ascii="Times New Roman" w:hAnsi="Times New Roman" w:cs="Times New Roman"/>
                <w:sz w:val="24"/>
                <w:szCs w:val="24"/>
              </w:rPr>
            </w:pPr>
            <w:r w:rsidRPr="00A9240E">
              <w:rPr>
                <w:rFonts w:ascii="Times New Roman" w:hAnsi="Times New Roman" w:cs="Times New Roman"/>
                <w:sz w:val="24"/>
                <w:szCs w:val="24"/>
              </w:rPr>
              <w:t>USPS Delivers Third Mailout Contact</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5AC9B88E" w14:textId="583F5ECA" w:rsidR="00801FBE" w:rsidRPr="00A9240E" w:rsidRDefault="00801FBE" w:rsidP="0016465A">
            <w:pPr>
              <w:rPr>
                <w:rFonts w:ascii="Times New Roman" w:hAnsi="Times New Roman" w:cs="Times New Roman"/>
                <w:sz w:val="24"/>
                <w:szCs w:val="24"/>
              </w:rPr>
            </w:pPr>
            <w:r w:rsidRPr="00A9240E">
              <w:rPr>
                <w:rFonts w:ascii="Times New Roman" w:hAnsi="Times New Roman" w:cs="Times New Roman"/>
                <w:sz w:val="24"/>
                <w:szCs w:val="24"/>
              </w:rPr>
              <w:t>March 30, 2018</w:t>
            </w:r>
          </w:p>
        </w:tc>
      </w:tr>
      <w:tr w:rsidR="00F65BCB" w:rsidRPr="00A9240E" w14:paraId="4899F3FA" w14:textId="77777777" w:rsidTr="0016465A">
        <w:tc>
          <w:tcPr>
            <w:tcW w:w="75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52EE9B9D" w14:textId="773805AE" w:rsidR="00F65BCB" w:rsidRPr="00A9240E" w:rsidRDefault="00F65BCB" w:rsidP="0016465A">
            <w:pPr>
              <w:rPr>
                <w:rFonts w:ascii="Times New Roman" w:hAnsi="Times New Roman" w:cs="Times New Roman"/>
                <w:sz w:val="24"/>
                <w:szCs w:val="24"/>
              </w:rPr>
            </w:pPr>
            <w:r w:rsidRPr="00A9240E">
              <w:rPr>
                <w:rFonts w:ascii="Times New Roman" w:hAnsi="Times New Roman" w:cs="Times New Roman"/>
                <w:sz w:val="24"/>
                <w:szCs w:val="24"/>
              </w:rPr>
              <w:t>USPS Delivers Fourth Mailout Contact</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26D4B113" w14:textId="31D65239" w:rsidR="00F65BCB" w:rsidRPr="00A9240E" w:rsidRDefault="00F65BCB" w:rsidP="0016465A">
            <w:pPr>
              <w:rPr>
                <w:rFonts w:ascii="Times New Roman" w:hAnsi="Times New Roman" w:cs="Times New Roman"/>
                <w:sz w:val="24"/>
                <w:szCs w:val="24"/>
              </w:rPr>
            </w:pPr>
            <w:r w:rsidRPr="00A9240E">
              <w:rPr>
                <w:rFonts w:ascii="Times New Roman" w:hAnsi="Times New Roman" w:cs="Times New Roman"/>
                <w:sz w:val="24"/>
                <w:szCs w:val="24"/>
              </w:rPr>
              <w:t>April 12, 2018</w:t>
            </w:r>
          </w:p>
        </w:tc>
      </w:tr>
      <w:tr w:rsidR="00F65BCB" w:rsidRPr="00A9240E" w14:paraId="5551E854" w14:textId="77777777" w:rsidTr="0016465A">
        <w:tc>
          <w:tcPr>
            <w:tcW w:w="75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148C6005" w14:textId="10E7517F" w:rsidR="00F65BCB" w:rsidRPr="00A9240E" w:rsidRDefault="00F65BCB" w:rsidP="0016465A">
            <w:pPr>
              <w:rPr>
                <w:rFonts w:ascii="Times New Roman" w:hAnsi="Times New Roman" w:cs="Times New Roman"/>
                <w:sz w:val="24"/>
                <w:szCs w:val="24"/>
              </w:rPr>
            </w:pPr>
            <w:r w:rsidRPr="00A9240E">
              <w:rPr>
                <w:rFonts w:ascii="Times New Roman" w:hAnsi="Times New Roman" w:cs="Times New Roman"/>
                <w:sz w:val="24"/>
                <w:szCs w:val="24"/>
              </w:rPr>
              <w:t>USPS Delivers Fifth Mailout Contact</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684C61D4" w14:textId="5DA4ADE2" w:rsidR="00F65BCB" w:rsidRPr="00A9240E" w:rsidRDefault="00F65BCB" w:rsidP="0016465A">
            <w:pPr>
              <w:rPr>
                <w:rFonts w:ascii="Times New Roman" w:hAnsi="Times New Roman" w:cs="Times New Roman"/>
                <w:sz w:val="24"/>
                <w:szCs w:val="24"/>
              </w:rPr>
            </w:pPr>
            <w:r w:rsidRPr="00A9240E">
              <w:rPr>
                <w:rFonts w:ascii="Times New Roman" w:hAnsi="Times New Roman" w:cs="Times New Roman"/>
                <w:sz w:val="24"/>
                <w:szCs w:val="24"/>
              </w:rPr>
              <w:t>April 23, 2018</w:t>
            </w:r>
          </w:p>
        </w:tc>
      </w:tr>
      <w:tr w:rsidR="009502ED" w:rsidRPr="00A9240E" w14:paraId="084311F5" w14:textId="77777777" w:rsidTr="0016465A">
        <w:tc>
          <w:tcPr>
            <w:tcW w:w="75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hideMark/>
          </w:tcPr>
          <w:p w14:paraId="440F54A8" w14:textId="77777777" w:rsidR="009502ED" w:rsidRPr="00A9240E" w:rsidRDefault="009502ED" w:rsidP="0016465A">
            <w:pPr>
              <w:rPr>
                <w:rFonts w:ascii="Times New Roman" w:hAnsi="Times New Roman" w:cs="Times New Roman"/>
                <w:sz w:val="24"/>
                <w:szCs w:val="24"/>
              </w:rPr>
            </w:pPr>
            <w:r w:rsidRPr="00A9240E">
              <w:rPr>
                <w:rFonts w:ascii="Times New Roman" w:hAnsi="Times New Roman" w:cs="Times New Roman"/>
                <w:sz w:val="24"/>
                <w:szCs w:val="24"/>
              </w:rPr>
              <w:t>Census Day</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14:paraId="1B2F7FB5" w14:textId="68A05CCE" w:rsidR="009502ED" w:rsidRPr="00A9240E" w:rsidRDefault="009502ED" w:rsidP="0016465A">
            <w:pPr>
              <w:rPr>
                <w:rFonts w:ascii="Times New Roman" w:hAnsi="Times New Roman" w:cs="Times New Roman"/>
                <w:sz w:val="24"/>
                <w:szCs w:val="24"/>
              </w:rPr>
            </w:pPr>
            <w:r w:rsidRPr="00A9240E">
              <w:rPr>
                <w:rFonts w:ascii="Times New Roman" w:hAnsi="Times New Roman" w:cs="Times New Roman"/>
                <w:sz w:val="24"/>
                <w:szCs w:val="24"/>
              </w:rPr>
              <w:t>April 1, 201</w:t>
            </w:r>
            <w:r w:rsidR="00E05B4A" w:rsidRPr="00A9240E">
              <w:rPr>
                <w:rFonts w:ascii="Times New Roman" w:hAnsi="Times New Roman" w:cs="Times New Roman"/>
                <w:sz w:val="24"/>
                <w:szCs w:val="24"/>
              </w:rPr>
              <w:t>8</w:t>
            </w:r>
          </w:p>
        </w:tc>
      </w:tr>
      <w:tr w:rsidR="009502ED" w:rsidRPr="00A9240E" w14:paraId="38C9895F" w14:textId="77777777" w:rsidTr="0016465A">
        <w:tc>
          <w:tcPr>
            <w:tcW w:w="75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hideMark/>
          </w:tcPr>
          <w:p w14:paraId="51685865" w14:textId="4F8FD509" w:rsidR="009502ED" w:rsidRPr="00A9240E" w:rsidRDefault="001E05DA" w:rsidP="0016465A">
            <w:pPr>
              <w:rPr>
                <w:rFonts w:ascii="Times New Roman" w:hAnsi="Times New Roman" w:cs="Times New Roman"/>
                <w:sz w:val="24"/>
                <w:szCs w:val="24"/>
              </w:rPr>
            </w:pPr>
            <w:r w:rsidRPr="00A9240E">
              <w:rPr>
                <w:rFonts w:ascii="Times New Roman" w:hAnsi="Times New Roman" w:cs="Times New Roman"/>
                <w:sz w:val="24"/>
                <w:szCs w:val="24"/>
              </w:rPr>
              <w:t>Self</w:t>
            </w:r>
            <w:r w:rsidR="00141A71" w:rsidRPr="00A9240E">
              <w:rPr>
                <w:rFonts w:ascii="Times New Roman" w:hAnsi="Times New Roman" w:cs="Times New Roman"/>
                <w:sz w:val="24"/>
                <w:szCs w:val="24"/>
              </w:rPr>
              <w:t>-</w:t>
            </w:r>
            <w:r w:rsidRPr="00A9240E">
              <w:rPr>
                <w:rFonts w:ascii="Times New Roman" w:hAnsi="Times New Roman" w:cs="Times New Roman"/>
                <w:sz w:val="24"/>
                <w:szCs w:val="24"/>
              </w:rPr>
              <w:t>Response data collection ends</w:t>
            </w:r>
          </w:p>
        </w:tc>
        <w:tc>
          <w:tcPr>
            <w:tcW w:w="189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hideMark/>
          </w:tcPr>
          <w:p w14:paraId="2B13FC79" w14:textId="68178093" w:rsidR="009502ED" w:rsidRPr="00A9240E" w:rsidRDefault="002009B9" w:rsidP="0016465A">
            <w:pPr>
              <w:rPr>
                <w:rFonts w:ascii="Times New Roman" w:hAnsi="Times New Roman" w:cs="Times New Roman"/>
                <w:sz w:val="24"/>
                <w:szCs w:val="24"/>
              </w:rPr>
            </w:pPr>
            <w:r w:rsidRPr="00A9240E">
              <w:rPr>
                <w:rFonts w:ascii="Times New Roman" w:hAnsi="Times New Roman" w:cs="Times New Roman"/>
                <w:sz w:val="24"/>
                <w:szCs w:val="24"/>
              </w:rPr>
              <w:t>August 7, 2018</w:t>
            </w:r>
          </w:p>
        </w:tc>
      </w:tr>
      <w:tr w:rsidR="00061058" w:rsidRPr="00A9240E" w14:paraId="39034479" w14:textId="77777777" w:rsidTr="0016465A">
        <w:tc>
          <w:tcPr>
            <w:tcW w:w="7550" w:type="dxa"/>
            <w:tcBorders>
              <w:top w:val="single" w:sz="4"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bottom"/>
          </w:tcPr>
          <w:p w14:paraId="6B438F5D" w14:textId="29026EB9" w:rsidR="00061058" w:rsidRPr="00A9240E" w:rsidRDefault="00061058" w:rsidP="0016465A">
            <w:pPr>
              <w:rPr>
                <w:rFonts w:ascii="Times New Roman" w:hAnsi="Times New Roman" w:cs="Times New Roman"/>
                <w:sz w:val="24"/>
                <w:szCs w:val="24"/>
              </w:rPr>
            </w:pPr>
            <w:r w:rsidRPr="00A9240E">
              <w:rPr>
                <w:rFonts w:ascii="Times New Roman" w:hAnsi="Times New Roman" w:cs="Times New Roman"/>
                <w:sz w:val="24"/>
                <w:szCs w:val="24"/>
              </w:rPr>
              <w:t>Begin data analysis</w:t>
            </w:r>
          </w:p>
        </w:tc>
        <w:tc>
          <w:tcPr>
            <w:tcW w:w="1890" w:type="dxa"/>
            <w:tcBorders>
              <w:top w:val="single" w:sz="4" w:space="0" w:color="auto"/>
              <w:left w:val="nil"/>
              <w:bottom w:val="single" w:sz="4" w:space="0" w:color="auto"/>
              <w:right w:val="single" w:sz="8" w:space="0" w:color="auto"/>
            </w:tcBorders>
            <w:shd w:val="clear" w:color="auto" w:fill="auto"/>
            <w:tcMar>
              <w:top w:w="0" w:type="dxa"/>
              <w:left w:w="108" w:type="dxa"/>
              <w:bottom w:w="0" w:type="dxa"/>
              <w:right w:w="108" w:type="dxa"/>
            </w:tcMar>
            <w:vAlign w:val="bottom"/>
          </w:tcPr>
          <w:p w14:paraId="19DFC7DE" w14:textId="63E18BEC" w:rsidR="00061058" w:rsidRPr="00A9240E" w:rsidRDefault="00061058" w:rsidP="0016465A">
            <w:pPr>
              <w:rPr>
                <w:rFonts w:ascii="Times New Roman" w:hAnsi="Times New Roman" w:cs="Times New Roman"/>
                <w:sz w:val="24"/>
                <w:szCs w:val="24"/>
              </w:rPr>
            </w:pPr>
            <w:r w:rsidRPr="00A9240E">
              <w:rPr>
                <w:rFonts w:ascii="Times New Roman" w:hAnsi="Times New Roman" w:cs="Times New Roman"/>
                <w:sz w:val="24"/>
                <w:szCs w:val="24"/>
              </w:rPr>
              <w:t>TBD</w:t>
            </w:r>
          </w:p>
        </w:tc>
      </w:tr>
      <w:tr w:rsidR="00061058" w:rsidRPr="00A9240E" w14:paraId="23C8DAE2" w14:textId="77777777" w:rsidTr="0016465A">
        <w:tc>
          <w:tcPr>
            <w:tcW w:w="75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484F50BF" w14:textId="00CF959D" w:rsidR="00061058" w:rsidRPr="00A9240E" w:rsidRDefault="00061058" w:rsidP="0016465A">
            <w:pPr>
              <w:rPr>
                <w:rFonts w:ascii="Times New Roman" w:hAnsi="Times New Roman" w:cs="Times New Roman"/>
                <w:sz w:val="24"/>
                <w:szCs w:val="24"/>
              </w:rPr>
            </w:pPr>
            <w:r w:rsidRPr="00A9240E">
              <w:rPr>
                <w:rFonts w:ascii="Times New Roman" w:hAnsi="Times New Roman" w:cs="Times New Roman"/>
                <w:sz w:val="24"/>
                <w:szCs w:val="24"/>
              </w:rPr>
              <w:t>Preliminary results available</w:t>
            </w:r>
          </w:p>
        </w:tc>
        <w:tc>
          <w:tcPr>
            <w:tcW w:w="189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25D97E23" w14:textId="75526809" w:rsidR="00061058" w:rsidRPr="00A9240E" w:rsidRDefault="00515642" w:rsidP="0016465A">
            <w:pPr>
              <w:rPr>
                <w:rFonts w:ascii="Times New Roman" w:hAnsi="Times New Roman" w:cs="Times New Roman"/>
                <w:sz w:val="24"/>
                <w:szCs w:val="24"/>
              </w:rPr>
            </w:pPr>
            <w:r w:rsidRPr="00A9240E">
              <w:rPr>
                <w:rFonts w:ascii="Times New Roman" w:hAnsi="Times New Roman" w:cs="Times New Roman"/>
                <w:sz w:val="24"/>
                <w:szCs w:val="24"/>
              </w:rPr>
              <w:t>TBD</w:t>
            </w:r>
          </w:p>
        </w:tc>
      </w:tr>
      <w:tr w:rsidR="00061058" w:rsidRPr="00A9240E" w14:paraId="1A648335" w14:textId="77777777" w:rsidTr="0016465A">
        <w:tc>
          <w:tcPr>
            <w:tcW w:w="75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bottom"/>
          </w:tcPr>
          <w:p w14:paraId="61D1DDCE" w14:textId="42BF7C38" w:rsidR="00061058" w:rsidRPr="00A9240E" w:rsidRDefault="00061058" w:rsidP="0016465A">
            <w:pPr>
              <w:rPr>
                <w:rFonts w:ascii="Times New Roman" w:hAnsi="Times New Roman" w:cs="Times New Roman"/>
                <w:sz w:val="24"/>
                <w:szCs w:val="24"/>
              </w:rPr>
            </w:pPr>
            <w:r w:rsidRPr="00A9240E">
              <w:rPr>
                <w:rFonts w:ascii="Times New Roman" w:hAnsi="Times New Roman" w:cs="Times New Roman"/>
                <w:sz w:val="24"/>
                <w:szCs w:val="24"/>
              </w:rPr>
              <w:t>Draft assessment present to DROM</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4B370FC3" w14:textId="64AEA3A2" w:rsidR="00061058" w:rsidRPr="00A9240E" w:rsidRDefault="00515642" w:rsidP="0016465A">
            <w:pPr>
              <w:rPr>
                <w:rFonts w:ascii="Times New Roman" w:hAnsi="Times New Roman" w:cs="Times New Roman"/>
                <w:sz w:val="24"/>
                <w:szCs w:val="24"/>
              </w:rPr>
            </w:pPr>
            <w:r w:rsidRPr="00A9240E">
              <w:rPr>
                <w:rFonts w:ascii="Times New Roman" w:hAnsi="Times New Roman" w:cs="Times New Roman"/>
                <w:sz w:val="24"/>
                <w:szCs w:val="24"/>
              </w:rPr>
              <w:t>TBD</w:t>
            </w:r>
          </w:p>
        </w:tc>
      </w:tr>
      <w:tr w:rsidR="00061058" w:rsidRPr="00A9240E" w14:paraId="5AAC1573" w14:textId="77777777" w:rsidTr="00801FBE">
        <w:tc>
          <w:tcPr>
            <w:tcW w:w="755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9EC69A6" w14:textId="4EBBE521" w:rsidR="00061058" w:rsidRPr="00A9240E" w:rsidRDefault="00061058" w:rsidP="00141A71">
            <w:pPr>
              <w:rPr>
                <w:rFonts w:ascii="Times New Roman" w:hAnsi="Times New Roman" w:cs="Times New Roman"/>
                <w:sz w:val="24"/>
                <w:szCs w:val="24"/>
              </w:rPr>
            </w:pPr>
            <w:r w:rsidRPr="00A9240E">
              <w:rPr>
                <w:rFonts w:ascii="Times New Roman" w:hAnsi="Times New Roman" w:cs="Times New Roman"/>
                <w:sz w:val="24"/>
                <w:szCs w:val="24"/>
              </w:rPr>
              <w:t>Assessment report finalized and released</w:t>
            </w:r>
          </w:p>
        </w:tc>
        <w:tc>
          <w:tcPr>
            <w:tcW w:w="189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D9DD2C7" w14:textId="2F925AD0" w:rsidR="00061058" w:rsidRPr="00A9240E" w:rsidRDefault="00515642" w:rsidP="009502ED">
            <w:pPr>
              <w:rPr>
                <w:rFonts w:ascii="Times New Roman" w:hAnsi="Times New Roman" w:cs="Times New Roman"/>
                <w:sz w:val="24"/>
                <w:szCs w:val="24"/>
              </w:rPr>
            </w:pPr>
            <w:r w:rsidRPr="00A9240E">
              <w:rPr>
                <w:rFonts w:ascii="Times New Roman" w:hAnsi="Times New Roman" w:cs="Times New Roman"/>
                <w:sz w:val="24"/>
                <w:szCs w:val="24"/>
              </w:rPr>
              <w:t>TBD</w:t>
            </w:r>
          </w:p>
        </w:tc>
      </w:tr>
    </w:tbl>
    <w:p w14:paraId="26A7CC11" w14:textId="5A9C710E" w:rsidR="009502ED" w:rsidRPr="00A9240E" w:rsidRDefault="009502ED" w:rsidP="009502ED">
      <w:pPr>
        <w:rPr>
          <w:rFonts w:ascii="Times New Roman" w:hAnsi="Times New Roman" w:cs="Times New Roman"/>
        </w:rPr>
      </w:pPr>
    </w:p>
    <w:p w14:paraId="0E4C77C1" w14:textId="4C57C042" w:rsidR="009502ED" w:rsidRPr="00A9240E" w:rsidRDefault="004F3788" w:rsidP="001833F0">
      <w:pPr>
        <w:pStyle w:val="Heading1"/>
        <w:spacing w:before="0" w:after="120"/>
        <w:rPr>
          <w:rFonts w:ascii="Times New Roman" w:hAnsi="Times New Roman" w:cs="Times New Roman"/>
        </w:rPr>
      </w:pPr>
      <w:bookmarkStart w:id="18" w:name="_Toc527021476"/>
      <w:r>
        <w:rPr>
          <w:rFonts w:ascii="Times New Roman" w:hAnsi="Times New Roman" w:cs="Times New Roman"/>
        </w:rPr>
        <w:t>10</w:t>
      </w:r>
      <w:r w:rsidR="009E009D" w:rsidRPr="00A9240E">
        <w:rPr>
          <w:rFonts w:ascii="Times New Roman" w:hAnsi="Times New Roman" w:cs="Times New Roman"/>
        </w:rPr>
        <w:t>.</w:t>
      </w:r>
      <w:r w:rsidR="009E009D" w:rsidRPr="00A9240E">
        <w:rPr>
          <w:rFonts w:ascii="Times New Roman" w:hAnsi="Times New Roman" w:cs="Times New Roman"/>
        </w:rPr>
        <w:tab/>
      </w:r>
      <w:r w:rsidR="00CE2697" w:rsidRPr="00A9240E">
        <w:rPr>
          <w:rFonts w:ascii="Times New Roman" w:hAnsi="Times New Roman" w:cs="Times New Roman"/>
        </w:rPr>
        <w:t>Review/Approval Table</w:t>
      </w:r>
      <w:bookmarkEnd w:id="18"/>
      <w:r w:rsidR="00CE2697" w:rsidRPr="00A9240E">
        <w:rPr>
          <w:rFonts w:ascii="Times New Roman" w:hAnsi="Times New Roman" w:cs="Times New Roman"/>
        </w:rPr>
        <w:t xml:space="preserve"> </w:t>
      </w:r>
    </w:p>
    <w:tbl>
      <w:tblPr>
        <w:tblStyle w:val="TableGrid"/>
        <w:tblW w:w="9360" w:type="dxa"/>
        <w:tblInd w:w="-5" w:type="dxa"/>
        <w:tblCellMar>
          <w:top w:w="43" w:type="dxa"/>
          <w:left w:w="115" w:type="dxa"/>
          <w:bottom w:w="43" w:type="dxa"/>
          <w:right w:w="115" w:type="dxa"/>
        </w:tblCellMar>
        <w:tblLook w:val="04A0" w:firstRow="1" w:lastRow="0" w:firstColumn="1" w:lastColumn="0" w:noHBand="0" w:noVBand="1"/>
      </w:tblPr>
      <w:tblGrid>
        <w:gridCol w:w="4680"/>
        <w:gridCol w:w="4680"/>
      </w:tblGrid>
      <w:tr w:rsidR="003A20E8" w:rsidRPr="00A9240E" w14:paraId="39077148" w14:textId="77777777" w:rsidTr="005A1999">
        <w:tc>
          <w:tcPr>
            <w:tcW w:w="4680" w:type="dxa"/>
            <w:shd w:val="clear" w:color="auto" w:fill="BFBFBF" w:themeFill="background1" w:themeFillShade="BF"/>
          </w:tcPr>
          <w:p w14:paraId="3A46D85C" w14:textId="77777777" w:rsidR="003A20E8" w:rsidRPr="00A9240E" w:rsidRDefault="003A20E8" w:rsidP="00F80A67">
            <w:pPr>
              <w:rPr>
                <w:rFonts w:ascii="Times New Roman" w:eastAsiaTheme="minorHAnsi" w:hAnsi="Times New Roman"/>
                <w:b/>
                <w:bCs/>
                <w:sz w:val="24"/>
                <w:szCs w:val="24"/>
                <w:shd w:val="clear" w:color="auto" w:fill="BFBFBF"/>
              </w:rPr>
            </w:pPr>
            <w:r w:rsidRPr="00A9240E">
              <w:rPr>
                <w:rFonts w:ascii="Times New Roman" w:hAnsi="Times New Roman"/>
                <w:b/>
                <w:bCs/>
                <w:sz w:val="24"/>
                <w:szCs w:val="24"/>
                <w:shd w:val="clear" w:color="auto" w:fill="BFBFBF"/>
              </w:rPr>
              <w:t>Role</w:t>
            </w:r>
          </w:p>
        </w:tc>
        <w:tc>
          <w:tcPr>
            <w:tcW w:w="4680" w:type="dxa"/>
            <w:shd w:val="clear" w:color="auto" w:fill="BFBFBF" w:themeFill="background1" w:themeFillShade="BF"/>
          </w:tcPr>
          <w:p w14:paraId="4AE720E1" w14:textId="19416873" w:rsidR="003A20E8" w:rsidRPr="00A9240E" w:rsidRDefault="003A20E8" w:rsidP="00F80A67">
            <w:pPr>
              <w:rPr>
                <w:rFonts w:ascii="Times New Roman" w:eastAsiaTheme="minorHAnsi" w:hAnsi="Times New Roman"/>
                <w:b/>
                <w:bCs/>
                <w:sz w:val="24"/>
                <w:szCs w:val="24"/>
                <w:shd w:val="clear" w:color="auto" w:fill="BFBFBF"/>
              </w:rPr>
            </w:pPr>
            <w:r>
              <w:rPr>
                <w:rFonts w:ascii="Times New Roman" w:hAnsi="Times New Roman"/>
                <w:b/>
                <w:bCs/>
                <w:sz w:val="24"/>
                <w:szCs w:val="24"/>
                <w:shd w:val="clear" w:color="auto" w:fill="BFBFBF"/>
              </w:rPr>
              <w:t>Approval Date</w:t>
            </w:r>
          </w:p>
        </w:tc>
      </w:tr>
      <w:tr w:rsidR="003A20E8" w:rsidRPr="00A9240E" w14:paraId="15EDAB98" w14:textId="77777777" w:rsidTr="005A1999">
        <w:trPr>
          <w:trHeight w:val="622"/>
        </w:trPr>
        <w:tc>
          <w:tcPr>
            <w:tcW w:w="4680" w:type="dxa"/>
          </w:tcPr>
          <w:p w14:paraId="06F393EB" w14:textId="77777777" w:rsidR="003A20E8" w:rsidRPr="00A9240E" w:rsidRDefault="003A20E8" w:rsidP="00F80A67">
            <w:pPr>
              <w:pStyle w:val="NoSpacing"/>
            </w:pPr>
            <w:r w:rsidRPr="00A9240E">
              <w:t>Author’s Division Chief (or designee)</w:t>
            </w:r>
          </w:p>
        </w:tc>
        <w:tc>
          <w:tcPr>
            <w:tcW w:w="4680" w:type="dxa"/>
          </w:tcPr>
          <w:p w14:paraId="497E64CE" w14:textId="77777777" w:rsidR="003A20E8" w:rsidRPr="004F3788" w:rsidRDefault="003A20E8" w:rsidP="00EF0E2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8"/>
                <w:szCs w:val="18"/>
              </w:rPr>
            </w:pPr>
          </w:p>
        </w:tc>
      </w:tr>
      <w:tr w:rsidR="003A20E8" w:rsidRPr="00A9240E" w14:paraId="10E83D98" w14:textId="77777777" w:rsidTr="005A1999">
        <w:trPr>
          <w:trHeight w:val="622"/>
        </w:trPr>
        <w:tc>
          <w:tcPr>
            <w:tcW w:w="4680" w:type="dxa"/>
          </w:tcPr>
          <w:p w14:paraId="59DCA023" w14:textId="7D50CE67" w:rsidR="003A20E8" w:rsidRPr="00A9240E" w:rsidRDefault="003A20E8" w:rsidP="00F80A67">
            <w:pPr>
              <w:pStyle w:val="NoSpacing"/>
            </w:pPr>
            <w:r>
              <w:t xml:space="preserve">Decennial Management Division </w:t>
            </w:r>
            <w:r w:rsidR="004D0DCF">
              <w:t>Assistant</w:t>
            </w:r>
            <w:r>
              <w:t xml:space="preserve"> Division Chief for Internet Self-Response</w:t>
            </w:r>
          </w:p>
        </w:tc>
        <w:tc>
          <w:tcPr>
            <w:tcW w:w="4680" w:type="dxa"/>
          </w:tcPr>
          <w:p w14:paraId="7FF84836" w14:textId="77777777" w:rsidR="003A20E8" w:rsidRPr="004F3788" w:rsidRDefault="003A20E8" w:rsidP="00EF0E2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8"/>
                <w:szCs w:val="18"/>
              </w:rPr>
            </w:pPr>
          </w:p>
        </w:tc>
      </w:tr>
      <w:tr w:rsidR="003A20E8" w:rsidRPr="00A9240E" w14:paraId="27E6A00D" w14:textId="77777777" w:rsidTr="003A20E8">
        <w:trPr>
          <w:trHeight w:val="622"/>
        </w:trPr>
        <w:tc>
          <w:tcPr>
            <w:tcW w:w="4680" w:type="dxa"/>
          </w:tcPr>
          <w:p w14:paraId="7C05400D" w14:textId="013077A8" w:rsidR="003A20E8" w:rsidRPr="00A9240E" w:rsidDel="003A20E8" w:rsidRDefault="003A20E8" w:rsidP="003A20E8">
            <w:pPr>
              <w:pStyle w:val="NoSpacing"/>
            </w:pPr>
            <w:r>
              <w:t>Decennial Research Objectives and Methods (DROM) Working Group</w:t>
            </w:r>
          </w:p>
        </w:tc>
        <w:tc>
          <w:tcPr>
            <w:tcW w:w="4680" w:type="dxa"/>
          </w:tcPr>
          <w:p w14:paraId="707732D9" w14:textId="77777777" w:rsidR="003A20E8" w:rsidRPr="004F3788" w:rsidRDefault="003A20E8" w:rsidP="00EF0E2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8"/>
                <w:szCs w:val="18"/>
              </w:rPr>
            </w:pPr>
          </w:p>
        </w:tc>
      </w:tr>
      <w:tr w:rsidR="003A20E8" w:rsidRPr="00A9240E" w14:paraId="6766D8CE" w14:textId="77777777" w:rsidTr="003A20E8">
        <w:trPr>
          <w:trHeight w:val="622"/>
        </w:trPr>
        <w:tc>
          <w:tcPr>
            <w:tcW w:w="4680" w:type="dxa"/>
          </w:tcPr>
          <w:p w14:paraId="54FADB4D" w14:textId="3B6B1C5F" w:rsidR="003A20E8" w:rsidRPr="00A9240E" w:rsidDel="003A20E8" w:rsidRDefault="003A20E8" w:rsidP="00F80A67">
            <w:pPr>
              <w:pStyle w:val="NoSpacing"/>
            </w:pPr>
            <w:r>
              <w:t>Decennial Census Communications Office (DCCO)</w:t>
            </w:r>
          </w:p>
        </w:tc>
        <w:tc>
          <w:tcPr>
            <w:tcW w:w="4680" w:type="dxa"/>
          </w:tcPr>
          <w:p w14:paraId="36BC0DB6" w14:textId="77777777" w:rsidR="003A20E8" w:rsidRPr="004F3788" w:rsidRDefault="003A20E8" w:rsidP="00EF0E29">
            <w:pPr>
              <w:numPr>
                <w:ilvl w:val="12"/>
                <w:numId w:val="0"/>
              </w:numPr>
              <w:tabs>
                <w:tab w:val="left" w:pos="0"/>
                <w:tab w:val="left" w:pos="45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18"/>
                <w:szCs w:val="18"/>
              </w:rPr>
            </w:pPr>
          </w:p>
        </w:tc>
      </w:tr>
    </w:tbl>
    <w:p w14:paraId="2ED4922B" w14:textId="77777777" w:rsidR="00225DED" w:rsidRPr="00A9240E" w:rsidRDefault="00225DED" w:rsidP="00225DED">
      <w:pPr>
        <w:ind w:left="720"/>
        <w:contextualSpacing/>
        <w:rPr>
          <w:rFonts w:ascii="Times New Roman" w:hAnsi="Times New Roman" w:cs="Times New Roman"/>
          <w:sz w:val="24"/>
          <w:szCs w:val="24"/>
        </w:rPr>
      </w:pPr>
    </w:p>
    <w:p w14:paraId="2DC74D98" w14:textId="0719C538" w:rsidR="0023444D" w:rsidRPr="00A9240E" w:rsidRDefault="004F3788" w:rsidP="001833F0">
      <w:pPr>
        <w:pStyle w:val="Heading1"/>
        <w:spacing w:before="0" w:after="120"/>
        <w:rPr>
          <w:rFonts w:ascii="Times New Roman" w:hAnsi="Times New Roman" w:cs="Times New Roman"/>
        </w:rPr>
      </w:pPr>
      <w:bookmarkStart w:id="19" w:name="_Toc527021477"/>
      <w:r w:rsidRPr="00A9240E">
        <w:rPr>
          <w:rFonts w:ascii="Times New Roman" w:hAnsi="Times New Roman" w:cs="Times New Roman"/>
        </w:rPr>
        <w:t>1</w:t>
      </w:r>
      <w:r>
        <w:rPr>
          <w:rFonts w:ascii="Times New Roman" w:hAnsi="Times New Roman" w:cs="Times New Roman"/>
        </w:rPr>
        <w:t>1</w:t>
      </w:r>
      <w:r w:rsidR="009E009D" w:rsidRPr="00A9240E">
        <w:rPr>
          <w:rFonts w:ascii="Times New Roman" w:hAnsi="Times New Roman" w:cs="Times New Roman"/>
        </w:rPr>
        <w:t xml:space="preserve">. </w:t>
      </w:r>
      <w:r w:rsidR="009E009D" w:rsidRPr="00A9240E">
        <w:rPr>
          <w:rFonts w:ascii="Times New Roman" w:hAnsi="Times New Roman" w:cs="Times New Roman"/>
        </w:rPr>
        <w:tab/>
      </w:r>
      <w:r w:rsidR="0023444D" w:rsidRPr="00A9240E">
        <w:rPr>
          <w:rFonts w:ascii="Times New Roman" w:hAnsi="Times New Roman" w:cs="Times New Roman"/>
        </w:rPr>
        <w:t>Document Revision and Version Control History</w:t>
      </w:r>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1190"/>
        <w:gridCol w:w="3839"/>
        <w:gridCol w:w="2144"/>
      </w:tblGrid>
      <w:tr w:rsidR="0023444D" w:rsidRPr="00A9240E" w14:paraId="5B5F491E" w14:textId="77777777" w:rsidTr="0023444D">
        <w:trPr>
          <w:jc w:val="center"/>
        </w:trPr>
        <w:tc>
          <w:tcPr>
            <w:tcW w:w="22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B1C8822" w14:textId="136D2620" w:rsidR="0023444D" w:rsidRPr="00DF6C8F" w:rsidRDefault="0023444D" w:rsidP="00F80A67">
            <w:pPr>
              <w:rPr>
                <w:rFonts w:ascii="Times New Roman" w:hAnsi="Times New Roman" w:cs="Times New Roman"/>
                <w:b/>
                <w:bCs/>
                <w:sz w:val="24"/>
                <w:szCs w:val="24"/>
                <w:shd w:val="clear" w:color="auto" w:fill="BFBFBF"/>
              </w:rPr>
            </w:pPr>
            <w:bookmarkStart w:id="20" w:name="_Toc426963978"/>
            <w:bookmarkStart w:id="21" w:name="_Toc477444862"/>
            <w:r w:rsidRPr="00DF6C8F">
              <w:rPr>
                <w:rFonts w:ascii="Times New Roman" w:hAnsi="Times New Roman" w:cs="Times New Roman"/>
                <w:b/>
                <w:bCs/>
                <w:sz w:val="24"/>
                <w:szCs w:val="24"/>
                <w:shd w:val="clear" w:color="auto" w:fill="BFBFBF"/>
              </w:rPr>
              <w:t>Version/Editor</w:t>
            </w:r>
          </w:p>
        </w:tc>
        <w:tc>
          <w:tcPr>
            <w:tcW w:w="112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9F4524" w14:textId="3AEAE2C2" w:rsidR="0023444D" w:rsidRPr="004F3788" w:rsidRDefault="0023444D" w:rsidP="00F80A67">
            <w:pPr>
              <w:rPr>
                <w:rFonts w:ascii="Times New Roman" w:hAnsi="Times New Roman" w:cs="Times New Roman"/>
                <w:b/>
                <w:bCs/>
                <w:sz w:val="24"/>
                <w:szCs w:val="24"/>
                <w:shd w:val="clear" w:color="auto" w:fill="BFBFBF"/>
              </w:rPr>
            </w:pPr>
            <w:r w:rsidRPr="000A0C1A">
              <w:rPr>
                <w:rFonts w:ascii="Times New Roman" w:hAnsi="Times New Roman" w:cs="Times New Roman"/>
                <w:b/>
                <w:bCs/>
                <w:sz w:val="24"/>
                <w:szCs w:val="24"/>
                <w:shd w:val="clear" w:color="auto" w:fill="BFBFBF"/>
              </w:rPr>
              <w:t>Date</w:t>
            </w:r>
          </w:p>
        </w:tc>
        <w:tc>
          <w:tcPr>
            <w:tcW w:w="383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92C1FCF" w14:textId="21B40C40" w:rsidR="0023444D" w:rsidRPr="004F3788" w:rsidRDefault="0023444D" w:rsidP="00F80A67">
            <w:pPr>
              <w:rPr>
                <w:rFonts w:ascii="Times New Roman" w:hAnsi="Times New Roman" w:cs="Times New Roman"/>
                <w:b/>
                <w:bCs/>
                <w:sz w:val="24"/>
                <w:szCs w:val="24"/>
                <w:shd w:val="clear" w:color="auto" w:fill="BFBFBF"/>
              </w:rPr>
            </w:pPr>
            <w:r w:rsidRPr="004F3788">
              <w:rPr>
                <w:rFonts w:ascii="Times New Roman" w:hAnsi="Times New Roman" w:cs="Times New Roman"/>
                <w:b/>
                <w:bCs/>
                <w:sz w:val="24"/>
                <w:szCs w:val="24"/>
                <w:shd w:val="clear" w:color="auto" w:fill="BFBFBF"/>
              </w:rPr>
              <w:t>Revision Description</w:t>
            </w:r>
          </w:p>
        </w:tc>
        <w:tc>
          <w:tcPr>
            <w:tcW w:w="21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CCD4F13" w14:textId="08C7847D" w:rsidR="0023444D" w:rsidRPr="004F3788" w:rsidRDefault="0023444D" w:rsidP="00F80A67">
            <w:pPr>
              <w:rPr>
                <w:rFonts w:ascii="Times New Roman" w:hAnsi="Times New Roman" w:cs="Times New Roman"/>
                <w:b/>
                <w:bCs/>
                <w:sz w:val="24"/>
                <w:szCs w:val="24"/>
                <w:shd w:val="clear" w:color="auto" w:fill="BFBFBF"/>
              </w:rPr>
            </w:pPr>
            <w:r w:rsidRPr="004F3788">
              <w:rPr>
                <w:rFonts w:ascii="Times New Roman" w:hAnsi="Times New Roman" w:cs="Times New Roman"/>
                <w:b/>
                <w:bCs/>
                <w:sz w:val="24"/>
                <w:szCs w:val="24"/>
                <w:shd w:val="clear" w:color="auto" w:fill="BFBFBF"/>
              </w:rPr>
              <w:t>IPT Chair Approval</w:t>
            </w:r>
          </w:p>
        </w:tc>
      </w:tr>
      <w:tr w:rsidR="00BE477C" w:rsidRPr="00A9240E" w14:paraId="4E3741AF" w14:textId="77777777" w:rsidTr="00EF0E29">
        <w:trP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7184ED18" w14:textId="23C99EBF" w:rsidR="0023444D" w:rsidRPr="00A9240E" w:rsidRDefault="0023444D">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 xml:space="preserve">v. </w:t>
            </w:r>
            <w:r w:rsidR="00C250CE" w:rsidRPr="00A9240E">
              <w:rPr>
                <w:rFonts w:ascii="Times New Roman" w:eastAsia="Times New Roman" w:hAnsi="Times New Roman" w:cs="Times New Roman"/>
                <w:sz w:val="24"/>
                <w:szCs w:val="24"/>
              </w:rPr>
              <w:t>1.0</w:t>
            </w:r>
            <w:r w:rsidRPr="00A9240E">
              <w:rPr>
                <w:rFonts w:ascii="Times New Roman" w:eastAsia="Times New Roman" w:hAnsi="Times New Roman" w:cs="Times New Roman"/>
                <w:sz w:val="24"/>
                <w:szCs w:val="24"/>
              </w:rPr>
              <w:t>1/</w:t>
            </w:r>
            <w:r w:rsidR="00BE477C" w:rsidRPr="00A9240E">
              <w:rPr>
                <w:rFonts w:ascii="Times New Roman" w:eastAsia="Times New Roman" w:hAnsi="Times New Roman" w:cs="Times New Roman"/>
                <w:sz w:val="24"/>
                <w:szCs w:val="24"/>
              </w:rPr>
              <w:t>Erin Love</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1388B2D3" w14:textId="5E144C5B" w:rsidR="0023444D" w:rsidRPr="00A9240E" w:rsidRDefault="005716F2" w:rsidP="00EF0E29">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9/5</w:t>
            </w:r>
            <w:r w:rsidR="0023444D" w:rsidRPr="00A9240E">
              <w:rPr>
                <w:rFonts w:ascii="Times New Roman" w:eastAsia="Times New Roman" w:hAnsi="Times New Roman" w:cs="Times New Roman"/>
                <w:sz w:val="24"/>
                <w:szCs w:val="24"/>
              </w:rPr>
              <w:t>/2017</w:t>
            </w:r>
          </w:p>
        </w:tc>
        <w:tc>
          <w:tcPr>
            <w:tcW w:w="3839" w:type="dxa"/>
            <w:tcBorders>
              <w:top w:val="single" w:sz="4" w:space="0" w:color="auto"/>
              <w:left w:val="single" w:sz="4" w:space="0" w:color="auto"/>
              <w:bottom w:val="single" w:sz="4" w:space="0" w:color="auto"/>
              <w:right w:val="single" w:sz="4" w:space="0" w:color="auto"/>
            </w:tcBorders>
            <w:shd w:val="clear" w:color="auto" w:fill="auto"/>
          </w:tcPr>
          <w:p w14:paraId="7E40FAED" w14:textId="77777777" w:rsidR="0023444D" w:rsidRPr="00A9240E" w:rsidRDefault="0023444D" w:rsidP="00EF0E29">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First Draft</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1DE751BB" w14:textId="77777777" w:rsidR="0023444D" w:rsidRPr="00A9240E" w:rsidRDefault="0023444D" w:rsidP="00EF0E29">
            <w:pPr>
              <w:rPr>
                <w:rFonts w:ascii="Times New Roman" w:eastAsia="Times New Roman" w:hAnsi="Times New Roman" w:cs="Times New Roman"/>
                <w:sz w:val="24"/>
                <w:szCs w:val="24"/>
              </w:rPr>
            </w:pPr>
          </w:p>
        </w:tc>
      </w:tr>
      <w:tr w:rsidR="00BE477C" w:rsidRPr="00A9240E" w14:paraId="7C64C227" w14:textId="77777777" w:rsidTr="00EF0E29">
        <w:trP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38DFACBE" w14:textId="0D248CC5" w:rsidR="0023444D" w:rsidRPr="00A9240E" w:rsidRDefault="00BE477C" w:rsidP="00EF0E29">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v.1.2/Randall Neugebauer</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77F2CA83" w14:textId="1B1BFD4A" w:rsidR="0023444D" w:rsidRPr="00A9240E" w:rsidRDefault="004437F9" w:rsidP="004437F9">
            <w:pPr>
              <w:rPr>
                <w:rFonts w:ascii="Times New Roman" w:eastAsia="Times New Roman" w:hAnsi="Times New Roman" w:cs="Times New Roman"/>
                <w:sz w:val="24"/>
                <w:szCs w:val="24"/>
              </w:rPr>
            </w:pPr>
            <w:r>
              <w:rPr>
                <w:rFonts w:ascii="Times New Roman" w:eastAsia="Times New Roman" w:hAnsi="Times New Roman" w:cs="Times New Roman"/>
                <w:sz w:val="24"/>
                <w:szCs w:val="24"/>
              </w:rPr>
              <w:t>6/28/2018</w:t>
            </w:r>
          </w:p>
        </w:tc>
        <w:tc>
          <w:tcPr>
            <w:tcW w:w="3839" w:type="dxa"/>
            <w:tcBorders>
              <w:top w:val="single" w:sz="4" w:space="0" w:color="auto"/>
              <w:left w:val="single" w:sz="4" w:space="0" w:color="auto"/>
              <w:bottom w:val="single" w:sz="4" w:space="0" w:color="auto"/>
              <w:right w:val="single" w:sz="4" w:space="0" w:color="auto"/>
            </w:tcBorders>
            <w:shd w:val="clear" w:color="auto" w:fill="auto"/>
          </w:tcPr>
          <w:p w14:paraId="38500D75" w14:textId="4DEDA6C3" w:rsidR="0023444D" w:rsidRPr="00A9240E" w:rsidRDefault="00BE477C" w:rsidP="00EF0E29">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Revisions from a DROM working group review</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722123BB" w14:textId="77777777" w:rsidR="0023444D" w:rsidRPr="00A9240E" w:rsidRDefault="0023444D" w:rsidP="00EF0E29">
            <w:pPr>
              <w:rPr>
                <w:rFonts w:ascii="Times New Roman" w:eastAsia="Times New Roman" w:hAnsi="Times New Roman" w:cs="Times New Roman"/>
                <w:sz w:val="24"/>
                <w:szCs w:val="24"/>
              </w:rPr>
            </w:pPr>
          </w:p>
        </w:tc>
      </w:tr>
      <w:tr w:rsidR="00BE477C" w:rsidRPr="00A9240E" w14:paraId="75A04414" w14:textId="77777777" w:rsidTr="00EF0E29">
        <w:trP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407950DF" w14:textId="09CB63FC" w:rsidR="0023444D" w:rsidRPr="00A9240E" w:rsidRDefault="00BE477C" w:rsidP="00EF0E29">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v.1.3/Randall Neugebauer/Miranda Chung</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09205AD9" w14:textId="4ADDA11B" w:rsidR="0023444D" w:rsidRPr="00A9240E" w:rsidRDefault="005716F2" w:rsidP="00EF0E29">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TBD</w:t>
            </w:r>
          </w:p>
        </w:tc>
        <w:tc>
          <w:tcPr>
            <w:tcW w:w="3839" w:type="dxa"/>
            <w:tcBorders>
              <w:top w:val="single" w:sz="4" w:space="0" w:color="auto"/>
              <w:left w:val="single" w:sz="4" w:space="0" w:color="auto"/>
              <w:bottom w:val="single" w:sz="4" w:space="0" w:color="auto"/>
              <w:right w:val="single" w:sz="4" w:space="0" w:color="auto"/>
            </w:tcBorders>
            <w:shd w:val="clear" w:color="auto" w:fill="auto"/>
          </w:tcPr>
          <w:p w14:paraId="3949F686" w14:textId="62278DD0" w:rsidR="0023444D" w:rsidRPr="00A9240E" w:rsidRDefault="00BE477C" w:rsidP="00EF0E29">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Revisions from Maryann Chaplin’s Review</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6583354A" w14:textId="77777777" w:rsidR="0023444D" w:rsidRPr="00A9240E" w:rsidRDefault="0023444D" w:rsidP="00EF0E29">
            <w:pPr>
              <w:rPr>
                <w:rFonts w:ascii="Times New Roman" w:eastAsia="Times New Roman" w:hAnsi="Times New Roman" w:cs="Times New Roman"/>
                <w:sz w:val="24"/>
                <w:szCs w:val="24"/>
              </w:rPr>
            </w:pPr>
          </w:p>
        </w:tc>
      </w:tr>
      <w:tr w:rsidR="00BE477C" w:rsidRPr="00A9240E" w14:paraId="6488D368" w14:textId="77777777" w:rsidTr="00EF0E29">
        <w:trPr>
          <w:jc w:val="center"/>
        </w:trPr>
        <w:tc>
          <w:tcPr>
            <w:tcW w:w="2245" w:type="dxa"/>
            <w:tcBorders>
              <w:top w:val="single" w:sz="4" w:space="0" w:color="auto"/>
              <w:left w:val="single" w:sz="4" w:space="0" w:color="auto"/>
              <w:bottom w:val="single" w:sz="4" w:space="0" w:color="auto"/>
              <w:right w:val="single" w:sz="4" w:space="0" w:color="auto"/>
            </w:tcBorders>
            <w:shd w:val="clear" w:color="auto" w:fill="auto"/>
            <w:vAlign w:val="center"/>
          </w:tcPr>
          <w:p w14:paraId="3E5E7BC2" w14:textId="71708FCD" w:rsidR="00BE477C" w:rsidRPr="00A9240E" w:rsidRDefault="00BE477C">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v.1.4 Jason Machowski/Miranda Chung</w:t>
            </w:r>
          </w:p>
        </w:tc>
        <w:tc>
          <w:tcPr>
            <w:tcW w:w="1122" w:type="dxa"/>
            <w:tcBorders>
              <w:top w:val="single" w:sz="4" w:space="0" w:color="auto"/>
              <w:left w:val="single" w:sz="4" w:space="0" w:color="auto"/>
              <w:bottom w:val="single" w:sz="4" w:space="0" w:color="auto"/>
              <w:right w:val="single" w:sz="4" w:space="0" w:color="auto"/>
            </w:tcBorders>
            <w:shd w:val="clear" w:color="auto" w:fill="auto"/>
            <w:vAlign w:val="center"/>
          </w:tcPr>
          <w:p w14:paraId="49BE8656" w14:textId="3A5347F9" w:rsidR="00BE477C" w:rsidRPr="00A9240E" w:rsidRDefault="005716F2" w:rsidP="00EF0E29">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TBD</w:t>
            </w:r>
          </w:p>
        </w:tc>
        <w:tc>
          <w:tcPr>
            <w:tcW w:w="3839" w:type="dxa"/>
            <w:tcBorders>
              <w:top w:val="single" w:sz="4" w:space="0" w:color="auto"/>
              <w:left w:val="single" w:sz="4" w:space="0" w:color="auto"/>
              <w:bottom w:val="single" w:sz="4" w:space="0" w:color="auto"/>
              <w:right w:val="single" w:sz="4" w:space="0" w:color="auto"/>
            </w:tcBorders>
            <w:shd w:val="clear" w:color="auto" w:fill="auto"/>
          </w:tcPr>
          <w:p w14:paraId="2D34684F" w14:textId="28AB8BD1" w:rsidR="00BE477C" w:rsidRPr="00A9240E" w:rsidRDefault="00BE477C" w:rsidP="00EF0E29">
            <w:pPr>
              <w:rPr>
                <w:rFonts w:ascii="Times New Roman" w:eastAsia="Times New Roman" w:hAnsi="Times New Roman" w:cs="Times New Roman"/>
                <w:sz w:val="24"/>
                <w:szCs w:val="24"/>
              </w:rPr>
            </w:pPr>
            <w:r w:rsidRPr="00A9240E">
              <w:rPr>
                <w:rFonts w:ascii="Times New Roman" w:eastAsia="Times New Roman" w:hAnsi="Times New Roman" w:cs="Times New Roman"/>
                <w:sz w:val="24"/>
                <w:szCs w:val="24"/>
              </w:rPr>
              <w:t xml:space="preserve">Revisions from Quality Process Reviewer </w:t>
            </w:r>
          </w:p>
        </w:tc>
        <w:tc>
          <w:tcPr>
            <w:tcW w:w="2144" w:type="dxa"/>
            <w:tcBorders>
              <w:top w:val="single" w:sz="4" w:space="0" w:color="auto"/>
              <w:left w:val="single" w:sz="4" w:space="0" w:color="auto"/>
              <w:bottom w:val="single" w:sz="4" w:space="0" w:color="auto"/>
              <w:right w:val="single" w:sz="4" w:space="0" w:color="auto"/>
            </w:tcBorders>
            <w:shd w:val="clear" w:color="auto" w:fill="auto"/>
            <w:vAlign w:val="center"/>
          </w:tcPr>
          <w:p w14:paraId="4E927B16" w14:textId="77777777" w:rsidR="00BE477C" w:rsidRPr="00A9240E" w:rsidRDefault="00BE477C" w:rsidP="00EF0E29">
            <w:pPr>
              <w:rPr>
                <w:rFonts w:ascii="Times New Roman" w:eastAsia="Times New Roman" w:hAnsi="Times New Roman" w:cs="Times New Roman"/>
                <w:sz w:val="24"/>
                <w:szCs w:val="24"/>
              </w:rPr>
            </w:pPr>
          </w:p>
        </w:tc>
      </w:tr>
    </w:tbl>
    <w:p w14:paraId="5AE94C47" w14:textId="77777777" w:rsidR="00CD754A" w:rsidRPr="00A9240E" w:rsidRDefault="00CD754A" w:rsidP="009502ED">
      <w:pPr>
        <w:rPr>
          <w:rFonts w:ascii="Times New Roman" w:hAnsi="Times New Roman" w:cs="Times New Roman"/>
          <w:color w:val="000000" w:themeColor="text1"/>
          <w:sz w:val="32"/>
          <w:szCs w:val="32"/>
        </w:rPr>
      </w:pPr>
    </w:p>
    <w:p w14:paraId="738B4304" w14:textId="24E6A2EB" w:rsidR="00090473" w:rsidRPr="00A9240E" w:rsidRDefault="004F3788" w:rsidP="001833F0">
      <w:pPr>
        <w:pStyle w:val="Heading1"/>
        <w:spacing w:before="0" w:after="120"/>
        <w:rPr>
          <w:rFonts w:ascii="Times New Roman" w:hAnsi="Times New Roman" w:cs="Times New Roman"/>
        </w:rPr>
      </w:pPr>
      <w:bookmarkStart w:id="22" w:name="_Toc527021478"/>
      <w:bookmarkEnd w:id="20"/>
      <w:bookmarkEnd w:id="21"/>
      <w:r w:rsidRPr="00A9240E">
        <w:rPr>
          <w:rFonts w:ascii="Times New Roman" w:hAnsi="Times New Roman" w:cs="Times New Roman"/>
        </w:rPr>
        <w:t>1</w:t>
      </w:r>
      <w:r>
        <w:rPr>
          <w:rFonts w:ascii="Times New Roman" w:hAnsi="Times New Roman" w:cs="Times New Roman"/>
        </w:rPr>
        <w:t>2</w:t>
      </w:r>
      <w:r w:rsidR="009E009D" w:rsidRPr="00A9240E">
        <w:rPr>
          <w:rFonts w:ascii="Times New Roman" w:hAnsi="Times New Roman" w:cs="Times New Roman"/>
        </w:rPr>
        <w:t xml:space="preserve">. </w:t>
      </w:r>
      <w:r w:rsidR="009E009D" w:rsidRPr="00A9240E">
        <w:rPr>
          <w:rFonts w:ascii="Times New Roman" w:hAnsi="Times New Roman" w:cs="Times New Roman"/>
        </w:rPr>
        <w:tab/>
      </w:r>
      <w:r w:rsidR="009B0AFF" w:rsidRPr="00A9240E">
        <w:rPr>
          <w:rFonts w:ascii="Times New Roman" w:hAnsi="Times New Roman" w:cs="Times New Roman"/>
        </w:rPr>
        <w:t>Glossary of Acronyms</w:t>
      </w:r>
      <w:bookmarkEnd w:id="22"/>
    </w:p>
    <w:tbl>
      <w:tblPr>
        <w:tblW w:w="96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55"/>
        <w:gridCol w:w="7152"/>
      </w:tblGrid>
      <w:tr w:rsidR="009502ED" w:rsidRPr="00A9240E" w14:paraId="4D68D501" w14:textId="77777777" w:rsidTr="009502ED">
        <w:trPr>
          <w:trHeight w:hRule="exact" w:val="259"/>
        </w:trPr>
        <w:tc>
          <w:tcPr>
            <w:tcW w:w="2455" w:type="dxa"/>
            <w:shd w:val="clear" w:color="auto" w:fill="BFBFBF" w:themeFill="background1" w:themeFillShade="BF"/>
            <w:tcMar>
              <w:top w:w="14" w:type="dxa"/>
              <w:left w:w="43" w:type="dxa"/>
              <w:bottom w:w="14" w:type="dxa"/>
              <w:right w:w="43" w:type="dxa"/>
            </w:tcMar>
          </w:tcPr>
          <w:p w14:paraId="3EB567C6" w14:textId="77777777" w:rsidR="009502ED" w:rsidRPr="00A9240E" w:rsidRDefault="009502ED" w:rsidP="009502ED">
            <w:pPr>
              <w:keepNext/>
              <w:rPr>
                <w:rFonts w:ascii="Times New Roman" w:hAnsi="Times New Roman" w:cs="Times New Roman"/>
                <w:b/>
              </w:rPr>
            </w:pPr>
            <w:r w:rsidRPr="00A9240E">
              <w:rPr>
                <w:rFonts w:ascii="Times New Roman" w:hAnsi="Times New Roman" w:cs="Times New Roman"/>
                <w:b/>
              </w:rPr>
              <w:t>Acronym/ Abbreviation</w:t>
            </w:r>
          </w:p>
        </w:tc>
        <w:tc>
          <w:tcPr>
            <w:tcW w:w="7152" w:type="dxa"/>
            <w:shd w:val="clear" w:color="auto" w:fill="BFBFBF" w:themeFill="background1" w:themeFillShade="BF"/>
            <w:tcMar>
              <w:top w:w="14" w:type="dxa"/>
              <w:left w:w="43" w:type="dxa"/>
              <w:bottom w:w="14" w:type="dxa"/>
              <w:right w:w="43" w:type="dxa"/>
            </w:tcMar>
          </w:tcPr>
          <w:p w14:paraId="505AFB55" w14:textId="77777777" w:rsidR="009502ED" w:rsidRPr="00A9240E" w:rsidRDefault="009502ED" w:rsidP="009502ED">
            <w:pPr>
              <w:keepNext/>
              <w:jc w:val="center"/>
              <w:rPr>
                <w:rFonts w:ascii="Times New Roman" w:hAnsi="Times New Roman" w:cs="Times New Roman"/>
                <w:b/>
              </w:rPr>
            </w:pPr>
            <w:r w:rsidRPr="00A9240E">
              <w:rPr>
                <w:rFonts w:ascii="Times New Roman" w:hAnsi="Times New Roman" w:cs="Times New Roman"/>
                <w:b/>
              </w:rPr>
              <w:t>Term</w:t>
            </w:r>
          </w:p>
        </w:tc>
      </w:tr>
      <w:tr w:rsidR="00193A3A" w:rsidRPr="00A9240E" w14:paraId="322929F9" w14:textId="77777777" w:rsidTr="00A26191">
        <w:trPr>
          <w:trHeight w:hRule="exact" w:val="259"/>
        </w:trPr>
        <w:tc>
          <w:tcPr>
            <w:tcW w:w="2455" w:type="dxa"/>
            <w:shd w:val="clear" w:color="auto" w:fill="auto"/>
            <w:tcMar>
              <w:top w:w="14" w:type="dxa"/>
              <w:left w:w="43" w:type="dxa"/>
              <w:bottom w:w="14" w:type="dxa"/>
              <w:right w:w="43" w:type="dxa"/>
            </w:tcMar>
          </w:tcPr>
          <w:p w14:paraId="6ABE8828" w14:textId="0A3C9AAD" w:rsidR="00193A3A" w:rsidRPr="00A9240E" w:rsidRDefault="00193A3A" w:rsidP="009502ED">
            <w:pPr>
              <w:keepNext/>
              <w:rPr>
                <w:rFonts w:ascii="Times New Roman" w:hAnsi="Times New Roman" w:cs="Times New Roman"/>
              </w:rPr>
            </w:pPr>
            <w:r w:rsidRPr="00A9240E">
              <w:rPr>
                <w:rFonts w:ascii="Times New Roman" w:hAnsi="Times New Roman" w:cs="Times New Roman"/>
              </w:rPr>
              <w:t>CQA</w:t>
            </w:r>
          </w:p>
        </w:tc>
        <w:tc>
          <w:tcPr>
            <w:tcW w:w="7152" w:type="dxa"/>
            <w:shd w:val="clear" w:color="auto" w:fill="auto"/>
            <w:tcMar>
              <w:top w:w="14" w:type="dxa"/>
              <w:left w:w="43" w:type="dxa"/>
              <w:bottom w:w="14" w:type="dxa"/>
              <w:right w:w="43" w:type="dxa"/>
            </w:tcMar>
          </w:tcPr>
          <w:p w14:paraId="2A7A555A" w14:textId="2BF54ED5" w:rsidR="00193A3A" w:rsidRPr="00A9240E" w:rsidRDefault="00193A3A" w:rsidP="00A26191">
            <w:pPr>
              <w:keepNext/>
              <w:rPr>
                <w:rFonts w:ascii="Times New Roman" w:hAnsi="Times New Roman" w:cs="Times New Roman"/>
              </w:rPr>
            </w:pPr>
            <w:r w:rsidRPr="00A9240E">
              <w:rPr>
                <w:rFonts w:ascii="Times New Roman" w:hAnsi="Times New Roman" w:cs="Times New Roman"/>
              </w:rPr>
              <w:t xml:space="preserve">Census Questionnaire Assistance </w:t>
            </w:r>
          </w:p>
        </w:tc>
      </w:tr>
      <w:tr w:rsidR="00FF5F86" w:rsidRPr="00A9240E" w14:paraId="2252CD2E" w14:textId="77777777" w:rsidTr="00A26191">
        <w:trPr>
          <w:trHeight w:hRule="exact" w:val="259"/>
        </w:trPr>
        <w:tc>
          <w:tcPr>
            <w:tcW w:w="2455" w:type="dxa"/>
            <w:shd w:val="clear" w:color="auto" w:fill="auto"/>
            <w:tcMar>
              <w:top w:w="14" w:type="dxa"/>
              <w:left w:w="43" w:type="dxa"/>
              <w:bottom w:w="14" w:type="dxa"/>
              <w:right w:w="43" w:type="dxa"/>
            </w:tcMar>
          </w:tcPr>
          <w:p w14:paraId="1C7CBF68" w14:textId="4335394E" w:rsidR="00FF5F86" w:rsidRPr="00A9240E" w:rsidRDefault="00FF5F86" w:rsidP="009502ED">
            <w:pPr>
              <w:keepNext/>
              <w:rPr>
                <w:rFonts w:ascii="Times New Roman" w:hAnsi="Times New Roman" w:cs="Times New Roman"/>
              </w:rPr>
            </w:pPr>
            <w:r w:rsidRPr="00A9240E">
              <w:rPr>
                <w:rFonts w:ascii="Times New Roman" w:hAnsi="Times New Roman" w:cs="Times New Roman"/>
              </w:rPr>
              <w:t>CQS</w:t>
            </w:r>
          </w:p>
        </w:tc>
        <w:tc>
          <w:tcPr>
            <w:tcW w:w="7152" w:type="dxa"/>
            <w:shd w:val="clear" w:color="auto" w:fill="auto"/>
            <w:tcMar>
              <w:top w:w="14" w:type="dxa"/>
              <w:left w:w="43" w:type="dxa"/>
              <w:bottom w:w="14" w:type="dxa"/>
              <w:right w:w="43" w:type="dxa"/>
            </w:tcMar>
          </w:tcPr>
          <w:p w14:paraId="78C7C162" w14:textId="128D1F5A" w:rsidR="00FF5F86" w:rsidRPr="00A9240E" w:rsidRDefault="00FF5F86" w:rsidP="00A26191">
            <w:pPr>
              <w:keepNext/>
              <w:rPr>
                <w:rFonts w:ascii="Times New Roman" w:hAnsi="Times New Roman" w:cs="Times New Roman"/>
              </w:rPr>
            </w:pPr>
            <w:r w:rsidRPr="00A9240E">
              <w:rPr>
                <w:rFonts w:ascii="Times New Roman" w:hAnsi="Times New Roman" w:cs="Times New Roman"/>
              </w:rPr>
              <w:t>Census Quality Survey</w:t>
            </w:r>
          </w:p>
        </w:tc>
      </w:tr>
      <w:tr w:rsidR="00535C03" w:rsidRPr="00A9240E" w14:paraId="45BD2514" w14:textId="77777777" w:rsidTr="001833F0">
        <w:trPr>
          <w:trHeight w:hRule="exact" w:val="259"/>
        </w:trPr>
        <w:tc>
          <w:tcPr>
            <w:tcW w:w="2455" w:type="dxa"/>
            <w:shd w:val="clear" w:color="auto" w:fill="FFFFFF" w:themeFill="background1"/>
            <w:tcMar>
              <w:top w:w="14" w:type="dxa"/>
              <w:left w:w="43" w:type="dxa"/>
              <w:bottom w:w="14" w:type="dxa"/>
              <w:right w:w="43" w:type="dxa"/>
            </w:tcMar>
          </w:tcPr>
          <w:p w14:paraId="4CBE1134" w14:textId="1600B851" w:rsidR="00535C03" w:rsidRPr="00A9240E" w:rsidRDefault="002A4487" w:rsidP="009502ED">
            <w:pPr>
              <w:keepNext/>
              <w:rPr>
                <w:rFonts w:ascii="Times New Roman" w:hAnsi="Times New Roman" w:cs="Times New Roman"/>
              </w:rPr>
            </w:pPr>
            <w:r w:rsidRPr="00A9240E">
              <w:rPr>
                <w:rFonts w:ascii="Times New Roman" w:hAnsi="Times New Roman" w:cs="Times New Roman"/>
              </w:rPr>
              <w:t>N</w:t>
            </w:r>
            <w:r w:rsidR="00535C03" w:rsidRPr="00A9240E">
              <w:rPr>
                <w:rFonts w:ascii="Times New Roman" w:hAnsi="Times New Roman" w:cs="Times New Roman"/>
              </w:rPr>
              <w:t>CT</w:t>
            </w:r>
          </w:p>
        </w:tc>
        <w:tc>
          <w:tcPr>
            <w:tcW w:w="7152" w:type="dxa"/>
            <w:shd w:val="clear" w:color="auto" w:fill="FFFFFF" w:themeFill="background1"/>
            <w:tcMar>
              <w:top w:w="14" w:type="dxa"/>
              <w:left w:w="43" w:type="dxa"/>
              <w:bottom w:w="14" w:type="dxa"/>
              <w:right w:w="43" w:type="dxa"/>
            </w:tcMar>
          </w:tcPr>
          <w:p w14:paraId="32A6D81A" w14:textId="0A97482D" w:rsidR="00535C03" w:rsidRPr="00A9240E" w:rsidRDefault="002A4487" w:rsidP="001833F0">
            <w:pPr>
              <w:keepNext/>
              <w:rPr>
                <w:rFonts w:ascii="Times New Roman" w:hAnsi="Times New Roman" w:cs="Times New Roman"/>
              </w:rPr>
            </w:pPr>
            <w:r w:rsidRPr="00A9240E">
              <w:rPr>
                <w:rFonts w:ascii="Times New Roman" w:hAnsi="Times New Roman" w:cs="Times New Roman"/>
              </w:rPr>
              <w:t xml:space="preserve">National </w:t>
            </w:r>
            <w:r w:rsidR="00535C03" w:rsidRPr="00A9240E">
              <w:rPr>
                <w:rFonts w:ascii="Times New Roman" w:hAnsi="Times New Roman" w:cs="Times New Roman"/>
              </w:rPr>
              <w:t>Census Test</w:t>
            </w:r>
          </w:p>
        </w:tc>
      </w:tr>
      <w:tr w:rsidR="00E6738F" w:rsidRPr="00A9240E" w14:paraId="1516BE48" w14:textId="77777777" w:rsidTr="009502ED">
        <w:trPr>
          <w:trHeight w:hRule="exact" w:val="259"/>
        </w:trPr>
        <w:tc>
          <w:tcPr>
            <w:tcW w:w="2455" w:type="dxa"/>
            <w:tcMar>
              <w:top w:w="14" w:type="dxa"/>
              <w:left w:w="43" w:type="dxa"/>
              <w:bottom w:w="14" w:type="dxa"/>
              <w:right w:w="43" w:type="dxa"/>
            </w:tcMar>
          </w:tcPr>
          <w:p w14:paraId="7A029AE3" w14:textId="2855CE62" w:rsidR="00E6738F" w:rsidRPr="00A9240E" w:rsidRDefault="00E6738F" w:rsidP="009502ED">
            <w:pPr>
              <w:keepNext/>
              <w:rPr>
                <w:rFonts w:ascii="Times New Roman" w:hAnsi="Times New Roman" w:cs="Times New Roman"/>
              </w:rPr>
            </w:pPr>
            <w:r w:rsidRPr="00A9240E">
              <w:rPr>
                <w:rFonts w:ascii="Times New Roman" w:hAnsi="Times New Roman" w:cs="Times New Roman"/>
              </w:rPr>
              <w:t>ISR</w:t>
            </w:r>
          </w:p>
        </w:tc>
        <w:tc>
          <w:tcPr>
            <w:tcW w:w="7152" w:type="dxa"/>
            <w:tcMar>
              <w:top w:w="14" w:type="dxa"/>
              <w:left w:w="43" w:type="dxa"/>
              <w:bottom w:w="14" w:type="dxa"/>
              <w:right w:w="43" w:type="dxa"/>
            </w:tcMar>
          </w:tcPr>
          <w:p w14:paraId="50FD00DB" w14:textId="741171C5" w:rsidR="00E6738F" w:rsidRPr="00A9240E" w:rsidRDefault="00E6738F" w:rsidP="00141A71">
            <w:pPr>
              <w:pStyle w:val="Footer"/>
              <w:keepNext/>
              <w:spacing w:line="276" w:lineRule="auto"/>
              <w:rPr>
                <w:rFonts w:ascii="Times New Roman" w:hAnsi="Times New Roman" w:cs="Times New Roman"/>
                <w:iCs/>
              </w:rPr>
            </w:pPr>
            <w:r w:rsidRPr="00A9240E">
              <w:rPr>
                <w:rFonts w:ascii="Times New Roman" w:hAnsi="Times New Roman" w:cs="Times New Roman"/>
                <w:iCs/>
              </w:rPr>
              <w:t>Internet Self</w:t>
            </w:r>
            <w:r w:rsidR="00141A71" w:rsidRPr="00A9240E">
              <w:rPr>
                <w:rFonts w:ascii="Times New Roman" w:hAnsi="Times New Roman" w:cs="Times New Roman"/>
                <w:iCs/>
              </w:rPr>
              <w:t>-</w:t>
            </w:r>
            <w:r w:rsidRPr="00A9240E">
              <w:rPr>
                <w:rFonts w:ascii="Times New Roman" w:hAnsi="Times New Roman" w:cs="Times New Roman"/>
                <w:iCs/>
              </w:rPr>
              <w:t>Response</w:t>
            </w:r>
          </w:p>
        </w:tc>
      </w:tr>
      <w:tr w:rsidR="00C52D71" w:rsidRPr="00A9240E" w14:paraId="4A2356FB" w14:textId="77777777" w:rsidTr="009502ED">
        <w:trPr>
          <w:trHeight w:hRule="exact" w:val="259"/>
        </w:trPr>
        <w:tc>
          <w:tcPr>
            <w:tcW w:w="2455" w:type="dxa"/>
            <w:tcMar>
              <w:top w:w="14" w:type="dxa"/>
              <w:left w:w="43" w:type="dxa"/>
              <w:bottom w:w="14" w:type="dxa"/>
              <w:right w:w="43" w:type="dxa"/>
            </w:tcMar>
          </w:tcPr>
          <w:p w14:paraId="314C8623" w14:textId="6C70BCA3" w:rsidR="00C52D71" w:rsidRPr="00A9240E" w:rsidRDefault="00C52D71" w:rsidP="009502ED">
            <w:pPr>
              <w:keepNext/>
              <w:rPr>
                <w:rFonts w:ascii="Times New Roman" w:hAnsi="Times New Roman" w:cs="Times New Roman"/>
              </w:rPr>
            </w:pPr>
            <w:r w:rsidRPr="00A9240E">
              <w:rPr>
                <w:rFonts w:ascii="Times New Roman" w:hAnsi="Times New Roman" w:cs="Times New Roman"/>
              </w:rPr>
              <w:t>DCMD</w:t>
            </w:r>
          </w:p>
        </w:tc>
        <w:tc>
          <w:tcPr>
            <w:tcW w:w="7152" w:type="dxa"/>
            <w:tcMar>
              <w:top w:w="14" w:type="dxa"/>
              <w:left w:w="43" w:type="dxa"/>
              <w:bottom w:w="14" w:type="dxa"/>
              <w:right w:w="43" w:type="dxa"/>
            </w:tcMar>
          </w:tcPr>
          <w:p w14:paraId="5FC2AAE7" w14:textId="7988F173" w:rsidR="00C52D71" w:rsidRPr="00A9240E" w:rsidRDefault="003D525B" w:rsidP="00141A71">
            <w:pPr>
              <w:pStyle w:val="Footer"/>
              <w:keepNext/>
              <w:spacing w:line="276" w:lineRule="auto"/>
              <w:rPr>
                <w:rFonts w:ascii="Times New Roman" w:hAnsi="Times New Roman" w:cs="Times New Roman"/>
                <w:iCs/>
              </w:rPr>
            </w:pPr>
            <w:r w:rsidRPr="00A9240E">
              <w:rPr>
                <w:rFonts w:ascii="Times New Roman" w:hAnsi="Times New Roman" w:cs="Times New Roman"/>
                <w:iCs/>
              </w:rPr>
              <w:t>Decennial Census Management Division</w:t>
            </w:r>
          </w:p>
        </w:tc>
      </w:tr>
      <w:tr w:rsidR="00D94C7F" w:rsidRPr="00A9240E" w14:paraId="42E4D125" w14:textId="77777777" w:rsidTr="009502ED">
        <w:trPr>
          <w:trHeight w:hRule="exact" w:val="259"/>
        </w:trPr>
        <w:tc>
          <w:tcPr>
            <w:tcW w:w="2455" w:type="dxa"/>
            <w:tcMar>
              <w:top w:w="14" w:type="dxa"/>
              <w:left w:w="43" w:type="dxa"/>
              <w:bottom w:w="14" w:type="dxa"/>
              <w:right w:w="43" w:type="dxa"/>
            </w:tcMar>
          </w:tcPr>
          <w:p w14:paraId="2C68052E" w14:textId="2C979F37" w:rsidR="00D94C7F" w:rsidRPr="00A9240E" w:rsidRDefault="00D94C7F" w:rsidP="009502ED">
            <w:pPr>
              <w:keepNext/>
              <w:rPr>
                <w:rFonts w:ascii="Times New Roman" w:hAnsi="Times New Roman" w:cs="Times New Roman"/>
              </w:rPr>
            </w:pPr>
            <w:r w:rsidRPr="00A9240E">
              <w:rPr>
                <w:rFonts w:ascii="Times New Roman" w:hAnsi="Times New Roman" w:cs="Times New Roman"/>
              </w:rPr>
              <w:t>DRF</w:t>
            </w:r>
          </w:p>
        </w:tc>
        <w:tc>
          <w:tcPr>
            <w:tcW w:w="7152" w:type="dxa"/>
            <w:tcMar>
              <w:top w:w="14" w:type="dxa"/>
              <w:left w:w="43" w:type="dxa"/>
              <w:bottom w:w="14" w:type="dxa"/>
              <w:right w:w="43" w:type="dxa"/>
            </w:tcMar>
          </w:tcPr>
          <w:p w14:paraId="2D9B8908" w14:textId="08135993" w:rsidR="00D94C7F" w:rsidRPr="00A9240E" w:rsidRDefault="00D94C7F" w:rsidP="00141A71">
            <w:pPr>
              <w:pStyle w:val="Footer"/>
              <w:keepNext/>
              <w:spacing w:line="276" w:lineRule="auto"/>
              <w:rPr>
                <w:rFonts w:ascii="Times New Roman" w:hAnsi="Times New Roman" w:cs="Times New Roman"/>
                <w:iCs/>
              </w:rPr>
            </w:pPr>
            <w:r w:rsidRPr="00A9240E">
              <w:rPr>
                <w:rFonts w:ascii="Times New Roman" w:hAnsi="Times New Roman" w:cs="Times New Roman"/>
                <w:iCs/>
              </w:rPr>
              <w:t>Decennial Response File</w:t>
            </w:r>
          </w:p>
        </w:tc>
      </w:tr>
      <w:tr w:rsidR="00E7441E" w:rsidRPr="00A9240E" w14:paraId="7074FD9D" w14:textId="77777777" w:rsidTr="009502ED">
        <w:trPr>
          <w:trHeight w:hRule="exact" w:val="259"/>
        </w:trPr>
        <w:tc>
          <w:tcPr>
            <w:tcW w:w="2455" w:type="dxa"/>
            <w:tcMar>
              <w:top w:w="14" w:type="dxa"/>
              <w:left w:w="43" w:type="dxa"/>
              <w:bottom w:w="14" w:type="dxa"/>
              <w:right w:w="43" w:type="dxa"/>
            </w:tcMar>
          </w:tcPr>
          <w:p w14:paraId="5A3AFED1" w14:textId="11F3EEC7" w:rsidR="00E7441E" w:rsidRPr="00A9240E" w:rsidRDefault="00E7441E" w:rsidP="009502ED">
            <w:pPr>
              <w:keepNext/>
              <w:rPr>
                <w:rFonts w:ascii="Times New Roman" w:hAnsi="Times New Roman" w:cs="Times New Roman"/>
              </w:rPr>
            </w:pPr>
            <w:r w:rsidRPr="00A9240E">
              <w:rPr>
                <w:rFonts w:ascii="Times New Roman" w:hAnsi="Times New Roman" w:cs="Times New Roman"/>
              </w:rPr>
              <w:t>DROM</w:t>
            </w:r>
          </w:p>
        </w:tc>
        <w:tc>
          <w:tcPr>
            <w:tcW w:w="7152" w:type="dxa"/>
            <w:tcMar>
              <w:top w:w="14" w:type="dxa"/>
              <w:left w:w="43" w:type="dxa"/>
              <w:bottom w:w="14" w:type="dxa"/>
              <w:right w:w="43" w:type="dxa"/>
            </w:tcMar>
          </w:tcPr>
          <w:p w14:paraId="244E71EB" w14:textId="7B182C66" w:rsidR="00E7441E" w:rsidRPr="00A9240E" w:rsidRDefault="003D525B" w:rsidP="00141A71">
            <w:pPr>
              <w:pStyle w:val="Footer"/>
              <w:keepNext/>
              <w:spacing w:line="276" w:lineRule="auto"/>
              <w:rPr>
                <w:rFonts w:ascii="Times New Roman" w:hAnsi="Times New Roman" w:cs="Times New Roman"/>
                <w:iCs/>
              </w:rPr>
            </w:pPr>
            <w:r w:rsidRPr="00A9240E">
              <w:rPr>
                <w:rFonts w:ascii="Times New Roman" w:hAnsi="Times New Roman" w:cs="Times New Roman"/>
                <w:iCs/>
              </w:rPr>
              <w:t>Decennial Research Objectives and Methods Group</w:t>
            </w:r>
          </w:p>
        </w:tc>
      </w:tr>
      <w:tr w:rsidR="00FD7B62" w:rsidRPr="00A9240E" w14:paraId="4979C785" w14:textId="77777777" w:rsidTr="009502ED">
        <w:trPr>
          <w:trHeight w:hRule="exact" w:val="259"/>
        </w:trPr>
        <w:tc>
          <w:tcPr>
            <w:tcW w:w="2455" w:type="dxa"/>
            <w:tcMar>
              <w:top w:w="14" w:type="dxa"/>
              <w:left w:w="43" w:type="dxa"/>
              <w:bottom w:w="14" w:type="dxa"/>
              <w:right w:w="43" w:type="dxa"/>
            </w:tcMar>
          </w:tcPr>
          <w:p w14:paraId="699590E7" w14:textId="488F8AAA" w:rsidR="00FD7B62" w:rsidRPr="00A9240E" w:rsidRDefault="00FD7B62" w:rsidP="009502ED">
            <w:pPr>
              <w:keepNext/>
              <w:rPr>
                <w:rFonts w:ascii="Times New Roman" w:hAnsi="Times New Roman" w:cs="Times New Roman"/>
              </w:rPr>
            </w:pPr>
            <w:r w:rsidRPr="00A9240E">
              <w:rPr>
                <w:rFonts w:ascii="Times New Roman" w:hAnsi="Times New Roman" w:cs="Times New Roman"/>
              </w:rPr>
              <w:t>FPD</w:t>
            </w:r>
          </w:p>
        </w:tc>
        <w:tc>
          <w:tcPr>
            <w:tcW w:w="7152" w:type="dxa"/>
            <w:tcMar>
              <w:top w:w="14" w:type="dxa"/>
              <w:left w:w="43" w:type="dxa"/>
              <w:bottom w:w="14" w:type="dxa"/>
              <w:right w:w="43" w:type="dxa"/>
            </w:tcMar>
          </w:tcPr>
          <w:p w14:paraId="29E4CC2E" w14:textId="6730DAB3" w:rsidR="00FD7B62" w:rsidRPr="00A9240E" w:rsidRDefault="00FD7B62" w:rsidP="00141A71">
            <w:pPr>
              <w:pStyle w:val="Footer"/>
              <w:keepNext/>
              <w:spacing w:line="276" w:lineRule="auto"/>
              <w:rPr>
                <w:rFonts w:ascii="Times New Roman" w:hAnsi="Times New Roman" w:cs="Times New Roman"/>
                <w:iCs/>
              </w:rPr>
            </w:pPr>
            <w:r w:rsidRPr="00A9240E">
              <w:rPr>
                <w:rFonts w:ascii="Times New Roman" w:hAnsi="Times New Roman" w:cs="Times New Roman"/>
                <w:iCs/>
              </w:rPr>
              <w:t>Forms Printing and Distribution Operation</w:t>
            </w:r>
          </w:p>
        </w:tc>
      </w:tr>
      <w:tr w:rsidR="006E1AAC" w:rsidRPr="00A9240E" w14:paraId="664EFE75" w14:textId="77777777" w:rsidTr="009502ED">
        <w:trPr>
          <w:trHeight w:hRule="exact" w:val="259"/>
        </w:trPr>
        <w:tc>
          <w:tcPr>
            <w:tcW w:w="2455" w:type="dxa"/>
            <w:tcMar>
              <w:top w:w="14" w:type="dxa"/>
              <w:left w:w="43" w:type="dxa"/>
              <w:bottom w:w="14" w:type="dxa"/>
              <w:right w:w="43" w:type="dxa"/>
            </w:tcMar>
          </w:tcPr>
          <w:p w14:paraId="72FDA9DA" w14:textId="5AE18F4F" w:rsidR="006E1AAC" w:rsidRPr="00A9240E" w:rsidRDefault="006E1AAC" w:rsidP="009502ED">
            <w:pPr>
              <w:keepNext/>
              <w:rPr>
                <w:rFonts w:ascii="Times New Roman" w:hAnsi="Times New Roman" w:cs="Times New Roman"/>
              </w:rPr>
            </w:pPr>
            <w:r w:rsidRPr="00A9240E">
              <w:rPr>
                <w:rFonts w:ascii="Times New Roman" w:hAnsi="Times New Roman" w:cs="Times New Roman"/>
              </w:rPr>
              <w:t>RPO</w:t>
            </w:r>
          </w:p>
        </w:tc>
        <w:tc>
          <w:tcPr>
            <w:tcW w:w="7152" w:type="dxa"/>
            <w:tcMar>
              <w:top w:w="14" w:type="dxa"/>
              <w:left w:w="43" w:type="dxa"/>
              <w:bottom w:w="14" w:type="dxa"/>
              <w:right w:w="43" w:type="dxa"/>
            </w:tcMar>
          </w:tcPr>
          <w:p w14:paraId="086A0503" w14:textId="5065AF1C" w:rsidR="006E1AAC" w:rsidRPr="00A9240E" w:rsidRDefault="006E1AAC" w:rsidP="00141A71">
            <w:pPr>
              <w:pStyle w:val="Footer"/>
              <w:keepNext/>
              <w:spacing w:line="276" w:lineRule="auto"/>
              <w:rPr>
                <w:rFonts w:ascii="Times New Roman" w:hAnsi="Times New Roman" w:cs="Times New Roman"/>
                <w:iCs/>
              </w:rPr>
            </w:pPr>
            <w:r w:rsidRPr="00A9240E">
              <w:rPr>
                <w:rFonts w:ascii="Times New Roman" w:hAnsi="Times New Roman" w:cs="Times New Roman"/>
                <w:iCs/>
              </w:rPr>
              <w:t>Response Processing Operation</w:t>
            </w:r>
          </w:p>
        </w:tc>
      </w:tr>
      <w:tr w:rsidR="003B3070" w:rsidRPr="00A9240E" w14:paraId="4D470C02" w14:textId="77777777" w:rsidTr="009502ED">
        <w:trPr>
          <w:trHeight w:hRule="exact" w:val="259"/>
        </w:trPr>
        <w:tc>
          <w:tcPr>
            <w:tcW w:w="2455" w:type="dxa"/>
            <w:tcMar>
              <w:top w:w="14" w:type="dxa"/>
              <w:left w:w="43" w:type="dxa"/>
              <w:bottom w:w="14" w:type="dxa"/>
              <w:right w:w="43" w:type="dxa"/>
            </w:tcMar>
          </w:tcPr>
          <w:p w14:paraId="7936D96A" w14:textId="4B65FDE7" w:rsidR="003B3070" w:rsidRPr="00A9240E" w:rsidRDefault="003B3070" w:rsidP="009502ED">
            <w:pPr>
              <w:keepNext/>
              <w:rPr>
                <w:rFonts w:ascii="Times New Roman" w:hAnsi="Times New Roman" w:cs="Times New Roman"/>
              </w:rPr>
            </w:pPr>
            <w:r w:rsidRPr="00A9240E">
              <w:rPr>
                <w:rFonts w:ascii="Times New Roman" w:hAnsi="Times New Roman" w:cs="Times New Roman"/>
              </w:rPr>
              <w:t>ECaSE-OCS</w:t>
            </w:r>
          </w:p>
        </w:tc>
        <w:tc>
          <w:tcPr>
            <w:tcW w:w="7152" w:type="dxa"/>
            <w:tcMar>
              <w:top w:w="14" w:type="dxa"/>
              <w:left w:w="43" w:type="dxa"/>
              <w:bottom w:w="14" w:type="dxa"/>
              <w:right w:w="43" w:type="dxa"/>
            </w:tcMar>
          </w:tcPr>
          <w:p w14:paraId="483FA919" w14:textId="27EF951A" w:rsidR="003B3070" w:rsidRPr="00A9240E" w:rsidRDefault="008323F6" w:rsidP="00141A71">
            <w:pPr>
              <w:pStyle w:val="Footer"/>
              <w:keepNext/>
              <w:spacing w:line="276" w:lineRule="auto"/>
              <w:rPr>
                <w:rFonts w:ascii="Times New Roman" w:hAnsi="Times New Roman" w:cs="Times New Roman"/>
                <w:iCs/>
              </w:rPr>
            </w:pPr>
            <w:r w:rsidRPr="00A9240E">
              <w:rPr>
                <w:rFonts w:ascii="Times New Roman" w:hAnsi="Times New Roman" w:cs="Times New Roman"/>
                <w:iCs/>
              </w:rPr>
              <w:t>Enterprise Census and Survey Enabling – Operational Control System</w:t>
            </w:r>
          </w:p>
        </w:tc>
      </w:tr>
      <w:tr w:rsidR="003B3070" w:rsidRPr="00A9240E" w14:paraId="08A252A7" w14:textId="77777777" w:rsidTr="009502ED">
        <w:trPr>
          <w:trHeight w:hRule="exact" w:val="259"/>
        </w:trPr>
        <w:tc>
          <w:tcPr>
            <w:tcW w:w="2455" w:type="dxa"/>
            <w:tcMar>
              <w:top w:w="14" w:type="dxa"/>
              <w:left w:w="43" w:type="dxa"/>
              <w:bottom w:w="14" w:type="dxa"/>
              <w:right w:w="43" w:type="dxa"/>
            </w:tcMar>
          </w:tcPr>
          <w:p w14:paraId="5B85DF05" w14:textId="15660664" w:rsidR="003B3070" w:rsidRPr="00A9240E" w:rsidRDefault="003B3070" w:rsidP="009502ED">
            <w:pPr>
              <w:keepNext/>
              <w:rPr>
                <w:rFonts w:ascii="Times New Roman" w:hAnsi="Times New Roman" w:cs="Times New Roman"/>
              </w:rPr>
            </w:pPr>
            <w:r w:rsidRPr="00A9240E">
              <w:rPr>
                <w:rFonts w:ascii="Times New Roman" w:hAnsi="Times New Roman" w:cs="Times New Roman"/>
              </w:rPr>
              <w:t>MAF</w:t>
            </w:r>
          </w:p>
        </w:tc>
        <w:tc>
          <w:tcPr>
            <w:tcW w:w="7152" w:type="dxa"/>
            <w:tcMar>
              <w:top w:w="14" w:type="dxa"/>
              <w:left w:w="43" w:type="dxa"/>
              <w:bottom w:w="14" w:type="dxa"/>
              <w:right w:w="43" w:type="dxa"/>
            </w:tcMar>
          </w:tcPr>
          <w:p w14:paraId="39C9AA98" w14:textId="0DF4788D" w:rsidR="003B3070" w:rsidRPr="00A9240E" w:rsidRDefault="008323F6" w:rsidP="00141A71">
            <w:pPr>
              <w:pStyle w:val="Footer"/>
              <w:keepNext/>
              <w:spacing w:line="276" w:lineRule="auto"/>
              <w:rPr>
                <w:rFonts w:ascii="Times New Roman" w:hAnsi="Times New Roman" w:cs="Times New Roman"/>
                <w:iCs/>
              </w:rPr>
            </w:pPr>
            <w:r w:rsidRPr="00A9240E">
              <w:rPr>
                <w:rFonts w:ascii="Times New Roman" w:hAnsi="Times New Roman" w:cs="Times New Roman"/>
                <w:iCs/>
              </w:rPr>
              <w:t>Master Address File</w:t>
            </w:r>
          </w:p>
        </w:tc>
      </w:tr>
    </w:tbl>
    <w:p w14:paraId="0B801535" w14:textId="77777777" w:rsidR="009502ED" w:rsidRPr="00A9240E" w:rsidRDefault="009502ED" w:rsidP="009502ED">
      <w:pPr>
        <w:rPr>
          <w:rFonts w:ascii="Times New Roman" w:hAnsi="Times New Roman" w:cs="Times New Roman"/>
        </w:rPr>
      </w:pPr>
    </w:p>
    <w:p w14:paraId="5FC3E1FE" w14:textId="26D0696C" w:rsidR="00CD754A" w:rsidRPr="00A9240E" w:rsidRDefault="004F3788" w:rsidP="001833F0">
      <w:pPr>
        <w:pStyle w:val="Heading1"/>
        <w:spacing w:before="0" w:after="120"/>
        <w:rPr>
          <w:rFonts w:ascii="Times New Roman" w:hAnsi="Times New Roman" w:cs="Times New Roman"/>
        </w:rPr>
      </w:pPr>
      <w:bookmarkStart w:id="23" w:name="_Toc477444861"/>
      <w:bookmarkStart w:id="24" w:name="_Toc527021479"/>
      <w:r w:rsidRPr="00A9240E">
        <w:rPr>
          <w:rFonts w:ascii="Times New Roman" w:hAnsi="Times New Roman" w:cs="Times New Roman"/>
        </w:rPr>
        <w:t>1</w:t>
      </w:r>
      <w:r>
        <w:rPr>
          <w:rFonts w:ascii="Times New Roman" w:hAnsi="Times New Roman" w:cs="Times New Roman"/>
        </w:rPr>
        <w:t>3</w:t>
      </w:r>
      <w:r w:rsidR="009E009D" w:rsidRPr="00A9240E">
        <w:rPr>
          <w:rFonts w:ascii="Times New Roman" w:hAnsi="Times New Roman" w:cs="Times New Roman"/>
        </w:rPr>
        <w:t xml:space="preserve">. </w:t>
      </w:r>
      <w:r w:rsidR="009E009D" w:rsidRPr="00A9240E">
        <w:rPr>
          <w:rFonts w:ascii="Times New Roman" w:hAnsi="Times New Roman" w:cs="Times New Roman"/>
        </w:rPr>
        <w:tab/>
      </w:r>
      <w:r w:rsidR="00CD754A" w:rsidRPr="00A9240E">
        <w:rPr>
          <w:rFonts w:ascii="Times New Roman" w:hAnsi="Times New Roman" w:cs="Times New Roman"/>
        </w:rPr>
        <w:t>References</w:t>
      </w:r>
      <w:bookmarkEnd w:id="23"/>
      <w:bookmarkEnd w:id="24"/>
    </w:p>
    <w:p w14:paraId="47F8F89D" w14:textId="6F451B86" w:rsidR="00554BCF" w:rsidRPr="00A9240E" w:rsidRDefault="00554BCF" w:rsidP="003E41B2">
      <w:pPr>
        <w:autoSpaceDE w:val="0"/>
        <w:autoSpaceDN w:val="0"/>
        <w:adjustRightInd w:val="0"/>
        <w:spacing w:after="0" w:line="240" w:lineRule="auto"/>
        <w:ind w:left="810" w:hanging="810"/>
        <w:rPr>
          <w:rFonts w:ascii="Times New Roman" w:hAnsi="Times New Roman" w:cs="Times New Roman"/>
          <w:sz w:val="24"/>
          <w:szCs w:val="24"/>
        </w:rPr>
      </w:pPr>
    </w:p>
    <w:p w14:paraId="2B1DE4A1" w14:textId="77777777" w:rsidR="008323F6" w:rsidRPr="00A9240E" w:rsidRDefault="008323F6" w:rsidP="008323F6">
      <w:pPr>
        <w:autoSpaceDE w:val="0"/>
        <w:autoSpaceDN w:val="0"/>
        <w:adjustRightInd w:val="0"/>
        <w:spacing w:after="0" w:line="240" w:lineRule="auto"/>
        <w:rPr>
          <w:rFonts w:ascii="Times New Roman" w:hAnsi="Times New Roman" w:cs="Times New Roman"/>
          <w:sz w:val="24"/>
          <w:szCs w:val="24"/>
        </w:rPr>
      </w:pPr>
      <w:r w:rsidRPr="00A9240E">
        <w:rPr>
          <w:rFonts w:ascii="Times New Roman" w:hAnsi="Times New Roman" w:cs="Times New Roman"/>
          <w:sz w:val="24"/>
          <w:szCs w:val="24"/>
        </w:rPr>
        <w:t>Bates, N., Vines, M., Virgile, M., Walejko, G., Hagedorn, S., McCaffrey, K., Otmany, J.F., (2017), “2020 Census Research and Testing:  2015 Census Test of Digital Advertising and Other Communications in the Savannah DMA,” U.S. Census Bureau. Decennial Statistical Studies Division 2020 Census Program Internal Memorandum Series: 2017.14.i. May 17, 2017.</w:t>
      </w:r>
    </w:p>
    <w:p w14:paraId="305478A8" w14:textId="77777777" w:rsidR="008323F6" w:rsidRPr="00A9240E" w:rsidRDefault="008323F6" w:rsidP="003E41B2">
      <w:pPr>
        <w:autoSpaceDE w:val="0"/>
        <w:autoSpaceDN w:val="0"/>
        <w:adjustRightInd w:val="0"/>
        <w:spacing w:after="0" w:line="240" w:lineRule="auto"/>
        <w:ind w:left="810" w:hanging="810"/>
        <w:rPr>
          <w:rFonts w:ascii="Times New Roman" w:hAnsi="Times New Roman" w:cs="Times New Roman"/>
          <w:sz w:val="24"/>
          <w:szCs w:val="24"/>
        </w:rPr>
      </w:pPr>
    </w:p>
    <w:p w14:paraId="6FF5EF50" w14:textId="70E9EC8D" w:rsidR="003E41B2" w:rsidRPr="00A9240E" w:rsidRDefault="003E41B2" w:rsidP="00E8090D">
      <w:pPr>
        <w:autoSpaceDE w:val="0"/>
        <w:autoSpaceDN w:val="0"/>
        <w:adjustRightInd w:val="0"/>
        <w:spacing w:after="0" w:line="240" w:lineRule="auto"/>
        <w:rPr>
          <w:rFonts w:ascii="Times New Roman" w:hAnsi="Times New Roman" w:cs="Times New Roman"/>
          <w:sz w:val="24"/>
          <w:szCs w:val="24"/>
        </w:rPr>
      </w:pPr>
      <w:r w:rsidRPr="00A9240E">
        <w:rPr>
          <w:rFonts w:ascii="Times New Roman" w:hAnsi="Times New Roman" w:cs="Times New Roman"/>
          <w:sz w:val="24"/>
          <w:szCs w:val="24"/>
        </w:rPr>
        <w:t xml:space="preserve">Bentley, M., (2016), “2020 Research and Testing:  </w:t>
      </w:r>
      <w:r w:rsidR="001D65EC" w:rsidRPr="00A9240E">
        <w:rPr>
          <w:rFonts w:ascii="Times New Roman" w:hAnsi="Times New Roman" w:cs="Times New Roman"/>
          <w:sz w:val="24"/>
          <w:szCs w:val="24"/>
        </w:rPr>
        <w:t>2014 Census Test Results for Optimizing Self-Response</w:t>
      </w:r>
      <w:r w:rsidRPr="00A9240E">
        <w:rPr>
          <w:rFonts w:ascii="Times New Roman" w:hAnsi="Times New Roman" w:cs="Times New Roman"/>
          <w:sz w:val="24"/>
          <w:szCs w:val="24"/>
        </w:rPr>
        <w:t xml:space="preserve">,” U.S. Census Bureau. Decennial Statistical Studies Division 2020 </w:t>
      </w:r>
      <w:r w:rsidR="001D65EC" w:rsidRPr="00A9240E">
        <w:rPr>
          <w:rFonts w:ascii="Times New Roman" w:hAnsi="Times New Roman" w:cs="Times New Roman"/>
          <w:sz w:val="24"/>
          <w:szCs w:val="24"/>
        </w:rPr>
        <w:t>Census</w:t>
      </w:r>
      <w:r w:rsidRPr="00A9240E">
        <w:rPr>
          <w:rFonts w:ascii="Times New Roman" w:hAnsi="Times New Roman" w:cs="Times New Roman"/>
          <w:sz w:val="24"/>
          <w:szCs w:val="24"/>
        </w:rPr>
        <w:t xml:space="preserve"> </w:t>
      </w:r>
      <w:r w:rsidR="001D65EC" w:rsidRPr="00A9240E">
        <w:rPr>
          <w:rFonts w:ascii="Times New Roman" w:hAnsi="Times New Roman" w:cs="Times New Roman"/>
          <w:sz w:val="24"/>
          <w:szCs w:val="24"/>
        </w:rPr>
        <w:t>Program</w:t>
      </w:r>
      <w:r w:rsidRPr="00A9240E">
        <w:rPr>
          <w:rFonts w:ascii="Times New Roman" w:hAnsi="Times New Roman" w:cs="Times New Roman"/>
          <w:sz w:val="24"/>
          <w:szCs w:val="24"/>
        </w:rPr>
        <w:t xml:space="preserve"> </w:t>
      </w:r>
      <w:r w:rsidR="001D65EC" w:rsidRPr="00A9240E">
        <w:rPr>
          <w:rFonts w:ascii="Times New Roman" w:hAnsi="Times New Roman" w:cs="Times New Roman"/>
          <w:sz w:val="24"/>
          <w:szCs w:val="24"/>
        </w:rPr>
        <w:t>Internal</w:t>
      </w:r>
      <w:r w:rsidRPr="00A9240E">
        <w:rPr>
          <w:rFonts w:ascii="Times New Roman" w:hAnsi="Times New Roman" w:cs="Times New Roman"/>
          <w:sz w:val="24"/>
          <w:szCs w:val="24"/>
        </w:rPr>
        <w:t xml:space="preserve"> </w:t>
      </w:r>
      <w:r w:rsidR="001D65EC" w:rsidRPr="00A9240E">
        <w:rPr>
          <w:rFonts w:ascii="Times New Roman" w:hAnsi="Times New Roman" w:cs="Times New Roman"/>
          <w:sz w:val="24"/>
          <w:szCs w:val="24"/>
        </w:rPr>
        <w:t>Memorandum</w:t>
      </w:r>
      <w:r w:rsidRPr="00A9240E">
        <w:rPr>
          <w:rFonts w:ascii="Times New Roman" w:hAnsi="Times New Roman" w:cs="Times New Roman"/>
          <w:sz w:val="24"/>
          <w:szCs w:val="24"/>
        </w:rPr>
        <w:t xml:space="preserve"> </w:t>
      </w:r>
      <w:r w:rsidR="001D65EC" w:rsidRPr="00A9240E">
        <w:rPr>
          <w:rFonts w:ascii="Times New Roman" w:hAnsi="Times New Roman" w:cs="Times New Roman"/>
          <w:sz w:val="24"/>
          <w:szCs w:val="24"/>
        </w:rPr>
        <w:t>Series</w:t>
      </w:r>
      <w:r w:rsidRPr="00A9240E">
        <w:rPr>
          <w:rFonts w:ascii="Times New Roman" w:hAnsi="Times New Roman" w:cs="Times New Roman"/>
          <w:sz w:val="24"/>
          <w:szCs w:val="24"/>
        </w:rPr>
        <w:t xml:space="preserve">: 2016.10.i. </w:t>
      </w:r>
      <w:r w:rsidR="001D65EC" w:rsidRPr="00A9240E">
        <w:rPr>
          <w:rFonts w:ascii="Times New Roman" w:hAnsi="Times New Roman" w:cs="Times New Roman"/>
          <w:sz w:val="24"/>
          <w:szCs w:val="24"/>
        </w:rPr>
        <w:t>June</w:t>
      </w:r>
      <w:r w:rsidRPr="00A9240E">
        <w:rPr>
          <w:rFonts w:ascii="Times New Roman" w:hAnsi="Times New Roman" w:cs="Times New Roman"/>
          <w:sz w:val="24"/>
          <w:szCs w:val="24"/>
        </w:rPr>
        <w:t xml:space="preserve"> </w:t>
      </w:r>
      <w:r w:rsidR="001D65EC" w:rsidRPr="00A9240E">
        <w:rPr>
          <w:rFonts w:ascii="Times New Roman" w:hAnsi="Times New Roman" w:cs="Times New Roman"/>
          <w:sz w:val="24"/>
          <w:szCs w:val="24"/>
        </w:rPr>
        <w:t>19</w:t>
      </w:r>
      <w:r w:rsidRPr="00A9240E">
        <w:rPr>
          <w:rFonts w:ascii="Times New Roman" w:hAnsi="Times New Roman" w:cs="Times New Roman"/>
          <w:sz w:val="24"/>
          <w:szCs w:val="24"/>
        </w:rPr>
        <w:t>, 2016.</w:t>
      </w:r>
    </w:p>
    <w:p w14:paraId="5924CDD7" w14:textId="1434E4AE" w:rsidR="008323F6" w:rsidRPr="00A9240E" w:rsidRDefault="008323F6" w:rsidP="00E8090D">
      <w:pPr>
        <w:autoSpaceDE w:val="0"/>
        <w:autoSpaceDN w:val="0"/>
        <w:adjustRightInd w:val="0"/>
        <w:spacing w:after="0" w:line="240" w:lineRule="auto"/>
        <w:rPr>
          <w:rFonts w:ascii="Times New Roman" w:hAnsi="Times New Roman" w:cs="Times New Roman"/>
          <w:sz w:val="24"/>
          <w:szCs w:val="24"/>
        </w:rPr>
      </w:pPr>
    </w:p>
    <w:p w14:paraId="685068D0" w14:textId="4E22A1F0" w:rsidR="00517F40" w:rsidRPr="00A9240E" w:rsidRDefault="00517F40" w:rsidP="00517F40">
      <w:pPr>
        <w:autoSpaceDE w:val="0"/>
        <w:autoSpaceDN w:val="0"/>
        <w:adjustRightInd w:val="0"/>
        <w:spacing w:after="0" w:line="240" w:lineRule="auto"/>
        <w:rPr>
          <w:rFonts w:ascii="Times New Roman" w:hAnsi="Times New Roman" w:cs="Times New Roman"/>
          <w:sz w:val="24"/>
          <w:szCs w:val="24"/>
        </w:rPr>
      </w:pPr>
      <w:r w:rsidRPr="00A9240E">
        <w:rPr>
          <w:rFonts w:ascii="Times New Roman" w:hAnsi="Times New Roman" w:cs="Times New Roman"/>
          <w:sz w:val="24"/>
          <w:szCs w:val="24"/>
        </w:rPr>
        <w:t>Bentley, M., Hill, J., Reiser, C., Stokes, S., Meier, A., (2011), “2010 Census Quality Survey,” U.S. Census Bureau. Decennial Statistical Studies Division 2010 Census Planning Memorandum Series: No. 165 January 9, 2012.</w:t>
      </w:r>
    </w:p>
    <w:p w14:paraId="4C3596F1" w14:textId="77777777" w:rsidR="00517F40" w:rsidRPr="00A9240E" w:rsidRDefault="00517F40" w:rsidP="00E8090D">
      <w:pPr>
        <w:autoSpaceDE w:val="0"/>
        <w:autoSpaceDN w:val="0"/>
        <w:adjustRightInd w:val="0"/>
        <w:spacing w:after="0" w:line="240" w:lineRule="auto"/>
        <w:rPr>
          <w:rFonts w:ascii="Times New Roman" w:hAnsi="Times New Roman" w:cs="Times New Roman"/>
          <w:sz w:val="24"/>
          <w:szCs w:val="24"/>
        </w:rPr>
      </w:pPr>
    </w:p>
    <w:p w14:paraId="659B46EF" w14:textId="4A95E07E" w:rsidR="00D00F53" w:rsidRPr="00A9240E" w:rsidRDefault="00D00F53" w:rsidP="008323F6">
      <w:pPr>
        <w:autoSpaceDE w:val="0"/>
        <w:autoSpaceDN w:val="0"/>
        <w:adjustRightInd w:val="0"/>
        <w:spacing w:after="0" w:line="240" w:lineRule="auto"/>
        <w:rPr>
          <w:rFonts w:ascii="Times New Roman" w:hAnsi="Times New Roman" w:cs="Times New Roman"/>
          <w:sz w:val="24"/>
          <w:szCs w:val="24"/>
        </w:rPr>
      </w:pPr>
      <w:r w:rsidRPr="00A9240E">
        <w:rPr>
          <w:rFonts w:ascii="Times New Roman" w:hAnsi="Times New Roman" w:cs="Times New Roman"/>
          <w:sz w:val="24"/>
          <w:szCs w:val="24"/>
        </w:rPr>
        <w:t>Boone, T. (2017), “2017 Census Test Preliminary Findings,” U.S. Census Bureau. Decennial Census Management Division</w:t>
      </w:r>
    </w:p>
    <w:p w14:paraId="179A82B1" w14:textId="77777777" w:rsidR="00D00F53" w:rsidRPr="00A9240E" w:rsidRDefault="00D00F53" w:rsidP="008323F6">
      <w:pPr>
        <w:autoSpaceDE w:val="0"/>
        <w:autoSpaceDN w:val="0"/>
        <w:adjustRightInd w:val="0"/>
        <w:spacing w:after="0" w:line="240" w:lineRule="auto"/>
        <w:rPr>
          <w:rFonts w:ascii="Times New Roman" w:hAnsi="Times New Roman" w:cs="Times New Roman"/>
          <w:sz w:val="24"/>
          <w:szCs w:val="24"/>
        </w:rPr>
      </w:pPr>
    </w:p>
    <w:p w14:paraId="068E6B10" w14:textId="61CBE19E" w:rsidR="008323F6" w:rsidRPr="00A9240E" w:rsidRDefault="008323F6" w:rsidP="008323F6">
      <w:pPr>
        <w:autoSpaceDE w:val="0"/>
        <w:autoSpaceDN w:val="0"/>
        <w:adjustRightInd w:val="0"/>
        <w:spacing w:after="0" w:line="240" w:lineRule="auto"/>
        <w:rPr>
          <w:rFonts w:ascii="Times New Roman" w:hAnsi="Times New Roman" w:cs="Times New Roman"/>
          <w:sz w:val="24"/>
          <w:szCs w:val="24"/>
        </w:rPr>
      </w:pPr>
      <w:r w:rsidRPr="00A9240E">
        <w:rPr>
          <w:rFonts w:ascii="Times New Roman" w:hAnsi="Times New Roman" w:cs="Times New Roman"/>
          <w:sz w:val="24"/>
          <w:szCs w:val="24"/>
        </w:rPr>
        <w:t>Coombs, J., Lestina, F., Phelan, M., (2017), “2016 Census Test Optimizing Self-Response, Language Services, Race and Ethnicity, and Relationship Experiment Analysis Report,” U.S. Census Bureau. Decennial Statistical Studies Division 2020 Census Program Internal Memorandum Series: 2017.22.i. September 8, 2017.</w:t>
      </w:r>
    </w:p>
    <w:p w14:paraId="2820293D" w14:textId="3CC62E86" w:rsidR="001D65EC" w:rsidRPr="00A9240E" w:rsidRDefault="001D65EC" w:rsidP="00E8090D">
      <w:pPr>
        <w:autoSpaceDE w:val="0"/>
        <w:autoSpaceDN w:val="0"/>
        <w:adjustRightInd w:val="0"/>
        <w:spacing w:after="0" w:line="240" w:lineRule="auto"/>
        <w:ind w:left="810" w:hanging="810"/>
        <w:rPr>
          <w:rFonts w:ascii="Times New Roman" w:hAnsi="Times New Roman" w:cs="Times New Roman"/>
          <w:sz w:val="24"/>
          <w:szCs w:val="24"/>
        </w:rPr>
      </w:pPr>
    </w:p>
    <w:p w14:paraId="2A7C0B6C" w14:textId="77777777" w:rsidR="008323F6" w:rsidRPr="00A9240E" w:rsidRDefault="008323F6" w:rsidP="008323F6">
      <w:pPr>
        <w:autoSpaceDE w:val="0"/>
        <w:autoSpaceDN w:val="0"/>
        <w:adjustRightInd w:val="0"/>
        <w:spacing w:after="0" w:line="240" w:lineRule="auto"/>
        <w:rPr>
          <w:rFonts w:ascii="Times New Roman" w:hAnsi="Times New Roman" w:cs="Times New Roman"/>
          <w:sz w:val="24"/>
          <w:szCs w:val="24"/>
        </w:rPr>
      </w:pPr>
      <w:r w:rsidRPr="00A9240E">
        <w:rPr>
          <w:rFonts w:ascii="Times New Roman" w:hAnsi="Times New Roman" w:cs="Times New Roman"/>
          <w:sz w:val="24"/>
          <w:szCs w:val="24"/>
        </w:rPr>
        <w:t>Decennial Statistical Studies Division, (2014), “2020 Research and Testing: 2012 National Census Test Contact Strategy Results; Optimizing Self Response,” U.S. Census Bureau. DSSD 2020 Decennial Census R&amp;T Memorandum Series: #E-04. November 6, 2014.</w:t>
      </w:r>
    </w:p>
    <w:p w14:paraId="19F39217" w14:textId="77777777" w:rsidR="008323F6" w:rsidRPr="00A9240E" w:rsidRDefault="008323F6" w:rsidP="00E8090D">
      <w:pPr>
        <w:autoSpaceDE w:val="0"/>
        <w:autoSpaceDN w:val="0"/>
        <w:adjustRightInd w:val="0"/>
        <w:spacing w:after="0" w:line="240" w:lineRule="auto"/>
        <w:ind w:left="810" w:hanging="810"/>
        <w:rPr>
          <w:rFonts w:ascii="Times New Roman" w:hAnsi="Times New Roman" w:cs="Times New Roman"/>
          <w:sz w:val="24"/>
          <w:szCs w:val="24"/>
        </w:rPr>
      </w:pPr>
    </w:p>
    <w:p w14:paraId="4C6F3A38" w14:textId="77777777" w:rsidR="008323F6" w:rsidRPr="00A9240E" w:rsidRDefault="008323F6" w:rsidP="008323F6">
      <w:pPr>
        <w:autoSpaceDE w:val="0"/>
        <w:autoSpaceDN w:val="0"/>
        <w:adjustRightInd w:val="0"/>
        <w:spacing w:after="0" w:line="240" w:lineRule="auto"/>
        <w:rPr>
          <w:rFonts w:ascii="Times New Roman" w:hAnsi="Times New Roman" w:cs="Times New Roman"/>
          <w:sz w:val="24"/>
          <w:szCs w:val="24"/>
        </w:rPr>
      </w:pPr>
      <w:r w:rsidRPr="00A9240E">
        <w:rPr>
          <w:rFonts w:ascii="Times New Roman" w:hAnsi="Times New Roman" w:cs="Times New Roman"/>
          <w:sz w:val="24"/>
          <w:szCs w:val="24"/>
        </w:rPr>
        <w:t>Decennial Census Programs (2016), “2020 Census Business Solution Architecture,” U.S. Census Bureau. 2020 Census Program Internal Memorandum Series: 2016.06. May 25, 2016.</w:t>
      </w:r>
    </w:p>
    <w:p w14:paraId="1AA20AA6" w14:textId="099E3E8D" w:rsidR="00554BCF" w:rsidRPr="00A9240E" w:rsidRDefault="00554BCF" w:rsidP="008323F6">
      <w:pPr>
        <w:autoSpaceDE w:val="0"/>
        <w:autoSpaceDN w:val="0"/>
        <w:adjustRightInd w:val="0"/>
        <w:spacing w:after="0" w:line="240" w:lineRule="auto"/>
        <w:ind w:left="810" w:hanging="810"/>
        <w:rPr>
          <w:rFonts w:ascii="Times New Roman" w:hAnsi="Times New Roman" w:cs="Times New Roman"/>
          <w:sz w:val="24"/>
          <w:szCs w:val="24"/>
        </w:rPr>
      </w:pPr>
    </w:p>
    <w:p w14:paraId="3E2BAA0B" w14:textId="77777777" w:rsidR="008323F6" w:rsidRPr="00A9240E" w:rsidRDefault="008323F6" w:rsidP="008323F6">
      <w:pPr>
        <w:autoSpaceDE w:val="0"/>
        <w:autoSpaceDN w:val="0"/>
        <w:adjustRightInd w:val="0"/>
        <w:spacing w:after="0" w:line="240" w:lineRule="auto"/>
        <w:rPr>
          <w:rFonts w:ascii="Times New Roman" w:hAnsi="Times New Roman" w:cs="Times New Roman"/>
          <w:sz w:val="24"/>
          <w:szCs w:val="24"/>
        </w:rPr>
      </w:pPr>
      <w:r w:rsidRPr="00A9240E">
        <w:rPr>
          <w:rFonts w:ascii="Times New Roman" w:hAnsi="Times New Roman" w:cs="Times New Roman"/>
          <w:sz w:val="24"/>
          <w:szCs w:val="24"/>
        </w:rPr>
        <w:t>Phelan, J., (2016), “2020 Research and Testing:  2015 National Content Test Optimizing Self-Response Report,” U.S. Census Bureau. Decennial Statistical Studies Division 2020 Census Program Internal Memorandum Series: 2016.57.i. November 22, 2016.</w:t>
      </w:r>
    </w:p>
    <w:p w14:paraId="378B6D94" w14:textId="77777777" w:rsidR="00554BCF" w:rsidRPr="00A9240E" w:rsidRDefault="00554BCF" w:rsidP="008323F6">
      <w:pPr>
        <w:autoSpaceDE w:val="0"/>
        <w:autoSpaceDN w:val="0"/>
        <w:adjustRightInd w:val="0"/>
        <w:spacing w:after="0" w:line="240" w:lineRule="auto"/>
        <w:ind w:left="810" w:hanging="810"/>
        <w:rPr>
          <w:rFonts w:ascii="Times New Roman" w:hAnsi="Times New Roman" w:cs="Times New Roman"/>
          <w:sz w:val="24"/>
          <w:szCs w:val="24"/>
        </w:rPr>
      </w:pPr>
    </w:p>
    <w:p w14:paraId="7EA0D3B6" w14:textId="2D77B0FA" w:rsidR="005D7769" w:rsidRPr="00A9240E" w:rsidRDefault="003D2D72" w:rsidP="00D32900">
      <w:pPr>
        <w:rPr>
          <w:rFonts w:ascii="Times New Roman" w:hAnsi="Times New Roman" w:cs="Times New Roman"/>
          <w:sz w:val="24"/>
          <w:szCs w:val="24"/>
        </w:rPr>
      </w:pPr>
      <w:r w:rsidRPr="00A9240E">
        <w:rPr>
          <w:rFonts w:ascii="Times New Roman" w:hAnsi="Times New Roman" w:cs="Times New Roman"/>
          <w:sz w:val="24"/>
          <w:szCs w:val="24"/>
        </w:rPr>
        <w:t>U.S. Census Bureau (2016)</w:t>
      </w:r>
      <w:r w:rsidR="00E12EE8" w:rsidRPr="00A9240E">
        <w:rPr>
          <w:rFonts w:ascii="Times New Roman" w:hAnsi="Times New Roman" w:cs="Times New Roman"/>
          <w:sz w:val="24"/>
          <w:szCs w:val="24"/>
        </w:rPr>
        <w:t>, “2020 Census: Ou</w:t>
      </w:r>
      <w:r w:rsidRPr="00A9240E">
        <w:rPr>
          <w:rFonts w:ascii="Times New Roman" w:hAnsi="Times New Roman" w:cs="Times New Roman"/>
          <w:sz w:val="24"/>
          <w:szCs w:val="24"/>
        </w:rPr>
        <w:t xml:space="preserve">tcomes of the 2016 Site Test,” </w:t>
      </w:r>
      <w:r w:rsidR="00E12EE8" w:rsidRPr="00A9240E">
        <w:rPr>
          <w:rFonts w:ascii="Times New Roman" w:hAnsi="Times New Roman" w:cs="Times New Roman"/>
          <w:sz w:val="24"/>
          <w:szCs w:val="24"/>
        </w:rPr>
        <w:t>November</w:t>
      </w:r>
      <w:r w:rsidR="00E709A7" w:rsidRPr="00A9240E">
        <w:rPr>
          <w:rFonts w:ascii="Times New Roman" w:hAnsi="Times New Roman" w:cs="Times New Roman"/>
          <w:sz w:val="24"/>
          <w:szCs w:val="24"/>
        </w:rPr>
        <w:t xml:space="preserve"> 16,</w:t>
      </w:r>
      <w:r w:rsidR="00E12EE8" w:rsidRPr="00A9240E">
        <w:rPr>
          <w:rFonts w:ascii="Times New Roman" w:hAnsi="Times New Roman" w:cs="Times New Roman"/>
          <w:sz w:val="24"/>
          <w:szCs w:val="24"/>
        </w:rPr>
        <w:t xml:space="preserve"> 2016</w:t>
      </w:r>
    </w:p>
    <w:p w14:paraId="49F96963" w14:textId="77777777" w:rsidR="00E12EE8" w:rsidRPr="00A9240E" w:rsidRDefault="00E12EE8" w:rsidP="00D32900">
      <w:pPr>
        <w:rPr>
          <w:rFonts w:ascii="Times New Roman" w:hAnsi="Times New Roman" w:cs="Times New Roman"/>
          <w:sz w:val="24"/>
          <w:szCs w:val="24"/>
        </w:rPr>
      </w:pPr>
    </w:p>
    <w:sectPr w:rsidR="00E12EE8" w:rsidRPr="00A9240E" w:rsidSect="00E31254">
      <w:footerReference w:type="default" r:id="rId16"/>
      <w:head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3880F2" w14:textId="77777777" w:rsidR="005A1999" w:rsidRDefault="005A1999" w:rsidP="00C91751">
      <w:pPr>
        <w:spacing w:after="0" w:line="240" w:lineRule="auto"/>
      </w:pPr>
      <w:r>
        <w:separator/>
      </w:r>
    </w:p>
  </w:endnote>
  <w:endnote w:type="continuationSeparator" w:id="0">
    <w:p w14:paraId="663A7D28" w14:textId="77777777" w:rsidR="005A1999" w:rsidRDefault="005A1999" w:rsidP="00C917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imesNewRomanPSM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3F8FF2" w14:textId="585AEE06" w:rsidR="005A1999" w:rsidRDefault="005A1999" w:rsidP="00D32900">
    <w:pPr>
      <w:pStyle w:val="Footer"/>
      <w:jc w:val="center"/>
    </w:pPr>
    <w:r>
      <w:fldChar w:fldCharType="begin"/>
    </w:r>
    <w:r>
      <w:instrText xml:space="preserve"> PAGE  \* roman  \* MERGEFORMAT </w:instrText>
    </w:r>
    <w:r>
      <w:fldChar w:fldCharType="separate"/>
    </w:r>
    <w:r w:rsidR="004738DB">
      <w:rPr>
        <w:noProof/>
      </w:rPr>
      <w:t>ii</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B2B6AE" w14:textId="32237785" w:rsidR="005A1999" w:rsidRDefault="005A1999" w:rsidP="00D32900">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56A0F7" w14:textId="77777777" w:rsidR="005A1999" w:rsidRDefault="005A1999" w:rsidP="00C91751">
      <w:pPr>
        <w:spacing w:after="0" w:line="240" w:lineRule="auto"/>
      </w:pPr>
      <w:r>
        <w:separator/>
      </w:r>
    </w:p>
  </w:footnote>
  <w:footnote w:type="continuationSeparator" w:id="0">
    <w:p w14:paraId="4E130231" w14:textId="77777777" w:rsidR="005A1999" w:rsidRDefault="005A1999" w:rsidP="00C91751">
      <w:pPr>
        <w:spacing w:after="0" w:line="240" w:lineRule="auto"/>
      </w:pPr>
      <w:r>
        <w:continuationSeparator/>
      </w:r>
    </w:p>
  </w:footnote>
  <w:footnote w:id="1">
    <w:p w14:paraId="7C9621AE" w14:textId="2EA7D552" w:rsidR="005A1999" w:rsidRPr="00FA41C9" w:rsidRDefault="005A1999">
      <w:pPr>
        <w:pStyle w:val="FootnoteText"/>
        <w:rPr>
          <w:rFonts w:ascii="Times New Roman" w:hAnsi="Times New Roman" w:cs="Times New Roman"/>
        </w:rPr>
      </w:pPr>
      <w:r w:rsidRPr="00FA41C9">
        <w:rPr>
          <w:rStyle w:val="FootnoteReference"/>
          <w:rFonts w:ascii="Times New Roman" w:hAnsi="Times New Roman" w:cs="Times New Roman"/>
        </w:rPr>
        <w:footnoteRef/>
      </w:r>
      <w:r w:rsidRPr="00FA41C9">
        <w:rPr>
          <w:rFonts w:ascii="Times New Roman" w:hAnsi="Times New Roman" w:cs="Times New Roman"/>
        </w:rPr>
        <w:t xml:space="preserve"> </w:t>
      </w:r>
      <w:r>
        <w:rPr>
          <w:rFonts w:ascii="Times New Roman" w:hAnsi="Times New Roman" w:cs="Times New Roman"/>
        </w:rPr>
        <w:t xml:space="preserve">The most common enumeration method by percentage of households is self-response (TEA 1), where materials will be delivered to each address through the mail, and enumeration data is expected to be returned or submitted by a respondent. </w:t>
      </w:r>
      <w:r w:rsidRPr="00FA41C9">
        <w:rPr>
          <w:rFonts w:ascii="Times New Roman" w:hAnsi="Times New Roman" w:cs="Times New Roman"/>
        </w:rPr>
        <w:t>Residents receive mail from Census and can respond via internet, telephone, or mail.</w:t>
      </w:r>
    </w:p>
  </w:footnote>
  <w:footnote w:id="2">
    <w:p w14:paraId="37D81519" w14:textId="597A981D" w:rsidR="005A1999" w:rsidRPr="005A1999" w:rsidRDefault="005A1999" w:rsidP="001816EF">
      <w:pPr>
        <w:pStyle w:val="FootnoteText"/>
        <w:rPr>
          <w:rFonts w:ascii="Times New Roman" w:hAnsi="Times New Roman" w:cs="Times New Roman"/>
        </w:rPr>
      </w:pPr>
      <w:r w:rsidRPr="005A1999">
        <w:rPr>
          <w:rStyle w:val="FootnoteReference"/>
          <w:rFonts w:ascii="Times New Roman" w:hAnsi="Times New Roman" w:cs="Times New Roman"/>
        </w:rPr>
        <w:footnoteRef/>
      </w:r>
      <w:r w:rsidRPr="005A1999">
        <w:rPr>
          <w:rFonts w:ascii="Times New Roman" w:hAnsi="Times New Roman" w:cs="Times New Roman"/>
        </w:rPr>
        <w:t xml:space="preserve"> Prior to 2018 End-to-End Census Test, the self-response contact strategies contained dates in which the United States Postal Service mailed the mailing materials to respondents. For 2018, the self-response contact strategy contains in-home dates. In-home dates better connect with expecting workloads for ISR, CQA, and systems that react to respondent actions.</w:t>
      </w:r>
    </w:p>
  </w:footnote>
  <w:footnote w:id="3">
    <w:p w14:paraId="6D5ED106" w14:textId="01170BF7" w:rsidR="005A1999" w:rsidRPr="005A1999" w:rsidRDefault="005A1999" w:rsidP="0085311A">
      <w:pPr>
        <w:pStyle w:val="FootnoteText"/>
        <w:rPr>
          <w:rFonts w:ascii="Times New Roman" w:hAnsi="Times New Roman" w:cs="Times New Roman"/>
        </w:rPr>
      </w:pPr>
      <w:r w:rsidRPr="005A1999">
        <w:rPr>
          <w:rStyle w:val="FootnoteReference"/>
          <w:rFonts w:ascii="Times New Roman" w:hAnsi="Times New Roman" w:cs="Times New Roman"/>
        </w:rPr>
        <w:footnoteRef/>
      </w:r>
      <w:r w:rsidRPr="005A1999">
        <w:rPr>
          <w:rFonts w:ascii="Times New Roman" w:hAnsi="Times New Roman" w:cs="Times New Roman"/>
        </w:rPr>
        <w:t xml:space="preserve"> Outages are defined as any period of time that the ISR </w:t>
      </w:r>
      <w:r w:rsidRPr="0023541C">
        <w:rPr>
          <w:rFonts w:ascii="Times New Roman" w:hAnsi="Times New Roman" w:cs="Times New Roman"/>
        </w:rPr>
        <w:t>questionnaire</w:t>
      </w:r>
      <w:r w:rsidRPr="005A1999">
        <w:rPr>
          <w:rFonts w:ascii="Times New Roman" w:hAnsi="Times New Roman" w:cs="Times New Roman"/>
        </w:rPr>
        <w:t xml:space="preserve"> is unavailable to the respondent.</w:t>
      </w:r>
    </w:p>
  </w:footnote>
  <w:footnote w:id="4">
    <w:p w14:paraId="22760078" w14:textId="56212A7A" w:rsidR="005A1999" w:rsidRPr="005A1999" w:rsidRDefault="005A1999">
      <w:pPr>
        <w:pStyle w:val="FootnoteText"/>
        <w:rPr>
          <w:rFonts w:ascii="Times New Roman" w:hAnsi="Times New Roman" w:cs="Times New Roman"/>
        </w:rPr>
      </w:pPr>
      <w:r w:rsidRPr="005A1999">
        <w:rPr>
          <w:rStyle w:val="FootnoteReference"/>
          <w:rFonts w:ascii="Times New Roman" w:hAnsi="Times New Roman" w:cs="Times New Roman"/>
        </w:rPr>
        <w:footnoteRef/>
      </w:r>
      <w:r w:rsidRPr="005A1999">
        <w:rPr>
          <w:rFonts w:ascii="Times New Roman" w:hAnsi="Times New Roman" w:cs="Times New Roman"/>
        </w:rPr>
        <w:t xml:space="preserve"> The dashboard is the starting point for respondents prior to accessing the demographic questions.</w:t>
      </w:r>
    </w:p>
  </w:footnote>
  <w:footnote w:id="5">
    <w:p w14:paraId="215CB6A6" w14:textId="385944CF" w:rsidR="005A1999" w:rsidRPr="006B05E7" w:rsidRDefault="005A1999">
      <w:pPr>
        <w:pStyle w:val="FootnoteText"/>
        <w:rPr>
          <w:rFonts w:ascii="Times New Roman" w:hAnsi="Times New Roman" w:cs="Times New Roman"/>
          <w:highlight w:val="yellow"/>
        </w:rPr>
      </w:pPr>
      <w:r w:rsidRPr="00585667">
        <w:rPr>
          <w:rStyle w:val="FootnoteReference"/>
          <w:rFonts w:ascii="Times New Roman" w:hAnsi="Times New Roman" w:cs="Times New Roman"/>
        </w:rPr>
        <w:footnoteRef/>
      </w:r>
      <w:r w:rsidRPr="00585667">
        <w:rPr>
          <w:rFonts w:ascii="Times New Roman" w:hAnsi="Times New Roman" w:cs="Times New Roman"/>
        </w:rPr>
        <w:t xml:space="preserve"> </w:t>
      </w:r>
      <w:r w:rsidRPr="005A1999">
        <w:rPr>
          <w:rFonts w:ascii="Times New Roman" w:hAnsi="Times New Roman" w:cs="Times New Roman"/>
        </w:rPr>
        <w:t>Edits are included on every screen in the ISR instrument.  There are two types of edit messages in the ISR – soft edits and hard edits.  Hard edits are included on those screens where the information is required, for example the NoN-ID address screens, and name.  Soft edits are included on all of the o</w:t>
      </w:r>
      <w:r w:rsidRPr="00663447">
        <w:rPr>
          <w:rFonts w:ascii="Times New Roman" w:hAnsi="Times New Roman" w:cs="Times New Roman"/>
        </w:rPr>
        <w:t>ther screens. Some screens only</w:t>
      </w:r>
      <w:r w:rsidRPr="005A1999">
        <w:rPr>
          <w:rFonts w:ascii="Times New Roman" w:hAnsi="Times New Roman" w:cs="Times New Roman"/>
        </w:rPr>
        <w:t xml:space="preserve"> have one edit message, while other screens have up to three.  You can differentiate which edit was triggered using Paradata.  </w:t>
      </w:r>
    </w:p>
  </w:footnote>
  <w:footnote w:id="6">
    <w:p w14:paraId="00E7D54F" w14:textId="4E207F33" w:rsidR="005A1999" w:rsidRPr="00D17D34" w:rsidRDefault="005A1999">
      <w:pPr>
        <w:pStyle w:val="FootnoteText"/>
        <w:rPr>
          <w:highlight w:val="yellow"/>
        </w:rPr>
      </w:pPr>
      <w:r w:rsidRPr="005A1999">
        <w:rPr>
          <w:rStyle w:val="FootnoteReference"/>
          <w:rFonts w:ascii="Times New Roman" w:hAnsi="Times New Roman" w:cs="Times New Roman"/>
        </w:rPr>
        <w:footnoteRef/>
      </w:r>
      <w:r w:rsidRPr="005A1999">
        <w:rPr>
          <w:rFonts w:ascii="Times New Roman" w:hAnsi="Times New Roman" w:cs="Times New Roman"/>
        </w:rPr>
        <w:t xml:space="preserve"> </w:t>
      </w:r>
      <w:r w:rsidRPr="006B05E7">
        <w:rPr>
          <w:rFonts w:ascii="Times New Roman" w:hAnsi="Times New Roman" w:cs="Times New Roman"/>
        </w:rPr>
        <w:t xml:space="preserve">Insufficient partial: </w:t>
      </w:r>
      <w:r w:rsidRPr="005A1999">
        <w:rPr>
          <w:rFonts w:ascii="Times New Roman" w:hAnsi="Times New Roman" w:cs="Times New Roman"/>
        </w:rPr>
        <w:t xml:space="preserve"> a respondent breaks off before providing a po</w:t>
      </w:r>
      <w:r w:rsidRPr="006B05E7">
        <w:rPr>
          <w:rFonts w:ascii="Times New Roman" w:hAnsi="Times New Roman" w:cs="Times New Roman"/>
        </w:rPr>
        <w:t>pcount. S</w:t>
      </w:r>
      <w:r w:rsidRPr="005A1999">
        <w:rPr>
          <w:rFonts w:ascii="Times New Roman" w:hAnsi="Times New Roman" w:cs="Times New Roman"/>
        </w:rPr>
        <w:t>ufficient partial</w:t>
      </w:r>
      <w:r>
        <w:rPr>
          <w:rFonts w:ascii="Times New Roman" w:hAnsi="Times New Roman" w:cs="Times New Roman"/>
        </w:rPr>
        <w:t>:</w:t>
      </w:r>
      <w:r w:rsidRPr="005A1999">
        <w:rPr>
          <w:rFonts w:ascii="Times New Roman" w:hAnsi="Times New Roman" w:cs="Times New Roman"/>
        </w:rPr>
        <w:t xml:space="preserve">  a respondent breaks off after providing a popcount</w:t>
      </w:r>
      <w:r>
        <w:rPr>
          <w:rFonts w:ascii="Times New Roman" w:hAnsi="Times New Roman" w:cs="Times New Roman"/>
        </w:rPr>
        <w:t>. S</w:t>
      </w:r>
      <w:r w:rsidRPr="005A1999">
        <w:rPr>
          <w:rFonts w:ascii="Times New Roman" w:hAnsi="Times New Roman" w:cs="Times New Roman"/>
        </w:rPr>
        <w:t>ubmits</w:t>
      </w:r>
      <w:r>
        <w:rPr>
          <w:rFonts w:ascii="Times New Roman" w:hAnsi="Times New Roman" w:cs="Times New Roman"/>
        </w:rPr>
        <w:t>:</w:t>
      </w:r>
      <w:r w:rsidRPr="005A1999">
        <w:rPr>
          <w:rFonts w:ascii="Times New Roman" w:hAnsi="Times New Roman" w:cs="Times New Roman"/>
        </w:rPr>
        <w:t xml:space="preserve"> </w:t>
      </w:r>
      <w:r>
        <w:rPr>
          <w:rFonts w:ascii="Times New Roman" w:hAnsi="Times New Roman" w:cs="Times New Roman"/>
        </w:rPr>
        <w:t xml:space="preserve"> </w:t>
      </w:r>
      <w:r w:rsidRPr="005A1999">
        <w:rPr>
          <w:rFonts w:ascii="Times New Roman" w:hAnsi="Times New Roman" w:cs="Times New Roman"/>
        </w:rPr>
        <w:t>a respondent navigates through the entire survey and “submits” their response.  This results in the respondent receiving confirmation of their questionnaire submiss</w:t>
      </w:r>
      <w:r w:rsidRPr="006B05E7">
        <w:rPr>
          <w:rFonts w:ascii="Times New Roman" w:hAnsi="Times New Roman" w:cs="Times New Roman"/>
        </w:rPr>
        <w:t xml:space="preserve">ion. Self-reported vacants: </w:t>
      </w:r>
      <w:r w:rsidRPr="005A1999">
        <w:rPr>
          <w:rFonts w:ascii="Times New Roman" w:hAnsi="Times New Roman" w:cs="Times New Roman"/>
        </w:rPr>
        <w:t xml:space="preserve"> a respondent indicated that no one was living at the housing unit associated with the ID that was entered on the login screen. The respondent is also asked to provide a “vacancy” reason.</w:t>
      </w:r>
    </w:p>
  </w:footnote>
  <w:footnote w:id="7">
    <w:p w14:paraId="7FA5C649" w14:textId="200B4253" w:rsidR="005A1999" w:rsidRPr="005A1999" w:rsidRDefault="005A1999">
      <w:pPr>
        <w:pStyle w:val="FootnoteText"/>
        <w:rPr>
          <w:rFonts w:ascii="Times New Roman" w:hAnsi="Times New Roman" w:cs="Times New Roman"/>
          <w:highlight w:val="yellow"/>
        </w:rPr>
      </w:pPr>
      <w:r w:rsidRPr="005A1999">
        <w:rPr>
          <w:rStyle w:val="FootnoteReference"/>
          <w:rFonts w:ascii="Times New Roman" w:hAnsi="Times New Roman" w:cs="Times New Roman"/>
        </w:rPr>
        <w:footnoteRef/>
      </w:r>
      <w:r w:rsidRPr="005A1999">
        <w:rPr>
          <w:rFonts w:ascii="Times New Roman" w:hAnsi="Times New Roman" w:cs="Times New Roman"/>
        </w:rPr>
        <w:t xml:space="preserve"> The following devices can be used to respond online:  desktop, phone and tablets.</w:t>
      </w:r>
    </w:p>
  </w:footnote>
  <w:footnote w:id="8">
    <w:p w14:paraId="0DF70E43" w14:textId="77777777" w:rsidR="005A1999" w:rsidRPr="00D44178" w:rsidRDefault="005A1999" w:rsidP="00C012A3">
      <w:pPr>
        <w:pStyle w:val="FootnoteText"/>
        <w:rPr>
          <w:rFonts w:ascii="Times New Roman" w:hAnsi="Times New Roman" w:cs="Times New Roman"/>
        </w:rPr>
      </w:pPr>
      <w:r w:rsidRPr="00D44178">
        <w:rPr>
          <w:rStyle w:val="FootnoteReference"/>
          <w:rFonts w:ascii="Times New Roman" w:hAnsi="Times New Roman" w:cs="Times New Roman"/>
        </w:rPr>
        <w:footnoteRef/>
      </w:r>
      <w:r w:rsidRPr="00D44178">
        <w:rPr>
          <w:rFonts w:ascii="Times New Roman" w:hAnsi="Times New Roman" w:cs="Times New Roman"/>
        </w:rPr>
        <w:t xml:space="preserve"> Internet responses are those responses submitted by internet or phone (CQA).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760" w:type="pct"/>
      <w:tblInd w:w="-270" w:type="dxa"/>
      <w:tblLook w:val="01E0" w:firstRow="1" w:lastRow="1" w:firstColumn="1" w:lastColumn="1" w:noHBand="0" w:noVBand="0"/>
    </w:tblPr>
    <w:tblGrid>
      <w:gridCol w:w="9854"/>
      <w:gridCol w:w="1178"/>
    </w:tblGrid>
    <w:tr w:rsidR="005A1999" w14:paraId="0576AF23" w14:textId="77777777" w:rsidTr="00D32900">
      <w:tc>
        <w:tcPr>
          <w:tcW w:w="4466" w:type="pct"/>
          <w:tcBorders>
            <w:right w:val="single" w:sz="6" w:space="0" w:color="000000" w:themeColor="text1"/>
          </w:tcBorders>
        </w:tcPr>
        <w:p w14:paraId="7582E54A" w14:textId="142C9E1D" w:rsidR="005A1999" w:rsidRDefault="005A1999">
          <w:pPr>
            <w:pStyle w:val="Header"/>
            <w:jc w:val="right"/>
          </w:pPr>
          <w:r>
            <w:t>2018 End-to-End Census Test Internet Self-Response Operational Assessment, Version 1.0</w:t>
          </w:r>
        </w:p>
        <w:p w14:paraId="39A33581" w14:textId="77777777" w:rsidR="005A1999" w:rsidRDefault="005A1999" w:rsidP="002829E6">
          <w:pPr>
            <w:pStyle w:val="Header"/>
            <w:jc w:val="right"/>
            <w:rPr>
              <w:b/>
              <w:bCs/>
            </w:rPr>
          </w:pPr>
        </w:p>
      </w:tc>
      <w:tc>
        <w:tcPr>
          <w:tcW w:w="534" w:type="pct"/>
          <w:tcBorders>
            <w:left w:val="single" w:sz="6" w:space="0" w:color="000000" w:themeColor="text1"/>
          </w:tcBorders>
        </w:tcPr>
        <w:p w14:paraId="454865D0" w14:textId="25EBA0F0" w:rsidR="005A1999" w:rsidRDefault="005A1999">
          <w:pPr>
            <w:pStyle w:val="Header"/>
            <w:rPr>
              <w:b/>
              <w:bCs/>
            </w:rPr>
          </w:pPr>
        </w:p>
      </w:tc>
    </w:tr>
  </w:tbl>
  <w:p w14:paraId="35298BA3" w14:textId="77777777" w:rsidR="005A1999" w:rsidRDefault="005A199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64F24F" w14:textId="731A381F" w:rsidR="005A1999" w:rsidRDefault="005A1999" w:rsidP="00D32900">
    <w:pPr>
      <w:pStyle w:val="Header"/>
      <w:tabs>
        <w:tab w:val="clear" w:pos="4680"/>
        <w:tab w:val="clear" w:pos="9360"/>
        <w:tab w:val="left" w:pos="5640"/>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Look w:val="01E0" w:firstRow="1" w:lastRow="1" w:firstColumn="1" w:lastColumn="1" w:noHBand="0" w:noVBand="0"/>
    </w:tblPr>
    <w:tblGrid>
      <w:gridCol w:w="8424"/>
      <w:gridCol w:w="1152"/>
    </w:tblGrid>
    <w:tr w:rsidR="005A1999" w14:paraId="5D44B965" w14:textId="77777777" w:rsidTr="002829E6">
      <w:tc>
        <w:tcPr>
          <w:tcW w:w="0" w:type="auto"/>
          <w:tcBorders>
            <w:right w:val="single" w:sz="6" w:space="0" w:color="000000" w:themeColor="text1"/>
          </w:tcBorders>
        </w:tcPr>
        <w:sdt>
          <w:sdtPr>
            <w:alias w:val="Company"/>
            <w:id w:val="-542524044"/>
            <w:dataBinding w:prefixMappings="xmlns:ns0='http://schemas.openxmlformats.org/officeDocument/2006/extended-properties'" w:xpath="/ns0:Properties[1]/ns0:Company[1]" w:storeItemID="{6668398D-A668-4E3E-A5EB-62B293D839F1}"/>
            <w:text/>
          </w:sdtPr>
          <w:sdtEndPr/>
          <w:sdtContent>
            <w:p w14:paraId="1AF9DFF2" w14:textId="77777777" w:rsidR="005A1999" w:rsidRDefault="005A1999" w:rsidP="002829E6">
              <w:pPr>
                <w:pStyle w:val="Header"/>
                <w:jc w:val="right"/>
              </w:pPr>
              <w:r>
                <w:t>Bureau of the Census</w:t>
              </w:r>
            </w:p>
          </w:sdtContent>
        </w:sdt>
        <w:p w14:paraId="7F110EFE" w14:textId="77777777" w:rsidR="005A1999" w:rsidRDefault="005A1999" w:rsidP="002829E6">
          <w:pPr>
            <w:pStyle w:val="Header"/>
            <w:jc w:val="right"/>
            <w:rPr>
              <w:b/>
              <w:bCs/>
            </w:rPr>
          </w:pPr>
        </w:p>
      </w:tc>
      <w:tc>
        <w:tcPr>
          <w:tcW w:w="1152" w:type="dxa"/>
          <w:tcBorders>
            <w:left w:val="single" w:sz="6" w:space="0" w:color="000000" w:themeColor="text1"/>
          </w:tcBorders>
        </w:tcPr>
        <w:p w14:paraId="4C791C6F" w14:textId="0FA72194" w:rsidR="005A1999" w:rsidRDefault="005A1999" w:rsidP="002829E6">
          <w:pPr>
            <w:pStyle w:val="Header"/>
            <w:rPr>
              <w:b/>
              <w:bCs/>
            </w:rPr>
          </w:pPr>
          <w:r>
            <w:fldChar w:fldCharType="begin"/>
          </w:r>
          <w:r>
            <w:instrText xml:space="preserve"> PAGE   \* MERGEFORMAT </w:instrText>
          </w:r>
          <w:r>
            <w:fldChar w:fldCharType="separate"/>
          </w:r>
          <w:r>
            <w:rPr>
              <w:noProof/>
            </w:rPr>
            <w:t>1</w:t>
          </w:r>
          <w:r>
            <w:rPr>
              <w:noProof/>
            </w:rPr>
            <w:fldChar w:fldCharType="end"/>
          </w:r>
        </w:p>
      </w:tc>
    </w:tr>
  </w:tbl>
  <w:p w14:paraId="30894730" w14:textId="77777777" w:rsidR="005A1999" w:rsidRDefault="005A19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533"/>
    <w:multiLevelType w:val="multilevel"/>
    <w:tmpl w:val="95764192"/>
    <w:lvl w:ilvl="0">
      <w:start w:val="8"/>
      <w:numFmt w:val="decimal"/>
      <w:lvlText w:val="%1."/>
      <w:lvlJc w:val="left"/>
      <w:pPr>
        <w:ind w:left="108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1">
    <w:nsid w:val="057918C9"/>
    <w:multiLevelType w:val="hybridMultilevel"/>
    <w:tmpl w:val="839672DC"/>
    <w:lvl w:ilvl="0" w:tplc="37D2C9DC">
      <w:start w:val="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912F34"/>
    <w:multiLevelType w:val="hybridMultilevel"/>
    <w:tmpl w:val="18E6A462"/>
    <w:lvl w:ilvl="0" w:tplc="0409000F">
      <w:start w:val="1"/>
      <w:numFmt w:val="decimal"/>
      <w:lvlText w:val="%1."/>
      <w:lvlJc w:val="left"/>
      <w:pPr>
        <w:ind w:left="108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A674996"/>
    <w:multiLevelType w:val="multilevel"/>
    <w:tmpl w:val="B49EBB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BF67D33"/>
    <w:multiLevelType w:val="hybridMultilevel"/>
    <w:tmpl w:val="CB28684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A54B98"/>
    <w:multiLevelType w:val="hybridMultilevel"/>
    <w:tmpl w:val="9D58C1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AE0876"/>
    <w:multiLevelType w:val="hybridMultilevel"/>
    <w:tmpl w:val="AA02AC3E"/>
    <w:lvl w:ilvl="0" w:tplc="0409000F">
      <w:start w:val="1"/>
      <w:numFmt w:val="decimal"/>
      <w:lvlText w:val="%1."/>
      <w:lvlJc w:val="left"/>
      <w:pPr>
        <w:ind w:left="108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0076F68"/>
    <w:multiLevelType w:val="hybridMultilevel"/>
    <w:tmpl w:val="2BB87B2A"/>
    <w:lvl w:ilvl="0" w:tplc="6136EFA0">
      <w:start w:val="1"/>
      <w:numFmt w:val="decimal"/>
      <w:lvlText w:val="%1."/>
      <w:lvlJc w:val="left"/>
      <w:pPr>
        <w:ind w:left="360" w:hanging="360"/>
      </w:pPr>
      <w:rPr>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23A412D"/>
    <w:multiLevelType w:val="hybridMultilevel"/>
    <w:tmpl w:val="45FC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291D79"/>
    <w:multiLevelType w:val="hybridMultilevel"/>
    <w:tmpl w:val="719E1B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483506"/>
    <w:multiLevelType w:val="hybridMultilevel"/>
    <w:tmpl w:val="FDE014E4"/>
    <w:lvl w:ilvl="0" w:tplc="0409000F">
      <w:start w:val="1"/>
      <w:numFmt w:val="decimal"/>
      <w:lvlText w:val="%1."/>
      <w:lvlJc w:val="left"/>
      <w:pPr>
        <w:ind w:left="1080" w:hanging="360"/>
      </w:pPr>
    </w:lvl>
    <w:lvl w:ilvl="1" w:tplc="C972A2E4">
      <w:start w:val="1"/>
      <w:numFmt w:val="lowerLetter"/>
      <w:lvlText w:val="%2."/>
      <w:lvlJc w:val="left"/>
      <w:pPr>
        <w:ind w:left="1800" w:hanging="360"/>
      </w:pPr>
      <w:rPr>
        <w:b w:val="0"/>
        <w:i w:val="0"/>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7831725"/>
    <w:multiLevelType w:val="hybridMultilevel"/>
    <w:tmpl w:val="513AB924"/>
    <w:lvl w:ilvl="0" w:tplc="2DDCBFF0">
      <w:start w:val="1"/>
      <w:numFmt w:val="decimal"/>
      <w:lvlText w:val="%1."/>
      <w:lvlJc w:val="left"/>
      <w:pPr>
        <w:ind w:left="360" w:hanging="360"/>
      </w:pPr>
      <w:rPr>
        <w:i/>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C14442F"/>
    <w:multiLevelType w:val="hybridMultilevel"/>
    <w:tmpl w:val="D8CE10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ECF03FA"/>
    <w:multiLevelType w:val="hybridMultilevel"/>
    <w:tmpl w:val="52B43CBA"/>
    <w:lvl w:ilvl="0" w:tplc="EFB0EC3C">
      <w:start w:val="64"/>
      <w:numFmt w:val="bullet"/>
      <w:lvlText w:val=""/>
      <w:lvlJc w:val="left"/>
      <w:pPr>
        <w:ind w:left="720" w:hanging="360"/>
      </w:pPr>
      <w:rPr>
        <w:rFonts w:ascii="Symbol" w:eastAsiaTheme="minorHAnsi" w:hAnsi="Symbol" w:cs="Times New Roman" w:hint="default"/>
        <w:b w:val="0"/>
        <w:i w:val="0"/>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6F33E23"/>
    <w:multiLevelType w:val="hybridMultilevel"/>
    <w:tmpl w:val="41527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524A4E"/>
    <w:multiLevelType w:val="hybridMultilevel"/>
    <w:tmpl w:val="A392C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0C7C2D"/>
    <w:multiLevelType w:val="hybridMultilevel"/>
    <w:tmpl w:val="59D846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1F87996"/>
    <w:multiLevelType w:val="hybridMultilevel"/>
    <w:tmpl w:val="75CCB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38794F"/>
    <w:multiLevelType w:val="hybridMultilevel"/>
    <w:tmpl w:val="45FC39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0536C9"/>
    <w:multiLevelType w:val="hybridMultilevel"/>
    <w:tmpl w:val="8144A7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EE5849"/>
    <w:multiLevelType w:val="hybridMultilevel"/>
    <w:tmpl w:val="80A2407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8F8722D"/>
    <w:multiLevelType w:val="multilevel"/>
    <w:tmpl w:val="0DE6B0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nsid w:val="5E4663CB"/>
    <w:multiLevelType w:val="hybridMultilevel"/>
    <w:tmpl w:val="CB644E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6121AFE"/>
    <w:multiLevelType w:val="hybridMultilevel"/>
    <w:tmpl w:val="678AB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6453E39"/>
    <w:multiLevelType w:val="hybridMultilevel"/>
    <w:tmpl w:val="8F5E8E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540F16"/>
    <w:multiLevelType w:val="hybridMultilevel"/>
    <w:tmpl w:val="D8CE101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495517A"/>
    <w:multiLevelType w:val="multilevel"/>
    <w:tmpl w:val="18DE61B8"/>
    <w:lvl w:ilvl="0">
      <w:start w:val="1"/>
      <w:numFmt w:val="lowerLetter"/>
      <w:lvlText w:val="%1."/>
      <w:lvlJc w:val="left"/>
      <w:pPr>
        <w:ind w:left="1800" w:hanging="360"/>
      </w:pPr>
      <w:rPr>
        <w:rFonts w:hint="default"/>
      </w:rPr>
    </w:lvl>
    <w:lvl w:ilvl="1">
      <w:start w:val="1"/>
      <w:numFmt w:val="decimal"/>
      <w:isLgl/>
      <w:lvlText w:val="%1.%2"/>
      <w:lvlJc w:val="left"/>
      <w:pPr>
        <w:ind w:left="1860"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2880" w:hanging="1440"/>
      </w:pPr>
      <w:rPr>
        <w:rFonts w:hint="default"/>
      </w:rPr>
    </w:lvl>
  </w:abstractNum>
  <w:abstractNum w:abstractNumId="27">
    <w:nsid w:val="78040326"/>
    <w:multiLevelType w:val="hybridMultilevel"/>
    <w:tmpl w:val="E202F8C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8F518EA"/>
    <w:multiLevelType w:val="hybridMultilevel"/>
    <w:tmpl w:val="9A3C8280"/>
    <w:lvl w:ilvl="0" w:tplc="2750A6C0">
      <w:start w:val="6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9A87B1F"/>
    <w:multiLevelType w:val="hybridMultilevel"/>
    <w:tmpl w:val="6E58B760"/>
    <w:lvl w:ilvl="0" w:tplc="06D6B0B4">
      <w:start w:val="1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B1C2A95"/>
    <w:multiLevelType w:val="multilevel"/>
    <w:tmpl w:val="1766EAEC"/>
    <w:lvl w:ilvl="0">
      <w:start w:val="5"/>
      <w:numFmt w:val="decimal"/>
      <w:lvlText w:val="%1."/>
      <w:lvlJc w:val="left"/>
      <w:pPr>
        <w:ind w:left="360"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3"/>
  </w:num>
  <w:num w:numId="2">
    <w:abstractNumId w:val="15"/>
  </w:num>
  <w:num w:numId="3">
    <w:abstractNumId w:val="24"/>
  </w:num>
  <w:num w:numId="4">
    <w:abstractNumId w:val="14"/>
  </w:num>
  <w:num w:numId="5">
    <w:abstractNumId w:val="9"/>
  </w:num>
  <w:num w:numId="6">
    <w:abstractNumId w:val="20"/>
  </w:num>
  <w:num w:numId="7">
    <w:abstractNumId w:val="27"/>
  </w:num>
  <w:num w:numId="8">
    <w:abstractNumId w:val="0"/>
  </w:num>
  <w:num w:numId="9">
    <w:abstractNumId w:val="26"/>
  </w:num>
  <w:num w:numId="10">
    <w:abstractNumId w:val="2"/>
  </w:num>
  <w:num w:numId="11">
    <w:abstractNumId w:val="6"/>
  </w:num>
  <w:num w:numId="12">
    <w:abstractNumId w:val="10"/>
  </w:num>
  <w:num w:numId="13">
    <w:abstractNumId w:val="21"/>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29"/>
  </w:num>
  <w:num w:numId="25">
    <w:abstractNumId w:val="30"/>
  </w:num>
  <w:num w:numId="26">
    <w:abstractNumId w:val="23"/>
  </w:num>
  <w:num w:numId="27">
    <w:abstractNumId w:val="4"/>
  </w:num>
  <w:num w:numId="28">
    <w:abstractNumId w:val="12"/>
  </w:num>
  <w:num w:numId="29">
    <w:abstractNumId w:val="25"/>
  </w:num>
  <w:num w:numId="30">
    <w:abstractNumId w:val="5"/>
  </w:num>
  <w:num w:numId="31">
    <w:abstractNumId w:val="17"/>
  </w:num>
  <w:num w:numId="32">
    <w:abstractNumId w:val="16"/>
  </w:num>
  <w:num w:numId="33">
    <w:abstractNumId w:val="11"/>
  </w:num>
  <w:num w:numId="34">
    <w:abstractNumId w:val="7"/>
  </w:num>
  <w:num w:numId="35">
    <w:abstractNumId w:val="19"/>
  </w:num>
  <w:num w:numId="36">
    <w:abstractNumId w:val="22"/>
  </w:num>
  <w:num w:numId="37">
    <w:abstractNumId w:val="18"/>
  </w:num>
  <w:num w:numId="38">
    <w:abstractNumId w:val="8"/>
  </w:num>
  <w:num w:numId="39">
    <w:abstractNumId w:val="13"/>
  </w:num>
  <w:num w:numId="40">
    <w:abstractNumId w:val="2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characterSpacingControl w:val="doNotCompress"/>
  <w:hdrShapeDefaults>
    <o:shapedefaults v:ext="edit" spidmax="173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751"/>
    <w:rsid w:val="00000432"/>
    <w:rsid w:val="0000209A"/>
    <w:rsid w:val="000047DA"/>
    <w:rsid w:val="000049D6"/>
    <w:rsid w:val="00010E5D"/>
    <w:rsid w:val="00010F21"/>
    <w:rsid w:val="00011B79"/>
    <w:rsid w:val="00012C5C"/>
    <w:rsid w:val="00012D45"/>
    <w:rsid w:val="00013CF4"/>
    <w:rsid w:val="00014F62"/>
    <w:rsid w:val="00015A9C"/>
    <w:rsid w:val="000166DF"/>
    <w:rsid w:val="00017821"/>
    <w:rsid w:val="00017F13"/>
    <w:rsid w:val="00020962"/>
    <w:rsid w:val="00020BB5"/>
    <w:rsid w:val="0002217F"/>
    <w:rsid w:val="00023D47"/>
    <w:rsid w:val="0002459B"/>
    <w:rsid w:val="00025927"/>
    <w:rsid w:val="000260BF"/>
    <w:rsid w:val="0002647D"/>
    <w:rsid w:val="00027F05"/>
    <w:rsid w:val="00032757"/>
    <w:rsid w:val="00032AD0"/>
    <w:rsid w:val="0003341D"/>
    <w:rsid w:val="00033DD1"/>
    <w:rsid w:val="00035A49"/>
    <w:rsid w:val="00037C01"/>
    <w:rsid w:val="00042034"/>
    <w:rsid w:val="0004268A"/>
    <w:rsid w:val="00043A99"/>
    <w:rsid w:val="00050869"/>
    <w:rsid w:val="00050C2C"/>
    <w:rsid w:val="00060400"/>
    <w:rsid w:val="00061058"/>
    <w:rsid w:val="00067E93"/>
    <w:rsid w:val="00071876"/>
    <w:rsid w:val="00075B71"/>
    <w:rsid w:val="00075B92"/>
    <w:rsid w:val="0008011A"/>
    <w:rsid w:val="00082D60"/>
    <w:rsid w:val="000854C9"/>
    <w:rsid w:val="000872E8"/>
    <w:rsid w:val="00090473"/>
    <w:rsid w:val="00091BFD"/>
    <w:rsid w:val="000A01BA"/>
    <w:rsid w:val="000A0C1A"/>
    <w:rsid w:val="000A2B71"/>
    <w:rsid w:val="000A38FC"/>
    <w:rsid w:val="000A4131"/>
    <w:rsid w:val="000A436A"/>
    <w:rsid w:val="000A66DD"/>
    <w:rsid w:val="000A6924"/>
    <w:rsid w:val="000B06F1"/>
    <w:rsid w:val="000B1E94"/>
    <w:rsid w:val="000B3077"/>
    <w:rsid w:val="000B5C54"/>
    <w:rsid w:val="000C13A4"/>
    <w:rsid w:val="000C1B79"/>
    <w:rsid w:val="000C441F"/>
    <w:rsid w:val="000C75A6"/>
    <w:rsid w:val="000D1543"/>
    <w:rsid w:val="000D33B3"/>
    <w:rsid w:val="000D3D79"/>
    <w:rsid w:val="000D6801"/>
    <w:rsid w:val="000E0223"/>
    <w:rsid w:val="000E0A62"/>
    <w:rsid w:val="000E10ED"/>
    <w:rsid w:val="000E1973"/>
    <w:rsid w:val="000E19EF"/>
    <w:rsid w:val="000E54CD"/>
    <w:rsid w:val="000F18F7"/>
    <w:rsid w:val="000F2FF3"/>
    <w:rsid w:val="000F69DE"/>
    <w:rsid w:val="00103918"/>
    <w:rsid w:val="001043AF"/>
    <w:rsid w:val="001062F8"/>
    <w:rsid w:val="00106E06"/>
    <w:rsid w:val="00106F28"/>
    <w:rsid w:val="00106F8B"/>
    <w:rsid w:val="001074AD"/>
    <w:rsid w:val="00110234"/>
    <w:rsid w:val="00111E65"/>
    <w:rsid w:val="00114400"/>
    <w:rsid w:val="001152DD"/>
    <w:rsid w:val="00115ED8"/>
    <w:rsid w:val="001168F9"/>
    <w:rsid w:val="00116EC8"/>
    <w:rsid w:val="0012077B"/>
    <w:rsid w:val="00121605"/>
    <w:rsid w:val="001224C1"/>
    <w:rsid w:val="00124239"/>
    <w:rsid w:val="00126430"/>
    <w:rsid w:val="001268E1"/>
    <w:rsid w:val="00126A99"/>
    <w:rsid w:val="00126F28"/>
    <w:rsid w:val="00127716"/>
    <w:rsid w:val="001316AA"/>
    <w:rsid w:val="0013304B"/>
    <w:rsid w:val="0013374C"/>
    <w:rsid w:val="00134B5A"/>
    <w:rsid w:val="00134CE6"/>
    <w:rsid w:val="001362D4"/>
    <w:rsid w:val="001374A4"/>
    <w:rsid w:val="00137648"/>
    <w:rsid w:val="0014199A"/>
    <w:rsid w:val="00141A71"/>
    <w:rsid w:val="00143999"/>
    <w:rsid w:val="00144AE5"/>
    <w:rsid w:val="00144ED0"/>
    <w:rsid w:val="00151BBE"/>
    <w:rsid w:val="00154B14"/>
    <w:rsid w:val="00156591"/>
    <w:rsid w:val="0015726D"/>
    <w:rsid w:val="00160BA8"/>
    <w:rsid w:val="00162390"/>
    <w:rsid w:val="0016465A"/>
    <w:rsid w:val="00165C3B"/>
    <w:rsid w:val="00166838"/>
    <w:rsid w:val="001701F5"/>
    <w:rsid w:val="001705E1"/>
    <w:rsid w:val="00170962"/>
    <w:rsid w:val="00171D9A"/>
    <w:rsid w:val="001730EB"/>
    <w:rsid w:val="00173354"/>
    <w:rsid w:val="00174D7E"/>
    <w:rsid w:val="00174F5B"/>
    <w:rsid w:val="00175A82"/>
    <w:rsid w:val="001816EF"/>
    <w:rsid w:val="001833F0"/>
    <w:rsid w:val="00184D25"/>
    <w:rsid w:val="00184E03"/>
    <w:rsid w:val="00185FDB"/>
    <w:rsid w:val="00186542"/>
    <w:rsid w:val="001907D2"/>
    <w:rsid w:val="0019214D"/>
    <w:rsid w:val="00192543"/>
    <w:rsid w:val="00193062"/>
    <w:rsid w:val="001938A8"/>
    <w:rsid w:val="00193A3A"/>
    <w:rsid w:val="0019543D"/>
    <w:rsid w:val="001A127D"/>
    <w:rsid w:val="001A281D"/>
    <w:rsid w:val="001A2BB6"/>
    <w:rsid w:val="001A5CB4"/>
    <w:rsid w:val="001A644F"/>
    <w:rsid w:val="001A6D38"/>
    <w:rsid w:val="001B046F"/>
    <w:rsid w:val="001B0A0C"/>
    <w:rsid w:val="001B5A3D"/>
    <w:rsid w:val="001B5BE5"/>
    <w:rsid w:val="001B5D2A"/>
    <w:rsid w:val="001C039F"/>
    <w:rsid w:val="001C1783"/>
    <w:rsid w:val="001C211F"/>
    <w:rsid w:val="001C2BF7"/>
    <w:rsid w:val="001C3B5B"/>
    <w:rsid w:val="001C647F"/>
    <w:rsid w:val="001C7757"/>
    <w:rsid w:val="001D155A"/>
    <w:rsid w:val="001D44F6"/>
    <w:rsid w:val="001D4912"/>
    <w:rsid w:val="001D5502"/>
    <w:rsid w:val="001D65EC"/>
    <w:rsid w:val="001E05DA"/>
    <w:rsid w:val="001E0AF0"/>
    <w:rsid w:val="001E4071"/>
    <w:rsid w:val="001F0CB4"/>
    <w:rsid w:val="001F0D59"/>
    <w:rsid w:val="001F4384"/>
    <w:rsid w:val="001F5977"/>
    <w:rsid w:val="001F5DEC"/>
    <w:rsid w:val="001F69CF"/>
    <w:rsid w:val="001F79D7"/>
    <w:rsid w:val="00200754"/>
    <w:rsid w:val="002009B9"/>
    <w:rsid w:val="00200C42"/>
    <w:rsid w:val="00202FD3"/>
    <w:rsid w:val="0020694F"/>
    <w:rsid w:val="002117F0"/>
    <w:rsid w:val="002119BF"/>
    <w:rsid w:val="0021535E"/>
    <w:rsid w:val="00215418"/>
    <w:rsid w:val="0021657A"/>
    <w:rsid w:val="00216790"/>
    <w:rsid w:val="00217CD1"/>
    <w:rsid w:val="00222C80"/>
    <w:rsid w:val="00225CAC"/>
    <w:rsid w:val="00225DED"/>
    <w:rsid w:val="00227AB3"/>
    <w:rsid w:val="002304DA"/>
    <w:rsid w:val="002310BF"/>
    <w:rsid w:val="00232FA3"/>
    <w:rsid w:val="00233C57"/>
    <w:rsid w:val="00233DB7"/>
    <w:rsid w:val="0023444D"/>
    <w:rsid w:val="002344C5"/>
    <w:rsid w:val="0023541C"/>
    <w:rsid w:val="00235D08"/>
    <w:rsid w:val="00236B81"/>
    <w:rsid w:val="0024003D"/>
    <w:rsid w:val="00241D66"/>
    <w:rsid w:val="00242BC8"/>
    <w:rsid w:val="00244B6B"/>
    <w:rsid w:val="0024599C"/>
    <w:rsid w:val="00250AA6"/>
    <w:rsid w:val="00254A15"/>
    <w:rsid w:val="00254A81"/>
    <w:rsid w:val="00255AA5"/>
    <w:rsid w:val="0025643A"/>
    <w:rsid w:val="002572ED"/>
    <w:rsid w:val="00257ADC"/>
    <w:rsid w:val="002604B7"/>
    <w:rsid w:val="00260B96"/>
    <w:rsid w:val="00263529"/>
    <w:rsid w:val="0026599D"/>
    <w:rsid w:val="00271985"/>
    <w:rsid w:val="00271BD8"/>
    <w:rsid w:val="002748E2"/>
    <w:rsid w:val="002771CE"/>
    <w:rsid w:val="002829E6"/>
    <w:rsid w:val="00282B3B"/>
    <w:rsid w:val="00286E9B"/>
    <w:rsid w:val="0028749E"/>
    <w:rsid w:val="0028794D"/>
    <w:rsid w:val="00295738"/>
    <w:rsid w:val="00296A0F"/>
    <w:rsid w:val="002A1CDF"/>
    <w:rsid w:val="002A4487"/>
    <w:rsid w:val="002A4F2B"/>
    <w:rsid w:val="002A55F5"/>
    <w:rsid w:val="002B1463"/>
    <w:rsid w:val="002B2005"/>
    <w:rsid w:val="002B32C2"/>
    <w:rsid w:val="002B468C"/>
    <w:rsid w:val="002B569C"/>
    <w:rsid w:val="002B67A8"/>
    <w:rsid w:val="002B72D9"/>
    <w:rsid w:val="002C64B3"/>
    <w:rsid w:val="002D3EC1"/>
    <w:rsid w:val="002D4424"/>
    <w:rsid w:val="002D4510"/>
    <w:rsid w:val="002D4A7B"/>
    <w:rsid w:val="002D4E52"/>
    <w:rsid w:val="002D5394"/>
    <w:rsid w:val="002D54EA"/>
    <w:rsid w:val="002D5580"/>
    <w:rsid w:val="002D5BF8"/>
    <w:rsid w:val="002D765B"/>
    <w:rsid w:val="002E1522"/>
    <w:rsid w:val="002E46F4"/>
    <w:rsid w:val="002E53A1"/>
    <w:rsid w:val="002E695E"/>
    <w:rsid w:val="002E76C0"/>
    <w:rsid w:val="002F244A"/>
    <w:rsid w:val="002F7BFD"/>
    <w:rsid w:val="00305BD5"/>
    <w:rsid w:val="0030797E"/>
    <w:rsid w:val="0031244C"/>
    <w:rsid w:val="00312E62"/>
    <w:rsid w:val="00312EEA"/>
    <w:rsid w:val="00314C67"/>
    <w:rsid w:val="00315861"/>
    <w:rsid w:val="003158BA"/>
    <w:rsid w:val="00316B75"/>
    <w:rsid w:val="00321832"/>
    <w:rsid w:val="00325331"/>
    <w:rsid w:val="0033037A"/>
    <w:rsid w:val="003348F1"/>
    <w:rsid w:val="00334DAE"/>
    <w:rsid w:val="003365D5"/>
    <w:rsid w:val="003460BD"/>
    <w:rsid w:val="0034702A"/>
    <w:rsid w:val="0034734D"/>
    <w:rsid w:val="003523BF"/>
    <w:rsid w:val="00353043"/>
    <w:rsid w:val="0035392C"/>
    <w:rsid w:val="00354E17"/>
    <w:rsid w:val="003559D6"/>
    <w:rsid w:val="003577BF"/>
    <w:rsid w:val="003633FA"/>
    <w:rsid w:val="00363438"/>
    <w:rsid w:val="0036514B"/>
    <w:rsid w:val="00365372"/>
    <w:rsid w:val="00372075"/>
    <w:rsid w:val="00373304"/>
    <w:rsid w:val="0037344F"/>
    <w:rsid w:val="00374EAB"/>
    <w:rsid w:val="00383DD1"/>
    <w:rsid w:val="00384322"/>
    <w:rsid w:val="0038508B"/>
    <w:rsid w:val="003908FA"/>
    <w:rsid w:val="00390984"/>
    <w:rsid w:val="00390F06"/>
    <w:rsid w:val="00391447"/>
    <w:rsid w:val="00391C55"/>
    <w:rsid w:val="0039232D"/>
    <w:rsid w:val="00392C68"/>
    <w:rsid w:val="00393288"/>
    <w:rsid w:val="0039411A"/>
    <w:rsid w:val="003A0938"/>
    <w:rsid w:val="003A20E8"/>
    <w:rsid w:val="003A2EF3"/>
    <w:rsid w:val="003A3D89"/>
    <w:rsid w:val="003A5FC7"/>
    <w:rsid w:val="003A6B5D"/>
    <w:rsid w:val="003A6C26"/>
    <w:rsid w:val="003A7D11"/>
    <w:rsid w:val="003B1CC1"/>
    <w:rsid w:val="003B3070"/>
    <w:rsid w:val="003B56FF"/>
    <w:rsid w:val="003B6580"/>
    <w:rsid w:val="003B6AFC"/>
    <w:rsid w:val="003B6F5B"/>
    <w:rsid w:val="003C361B"/>
    <w:rsid w:val="003C6C8D"/>
    <w:rsid w:val="003C703E"/>
    <w:rsid w:val="003D26A5"/>
    <w:rsid w:val="003D2C12"/>
    <w:rsid w:val="003D2D72"/>
    <w:rsid w:val="003D3643"/>
    <w:rsid w:val="003D525B"/>
    <w:rsid w:val="003D6420"/>
    <w:rsid w:val="003E03D0"/>
    <w:rsid w:val="003E0568"/>
    <w:rsid w:val="003E0F7A"/>
    <w:rsid w:val="003E0FB7"/>
    <w:rsid w:val="003E1853"/>
    <w:rsid w:val="003E41B2"/>
    <w:rsid w:val="003E4548"/>
    <w:rsid w:val="003E4A07"/>
    <w:rsid w:val="003E4F08"/>
    <w:rsid w:val="003E672D"/>
    <w:rsid w:val="003F1710"/>
    <w:rsid w:val="003F2210"/>
    <w:rsid w:val="003F2A5F"/>
    <w:rsid w:val="003F6065"/>
    <w:rsid w:val="003F6B0F"/>
    <w:rsid w:val="004028DE"/>
    <w:rsid w:val="004031E3"/>
    <w:rsid w:val="00403FED"/>
    <w:rsid w:val="0040428F"/>
    <w:rsid w:val="00404717"/>
    <w:rsid w:val="004047B7"/>
    <w:rsid w:val="004074AA"/>
    <w:rsid w:val="0040781F"/>
    <w:rsid w:val="0041114C"/>
    <w:rsid w:val="00411DC9"/>
    <w:rsid w:val="004161CF"/>
    <w:rsid w:val="00416F40"/>
    <w:rsid w:val="00421175"/>
    <w:rsid w:val="00422CF2"/>
    <w:rsid w:val="00423804"/>
    <w:rsid w:val="004268A3"/>
    <w:rsid w:val="0042719A"/>
    <w:rsid w:val="004303C4"/>
    <w:rsid w:val="00433B94"/>
    <w:rsid w:val="00437821"/>
    <w:rsid w:val="00442010"/>
    <w:rsid w:val="00442099"/>
    <w:rsid w:val="004437F9"/>
    <w:rsid w:val="00443C41"/>
    <w:rsid w:val="004464A4"/>
    <w:rsid w:val="00453AE0"/>
    <w:rsid w:val="00455D04"/>
    <w:rsid w:val="00455E0F"/>
    <w:rsid w:val="00465749"/>
    <w:rsid w:val="0047029B"/>
    <w:rsid w:val="004738DB"/>
    <w:rsid w:val="00475481"/>
    <w:rsid w:val="00481C60"/>
    <w:rsid w:val="00482F70"/>
    <w:rsid w:val="0048443C"/>
    <w:rsid w:val="00484443"/>
    <w:rsid w:val="004844B5"/>
    <w:rsid w:val="00484745"/>
    <w:rsid w:val="00485660"/>
    <w:rsid w:val="00485C96"/>
    <w:rsid w:val="004914BF"/>
    <w:rsid w:val="00491C45"/>
    <w:rsid w:val="0049334E"/>
    <w:rsid w:val="004943EA"/>
    <w:rsid w:val="00494974"/>
    <w:rsid w:val="004950FD"/>
    <w:rsid w:val="0049519B"/>
    <w:rsid w:val="00495FB4"/>
    <w:rsid w:val="00496A10"/>
    <w:rsid w:val="004979FA"/>
    <w:rsid w:val="004A12B2"/>
    <w:rsid w:val="004A241A"/>
    <w:rsid w:val="004A2943"/>
    <w:rsid w:val="004A3C29"/>
    <w:rsid w:val="004A6AEB"/>
    <w:rsid w:val="004A73F1"/>
    <w:rsid w:val="004A7431"/>
    <w:rsid w:val="004A7BD9"/>
    <w:rsid w:val="004A7CD8"/>
    <w:rsid w:val="004A7FFE"/>
    <w:rsid w:val="004B22FC"/>
    <w:rsid w:val="004B2569"/>
    <w:rsid w:val="004B2743"/>
    <w:rsid w:val="004B763E"/>
    <w:rsid w:val="004B786F"/>
    <w:rsid w:val="004C06CC"/>
    <w:rsid w:val="004C0F9A"/>
    <w:rsid w:val="004C1B59"/>
    <w:rsid w:val="004C1DCF"/>
    <w:rsid w:val="004C1E7A"/>
    <w:rsid w:val="004C39C0"/>
    <w:rsid w:val="004C3E7E"/>
    <w:rsid w:val="004C4D1E"/>
    <w:rsid w:val="004C50BD"/>
    <w:rsid w:val="004C588B"/>
    <w:rsid w:val="004C7743"/>
    <w:rsid w:val="004C7B9D"/>
    <w:rsid w:val="004D0041"/>
    <w:rsid w:val="004D023A"/>
    <w:rsid w:val="004D06C6"/>
    <w:rsid w:val="004D0875"/>
    <w:rsid w:val="004D0DCF"/>
    <w:rsid w:val="004D31F0"/>
    <w:rsid w:val="004D644C"/>
    <w:rsid w:val="004D6FEC"/>
    <w:rsid w:val="004D735E"/>
    <w:rsid w:val="004E03CE"/>
    <w:rsid w:val="004E1336"/>
    <w:rsid w:val="004E443D"/>
    <w:rsid w:val="004E71F0"/>
    <w:rsid w:val="004F0573"/>
    <w:rsid w:val="004F3179"/>
    <w:rsid w:val="004F3788"/>
    <w:rsid w:val="004F4D67"/>
    <w:rsid w:val="005036F6"/>
    <w:rsid w:val="00511424"/>
    <w:rsid w:val="00512BB1"/>
    <w:rsid w:val="005133B8"/>
    <w:rsid w:val="0051341A"/>
    <w:rsid w:val="00513498"/>
    <w:rsid w:val="0051353A"/>
    <w:rsid w:val="00513CF4"/>
    <w:rsid w:val="00515642"/>
    <w:rsid w:val="00517F40"/>
    <w:rsid w:val="00520405"/>
    <w:rsid w:val="00521016"/>
    <w:rsid w:val="00524BA8"/>
    <w:rsid w:val="005267E4"/>
    <w:rsid w:val="00526C6B"/>
    <w:rsid w:val="0053031D"/>
    <w:rsid w:val="005328C2"/>
    <w:rsid w:val="005338E7"/>
    <w:rsid w:val="00535C03"/>
    <w:rsid w:val="00536722"/>
    <w:rsid w:val="00542A04"/>
    <w:rsid w:val="005448D3"/>
    <w:rsid w:val="00545B5A"/>
    <w:rsid w:val="005467AC"/>
    <w:rsid w:val="0054752A"/>
    <w:rsid w:val="00550308"/>
    <w:rsid w:val="00550713"/>
    <w:rsid w:val="00552158"/>
    <w:rsid w:val="0055273C"/>
    <w:rsid w:val="00552A3E"/>
    <w:rsid w:val="00554BCF"/>
    <w:rsid w:val="00555715"/>
    <w:rsid w:val="00556B22"/>
    <w:rsid w:val="00562C4F"/>
    <w:rsid w:val="005633F8"/>
    <w:rsid w:val="00564149"/>
    <w:rsid w:val="005651E1"/>
    <w:rsid w:val="005659FF"/>
    <w:rsid w:val="005702E3"/>
    <w:rsid w:val="005716F2"/>
    <w:rsid w:val="00575382"/>
    <w:rsid w:val="0058279D"/>
    <w:rsid w:val="0058556A"/>
    <w:rsid w:val="00585667"/>
    <w:rsid w:val="005867A9"/>
    <w:rsid w:val="0059527C"/>
    <w:rsid w:val="00595487"/>
    <w:rsid w:val="005979C4"/>
    <w:rsid w:val="00597D3A"/>
    <w:rsid w:val="005A1999"/>
    <w:rsid w:val="005A24F7"/>
    <w:rsid w:val="005A2AD2"/>
    <w:rsid w:val="005A3410"/>
    <w:rsid w:val="005A4084"/>
    <w:rsid w:val="005A4C52"/>
    <w:rsid w:val="005A72DF"/>
    <w:rsid w:val="005B05C1"/>
    <w:rsid w:val="005B1620"/>
    <w:rsid w:val="005B7AA1"/>
    <w:rsid w:val="005B7C52"/>
    <w:rsid w:val="005C0B3A"/>
    <w:rsid w:val="005C0B5E"/>
    <w:rsid w:val="005C5449"/>
    <w:rsid w:val="005D084C"/>
    <w:rsid w:val="005D0882"/>
    <w:rsid w:val="005D0EEC"/>
    <w:rsid w:val="005D3494"/>
    <w:rsid w:val="005D5696"/>
    <w:rsid w:val="005D5E13"/>
    <w:rsid w:val="005D65AE"/>
    <w:rsid w:val="005D7769"/>
    <w:rsid w:val="005E0FEF"/>
    <w:rsid w:val="005E66CC"/>
    <w:rsid w:val="005E7441"/>
    <w:rsid w:val="005F17B0"/>
    <w:rsid w:val="005F33C7"/>
    <w:rsid w:val="005F36C7"/>
    <w:rsid w:val="005F574A"/>
    <w:rsid w:val="005F70D0"/>
    <w:rsid w:val="005F7E3D"/>
    <w:rsid w:val="006046F1"/>
    <w:rsid w:val="00605556"/>
    <w:rsid w:val="0061217D"/>
    <w:rsid w:val="0061242F"/>
    <w:rsid w:val="00614142"/>
    <w:rsid w:val="00614C74"/>
    <w:rsid w:val="00617676"/>
    <w:rsid w:val="006201E9"/>
    <w:rsid w:val="00623098"/>
    <w:rsid w:val="006256DA"/>
    <w:rsid w:val="00626CC4"/>
    <w:rsid w:val="006343CF"/>
    <w:rsid w:val="00640AF5"/>
    <w:rsid w:val="00641DA5"/>
    <w:rsid w:val="00650901"/>
    <w:rsid w:val="00650975"/>
    <w:rsid w:val="00652965"/>
    <w:rsid w:val="00652D0D"/>
    <w:rsid w:val="00653932"/>
    <w:rsid w:val="00656B66"/>
    <w:rsid w:val="006616C2"/>
    <w:rsid w:val="00661752"/>
    <w:rsid w:val="006622B4"/>
    <w:rsid w:val="0066287B"/>
    <w:rsid w:val="00663447"/>
    <w:rsid w:val="006636B2"/>
    <w:rsid w:val="00665497"/>
    <w:rsid w:val="006679D8"/>
    <w:rsid w:val="006702F1"/>
    <w:rsid w:val="00687961"/>
    <w:rsid w:val="00691DE8"/>
    <w:rsid w:val="00695277"/>
    <w:rsid w:val="006972EB"/>
    <w:rsid w:val="006A2F18"/>
    <w:rsid w:val="006A3F96"/>
    <w:rsid w:val="006A4CF5"/>
    <w:rsid w:val="006A7254"/>
    <w:rsid w:val="006B05BD"/>
    <w:rsid w:val="006B05E7"/>
    <w:rsid w:val="006B2386"/>
    <w:rsid w:val="006B59DA"/>
    <w:rsid w:val="006B671D"/>
    <w:rsid w:val="006C6553"/>
    <w:rsid w:val="006C7022"/>
    <w:rsid w:val="006D218F"/>
    <w:rsid w:val="006D2432"/>
    <w:rsid w:val="006D410C"/>
    <w:rsid w:val="006E1AAC"/>
    <w:rsid w:val="006E64AD"/>
    <w:rsid w:val="006E6652"/>
    <w:rsid w:val="006F45DE"/>
    <w:rsid w:val="007003B3"/>
    <w:rsid w:val="007006DE"/>
    <w:rsid w:val="007014D7"/>
    <w:rsid w:val="007109D7"/>
    <w:rsid w:val="007110C5"/>
    <w:rsid w:val="00711417"/>
    <w:rsid w:val="00713218"/>
    <w:rsid w:val="0071612D"/>
    <w:rsid w:val="007171C3"/>
    <w:rsid w:val="00722E31"/>
    <w:rsid w:val="0072462B"/>
    <w:rsid w:val="0072466C"/>
    <w:rsid w:val="00724AD6"/>
    <w:rsid w:val="00724EE8"/>
    <w:rsid w:val="00725401"/>
    <w:rsid w:val="00730CB0"/>
    <w:rsid w:val="00731A64"/>
    <w:rsid w:val="00734310"/>
    <w:rsid w:val="00737CF5"/>
    <w:rsid w:val="0074211C"/>
    <w:rsid w:val="007429C2"/>
    <w:rsid w:val="00742F9E"/>
    <w:rsid w:val="00743141"/>
    <w:rsid w:val="00743CB8"/>
    <w:rsid w:val="00744C84"/>
    <w:rsid w:val="00745E3F"/>
    <w:rsid w:val="007468DA"/>
    <w:rsid w:val="0074690A"/>
    <w:rsid w:val="00750EE5"/>
    <w:rsid w:val="00752EB6"/>
    <w:rsid w:val="007531A9"/>
    <w:rsid w:val="00756050"/>
    <w:rsid w:val="00760CF7"/>
    <w:rsid w:val="00763678"/>
    <w:rsid w:val="007661B7"/>
    <w:rsid w:val="00767CF5"/>
    <w:rsid w:val="00774762"/>
    <w:rsid w:val="00774CBE"/>
    <w:rsid w:val="007805AE"/>
    <w:rsid w:val="00780634"/>
    <w:rsid w:val="00780AF0"/>
    <w:rsid w:val="00786BD6"/>
    <w:rsid w:val="00790E41"/>
    <w:rsid w:val="00792077"/>
    <w:rsid w:val="0079284E"/>
    <w:rsid w:val="00794625"/>
    <w:rsid w:val="00796FCD"/>
    <w:rsid w:val="007A24E5"/>
    <w:rsid w:val="007A2FBE"/>
    <w:rsid w:val="007A4549"/>
    <w:rsid w:val="007A5428"/>
    <w:rsid w:val="007A5E3B"/>
    <w:rsid w:val="007B030B"/>
    <w:rsid w:val="007B2F54"/>
    <w:rsid w:val="007B45CF"/>
    <w:rsid w:val="007B4A7D"/>
    <w:rsid w:val="007B5235"/>
    <w:rsid w:val="007B6217"/>
    <w:rsid w:val="007B66C5"/>
    <w:rsid w:val="007C0228"/>
    <w:rsid w:val="007C2165"/>
    <w:rsid w:val="007C3B85"/>
    <w:rsid w:val="007C5781"/>
    <w:rsid w:val="007C6D93"/>
    <w:rsid w:val="007D0146"/>
    <w:rsid w:val="007D243B"/>
    <w:rsid w:val="007D360C"/>
    <w:rsid w:val="007D4955"/>
    <w:rsid w:val="007D497F"/>
    <w:rsid w:val="007E1B38"/>
    <w:rsid w:val="007E1C54"/>
    <w:rsid w:val="007E1E03"/>
    <w:rsid w:val="007E1F83"/>
    <w:rsid w:val="007E2F5B"/>
    <w:rsid w:val="007F7D86"/>
    <w:rsid w:val="0080065B"/>
    <w:rsid w:val="00800970"/>
    <w:rsid w:val="00801FBE"/>
    <w:rsid w:val="008032FF"/>
    <w:rsid w:val="00805EC5"/>
    <w:rsid w:val="0080776B"/>
    <w:rsid w:val="00807E4D"/>
    <w:rsid w:val="00813285"/>
    <w:rsid w:val="0081379E"/>
    <w:rsid w:val="0081425C"/>
    <w:rsid w:val="008153F1"/>
    <w:rsid w:val="00816B70"/>
    <w:rsid w:val="00820B39"/>
    <w:rsid w:val="00822139"/>
    <w:rsid w:val="00824445"/>
    <w:rsid w:val="0083163B"/>
    <w:rsid w:val="00831FDA"/>
    <w:rsid w:val="008323F6"/>
    <w:rsid w:val="008360CE"/>
    <w:rsid w:val="00836B09"/>
    <w:rsid w:val="008402D1"/>
    <w:rsid w:val="0084098F"/>
    <w:rsid w:val="00841855"/>
    <w:rsid w:val="00842DAD"/>
    <w:rsid w:val="00842DF6"/>
    <w:rsid w:val="0084388C"/>
    <w:rsid w:val="008517EB"/>
    <w:rsid w:val="00851AEF"/>
    <w:rsid w:val="00852E6D"/>
    <w:rsid w:val="0085311A"/>
    <w:rsid w:val="00856257"/>
    <w:rsid w:val="00865886"/>
    <w:rsid w:val="00872895"/>
    <w:rsid w:val="008748CC"/>
    <w:rsid w:val="00874F22"/>
    <w:rsid w:val="00876784"/>
    <w:rsid w:val="008770B3"/>
    <w:rsid w:val="00880814"/>
    <w:rsid w:val="00881662"/>
    <w:rsid w:val="00882253"/>
    <w:rsid w:val="00883AB2"/>
    <w:rsid w:val="00884017"/>
    <w:rsid w:val="008842C7"/>
    <w:rsid w:val="008866F6"/>
    <w:rsid w:val="00886A04"/>
    <w:rsid w:val="008871A1"/>
    <w:rsid w:val="0088735A"/>
    <w:rsid w:val="00892AE0"/>
    <w:rsid w:val="00892B31"/>
    <w:rsid w:val="00892BD7"/>
    <w:rsid w:val="00893076"/>
    <w:rsid w:val="00893C5D"/>
    <w:rsid w:val="008945EF"/>
    <w:rsid w:val="008947F3"/>
    <w:rsid w:val="008A426D"/>
    <w:rsid w:val="008B1443"/>
    <w:rsid w:val="008B2054"/>
    <w:rsid w:val="008B5A0A"/>
    <w:rsid w:val="008B6DF9"/>
    <w:rsid w:val="008B7D64"/>
    <w:rsid w:val="008C0832"/>
    <w:rsid w:val="008C0979"/>
    <w:rsid w:val="008C186D"/>
    <w:rsid w:val="008D11D7"/>
    <w:rsid w:val="008D322F"/>
    <w:rsid w:val="008D41BB"/>
    <w:rsid w:val="008E189A"/>
    <w:rsid w:val="008E1AAA"/>
    <w:rsid w:val="008E1BCB"/>
    <w:rsid w:val="008F0C75"/>
    <w:rsid w:val="008F1695"/>
    <w:rsid w:val="008F1C74"/>
    <w:rsid w:val="008F45BC"/>
    <w:rsid w:val="009019D4"/>
    <w:rsid w:val="00901A88"/>
    <w:rsid w:val="009031FC"/>
    <w:rsid w:val="00905858"/>
    <w:rsid w:val="00906154"/>
    <w:rsid w:val="00910E3B"/>
    <w:rsid w:val="0091488D"/>
    <w:rsid w:val="00914D6C"/>
    <w:rsid w:val="009150B5"/>
    <w:rsid w:val="00915836"/>
    <w:rsid w:val="009231C1"/>
    <w:rsid w:val="009241CD"/>
    <w:rsid w:val="00933726"/>
    <w:rsid w:val="009426C8"/>
    <w:rsid w:val="0094385C"/>
    <w:rsid w:val="00945995"/>
    <w:rsid w:val="009502ED"/>
    <w:rsid w:val="009510B4"/>
    <w:rsid w:val="0095264D"/>
    <w:rsid w:val="00953A5E"/>
    <w:rsid w:val="009551B5"/>
    <w:rsid w:val="0095565B"/>
    <w:rsid w:val="00956D24"/>
    <w:rsid w:val="00960FD9"/>
    <w:rsid w:val="0096157B"/>
    <w:rsid w:val="00965910"/>
    <w:rsid w:val="00965A3C"/>
    <w:rsid w:val="00966734"/>
    <w:rsid w:val="00967ED6"/>
    <w:rsid w:val="0097069D"/>
    <w:rsid w:val="00971AC1"/>
    <w:rsid w:val="00972E72"/>
    <w:rsid w:val="0097317F"/>
    <w:rsid w:val="009763E7"/>
    <w:rsid w:val="009766DE"/>
    <w:rsid w:val="00981F49"/>
    <w:rsid w:val="00983FBA"/>
    <w:rsid w:val="0098583C"/>
    <w:rsid w:val="00987C3F"/>
    <w:rsid w:val="00991D6C"/>
    <w:rsid w:val="00993449"/>
    <w:rsid w:val="009958DC"/>
    <w:rsid w:val="00996B0F"/>
    <w:rsid w:val="009A004C"/>
    <w:rsid w:val="009A0312"/>
    <w:rsid w:val="009A059F"/>
    <w:rsid w:val="009A14D5"/>
    <w:rsid w:val="009A40A5"/>
    <w:rsid w:val="009A4194"/>
    <w:rsid w:val="009A4B4A"/>
    <w:rsid w:val="009A5B3C"/>
    <w:rsid w:val="009A6A66"/>
    <w:rsid w:val="009B0AFF"/>
    <w:rsid w:val="009B157F"/>
    <w:rsid w:val="009B2657"/>
    <w:rsid w:val="009B2F76"/>
    <w:rsid w:val="009C1227"/>
    <w:rsid w:val="009C1DEA"/>
    <w:rsid w:val="009C2BA9"/>
    <w:rsid w:val="009D1959"/>
    <w:rsid w:val="009D2265"/>
    <w:rsid w:val="009D27FC"/>
    <w:rsid w:val="009D4D80"/>
    <w:rsid w:val="009E009D"/>
    <w:rsid w:val="009E16D2"/>
    <w:rsid w:val="009E3E16"/>
    <w:rsid w:val="009E42B5"/>
    <w:rsid w:val="009E4662"/>
    <w:rsid w:val="009E53B6"/>
    <w:rsid w:val="009E6205"/>
    <w:rsid w:val="009F37E7"/>
    <w:rsid w:val="009F5F2D"/>
    <w:rsid w:val="009F6F53"/>
    <w:rsid w:val="009F75E6"/>
    <w:rsid w:val="00A0131F"/>
    <w:rsid w:val="00A0145D"/>
    <w:rsid w:val="00A01FE3"/>
    <w:rsid w:val="00A02CCF"/>
    <w:rsid w:val="00A0492E"/>
    <w:rsid w:val="00A10492"/>
    <w:rsid w:val="00A10977"/>
    <w:rsid w:val="00A1270C"/>
    <w:rsid w:val="00A131AA"/>
    <w:rsid w:val="00A13DD5"/>
    <w:rsid w:val="00A170F8"/>
    <w:rsid w:val="00A21289"/>
    <w:rsid w:val="00A229F3"/>
    <w:rsid w:val="00A24C29"/>
    <w:rsid w:val="00A26191"/>
    <w:rsid w:val="00A3089D"/>
    <w:rsid w:val="00A35267"/>
    <w:rsid w:val="00A412B8"/>
    <w:rsid w:val="00A4179D"/>
    <w:rsid w:val="00A41C28"/>
    <w:rsid w:val="00A420EC"/>
    <w:rsid w:val="00A4289E"/>
    <w:rsid w:val="00A45931"/>
    <w:rsid w:val="00A50E83"/>
    <w:rsid w:val="00A53CC4"/>
    <w:rsid w:val="00A552F0"/>
    <w:rsid w:val="00A5579E"/>
    <w:rsid w:val="00A60882"/>
    <w:rsid w:val="00A6287A"/>
    <w:rsid w:val="00A63B70"/>
    <w:rsid w:val="00A64A04"/>
    <w:rsid w:val="00A651D5"/>
    <w:rsid w:val="00A67C17"/>
    <w:rsid w:val="00A71E7E"/>
    <w:rsid w:val="00A72B5D"/>
    <w:rsid w:val="00A7466C"/>
    <w:rsid w:val="00A756A1"/>
    <w:rsid w:val="00A83B9D"/>
    <w:rsid w:val="00A8447A"/>
    <w:rsid w:val="00A86325"/>
    <w:rsid w:val="00A867FE"/>
    <w:rsid w:val="00A8733C"/>
    <w:rsid w:val="00A873D0"/>
    <w:rsid w:val="00A87566"/>
    <w:rsid w:val="00A87B88"/>
    <w:rsid w:val="00A87D97"/>
    <w:rsid w:val="00A915B4"/>
    <w:rsid w:val="00A9240E"/>
    <w:rsid w:val="00A9255C"/>
    <w:rsid w:val="00A934C7"/>
    <w:rsid w:val="00A95C77"/>
    <w:rsid w:val="00A97C3D"/>
    <w:rsid w:val="00AA0732"/>
    <w:rsid w:val="00AA365B"/>
    <w:rsid w:val="00AA4408"/>
    <w:rsid w:val="00AA5241"/>
    <w:rsid w:val="00AA590A"/>
    <w:rsid w:val="00AA65D4"/>
    <w:rsid w:val="00AB1DB3"/>
    <w:rsid w:val="00AB3413"/>
    <w:rsid w:val="00AB5656"/>
    <w:rsid w:val="00AB611F"/>
    <w:rsid w:val="00AB6C92"/>
    <w:rsid w:val="00AB75CC"/>
    <w:rsid w:val="00AB7A3E"/>
    <w:rsid w:val="00AB7A6F"/>
    <w:rsid w:val="00AC350E"/>
    <w:rsid w:val="00AC7946"/>
    <w:rsid w:val="00AD28B1"/>
    <w:rsid w:val="00AD32C1"/>
    <w:rsid w:val="00AD4D58"/>
    <w:rsid w:val="00AE0605"/>
    <w:rsid w:val="00AE4BF8"/>
    <w:rsid w:val="00AE52A3"/>
    <w:rsid w:val="00AE545F"/>
    <w:rsid w:val="00AE566A"/>
    <w:rsid w:val="00AE6581"/>
    <w:rsid w:val="00AF303A"/>
    <w:rsid w:val="00B01BEC"/>
    <w:rsid w:val="00B0663F"/>
    <w:rsid w:val="00B06B8F"/>
    <w:rsid w:val="00B06E74"/>
    <w:rsid w:val="00B1293E"/>
    <w:rsid w:val="00B13B99"/>
    <w:rsid w:val="00B168F4"/>
    <w:rsid w:val="00B24011"/>
    <w:rsid w:val="00B243EA"/>
    <w:rsid w:val="00B254C3"/>
    <w:rsid w:val="00B2555A"/>
    <w:rsid w:val="00B25940"/>
    <w:rsid w:val="00B2660F"/>
    <w:rsid w:val="00B30C20"/>
    <w:rsid w:val="00B31CE7"/>
    <w:rsid w:val="00B32FBF"/>
    <w:rsid w:val="00B3495E"/>
    <w:rsid w:val="00B425A5"/>
    <w:rsid w:val="00B443DE"/>
    <w:rsid w:val="00B445B5"/>
    <w:rsid w:val="00B47331"/>
    <w:rsid w:val="00B519F9"/>
    <w:rsid w:val="00B544E5"/>
    <w:rsid w:val="00B54E5A"/>
    <w:rsid w:val="00B56A8B"/>
    <w:rsid w:val="00B579FB"/>
    <w:rsid w:val="00B6039B"/>
    <w:rsid w:val="00B603B8"/>
    <w:rsid w:val="00B63025"/>
    <w:rsid w:val="00B63D7D"/>
    <w:rsid w:val="00B6704F"/>
    <w:rsid w:val="00B71988"/>
    <w:rsid w:val="00B71A5F"/>
    <w:rsid w:val="00B729EB"/>
    <w:rsid w:val="00B72AC6"/>
    <w:rsid w:val="00B73EF7"/>
    <w:rsid w:val="00B73F6F"/>
    <w:rsid w:val="00B7477D"/>
    <w:rsid w:val="00B74D0D"/>
    <w:rsid w:val="00B762ED"/>
    <w:rsid w:val="00B76944"/>
    <w:rsid w:val="00B811D9"/>
    <w:rsid w:val="00B82F39"/>
    <w:rsid w:val="00B843F7"/>
    <w:rsid w:val="00B87CA6"/>
    <w:rsid w:val="00B92543"/>
    <w:rsid w:val="00B928E3"/>
    <w:rsid w:val="00B937B4"/>
    <w:rsid w:val="00B9442F"/>
    <w:rsid w:val="00BA0EC6"/>
    <w:rsid w:val="00BA15E2"/>
    <w:rsid w:val="00BA1D3C"/>
    <w:rsid w:val="00BA3079"/>
    <w:rsid w:val="00BA723E"/>
    <w:rsid w:val="00BB543D"/>
    <w:rsid w:val="00BB71B5"/>
    <w:rsid w:val="00BC04DA"/>
    <w:rsid w:val="00BC203B"/>
    <w:rsid w:val="00BC5B6C"/>
    <w:rsid w:val="00BD2FF5"/>
    <w:rsid w:val="00BD3D51"/>
    <w:rsid w:val="00BD4062"/>
    <w:rsid w:val="00BD5D16"/>
    <w:rsid w:val="00BD6ACC"/>
    <w:rsid w:val="00BD6CFA"/>
    <w:rsid w:val="00BD7589"/>
    <w:rsid w:val="00BD77F8"/>
    <w:rsid w:val="00BD780E"/>
    <w:rsid w:val="00BE0B95"/>
    <w:rsid w:val="00BE31FD"/>
    <w:rsid w:val="00BE4003"/>
    <w:rsid w:val="00BE43CC"/>
    <w:rsid w:val="00BE477C"/>
    <w:rsid w:val="00BE50FE"/>
    <w:rsid w:val="00BF0121"/>
    <w:rsid w:val="00BF2941"/>
    <w:rsid w:val="00C012A3"/>
    <w:rsid w:val="00C01D51"/>
    <w:rsid w:val="00C046FD"/>
    <w:rsid w:val="00C07D0E"/>
    <w:rsid w:val="00C10136"/>
    <w:rsid w:val="00C132B5"/>
    <w:rsid w:val="00C20250"/>
    <w:rsid w:val="00C22829"/>
    <w:rsid w:val="00C2317B"/>
    <w:rsid w:val="00C2457B"/>
    <w:rsid w:val="00C250CE"/>
    <w:rsid w:val="00C25DF7"/>
    <w:rsid w:val="00C32840"/>
    <w:rsid w:val="00C42A4F"/>
    <w:rsid w:val="00C42CC4"/>
    <w:rsid w:val="00C43E95"/>
    <w:rsid w:val="00C45A99"/>
    <w:rsid w:val="00C47C97"/>
    <w:rsid w:val="00C506BD"/>
    <w:rsid w:val="00C52D71"/>
    <w:rsid w:val="00C56574"/>
    <w:rsid w:val="00C619FD"/>
    <w:rsid w:val="00C61C8A"/>
    <w:rsid w:val="00C62210"/>
    <w:rsid w:val="00C64B23"/>
    <w:rsid w:val="00C65304"/>
    <w:rsid w:val="00C7697F"/>
    <w:rsid w:val="00C80880"/>
    <w:rsid w:val="00C82AEA"/>
    <w:rsid w:val="00C83FD2"/>
    <w:rsid w:val="00C91123"/>
    <w:rsid w:val="00C91751"/>
    <w:rsid w:val="00C931D9"/>
    <w:rsid w:val="00C952D6"/>
    <w:rsid w:val="00C9586F"/>
    <w:rsid w:val="00C9731A"/>
    <w:rsid w:val="00CA09E8"/>
    <w:rsid w:val="00CA0B29"/>
    <w:rsid w:val="00CA0F6C"/>
    <w:rsid w:val="00CA13A4"/>
    <w:rsid w:val="00CA298F"/>
    <w:rsid w:val="00CA2DB9"/>
    <w:rsid w:val="00CA5257"/>
    <w:rsid w:val="00CA71FD"/>
    <w:rsid w:val="00CB17CE"/>
    <w:rsid w:val="00CB2C88"/>
    <w:rsid w:val="00CB39D5"/>
    <w:rsid w:val="00CB4709"/>
    <w:rsid w:val="00CB7F8A"/>
    <w:rsid w:val="00CC2F3A"/>
    <w:rsid w:val="00CC3461"/>
    <w:rsid w:val="00CC43C0"/>
    <w:rsid w:val="00CC4490"/>
    <w:rsid w:val="00CC6224"/>
    <w:rsid w:val="00CC7859"/>
    <w:rsid w:val="00CD20C4"/>
    <w:rsid w:val="00CD2532"/>
    <w:rsid w:val="00CD3A9E"/>
    <w:rsid w:val="00CD754A"/>
    <w:rsid w:val="00CE19A9"/>
    <w:rsid w:val="00CE2697"/>
    <w:rsid w:val="00CE3961"/>
    <w:rsid w:val="00CE4216"/>
    <w:rsid w:val="00CE425D"/>
    <w:rsid w:val="00CE5D46"/>
    <w:rsid w:val="00CF1D77"/>
    <w:rsid w:val="00CF2252"/>
    <w:rsid w:val="00CF7AC3"/>
    <w:rsid w:val="00D00F53"/>
    <w:rsid w:val="00D047AD"/>
    <w:rsid w:val="00D06AD2"/>
    <w:rsid w:val="00D071E3"/>
    <w:rsid w:val="00D0758E"/>
    <w:rsid w:val="00D120E0"/>
    <w:rsid w:val="00D122EB"/>
    <w:rsid w:val="00D13591"/>
    <w:rsid w:val="00D147AE"/>
    <w:rsid w:val="00D15166"/>
    <w:rsid w:val="00D17D34"/>
    <w:rsid w:val="00D233C2"/>
    <w:rsid w:val="00D27E7B"/>
    <w:rsid w:val="00D3079F"/>
    <w:rsid w:val="00D30BB6"/>
    <w:rsid w:val="00D32900"/>
    <w:rsid w:val="00D32C0D"/>
    <w:rsid w:val="00D33735"/>
    <w:rsid w:val="00D35480"/>
    <w:rsid w:val="00D354BC"/>
    <w:rsid w:val="00D357D7"/>
    <w:rsid w:val="00D37BB7"/>
    <w:rsid w:val="00D41BBE"/>
    <w:rsid w:val="00D432E9"/>
    <w:rsid w:val="00D45BEB"/>
    <w:rsid w:val="00D462FE"/>
    <w:rsid w:val="00D53129"/>
    <w:rsid w:val="00D55600"/>
    <w:rsid w:val="00D568E1"/>
    <w:rsid w:val="00D56C01"/>
    <w:rsid w:val="00D66C14"/>
    <w:rsid w:val="00D70926"/>
    <w:rsid w:val="00D71A68"/>
    <w:rsid w:val="00D73A3E"/>
    <w:rsid w:val="00D7703B"/>
    <w:rsid w:val="00D777A2"/>
    <w:rsid w:val="00D837BC"/>
    <w:rsid w:val="00D83FDC"/>
    <w:rsid w:val="00D9252F"/>
    <w:rsid w:val="00D925A7"/>
    <w:rsid w:val="00D92E57"/>
    <w:rsid w:val="00D94C7F"/>
    <w:rsid w:val="00D954AB"/>
    <w:rsid w:val="00D96444"/>
    <w:rsid w:val="00D968EA"/>
    <w:rsid w:val="00D9707B"/>
    <w:rsid w:val="00D978FB"/>
    <w:rsid w:val="00DA1F17"/>
    <w:rsid w:val="00DA375C"/>
    <w:rsid w:val="00DA4722"/>
    <w:rsid w:val="00DA56F5"/>
    <w:rsid w:val="00DA7758"/>
    <w:rsid w:val="00DB01E4"/>
    <w:rsid w:val="00DB2F70"/>
    <w:rsid w:val="00DB58BB"/>
    <w:rsid w:val="00DB6E18"/>
    <w:rsid w:val="00DC17F8"/>
    <w:rsid w:val="00DC1851"/>
    <w:rsid w:val="00DC3C03"/>
    <w:rsid w:val="00DC5091"/>
    <w:rsid w:val="00DC6D2E"/>
    <w:rsid w:val="00DC7091"/>
    <w:rsid w:val="00DC7EE0"/>
    <w:rsid w:val="00DD0418"/>
    <w:rsid w:val="00DD1413"/>
    <w:rsid w:val="00DD4F3E"/>
    <w:rsid w:val="00DD614B"/>
    <w:rsid w:val="00DE196B"/>
    <w:rsid w:val="00DE43BA"/>
    <w:rsid w:val="00DE5426"/>
    <w:rsid w:val="00DF3EEB"/>
    <w:rsid w:val="00DF47C1"/>
    <w:rsid w:val="00DF6C8F"/>
    <w:rsid w:val="00DF763E"/>
    <w:rsid w:val="00E00259"/>
    <w:rsid w:val="00E0132F"/>
    <w:rsid w:val="00E0282D"/>
    <w:rsid w:val="00E02E21"/>
    <w:rsid w:val="00E032D9"/>
    <w:rsid w:val="00E03D47"/>
    <w:rsid w:val="00E05925"/>
    <w:rsid w:val="00E05B4A"/>
    <w:rsid w:val="00E07C1A"/>
    <w:rsid w:val="00E07FED"/>
    <w:rsid w:val="00E11F49"/>
    <w:rsid w:val="00E12EE8"/>
    <w:rsid w:val="00E15068"/>
    <w:rsid w:val="00E15A5B"/>
    <w:rsid w:val="00E22001"/>
    <w:rsid w:val="00E22592"/>
    <w:rsid w:val="00E25334"/>
    <w:rsid w:val="00E300FE"/>
    <w:rsid w:val="00E30221"/>
    <w:rsid w:val="00E3086E"/>
    <w:rsid w:val="00E31254"/>
    <w:rsid w:val="00E31B2A"/>
    <w:rsid w:val="00E32B7E"/>
    <w:rsid w:val="00E346F5"/>
    <w:rsid w:val="00E374E2"/>
    <w:rsid w:val="00E404A0"/>
    <w:rsid w:val="00E4349B"/>
    <w:rsid w:val="00E44BDD"/>
    <w:rsid w:val="00E46AB7"/>
    <w:rsid w:val="00E54135"/>
    <w:rsid w:val="00E5622B"/>
    <w:rsid w:val="00E565D0"/>
    <w:rsid w:val="00E56CF1"/>
    <w:rsid w:val="00E56EFC"/>
    <w:rsid w:val="00E5773F"/>
    <w:rsid w:val="00E60179"/>
    <w:rsid w:val="00E61AB3"/>
    <w:rsid w:val="00E6380D"/>
    <w:rsid w:val="00E64352"/>
    <w:rsid w:val="00E6738F"/>
    <w:rsid w:val="00E67604"/>
    <w:rsid w:val="00E709A7"/>
    <w:rsid w:val="00E70F76"/>
    <w:rsid w:val="00E72938"/>
    <w:rsid w:val="00E7441E"/>
    <w:rsid w:val="00E74F7A"/>
    <w:rsid w:val="00E75CD1"/>
    <w:rsid w:val="00E7620E"/>
    <w:rsid w:val="00E7757C"/>
    <w:rsid w:val="00E80077"/>
    <w:rsid w:val="00E8090D"/>
    <w:rsid w:val="00E810AB"/>
    <w:rsid w:val="00E81913"/>
    <w:rsid w:val="00E85290"/>
    <w:rsid w:val="00E912B5"/>
    <w:rsid w:val="00E9230B"/>
    <w:rsid w:val="00E92334"/>
    <w:rsid w:val="00E94C0D"/>
    <w:rsid w:val="00E94CA9"/>
    <w:rsid w:val="00E975C8"/>
    <w:rsid w:val="00E977F4"/>
    <w:rsid w:val="00EA26F6"/>
    <w:rsid w:val="00EA4742"/>
    <w:rsid w:val="00EA4F52"/>
    <w:rsid w:val="00EA511E"/>
    <w:rsid w:val="00EB2255"/>
    <w:rsid w:val="00EB4FE5"/>
    <w:rsid w:val="00EB5757"/>
    <w:rsid w:val="00EB5DC8"/>
    <w:rsid w:val="00EB71D4"/>
    <w:rsid w:val="00EC16F1"/>
    <w:rsid w:val="00EC41C4"/>
    <w:rsid w:val="00EC67C1"/>
    <w:rsid w:val="00EC69E9"/>
    <w:rsid w:val="00ED3592"/>
    <w:rsid w:val="00ED37DC"/>
    <w:rsid w:val="00ED5D5D"/>
    <w:rsid w:val="00ED7204"/>
    <w:rsid w:val="00EE0ABD"/>
    <w:rsid w:val="00EE0FC7"/>
    <w:rsid w:val="00EE1243"/>
    <w:rsid w:val="00EE2703"/>
    <w:rsid w:val="00EE2E08"/>
    <w:rsid w:val="00EE3C2D"/>
    <w:rsid w:val="00EE62EC"/>
    <w:rsid w:val="00EF0E29"/>
    <w:rsid w:val="00EF237E"/>
    <w:rsid w:val="00EF3403"/>
    <w:rsid w:val="00EF494F"/>
    <w:rsid w:val="00EF7590"/>
    <w:rsid w:val="00F01121"/>
    <w:rsid w:val="00F03BD2"/>
    <w:rsid w:val="00F03D2F"/>
    <w:rsid w:val="00F055F4"/>
    <w:rsid w:val="00F0587A"/>
    <w:rsid w:val="00F05E76"/>
    <w:rsid w:val="00F061D8"/>
    <w:rsid w:val="00F15647"/>
    <w:rsid w:val="00F21A29"/>
    <w:rsid w:val="00F24F16"/>
    <w:rsid w:val="00F25E78"/>
    <w:rsid w:val="00F26073"/>
    <w:rsid w:val="00F269A0"/>
    <w:rsid w:val="00F2781C"/>
    <w:rsid w:val="00F32D49"/>
    <w:rsid w:val="00F32E64"/>
    <w:rsid w:val="00F3304A"/>
    <w:rsid w:val="00F36325"/>
    <w:rsid w:val="00F376E6"/>
    <w:rsid w:val="00F40B77"/>
    <w:rsid w:val="00F426CA"/>
    <w:rsid w:val="00F42A76"/>
    <w:rsid w:val="00F448CD"/>
    <w:rsid w:val="00F47DF8"/>
    <w:rsid w:val="00F5056C"/>
    <w:rsid w:val="00F511D4"/>
    <w:rsid w:val="00F52E9D"/>
    <w:rsid w:val="00F54A60"/>
    <w:rsid w:val="00F62103"/>
    <w:rsid w:val="00F62BED"/>
    <w:rsid w:val="00F653AC"/>
    <w:rsid w:val="00F65BCB"/>
    <w:rsid w:val="00F70D75"/>
    <w:rsid w:val="00F73CB3"/>
    <w:rsid w:val="00F74EFC"/>
    <w:rsid w:val="00F7586C"/>
    <w:rsid w:val="00F75929"/>
    <w:rsid w:val="00F75F3A"/>
    <w:rsid w:val="00F80A67"/>
    <w:rsid w:val="00F83194"/>
    <w:rsid w:val="00F85A96"/>
    <w:rsid w:val="00F871CA"/>
    <w:rsid w:val="00F9413D"/>
    <w:rsid w:val="00FA0A25"/>
    <w:rsid w:val="00FA41C9"/>
    <w:rsid w:val="00FA47D0"/>
    <w:rsid w:val="00FA4B00"/>
    <w:rsid w:val="00FA6E84"/>
    <w:rsid w:val="00FA760B"/>
    <w:rsid w:val="00FA79BF"/>
    <w:rsid w:val="00FB0D04"/>
    <w:rsid w:val="00FB682E"/>
    <w:rsid w:val="00FB6997"/>
    <w:rsid w:val="00FB6F41"/>
    <w:rsid w:val="00FB6FF0"/>
    <w:rsid w:val="00FC105F"/>
    <w:rsid w:val="00FC3D19"/>
    <w:rsid w:val="00FC4997"/>
    <w:rsid w:val="00FC513F"/>
    <w:rsid w:val="00FD0B74"/>
    <w:rsid w:val="00FD38FE"/>
    <w:rsid w:val="00FD4BB5"/>
    <w:rsid w:val="00FD5467"/>
    <w:rsid w:val="00FD7524"/>
    <w:rsid w:val="00FD7B62"/>
    <w:rsid w:val="00FE1AC7"/>
    <w:rsid w:val="00FE2883"/>
    <w:rsid w:val="00FE30E7"/>
    <w:rsid w:val="00FE47FA"/>
    <w:rsid w:val="00FE60F6"/>
    <w:rsid w:val="00FF0E0D"/>
    <w:rsid w:val="00FF33B9"/>
    <w:rsid w:val="00FF5628"/>
    <w:rsid w:val="00FF5F86"/>
    <w:rsid w:val="00FF62A4"/>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3057"/>
    <o:shapelayout v:ext="edit">
      <o:idmap v:ext="edit" data="1"/>
    </o:shapelayout>
  </w:shapeDefaults>
  <w:decimalSymbol w:val="."/>
  <w:listSeparator w:val=","/>
  <w14:docId w14:val="65569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51"/>
    <w:pPr>
      <w:spacing w:after="200" w:line="276" w:lineRule="auto"/>
    </w:pPr>
  </w:style>
  <w:style w:type="paragraph" w:styleId="Heading1">
    <w:name w:val="heading 1"/>
    <w:basedOn w:val="Normal"/>
    <w:next w:val="Normal"/>
    <w:link w:val="Heading1Char"/>
    <w:uiPriority w:val="9"/>
    <w:qFormat/>
    <w:rsid w:val="00C9175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91751"/>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9175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5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9175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91751"/>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C91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51"/>
    <w:rPr>
      <w:rFonts w:ascii="Tahoma" w:hAnsi="Tahoma" w:cs="Tahoma"/>
      <w:sz w:val="16"/>
      <w:szCs w:val="16"/>
    </w:rPr>
  </w:style>
  <w:style w:type="paragraph" w:styleId="ListParagraph">
    <w:name w:val="List Paragraph"/>
    <w:basedOn w:val="Normal"/>
    <w:uiPriority w:val="34"/>
    <w:qFormat/>
    <w:rsid w:val="00C91751"/>
    <w:pPr>
      <w:ind w:left="720"/>
      <w:contextualSpacing/>
    </w:pPr>
  </w:style>
  <w:style w:type="paragraph" w:styleId="TOCHeading">
    <w:name w:val="TOC Heading"/>
    <w:basedOn w:val="Heading1"/>
    <w:next w:val="Normal"/>
    <w:uiPriority w:val="39"/>
    <w:semiHidden/>
    <w:unhideWhenUsed/>
    <w:qFormat/>
    <w:rsid w:val="00C91751"/>
    <w:pPr>
      <w:outlineLvl w:val="9"/>
    </w:pPr>
    <w:rPr>
      <w:color w:val="2E74B5" w:themeColor="accent1" w:themeShade="BF"/>
      <w:lang w:eastAsia="ja-JP"/>
    </w:rPr>
  </w:style>
  <w:style w:type="paragraph" w:styleId="TOC1">
    <w:name w:val="toc 1"/>
    <w:basedOn w:val="Normal"/>
    <w:next w:val="Normal"/>
    <w:autoRedefine/>
    <w:uiPriority w:val="39"/>
    <w:unhideWhenUsed/>
    <w:qFormat/>
    <w:rsid w:val="003D525B"/>
    <w:pPr>
      <w:tabs>
        <w:tab w:val="left" w:pos="450"/>
        <w:tab w:val="right" w:leader="dot" w:pos="9350"/>
      </w:tabs>
      <w:spacing w:before="120" w:after="120"/>
    </w:pPr>
    <w:rPr>
      <w:b/>
      <w:bCs/>
      <w:caps/>
      <w:sz w:val="20"/>
      <w:szCs w:val="20"/>
    </w:rPr>
  </w:style>
  <w:style w:type="paragraph" w:styleId="TOC2">
    <w:name w:val="toc 2"/>
    <w:basedOn w:val="Normal"/>
    <w:next w:val="Normal"/>
    <w:autoRedefine/>
    <w:uiPriority w:val="39"/>
    <w:unhideWhenUsed/>
    <w:qFormat/>
    <w:rsid w:val="003D525B"/>
    <w:pPr>
      <w:tabs>
        <w:tab w:val="left" w:pos="880"/>
        <w:tab w:val="right" w:leader="dot" w:pos="9350"/>
      </w:tabs>
      <w:spacing w:after="0"/>
      <w:ind w:left="450"/>
    </w:pPr>
    <w:rPr>
      <w:smallCaps/>
      <w:sz w:val="20"/>
      <w:szCs w:val="20"/>
    </w:rPr>
  </w:style>
  <w:style w:type="character" w:styleId="Hyperlink">
    <w:name w:val="Hyperlink"/>
    <w:basedOn w:val="DefaultParagraphFont"/>
    <w:uiPriority w:val="99"/>
    <w:unhideWhenUsed/>
    <w:rsid w:val="00C91751"/>
    <w:rPr>
      <w:color w:val="0563C1" w:themeColor="hyperlink"/>
      <w:u w:val="single"/>
    </w:rPr>
  </w:style>
  <w:style w:type="paragraph" w:styleId="Header">
    <w:name w:val="header"/>
    <w:basedOn w:val="Normal"/>
    <w:link w:val="HeaderChar"/>
    <w:uiPriority w:val="99"/>
    <w:unhideWhenUsed/>
    <w:rsid w:val="00C9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51"/>
  </w:style>
  <w:style w:type="paragraph" w:styleId="Footer">
    <w:name w:val="footer"/>
    <w:basedOn w:val="Normal"/>
    <w:link w:val="FooterChar"/>
    <w:uiPriority w:val="99"/>
    <w:unhideWhenUsed/>
    <w:rsid w:val="00C9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51"/>
  </w:style>
  <w:style w:type="paragraph" w:styleId="Subtitle">
    <w:name w:val="Subtitle"/>
    <w:basedOn w:val="Normal"/>
    <w:next w:val="Normal"/>
    <w:link w:val="SubtitleChar"/>
    <w:qFormat/>
    <w:rsid w:val="00C9175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C91751"/>
    <w:rPr>
      <w:rFonts w:ascii="Cambria" w:eastAsia="Times New Roman" w:hAnsi="Cambria" w:cs="Times New Roman"/>
      <w:sz w:val="24"/>
      <w:szCs w:val="24"/>
    </w:rPr>
  </w:style>
  <w:style w:type="paragraph" w:customStyle="1" w:styleId="Level1">
    <w:name w:val="Level 1"/>
    <w:rsid w:val="00C91751"/>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C91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fontface-1">
    <w:name w:val="ms-rtethemefontface-1"/>
    <w:basedOn w:val="Normal"/>
    <w:rsid w:val="00C91751"/>
    <w:pPr>
      <w:spacing w:before="100" w:beforeAutospacing="1" w:after="100" w:afterAutospacing="1" w:line="240" w:lineRule="auto"/>
    </w:pPr>
    <w:rPr>
      <w:rFonts w:ascii="Verdana" w:eastAsia="Times New Roman" w:hAnsi="Verdana" w:cs="Times New Roman"/>
      <w:sz w:val="24"/>
      <w:szCs w:val="24"/>
    </w:rPr>
  </w:style>
  <w:style w:type="character" w:customStyle="1" w:styleId="ms-rtethemeforecolor-2-01">
    <w:name w:val="ms-rtethemeforecolor-2-01"/>
    <w:basedOn w:val="DefaultParagraphFont"/>
    <w:rsid w:val="00C91751"/>
    <w:rPr>
      <w:color w:val="000000"/>
    </w:rPr>
  </w:style>
  <w:style w:type="paragraph" w:styleId="NoSpacing">
    <w:name w:val="No Spacing"/>
    <w:link w:val="NoSpacingChar"/>
    <w:uiPriority w:val="1"/>
    <w:qFormat/>
    <w:rsid w:val="00C91751"/>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91751"/>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91751"/>
    <w:pPr>
      <w:spacing w:line="240" w:lineRule="auto"/>
    </w:pPr>
    <w:rPr>
      <w:rFonts w:ascii="Times New Roman" w:eastAsia="Times New Roman" w:hAnsi="Times New Roman" w:cs="Times New Roman"/>
      <w:b/>
      <w:bCs/>
      <w:color w:val="5B9BD5" w:themeColor="accent1"/>
      <w:sz w:val="18"/>
      <w:szCs w:val="18"/>
    </w:rPr>
  </w:style>
  <w:style w:type="paragraph" w:styleId="TOC3">
    <w:name w:val="toc 3"/>
    <w:basedOn w:val="Normal"/>
    <w:next w:val="Normal"/>
    <w:autoRedefine/>
    <w:uiPriority w:val="39"/>
    <w:unhideWhenUsed/>
    <w:qFormat/>
    <w:rsid w:val="00C91751"/>
    <w:pPr>
      <w:spacing w:after="0"/>
      <w:ind w:left="440"/>
    </w:pPr>
    <w:rPr>
      <w:i/>
      <w:iCs/>
      <w:sz w:val="20"/>
      <w:szCs w:val="20"/>
    </w:rPr>
  </w:style>
  <w:style w:type="table" w:styleId="TableGrid">
    <w:name w:val="Table Grid"/>
    <w:basedOn w:val="TableNormal"/>
    <w:uiPriority w:val="39"/>
    <w:rsid w:val="00C9175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Title">
    <w:name w:val="Doc Title"/>
    <w:qFormat/>
    <w:rsid w:val="00C91751"/>
    <w:pPr>
      <w:spacing w:before="120" w:after="120" w:line="240" w:lineRule="auto"/>
      <w:jc w:val="center"/>
    </w:pPr>
    <w:rPr>
      <w:rFonts w:ascii="Times New Roman" w:eastAsia="Times New Roman" w:hAnsi="Times New Roman" w:cs="Times New Roman"/>
      <w:b/>
      <w:sz w:val="56"/>
      <w:szCs w:val="24"/>
    </w:rPr>
  </w:style>
  <w:style w:type="character" w:customStyle="1" w:styleId="srch-url2">
    <w:name w:val="srch-url2"/>
    <w:basedOn w:val="DefaultParagraphFont"/>
    <w:rsid w:val="00C91751"/>
  </w:style>
  <w:style w:type="paragraph" w:styleId="FootnoteText">
    <w:name w:val="footnote text"/>
    <w:basedOn w:val="Normal"/>
    <w:link w:val="FootnoteTextChar"/>
    <w:uiPriority w:val="99"/>
    <w:semiHidden/>
    <w:unhideWhenUsed/>
    <w:rsid w:val="00C917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1751"/>
    <w:rPr>
      <w:sz w:val="20"/>
      <w:szCs w:val="20"/>
    </w:rPr>
  </w:style>
  <w:style w:type="character" w:styleId="FootnoteReference">
    <w:name w:val="footnote reference"/>
    <w:basedOn w:val="DefaultParagraphFont"/>
    <w:uiPriority w:val="99"/>
    <w:unhideWhenUsed/>
    <w:rsid w:val="00C91751"/>
    <w:rPr>
      <w:vertAlign w:val="superscript"/>
    </w:rPr>
  </w:style>
  <w:style w:type="character" w:styleId="CommentReference">
    <w:name w:val="annotation reference"/>
    <w:basedOn w:val="DefaultParagraphFont"/>
    <w:uiPriority w:val="99"/>
    <w:semiHidden/>
    <w:unhideWhenUsed/>
    <w:rsid w:val="00C91751"/>
    <w:rPr>
      <w:sz w:val="16"/>
      <w:szCs w:val="16"/>
    </w:rPr>
  </w:style>
  <w:style w:type="paragraph" w:styleId="CommentText">
    <w:name w:val="annotation text"/>
    <w:basedOn w:val="Normal"/>
    <w:link w:val="CommentTextChar"/>
    <w:uiPriority w:val="99"/>
    <w:unhideWhenUsed/>
    <w:rsid w:val="00C91751"/>
    <w:pPr>
      <w:spacing w:line="240" w:lineRule="auto"/>
    </w:pPr>
    <w:rPr>
      <w:sz w:val="20"/>
      <w:szCs w:val="20"/>
    </w:rPr>
  </w:style>
  <w:style w:type="character" w:customStyle="1" w:styleId="CommentTextChar">
    <w:name w:val="Comment Text Char"/>
    <w:basedOn w:val="DefaultParagraphFont"/>
    <w:link w:val="CommentText"/>
    <w:uiPriority w:val="99"/>
    <w:rsid w:val="00C91751"/>
    <w:rPr>
      <w:sz w:val="20"/>
      <w:szCs w:val="20"/>
    </w:rPr>
  </w:style>
  <w:style w:type="paragraph" w:styleId="CommentSubject">
    <w:name w:val="annotation subject"/>
    <w:basedOn w:val="CommentText"/>
    <w:next w:val="CommentText"/>
    <w:link w:val="CommentSubjectChar"/>
    <w:uiPriority w:val="99"/>
    <w:semiHidden/>
    <w:unhideWhenUsed/>
    <w:rsid w:val="00C91751"/>
    <w:rPr>
      <w:b/>
      <w:bCs/>
    </w:rPr>
  </w:style>
  <w:style w:type="character" w:customStyle="1" w:styleId="CommentSubjectChar">
    <w:name w:val="Comment Subject Char"/>
    <w:basedOn w:val="CommentTextChar"/>
    <w:link w:val="CommentSubject"/>
    <w:uiPriority w:val="99"/>
    <w:semiHidden/>
    <w:rsid w:val="00C91751"/>
    <w:rPr>
      <w:b/>
      <w:bCs/>
      <w:sz w:val="20"/>
      <w:szCs w:val="20"/>
    </w:rPr>
  </w:style>
  <w:style w:type="character" w:styleId="FollowedHyperlink">
    <w:name w:val="FollowedHyperlink"/>
    <w:basedOn w:val="DefaultParagraphFont"/>
    <w:uiPriority w:val="99"/>
    <w:semiHidden/>
    <w:unhideWhenUsed/>
    <w:rsid w:val="00C91751"/>
    <w:rPr>
      <w:color w:val="954F72" w:themeColor="followedHyperlink"/>
      <w:u w:val="single"/>
    </w:rPr>
  </w:style>
  <w:style w:type="paragraph" w:styleId="Revision">
    <w:name w:val="Revision"/>
    <w:hidden/>
    <w:uiPriority w:val="99"/>
    <w:semiHidden/>
    <w:rsid w:val="00C91751"/>
    <w:pPr>
      <w:spacing w:after="0" w:line="240" w:lineRule="auto"/>
    </w:pPr>
  </w:style>
  <w:style w:type="table" w:customStyle="1" w:styleId="TableGrid1">
    <w:name w:val="Table Grid1"/>
    <w:basedOn w:val="TableNormal"/>
    <w:next w:val="TableGrid"/>
    <w:uiPriority w:val="59"/>
    <w:rsid w:val="00C9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F2252"/>
    <w:pPr>
      <w:spacing w:after="0"/>
      <w:ind w:left="660"/>
    </w:pPr>
    <w:rPr>
      <w:sz w:val="18"/>
      <w:szCs w:val="18"/>
    </w:rPr>
  </w:style>
  <w:style w:type="paragraph" w:styleId="TOC5">
    <w:name w:val="toc 5"/>
    <w:basedOn w:val="Normal"/>
    <w:next w:val="Normal"/>
    <w:autoRedefine/>
    <w:uiPriority w:val="39"/>
    <w:unhideWhenUsed/>
    <w:rsid w:val="00CF2252"/>
    <w:pPr>
      <w:spacing w:after="0"/>
      <w:ind w:left="880"/>
    </w:pPr>
    <w:rPr>
      <w:sz w:val="18"/>
      <w:szCs w:val="18"/>
    </w:rPr>
  </w:style>
  <w:style w:type="paragraph" w:styleId="TOC6">
    <w:name w:val="toc 6"/>
    <w:basedOn w:val="Normal"/>
    <w:next w:val="Normal"/>
    <w:autoRedefine/>
    <w:uiPriority w:val="39"/>
    <w:unhideWhenUsed/>
    <w:rsid w:val="00CF2252"/>
    <w:pPr>
      <w:spacing w:after="0"/>
      <w:ind w:left="1100"/>
    </w:pPr>
    <w:rPr>
      <w:sz w:val="18"/>
      <w:szCs w:val="18"/>
    </w:rPr>
  </w:style>
  <w:style w:type="paragraph" w:styleId="TOC7">
    <w:name w:val="toc 7"/>
    <w:basedOn w:val="Normal"/>
    <w:next w:val="Normal"/>
    <w:autoRedefine/>
    <w:uiPriority w:val="39"/>
    <w:unhideWhenUsed/>
    <w:rsid w:val="00CF2252"/>
    <w:pPr>
      <w:spacing w:after="0"/>
      <w:ind w:left="1320"/>
    </w:pPr>
    <w:rPr>
      <w:sz w:val="18"/>
      <w:szCs w:val="18"/>
    </w:rPr>
  </w:style>
  <w:style w:type="paragraph" w:styleId="TOC8">
    <w:name w:val="toc 8"/>
    <w:basedOn w:val="Normal"/>
    <w:next w:val="Normal"/>
    <w:autoRedefine/>
    <w:uiPriority w:val="39"/>
    <w:unhideWhenUsed/>
    <w:rsid w:val="00CF2252"/>
    <w:pPr>
      <w:spacing w:after="0"/>
      <w:ind w:left="1540"/>
    </w:pPr>
    <w:rPr>
      <w:sz w:val="18"/>
      <w:szCs w:val="18"/>
    </w:rPr>
  </w:style>
  <w:style w:type="paragraph" w:styleId="TOC9">
    <w:name w:val="toc 9"/>
    <w:basedOn w:val="Normal"/>
    <w:next w:val="Normal"/>
    <w:autoRedefine/>
    <w:uiPriority w:val="39"/>
    <w:unhideWhenUsed/>
    <w:rsid w:val="00CF2252"/>
    <w:pPr>
      <w:spacing w:after="0"/>
      <w:ind w:left="1760"/>
    </w:pPr>
    <w:rPr>
      <w:sz w:val="18"/>
      <w:szCs w:val="18"/>
    </w:rPr>
  </w:style>
  <w:style w:type="table" w:customStyle="1" w:styleId="ListTable2Accent5">
    <w:name w:val="List Table 2 Accent 5"/>
    <w:basedOn w:val="TableNormal"/>
    <w:uiPriority w:val="47"/>
    <w:rsid w:val="00C2317B"/>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Emphasis">
    <w:name w:val="Emphasis"/>
    <w:basedOn w:val="DefaultParagraphFont"/>
    <w:uiPriority w:val="20"/>
    <w:qFormat/>
    <w:rsid w:val="00AA0732"/>
    <w:rPr>
      <w:i/>
      <w:iCs/>
    </w:rPr>
  </w:style>
  <w:style w:type="character" w:customStyle="1" w:styleId="highlight">
    <w:name w:val="highlight"/>
    <w:basedOn w:val="DefaultParagraphFont"/>
    <w:rsid w:val="00520405"/>
  </w:style>
  <w:style w:type="table" w:customStyle="1" w:styleId="TableGrid2">
    <w:name w:val="Table Grid2"/>
    <w:basedOn w:val="TableNormal"/>
    <w:next w:val="TableGrid"/>
    <w:uiPriority w:val="59"/>
    <w:rsid w:val="00F758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58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
    <w:basedOn w:val="Normal"/>
    <w:link w:val="BodyTextChar"/>
    <w:rsid w:val="008C0832"/>
    <w:pPr>
      <w:autoSpaceDE w:val="0"/>
      <w:autoSpaceDN w:val="0"/>
      <w:adjustRightInd w:val="0"/>
      <w:spacing w:line="240" w:lineRule="atLeast"/>
      <w:jc w:val="both"/>
    </w:pPr>
    <w:rPr>
      <w:rFonts w:ascii="Times New Roman" w:eastAsia="Calibri" w:hAnsi="Times New Roman" w:cs="Times New Roman"/>
      <w:color w:val="000000"/>
      <w:sz w:val="24"/>
      <w:szCs w:val="20"/>
    </w:rPr>
  </w:style>
  <w:style w:type="character" w:customStyle="1" w:styleId="BodyTextChar">
    <w:name w:val="Body Text Char"/>
    <w:aliases w:val="bt Char,body text Char"/>
    <w:basedOn w:val="DefaultParagraphFont"/>
    <w:link w:val="BodyText"/>
    <w:rsid w:val="008C0832"/>
    <w:rPr>
      <w:rFonts w:ascii="Times New Roman" w:eastAsia="Calibri" w:hAnsi="Times New Roman" w:cs="Times New Roman"/>
      <w:color w:val="000000"/>
      <w:sz w:val="24"/>
      <w:szCs w:val="20"/>
    </w:rPr>
  </w:style>
  <w:style w:type="table" w:customStyle="1" w:styleId="TableGrid4">
    <w:name w:val="Table Grid4"/>
    <w:basedOn w:val="TableNormal"/>
    <w:next w:val="TableGrid"/>
    <w:uiPriority w:val="59"/>
    <w:rsid w:val="005328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328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328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ewtext">
    <w:name w:val="Heading 1 new text"/>
    <w:basedOn w:val="Normal"/>
    <w:link w:val="Heading1newtextChar"/>
    <w:qFormat/>
    <w:rsid w:val="00F26073"/>
    <w:pPr>
      <w:spacing w:after="0" w:line="240" w:lineRule="auto"/>
    </w:pPr>
  </w:style>
  <w:style w:type="character" w:customStyle="1" w:styleId="Heading1newtextChar">
    <w:name w:val="Heading 1 new text Char"/>
    <w:basedOn w:val="DefaultParagraphFont"/>
    <w:link w:val="Heading1newtext"/>
    <w:rsid w:val="00F260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51"/>
    <w:pPr>
      <w:spacing w:after="200" w:line="276" w:lineRule="auto"/>
    </w:pPr>
  </w:style>
  <w:style w:type="paragraph" w:styleId="Heading1">
    <w:name w:val="heading 1"/>
    <w:basedOn w:val="Normal"/>
    <w:next w:val="Normal"/>
    <w:link w:val="Heading1Char"/>
    <w:uiPriority w:val="9"/>
    <w:qFormat/>
    <w:rsid w:val="00C91751"/>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C91751"/>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C91751"/>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751"/>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C91751"/>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C91751"/>
    <w:rPr>
      <w:rFonts w:asciiTheme="majorHAnsi" w:eastAsiaTheme="majorEastAsia" w:hAnsiTheme="majorHAnsi" w:cstheme="majorBidi"/>
      <w:b/>
      <w:bCs/>
      <w:color w:val="5B9BD5" w:themeColor="accent1"/>
    </w:rPr>
  </w:style>
  <w:style w:type="paragraph" w:styleId="BalloonText">
    <w:name w:val="Balloon Text"/>
    <w:basedOn w:val="Normal"/>
    <w:link w:val="BalloonTextChar"/>
    <w:uiPriority w:val="99"/>
    <w:semiHidden/>
    <w:unhideWhenUsed/>
    <w:rsid w:val="00C917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1751"/>
    <w:rPr>
      <w:rFonts w:ascii="Tahoma" w:hAnsi="Tahoma" w:cs="Tahoma"/>
      <w:sz w:val="16"/>
      <w:szCs w:val="16"/>
    </w:rPr>
  </w:style>
  <w:style w:type="paragraph" w:styleId="ListParagraph">
    <w:name w:val="List Paragraph"/>
    <w:basedOn w:val="Normal"/>
    <w:uiPriority w:val="34"/>
    <w:qFormat/>
    <w:rsid w:val="00C91751"/>
    <w:pPr>
      <w:ind w:left="720"/>
      <w:contextualSpacing/>
    </w:pPr>
  </w:style>
  <w:style w:type="paragraph" w:styleId="TOCHeading">
    <w:name w:val="TOC Heading"/>
    <w:basedOn w:val="Heading1"/>
    <w:next w:val="Normal"/>
    <w:uiPriority w:val="39"/>
    <w:semiHidden/>
    <w:unhideWhenUsed/>
    <w:qFormat/>
    <w:rsid w:val="00C91751"/>
    <w:pPr>
      <w:outlineLvl w:val="9"/>
    </w:pPr>
    <w:rPr>
      <w:color w:val="2E74B5" w:themeColor="accent1" w:themeShade="BF"/>
      <w:lang w:eastAsia="ja-JP"/>
    </w:rPr>
  </w:style>
  <w:style w:type="paragraph" w:styleId="TOC1">
    <w:name w:val="toc 1"/>
    <w:basedOn w:val="Normal"/>
    <w:next w:val="Normal"/>
    <w:autoRedefine/>
    <w:uiPriority w:val="39"/>
    <w:unhideWhenUsed/>
    <w:qFormat/>
    <w:rsid w:val="003D525B"/>
    <w:pPr>
      <w:tabs>
        <w:tab w:val="left" w:pos="450"/>
        <w:tab w:val="right" w:leader="dot" w:pos="9350"/>
      </w:tabs>
      <w:spacing w:before="120" w:after="120"/>
    </w:pPr>
    <w:rPr>
      <w:b/>
      <w:bCs/>
      <w:caps/>
      <w:sz w:val="20"/>
      <w:szCs w:val="20"/>
    </w:rPr>
  </w:style>
  <w:style w:type="paragraph" w:styleId="TOC2">
    <w:name w:val="toc 2"/>
    <w:basedOn w:val="Normal"/>
    <w:next w:val="Normal"/>
    <w:autoRedefine/>
    <w:uiPriority w:val="39"/>
    <w:unhideWhenUsed/>
    <w:qFormat/>
    <w:rsid w:val="003D525B"/>
    <w:pPr>
      <w:tabs>
        <w:tab w:val="left" w:pos="880"/>
        <w:tab w:val="right" w:leader="dot" w:pos="9350"/>
      </w:tabs>
      <w:spacing w:after="0"/>
      <w:ind w:left="450"/>
    </w:pPr>
    <w:rPr>
      <w:smallCaps/>
      <w:sz w:val="20"/>
      <w:szCs w:val="20"/>
    </w:rPr>
  </w:style>
  <w:style w:type="character" w:styleId="Hyperlink">
    <w:name w:val="Hyperlink"/>
    <w:basedOn w:val="DefaultParagraphFont"/>
    <w:uiPriority w:val="99"/>
    <w:unhideWhenUsed/>
    <w:rsid w:val="00C91751"/>
    <w:rPr>
      <w:color w:val="0563C1" w:themeColor="hyperlink"/>
      <w:u w:val="single"/>
    </w:rPr>
  </w:style>
  <w:style w:type="paragraph" w:styleId="Header">
    <w:name w:val="header"/>
    <w:basedOn w:val="Normal"/>
    <w:link w:val="HeaderChar"/>
    <w:uiPriority w:val="99"/>
    <w:unhideWhenUsed/>
    <w:rsid w:val="00C917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1751"/>
  </w:style>
  <w:style w:type="paragraph" w:styleId="Footer">
    <w:name w:val="footer"/>
    <w:basedOn w:val="Normal"/>
    <w:link w:val="FooterChar"/>
    <w:uiPriority w:val="99"/>
    <w:unhideWhenUsed/>
    <w:rsid w:val="00C917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1751"/>
  </w:style>
  <w:style w:type="paragraph" w:styleId="Subtitle">
    <w:name w:val="Subtitle"/>
    <w:basedOn w:val="Normal"/>
    <w:next w:val="Normal"/>
    <w:link w:val="SubtitleChar"/>
    <w:qFormat/>
    <w:rsid w:val="00C91751"/>
    <w:pPr>
      <w:spacing w:after="60" w:line="240" w:lineRule="auto"/>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rsid w:val="00C91751"/>
    <w:rPr>
      <w:rFonts w:ascii="Cambria" w:eastAsia="Times New Roman" w:hAnsi="Cambria" w:cs="Times New Roman"/>
      <w:sz w:val="24"/>
      <w:szCs w:val="24"/>
    </w:rPr>
  </w:style>
  <w:style w:type="paragraph" w:customStyle="1" w:styleId="Level1">
    <w:name w:val="Level 1"/>
    <w:rsid w:val="00C91751"/>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NormalWeb">
    <w:name w:val="Normal (Web)"/>
    <w:basedOn w:val="Normal"/>
    <w:uiPriority w:val="99"/>
    <w:unhideWhenUsed/>
    <w:rsid w:val="00C917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fontface-1">
    <w:name w:val="ms-rtethemefontface-1"/>
    <w:basedOn w:val="Normal"/>
    <w:rsid w:val="00C91751"/>
    <w:pPr>
      <w:spacing w:before="100" w:beforeAutospacing="1" w:after="100" w:afterAutospacing="1" w:line="240" w:lineRule="auto"/>
    </w:pPr>
    <w:rPr>
      <w:rFonts w:ascii="Verdana" w:eastAsia="Times New Roman" w:hAnsi="Verdana" w:cs="Times New Roman"/>
      <w:sz w:val="24"/>
      <w:szCs w:val="24"/>
    </w:rPr>
  </w:style>
  <w:style w:type="character" w:customStyle="1" w:styleId="ms-rtethemeforecolor-2-01">
    <w:name w:val="ms-rtethemeforecolor-2-01"/>
    <w:basedOn w:val="DefaultParagraphFont"/>
    <w:rsid w:val="00C91751"/>
    <w:rPr>
      <w:color w:val="000000"/>
    </w:rPr>
  </w:style>
  <w:style w:type="paragraph" w:styleId="NoSpacing">
    <w:name w:val="No Spacing"/>
    <w:link w:val="NoSpacingChar"/>
    <w:uiPriority w:val="1"/>
    <w:qFormat/>
    <w:rsid w:val="00C91751"/>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C91751"/>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C91751"/>
    <w:pPr>
      <w:spacing w:line="240" w:lineRule="auto"/>
    </w:pPr>
    <w:rPr>
      <w:rFonts w:ascii="Times New Roman" w:eastAsia="Times New Roman" w:hAnsi="Times New Roman" w:cs="Times New Roman"/>
      <w:b/>
      <w:bCs/>
      <w:color w:val="5B9BD5" w:themeColor="accent1"/>
      <w:sz w:val="18"/>
      <w:szCs w:val="18"/>
    </w:rPr>
  </w:style>
  <w:style w:type="paragraph" w:styleId="TOC3">
    <w:name w:val="toc 3"/>
    <w:basedOn w:val="Normal"/>
    <w:next w:val="Normal"/>
    <w:autoRedefine/>
    <w:uiPriority w:val="39"/>
    <w:unhideWhenUsed/>
    <w:qFormat/>
    <w:rsid w:val="00C91751"/>
    <w:pPr>
      <w:spacing w:after="0"/>
      <w:ind w:left="440"/>
    </w:pPr>
    <w:rPr>
      <w:i/>
      <w:iCs/>
      <w:sz w:val="20"/>
      <w:szCs w:val="20"/>
    </w:rPr>
  </w:style>
  <w:style w:type="table" w:styleId="TableGrid">
    <w:name w:val="Table Grid"/>
    <w:basedOn w:val="TableNormal"/>
    <w:uiPriority w:val="39"/>
    <w:rsid w:val="00C91751"/>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ocTitle">
    <w:name w:val="Doc Title"/>
    <w:qFormat/>
    <w:rsid w:val="00C91751"/>
    <w:pPr>
      <w:spacing w:before="120" w:after="120" w:line="240" w:lineRule="auto"/>
      <w:jc w:val="center"/>
    </w:pPr>
    <w:rPr>
      <w:rFonts w:ascii="Times New Roman" w:eastAsia="Times New Roman" w:hAnsi="Times New Roman" w:cs="Times New Roman"/>
      <w:b/>
      <w:sz w:val="56"/>
      <w:szCs w:val="24"/>
    </w:rPr>
  </w:style>
  <w:style w:type="character" w:customStyle="1" w:styleId="srch-url2">
    <w:name w:val="srch-url2"/>
    <w:basedOn w:val="DefaultParagraphFont"/>
    <w:rsid w:val="00C91751"/>
  </w:style>
  <w:style w:type="paragraph" w:styleId="FootnoteText">
    <w:name w:val="footnote text"/>
    <w:basedOn w:val="Normal"/>
    <w:link w:val="FootnoteTextChar"/>
    <w:uiPriority w:val="99"/>
    <w:semiHidden/>
    <w:unhideWhenUsed/>
    <w:rsid w:val="00C917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91751"/>
    <w:rPr>
      <w:sz w:val="20"/>
      <w:szCs w:val="20"/>
    </w:rPr>
  </w:style>
  <w:style w:type="character" w:styleId="FootnoteReference">
    <w:name w:val="footnote reference"/>
    <w:basedOn w:val="DefaultParagraphFont"/>
    <w:uiPriority w:val="99"/>
    <w:unhideWhenUsed/>
    <w:rsid w:val="00C91751"/>
    <w:rPr>
      <w:vertAlign w:val="superscript"/>
    </w:rPr>
  </w:style>
  <w:style w:type="character" w:styleId="CommentReference">
    <w:name w:val="annotation reference"/>
    <w:basedOn w:val="DefaultParagraphFont"/>
    <w:uiPriority w:val="99"/>
    <w:semiHidden/>
    <w:unhideWhenUsed/>
    <w:rsid w:val="00C91751"/>
    <w:rPr>
      <w:sz w:val="16"/>
      <w:szCs w:val="16"/>
    </w:rPr>
  </w:style>
  <w:style w:type="paragraph" w:styleId="CommentText">
    <w:name w:val="annotation text"/>
    <w:basedOn w:val="Normal"/>
    <w:link w:val="CommentTextChar"/>
    <w:uiPriority w:val="99"/>
    <w:unhideWhenUsed/>
    <w:rsid w:val="00C91751"/>
    <w:pPr>
      <w:spacing w:line="240" w:lineRule="auto"/>
    </w:pPr>
    <w:rPr>
      <w:sz w:val="20"/>
      <w:szCs w:val="20"/>
    </w:rPr>
  </w:style>
  <w:style w:type="character" w:customStyle="1" w:styleId="CommentTextChar">
    <w:name w:val="Comment Text Char"/>
    <w:basedOn w:val="DefaultParagraphFont"/>
    <w:link w:val="CommentText"/>
    <w:uiPriority w:val="99"/>
    <w:rsid w:val="00C91751"/>
    <w:rPr>
      <w:sz w:val="20"/>
      <w:szCs w:val="20"/>
    </w:rPr>
  </w:style>
  <w:style w:type="paragraph" w:styleId="CommentSubject">
    <w:name w:val="annotation subject"/>
    <w:basedOn w:val="CommentText"/>
    <w:next w:val="CommentText"/>
    <w:link w:val="CommentSubjectChar"/>
    <w:uiPriority w:val="99"/>
    <w:semiHidden/>
    <w:unhideWhenUsed/>
    <w:rsid w:val="00C91751"/>
    <w:rPr>
      <w:b/>
      <w:bCs/>
    </w:rPr>
  </w:style>
  <w:style w:type="character" w:customStyle="1" w:styleId="CommentSubjectChar">
    <w:name w:val="Comment Subject Char"/>
    <w:basedOn w:val="CommentTextChar"/>
    <w:link w:val="CommentSubject"/>
    <w:uiPriority w:val="99"/>
    <w:semiHidden/>
    <w:rsid w:val="00C91751"/>
    <w:rPr>
      <w:b/>
      <w:bCs/>
      <w:sz w:val="20"/>
      <w:szCs w:val="20"/>
    </w:rPr>
  </w:style>
  <w:style w:type="character" w:styleId="FollowedHyperlink">
    <w:name w:val="FollowedHyperlink"/>
    <w:basedOn w:val="DefaultParagraphFont"/>
    <w:uiPriority w:val="99"/>
    <w:semiHidden/>
    <w:unhideWhenUsed/>
    <w:rsid w:val="00C91751"/>
    <w:rPr>
      <w:color w:val="954F72" w:themeColor="followedHyperlink"/>
      <w:u w:val="single"/>
    </w:rPr>
  </w:style>
  <w:style w:type="paragraph" w:styleId="Revision">
    <w:name w:val="Revision"/>
    <w:hidden/>
    <w:uiPriority w:val="99"/>
    <w:semiHidden/>
    <w:rsid w:val="00C91751"/>
    <w:pPr>
      <w:spacing w:after="0" w:line="240" w:lineRule="auto"/>
    </w:pPr>
  </w:style>
  <w:style w:type="table" w:customStyle="1" w:styleId="TableGrid1">
    <w:name w:val="Table Grid1"/>
    <w:basedOn w:val="TableNormal"/>
    <w:next w:val="TableGrid"/>
    <w:uiPriority w:val="59"/>
    <w:rsid w:val="00C917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CF2252"/>
    <w:pPr>
      <w:spacing w:after="0"/>
      <w:ind w:left="660"/>
    </w:pPr>
    <w:rPr>
      <w:sz w:val="18"/>
      <w:szCs w:val="18"/>
    </w:rPr>
  </w:style>
  <w:style w:type="paragraph" w:styleId="TOC5">
    <w:name w:val="toc 5"/>
    <w:basedOn w:val="Normal"/>
    <w:next w:val="Normal"/>
    <w:autoRedefine/>
    <w:uiPriority w:val="39"/>
    <w:unhideWhenUsed/>
    <w:rsid w:val="00CF2252"/>
    <w:pPr>
      <w:spacing w:after="0"/>
      <w:ind w:left="880"/>
    </w:pPr>
    <w:rPr>
      <w:sz w:val="18"/>
      <w:szCs w:val="18"/>
    </w:rPr>
  </w:style>
  <w:style w:type="paragraph" w:styleId="TOC6">
    <w:name w:val="toc 6"/>
    <w:basedOn w:val="Normal"/>
    <w:next w:val="Normal"/>
    <w:autoRedefine/>
    <w:uiPriority w:val="39"/>
    <w:unhideWhenUsed/>
    <w:rsid w:val="00CF2252"/>
    <w:pPr>
      <w:spacing w:after="0"/>
      <w:ind w:left="1100"/>
    </w:pPr>
    <w:rPr>
      <w:sz w:val="18"/>
      <w:szCs w:val="18"/>
    </w:rPr>
  </w:style>
  <w:style w:type="paragraph" w:styleId="TOC7">
    <w:name w:val="toc 7"/>
    <w:basedOn w:val="Normal"/>
    <w:next w:val="Normal"/>
    <w:autoRedefine/>
    <w:uiPriority w:val="39"/>
    <w:unhideWhenUsed/>
    <w:rsid w:val="00CF2252"/>
    <w:pPr>
      <w:spacing w:after="0"/>
      <w:ind w:left="1320"/>
    </w:pPr>
    <w:rPr>
      <w:sz w:val="18"/>
      <w:szCs w:val="18"/>
    </w:rPr>
  </w:style>
  <w:style w:type="paragraph" w:styleId="TOC8">
    <w:name w:val="toc 8"/>
    <w:basedOn w:val="Normal"/>
    <w:next w:val="Normal"/>
    <w:autoRedefine/>
    <w:uiPriority w:val="39"/>
    <w:unhideWhenUsed/>
    <w:rsid w:val="00CF2252"/>
    <w:pPr>
      <w:spacing w:after="0"/>
      <w:ind w:left="1540"/>
    </w:pPr>
    <w:rPr>
      <w:sz w:val="18"/>
      <w:szCs w:val="18"/>
    </w:rPr>
  </w:style>
  <w:style w:type="paragraph" w:styleId="TOC9">
    <w:name w:val="toc 9"/>
    <w:basedOn w:val="Normal"/>
    <w:next w:val="Normal"/>
    <w:autoRedefine/>
    <w:uiPriority w:val="39"/>
    <w:unhideWhenUsed/>
    <w:rsid w:val="00CF2252"/>
    <w:pPr>
      <w:spacing w:after="0"/>
      <w:ind w:left="1760"/>
    </w:pPr>
    <w:rPr>
      <w:sz w:val="18"/>
      <w:szCs w:val="18"/>
    </w:rPr>
  </w:style>
  <w:style w:type="table" w:customStyle="1" w:styleId="ListTable2Accent5">
    <w:name w:val="List Table 2 Accent 5"/>
    <w:basedOn w:val="TableNormal"/>
    <w:uiPriority w:val="47"/>
    <w:rsid w:val="00C2317B"/>
    <w:pPr>
      <w:spacing w:after="0" w:line="240" w:lineRule="auto"/>
    </w:pPr>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styleId="Emphasis">
    <w:name w:val="Emphasis"/>
    <w:basedOn w:val="DefaultParagraphFont"/>
    <w:uiPriority w:val="20"/>
    <w:qFormat/>
    <w:rsid w:val="00AA0732"/>
    <w:rPr>
      <w:i/>
      <w:iCs/>
    </w:rPr>
  </w:style>
  <w:style w:type="character" w:customStyle="1" w:styleId="highlight">
    <w:name w:val="highlight"/>
    <w:basedOn w:val="DefaultParagraphFont"/>
    <w:rsid w:val="00520405"/>
  </w:style>
  <w:style w:type="table" w:customStyle="1" w:styleId="TableGrid2">
    <w:name w:val="Table Grid2"/>
    <w:basedOn w:val="TableNormal"/>
    <w:next w:val="TableGrid"/>
    <w:uiPriority w:val="59"/>
    <w:rsid w:val="00F758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F758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body text"/>
    <w:basedOn w:val="Normal"/>
    <w:link w:val="BodyTextChar"/>
    <w:rsid w:val="008C0832"/>
    <w:pPr>
      <w:autoSpaceDE w:val="0"/>
      <w:autoSpaceDN w:val="0"/>
      <w:adjustRightInd w:val="0"/>
      <w:spacing w:line="240" w:lineRule="atLeast"/>
      <w:jc w:val="both"/>
    </w:pPr>
    <w:rPr>
      <w:rFonts w:ascii="Times New Roman" w:eastAsia="Calibri" w:hAnsi="Times New Roman" w:cs="Times New Roman"/>
      <w:color w:val="000000"/>
      <w:sz w:val="24"/>
      <w:szCs w:val="20"/>
    </w:rPr>
  </w:style>
  <w:style w:type="character" w:customStyle="1" w:styleId="BodyTextChar">
    <w:name w:val="Body Text Char"/>
    <w:aliases w:val="bt Char,body text Char"/>
    <w:basedOn w:val="DefaultParagraphFont"/>
    <w:link w:val="BodyText"/>
    <w:rsid w:val="008C0832"/>
    <w:rPr>
      <w:rFonts w:ascii="Times New Roman" w:eastAsia="Calibri" w:hAnsi="Times New Roman" w:cs="Times New Roman"/>
      <w:color w:val="000000"/>
      <w:sz w:val="24"/>
      <w:szCs w:val="20"/>
    </w:rPr>
  </w:style>
  <w:style w:type="table" w:customStyle="1" w:styleId="TableGrid4">
    <w:name w:val="Table Grid4"/>
    <w:basedOn w:val="TableNormal"/>
    <w:next w:val="TableGrid"/>
    <w:uiPriority w:val="59"/>
    <w:rsid w:val="005328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5328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5328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newtext">
    <w:name w:val="Heading 1 new text"/>
    <w:basedOn w:val="Normal"/>
    <w:link w:val="Heading1newtextChar"/>
    <w:qFormat/>
    <w:rsid w:val="00F26073"/>
    <w:pPr>
      <w:spacing w:after="0" w:line="240" w:lineRule="auto"/>
    </w:pPr>
  </w:style>
  <w:style w:type="character" w:customStyle="1" w:styleId="Heading1newtextChar">
    <w:name w:val="Heading 1 new text Char"/>
    <w:basedOn w:val="DefaultParagraphFont"/>
    <w:link w:val="Heading1newtext"/>
    <w:rsid w:val="00F26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4440">
      <w:bodyDiv w:val="1"/>
      <w:marLeft w:val="0"/>
      <w:marRight w:val="0"/>
      <w:marTop w:val="0"/>
      <w:marBottom w:val="0"/>
      <w:divBdr>
        <w:top w:val="none" w:sz="0" w:space="0" w:color="auto"/>
        <w:left w:val="none" w:sz="0" w:space="0" w:color="auto"/>
        <w:bottom w:val="none" w:sz="0" w:space="0" w:color="auto"/>
        <w:right w:val="none" w:sz="0" w:space="0" w:color="auto"/>
      </w:divBdr>
    </w:div>
    <w:div w:id="109324821">
      <w:bodyDiv w:val="1"/>
      <w:marLeft w:val="0"/>
      <w:marRight w:val="0"/>
      <w:marTop w:val="0"/>
      <w:marBottom w:val="0"/>
      <w:divBdr>
        <w:top w:val="none" w:sz="0" w:space="0" w:color="auto"/>
        <w:left w:val="none" w:sz="0" w:space="0" w:color="auto"/>
        <w:bottom w:val="none" w:sz="0" w:space="0" w:color="auto"/>
        <w:right w:val="none" w:sz="0" w:space="0" w:color="auto"/>
      </w:divBdr>
    </w:div>
    <w:div w:id="348408675">
      <w:bodyDiv w:val="1"/>
      <w:marLeft w:val="0"/>
      <w:marRight w:val="0"/>
      <w:marTop w:val="0"/>
      <w:marBottom w:val="0"/>
      <w:divBdr>
        <w:top w:val="none" w:sz="0" w:space="0" w:color="auto"/>
        <w:left w:val="none" w:sz="0" w:space="0" w:color="auto"/>
        <w:bottom w:val="none" w:sz="0" w:space="0" w:color="auto"/>
        <w:right w:val="none" w:sz="0" w:space="0" w:color="auto"/>
      </w:divBdr>
    </w:div>
    <w:div w:id="399867580">
      <w:bodyDiv w:val="1"/>
      <w:marLeft w:val="0"/>
      <w:marRight w:val="0"/>
      <w:marTop w:val="0"/>
      <w:marBottom w:val="0"/>
      <w:divBdr>
        <w:top w:val="none" w:sz="0" w:space="0" w:color="auto"/>
        <w:left w:val="none" w:sz="0" w:space="0" w:color="auto"/>
        <w:bottom w:val="none" w:sz="0" w:space="0" w:color="auto"/>
        <w:right w:val="none" w:sz="0" w:space="0" w:color="auto"/>
      </w:divBdr>
    </w:div>
    <w:div w:id="606817206">
      <w:bodyDiv w:val="1"/>
      <w:marLeft w:val="0"/>
      <w:marRight w:val="0"/>
      <w:marTop w:val="0"/>
      <w:marBottom w:val="0"/>
      <w:divBdr>
        <w:top w:val="none" w:sz="0" w:space="0" w:color="auto"/>
        <w:left w:val="none" w:sz="0" w:space="0" w:color="auto"/>
        <w:bottom w:val="none" w:sz="0" w:space="0" w:color="auto"/>
        <w:right w:val="none" w:sz="0" w:space="0" w:color="auto"/>
      </w:divBdr>
      <w:divsChild>
        <w:div w:id="203181058">
          <w:marLeft w:val="0"/>
          <w:marRight w:val="0"/>
          <w:marTop w:val="0"/>
          <w:marBottom w:val="0"/>
          <w:divBdr>
            <w:top w:val="none" w:sz="0" w:space="0" w:color="auto"/>
            <w:left w:val="none" w:sz="0" w:space="0" w:color="auto"/>
            <w:bottom w:val="none" w:sz="0" w:space="0" w:color="auto"/>
            <w:right w:val="none" w:sz="0" w:space="0" w:color="auto"/>
          </w:divBdr>
        </w:div>
        <w:div w:id="231087425">
          <w:marLeft w:val="0"/>
          <w:marRight w:val="0"/>
          <w:marTop w:val="0"/>
          <w:marBottom w:val="0"/>
          <w:divBdr>
            <w:top w:val="none" w:sz="0" w:space="0" w:color="auto"/>
            <w:left w:val="none" w:sz="0" w:space="0" w:color="auto"/>
            <w:bottom w:val="none" w:sz="0" w:space="0" w:color="auto"/>
            <w:right w:val="none" w:sz="0" w:space="0" w:color="auto"/>
          </w:divBdr>
        </w:div>
        <w:div w:id="293828603">
          <w:marLeft w:val="0"/>
          <w:marRight w:val="0"/>
          <w:marTop w:val="0"/>
          <w:marBottom w:val="0"/>
          <w:divBdr>
            <w:top w:val="none" w:sz="0" w:space="0" w:color="auto"/>
            <w:left w:val="none" w:sz="0" w:space="0" w:color="auto"/>
            <w:bottom w:val="none" w:sz="0" w:space="0" w:color="auto"/>
            <w:right w:val="none" w:sz="0" w:space="0" w:color="auto"/>
          </w:divBdr>
        </w:div>
        <w:div w:id="306518889">
          <w:marLeft w:val="0"/>
          <w:marRight w:val="0"/>
          <w:marTop w:val="0"/>
          <w:marBottom w:val="0"/>
          <w:divBdr>
            <w:top w:val="none" w:sz="0" w:space="0" w:color="auto"/>
            <w:left w:val="none" w:sz="0" w:space="0" w:color="auto"/>
            <w:bottom w:val="none" w:sz="0" w:space="0" w:color="auto"/>
            <w:right w:val="none" w:sz="0" w:space="0" w:color="auto"/>
          </w:divBdr>
        </w:div>
        <w:div w:id="308363322">
          <w:marLeft w:val="0"/>
          <w:marRight w:val="0"/>
          <w:marTop w:val="0"/>
          <w:marBottom w:val="0"/>
          <w:divBdr>
            <w:top w:val="none" w:sz="0" w:space="0" w:color="auto"/>
            <w:left w:val="none" w:sz="0" w:space="0" w:color="auto"/>
            <w:bottom w:val="none" w:sz="0" w:space="0" w:color="auto"/>
            <w:right w:val="none" w:sz="0" w:space="0" w:color="auto"/>
          </w:divBdr>
        </w:div>
        <w:div w:id="336806348">
          <w:marLeft w:val="0"/>
          <w:marRight w:val="0"/>
          <w:marTop w:val="0"/>
          <w:marBottom w:val="0"/>
          <w:divBdr>
            <w:top w:val="none" w:sz="0" w:space="0" w:color="auto"/>
            <w:left w:val="none" w:sz="0" w:space="0" w:color="auto"/>
            <w:bottom w:val="none" w:sz="0" w:space="0" w:color="auto"/>
            <w:right w:val="none" w:sz="0" w:space="0" w:color="auto"/>
          </w:divBdr>
        </w:div>
        <w:div w:id="521364564">
          <w:marLeft w:val="0"/>
          <w:marRight w:val="0"/>
          <w:marTop w:val="0"/>
          <w:marBottom w:val="0"/>
          <w:divBdr>
            <w:top w:val="none" w:sz="0" w:space="0" w:color="auto"/>
            <w:left w:val="none" w:sz="0" w:space="0" w:color="auto"/>
            <w:bottom w:val="none" w:sz="0" w:space="0" w:color="auto"/>
            <w:right w:val="none" w:sz="0" w:space="0" w:color="auto"/>
          </w:divBdr>
        </w:div>
        <w:div w:id="718095039">
          <w:marLeft w:val="0"/>
          <w:marRight w:val="0"/>
          <w:marTop w:val="0"/>
          <w:marBottom w:val="0"/>
          <w:divBdr>
            <w:top w:val="none" w:sz="0" w:space="0" w:color="auto"/>
            <w:left w:val="none" w:sz="0" w:space="0" w:color="auto"/>
            <w:bottom w:val="none" w:sz="0" w:space="0" w:color="auto"/>
            <w:right w:val="none" w:sz="0" w:space="0" w:color="auto"/>
          </w:divBdr>
        </w:div>
        <w:div w:id="897672832">
          <w:marLeft w:val="0"/>
          <w:marRight w:val="0"/>
          <w:marTop w:val="0"/>
          <w:marBottom w:val="0"/>
          <w:divBdr>
            <w:top w:val="none" w:sz="0" w:space="0" w:color="auto"/>
            <w:left w:val="none" w:sz="0" w:space="0" w:color="auto"/>
            <w:bottom w:val="none" w:sz="0" w:space="0" w:color="auto"/>
            <w:right w:val="none" w:sz="0" w:space="0" w:color="auto"/>
          </w:divBdr>
        </w:div>
        <w:div w:id="988286892">
          <w:marLeft w:val="0"/>
          <w:marRight w:val="0"/>
          <w:marTop w:val="0"/>
          <w:marBottom w:val="0"/>
          <w:divBdr>
            <w:top w:val="none" w:sz="0" w:space="0" w:color="auto"/>
            <w:left w:val="none" w:sz="0" w:space="0" w:color="auto"/>
            <w:bottom w:val="none" w:sz="0" w:space="0" w:color="auto"/>
            <w:right w:val="none" w:sz="0" w:space="0" w:color="auto"/>
          </w:divBdr>
        </w:div>
        <w:div w:id="1343968225">
          <w:marLeft w:val="0"/>
          <w:marRight w:val="0"/>
          <w:marTop w:val="0"/>
          <w:marBottom w:val="0"/>
          <w:divBdr>
            <w:top w:val="none" w:sz="0" w:space="0" w:color="auto"/>
            <w:left w:val="none" w:sz="0" w:space="0" w:color="auto"/>
            <w:bottom w:val="none" w:sz="0" w:space="0" w:color="auto"/>
            <w:right w:val="none" w:sz="0" w:space="0" w:color="auto"/>
          </w:divBdr>
        </w:div>
        <w:div w:id="1428430297">
          <w:marLeft w:val="0"/>
          <w:marRight w:val="0"/>
          <w:marTop w:val="0"/>
          <w:marBottom w:val="0"/>
          <w:divBdr>
            <w:top w:val="none" w:sz="0" w:space="0" w:color="auto"/>
            <w:left w:val="none" w:sz="0" w:space="0" w:color="auto"/>
            <w:bottom w:val="none" w:sz="0" w:space="0" w:color="auto"/>
            <w:right w:val="none" w:sz="0" w:space="0" w:color="auto"/>
          </w:divBdr>
        </w:div>
        <w:div w:id="1537811642">
          <w:marLeft w:val="0"/>
          <w:marRight w:val="0"/>
          <w:marTop w:val="0"/>
          <w:marBottom w:val="0"/>
          <w:divBdr>
            <w:top w:val="none" w:sz="0" w:space="0" w:color="auto"/>
            <w:left w:val="none" w:sz="0" w:space="0" w:color="auto"/>
            <w:bottom w:val="none" w:sz="0" w:space="0" w:color="auto"/>
            <w:right w:val="none" w:sz="0" w:space="0" w:color="auto"/>
          </w:divBdr>
        </w:div>
        <w:div w:id="1897932991">
          <w:marLeft w:val="0"/>
          <w:marRight w:val="0"/>
          <w:marTop w:val="0"/>
          <w:marBottom w:val="0"/>
          <w:divBdr>
            <w:top w:val="none" w:sz="0" w:space="0" w:color="auto"/>
            <w:left w:val="none" w:sz="0" w:space="0" w:color="auto"/>
            <w:bottom w:val="none" w:sz="0" w:space="0" w:color="auto"/>
            <w:right w:val="none" w:sz="0" w:space="0" w:color="auto"/>
          </w:divBdr>
        </w:div>
        <w:div w:id="2018076449">
          <w:marLeft w:val="0"/>
          <w:marRight w:val="0"/>
          <w:marTop w:val="0"/>
          <w:marBottom w:val="0"/>
          <w:divBdr>
            <w:top w:val="none" w:sz="0" w:space="0" w:color="auto"/>
            <w:left w:val="none" w:sz="0" w:space="0" w:color="auto"/>
            <w:bottom w:val="none" w:sz="0" w:space="0" w:color="auto"/>
            <w:right w:val="none" w:sz="0" w:space="0" w:color="auto"/>
          </w:divBdr>
        </w:div>
        <w:div w:id="2146773873">
          <w:marLeft w:val="0"/>
          <w:marRight w:val="0"/>
          <w:marTop w:val="0"/>
          <w:marBottom w:val="0"/>
          <w:divBdr>
            <w:top w:val="none" w:sz="0" w:space="0" w:color="auto"/>
            <w:left w:val="none" w:sz="0" w:space="0" w:color="auto"/>
            <w:bottom w:val="none" w:sz="0" w:space="0" w:color="auto"/>
            <w:right w:val="none" w:sz="0" w:space="0" w:color="auto"/>
          </w:divBdr>
        </w:div>
      </w:divsChild>
    </w:div>
    <w:div w:id="608901606">
      <w:bodyDiv w:val="1"/>
      <w:marLeft w:val="0"/>
      <w:marRight w:val="0"/>
      <w:marTop w:val="0"/>
      <w:marBottom w:val="0"/>
      <w:divBdr>
        <w:top w:val="none" w:sz="0" w:space="0" w:color="auto"/>
        <w:left w:val="none" w:sz="0" w:space="0" w:color="auto"/>
        <w:bottom w:val="none" w:sz="0" w:space="0" w:color="auto"/>
        <w:right w:val="none" w:sz="0" w:space="0" w:color="auto"/>
      </w:divBdr>
    </w:div>
    <w:div w:id="938563344">
      <w:bodyDiv w:val="1"/>
      <w:marLeft w:val="0"/>
      <w:marRight w:val="0"/>
      <w:marTop w:val="0"/>
      <w:marBottom w:val="0"/>
      <w:divBdr>
        <w:top w:val="none" w:sz="0" w:space="0" w:color="auto"/>
        <w:left w:val="none" w:sz="0" w:space="0" w:color="auto"/>
        <w:bottom w:val="none" w:sz="0" w:space="0" w:color="auto"/>
        <w:right w:val="none" w:sz="0" w:space="0" w:color="auto"/>
      </w:divBdr>
    </w:div>
    <w:div w:id="941499140">
      <w:bodyDiv w:val="1"/>
      <w:marLeft w:val="0"/>
      <w:marRight w:val="0"/>
      <w:marTop w:val="0"/>
      <w:marBottom w:val="0"/>
      <w:divBdr>
        <w:top w:val="none" w:sz="0" w:space="0" w:color="auto"/>
        <w:left w:val="none" w:sz="0" w:space="0" w:color="auto"/>
        <w:bottom w:val="none" w:sz="0" w:space="0" w:color="auto"/>
        <w:right w:val="none" w:sz="0" w:space="0" w:color="auto"/>
      </w:divBdr>
    </w:div>
    <w:div w:id="983004069">
      <w:bodyDiv w:val="1"/>
      <w:marLeft w:val="0"/>
      <w:marRight w:val="0"/>
      <w:marTop w:val="0"/>
      <w:marBottom w:val="0"/>
      <w:divBdr>
        <w:top w:val="none" w:sz="0" w:space="0" w:color="auto"/>
        <w:left w:val="none" w:sz="0" w:space="0" w:color="auto"/>
        <w:bottom w:val="none" w:sz="0" w:space="0" w:color="auto"/>
        <w:right w:val="none" w:sz="0" w:space="0" w:color="auto"/>
      </w:divBdr>
    </w:div>
    <w:div w:id="1124540823">
      <w:bodyDiv w:val="1"/>
      <w:marLeft w:val="0"/>
      <w:marRight w:val="0"/>
      <w:marTop w:val="0"/>
      <w:marBottom w:val="0"/>
      <w:divBdr>
        <w:top w:val="none" w:sz="0" w:space="0" w:color="auto"/>
        <w:left w:val="none" w:sz="0" w:space="0" w:color="auto"/>
        <w:bottom w:val="none" w:sz="0" w:space="0" w:color="auto"/>
        <w:right w:val="none" w:sz="0" w:space="0" w:color="auto"/>
      </w:divBdr>
    </w:div>
    <w:div w:id="1129783712">
      <w:bodyDiv w:val="1"/>
      <w:marLeft w:val="0"/>
      <w:marRight w:val="0"/>
      <w:marTop w:val="0"/>
      <w:marBottom w:val="0"/>
      <w:divBdr>
        <w:top w:val="none" w:sz="0" w:space="0" w:color="auto"/>
        <w:left w:val="none" w:sz="0" w:space="0" w:color="auto"/>
        <w:bottom w:val="none" w:sz="0" w:space="0" w:color="auto"/>
        <w:right w:val="none" w:sz="0" w:space="0" w:color="auto"/>
      </w:divBdr>
    </w:div>
    <w:div w:id="1141465010">
      <w:bodyDiv w:val="1"/>
      <w:marLeft w:val="0"/>
      <w:marRight w:val="0"/>
      <w:marTop w:val="0"/>
      <w:marBottom w:val="0"/>
      <w:divBdr>
        <w:top w:val="none" w:sz="0" w:space="0" w:color="auto"/>
        <w:left w:val="none" w:sz="0" w:space="0" w:color="auto"/>
        <w:bottom w:val="none" w:sz="0" w:space="0" w:color="auto"/>
        <w:right w:val="none" w:sz="0" w:space="0" w:color="auto"/>
      </w:divBdr>
    </w:div>
    <w:div w:id="1168324495">
      <w:bodyDiv w:val="1"/>
      <w:marLeft w:val="0"/>
      <w:marRight w:val="0"/>
      <w:marTop w:val="0"/>
      <w:marBottom w:val="0"/>
      <w:divBdr>
        <w:top w:val="none" w:sz="0" w:space="0" w:color="auto"/>
        <w:left w:val="none" w:sz="0" w:space="0" w:color="auto"/>
        <w:bottom w:val="none" w:sz="0" w:space="0" w:color="auto"/>
        <w:right w:val="none" w:sz="0" w:space="0" w:color="auto"/>
      </w:divBdr>
    </w:div>
    <w:div w:id="1173375327">
      <w:bodyDiv w:val="1"/>
      <w:marLeft w:val="0"/>
      <w:marRight w:val="0"/>
      <w:marTop w:val="0"/>
      <w:marBottom w:val="0"/>
      <w:divBdr>
        <w:top w:val="none" w:sz="0" w:space="0" w:color="auto"/>
        <w:left w:val="none" w:sz="0" w:space="0" w:color="auto"/>
        <w:bottom w:val="none" w:sz="0" w:space="0" w:color="auto"/>
        <w:right w:val="none" w:sz="0" w:space="0" w:color="auto"/>
      </w:divBdr>
    </w:div>
    <w:div w:id="1239053389">
      <w:bodyDiv w:val="1"/>
      <w:marLeft w:val="0"/>
      <w:marRight w:val="0"/>
      <w:marTop w:val="0"/>
      <w:marBottom w:val="0"/>
      <w:divBdr>
        <w:top w:val="none" w:sz="0" w:space="0" w:color="auto"/>
        <w:left w:val="none" w:sz="0" w:space="0" w:color="auto"/>
        <w:bottom w:val="none" w:sz="0" w:space="0" w:color="auto"/>
        <w:right w:val="none" w:sz="0" w:space="0" w:color="auto"/>
      </w:divBdr>
    </w:div>
    <w:div w:id="1465151990">
      <w:bodyDiv w:val="1"/>
      <w:marLeft w:val="0"/>
      <w:marRight w:val="0"/>
      <w:marTop w:val="0"/>
      <w:marBottom w:val="0"/>
      <w:divBdr>
        <w:top w:val="none" w:sz="0" w:space="0" w:color="auto"/>
        <w:left w:val="none" w:sz="0" w:space="0" w:color="auto"/>
        <w:bottom w:val="none" w:sz="0" w:space="0" w:color="auto"/>
        <w:right w:val="none" w:sz="0" w:space="0" w:color="auto"/>
      </w:divBdr>
    </w:div>
    <w:div w:id="1471629192">
      <w:bodyDiv w:val="1"/>
      <w:marLeft w:val="0"/>
      <w:marRight w:val="0"/>
      <w:marTop w:val="0"/>
      <w:marBottom w:val="0"/>
      <w:divBdr>
        <w:top w:val="none" w:sz="0" w:space="0" w:color="auto"/>
        <w:left w:val="none" w:sz="0" w:space="0" w:color="auto"/>
        <w:bottom w:val="none" w:sz="0" w:space="0" w:color="auto"/>
        <w:right w:val="none" w:sz="0" w:space="0" w:color="auto"/>
      </w:divBdr>
    </w:div>
    <w:div w:id="1850751855">
      <w:bodyDiv w:val="1"/>
      <w:marLeft w:val="0"/>
      <w:marRight w:val="0"/>
      <w:marTop w:val="0"/>
      <w:marBottom w:val="0"/>
      <w:divBdr>
        <w:top w:val="none" w:sz="0" w:space="0" w:color="auto"/>
        <w:left w:val="none" w:sz="0" w:space="0" w:color="auto"/>
        <w:bottom w:val="none" w:sz="0" w:space="0" w:color="auto"/>
        <w:right w:val="none" w:sz="0" w:space="0" w:color="auto"/>
      </w:divBdr>
    </w:div>
    <w:div w:id="1969889907">
      <w:bodyDiv w:val="1"/>
      <w:marLeft w:val="0"/>
      <w:marRight w:val="0"/>
      <w:marTop w:val="0"/>
      <w:marBottom w:val="0"/>
      <w:divBdr>
        <w:top w:val="none" w:sz="0" w:space="0" w:color="auto"/>
        <w:left w:val="none" w:sz="0" w:space="0" w:color="auto"/>
        <w:bottom w:val="none" w:sz="0" w:space="0" w:color="auto"/>
        <w:right w:val="none" w:sz="0" w:space="0" w:color="auto"/>
      </w:divBdr>
      <w:divsChild>
        <w:div w:id="434789812">
          <w:marLeft w:val="0"/>
          <w:marRight w:val="0"/>
          <w:marTop w:val="0"/>
          <w:marBottom w:val="0"/>
          <w:divBdr>
            <w:top w:val="none" w:sz="0" w:space="0" w:color="auto"/>
            <w:left w:val="none" w:sz="0" w:space="0" w:color="auto"/>
            <w:bottom w:val="none" w:sz="0" w:space="0" w:color="auto"/>
            <w:right w:val="none" w:sz="0" w:space="0" w:color="auto"/>
          </w:divBdr>
          <w:divsChild>
            <w:div w:id="1857108583">
              <w:marLeft w:val="0"/>
              <w:marRight w:val="0"/>
              <w:marTop w:val="0"/>
              <w:marBottom w:val="0"/>
              <w:divBdr>
                <w:top w:val="none" w:sz="0" w:space="0" w:color="auto"/>
                <w:left w:val="none" w:sz="0" w:space="0" w:color="auto"/>
                <w:bottom w:val="none" w:sz="0" w:space="0" w:color="auto"/>
                <w:right w:val="none" w:sz="0" w:space="0" w:color="auto"/>
              </w:divBdr>
              <w:divsChild>
                <w:div w:id="1153721767">
                  <w:marLeft w:val="0"/>
                  <w:marRight w:val="0"/>
                  <w:marTop w:val="0"/>
                  <w:marBottom w:val="0"/>
                  <w:divBdr>
                    <w:top w:val="none" w:sz="0" w:space="0" w:color="auto"/>
                    <w:left w:val="none" w:sz="0" w:space="0" w:color="auto"/>
                    <w:bottom w:val="none" w:sz="0" w:space="0" w:color="auto"/>
                    <w:right w:val="none" w:sz="0" w:space="0" w:color="auto"/>
                  </w:divBdr>
                  <w:divsChild>
                    <w:div w:id="365564104">
                      <w:marLeft w:val="0"/>
                      <w:marRight w:val="0"/>
                      <w:marTop w:val="0"/>
                      <w:marBottom w:val="0"/>
                      <w:divBdr>
                        <w:top w:val="none" w:sz="0" w:space="0" w:color="auto"/>
                        <w:left w:val="none" w:sz="0" w:space="0" w:color="auto"/>
                        <w:bottom w:val="none" w:sz="0" w:space="0" w:color="auto"/>
                        <w:right w:val="none" w:sz="0" w:space="0" w:color="auto"/>
                      </w:divBdr>
                      <w:divsChild>
                        <w:div w:id="1092433347">
                          <w:marLeft w:val="0"/>
                          <w:marRight w:val="0"/>
                          <w:marTop w:val="0"/>
                          <w:marBottom w:val="0"/>
                          <w:divBdr>
                            <w:top w:val="none" w:sz="0" w:space="0" w:color="auto"/>
                            <w:left w:val="none" w:sz="0" w:space="0" w:color="auto"/>
                            <w:bottom w:val="none" w:sz="0" w:space="0" w:color="auto"/>
                            <w:right w:val="none" w:sz="0" w:space="0" w:color="auto"/>
                          </w:divBdr>
                          <w:divsChild>
                            <w:div w:id="211114923">
                              <w:marLeft w:val="15"/>
                              <w:marRight w:val="195"/>
                              <w:marTop w:val="0"/>
                              <w:marBottom w:val="0"/>
                              <w:divBdr>
                                <w:top w:val="none" w:sz="0" w:space="0" w:color="auto"/>
                                <w:left w:val="none" w:sz="0" w:space="0" w:color="auto"/>
                                <w:bottom w:val="none" w:sz="0" w:space="0" w:color="auto"/>
                                <w:right w:val="none" w:sz="0" w:space="0" w:color="auto"/>
                              </w:divBdr>
                              <w:divsChild>
                                <w:div w:id="2014601076">
                                  <w:marLeft w:val="0"/>
                                  <w:marRight w:val="0"/>
                                  <w:marTop w:val="0"/>
                                  <w:marBottom w:val="0"/>
                                  <w:divBdr>
                                    <w:top w:val="none" w:sz="0" w:space="0" w:color="auto"/>
                                    <w:left w:val="none" w:sz="0" w:space="0" w:color="auto"/>
                                    <w:bottom w:val="none" w:sz="0" w:space="0" w:color="auto"/>
                                    <w:right w:val="none" w:sz="0" w:space="0" w:color="auto"/>
                                  </w:divBdr>
                                  <w:divsChild>
                                    <w:div w:id="639918417">
                                      <w:marLeft w:val="0"/>
                                      <w:marRight w:val="0"/>
                                      <w:marTop w:val="0"/>
                                      <w:marBottom w:val="0"/>
                                      <w:divBdr>
                                        <w:top w:val="none" w:sz="0" w:space="0" w:color="auto"/>
                                        <w:left w:val="none" w:sz="0" w:space="0" w:color="auto"/>
                                        <w:bottom w:val="none" w:sz="0" w:space="0" w:color="auto"/>
                                        <w:right w:val="none" w:sz="0" w:space="0" w:color="auto"/>
                                      </w:divBdr>
                                      <w:divsChild>
                                        <w:div w:id="1210610994">
                                          <w:marLeft w:val="0"/>
                                          <w:marRight w:val="0"/>
                                          <w:marTop w:val="0"/>
                                          <w:marBottom w:val="0"/>
                                          <w:divBdr>
                                            <w:top w:val="none" w:sz="0" w:space="0" w:color="auto"/>
                                            <w:left w:val="none" w:sz="0" w:space="0" w:color="auto"/>
                                            <w:bottom w:val="none" w:sz="0" w:space="0" w:color="auto"/>
                                            <w:right w:val="none" w:sz="0" w:space="0" w:color="auto"/>
                                          </w:divBdr>
                                          <w:divsChild>
                                            <w:div w:id="553352122">
                                              <w:marLeft w:val="0"/>
                                              <w:marRight w:val="0"/>
                                              <w:marTop w:val="0"/>
                                              <w:marBottom w:val="0"/>
                                              <w:divBdr>
                                                <w:top w:val="none" w:sz="0" w:space="0" w:color="auto"/>
                                                <w:left w:val="none" w:sz="0" w:space="0" w:color="auto"/>
                                                <w:bottom w:val="none" w:sz="0" w:space="0" w:color="auto"/>
                                                <w:right w:val="none" w:sz="0" w:space="0" w:color="auto"/>
                                              </w:divBdr>
                                              <w:divsChild>
                                                <w:div w:id="468982817">
                                                  <w:marLeft w:val="0"/>
                                                  <w:marRight w:val="0"/>
                                                  <w:marTop w:val="0"/>
                                                  <w:marBottom w:val="0"/>
                                                  <w:divBdr>
                                                    <w:top w:val="none" w:sz="0" w:space="0" w:color="auto"/>
                                                    <w:left w:val="none" w:sz="0" w:space="0" w:color="auto"/>
                                                    <w:bottom w:val="none" w:sz="0" w:space="0" w:color="auto"/>
                                                    <w:right w:val="none" w:sz="0" w:space="0" w:color="auto"/>
                                                  </w:divBdr>
                                                  <w:divsChild>
                                                    <w:div w:id="85731855">
                                                      <w:marLeft w:val="0"/>
                                                      <w:marRight w:val="0"/>
                                                      <w:marTop w:val="0"/>
                                                      <w:marBottom w:val="0"/>
                                                      <w:divBdr>
                                                        <w:top w:val="none" w:sz="0" w:space="0" w:color="auto"/>
                                                        <w:left w:val="none" w:sz="0" w:space="0" w:color="auto"/>
                                                        <w:bottom w:val="none" w:sz="0" w:space="0" w:color="auto"/>
                                                        <w:right w:val="none" w:sz="0" w:space="0" w:color="auto"/>
                                                      </w:divBdr>
                                                      <w:divsChild>
                                                        <w:div w:id="765805046">
                                                          <w:marLeft w:val="0"/>
                                                          <w:marRight w:val="0"/>
                                                          <w:marTop w:val="0"/>
                                                          <w:marBottom w:val="0"/>
                                                          <w:divBdr>
                                                            <w:top w:val="none" w:sz="0" w:space="0" w:color="auto"/>
                                                            <w:left w:val="none" w:sz="0" w:space="0" w:color="auto"/>
                                                            <w:bottom w:val="none" w:sz="0" w:space="0" w:color="auto"/>
                                                            <w:right w:val="none" w:sz="0" w:space="0" w:color="auto"/>
                                                          </w:divBdr>
                                                          <w:divsChild>
                                                            <w:div w:id="559171243">
                                                              <w:marLeft w:val="0"/>
                                                              <w:marRight w:val="0"/>
                                                              <w:marTop w:val="0"/>
                                                              <w:marBottom w:val="0"/>
                                                              <w:divBdr>
                                                                <w:top w:val="none" w:sz="0" w:space="0" w:color="auto"/>
                                                                <w:left w:val="none" w:sz="0" w:space="0" w:color="auto"/>
                                                                <w:bottom w:val="none" w:sz="0" w:space="0" w:color="auto"/>
                                                                <w:right w:val="none" w:sz="0" w:space="0" w:color="auto"/>
                                                              </w:divBdr>
                                                              <w:divsChild>
                                                                <w:div w:id="102041968">
                                                                  <w:marLeft w:val="0"/>
                                                                  <w:marRight w:val="0"/>
                                                                  <w:marTop w:val="0"/>
                                                                  <w:marBottom w:val="0"/>
                                                                  <w:divBdr>
                                                                    <w:top w:val="none" w:sz="0" w:space="0" w:color="auto"/>
                                                                    <w:left w:val="none" w:sz="0" w:space="0" w:color="auto"/>
                                                                    <w:bottom w:val="none" w:sz="0" w:space="0" w:color="auto"/>
                                                                    <w:right w:val="none" w:sz="0" w:space="0" w:color="auto"/>
                                                                  </w:divBdr>
                                                                  <w:divsChild>
                                                                    <w:div w:id="936255010">
                                                                      <w:marLeft w:val="405"/>
                                                                      <w:marRight w:val="0"/>
                                                                      <w:marTop w:val="0"/>
                                                                      <w:marBottom w:val="0"/>
                                                                      <w:divBdr>
                                                                        <w:top w:val="none" w:sz="0" w:space="0" w:color="auto"/>
                                                                        <w:left w:val="none" w:sz="0" w:space="0" w:color="auto"/>
                                                                        <w:bottom w:val="none" w:sz="0" w:space="0" w:color="auto"/>
                                                                        <w:right w:val="none" w:sz="0" w:space="0" w:color="auto"/>
                                                                      </w:divBdr>
                                                                      <w:divsChild>
                                                                        <w:div w:id="1730109471">
                                                                          <w:marLeft w:val="0"/>
                                                                          <w:marRight w:val="0"/>
                                                                          <w:marTop w:val="0"/>
                                                                          <w:marBottom w:val="0"/>
                                                                          <w:divBdr>
                                                                            <w:top w:val="none" w:sz="0" w:space="0" w:color="auto"/>
                                                                            <w:left w:val="none" w:sz="0" w:space="0" w:color="auto"/>
                                                                            <w:bottom w:val="none" w:sz="0" w:space="0" w:color="auto"/>
                                                                            <w:right w:val="none" w:sz="0" w:space="0" w:color="auto"/>
                                                                          </w:divBdr>
                                                                          <w:divsChild>
                                                                            <w:div w:id="746153447">
                                                                              <w:marLeft w:val="0"/>
                                                                              <w:marRight w:val="0"/>
                                                                              <w:marTop w:val="0"/>
                                                                              <w:marBottom w:val="0"/>
                                                                              <w:divBdr>
                                                                                <w:top w:val="none" w:sz="0" w:space="0" w:color="auto"/>
                                                                                <w:left w:val="none" w:sz="0" w:space="0" w:color="auto"/>
                                                                                <w:bottom w:val="none" w:sz="0" w:space="0" w:color="auto"/>
                                                                                <w:right w:val="none" w:sz="0" w:space="0" w:color="auto"/>
                                                                              </w:divBdr>
                                                                              <w:divsChild>
                                                                                <w:div w:id="1307081684">
                                                                                  <w:marLeft w:val="0"/>
                                                                                  <w:marRight w:val="0"/>
                                                                                  <w:marTop w:val="60"/>
                                                                                  <w:marBottom w:val="0"/>
                                                                                  <w:divBdr>
                                                                                    <w:top w:val="none" w:sz="0" w:space="0" w:color="auto"/>
                                                                                    <w:left w:val="none" w:sz="0" w:space="0" w:color="auto"/>
                                                                                    <w:bottom w:val="none" w:sz="0" w:space="0" w:color="auto"/>
                                                                                    <w:right w:val="none" w:sz="0" w:space="0" w:color="auto"/>
                                                                                  </w:divBdr>
                                                                                  <w:divsChild>
                                                                                    <w:div w:id="1031614262">
                                                                                      <w:marLeft w:val="0"/>
                                                                                      <w:marRight w:val="0"/>
                                                                                      <w:marTop w:val="0"/>
                                                                                      <w:marBottom w:val="0"/>
                                                                                      <w:divBdr>
                                                                                        <w:top w:val="none" w:sz="0" w:space="0" w:color="auto"/>
                                                                                        <w:left w:val="none" w:sz="0" w:space="0" w:color="auto"/>
                                                                                        <w:bottom w:val="none" w:sz="0" w:space="0" w:color="auto"/>
                                                                                        <w:right w:val="none" w:sz="0" w:space="0" w:color="auto"/>
                                                                                      </w:divBdr>
                                                                                      <w:divsChild>
                                                                                        <w:div w:id="201869402">
                                                                                          <w:marLeft w:val="0"/>
                                                                                          <w:marRight w:val="0"/>
                                                                                          <w:marTop w:val="0"/>
                                                                                          <w:marBottom w:val="0"/>
                                                                                          <w:divBdr>
                                                                                            <w:top w:val="none" w:sz="0" w:space="0" w:color="auto"/>
                                                                                            <w:left w:val="none" w:sz="0" w:space="0" w:color="auto"/>
                                                                                            <w:bottom w:val="none" w:sz="0" w:space="0" w:color="auto"/>
                                                                                            <w:right w:val="none" w:sz="0" w:space="0" w:color="auto"/>
                                                                                          </w:divBdr>
                                                                                          <w:divsChild>
                                                                                            <w:div w:id="1349210021">
                                                                                              <w:marLeft w:val="0"/>
                                                                                              <w:marRight w:val="0"/>
                                                                                              <w:marTop w:val="0"/>
                                                                                              <w:marBottom w:val="0"/>
                                                                                              <w:divBdr>
                                                                                                <w:top w:val="none" w:sz="0" w:space="0" w:color="auto"/>
                                                                                                <w:left w:val="none" w:sz="0" w:space="0" w:color="auto"/>
                                                                                                <w:bottom w:val="none" w:sz="0" w:space="0" w:color="auto"/>
                                                                                                <w:right w:val="none" w:sz="0" w:space="0" w:color="auto"/>
                                                                                              </w:divBdr>
                                                                                              <w:divsChild>
                                                                                                <w:div w:id="1145274039">
                                                                                                  <w:marLeft w:val="0"/>
                                                                                                  <w:marRight w:val="0"/>
                                                                                                  <w:marTop w:val="0"/>
                                                                                                  <w:marBottom w:val="0"/>
                                                                                                  <w:divBdr>
                                                                                                    <w:top w:val="none" w:sz="0" w:space="0" w:color="auto"/>
                                                                                                    <w:left w:val="none" w:sz="0" w:space="0" w:color="auto"/>
                                                                                                    <w:bottom w:val="none" w:sz="0" w:space="0" w:color="auto"/>
                                                                                                    <w:right w:val="none" w:sz="0" w:space="0" w:color="auto"/>
                                                                                                  </w:divBdr>
                                                                                                  <w:divsChild>
                                                                                                    <w:div w:id="1320380565">
                                                                                                      <w:marLeft w:val="0"/>
                                                                                                      <w:marRight w:val="0"/>
                                                                                                      <w:marTop w:val="0"/>
                                                                                                      <w:marBottom w:val="0"/>
                                                                                                      <w:divBdr>
                                                                                                        <w:top w:val="none" w:sz="0" w:space="0" w:color="auto"/>
                                                                                                        <w:left w:val="none" w:sz="0" w:space="0" w:color="auto"/>
                                                                                                        <w:bottom w:val="none" w:sz="0" w:space="0" w:color="auto"/>
                                                                                                        <w:right w:val="none" w:sz="0" w:space="0" w:color="auto"/>
                                                                                                      </w:divBdr>
                                                                                                      <w:divsChild>
                                                                                                        <w:div w:id="1220172014">
                                                                                                          <w:marLeft w:val="0"/>
                                                                                                          <w:marRight w:val="0"/>
                                                                                                          <w:marTop w:val="0"/>
                                                                                                          <w:marBottom w:val="0"/>
                                                                                                          <w:divBdr>
                                                                                                            <w:top w:val="none" w:sz="0" w:space="0" w:color="auto"/>
                                                                                                            <w:left w:val="none" w:sz="0" w:space="0" w:color="auto"/>
                                                                                                            <w:bottom w:val="none" w:sz="0" w:space="0" w:color="auto"/>
                                                                                                            <w:right w:val="none" w:sz="0" w:space="0" w:color="auto"/>
                                                                                                          </w:divBdr>
                                                                                                          <w:divsChild>
                                                                                                            <w:div w:id="1165435251">
                                                                                                              <w:marLeft w:val="0"/>
                                                                                                              <w:marRight w:val="0"/>
                                                                                                              <w:marTop w:val="0"/>
                                                                                                              <w:marBottom w:val="0"/>
                                                                                                              <w:divBdr>
                                                                                                                <w:top w:val="none" w:sz="0" w:space="0" w:color="auto"/>
                                                                                                                <w:left w:val="none" w:sz="0" w:space="0" w:color="auto"/>
                                                                                                                <w:bottom w:val="none" w:sz="0" w:space="0" w:color="auto"/>
                                                                                                                <w:right w:val="none" w:sz="0" w:space="0" w:color="auto"/>
                                                                                                              </w:divBdr>
                                                                                                              <w:divsChild>
                                                                                                                <w:div w:id="184936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183504">
      <w:bodyDiv w:val="1"/>
      <w:marLeft w:val="0"/>
      <w:marRight w:val="0"/>
      <w:marTop w:val="0"/>
      <w:marBottom w:val="0"/>
      <w:divBdr>
        <w:top w:val="none" w:sz="0" w:space="0" w:color="auto"/>
        <w:left w:val="none" w:sz="0" w:space="0" w:color="auto"/>
        <w:bottom w:val="none" w:sz="0" w:space="0" w:color="auto"/>
        <w:right w:val="none" w:sz="0" w:space="0" w:color="auto"/>
      </w:divBdr>
    </w:div>
    <w:div w:id="2037342763">
      <w:bodyDiv w:val="1"/>
      <w:marLeft w:val="0"/>
      <w:marRight w:val="0"/>
      <w:marTop w:val="0"/>
      <w:marBottom w:val="0"/>
      <w:divBdr>
        <w:top w:val="none" w:sz="0" w:space="0" w:color="auto"/>
        <w:left w:val="none" w:sz="0" w:space="0" w:color="auto"/>
        <w:bottom w:val="none" w:sz="0" w:space="0" w:color="auto"/>
        <w:right w:val="none" w:sz="0" w:space="0" w:color="auto"/>
      </w:divBdr>
      <w:divsChild>
        <w:div w:id="1220508484">
          <w:marLeft w:val="0"/>
          <w:marRight w:val="0"/>
          <w:marTop w:val="0"/>
          <w:marBottom w:val="0"/>
          <w:divBdr>
            <w:top w:val="none" w:sz="0" w:space="0" w:color="auto"/>
            <w:left w:val="none" w:sz="0" w:space="0" w:color="auto"/>
            <w:bottom w:val="none" w:sz="0" w:space="0" w:color="auto"/>
            <w:right w:val="none" w:sz="0" w:space="0" w:color="auto"/>
          </w:divBdr>
          <w:divsChild>
            <w:div w:id="1635020746">
              <w:marLeft w:val="0"/>
              <w:marRight w:val="0"/>
              <w:marTop w:val="0"/>
              <w:marBottom w:val="0"/>
              <w:divBdr>
                <w:top w:val="none" w:sz="0" w:space="0" w:color="auto"/>
                <w:left w:val="none" w:sz="0" w:space="0" w:color="auto"/>
                <w:bottom w:val="none" w:sz="0" w:space="0" w:color="auto"/>
                <w:right w:val="none" w:sz="0" w:space="0" w:color="auto"/>
              </w:divBdr>
              <w:divsChild>
                <w:div w:id="1960721671">
                  <w:marLeft w:val="0"/>
                  <w:marRight w:val="0"/>
                  <w:marTop w:val="0"/>
                  <w:marBottom w:val="0"/>
                  <w:divBdr>
                    <w:top w:val="none" w:sz="0" w:space="0" w:color="auto"/>
                    <w:left w:val="none" w:sz="0" w:space="0" w:color="auto"/>
                    <w:bottom w:val="none" w:sz="0" w:space="0" w:color="auto"/>
                    <w:right w:val="none" w:sz="0" w:space="0" w:color="auto"/>
                  </w:divBdr>
                  <w:divsChild>
                    <w:div w:id="747650893">
                      <w:marLeft w:val="0"/>
                      <w:marRight w:val="0"/>
                      <w:marTop w:val="0"/>
                      <w:marBottom w:val="0"/>
                      <w:divBdr>
                        <w:top w:val="none" w:sz="0" w:space="0" w:color="auto"/>
                        <w:left w:val="none" w:sz="0" w:space="0" w:color="auto"/>
                        <w:bottom w:val="none" w:sz="0" w:space="0" w:color="auto"/>
                        <w:right w:val="none" w:sz="0" w:space="0" w:color="auto"/>
                      </w:divBdr>
                      <w:divsChild>
                        <w:div w:id="718630677">
                          <w:marLeft w:val="0"/>
                          <w:marRight w:val="0"/>
                          <w:marTop w:val="0"/>
                          <w:marBottom w:val="0"/>
                          <w:divBdr>
                            <w:top w:val="none" w:sz="0" w:space="0" w:color="auto"/>
                            <w:left w:val="none" w:sz="0" w:space="0" w:color="auto"/>
                            <w:bottom w:val="none" w:sz="0" w:space="0" w:color="auto"/>
                            <w:right w:val="none" w:sz="0" w:space="0" w:color="auto"/>
                          </w:divBdr>
                          <w:divsChild>
                            <w:div w:id="605650497">
                              <w:marLeft w:val="15"/>
                              <w:marRight w:val="195"/>
                              <w:marTop w:val="0"/>
                              <w:marBottom w:val="0"/>
                              <w:divBdr>
                                <w:top w:val="none" w:sz="0" w:space="0" w:color="auto"/>
                                <w:left w:val="none" w:sz="0" w:space="0" w:color="auto"/>
                                <w:bottom w:val="none" w:sz="0" w:space="0" w:color="auto"/>
                                <w:right w:val="none" w:sz="0" w:space="0" w:color="auto"/>
                              </w:divBdr>
                              <w:divsChild>
                                <w:div w:id="1539854322">
                                  <w:marLeft w:val="0"/>
                                  <w:marRight w:val="0"/>
                                  <w:marTop w:val="0"/>
                                  <w:marBottom w:val="0"/>
                                  <w:divBdr>
                                    <w:top w:val="none" w:sz="0" w:space="0" w:color="auto"/>
                                    <w:left w:val="none" w:sz="0" w:space="0" w:color="auto"/>
                                    <w:bottom w:val="none" w:sz="0" w:space="0" w:color="auto"/>
                                    <w:right w:val="none" w:sz="0" w:space="0" w:color="auto"/>
                                  </w:divBdr>
                                  <w:divsChild>
                                    <w:div w:id="1437481697">
                                      <w:marLeft w:val="0"/>
                                      <w:marRight w:val="0"/>
                                      <w:marTop w:val="0"/>
                                      <w:marBottom w:val="0"/>
                                      <w:divBdr>
                                        <w:top w:val="none" w:sz="0" w:space="0" w:color="auto"/>
                                        <w:left w:val="none" w:sz="0" w:space="0" w:color="auto"/>
                                        <w:bottom w:val="none" w:sz="0" w:space="0" w:color="auto"/>
                                        <w:right w:val="none" w:sz="0" w:space="0" w:color="auto"/>
                                      </w:divBdr>
                                      <w:divsChild>
                                        <w:div w:id="1185286033">
                                          <w:marLeft w:val="0"/>
                                          <w:marRight w:val="0"/>
                                          <w:marTop w:val="0"/>
                                          <w:marBottom w:val="0"/>
                                          <w:divBdr>
                                            <w:top w:val="none" w:sz="0" w:space="0" w:color="auto"/>
                                            <w:left w:val="none" w:sz="0" w:space="0" w:color="auto"/>
                                            <w:bottom w:val="none" w:sz="0" w:space="0" w:color="auto"/>
                                            <w:right w:val="none" w:sz="0" w:space="0" w:color="auto"/>
                                          </w:divBdr>
                                          <w:divsChild>
                                            <w:div w:id="1186017622">
                                              <w:marLeft w:val="0"/>
                                              <w:marRight w:val="0"/>
                                              <w:marTop w:val="0"/>
                                              <w:marBottom w:val="0"/>
                                              <w:divBdr>
                                                <w:top w:val="none" w:sz="0" w:space="0" w:color="auto"/>
                                                <w:left w:val="none" w:sz="0" w:space="0" w:color="auto"/>
                                                <w:bottom w:val="none" w:sz="0" w:space="0" w:color="auto"/>
                                                <w:right w:val="none" w:sz="0" w:space="0" w:color="auto"/>
                                              </w:divBdr>
                                              <w:divsChild>
                                                <w:div w:id="640037189">
                                                  <w:marLeft w:val="0"/>
                                                  <w:marRight w:val="0"/>
                                                  <w:marTop w:val="0"/>
                                                  <w:marBottom w:val="0"/>
                                                  <w:divBdr>
                                                    <w:top w:val="none" w:sz="0" w:space="0" w:color="auto"/>
                                                    <w:left w:val="none" w:sz="0" w:space="0" w:color="auto"/>
                                                    <w:bottom w:val="none" w:sz="0" w:space="0" w:color="auto"/>
                                                    <w:right w:val="none" w:sz="0" w:space="0" w:color="auto"/>
                                                  </w:divBdr>
                                                  <w:divsChild>
                                                    <w:div w:id="1427266677">
                                                      <w:marLeft w:val="0"/>
                                                      <w:marRight w:val="0"/>
                                                      <w:marTop w:val="0"/>
                                                      <w:marBottom w:val="0"/>
                                                      <w:divBdr>
                                                        <w:top w:val="none" w:sz="0" w:space="0" w:color="auto"/>
                                                        <w:left w:val="none" w:sz="0" w:space="0" w:color="auto"/>
                                                        <w:bottom w:val="none" w:sz="0" w:space="0" w:color="auto"/>
                                                        <w:right w:val="none" w:sz="0" w:space="0" w:color="auto"/>
                                                      </w:divBdr>
                                                      <w:divsChild>
                                                        <w:div w:id="586156962">
                                                          <w:marLeft w:val="0"/>
                                                          <w:marRight w:val="0"/>
                                                          <w:marTop w:val="0"/>
                                                          <w:marBottom w:val="0"/>
                                                          <w:divBdr>
                                                            <w:top w:val="none" w:sz="0" w:space="0" w:color="auto"/>
                                                            <w:left w:val="none" w:sz="0" w:space="0" w:color="auto"/>
                                                            <w:bottom w:val="none" w:sz="0" w:space="0" w:color="auto"/>
                                                            <w:right w:val="none" w:sz="0" w:space="0" w:color="auto"/>
                                                          </w:divBdr>
                                                          <w:divsChild>
                                                            <w:div w:id="1407264541">
                                                              <w:marLeft w:val="0"/>
                                                              <w:marRight w:val="0"/>
                                                              <w:marTop w:val="0"/>
                                                              <w:marBottom w:val="0"/>
                                                              <w:divBdr>
                                                                <w:top w:val="none" w:sz="0" w:space="0" w:color="auto"/>
                                                                <w:left w:val="none" w:sz="0" w:space="0" w:color="auto"/>
                                                                <w:bottom w:val="none" w:sz="0" w:space="0" w:color="auto"/>
                                                                <w:right w:val="none" w:sz="0" w:space="0" w:color="auto"/>
                                                              </w:divBdr>
                                                              <w:divsChild>
                                                                <w:div w:id="642664258">
                                                                  <w:marLeft w:val="0"/>
                                                                  <w:marRight w:val="0"/>
                                                                  <w:marTop w:val="0"/>
                                                                  <w:marBottom w:val="0"/>
                                                                  <w:divBdr>
                                                                    <w:top w:val="none" w:sz="0" w:space="0" w:color="auto"/>
                                                                    <w:left w:val="none" w:sz="0" w:space="0" w:color="auto"/>
                                                                    <w:bottom w:val="none" w:sz="0" w:space="0" w:color="auto"/>
                                                                    <w:right w:val="none" w:sz="0" w:space="0" w:color="auto"/>
                                                                  </w:divBdr>
                                                                  <w:divsChild>
                                                                    <w:div w:id="1068960236">
                                                                      <w:marLeft w:val="405"/>
                                                                      <w:marRight w:val="0"/>
                                                                      <w:marTop w:val="0"/>
                                                                      <w:marBottom w:val="0"/>
                                                                      <w:divBdr>
                                                                        <w:top w:val="none" w:sz="0" w:space="0" w:color="auto"/>
                                                                        <w:left w:val="none" w:sz="0" w:space="0" w:color="auto"/>
                                                                        <w:bottom w:val="none" w:sz="0" w:space="0" w:color="auto"/>
                                                                        <w:right w:val="none" w:sz="0" w:space="0" w:color="auto"/>
                                                                      </w:divBdr>
                                                                      <w:divsChild>
                                                                        <w:div w:id="232861914">
                                                                          <w:marLeft w:val="0"/>
                                                                          <w:marRight w:val="0"/>
                                                                          <w:marTop w:val="0"/>
                                                                          <w:marBottom w:val="0"/>
                                                                          <w:divBdr>
                                                                            <w:top w:val="none" w:sz="0" w:space="0" w:color="auto"/>
                                                                            <w:left w:val="none" w:sz="0" w:space="0" w:color="auto"/>
                                                                            <w:bottom w:val="none" w:sz="0" w:space="0" w:color="auto"/>
                                                                            <w:right w:val="none" w:sz="0" w:space="0" w:color="auto"/>
                                                                          </w:divBdr>
                                                                          <w:divsChild>
                                                                            <w:div w:id="1536504205">
                                                                              <w:marLeft w:val="0"/>
                                                                              <w:marRight w:val="0"/>
                                                                              <w:marTop w:val="0"/>
                                                                              <w:marBottom w:val="0"/>
                                                                              <w:divBdr>
                                                                                <w:top w:val="none" w:sz="0" w:space="0" w:color="auto"/>
                                                                                <w:left w:val="none" w:sz="0" w:space="0" w:color="auto"/>
                                                                                <w:bottom w:val="none" w:sz="0" w:space="0" w:color="auto"/>
                                                                                <w:right w:val="none" w:sz="0" w:space="0" w:color="auto"/>
                                                                              </w:divBdr>
                                                                              <w:divsChild>
                                                                                <w:div w:id="2081707023">
                                                                                  <w:marLeft w:val="0"/>
                                                                                  <w:marRight w:val="0"/>
                                                                                  <w:marTop w:val="0"/>
                                                                                  <w:marBottom w:val="0"/>
                                                                                  <w:divBdr>
                                                                                    <w:top w:val="none" w:sz="0" w:space="0" w:color="auto"/>
                                                                                    <w:left w:val="none" w:sz="0" w:space="0" w:color="auto"/>
                                                                                    <w:bottom w:val="none" w:sz="0" w:space="0" w:color="auto"/>
                                                                                    <w:right w:val="none" w:sz="0" w:space="0" w:color="auto"/>
                                                                                  </w:divBdr>
                                                                                  <w:divsChild>
                                                                                    <w:div w:id="453211477">
                                                                                      <w:marLeft w:val="0"/>
                                                                                      <w:marRight w:val="0"/>
                                                                                      <w:marTop w:val="0"/>
                                                                                      <w:marBottom w:val="0"/>
                                                                                      <w:divBdr>
                                                                                        <w:top w:val="none" w:sz="0" w:space="0" w:color="auto"/>
                                                                                        <w:left w:val="none" w:sz="0" w:space="0" w:color="auto"/>
                                                                                        <w:bottom w:val="none" w:sz="0" w:space="0" w:color="auto"/>
                                                                                        <w:right w:val="none" w:sz="0" w:space="0" w:color="auto"/>
                                                                                      </w:divBdr>
                                                                                      <w:divsChild>
                                                                                        <w:div w:id="318193869">
                                                                                          <w:marLeft w:val="0"/>
                                                                                          <w:marRight w:val="0"/>
                                                                                          <w:marTop w:val="0"/>
                                                                                          <w:marBottom w:val="0"/>
                                                                                          <w:divBdr>
                                                                                            <w:top w:val="none" w:sz="0" w:space="0" w:color="auto"/>
                                                                                            <w:left w:val="none" w:sz="0" w:space="0" w:color="auto"/>
                                                                                            <w:bottom w:val="none" w:sz="0" w:space="0" w:color="auto"/>
                                                                                            <w:right w:val="none" w:sz="0" w:space="0" w:color="auto"/>
                                                                                          </w:divBdr>
                                                                                          <w:divsChild>
                                                                                            <w:div w:id="724376238">
                                                                                              <w:marLeft w:val="0"/>
                                                                                              <w:marRight w:val="0"/>
                                                                                              <w:marTop w:val="0"/>
                                                                                              <w:marBottom w:val="0"/>
                                                                                              <w:divBdr>
                                                                                                <w:top w:val="none" w:sz="0" w:space="0" w:color="auto"/>
                                                                                                <w:left w:val="none" w:sz="0" w:space="0" w:color="auto"/>
                                                                                                <w:bottom w:val="none" w:sz="0" w:space="0" w:color="auto"/>
                                                                                                <w:right w:val="none" w:sz="0" w:space="0" w:color="auto"/>
                                                                                              </w:divBdr>
                                                                                              <w:divsChild>
                                                                                                <w:div w:id="1100371898">
                                                                                                  <w:marLeft w:val="0"/>
                                                                                                  <w:marRight w:val="0"/>
                                                                                                  <w:marTop w:val="0"/>
                                                                                                  <w:marBottom w:val="0"/>
                                                                                                  <w:divBdr>
                                                                                                    <w:top w:val="none" w:sz="0" w:space="0" w:color="auto"/>
                                                                                                    <w:left w:val="none" w:sz="0" w:space="0" w:color="auto"/>
                                                                                                    <w:bottom w:val="single" w:sz="6" w:space="15" w:color="auto"/>
                                                                                                    <w:right w:val="none" w:sz="0" w:space="0" w:color="auto"/>
                                                                                                  </w:divBdr>
                                                                                                  <w:divsChild>
                                                                                                    <w:div w:id="377558116">
                                                                                                      <w:marLeft w:val="0"/>
                                                                                                      <w:marRight w:val="0"/>
                                                                                                      <w:marTop w:val="60"/>
                                                                                                      <w:marBottom w:val="0"/>
                                                                                                      <w:divBdr>
                                                                                                        <w:top w:val="none" w:sz="0" w:space="0" w:color="auto"/>
                                                                                                        <w:left w:val="none" w:sz="0" w:space="0" w:color="auto"/>
                                                                                                        <w:bottom w:val="none" w:sz="0" w:space="0" w:color="auto"/>
                                                                                                        <w:right w:val="none" w:sz="0" w:space="0" w:color="auto"/>
                                                                                                      </w:divBdr>
                                                                                                      <w:divsChild>
                                                                                                        <w:div w:id="1762608353">
                                                                                                          <w:marLeft w:val="0"/>
                                                                                                          <w:marRight w:val="0"/>
                                                                                                          <w:marTop w:val="0"/>
                                                                                                          <w:marBottom w:val="0"/>
                                                                                                          <w:divBdr>
                                                                                                            <w:top w:val="none" w:sz="0" w:space="0" w:color="auto"/>
                                                                                                            <w:left w:val="none" w:sz="0" w:space="0" w:color="auto"/>
                                                                                                            <w:bottom w:val="none" w:sz="0" w:space="0" w:color="auto"/>
                                                                                                            <w:right w:val="none" w:sz="0" w:space="0" w:color="auto"/>
                                                                                                          </w:divBdr>
                                                                                                          <w:divsChild>
                                                                                                            <w:div w:id="219825883">
                                                                                                              <w:marLeft w:val="0"/>
                                                                                                              <w:marRight w:val="0"/>
                                                                                                              <w:marTop w:val="0"/>
                                                                                                              <w:marBottom w:val="0"/>
                                                                                                              <w:divBdr>
                                                                                                                <w:top w:val="none" w:sz="0" w:space="0" w:color="auto"/>
                                                                                                                <w:left w:val="none" w:sz="0" w:space="0" w:color="auto"/>
                                                                                                                <w:bottom w:val="none" w:sz="0" w:space="0" w:color="auto"/>
                                                                                                                <w:right w:val="none" w:sz="0" w:space="0" w:color="auto"/>
                                                                                                              </w:divBdr>
                                                                                                              <w:divsChild>
                                                                                                                <w:div w:id="1421441650">
                                                                                                                  <w:marLeft w:val="0"/>
                                                                                                                  <w:marRight w:val="0"/>
                                                                                                                  <w:marTop w:val="0"/>
                                                                                                                  <w:marBottom w:val="0"/>
                                                                                                                  <w:divBdr>
                                                                                                                    <w:top w:val="none" w:sz="0" w:space="0" w:color="auto"/>
                                                                                                                    <w:left w:val="none" w:sz="0" w:space="0" w:color="auto"/>
                                                                                                                    <w:bottom w:val="none" w:sz="0" w:space="0" w:color="auto"/>
                                                                                                                    <w:right w:val="none" w:sz="0" w:space="0" w:color="auto"/>
                                                                                                                  </w:divBdr>
                                                                                                                  <w:divsChild>
                                                                                                                    <w:div w:id="441190629">
                                                                                                                      <w:marLeft w:val="0"/>
                                                                                                                      <w:marRight w:val="0"/>
                                                                                                                      <w:marTop w:val="0"/>
                                                                                                                      <w:marBottom w:val="0"/>
                                                                                                                      <w:divBdr>
                                                                                                                        <w:top w:val="none" w:sz="0" w:space="0" w:color="auto"/>
                                                                                                                        <w:left w:val="none" w:sz="0" w:space="0" w:color="auto"/>
                                                                                                                        <w:bottom w:val="none" w:sz="0" w:space="0" w:color="auto"/>
                                                                                                                        <w:right w:val="none" w:sz="0" w:space="0" w:color="auto"/>
                                                                                                                      </w:divBdr>
                                                                                                                      <w:divsChild>
                                                                                                                        <w:div w:id="1456097042">
                                                                                                                          <w:marLeft w:val="165"/>
                                                                                                                          <w:marRight w:val="165"/>
                                                                                                                          <w:marTop w:val="165"/>
                                                                                                                          <w:marBottom w:val="165"/>
                                                                                                                          <w:divBdr>
                                                                                                                            <w:top w:val="none" w:sz="0" w:space="0" w:color="auto"/>
                                                                                                                            <w:left w:val="none" w:sz="0" w:space="0" w:color="auto"/>
                                                                                                                            <w:bottom w:val="none" w:sz="0" w:space="0" w:color="auto"/>
                                                                                                                            <w:right w:val="none" w:sz="0" w:space="0" w:color="auto"/>
                                                                                                                          </w:divBdr>
                                                                                                                          <w:divsChild>
                                                                                                                            <w:div w:id="1750081951">
                                                                                                                              <w:marLeft w:val="0"/>
                                                                                                                              <w:marRight w:val="0"/>
                                                                                                                              <w:marTop w:val="0"/>
                                                                                                                              <w:marBottom w:val="0"/>
                                                                                                                              <w:divBdr>
                                                                                                                                <w:top w:val="none" w:sz="0" w:space="0" w:color="auto"/>
                                                                                                                                <w:left w:val="none" w:sz="0" w:space="0" w:color="auto"/>
                                                                                                                                <w:bottom w:val="none" w:sz="0" w:space="0" w:color="auto"/>
                                                                                                                                <w:right w:val="none" w:sz="0" w:space="0" w:color="auto"/>
                                                                                                                              </w:divBdr>
                                                                                                                              <w:divsChild>
                                                                                                                                <w:div w:id="1970742370">
                                                                                                                                  <w:marLeft w:val="120"/>
                                                                                                                                  <w:marRight w:val="0"/>
                                                                                                                                  <w:marTop w:val="0"/>
                                                                                                                                  <w:marBottom w:val="0"/>
                                                                                                                                  <w:divBdr>
                                                                                                                                    <w:top w:val="none" w:sz="0" w:space="0" w:color="auto"/>
                                                                                                                                    <w:left w:val="none" w:sz="0" w:space="0" w:color="auto"/>
                                                                                                                                    <w:bottom w:val="none" w:sz="0" w:space="0" w:color="auto"/>
                                                                                                                                    <w:right w:val="none" w:sz="0" w:space="0" w:color="auto"/>
                                                                                                                                  </w:divBdr>
                                                                                                                                  <w:divsChild>
                                                                                                                                    <w:div w:id="1580097883">
                                                                                                                                      <w:marLeft w:val="0"/>
                                                                                                                                      <w:marRight w:val="0"/>
                                                                                                                                      <w:marTop w:val="0"/>
                                                                                                                                      <w:marBottom w:val="0"/>
                                                                                                                                      <w:divBdr>
                                                                                                                                        <w:top w:val="none" w:sz="0" w:space="0" w:color="auto"/>
                                                                                                                                        <w:left w:val="none" w:sz="0" w:space="0" w:color="auto"/>
                                                                                                                                        <w:bottom w:val="none" w:sz="0" w:space="0" w:color="auto"/>
                                                                                                                                        <w:right w:val="none" w:sz="0" w:space="0" w:color="auto"/>
                                                                                                                                      </w:divBdr>
                                                                                                                                      <w:divsChild>
                                                                                                                                        <w:div w:id="4393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404292">
                                                                                                                              <w:marLeft w:val="0"/>
                                                                                                                              <w:marRight w:val="0"/>
                                                                                                                              <w:marTop w:val="0"/>
                                                                                                                              <w:marBottom w:val="0"/>
                                                                                                                              <w:divBdr>
                                                                                                                                <w:top w:val="none" w:sz="0" w:space="0" w:color="auto"/>
                                                                                                                                <w:left w:val="none" w:sz="0" w:space="0" w:color="auto"/>
                                                                                                                                <w:bottom w:val="none" w:sz="0" w:space="0" w:color="auto"/>
                                                                                                                                <w:right w:val="none" w:sz="0" w:space="0" w:color="auto"/>
                                                                                                                              </w:divBdr>
                                                                                                                              <w:divsChild>
                                                                                                                                <w:div w:id="1768772956">
                                                                                                                                  <w:marLeft w:val="120"/>
                                                                                                                                  <w:marRight w:val="0"/>
                                                                                                                                  <w:marTop w:val="0"/>
                                                                                                                                  <w:marBottom w:val="0"/>
                                                                                                                                  <w:divBdr>
                                                                                                                                    <w:top w:val="none" w:sz="0" w:space="0" w:color="auto"/>
                                                                                                                                    <w:left w:val="none" w:sz="0" w:space="0" w:color="auto"/>
                                                                                                                                    <w:bottom w:val="none" w:sz="0" w:space="0" w:color="auto"/>
                                                                                                                                    <w:right w:val="none" w:sz="0" w:space="0" w:color="auto"/>
                                                                                                                                  </w:divBdr>
                                                                                                                                  <w:divsChild>
                                                                                                                                    <w:div w:id="1970210786">
                                                                                                                                      <w:marLeft w:val="0"/>
                                                                                                                                      <w:marRight w:val="0"/>
                                                                                                                                      <w:marTop w:val="0"/>
                                                                                                                                      <w:marBottom w:val="0"/>
                                                                                                                                      <w:divBdr>
                                                                                                                                        <w:top w:val="none" w:sz="0" w:space="0" w:color="auto"/>
                                                                                                                                        <w:left w:val="none" w:sz="0" w:space="0" w:color="auto"/>
                                                                                                                                        <w:bottom w:val="none" w:sz="0" w:space="0" w:color="auto"/>
                                                                                                                                        <w:right w:val="none" w:sz="0" w:space="0" w:color="auto"/>
                                                                                                                                      </w:divBdr>
                                                                                                                                      <w:divsChild>
                                                                                                                                        <w:div w:id="166666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4332">
      <w:bodyDiv w:val="1"/>
      <w:marLeft w:val="0"/>
      <w:marRight w:val="0"/>
      <w:marTop w:val="0"/>
      <w:marBottom w:val="0"/>
      <w:divBdr>
        <w:top w:val="none" w:sz="0" w:space="0" w:color="auto"/>
        <w:left w:val="none" w:sz="0" w:space="0" w:color="auto"/>
        <w:bottom w:val="none" w:sz="0" w:space="0" w:color="auto"/>
        <w:right w:val="none" w:sz="0" w:space="0" w:color="auto"/>
      </w:divBdr>
    </w:div>
    <w:div w:id="2090497772">
      <w:bodyDiv w:val="1"/>
      <w:marLeft w:val="0"/>
      <w:marRight w:val="0"/>
      <w:marTop w:val="0"/>
      <w:marBottom w:val="0"/>
      <w:divBdr>
        <w:top w:val="none" w:sz="0" w:space="0" w:color="auto"/>
        <w:left w:val="none" w:sz="0" w:space="0" w:color="auto"/>
        <w:bottom w:val="none" w:sz="0" w:space="0" w:color="auto"/>
        <w:right w:val="none" w:sz="0" w:space="0" w:color="auto"/>
      </w:divBdr>
      <w:divsChild>
        <w:div w:id="254556352">
          <w:marLeft w:val="0"/>
          <w:marRight w:val="0"/>
          <w:marTop w:val="0"/>
          <w:marBottom w:val="0"/>
          <w:divBdr>
            <w:top w:val="none" w:sz="0" w:space="0" w:color="auto"/>
            <w:left w:val="none" w:sz="0" w:space="0" w:color="auto"/>
            <w:bottom w:val="none" w:sz="0" w:space="0" w:color="auto"/>
            <w:right w:val="none" w:sz="0" w:space="0" w:color="auto"/>
          </w:divBdr>
        </w:div>
        <w:div w:id="409280549">
          <w:marLeft w:val="0"/>
          <w:marRight w:val="0"/>
          <w:marTop w:val="0"/>
          <w:marBottom w:val="0"/>
          <w:divBdr>
            <w:top w:val="none" w:sz="0" w:space="0" w:color="auto"/>
            <w:left w:val="none" w:sz="0" w:space="0" w:color="auto"/>
            <w:bottom w:val="none" w:sz="0" w:space="0" w:color="auto"/>
            <w:right w:val="none" w:sz="0" w:space="0" w:color="auto"/>
          </w:divBdr>
        </w:div>
        <w:div w:id="424880403">
          <w:marLeft w:val="0"/>
          <w:marRight w:val="0"/>
          <w:marTop w:val="0"/>
          <w:marBottom w:val="0"/>
          <w:divBdr>
            <w:top w:val="none" w:sz="0" w:space="0" w:color="auto"/>
            <w:left w:val="none" w:sz="0" w:space="0" w:color="auto"/>
            <w:bottom w:val="none" w:sz="0" w:space="0" w:color="auto"/>
            <w:right w:val="none" w:sz="0" w:space="0" w:color="auto"/>
          </w:divBdr>
        </w:div>
        <w:div w:id="460343359">
          <w:marLeft w:val="0"/>
          <w:marRight w:val="0"/>
          <w:marTop w:val="0"/>
          <w:marBottom w:val="0"/>
          <w:divBdr>
            <w:top w:val="none" w:sz="0" w:space="0" w:color="auto"/>
            <w:left w:val="none" w:sz="0" w:space="0" w:color="auto"/>
            <w:bottom w:val="none" w:sz="0" w:space="0" w:color="auto"/>
            <w:right w:val="none" w:sz="0" w:space="0" w:color="auto"/>
          </w:divBdr>
        </w:div>
        <w:div w:id="501042716">
          <w:marLeft w:val="0"/>
          <w:marRight w:val="0"/>
          <w:marTop w:val="0"/>
          <w:marBottom w:val="0"/>
          <w:divBdr>
            <w:top w:val="none" w:sz="0" w:space="0" w:color="auto"/>
            <w:left w:val="none" w:sz="0" w:space="0" w:color="auto"/>
            <w:bottom w:val="none" w:sz="0" w:space="0" w:color="auto"/>
            <w:right w:val="none" w:sz="0" w:space="0" w:color="auto"/>
          </w:divBdr>
        </w:div>
        <w:div w:id="532503362">
          <w:marLeft w:val="0"/>
          <w:marRight w:val="0"/>
          <w:marTop w:val="0"/>
          <w:marBottom w:val="0"/>
          <w:divBdr>
            <w:top w:val="none" w:sz="0" w:space="0" w:color="auto"/>
            <w:left w:val="none" w:sz="0" w:space="0" w:color="auto"/>
            <w:bottom w:val="none" w:sz="0" w:space="0" w:color="auto"/>
            <w:right w:val="none" w:sz="0" w:space="0" w:color="auto"/>
          </w:divBdr>
        </w:div>
        <w:div w:id="662050123">
          <w:marLeft w:val="0"/>
          <w:marRight w:val="0"/>
          <w:marTop w:val="0"/>
          <w:marBottom w:val="0"/>
          <w:divBdr>
            <w:top w:val="none" w:sz="0" w:space="0" w:color="auto"/>
            <w:left w:val="none" w:sz="0" w:space="0" w:color="auto"/>
            <w:bottom w:val="none" w:sz="0" w:space="0" w:color="auto"/>
            <w:right w:val="none" w:sz="0" w:space="0" w:color="auto"/>
          </w:divBdr>
        </w:div>
        <w:div w:id="705834391">
          <w:marLeft w:val="0"/>
          <w:marRight w:val="0"/>
          <w:marTop w:val="0"/>
          <w:marBottom w:val="0"/>
          <w:divBdr>
            <w:top w:val="none" w:sz="0" w:space="0" w:color="auto"/>
            <w:left w:val="none" w:sz="0" w:space="0" w:color="auto"/>
            <w:bottom w:val="none" w:sz="0" w:space="0" w:color="auto"/>
            <w:right w:val="none" w:sz="0" w:space="0" w:color="auto"/>
          </w:divBdr>
        </w:div>
        <w:div w:id="982197401">
          <w:marLeft w:val="0"/>
          <w:marRight w:val="0"/>
          <w:marTop w:val="0"/>
          <w:marBottom w:val="0"/>
          <w:divBdr>
            <w:top w:val="none" w:sz="0" w:space="0" w:color="auto"/>
            <w:left w:val="none" w:sz="0" w:space="0" w:color="auto"/>
            <w:bottom w:val="none" w:sz="0" w:space="0" w:color="auto"/>
            <w:right w:val="none" w:sz="0" w:space="0" w:color="auto"/>
          </w:divBdr>
        </w:div>
        <w:div w:id="1207450368">
          <w:marLeft w:val="0"/>
          <w:marRight w:val="0"/>
          <w:marTop w:val="0"/>
          <w:marBottom w:val="0"/>
          <w:divBdr>
            <w:top w:val="none" w:sz="0" w:space="0" w:color="auto"/>
            <w:left w:val="none" w:sz="0" w:space="0" w:color="auto"/>
            <w:bottom w:val="none" w:sz="0" w:space="0" w:color="auto"/>
            <w:right w:val="none" w:sz="0" w:space="0" w:color="auto"/>
          </w:divBdr>
        </w:div>
        <w:div w:id="1393847972">
          <w:marLeft w:val="0"/>
          <w:marRight w:val="0"/>
          <w:marTop w:val="0"/>
          <w:marBottom w:val="0"/>
          <w:divBdr>
            <w:top w:val="none" w:sz="0" w:space="0" w:color="auto"/>
            <w:left w:val="none" w:sz="0" w:space="0" w:color="auto"/>
            <w:bottom w:val="none" w:sz="0" w:space="0" w:color="auto"/>
            <w:right w:val="none" w:sz="0" w:space="0" w:color="auto"/>
          </w:divBdr>
        </w:div>
        <w:div w:id="1564220857">
          <w:marLeft w:val="0"/>
          <w:marRight w:val="0"/>
          <w:marTop w:val="0"/>
          <w:marBottom w:val="0"/>
          <w:divBdr>
            <w:top w:val="none" w:sz="0" w:space="0" w:color="auto"/>
            <w:left w:val="none" w:sz="0" w:space="0" w:color="auto"/>
            <w:bottom w:val="none" w:sz="0" w:space="0" w:color="auto"/>
            <w:right w:val="none" w:sz="0" w:space="0" w:color="auto"/>
          </w:divBdr>
        </w:div>
        <w:div w:id="1564490727">
          <w:marLeft w:val="0"/>
          <w:marRight w:val="0"/>
          <w:marTop w:val="0"/>
          <w:marBottom w:val="0"/>
          <w:divBdr>
            <w:top w:val="none" w:sz="0" w:space="0" w:color="auto"/>
            <w:left w:val="none" w:sz="0" w:space="0" w:color="auto"/>
            <w:bottom w:val="none" w:sz="0" w:space="0" w:color="auto"/>
            <w:right w:val="none" w:sz="0" w:space="0" w:color="auto"/>
          </w:divBdr>
        </w:div>
        <w:div w:id="1633517115">
          <w:marLeft w:val="0"/>
          <w:marRight w:val="0"/>
          <w:marTop w:val="0"/>
          <w:marBottom w:val="0"/>
          <w:divBdr>
            <w:top w:val="none" w:sz="0" w:space="0" w:color="auto"/>
            <w:left w:val="none" w:sz="0" w:space="0" w:color="auto"/>
            <w:bottom w:val="none" w:sz="0" w:space="0" w:color="auto"/>
            <w:right w:val="none" w:sz="0" w:space="0" w:color="auto"/>
          </w:divBdr>
        </w:div>
        <w:div w:id="1661880746">
          <w:marLeft w:val="0"/>
          <w:marRight w:val="0"/>
          <w:marTop w:val="0"/>
          <w:marBottom w:val="0"/>
          <w:divBdr>
            <w:top w:val="none" w:sz="0" w:space="0" w:color="auto"/>
            <w:left w:val="none" w:sz="0" w:space="0" w:color="auto"/>
            <w:bottom w:val="none" w:sz="0" w:space="0" w:color="auto"/>
            <w:right w:val="none" w:sz="0" w:space="0" w:color="auto"/>
          </w:divBdr>
        </w:div>
        <w:div w:id="1784224055">
          <w:marLeft w:val="0"/>
          <w:marRight w:val="0"/>
          <w:marTop w:val="0"/>
          <w:marBottom w:val="0"/>
          <w:divBdr>
            <w:top w:val="none" w:sz="0" w:space="0" w:color="auto"/>
            <w:left w:val="none" w:sz="0" w:space="0" w:color="auto"/>
            <w:bottom w:val="none" w:sz="0" w:space="0" w:color="auto"/>
            <w:right w:val="none" w:sz="0" w:space="0" w:color="auto"/>
          </w:divBdr>
        </w:div>
      </w:divsChild>
    </w:div>
    <w:div w:id="2096971645">
      <w:bodyDiv w:val="1"/>
      <w:marLeft w:val="0"/>
      <w:marRight w:val="0"/>
      <w:marTop w:val="0"/>
      <w:marBottom w:val="0"/>
      <w:divBdr>
        <w:top w:val="none" w:sz="0" w:space="0" w:color="auto"/>
        <w:left w:val="none" w:sz="0" w:space="0" w:color="auto"/>
        <w:bottom w:val="none" w:sz="0" w:space="0" w:color="auto"/>
        <w:right w:val="none" w:sz="0" w:space="0" w:color="auto"/>
      </w:divBdr>
    </w:div>
    <w:div w:id="2133673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Final</Document_x0020_Status>
    <OMB_x0020_Package xmlns="dfc2ec3a-c873-4fd0-833e-82ea7dba9d6a">2018 E2E CT- Peak Operations</OMB_x0020_Package>
    <Loaded_x0020_to_x0020_ROCIS xmlns="dfc2ec3a-c873-4fd0-833e-82ea7dba9d6a" xsi:nil="true"/>
    <Document_x0020_Type xmlns="dfc2ec3a-c873-4fd0-833e-82ea7dba9d6a">Study Plans</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b1a661371281e75c58c7a2805e8a65df">
  <xsd:schema xmlns:xsd="http://www.w3.org/2001/XMLSchema" xmlns:xs="http://www.w3.org/2001/XMLSchema" xmlns:p="http://schemas.microsoft.com/office/2006/metadata/properties" xmlns:ns2="dfc2ec3a-c873-4fd0-833e-82ea7dba9d6a" targetNamespace="http://schemas.microsoft.com/office/2006/metadata/properties" ma:root="true" ma:fieldsID="507a0241d9c96f6324d5a886500e2724"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Federal Register Comments"/>
          <xsd:enumeration value="2020 Census IPC"/>
          <xsd:enumeration value="2020 Census PES Independent Listing Operation"/>
          <xsd:enumeration value="2020 Census PES Initial Housing Unit Followup and Final Housing Unit"/>
          <xsd:enumeration value="2020 Census PES Person Interview and PFU"/>
          <xsd:enumeration value="2020 Census EAE"/>
          <xsd:enumeration value="2020 Census Count Question Resolution"/>
          <xsd:enumeration value="2020 Census in Island Areas"/>
          <xsd:enumeration value="2020 Group Quarters"/>
          <xsd:enumeration value="2020 Census Redistricting Data Program"/>
          <xsd:enumeration value="2020 Census New Construction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Spatial, Address, and Imagery Data (SAID) Program"/>
          <xsd:enumeration value="Other- Federal Register Notices"/>
          <xsd:enumeration value="Templates"/>
          <xsd:enumeration value="Status and Schedule"/>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enumeration value="Archive"/>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20C59-7D05-458B-9403-A6E099E69697}">
  <ds:schemaRefs>
    <ds:schemaRef ds:uri="http://schemas.microsoft.com/sharepoint/v3/contenttype/forms"/>
  </ds:schemaRefs>
</ds:datastoreItem>
</file>

<file path=customXml/itemProps2.xml><?xml version="1.0" encoding="utf-8"?>
<ds:datastoreItem xmlns:ds="http://schemas.openxmlformats.org/officeDocument/2006/customXml" ds:itemID="{7B11738A-3E53-401A-901D-1DBB1B2EFB0E}">
  <ds:schemaRefs>
    <ds:schemaRef ds:uri="http://schemas.microsoft.com/office/2006/metadata/properties"/>
    <ds:schemaRef ds:uri="http://schemas.microsoft.com/office/infopath/2007/PartnerControls"/>
    <ds:schemaRef ds:uri="dfc2ec3a-c873-4fd0-833e-82ea7dba9d6a"/>
  </ds:schemaRefs>
</ds:datastoreItem>
</file>

<file path=customXml/itemProps3.xml><?xml version="1.0" encoding="utf-8"?>
<ds:datastoreItem xmlns:ds="http://schemas.openxmlformats.org/officeDocument/2006/customXml" ds:itemID="{6F74578A-D2B7-4BCE-9D5E-582808F4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3D8A78F-FE9A-47B8-9B78-7553A19A4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8074</Words>
  <Characters>46028</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53995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Small (CENSUS/DCMD FED)</dc:creator>
  <cp:keywords/>
  <dc:description/>
  <cp:lastModifiedBy>SYSTEM</cp:lastModifiedBy>
  <cp:revision>2</cp:revision>
  <cp:lastPrinted>2018-09-26T19:27:00Z</cp:lastPrinted>
  <dcterms:created xsi:type="dcterms:W3CDTF">2018-11-29T14:22:00Z</dcterms:created>
  <dcterms:modified xsi:type="dcterms:W3CDTF">2018-11-29T14:22:00Z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