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0C67F" w14:textId="77777777" w:rsidR="0049044C" w:rsidRPr="00CE31E6" w:rsidRDefault="009B1145" w:rsidP="00E67C1C">
      <w:pPr>
        <w:tabs>
          <w:tab w:val="center" w:pos="4680"/>
        </w:tabs>
        <w:suppressAutoHyphens/>
        <w:jc w:val="center"/>
        <w:rPr>
          <w:b/>
          <w:bCs/>
          <w:sz w:val="28"/>
          <w:szCs w:val="28"/>
        </w:rPr>
      </w:pPr>
      <w:bookmarkStart w:id="0" w:name="_GoBack"/>
      <w:bookmarkEnd w:id="0"/>
      <w:r w:rsidRPr="00CE31E6">
        <w:rPr>
          <w:b/>
          <w:bCs/>
          <w:sz w:val="28"/>
          <w:szCs w:val="28"/>
        </w:rPr>
        <w:t>Supporting Statement</w:t>
      </w:r>
    </w:p>
    <w:p w14:paraId="64ABD55E" w14:textId="77777777" w:rsidR="0049044C" w:rsidRPr="00CE31E6" w:rsidRDefault="0049044C" w:rsidP="00E67C1C">
      <w:pPr>
        <w:tabs>
          <w:tab w:val="center" w:pos="4680"/>
        </w:tabs>
        <w:suppressAutoHyphens/>
        <w:jc w:val="center"/>
        <w:rPr>
          <w:b/>
          <w:bCs/>
          <w:sz w:val="28"/>
          <w:szCs w:val="28"/>
        </w:rPr>
      </w:pPr>
    </w:p>
    <w:p w14:paraId="2F25722F" w14:textId="5DB31A7F" w:rsidR="0049044C" w:rsidRPr="00CE31E6" w:rsidRDefault="001F745D" w:rsidP="009B1145">
      <w:pPr>
        <w:tabs>
          <w:tab w:val="center" w:pos="4680"/>
        </w:tabs>
        <w:suppressAutoHyphens/>
        <w:jc w:val="center"/>
        <w:rPr>
          <w:b/>
          <w:bCs/>
          <w:sz w:val="28"/>
          <w:szCs w:val="28"/>
        </w:rPr>
      </w:pPr>
      <w:r w:rsidRPr="00CE31E6">
        <w:rPr>
          <w:b/>
          <w:bCs/>
          <w:sz w:val="28"/>
          <w:szCs w:val="28"/>
        </w:rPr>
        <w:t xml:space="preserve">OMB Control No: </w:t>
      </w:r>
      <w:r w:rsidR="008F3A64" w:rsidRPr="00CE31E6">
        <w:rPr>
          <w:b/>
          <w:bCs/>
          <w:sz w:val="28"/>
          <w:szCs w:val="28"/>
        </w:rPr>
        <w:t xml:space="preserve"> </w:t>
      </w:r>
      <w:r w:rsidRPr="00CE31E6">
        <w:rPr>
          <w:b/>
          <w:bCs/>
          <w:sz w:val="28"/>
          <w:szCs w:val="28"/>
        </w:rPr>
        <w:t>3090-0290</w:t>
      </w:r>
      <w:r w:rsidR="009B1145" w:rsidRPr="00CE31E6">
        <w:rPr>
          <w:b/>
          <w:bCs/>
          <w:sz w:val="28"/>
          <w:szCs w:val="28"/>
        </w:rPr>
        <w:t xml:space="preserve">; </w:t>
      </w:r>
      <w:r w:rsidR="00FA3AA2" w:rsidRPr="00CE31E6">
        <w:rPr>
          <w:b/>
          <w:sz w:val="28"/>
          <w:szCs w:val="28"/>
        </w:rPr>
        <w:t>System for Award Management</w:t>
      </w:r>
      <w:r w:rsidR="0049044C" w:rsidRPr="00CE31E6">
        <w:rPr>
          <w:b/>
          <w:sz w:val="28"/>
          <w:szCs w:val="28"/>
        </w:rPr>
        <w:t xml:space="preserve"> </w:t>
      </w:r>
      <w:r w:rsidR="00404E39" w:rsidRPr="00CE31E6">
        <w:rPr>
          <w:b/>
          <w:sz w:val="28"/>
          <w:szCs w:val="28"/>
        </w:rPr>
        <w:t xml:space="preserve">Registration </w:t>
      </w:r>
      <w:r w:rsidR="0049044C" w:rsidRPr="00CE31E6">
        <w:rPr>
          <w:b/>
          <w:sz w:val="28"/>
          <w:szCs w:val="28"/>
        </w:rPr>
        <w:t xml:space="preserve">Requirements for </w:t>
      </w:r>
      <w:r w:rsidR="0060499D" w:rsidRPr="00CE31E6">
        <w:rPr>
          <w:b/>
          <w:sz w:val="28"/>
          <w:szCs w:val="28"/>
        </w:rPr>
        <w:t>Prime Grant</w:t>
      </w:r>
      <w:r w:rsidR="00901BBA" w:rsidRPr="00CE31E6">
        <w:rPr>
          <w:b/>
          <w:sz w:val="28"/>
          <w:szCs w:val="28"/>
        </w:rPr>
        <w:t xml:space="preserve"> </w:t>
      </w:r>
      <w:r w:rsidR="0049044C" w:rsidRPr="00CE31E6">
        <w:rPr>
          <w:b/>
          <w:sz w:val="28"/>
          <w:szCs w:val="28"/>
        </w:rPr>
        <w:t>Recipients</w:t>
      </w:r>
    </w:p>
    <w:p w14:paraId="4A9A324A" w14:textId="77777777" w:rsidR="0049044C" w:rsidRPr="00CE31E6" w:rsidRDefault="0049044C" w:rsidP="00E67C1C">
      <w:pPr>
        <w:jc w:val="both"/>
        <w:rPr>
          <w:b/>
          <w:szCs w:val="24"/>
        </w:rPr>
      </w:pPr>
    </w:p>
    <w:p w14:paraId="1E5A4ABA" w14:textId="77777777" w:rsidR="00E76720" w:rsidRPr="00CE31E6" w:rsidRDefault="00E76720" w:rsidP="00E67C1C">
      <w:pPr>
        <w:jc w:val="both"/>
        <w:rPr>
          <w:b/>
          <w:szCs w:val="24"/>
        </w:rPr>
      </w:pPr>
    </w:p>
    <w:p w14:paraId="18882A16" w14:textId="77777777" w:rsidR="0049044C" w:rsidRPr="00CE31E6" w:rsidRDefault="009B1145" w:rsidP="00E67C1C">
      <w:pPr>
        <w:jc w:val="both"/>
        <w:rPr>
          <w:b/>
          <w:szCs w:val="24"/>
        </w:rPr>
      </w:pPr>
      <w:r w:rsidRPr="00CE31E6">
        <w:rPr>
          <w:b/>
          <w:szCs w:val="24"/>
        </w:rPr>
        <w:t>A.  Justification</w:t>
      </w:r>
      <w:r w:rsidR="0003381F" w:rsidRPr="00CE31E6">
        <w:rPr>
          <w:b/>
          <w:szCs w:val="24"/>
        </w:rPr>
        <w:t>.</w:t>
      </w:r>
    </w:p>
    <w:p w14:paraId="3AC3425E" w14:textId="77777777" w:rsidR="0049044C" w:rsidRPr="00CE31E6" w:rsidRDefault="0049044C" w:rsidP="00E67C1C">
      <w:pPr>
        <w:jc w:val="both"/>
        <w:rPr>
          <w:szCs w:val="24"/>
        </w:rPr>
      </w:pPr>
    </w:p>
    <w:p w14:paraId="6FD5E8B6" w14:textId="6CBD0BE4" w:rsidR="0049044C" w:rsidRPr="00CE31E6" w:rsidRDefault="0049044C" w:rsidP="00E67C1C">
      <w:pPr>
        <w:jc w:val="both"/>
        <w:rPr>
          <w:b/>
          <w:szCs w:val="24"/>
        </w:rPr>
      </w:pPr>
      <w:r w:rsidRPr="00CE31E6">
        <w:rPr>
          <w:b/>
          <w:szCs w:val="24"/>
        </w:rPr>
        <w:t>1.</w:t>
      </w:r>
      <w:r w:rsidRPr="00CE31E6">
        <w:rPr>
          <w:szCs w:val="24"/>
        </w:rPr>
        <w:t xml:space="preserve">  </w:t>
      </w:r>
      <w:r w:rsidR="00357490" w:rsidRPr="00CE31E6">
        <w:rPr>
          <w:b/>
          <w:szCs w:val="24"/>
        </w:rPr>
        <w:t>Circumstances Making the Collection of Information Necessary</w:t>
      </w:r>
    </w:p>
    <w:p w14:paraId="7C4D82C7" w14:textId="77777777" w:rsidR="0049044C" w:rsidRPr="00CE31E6" w:rsidRDefault="0049044C" w:rsidP="00E67C1C">
      <w:pPr>
        <w:tabs>
          <w:tab w:val="left" w:pos="-720"/>
          <w:tab w:val="left" w:pos="0"/>
        </w:tabs>
        <w:suppressAutoHyphens/>
        <w:jc w:val="both"/>
        <w:rPr>
          <w:rFonts w:eastAsia="Arial Unicode MS"/>
          <w:szCs w:val="24"/>
        </w:rPr>
      </w:pPr>
    </w:p>
    <w:p w14:paraId="449F0574" w14:textId="3B72DB16" w:rsidR="0049044C" w:rsidRPr="00CE31E6" w:rsidRDefault="001E6B5E" w:rsidP="009329C6">
      <w:pPr>
        <w:rPr>
          <w:szCs w:val="24"/>
        </w:rPr>
      </w:pPr>
      <w:r w:rsidRPr="00CE31E6">
        <w:rPr>
          <w:szCs w:val="24"/>
        </w:rPr>
        <w:t xml:space="preserve">In </w:t>
      </w:r>
      <w:r w:rsidR="00D36ECE" w:rsidRPr="00CE31E6">
        <w:rPr>
          <w:szCs w:val="24"/>
        </w:rPr>
        <w:t>July 2012, t</w:t>
      </w:r>
      <w:r w:rsidR="0049044C" w:rsidRPr="00CE31E6">
        <w:rPr>
          <w:szCs w:val="24"/>
        </w:rPr>
        <w:t>he</w:t>
      </w:r>
      <w:r w:rsidR="00FA3AA2" w:rsidRPr="00CE31E6">
        <w:rPr>
          <w:szCs w:val="24"/>
        </w:rPr>
        <w:t xml:space="preserve"> System for Award Management (SAM</w:t>
      </w:r>
      <w:r w:rsidR="0049044C" w:rsidRPr="00CE31E6">
        <w:rPr>
          <w:szCs w:val="24"/>
        </w:rPr>
        <w:t xml:space="preserve">) </w:t>
      </w:r>
      <w:r w:rsidRPr="00CE31E6">
        <w:rPr>
          <w:szCs w:val="24"/>
        </w:rPr>
        <w:t xml:space="preserve">became the </w:t>
      </w:r>
      <w:r w:rsidR="0049044C" w:rsidRPr="00CE31E6">
        <w:rPr>
          <w:szCs w:val="24"/>
        </w:rPr>
        <w:t xml:space="preserve">primary </w:t>
      </w:r>
      <w:r w:rsidR="00D36ECE" w:rsidRPr="00CE31E6">
        <w:rPr>
          <w:szCs w:val="24"/>
        </w:rPr>
        <w:t xml:space="preserve">registration </w:t>
      </w:r>
      <w:r w:rsidR="0049044C" w:rsidRPr="00CE31E6">
        <w:rPr>
          <w:szCs w:val="24"/>
        </w:rPr>
        <w:t>database for the U.S. Federal Government</w:t>
      </w:r>
      <w:r w:rsidR="00D36ECE" w:rsidRPr="00CE31E6">
        <w:rPr>
          <w:szCs w:val="24"/>
        </w:rPr>
        <w:t>. SAM</w:t>
      </w:r>
      <w:r w:rsidR="0049044C" w:rsidRPr="00CE31E6">
        <w:rPr>
          <w:szCs w:val="24"/>
        </w:rPr>
        <w:t xml:space="preserve"> currently collects, validates, stores, and disseminates data in support of agency acquisition and financial assistance missions.</w:t>
      </w:r>
      <w:r w:rsidR="00D36ECE" w:rsidRPr="00CE31E6">
        <w:rPr>
          <w:szCs w:val="24"/>
        </w:rPr>
        <w:t xml:space="preserve">  </w:t>
      </w:r>
      <w:r w:rsidR="00FA3AA2" w:rsidRPr="00CE31E6">
        <w:rPr>
          <w:szCs w:val="24"/>
        </w:rPr>
        <w:t>SAM</w:t>
      </w:r>
      <w:r w:rsidR="0049044C" w:rsidRPr="00CE31E6">
        <w:rPr>
          <w:szCs w:val="24"/>
        </w:rPr>
        <w:t xml:space="preserve"> validates </w:t>
      </w:r>
      <w:r w:rsidR="007A7E12" w:rsidRPr="00CE31E6">
        <w:rPr>
          <w:szCs w:val="24"/>
        </w:rPr>
        <w:t xml:space="preserve">entity registration </w:t>
      </w:r>
      <w:r w:rsidR="0049044C" w:rsidRPr="00CE31E6">
        <w:rPr>
          <w:szCs w:val="24"/>
        </w:rPr>
        <w:t>information and electronically shares the secure and encrypted data with Federal agency finance offices to facilitate paperless payments through electronic funds t</w:t>
      </w:r>
      <w:r w:rsidR="00FA3AA2" w:rsidRPr="00CE31E6">
        <w:rPr>
          <w:szCs w:val="24"/>
        </w:rPr>
        <w:t>ransfer (EFT).</w:t>
      </w:r>
      <w:r w:rsidR="000A1427" w:rsidRPr="00CE31E6">
        <w:rPr>
          <w:szCs w:val="24"/>
        </w:rPr>
        <w:t xml:space="preserve"> </w:t>
      </w:r>
      <w:r w:rsidR="00FA3AA2" w:rsidRPr="00CE31E6">
        <w:rPr>
          <w:szCs w:val="24"/>
        </w:rPr>
        <w:t xml:space="preserve"> Additionally, SAM</w:t>
      </w:r>
      <w:r w:rsidR="0049044C" w:rsidRPr="00CE31E6">
        <w:rPr>
          <w:szCs w:val="24"/>
        </w:rPr>
        <w:t xml:space="preserve"> shares the data with Federal Government procurement, </w:t>
      </w:r>
      <w:r w:rsidR="00BE4A6D" w:rsidRPr="00CE31E6">
        <w:rPr>
          <w:szCs w:val="24"/>
        </w:rPr>
        <w:t>grant</w:t>
      </w:r>
      <w:r w:rsidR="0049044C" w:rsidRPr="00CE31E6">
        <w:rPr>
          <w:szCs w:val="24"/>
        </w:rPr>
        <w:t>, and electronic business systems.</w:t>
      </w:r>
    </w:p>
    <w:p w14:paraId="23A1020B" w14:textId="77777777" w:rsidR="0049044C" w:rsidRPr="00CE31E6" w:rsidRDefault="0049044C" w:rsidP="003E76F4">
      <w:pPr>
        <w:rPr>
          <w:szCs w:val="24"/>
        </w:rPr>
      </w:pPr>
    </w:p>
    <w:p w14:paraId="0EED0F3A" w14:textId="2471CF61" w:rsidR="00055826" w:rsidRPr="00CE31E6" w:rsidRDefault="0049044C" w:rsidP="00055826">
      <w:pPr>
        <w:rPr>
          <w:rFonts w:eastAsia="Arial Unicode MS"/>
          <w:szCs w:val="24"/>
        </w:rPr>
      </w:pPr>
      <w:r w:rsidRPr="00CE31E6">
        <w:rPr>
          <w:szCs w:val="24"/>
        </w:rPr>
        <w:t xml:space="preserve">Both current and potential Federal Government </w:t>
      </w:r>
      <w:r w:rsidR="00404E39" w:rsidRPr="00CE31E6">
        <w:rPr>
          <w:szCs w:val="24"/>
        </w:rPr>
        <w:t>awardees</w:t>
      </w:r>
      <w:r w:rsidR="00EB0B96" w:rsidRPr="00CE31E6">
        <w:rPr>
          <w:szCs w:val="24"/>
        </w:rPr>
        <w:t xml:space="preserve"> of grants and cooperative agreements</w:t>
      </w:r>
      <w:r w:rsidRPr="00CE31E6">
        <w:rPr>
          <w:szCs w:val="24"/>
        </w:rPr>
        <w:t xml:space="preserve"> are required to register in </w:t>
      </w:r>
      <w:r w:rsidR="00FA3AA2" w:rsidRPr="00CE31E6">
        <w:rPr>
          <w:szCs w:val="24"/>
        </w:rPr>
        <w:t>SAM</w:t>
      </w:r>
      <w:r w:rsidRPr="00CE31E6">
        <w:rPr>
          <w:szCs w:val="24"/>
        </w:rPr>
        <w:t xml:space="preserve"> </w:t>
      </w:r>
      <w:r w:rsidR="00F8178B" w:rsidRPr="00CE31E6">
        <w:rPr>
          <w:szCs w:val="24"/>
        </w:rPr>
        <w:t xml:space="preserve">pursuant to </w:t>
      </w:r>
      <w:r w:rsidR="00055826" w:rsidRPr="00CE31E6">
        <w:rPr>
          <w:szCs w:val="24"/>
        </w:rPr>
        <w:t>T</w:t>
      </w:r>
      <w:r w:rsidR="00D36ECE" w:rsidRPr="00CE31E6">
        <w:rPr>
          <w:szCs w:val="24"/>
        </w:rPr>
        <w:t xml:space="preserve">itle 2 of the Code of Federal Regulations (CFR) in order </w:t>
      </w:r>
      <w:r w:rsidR="00085331" w:rsidRPr="00CE31E6">
        <w:rPr>
          <w:szCs w:val="24"/>
        </w:rPr>
        <w:t xml:space="preserve">to </w:t>
      </w:r>
      <w:r w:rsidR="00D36ECE" w:rsidRPr="00CE31E6">
        <w:rPr>
          <w:szCs w:val="24"/>
        </w:rPr>
        <w:t>receive specified Federal awards.</w:t>
      </w:r>
      <w:r w:rsidRPr="00CE31E6">
        <w:rPr>
          <w:szCs w:val="24"/>
        </w:rPr>
        <w:t xml:space="preserve"> </w:t>
      </w:r>
      <w:r w:rsidR="00F8178B" w:rsidRPr="00CE31E6">
        <w:rPr>
          <w:szCs w:val="24"/>
        </w:rPr>
        <w:t xml:space="preserve">Entities </w:t>
      </w:r>
      <w:r w:rsidR="007A7E12" w:rsidRPr="00CE31E6">
        <w:rPr>
          <w:szCs w:val="24"/>
        </w:rPr>
        <w:t xml:space="preserve">complete a one-time registration process to provide basic </w:t>
      </w:r>
      <w:r w:rsidRPr="00CE31E6">
        <w:rPr>
          <w:szCs w:val="24"/>
        </w:rPr>
        <w:t xml:space="preserve">information relevant to </w:t>
      </w:r>
      <w:r w:rsidR="007A7E12" w:rsidRPr="00CE31E6">
        <w:rPr>
          <w:szCs w:val="24"/>
        </w:rPr>
        <w:t xml:space="preserve">Federal </w:t>
      </w:r>
      <w:r w:rsidR="008F67C8" w:rsidRPr="00CE31E6">
        <w:rPr>
          <w:szCs w:val="24"/>
        </w:rPr>
        <w:t>grant</w:t>
      </w:r>
      <w:r w:rsidRPr="00CE31E6">
        <w:rPr>
          <w:szCs w:val="24"/>
        </w:rPr>
        <w:t xml:space="preserve"> transactions.</w:t>
      </w:r>
      <w:r w:rsidR="000A1427" w:rsidRPr="00CE31E6">
        <w:rPr>
          <w:szCs w:val="24"/>
        </w:rPr>
        <w:t xml:space="preserve"> </w:t>
      </w:r>
      <w:r w:rsidRPr="00CE31E6">
        <w:rPr>
          <w:szCs w:val="24"/>
        </w:rPr>
        <w:t xml:space="preserve"> </w:t>
      </w:r>
      <w:r w:rsidR="005674C4" w:rsidRPr="00CE31E6">
        <w:rPr>
          <w:rFonts w:eastAsia="Arial Unicode MS"/>
          <w:szCs w:val="24"/>
        </w:rPr>
        <w:t xml:space="preserve">Applicants and recipients, excepting individuals, of Federal </w:t>
      </w:r>
      <w:r w:rsidR="008F67C8" w:rsidRPr="00CE31E6">
        <w:rPr>
          <w:rFonts w:eastAsia="Arial Unicode MS"/>
          <w:szCs w:val="24"/>
        </w:rPr>
        <w:t>grants</w:t>
      </w:r>
      <w:r w:rsidR="005674C4" w:rsidRPr="00CE31E6">
        <w:rPr>
          <w:rFonts w:eastAsia="Arial Unicode MS"/>
          <w:szCs w:val="24"/>
        </w:rPr>
        <w:t xml:space="preserve"> </w:t>
      </w:r>
      <w:r w:rsidR="003C4B8D" w:rsidRPr="00CE31E6">
        <w:rPr>
          <w:rFonts w:eastAsia="Arial Unicode MS"/>
          <w:szCs w:val="24"/>
        </w:rPr>
        <w:t xml:space="preserve">have </w:t>
      </w:r>
      <w:r w:rsidR="005674C4" w:rsidRPr="00CE31E6">
        <w:rPr>
          <w:rFonts w:eastAsia="Arial Unicode MS"/>
          <w:szCs w:val="24"/>
        </w:rPr>
        <w:t xml:space="preserve">to register in SAM and maintain an active SAM registration with current information at all times during which they have an active Federal award or an application or plan under consideration by an agency pursuant to 2CFR Subtitle A, Chapter I, and Part 25 (75 FR </w:t>
      </w:r>
      <w:r w:rsidR="008329A5" w:rsidRPr="00CE31E6">
        <w:rPr>
          <w:rFonts w:eastAsia="Arial Unicode MS"/>
          <w:szCs w:val="24"/>
        </w:rPr>
        <w:t>55673 as amended at 79 FR 75879</w:t>
      </w:r>
      <w:r w:rsidR="005674C4" w:rsidRPr="00CE31E6">
        <w:rPr>
          <w:rFonts w:eastAsia="Arial Unicode MS"/>
          <w:szCs w:val="24"/>
        </w:rPr>
        <w:t xml:space="preserve">).  </w:t>
      </w:r>
    </w:p>
    <w:p w14:paraId="0DDE716B" w14:textId="77777777" w:rsidR="00055826" w:rsidRPr="00CE31E6" w:rsidRDefault="00055826" w:rsidP="00055826">
      <w:pPr>
        <w:rPr>
          <w:rFonts w:eastAsia="Arial Unicode MS"/>
          <w:szCs w:val="24"/>
        </w:rPr>
      </w:pPr>
    </w:p>
    <w:p w14:paraId="66DFA433" w14:textId="77777777" w:rsidR="00AD791C" w:rsidRPr="00CE31E6" w:rsidRDefault="00055826" w:rsidP="00A86834">
      <w:pPr>
        <w:rPr>
          <w:szCs w:val="24"/>
        </w:rPr>
      </w:pPr>
      <w:r w:rsidRPr="00CE31E6">
        <w:rPr>
          <w:rFonts w:eastAsia="Arial Unicode MS"/>
          <w:szCs w:val="24"/>
        </w:rPr>
        <w:t xml:space="preserve">In accordance with </w:t>
      </w:r>
      <w:r w:rsidR="001E6B5E" w:rsidRPr="00CE31E6">
        <w:rPr>
          <w:szCs w:val="24"/>
        </w:rPr>
        <w:t xml:space="preserve">2 CFR Subtitle A, Chapter II, Part 200, Subpart C, Section 200.208 Certifications and representations, Federal agencies are authorized to require non-Federal entities to submit certifications and representations required by Federal statutes, or regulations on an annual basis.  </w:t>
      </w:r>
      <w:r w:rsidR="008329A5" w:rsidRPr="00CE31E6">
        <w:t>Currently, most Federal agencies require non-Federal entities to submit certifications with each Federal assistance application by use of the Assurances for Non-Construction Programs (SF-424B) and on an annual basis thereafter.</w:t>
      </w:r>
      <w:r w:rsidR="00AD791C" w:rsidRPr="00CE31E6">
        <w:t xml:space="preserve"> </w:t>
      </w:r>
      <w:r w:rsidR="001E6B5E" w:rsidRPr="00CE31E6">
        <w:rPr>
          <w:szCs w:val="24"/>
        </w:rPr>
        <w:t>To streamline this data collection, OMB, in conju</w:t>
      </w:r>
      <w:r w:rsidRPr="00CE31E6">
        <w:rPr>
          <w:szCs w:val="24"/>
        </w:rPr>
        <w:t>n</w:t>
      </w:r>
      <w:r w:rsidR="001E6B5E" w:rsidRPr="00CE31E6">
        <w:rPr>
          <w:szCs w:val="24"/>
        </w:rPr>
        <w:t xml:space="preserve">ction with the Federal assistance community, developed standard governmentwide certifications and representations to be certified by the non-Federal entity when registering in SAM.  </w:t>
      </w:r>
    </w:p>
    <w:p w14:paraId="3BA15E2A" w14:textId="77777777" w:rsidR="00AD791C" w:rsidRPr="00CE31E6" w:rsidRDefault="00AD791C" w:rsidP="00A86834">
      <w:pPr>
        <w:rPr>
          <w:szCs w:val="24"/>
        </w:rPr>
      </w:pPr>
    </w:p>
    <w:p w14:paraId="53376029" w14:textId="43125406" w:rsidR="008329A5" w:rsidRPr="00CE31E6" w:rsidRDefault="001E6B5E" w:rsidP="00A86834">
      <w:r w:rsidRPr="00CE31E6">
        <w:rPr>
          <w:szCs w:val="24"/>
        </w:rPr>
        <w:t xml:space="preserve">In Fiscal Year 2019, OMB </w:t>
      </w:r>
      <w:r w:rsidR="008329A5" w:rsidRPr="00CE31E6">
        <w:t>will reemphasize that SAM is the repositor</w:t>
      </w:r>
      <w:r w:rsidR="00AD791C" w:rsidRPr="00CE31E6">
        <w:t>y for standard information regarding</w:t>
      </w:r>
      <w:r w:rsidR="008329A5" w:rsidRPr="00CE31E6">
        <w:t xml:space="preserve"> applicants and recipients and that the standard governmentwide certifications and representations are to be certified within SAM at the time of registration and/or registration renewal should meet the need of governmentwide certifications and representations. </w:t>
      </w:r>
      <w:r w:rsidR="008329A5" w:rsidRPr="00CE31E6">
        <w:rPr>
          <w:szCs w:val="24"/>
        </w:rPr>
        <w:t xml:space="preserve"> This will reduce the unnecessary, duplicative practice of agencies requesting certifications and representations with the submission of each application and lead to phasing out the use of the SF-424B, thereby decreasing the burden level of Federal grant recipients and Federal agencies. </w:t>
      </w:r>
    </w:p>
    <w:p w14:paraId="72D81DBC" w14:textId="21838849" w:rsidR="0049044C" w:rsidRPr="00CE31E6" w:rsidRDefault="0049044C" w:rsidP="003E76F4">
      <w:pPr>
        <w:rPr>
          <w:rFonts w:eastAsia="Arial Unicode MS"/>
          <w:szCs w:val="24"/>
        </w:rPr>
      </w:pPr>
    </w:p>
    <w:p w14:paraId="6030F09D" w14:textId="77777777" w:rsidR="00741B6E" w:rsidRPr="00CE31E6" w:rsidRDefault="00741B6E" w:rsidP="001511F7">
      <w:pPr>
        <w:tabs>
          <w:tab w:val="left" w:pos="-720"/>
          <w:tab w:val="left" w:pos="0"/>
        </w:tabs>
        <w:suppressAutoHyphens/>
        <w:jc w:val="both"/>
        <w:rPr>
          <w:rFonts w:eastAsia="Arial Unicode MS"/>
          <w:szCs w:val="24"/>
        </w:rPr>
      </w:pPr>
    </w:p>
    <w:p w14:paraId="508B8F13" w14:textId="7A6AE386" w:rsidR="0049044C" w:rsidRPr="00CE31E6" w:rsidRDefault="00A86834" w:rsidP="00DA0DD8">
      <w:pPr>
        <w:pStyle w:val="pbody"/>
        <w:ind w:firstLine="0"/>
        <w:rPr>
          <w:rFonts w:ascii="Times New Roman" w:hAnsi="Times New Roman" w:cs="Times New Roman"/>
          <w:b/>
          <w:sz w:val="24"/>
          <w:szCs w:val="24"/>
        </w:rPr>
      </w:pPr>
      <w:r w:rsidRPr="00CE31E6">
        <w:rPr>
          <w:rFonts w:ascii="Times New Roman" w:hAnsi="Times New Roman" w:cs="Times New Roman"/>
          <w:b/>
          <w:sz w:val="24"/>
          <w:szCs w:val="24"/>
        </w:rPr>
        <w:lastRenderedPageBreak/>
        <w:t xml:space="preserve"> </w:t>
      </w:r>
      <w:r w:rsidR="0003381F" w:rsidRPr="00CE31E6">
        <w:rPr>
          <w:rFonts w:ascii="Times New Roman" w:hAnsi="Times New Roman" w:cs="Times New Roman"/>
          <w:b/>
          <w:sz w:val="24"/>
          <w:szCs w:val="24"/>
        </w:rPr>
        <w:t>2.</w:t>
      </w:r>
      <w:r w:rsidR="0003381F" w:rsidRPr="00CE31E6">
        <w:rPr>
          <w:rFonts w:ascii="Times New Roman" w:hAnsi="Times New Roman" w:cs="Times New Roman"/>
          <w:sz w:val="24"/>
          <w:szCs w:val="24"/>
        </w:rPr>
        <w:t xml:space="preserve">  </w:t>
      </w:r>
      <w:r w:rsidR="00A24F45" w:rsidRPr="00CE31E6">
        <w:rPr>
          <w:rFonts w:ascii="Times New Roman" w:hAnsi="Times New Roman" w:cs="Times New Roman"/>
          <w:b/>
          <w:sz w:val="24"/>
          <w:szCs w:val="24"/>
        </w:rPr>
        <w:t xml:space="preserve">Purpose and </w:t>
      </w:r>
      <w:r w:rsidR="0003381F" w:rsidRPr="00CE31E6">
        <w:rPr>
          <w:rFonts w:ascii="Times New Roman" w:hAnsi="Times New Roman" w:cs="Times New Roman"/>
          <w:b/>
          <w:sz w:val="24"/>
          <w:szCs w:val="24"/>
        </w:rPr>
        <w:t xml:space="preserve">Use of </w:t>
      </w:r>
      <w:r w:rsidR="00A24F45" w:rsidRPr="00CE31E6">
        <w:rPr>
          <w:rFonts w:ascii="Times New Roman" w:hAnsi="Times New Roman" w:cs="Times New Roman"/>
          <w:b/>
          <w:sz w:val="24"/>
          <w:szCs w:val="24"/>
        </w:rPr>
        <w:t>I</w:t>
      </w:r>
      <w:r w:rsidR="0003381F" w:rsidRPr="00CE31E6">
        <w:rPr>
          <w:rFonts w:ascii="Times New Roman" w:hAnsi="Times New Roman" w:cs="Times New Roman"/>
          <w:b/>
          <w:sz w:val="24"/>
          <w:szCs w:val="24"/>
        </w:rPr>
        <w:t>nformation</w:t>
      </w:r>
      <w:r w:rsidR="00A24F45" w:rsidRPr="00CE31E6">
        <w:rPr>
          <w:rFonts w:ascii="Times New Roman" w:hAnsi="Times New Roman" w:cs="Times New Roman"/>
          <w:b/>
          <w:sz w:val="24"/>
          <w:szCs w:val="24"/>
        </w:rPr>
        <w:t xml:space="preserve"> Collection</w:t>
      </w:r>
      <w:r w:rsidR="0003381F" w:rsidRPr="00CE31E6">
        <w:rPr>
          <w:rFonts w:ascii="Times New Roman" w:hAnsi="Times New Roman" w:cs="Times New Roman"/>
          <w:sz w:val="24"/>
          <w:szCs w:val="24"/>
        </w:rPr>
        <w:t xml:space="preserve">  </w:t>
      </w:r>
    </w:p>
    <w:p w14:paraId="14FCB627" w14:textId="77777777" w:rsidR="0049044C" w:rsidRPr="00CE31E6" w:rsidRDefault="0049044C" w:rsidP="00E67C1C">
      <w:pPr>
        <w:pStyle w:val="BodyText"/>
        <w:jc w:val="both"/>
        <w:rPr>
          <w:rFonts w:ascii="Times New Roman" w:hAnsi="Times New Roman"/>
          <w:strike/>
          <w:szCs w:val="24"/>
        </w:rPr>
      </w:pPr>
      <w:bookmarkStart w:id="1" w:name="wp1073572"/>
      <w:bookmarkEnd w:id="1"/>
    </w:p>
    <w:p w14:paraId="08A3FD6B" w14:textId="72FC8BC9" w:rsidR="00AD77F2" w:rsidRPr="00CE31E6" w:rsidRDefault="00AD77F2" w:rsidP="00AD77F2">
      <w:pPr>
        <w:rPr>
          <w:szCs w:val="24"/>
        </w:rPr>
      </w:pPr>
      <w:r w:rsidRPr="00CE31E6">
        <w:rPr>
          <w:szCs w:val="24"/>
        </w:rPr>
        <w:t xml:space="preserve">The information required for SAM registration for Federal </w:t>
      </w:r>
      <w:r w:rsidR="0060499D" w:rsidRPr="00CE31E6">
        <w:rPr>
          <w:szCs w:val="24"/>
        </w:rPr>
        <w:t>grants</w:t>
      </w:r>
      <w:r w:rsidRPr="00CE31E6">
        <w:rPr>
          <w:szCs w:val="24"/>
        </w:rPr>
        <w:t xml:space="preserve"> includes completing the Core Data and Points of Contact sections to provide, among other things, the registering entity’s legal business name, address, DUNS number</w:t>
      </w:r>
      <w:r w:rsidR="009A365F" w:rsidRPr="00CE31E6">
        <w:rPr>
          <w:szCs w:val="24"/>
        </w:rPr>
        <w:t>,</w:t>
      </w:r>
      <w:r w:rsidRPr="00CE31E6">
        <w:rPr>
          <w:szCs w:val="24"/>
        </w:rPr>
        <w:t xml:space="preserve"> and type of organization, as well as critical point of contact information (specific guidance for registrants is found at </w:t>
      </w:r>
      <w:hyperlink r:id="rId8" w:history="1">
        <w:r w:rsidR="009A365F" w:rsidRPr="00CE31E6">
          <w:rPr>
            <w:rStyle w:val="Hyperlink"/>
            <w:szCs w:val="24"/>
          </w:rPr>
          <w:t>www.sam.gov</w:t>
        </w:r>
      </w:hyperlink>
      <w:r w:rsidRPr="00CE31E6">
        <w:rPr>
          <w:szCs w:val="24"/>
        </w:rPr>
        <w:t>)</w:t>
      </w:r>
      <w:r w:rsidR="009A365F" w:rsidRPr="00CE31E6">
        <w:rPr>
          <w:szCs w:val="24"/>
        </w:rPr>
        <w:t xml:space="preserve">.  </w:t>
      </w:r>
      <w:r w:rsidR="00BD0B48" w:rsidRPr="00CE31E6">
        <w:rPr>
          <w:szCs w:val="24"/>
        </w:rPr>
        <w:t>This</w:t>
      </w:r>
      <w:r w:rsidRPr="00CE31E6">
        <w:rPr>
          <w:szCs w:val="24"/>
        </w:rPr>
        <w:t xml:space="preserve"> information collected in SAM is used to validate entity registration inform</w:t>
      </w:r>
      <w:r w:rsidR="009A365F" w:rsidRPr="00CE31E6">
        <w:rPr>
          <w:szCs w:val="24"/>
        </w:rPr>
        <w:t>ation and</w:t>
      </w:r>
      <w:r w:rsidR="00A86834" w:rsidRPr="00CE31E6">
        <w:rPr>
          <w:szCs w:val="24"/>
        </w:rPr>
        <w:t xml:space="preserve"> </w:t>
      </w:r>
      <w:r w:rsidR="009A365F" w:rsidRPr="00CE31E6">
        <w:rPr>
          <w:szCs w:val="24"/>
        </w:rPr>
        <w:t>electronic</w:t>
      </w:r>
      <w:r w:rsidR="00A86834" w:rsidRPr="00CE31E6">
        <w:rPr>
          <w:szCs w:val="24"/>
        </w:rPr>
        <w:t>-</w:t>
      </w:r>
      <w:r w:rsidR="009A365F" w:rsidRPr="00CE31E6">
        <w:rPr>
          <w:szCs w:val="24"/>
        </w:rPr>
        <w:t>ally share</w:t>
      </w:r>
      <w:r w:rsidRPr="00CE31E6">
        <w:rPr>
          <w:szCs w:val="24"/>
        </w:rPr>
        <w:t xml:space="preserve"> the secure and encrypted data with Federal agency finance offices to facilitate paperless payments through electronic funds transfer (EFT).  Additionally, SAM shares the data with Federal Government procurement, financial assistance, and electronic business systems. </w:t>
      </w:r>
    </w:p>
    <w:p w14:paraId="0D99D363" w14:textId="77777777" w:rsidR="009A365F" w:rsidRPr="00CE31E6" w:rsidRDefault="009A365F" w:rsidP="00AD77F2">
      <w:pPr>
        <w:rPr>
          <w:szCs w:val="24"/>
        </w:rPr>
      </w:pPr>
    </w:p>
    <w:p w14:paraId="1FC50AA7" w14:textId="5D8B9E4C" w:rsidR="001E6B5E" w:rsidRPr="00CE31E6" w:rsidRDefault="00704B14" w:rsidP="00704B14">
      <w:pPr>
        <w:rPr>
          <w:szCs w:val="24"/>
        </w:rPr>
      </w:pPr>
      <w:r w:rsidRPr="00CE31E6">
        <w:rPr>
          <w:szCs w:val="24"/>
        </w:rPr>
        <w:t xml:space="preserve">With the addition of standard governmentwide certifications and representations in SAM, </w:t>
      </w:r>
      <w:r w:rsidR="001E6B5E" w:rsidRPr="00CE31E6">
        <w:rPr>
          <w:szCs w:val="24"/>
        </w:rPr>
        <w:t xml:space="preserve">non-Federal entity </w:t>
      </w:r>
      <w:r w:rsidRPr="00CE31E6">
        <w:rPr>
          <w:szCs w:val="24"/>
        </w:rPr>
        <w:t xml:space="preserve">will be able to provide the certification </w:t>
      </w:r>
      <w:r w:rsidR="001E6B5E" w:rsidRPr="00CE31E6">
        <w:rPr>
          <w:szCs w:val="24"/>
        </w:rPr>
        <w:t>when registering in SAM</w:t>
      </w:r>
      <w:r w:rsidR="0032578A" w:rsidRPr="00CE31E6">
        <w:rPr>
          <w:szCs w:val="24"/>
        </w:rPr>
        <w:t xml:space="preserve"> which will reduce the </w:t>
      </w:r>
      <w:r w:rsidR="001E6B5E" w:rsidRPr="00CE31E6">
        <w:rPr>
          <w:szCs w:val="24"/>
        </w:rPr>
        <w:t>burden level of Federal grant recipients</w:t>
      </w:r>
      <w:r w:rsidRPr="00CE31E6">
        <w:rPr>
          <w:szCs w:val="24"/>
        </w:rPr>
        <w:t>.  Also, Federal agencies</w:t>
      </w:r>
      <w:r w:rsidR="00A86834" w:rsidRPr="00CE31E6">
        <w:rPr>
          <w:szCs w:val="24"/>
        </w:rPr>
        <w:t>’</w:t>
      </w:r>
      <w:r w:rsidRPr="00CE31E6">
        <w:rPr>
          <w:szCs w:val="24"/>
        </w:rPr>
        <w:t xml:space="preserve"> staff will be able to print or electronically file a PDF version of the certification for their grant files.  </w:t>
      </w:r>
    </w:p>
    <w:p w14:paraId="2D18D4C0" w14:textId="1A79FF56" w:rsidR="00484008" w:rsidRPr="00CE31E6" w:rsidRDefault="00484008" w:rsidP="00B102B1">
      <w:pPr>
        <w:tabs>
          <w:tab w:val="left" w:pos="-720"/>
          <w:tab w:val="left" w:pos="0"/>
        </w:tabs>
        <w:suppressAutoHyphens/>
        <w:jc w:val="both"/>
        <w:rPr>
          <w:szCs w:val="24"/>
        </w:rPr>
      </w:pPr>
    </w:p>
    <w:p w14:paraId="767B84B7" w14:textId="55A6D53D" w:rsidR="009B1145" w:rsidRPr="00CE31E6" w:rsidRDefault="0049044C" w:rsidP="00E67C1C">
      <w:pPr>
        <w:jc w:val="both"/>
      </w:pPr>
      <w:r w:rsidRPr="00CE31E6">
        <w:rPr>
          <w:b/>
          <w:szCs w:val="24"/>
        </w:rPr>
        <w:t>3.</w:t>
      </w:r>
      <w:r w:rsidRPr="00CE31E6">
        <w:rPr>
          <w:szCs w:val="24"/>
        </w:rPr>
        <w:t xml:space="preserve">  </w:t>
      </w:r>
      <w:r w:rsidR="00B7180C" w:rsidRPr="00CE31E6">
        <w:rPr>
          <w:b/>
          <w:szCs w:val="24"/>
        </w:rPr>
        <w:t>Use of</w:t>
      </w:r>
      <w:r w:rsidR="003C4B8D" w:rsidRPr="00CE31E6">
        <w:rPr>
          <w:b/>
          <w:szCs w:val="24"/>
        </w:rPr>
        <w:t xml:space="preserve"> </w:t>
      </w:r>
      <w:r w:rsidR="00EB0B96" w:rsidRPr="00CE31E6">
        <w:rPr>
          <w:b/>
          <w:szCs w:val="24"/>
        </w:rPr>
        <w:t xml:space="preserve">Improved </w:t>
      </w:r>
      <w:r w:rsidR="00A24F45" w:rsidRPr="00CE31E6">
        <w:rPr>
          <w:b/>
          <w:szCs w:val="24"/>
        </w:rPr>
        <w:t>I</w:t>
      </w:r>
      <w:r w:rsidR="0003381F" w:rsidRPr="00CE31E6">
        <w:rPr>
          <w:b/>
          <w:szCs w:val="24"/>
        </w:rPr>
        <w:t>nformation technology</w:t>
      </w:r>
      <w:r w:rsidR="00A24F45" w:rsidRPr="00CE31E6">
        <w:rPr>
          <w:b/>
          <w:szCs w:val="24"/>
        </w:rPr>
        <w:t xml:space="preserve"> and Burden Reduction</w:t>
      </w:r>
    </w:p>
    <w:p w14:paraId="7B9F4E9F" w14:textId="77777777" w:rsidR="009B1145" w:rsidRPr="00CE31E6" w:rsidRDefault="009B1145" w:rsidP="00E67C1C">
      <w:pPr>
        <w:jc w:val="both"/>
        <w:rPr>
          <w:szCs w:val="24"/>
        </w:rPr>
      </w:pPr>
    </w:p>
    <w:p w14:paraId="29982A91" w14:textId="2C9E8598" w:rsidR="0049044C" w:rsidRPr="00CE31E6" w:rsidRDefault="0049044C" w:rsidP="00A86834">
      <w:pPr>
        <w:rPr>
          <w:szCs w:val="24"/>
        </w:rPr>
      </w:pPr>
      <w:r w:rsidRPr="00CE31E6">
        <w:rPr>
          <w:szCs w:val="24"/>
        </w:rPr>
        <w:t xml:space="preserve">We use improved information technology to the maximum extent practicable.  </w:t>
      </w:r>
      <w:r w:rsidR="004B47B0" w:rsidRPr="00CE31E6">
        <w:rPr>
          <w:szCs w:val="24"/>
        </w:rPr>
        <w:t xml:space="preserve">SAM is an Internet-based platform easily accessed from any computer enabling the registrant to submit </w:t>
      </w:r>
      <w:r w:rsidR="00D72124" w:rsidRPr="00CE31E6">
        <w:rPr>
          <w:szCs w:val="24"/>
        </w:rPr>
        <w:t xml:space="preserve">all required </w:t>
      </w:r>
      <w:r w:rsidR="004B47B0" w:rsidRPr="00CE31E6">
        <w:rPr>
          <w:szCs w:val="24"/>
        </w:rPr>
        <w:t xml:space="preserve">information electronically. </w:t>
      </w:r>
    </w:p>
    <w:p w14:paraId="4DA5B971" w14:textId="77777777" w:rsidR="0049044C" w:rsidRPr="00CE31E6" w:rsidRDefault="0049044C" w:rsidP="00E67C1C">
      <w:pPr>
        <w:jc w:val="both"/>
        <w:rPr>
          <w:szCs w:val="24"/>
        </w:rPr>
      </w:pPr>
    </w:p>
    <w:p w14:paraId="69C809CD" w14:textId="6F444F46" w:rsidR="009B1145" w:rsidRPr="00CE31E6" w:rsidRDefault="0049044C" w:rsidP="00E67C1C">
      <w:pPr>
        <w:jc w:val="both"/>
        <w:rPr>
          <w:szCs w:val="24"/>
        </w:rPr>
      </w:pPr>
      <w:r w:rsidRPr="00CE31E6">
        <w:rPr>
          <w:b/>
          <w:szCs w:val="24"/>
        </w:rPr>
        <w:t>4.</w:t>
      </w:r>
      <w:r w:rsidRPr="00CE31E6">
        <w:rPr>
          <w:szCs w:val="24"/>
        </w:rPr>
        <w:t xml:space="preserve">  </w:t>
      </w:r>
      <w:r w:rsidR="0003381F" w:rsidRPr="00CE31E6">
        <w:rPr>
          <w:b/>
          <w:szCs w:val="24"/>
        </w:rPr>
        <w:t xml:space="preserve">Efforts to </w:t>
      </w:r>
      <w:r w:rsidR="00A24F45" w:rsidRPr="00CE31E6">
        <w:rPr>
          <w:b/>
          <w:szCs w:val="24"/>
        </w:rPr>
        <w:t>I</w:t>
      </w:r>
      <w:r w:rsidR="0003381F" w:rsidRPr="00CE31E6">
        <w:rPr>
          <w:b/>
          <w:szCs w:val="24"/>
        </w:rPr>
        <w:t xml:space="preserve">dentify </w:t>
      </w:r>
      <w:r w:rsidR="00A24F45" w:rsidRPr="00CE31E6">
        <w:rPr>
          <w:b/>
          <w:szCs w:val="24"/>
        </w:rPr>
        <w:t>D</w:t>
      </w:r>
      <w:r w:rsidR="0003381F" w:rsidRPr="00CE31E6">
        <w:rPr>
          <w:b/>
          <w:szCs w:val="24"/>
        </w:rPr>
        <w:t>uplication</w:t>
      </w:r>
      <w:r w:rsidR="00A24F45" w:rsidRPr="00CE31E6">
        <w:rPr>
          <w:szCs w:val="24"/>
        </w:rPr>
        <w:t xml:space="preserve"> </w:t>
      </w:r>
      <w:r w:rsidR="00A24F45" w:rsidRPr="00CE31E6">
        <w:rPr>
          <w:b/>
          <w:szCs w:val="24"/>
        </w:rPr>
        <w:t>and Use of Similar Information</w:t>
      </w:r>
    </w:p>
    <w:p w14:paraId="3A2CF0F0" w14:textId="77777777" w:rsidR="009B1145" w:rsidRPr="00CE31E6" w:rsidRDefault="009B1145" w:rsidP="00E67C1C">
      <w:pPr>
        <w:jc w:val="both"/>
        <w:rPr>
          <w:szCs w:val="24"/>
        </w:rPr>
      </w:pPr>
    </w:p>
    <w:p w14:paraId="0F5480C5" w14:textId="67733D05" w:rsidR="00552FB4" w:rsidRPr="00CE31E6" w:rsidRDefault="004B47B0" w:rsidP="00552FB4">
      <w:pPr>
        <w:rPr>
          <w:szCs w:val="24"/>
        </w:rPr>
      </w:pPr>
      <w:r w:rsidRPr="00CE31E6">
        <w:rPr>
          <w:szCs w:val="24"/>
        </w:rPr>
        <w:t>SAM</w:t>
      </w:r>
      <w:r w:rsidR="0049044C" w:rsidRPr="00CE31E6">
        <w:rPr>
          <w:szCs w:val="24"/>
        </w:rPr>
        <w:t xml:space="preserve"> was developed to centralize awardee information. This collection leverage</w:t>
      </w:r>
      <w:r w:rsidR="00F8178B" w:rsidRPr="00CE31E6">
        <w:rPr>
          <w:szCs w:val="24"/>
        </w:rPr>
        <w:t>s</w:t>
      </w:r>
      <w:r w:rsidR="0049044C" w:rsidRPr="00CE31E6">
        <w:rPr>
          <w:szCs w:val="24"/>
        </w:rPr>
        <w:t xml:space="preserve"> the centr</w:t>
      </w:r>
      <w:r w:rsidR="00FA3AA2" w:rsidRPr="00CE31E6">
        <w:rPr>
          <w:szCs w:val="24"/>
        </w:rPr>
        <w:t>al clearinghouse capacity of SAM</w:t>
      </w:r>
      <w:r w:rsidR="0049044C" w:rsidRPr="00CE31E6">
        <w:rPr>
          <w:szCs w:val="24"/>
        </w:rPr>
        <w:t xml:space="preserve"> to ensure that </w:t>
      </w:r>
      <w:r w:rsidR="00BE4A6D" w:rsidRPr="00CE31E6">
        <w:rPr>
          <w:szCs w:val="24"/>
        </w:rPr>
        <w:t xml:space="preserve">prime </w:t>
      </w:r>
      <w:r w:rsidR="0060499D" w:rsidRPr="00CE31E6">
        <w:rPr>
          <w:szCs w:val="24"/>
        </w:rPr>
        <w:t>grant</w:t>
      </w:r>
      <w:r w:rsidR="00901BBA" w:rsidRPr="00CE31E6">
        <w:rPr>
          <w:szCs w:val="24"/>
        </w:rPr>
        <w:t xml:space="preserve"> </w:t>
      </w:r>
      <w:r w:rsidR="0049044C" w:rsidRPr="00CE31E6">
        <w:rPr>
          <w:szCs w:val="24"/>
        </w:rPr>
        <w:t xml:space="preserve">awardees have minimal burden in providing the Federal Government with </w:t>
      </w:r>
      <w:r w:rsidR="00F8178B" w:rsidRPr="00CE31E6">
        <w:rPr>
          <w:szCs w:val="24"/>
        </w:rPr>
        <w:t>their</w:t>
      </w:r>
      <w:r w:rsidR="0049044C" w:rsidRPr="00CE31E6">
        <w:rPr>
          <w:szCs w:val="24"/>
        </w:rPr>
        <w:t xml:space="preserve"> identifying information</w:t>
      </w:r>
      <w:r w:rsidR="00D72124" w:rsidRPr="00CE31E6">
        <w:rPr>
          <w:szCs w:val="24"/>
        </w:rPr>
        <w:t xml:space="preserve"> and the certification of the federalwide representations and certifications</w:t>
      </w:r>
      <w:r w:rsidR="00055826" w:rsidRPr="00CE31E6">
        <w:rPr>
          <w:szCs w:val="24"/>
        </w:rPr>
        <w:t>.</w:t>
      </w:r>
      <w:r w:rsidR="00D72124" w:rsidRPr="00CE31E6">
        <w:rPr>
          <w:szCs w:val="24"/>
        </w:rPr>
        <w:t xml:space="preserve">  </w:t>
      </w:r>
      <w:r w:rsidR="0049044C" w:rsidRPr="00CE31E6">
        <w:rPr>
          <w:szCs w:val="24"/>
        </w:rPr>
        <w:t>This will ensure that the information provided to the Federal Government</w:t>
      </w:r>
      <w:r w:rsidR="0049044C" w:rsidRPr="00CE31E6">
        <w:rPr>
          <w:b/>
          <w:szCs w:val="24"/>
        </w:rPr>
        <w:t xml:space="preserve"> </w:t>
      </w:r>
      <w:r w:rsidR="0049044C" w:rsidRPr="00CE31E6">
        <w:rPr>
          <w:szCs w:val="24"/>
        </w:rPr>
        <w:t>once</w:t>
      </w:r>
      <w:r w:rsidR="0049044C" w:rsidRPr="00CE31E6">
        <w:rPr>
          <w:b/>
          <w:szCs w:val="24"/>
        </w:rPr>
        <w:t xml:space="preserve"> </w:t>
      </w:r>
      <w:r w:rsidR="0049044C" w:rsidRPr="00CE31E6">
        <w:rPr>
          <w:szCs w:val="24"/>
        </w:rPr>
        <w:t xml:space="preserve">will be </w:t>
      </w:r>
      <w:r w:rsidR="003C4B8D" w:rsidRPr="00CE31E6">
        <w:rPr>
          <w:szCs w:val="24"/>
        </w:rPr>
        <w:t xml:space="preserve">leveraged </w:t>
      </w:r>
      <w:r w:rsidR="0049044C" w:rsidRPr="00CE31E6">
        <w:rPr>
          <w:szCs w:val="24"/>
        </w:rPr>
        <w:t xml:space="preserve">multiple times </w:t>
      </w:r>
      <w:r w:rsidR="00552FB4" w:rsidRPr="00CE31E6">
        <w:rPr>
          <w:szCs w:val="24"/>
        </w:rPr>
        <w:t xml:space="preserve">because SAM </w:t>
      </w:r>
      <w:r w:rsidR="003C4B8D" w:rsidRPr="00CE31E6">
        <w:rPr>
          <w:szCs w:val="24"/>
        </w:rPr>
        <w:t>makes this information available directly to</w:t>
      </w:r>
      <w:r w:rsidR="00552FB4" w:rsidRPr="00CE31E6">
        <w:rPr>
          <w:szCs w:val="24"/>
        </w:rPr>
        <w:t xml:space="preserve"> Federal Government procurement, </w:t>
      </w:r>
      <w:r w:rsidR="0060499D" w:rsidRPr="00CE31E6">
        <w:rPr>
          <w:szCs w:val="24"/>
        </w:rPr>
        <w:t>gran</w:t>
      </w:r>
      <w:r w:rsidR="00BE4A6D" w:rsidRPr="00CE31E6">
        <w:rPr>
          <w:szCs w:val="24"/>
        </w:rPr>
        <w:t>t</w:t>
      </w:r>
      <w:r w:rsidR="0060499D" w:rsidRPr="00CE31E6">
        <w:rPr>
          <w:szCs w:val="24"/>
        </w:rPr>
        <w:t>s</w:t>
      </w:r>
      <w:r w:rsidR="00552FB4" w:rsidRPr="00CE31E6">
        <w:rPr>
          <w:szCs w:val="24"/>
        </w:rPr>
        <w:t xml:space="preserve">, and electronic business systems. </w:t>
      </w:r>
      <w:r w:rsidR="00D72124" w:rsidRPr="00CE31E6">
        <w:rPr>
          <w:szCs w:val="24"/>
        </w:rPr>
        <w:t xml:space="preserve"> Federal agencies will be able to print </w:t>
      </w:r>
      <w:r w:rsidR="008329A5" w:rsidRPr="00CE31E6">
        <w:rPr>
          <w:szCs w:val="24"/>
        </w:rPr>
        <w:t xml:space="preserve">or electronically file </w:t>
      </w:r>
      <w:r w:rsidR="00D72124" w:rsidRPr="00CE31E6">
        <w:rPr>
          <w:szCs w:val="24"/>
        </w:rPr>
        <w:t xml:space="preserve">a </w:t>
      </w:r>
      <w:r w:rsidR="0032578A" w:rsidRPr="00CE31E6">
        <w:rPr>
          <w:szCs w:val="24"/>
        </w:rPr>
        <w:t>PDF version of each registered entity’s certification.</w:t>
      </w:r>
    </w:p>
    <w:p w14:paraId="24C1214C" w14:textId="77777777" w:rsidR="0049044C" w:rsidRPr="00CE31E6" w:rsidRDefault="0049044C" w:rsidP="00E67C1C">
      <w:pPr>
        <w:jc w:val="both"/>
        <w:rPr>
          <w:szCs w:val="24"/>
        </w:rPr>
      </w:pPr>
    </w:p>
    <w:p w14:paraId="20271583" w14:textId="6031E8BF" w:rsidR="009B1145" w:rsidRPr="00CE31E6" w:rsidRDefault="0049044C" w:rsidP="00E67C1C">
      <w:pPr>
        <w:jc w:val="both"/>
        <w:rPr>
          <w:b/>
          <w:szCs w:val="24"/>
        </w:rPr>
      </w:pPr>
      <w:r w:rsidRPr="00CE31E6">
        <w:rPr>
          <w:b/>
          <w:szCs w:val="24"/>
        </w:rPr>
        <w:t>5.</w:t>
      </w:r>
      <w:r w:rsidRPr="00CE31E6">
        <w:rPr>
          <w:szCs w:val="24"/>
        </w:rPr>
        <w:t xml:space="preserve">  </w:t>
      </w:r>
      <w:r w:rsidR="00A24F45" w:rsidRPr="00CE31E6">
        <w:rPr>
          <w:b/>
          <w:szCs w:val="24"/>
        </w:rPr>
        <w:t>I</w:t>
      </w:r>
      <w:r w:rsidR="00E342EB" w:rsidRPr="00CE31E6">
        <w:rPr>
          <w:b/>
          <w:szCs w:val="24"/>
        </w:rPr>
        <w:t>mpact</w:t>
      </w:r>
      <w:r w:rsidR="00A24F45" w:rsidRPr="00CE31E6">
        <w:rPr>
          <w:b/>
          <w:szCs w:val="24"/>
        </w:rPr>
        <w:t>s</w:t>
      </w:r>
      <w:r w:rsidR="00E342EB" w:rsidRPr="00CE31E6">
        <w:rPr>
          <w:b/>
          <w:szCs w:val="24"/>
        </w:rPr>
        <w:t xml:space="preserve"> </w:t>
      </w:r>
      <w:r w:rsidR="00A24F45" w:rsidRPr="00CE31E6">
        <w:rPr>
          <w:b/>
          <w:szCs w:val="24"/>
        </w:rPr>
        <w:t>on S</w:t>
      </w:r>
      <w:r w:rsidR="00E342EB" w:rsidRPr="00CE31E6">
        <w:rPr>
          <w:b/>
          <w:szCs w:val="24"/>
        </w:rPr>
        <w:t xml:space="preserve">mall businesses or </w:t>
      </w:r>
      <w:r w:rsidR="00A24F45" w:rsidRPr="00CE31E6">
        <w:rPr>
          <w:b/>
          <w:szCs w:val="24"/>
        </w:rPr>
        <w:t>O</w:t>
      </w:r>
      <w:r w:rsidR="00E342EB" w:rsidRPr="00CE31E6">
        <w:rPr>
          <w:b/>
          <w:szCs w:val="24"/>
        </w:rPr>
        <w:t xml:space="preserve">ther </w:t>
      </w:r>
      <w:r w:rsidR="00A24F45" w:rsidRPr="00CE31E6">
        <w:rPr>
          <w:b/>
          <w:szCs w:val="24"/>
        </w:rPr>
        <w:t>Small E</w:t>
      </w:r>
      <w:r w:rsidR="00E342EB" w:rsidRPr="00CE31E6">
        <w:rPr>
          <w:b/>
          <w:szCs w:val="24"/>
        </w:rPr>
        <w:t>ntities</w:t>
      </w:r>
    </w:p>
    <w:p w14:paraId="1670FF36" w14:textId="77777777" w:rsidR="009B1145" w:rsidRPr="00CE31E6" w:rsidRDefault="009B1145" w:rsidP="00E67C1C">
      <w:pPr>
        <w:jc w:val="both"/>
        <w:rPr>
          <w:b/>
          <w:szCs w:val="24"/>
        </w:rPr>
      </w:pPr>
    </w:p>
    <w:p w14:paraId="07FB6C13" w14:textId="287A37E5" w:rsidR="0049044C" w:rsidRPr="00CE31E6" w:rsidRDefault="0049044C" w:rsidP="00A86834">
      <w:pPr>
        <w:rPr>
          <w:szCs w:val="24"/>
        </w:rPr>
      </w:pPr>
      <w:r w:rsidRPr="00CE31E6">
        <w:rPr>
          <w:szCs w:val="24"/>
        </w:rPr>
        <w:t xml:space="preserve">The burden applied to small businesses </w:t>
      </w:r>
      <w:r w:rsidR="006C3602" w:rsidRPr="00CE31E6">
        <w:rPr>
          <w:szCs w:val="24"/>
        </w:rPr>
        <w:t xml:space="preserve">pursuing Federal </w:t>
      </w:r>
      <w:r w:rsidR="0060499D" w:rsidRPr="00CE31E6">
        <w:rPr>
          <w:szCs w:val="24"/>
        </w:rPr>
        <w:t>grant</w:t>
      </w:r>
      <w:r w:rsidR="006C3602" w:rsidRPr="00CE31E6">
        <w:rPr>
          <w:szCs w:val="24"/>
        </w:rPr>
        <w:t xml:space="preserve"> awards </w:t>
      </w:r>
      <w:r w:rsidRPr="00CE31E6">
        <w:rPr>
          <w:szCs w:val="24"/>
        </w:rPr>
        <w:t>is the minimum co</w:t>
      </w:r>
      <w:r w:rsidR="00281F0B" w:rsidRPr="00CE31E6">
        <w:rPr>
          <w:szCs w:val="24"/>
        </w:rPr>
        <w:t>nsistent with applicable laws, e</w:t>
      </w:r>
      <w:r w:rsidRPr="00CE31E6">
        <w:rPr>
          <w:szCs w:val="24"/>
        </w:rPr>
        <w:t>xecutive orders, regulations and prudent business practices.</w:t>
      </w:r>
      <w:r w:rsidR="00FA3AA2" w:rsidRPr="00CE31E6">
        <w:rPr>
          <w:szCs w:val="24"/>
        </w:rPr>
        <w:t xml:space="preserve">  Required registration in SAM</w:t>
      </w:r>
      <w:r w:rsidRPr="00CE31E6">
        <w:rPr>
          <w:szCs w:val="24"/>
        </w:rPr>
        <w:t xml:space="preserve"> ensure</w:t>
      </w:r>
      <w:r w:rsidR="003B0A16" w:rsidRPr="00CE31E6">
        <w:rPr>
          <w:szCs w:val="24"/>
        </w:rPr>
        <w:t>s</w:t>
      </w:r>
      <w:r w:rsidRPr="00CE31E6">
        <w:rPr>
          <w:szCs w:val="24"/>
        </w:rPr>
        <w:t xml:space="preserve"> that small businesses will not be required to provide the same entity identifying information to the Federal Government multiple times unnecessarily.  </w:t>
      </w:r>
      <w:r w:rsidR="006C3602" w:rsidRPr="00CE31E6">
        <w:rPr>
          <w:szCs w:val="24"/>
        </w:rPr>
        <w:t>If they are already registered in SAM with the intent to pursue Federal contract awards, there is no new burden.</w:t>
      </w:r>
      <w:r w:rsidR="00552FB4" w:rsidRPr="00CE31E6">
        <w:rPr>
          <w:szCs w:val="24"/>
        </w:rPr>
        <w:t xml:space="preserve"> </w:t>
      </w:r>
    </w:p>
    <w:p w14:paraId="536DC3E2" w14:textId="77777777" w:rsidR="0049044C" w:rsidRPr="00CE31E6" w:rsidRDefault="0049044C" w:rsidP="00E67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35008AAC" w14:textId="155D9E43" w:rsidR="009B1145" w:rsidRPr="00CE31E6" w:rsidRDefault="0049044C" w:rsidP="00E67C1C">
      <w:pPr>
        <w:jc w:val="both"/>
        <w:rPr>
          <w:b/>
          <w:szCs w:val="24"/>
        </w:rPr>
      </w:pPr>
      <w:r w:rsidRPr="00CE31E6">
        <w:rPr>
          <w:b/>
          <w:szCs w:val="24"/>
        </w:rPr>
        <w:t>6.</w:t>
      </w:r>
      <w:r w:rsidRPr="00CE31E6">
        <w:rPr>
          <w:szCs w:val="24"/>
        </w:rPr>
        <w:t xml:space="preserve">  </w:t>
      </w:r>
      <w:r w:rsidR="00A24F45" w:rsidRPr="00CE31E6">
        <w:rPr>
          <w:b/>
          <w:szCs w:val="24"/>
        </w:rPr>
        <w:t>C</w:t>
      </w:r>
      <w:r w:rsidR="00E342EB" w:rsidRPr="00CE31E6">
        <w:rPr>
          <w:b/>
          <w:szCs w:val="24"/>
        </w:rPr>
        <w:t>onsequence</w:t>
      </w:r>
      <w:r w:rsidR="00A24F45" w:rsidRPr="00CE31E6">
        <w:rPr>
          <w:b/>
          <w:szCs w:val="24"/>
        </w:rPr>
        <w:t>s</w:t>
      </w:r>
      <w:r w:rsidR="00E342EB" w:rsidRPr="00CE31E6">
        <w:rPr>
          <w:b/>
          <w:szCs w:val="24"/>
        </w:rPr>
        <w:t xml:space="preserve"> </w:t>
      </w:r>
      <w:r w:rsidR="00A24F45" w:rsidRPr="00CE31E6">
        <w:rPr>
          <w:b/>
          <w:szCs w:val="24"/>
        </w:rPr>
        <w:t>of Collecting the Information L</w:t>
      </w:r>
      <w:r w:rsidR="00E342EB" w:rsidRPr="00CE31E6">
        <w:rPr>
          <w:b/>
          <w:szCs w:val="24"/>
        </w:rPr>
        <w:t xml:space="preserve">ess </w:t>
      </w:r>
      <w:r w:rsidR="00A24F45" w:rsidRPr="00CE31E6">
        <w:rPr>
          <w:b/>
          <w:szCs w:val="24"/>
        </w:rPr>
        <w:t>F</w:t>
      </w:r>
      <w:r w:rsidR="00E342EB" w:rsidRPr="00CE31E6">
        <w:rPr>
          <w:b/>
          <w:szCs w:val="24"/>
        </w:rPr>
        <w:t xml:space="preserve">requently.  </w:t>
      </w:r>
    </w:p>
    <w:p w14:paraId="70D4AC97" w14:textId="77777777" w:rsidR="009B1145" w:rsidRPr="00CE31E6" w:rsidRDefault="009B1145" w:rsidP="00E67C1C">
      <w:pPr>
        <w:jc w:val="both"/>
        <w:rPr>
          <w:b/>
          <w:szCs w:val="24"/>
        </w:rPr>
      </w:pPr>
    </w:p>
    <w:p w14:paraId="29EE2155" w14:textId="09856009" w:rsidR="0049044C" w:rsidRPr="00CE31E6" w:rsidRDefault="0049044C" w:rsidP="00A86834">
      <w:pPr>
        <w:rPr>
          <w:szCs w:val="24"/>
        </w:rPr>
      </w:pPr>
      <w:r w:rsidRPr="00CE31E6">
        <w:rPr>
          <w:szCs w:val="24"/>
        </w:rPr>
        <w:t xml:space="preserve">If the collection of this </w:t>
      </w:r>
      <w:r w:rsidR="00F8178B" w:rsidRPr="00CE31E6">
        <w:rPr>
          <w:szCs w:val="24"/>
        </w:rPr>
        <w:t xml:space="preserve">registration </w:t>
      </w:r>
      <w:r w:rsidRPr="00CE31E6">
        <w:rPr>
          <w:szCs w:val="24"/>
        </w:rPr>
        <w:t xml:space="preserve">data from Federal prime </w:t>
      </w:r>
      <w:r w:rsidR="0060499D" w:rsidRPr="00CE31E6">
        <w:rPr>
          <w:szCs w:val="24"/>
        </w:rPr>
        <w:t>grant</w:t>
      </w:r>
      <w:r w:rsidR="00901BBA" w:rsidRPr="00CE31E6">
        <w:rPr>
          <w:szCs w:val="24"/>
        </w:rPr>
        <w:t xml:space="preserve"> </w:t>
      </w:r>
      <w:r w:rsidRPr="00CE31E6">
        <w:rPr>
          <w:szCs w:val="24"/>
        </w:rPr>
        <w:t xml:space="preserve">awardees is </w:t>
      </w:r>
      <w:r w:rsidR="005367E3" w:rsidRPr="00CE31E6">
        <w:rPr>
          <w:szCs w:val="24"/>
        </w:rPr>
        <w:t>allowed to expire</w:t>
      </w:r>
      <w:r w:rsidRPr="00CE31E6">
        <w:rPr>
          <w:szCs w:val="24"/>
        </w:rPr>
        <w:t>,</w:t>
      </w:r>
      <w:r w:rsidR="005367E3" w:rsidRPr="00CE31E6">
        <w:rPr>
          <w:szCs w:val="24"/>
        </w:rPr>
        <w:t xml:space="preserve"> current registrants will not be able to update and renew their registration information and new </w:t>
      </w:r>
      <w:r w:rsidR="005367E3" w:rsidRPr="00CE31E6">
        <w:rPr>
          <w:szCs w:val="24"/>
        </w:rPr>
        <w:lastRenderedPageBreak/>
        <w:t xml:space="preserve">applicants will not be able to create their registrations in SAM. </w:t>
      </w:r>
      <w:r w:rsidRPr="00CE31E6">
        <w:rPr>
          <w:szCs w:val="24"/>
        </w:rPr>
        <w:t xml:space="preserve"> </w:t>
      </w:r>
      <w:r w:rsidR="00F8178B" w:rsidRPr="00CE31E6">
        <w:rPr>
          <w:szCs w:val="24"/>
        </w:rPr>
        <w:t xml:space="preserve">Federal agencies will not be able to </w:t>
      </w:r>
      <w:r w:rsidR="00D72124" w:rsidRPr="00CE31E6">
        <w:rPr>
          <w:szCs w:val="24"/>
        </w:rPr>
        <w:t xml:space="preserve">obligate </w:t>
      </w:r>
      <w:r w:rsidR="00F8178B" w:rsidRPr="00CE31E6">
        <w:rPr>
          <w:szCs w:val="24"/>
        </w:rPr>
        <w:t xml:space="preserve">new Federal </w:t>
      </w:r>
      <w:r w:rsidR="0060499D" w:rsidRPr="00CE31E6">
        <w:rPr>
          <w:szCs w:val="24"/>
        </w:rPr>
        <w:t>grant</w:t>
      </w:r>
      <w:r w:rsidR="00F8178B" w:rsidRPr="00CE31E6">
        <w:rPr>
          <w:szCs w:val="24"/>
        </w:rPr>
        <w:t xml:space="preserve"> </w:t>
      </w:r>
      <w:r w:rsidR="00D72124" w:rsidRPr="00CE31E6">
        <w:rPr>
          <w:szCs w:val="24"/>
        </w:rPr>
        <w:t>awards</w:t>
      </w:r>
      <w:r w:rsidR="00F8178B" w:rsidRPr="00CE31E6">
        <w:rPr>
          <w:szCs w:val="24"/>
        </w:rPr>
        <w:t xml:space="preserve"> to unregistered entities. </w:t>
      </w:r>
      <w:r w:rsidR="005367E3" w:rsidRPr="00CE31E6">
        <w:rPr>
          <w:szCs w:val="24"/>
        </w:rPr>
        <w:t xml:space="preserve">This could prevent award of critical Federal </w:t>
      </w:r>
      <w:r w:rsidR="0060499D" w:rsidRPr="00CE31E6">
        <w:rPr>
          <w:szCs w:val="24"/>
        </w:rPr>
        <w:t>grant</w:t>
      </w:r>
      <w:r w:rsidR="005367E3" w:rsidRPr="00CE31E6">
        <w:rPr>
          <w:szCs w:val="24"/>
        </w:rPr>
        <w:t xml:space="preserve"> funding and impact government</w:t>
      </w:r>
      <w:r w:rsidR="00901BBA" w:rsidRPr="00CE31E6">
        <w:rPr>
          <w:szCs w:val="24"/>
        </w:rPr>
        <w:t>-</w:t>
      </w:r>
      <w:r w:rsidR="005367E3" w:rsidRPr="00CE31E6">
        <w:rPr>
          <w:szCs w:val="24"/>
        </w:rPr>
        <w:t xml:space="preserve">wide </w:t>
      </w:r>
      <w:r w:rsidR="0060499D" w:rsidRPr="00CE31E6">
        <w:rPr>
          <w:szCs w:val="24"/>
        </w:rPr>
        <w:t>grant</w:t>
      </w:r>
      <w:r w:rsidR="005367E3" w:rsidRPr="00CE31E6">
        <w:rPr>
          <w:szCs w:val="24"/>
        </w:rPr>
        <w:t xml:space="preserve"> programs. </w:t>
      </w:r>
    </w:p>
    <w:p w14:paraId="2F8172C0" w14:textId="77777777" w:rsidR="00741B6E" w:rsidRPr="00CE31E6" w:rsidRDefault="00741B6E" w:rsidP="00E67C1C">
      <w:pPr>
        <w:jc w:val="both"/>
        <w:rPr>
          <w:szCs w:val="24"/>
        </w:rPr>
      </w:pPr>
    </w:p>
    <w:p w14:paraId="141C046C" w14:textId="77777777" w:rsidR="009B1145" w:rsidRPr="00CE31E6" w:rsidRDefault="0049044C" w:rsidP="00E67C1C">
      <w:pPr>
        <w:jc w:val="both"/>
        <w:rPr>
          <w:szCs w:val="24"/>
        </w:rPr>
      </w:pPr>
      <w:r w:rsidRPr="00CE31E6">
        <w:rPr>
          <w:b/>
          <w:szCs w:val="24"/>
        </w:rPr>
        <w:t>7.</w:t>
      </w:r>
      <w:r w:rsidRPr="00CE31E6">
        <w:rPr>
          <w:szCs w:val="24"/>
        </w:rPr>
        <w:t xml:space="preserve"> </w:t>
      </w:r>
      <w:r w:rsidR="00E342EB" w:rsidRPr="00CE31E6">
        <w:rPr>
          <w:szCs w:val="24"/>
        </w:rPr>
        <w:t xml:space="preserve">  </w:t>
      </w:r>
      <w:r w:rsidR="00E342EB" w:rsidRPr="00CE31E6">
        <w:rPr>
          <w:b/>
          <w:szCs w:val="24"/>
        </w:rPr>
        <w:t>Special circumstances for collection</w:t>
      </w:r>
      <w:r w:rsidR="00E342EB" w:rsidRPr="00CE31E6">
        <w:rPr>
          <w:szCs w:val="24"/>
        </w:rPr>
        <w:t xml:space="preserve">.  </w:t>
      </w:r>
    </w:p>
    <w:p w14:paraId="11E26074" w14:textId="77777777" w:rsidR="009B1145" w:rsidRPr="00CE31E6" w:rsidRDefault="009B1145" w:rsidP="00E67C1C">
      <w:pPr>
        <w:jc w:val="both"/>
        <w:rPr>
          <w:szCs w:val="24"/>
        </w:rPr>
      </w:pPr>
    </w:p>
    <w:p w14:paraId="349B04FA" w14:textId="77777777" w:rsidR="0049044C" w:rsidRPr="00CE31E6" w:rsidRDefault="0049044C" w:rsidP="00E67C1C">
      <w:pPr>
        <w:jc w:val="both"/>
        <w:rPr>
          <w:szCs w:val="24"/>
        </w:rPr>
      </w:pPr>
      <w:r w:rsidRPr="00CE31E6">
        <w:rPr>
          <w:szCs w:val="24"/>
        </w:rPr>
        <w:t>Collection is consistent with guidelines in 5 CFR 1320.6.</w:t>
      </w:r>
    </w:p>
    <w:p w14:paraId="3A1AC58F" w14:textId="77777777" w:rsidR="0049044C" w:rsidRPr="00CE31E6" w:rsidRDefault="0049044C" w:rsidP="00E67C1C">
      <w:pPr>
        <w:jc w:val="both"/>
        <w:rPr>
          <w:szCs w:val="24"/>
        </w:rPr>
      </w:pPr>
    </w:p>
    <w:p w14:paraId="3019D784" w14:textId="3AC22E77" w:rsidR="0049044C" w:rsidRPr="00CE31E6" w:rsidRDefault="0049044C" w:rsidP="00E67C1C">
      <w:pPr>
        <w:jc w:val="both"/>
        <w:rPr>
          <w:szCs w:val="24"/>
        </w:rPr>
      </w:pPr>
      <w:r w:rsidRPr="00CE31E6">
        <w:rPr>
          <w:b/>
          <w:szCs w:val="24"/>
        </w:rPr>
        <w:t>8.</w:t>
      </w:r>
      <w:r w:rsidRPr="00CE31E6">
        <w:rPr>
          <w:szCs w:val="24"/>
        </w:rPr>
        <w:t xml:space="preserve">  </w:t>
      </w:r>
      <w:r w:rsidR="00E342EB" w:rsidRPr="00CE31E6">
        <w:rPr>
          <w:szCs w:val="24"/>
        </w:rPr>
        <w:t xml:space="preserve"> </w:t>
      </w:r>
      <w:r w:rsidR="00E342EB" w:rsidRPr="00CE31E6">
        <w:rPr>
          <w:b/>
          <w:szCs w:val="24"/>
        </w:rPr>
        <w:t>Efforts to consult with person outside the agency</w:t>
      </w:r>
      <w:r w:rsidR="00843907" w:rsidRPr="00CE31E6">
        <w:rPr>
          <w:b/>
          <w:szCs w:val="24"/>
        </w:rPr>
        <w:t>, including comments received</w:t>
      </w:r>
      <w:r w:rsidR="00E342EB" w:rsidRPr="00CE31E6">
        <w:rPr>
          <w:b/>
          <w:szCs w:val="24"/>
        </w:rPr>
        <w:t>.</w:t>
      </w:r>
      <w:r w:rsidR="00E342EB" w:rsidRPr="00CE31E6">
        <w:rPr>
          <w:szCs w:val="24"/>
        </w:rPr>
        <w:t xml:space="preserve">  </w:t>
      </w:r>
    </w:p>
    <w:p w14:paraId="6A6DB140" w14:textId="77777777" w:rsidR="005913CD" w:rsidRPr="00CE31E6" w:rsidRDefault="005913CD" w:rsidP="00E67C1C">
      <w:pPr>
        <w:jc w:val="both"/>
        <w:rPr>
          <w:szCs w:val="24"/>
        </w:rPr>
      </w:pPr>
    </w:p>
    <w:p w14:paraId="3F06E3C9" w14:textId="065D7A6D" w:rsidR="00BE02D1" w:rsidRPr="00CE31E6" w:rsidRDefault="00BE02D1" w:rsidP="00CE31E6">
      <w:pPr>
        <w:rPr>
          <w:i/>
          <w:u w:val="single"/>
        </w:rPr>
      </w:pPr>
      <w:r w:rsidRPr="00731BA6">
        <w:rPr>
          <w:i/>
          <w:u w:val="single"/>
        </w:rPr>
        <w:t>Discussion and Analysis</w:t>
      </w:r>
    </w:p>
    <w:p w14:paraId="6678F419" w14:textId="77777777" w:rsidR="00BA42AE" w:rsidRPr="00CE31E6" w:rsidRDefault="00BA42AE" w:rsidP="00CE31E6">
      <w:pPr>
        <w:jc w:val="both"/>
        <w:rPr>
          <w:szCs w:val="24"/>
        </w:rPr>
      </w:pPr>
    </w:p>
    <w:p w14:paraId="13C5C05A" w14:textId="77777777" w:rsidR="00CE31E6" w:rsidRDefault="00CE31E6" w:rsidP="00CE31E6">
      <w:r w:rsidRPr="00CE31E6">
        <w:t xml:space="preserve">A 60-day notice published in the </w:t>
      </w:r>
      <w:r w:rsidRPr="00CE31E6">
        <w:rPr>
          <w:i/>
        </w:rPr>
        <w:t>Federal Register</w:t>
      </w:r>
      <w:r w:rsidRPr="00CE31E6">
        <w:t xml:space="preserve"> at 83 FR 24311 on May 25, 2018. Five respondent’s comments were received.   The following are summaries of those comments and GSA’s responses:</w:t>
      </w:r>
    </w:p>
    <w:p w14:paraId="1207677E" w14:textId="77777777" w:rsidR="00CE31E6" w:rsidRPr="00CE31E6" w:rsidRDefault="00CE31E6" w:rsidP="00CE31E6"/>
    <w:p w14:paraId="2470FF9C" w14:textId="77777777" w:rsidR="00CE31E6" w:rsidRDefault="00CE31E6" w:rsidP="00CE31E6">
      <w:r w:rsidRPr="00CE31E6">
        <w:rPr>
          <w:i/>
        </w:rPr>
        <w:t>Comment:</w:t>
      </w:r>
      <w:r w:rsidRPr="00CE31E6">
        <w:t xml:space="preserve">  The respondent stated support for this proposal, citing that hard copies of assurance forms are signed multiple times throughout the year.  By incorporating the assurances into the SAM registration, the processing of grants and cooperative agreements would be streamlined, thereby reducing the paperwork burden for both their agency and their subrecipients.</w:t>
      </w:r>
    </w:p>
    <w:p w14:paraId="411A0977" w14:textId="77777777" w:rsidR="00CE31E6" w:rsidRPr="00CE31E6" w:rsidRDefault="00CE31E6" w:rsidP="00CE31E6"/>
    <w:p w14:paraId="1E0ABF04" w14:textId="77777777" w:rsidR="00CE31E6" w:rsidRDefault="00CE31E6" w:rsidP="00CE31E6">
      <w:r w:rsidRPr="00CE31E6">
        <w:rPr>
          <w:i/>
        </w:rPr>
        <w:t>Response:</w:t>
      </w:r>
      <w:r w:rsidRPr="00CE31E6">
        <w:t xml:space="preserve">  GSA agrees that incorporating grants certifications and representation into the SAM registration process will result in a burden reduction for grantees, subrecipients and federal awarding agencies. </w:t>
      </w:r>
    </w:p>
    <w:p w14:paraId="1EE9F904" w14:textId="77777777" w:rsidR="00CE31E6" w:rsidRPr="00CE31E6" w:rsidRDefault="00CE31E6" w:rsidP="00CE31E6"/>
    <w:p w14:paraId="1D4ED0E6" w14:textId="77777777" w:rsidR="00CE31E6" w:rsidRDefault="00CE31E6" w:rsidP="00CE31E6">
      <w:r w:rsidRPr="00CE31E6">
        <w:rPr>
          <w:i/>
        </w:rPr>
        <w:t>Comment:</w:t>
      </w:r>
      <w:r w:rsidRPr="00CE31E6">
        <w:t xml:space="preserve">  The respondent stated their support for incorporating governmentwide certifications and representations in SAM to reduce the duplicative collection of such documents by multiple Federal agencies.  </w:t>
      </w:r>
    </w:p>
    <w:p w14:paraId="1102DFAE" w14:textId="77777777" w:rsidR="00CE31E6" w:rsidRPr="00CE31E6" w:rsidRDefault="00CE31E6" w:rsidP="00CE31E6"/>
    <w:p w14:paraId="73B0D63A" w14:textId="77777777" w:rsidR="00CE31E6" w:rsidRDefault="00CE31E6" w:rsidP="00CE31E6">
      <w:r w:rsidRPr="00CE31E6">
        <w:rPr>
          <w:i/>
        </w:rPr>
        <w:t>Response:</w:t>
      </w:r>
      <w:r w:rsidRPr="00CE31E6">
        <w:t xml:space="preserve"> GSA agrees that incorporating grants certifications and representations into the SAM registration process will reduce the duplicative collection of such documents.</w:t>
      </w:r>
    </w:p>
    <w:p w14:paraId="364BC5CB" w14:textId="77777777" w:rsidR="00CE31E6" w:rsidRPr="00CE31E6" w:rsidRDefault="00CE31E6" w:rsidP="00CE31E6"/>
    <w:p w14:paraId="13EFBD56" w14:textId="77777777" w:rsidR="00CE31E6" w:rsidRDefault="00CE31E6" w:rsidP="00CE31E6">
      <w:r w:rsidRPr="00CE31E6">
        <w:rPr>
          <w:i/>
        </w:rPr>
        <w:t>Comment:</w:t>
      </w:r>
      <w:r w:rsidRPr="00CE31E6">
        <w:t xml:space="preserve">  One respondent questioned whether non-Federal entities self-identify if they are (or anticipate being) a prime or subrecipient. </w:t>
      </w:r>
    </w:p>
    <w:p w14:paraId="621764A2" w14:textId="6F3F55BF" w:rsidR="00CE31E6" w:rsidRPr="00CE31E6" w:rsidRDefault="00CE31E6" w:rsidP="00CE31E6">
      <w:r w:rsidRPr="00CE31E6">
        <w:t xml:space="preserve"> </w:t>
      </w:r>
    </w:p>
    <w:p w14:paraId="367C748B" w14:textId="77777777" w:rsidR="00CE31E6" w:rsidRDefault="00CE31E6" w:rsidP="00CE31E6">
      <w:r w:rsidRPr="00CE31E6">
        <w:rPr>
          <w:i/>
        </w:rPr>
        <w:t>Response:</w:t>
      </w:r>
      <w:r w:rsidRPr="00CE31E6">
        <w:t xml:space="preserve">  Non-Federal entities registering in SAM do not self-identify whether they are a prime or sub-recipient.  Many registered entities may be both a prime recipient and subrecipient for different awards.  </w:t>
      </w:r>
    </w:p>
    <w:p w14:paraId="6BC9617E" w14:textId="77777777" w:rsidR="00CE31E6" w:rsidRPr="00CE31E6" w:rsidRDefault="00CE31E6" w:rsidP="00CE31E6"/>
    <w:p w14:paraId="5F8FBC3B" w14:textId="77777777" w:rsidR="00CE31E6" w:rsidRPr="00CE31E6" w:rsidRDefault="00CE31E6" w:rsidP="00CE31E6">
      <w:r w:rsidRPr="00CE31E6">
        <w:rPr>
          <w:i/>
        </w:rPr>
        <w:t>Comment:</w:t>
      </w:r>
      <w:r w:rsidRPr="00CE31E6">
        <w:t xml:space="preserve">  One respondent commented that in order to continue collecting the SF424B Assurances from entities exempt from SAM (i.e. individuals), a corresponding form would still need to be maintained outside of SAM.gov.</w:t>
      </w:r>
    </w:p>
    <w:p w14:paraId="28350511" w14:textId="77777777" w:rsidR="00CE31E6" w:rsidRPr="00CE31E6" w:rsidRDefault="00CE31E6" w:rsidP="00CE31E6">
      <w:r w:rsidRPr="00CE31E6">
        <w:rPr>
          <w:i/>
        </w:rPr>
        <w:t>Response:</w:t>
      </w:r>
      <w:r w:rsidRPr="00CE31E6">
        <w:t xml:space="preserve">  GSA has informed OMB of this requirement.</w:t>
      </w:r>
    </w:p>
    <w:p w14:paraId="15102AA8" w14:textId="77777777" w:rsidR="00CE31E6" w:rsidRDefault="00CE31E6" w:rsidP="00CE31E6">
      <w:r w:rsidRPr="00CE31E6">
        <w:rPr>
          <w:i/>
        </w:rPr>
        <w:t>Comment:</w:t>
      </w:r>
      <w:r w:rsidRPr="00CE31E6">
        <w:t xml:space="preserve">  One respondent asked whether the system update to add the grant certifications and representations will trigger an unscheduled registration update requirement for all registered entities.</w:t>
      </w:r>
    </w:p>
    <w:p w14:paraId="27AE0833" w14:textId="77777777" w:rsidR="00CE31E6" w:rsidRPr="00CE31E6" w:rsidRDefault="00CE31E6" w:rsidP="00CE31E6"/>
    <w:p w14:paraId="28411B77" w14:textId="77777777" w:rsidR="00CE31E6" w:rsidRDefault="00CE31E6" w:rsidP="00CE31E6">
      <w:r w:rsidRPr="00CE31E6">
        <w:rPr>
          <w:i/>
        </w:rPr>
        <w:t>Response:</w:t>
      </w:r>
      <w:r w:rsidRPr="00CE31E6">
        <w:t xml:space="preserve">  The implementation of the grants certifications and representations in SAM will not trigger an unscheduled registration update for registered entities.  Once the grant certifications and representations become active in SAM, per OMB guidance, all registered entities will complete their initial certifications in SAM during their annual re-registration.  Federal agencies will continue to use their current processes for the submission of assurances (SF-424B) until such time that all their active grant recipients have completed their registrations in SAM.  </w:t>
      </w:r>
    </w:p>
    <w:p w14:paraId="5A7D55E1" w14:textId="77777777" w:rsidR="00CE31E6" w:rsidRPr="00CE31E6" w:rsidRDefault="00CE31E6" w:rsidP="00CE31E6"/>
    <w:p w14:paraId="64C7730E" w14:textId="77777777" w:rsidR="00CE31E6" w:rsidRDefault="00CE31E6" w:rsidP="00CE31E6">
      <w:r w:rsidRPr="00CE31E6">
        <w:rPr>
          <w:i/>
        </w:rPr>
        <w:t>Comment:</w:t>
      </w:r>
      <w:r w:rsidRPr="00CE31E6">
        <w:t xml:space="preserve">  One respondent asked if entities will be required to complete all certifications at each annual re-registration and suggested that a new collection may only be needed if the individual responsible for the submission at the registered entity changes in the future.</w:t>
      </w:r>
    </w:p>
    <w:p w14:paraId="15549246" w14:textId="77777777" w:rsidR="00CE31E6" w:rsidRPr="00CE31E6" w:rsidRDefault="00CE31E6" w:rsidP="00CE31E6"/>
    <w:p w14:paraId="5295BD39" w14:textId="77777777" w:rsidR="00CE31E6" w:rsidRDefault="00CE31E6" w:rsidP="00CE31E6">
      <w:r w:rsidRPr="00CE31E6">
        <w:rPr>
          <w:i/>
        </w:rPr>
        <w:t>Response:</w:t>
      </w:r>
      <w:r w:rsidRPr="00CE31E6">
        <w:t xml:space="preserve">  The initial implementation will require entities to provide the certification during their initial registration and each subsequent annual re-registration.  GSA is continually looking at ways to improve the SAM customer experience and will take the recommendation under advisement.</w:t>
      </w:r>
    </w:p>
    <w:p w14:paraId="687C52BB" w14:textId="77777777" w:rsidR="00CE31E6" w:rsidRPr="00CE31E6" w:rsidRDefault="00CE31E6" w:rsidP="00CE31E6"/>
    <w:p w14:paraId="55890514" w14:textId="77777777" w:rsidR="00CE31E6" w:rsidRPr="00CE31E6" w:rsidRDefault="00CE31E6" w:rsidP="00CE31E6">
      <w:r w:rsidRPr="00CE31E6">
        <w:rPr>
          <w:i/>
        </w:rPr>
        <w:t>Comment:</w:t>
      </w:r>
      <w:r w:rsidRPr="00CE31E6">
        <w:t xml:space="preserve">  One respondent proposed the elimination of SF-424D – Assurances for Construction Programs and the incorporation of the form into the certifications and representations in SAM.</w:t>
      </w:r>
    </w:p>
    <w:p w14:paraId="0494B426" w14:textId="77777777" w:rsidR="00CE31E6" w:rsidRDefault="00CE31E6" w:rsidP="00CE31E6">
      <w:r w:rsidRPr="00CE31E6">
        <w:rPr>
          <w:i/>
        </w:rPr>
        <w:t>Response:</w:t>
      </w:r>
      <w:r w:rsidRPr="00CE31E6">
        <w:t xml:space="preserve">  GSA will implement additional certifications and representations into SAM, as directed by OMB.  At this time, only the assurances in the SF-424B are being incorporated. </w:t>
      </w:r>
    </w:p>
    <w:p w14:paraId="047EBED5" w14:textId="77777777" w:rsidR="00CE31E6" w:rsidRPr="00CE31E6" w:rsidRDefault="00CE31E6" w:rsidP="00CE31E6"/>
    <w:p w14:paraId="57CFCE26" w14:textId="77777777" w:rsidR="00CE31E6" w:rsidRDefault="00CE31E6" w:rsidP="00CE31E6">
      <w:r w:rsidRPr="00CE31E6">
        <w:rPr>
          <w:i/>
        </w:rPr>
        <w:t>Comment:</w:t>
      </w:r>
      <w:r w:rsidRPr="00CE31E6">
        <w:t xml:space="preserve"> One respondent stated that the SAM registration process is time-consuming and frustrating for their foreign-based recipients and they object to adding another layer to the process. They further stated that their grants are usually under $10,000.</w:t>
      </w:r>
    </w:p>
    <w:p w14:paraId="0D6B9E44" w14:textId="77777777" w:rsidR="00CE31E6" w:rsidRPr="00CE31E6" w:rsidRDefault="00CE31E6" w:rsidP="00CE31E6"/>
    <w:p w14:paraId="5A24786C" w14:textId="77777777" w:rsidR="00CE31E6" w:rsidRDefault="00CE31E6" w:rsidP="00CE31E6">
      <w:r w:rsidRPr="00CE31E6">
        <w:rPr>
          <w:i/>
        </w:rPr>
        <w:t>Response:</w:t>
      </w:r>
      <w:r w:rsidRPr="00CE31E6">
        <w:t xml:space="preserve">  Although 2 CFR 25 – Universal Identifier and System for Award Management, requires that all entities applying for or receiving federal awards, including subrecipients of federal awards, must register in SAM, there are conditions under which a federal agency may exempt a foreign entity from this requirement.  2 CFR 25.110 (d)(2)(ii) allows agencies to determine the practicality of whether a “foreign entity applying for or receiving an award or subaward for a project or program outside the United States valued at less than $25,000” must comply with the SAM registration requirement.  </w:t>
      </w:r>
    </w:p>
    <w:p w14:paraId="74A3429C" w14:textId="77777777" w:rsidR="00CE31E6" w:rsidRPr="00CE31E6" w:rsidRDefault="00CE31E6" w:rsidP="00CE31E6"/>
    <w:p w14:paraId="442CA14C" w14:textId="77777777" w:rsidR="00CE31E6" w:rsidRDefault="00CE31E6" w:rsidP="00CE31E6">
      <w:r w:rsidRPr="00CE31E6">
        <w:rPr>
          <w:i/>
        </w:rPr>
        <w:t>Comment:</w:t>
      </w:r>
      <w:r w:rsidRPr="00CE31E6">
        <w:t xml:space="preserve">  One respondent stated that eliminating an agency’s ability to require certifications and assurances on their own application is impractical.</w:t>
      </w:r>
    </w:p>
    <w:p w14:paraId="363F4572" w14:textId="77777777" w:rsidR="00CE31E6" w:rsidRPr="00CE31E6" w:rsidRDefault="00CE31E6" w:rsidP="00CE31E6"/>
    <w:p w14:paraId="7F34C72F" w14:textId="77777777" w:rsidR="00CE31E6" w:rsidRDefault="00CE31E6" w:rsidP="00CE31E6">
      <w:r w:rsidRPr="00CE31E6">
        <w:rPr>
          <w:i/>
        </w:rPr>
        <w:t>Response:</w:t>
      </w:r>
      <w:r w:rsidRPr="00CE31E6">
        <w:t xml:space="preserve">  Although the standard governmentwide certifications and representations will be certified in SAM, Federal agencies will still be able to require the submission of agency or program specific certifications and representations with applications.</w:t>
      </w:r>
    </w:p>
    <w:p w14:paraId="3457FA1C" w14:textId="77777777" w:rsidR="00CE31E6" w:rsidRPr="00CE31E6" w:rsidRDefault="00CE31E6" w:rsidP="00CE31E6"/>
    <w:p w14:paraId="26CA4977" w14:textId="77777777" w:rsidR="00CE31E6" w:rsidRDefault="00CE31E6" w:rsidP="00CE31E6">
      <w:r w:rsidRPr="00CE31E6">
        <w:rPr>
          <w:i/>
        </w:rPr>
        <w:t>Comment:</w:t>
      </w:r>
      <w:r w:rsidRPr="00CE31E6">
        <w:t xml:space="preserve">  One respondent stated that the cost and implementation timeline considerations for agencies with online project and grant application systems.  The respondent further stated that they could not implement system changes by October 1.</w:t>
      </w:r>
    </w:p>
    <w:p w14:paraId="2E22D9E4" w14:textId="77777777" w:rsidR="00CE31E6" w:rsidRPr="00CE31E6" w:rsidRDefault="00CE31E6" w:rsidP="00CE31E6"/>
    <w:p w14:paraId="6D75BDAB" w14:textId="77777777" w:rsidR="00CE31E6" w:rsidRDefault="00CE31E6" w:rsidP="00CE31E6">
      <w:r w:rsidRPr="00CE31E6">
        <w:rPr>
          <w:i/>
        </w:rPr>
        <w:t>Response:</w:t>
      </w:r>
      <w:r w:rsidRPr="00CE31E6">
        <w:t xml:space="preserve">  GSA has informed OMB of this consideration.  The implementation date for entities to begin providing certifications during their initial registration and their subsequent annual re-registration will be no earlier than January 1, 2019. The full transition to grant certifications in SAM will not be completed for a year, since existing registrants will complete the certifications in their annual re-certification process.  Once a recipient has registered or re-registered, the Federal agency will be able to download or print a copy of the entity’s certification to be entered into the entity’s grant award file. </w:t>
      </w:r>
    </w:p>
    <w:p w14:paraId="3E04D6C3" w14:textId="77777777" w:rsidR="008657B7" w:rsidRDefault="008657B7" w:rsidP="00CE31E6"/>
    <w:p w14:paraId="5AAFC2BE" w14:textId="52B7341E" w:rsidR="008657B7" w:rsidRDefault="008657B7" w:rsidP="00CE31E6">
      <w:r>
        <w:t xml:space="preserve">A 30-day notice was published in the </w:t>
      </w:r>
      <w:r w:rsidRPr="008657B7">
        <w:rPr>
          <w:i/>
        </w:rPr>
        <w:t>Federal Register</w:t>
      </w:r>
      <w:r>
        <w:t xml:space="preserve"> at 83 FR 51955 on October 15, 2018. </w:t>
      </w:r>
    </w:p>
    <w:p w14:paraId="39712995" w14:textId="58FA3671" w:rsidR="00CE31E6" w:rsidRPr="00CE31E6" w:rsidRDefault="00CE31E6" w:rsidP="00CE31E6">
      <w:r w:rsidRPr="00CE31E6">
        <w:t xml:space="preserve">  </w:t>
      </w:r>
    </w:p>
    <w:p w14:paraId="49394457" w14:textId="721BFF02" w:rsidR="009B1145" w:rsidRPr="00CE31E6" w:rsidRDefault="0049044C" w:rsidP="00E342EB">
      <w:pPr>
        <w:pStyle w:val="Normal1"/>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59"/>
      </w:pPr>
      <w:r w:rsidRPr="00CE31E6">
        <w:rPr>
          <w:b/>
          <w:szCs w:val="24"/>
        </w:rPr>
        <w:t>9.</w:t>
      </w:r>
      <w:r w:rsidRPr="00CE31E6">
        <w:rPr>
          <w:szCs w:val="24"/>
        </w:rPr>
        <w:t xml:space="preserve">  </w:t>
      </w:r>
      <w:r w:rsidR="00E342EB" w:rsidRPr="00CE31E6">
        <w:rPr>
          <w:b/>
          <w:szCs w:val="24"/>
        </w:rPr>
        <w:t>Explanation of any payment or gift to respondents, other than remuneration of awardees</w:t>
      </w:r>
      <w:r w:rsidR="00E342EB" w:rsidRPr="00CE31E6">
        <w:rPr>
          <w:szCs w:val="24"/>
        </w:rPr>
        <w:t xml:space="preserve">.  </w:t>
      </w:r>
    </w:p>
    <w:p w14:paraId="34FF8E9B" w14:textId="77777777" w:rsidR="009B1145" w:rsidRPr="00CE31E6" w:rsidRDefault="009B1145" w:rsidP="00E67C1C">
      <w:pPr>
        <w:jc w:val="both"/>
        <w:rPr>
          <w:szCs w:val="24"/>
        </w:rPr>
      </w:pPr>
    </w:p>
    <w:p w14:paraId="4B0E9159" w14:textId="05C084D7" w:rsidR="0049044C" w:rsidRPr="00CE31E6" w:rsidRDefault="0049044C" w:rsidP="00E67C1C">
      <w:pPr>
        <w:jc w:val="both"/>
        <w:rPr>
          <w:szCs w:val="24"/>
        </w:rPr>
      </w:pPr>
      <w:r w:rsidRPr="00CE31E6">
        <w:rPr>
          <w:szCs w:val="24"/>
        </w:rPr>
        <w:t>No</w:t>
      </w:r>
      <w:r w:rsidR="00A24F45" w:rsidRPr="00CE31E6">
        <w:rPr>
          <w:szCs w:val="24"/>
        </w:rPr>
        <w:t xml:space="preserve"> payment or gift will be provided to participants</w:t>
      </w:r>
      <w:r w:rsidRPr="00CE31E6">
        <w:rPr>
          <w:szCs w:val="24"/>
        </w:rPr>
        <w:t>.</w:t>
      </w:r>
    </w:p>
    <w:p w14:paraId="08EAD049" w14:textId="77777777" w:rsidR="0049044C" w:rsidRPr="00CE31E6" w:rsidRDefault="0049044C" w:rsidP="00E67C1C">
      <w:pPr>
        <w:jc w:val="both"/>
        <w:rPr>
          <w:szCs w:val="24"/>
        </w:rPr>
      </w:pPr>
    </w:p>
    <w:p w14:paraId="334548E7" w14:textId="6B8E5A96" w:rsidR="0049044C" w:rsidRPr="00CE31E6" w:rsidRDefault="0049044C" w:rsidP="00E67C1C">
      <w:pPr>
        <w:pStyle w:val="BodyText"/>
        <w:jc w:val="both"/>
        <w:rPr>
          <w:rFonts w:ascii="Times New Roman" w:hAnsi="Times New Roman"/>
          <w:b/>
          <w:szCs w:val="24"/>
        </w:rPr>
      </w:pPr>
      <w:r w:rsidRPr="00CE31E6">
        <w:rPr>
          <w:rFonts w:ascii="Times New Roman" w:hAnsi="Times New Roman"/>
          <w:b/>
          <w:szCs w:val="24"/>
        </w:rPr>
        <w:t>10.</w:t>
      </w:r>
      <w:r w:rsidRPr="00CE31E6">
        <w:rPr>
          <w:rFonts w:ascii="Times New Roman" w:hAnsi="Times New Roman"/>
          <w:szCs w:val="24"/>
        </w:rPr>
        <w:t xml:space="preserve">  </w:t>
      </w:r>
      <w:r w:rsidR="00A24F45" w:rsidRPr="00CE31E6">
        <w:rPr>
          <w:rFonts w:ascii="Times New Roman" w:hAnsi="Times New Roman"/>
          <w:b/>
          <w:szCs w:val="24"/>
        </w:rPr>
        <w:t>A</w:t>
      </w:r>
      <w:r w:rsidR="00E342EB" w:rsidRPr="00CE31E6">
        <w:rPr>
          <w:rFonts w:ascii="Times New Roman" w:hAnsi="Times New Roman"/>
          <w:b/>
          <w:szCs w:val="24"/>
        </w:rPr>
        <w:t xml:space="preserve">ssurance of confidentiality provided to respondents.  </w:t>
      </w:r>
    </w:p>
    <w:p w14:paraId="040A8B3B" w14:textId="77777777" w:rsidR="00E342EB" w:rsidRPr="00CE31E6" w:rsidRDefault="00E342EB" w:rsidP="00E67C1C">
      <w:pPr>
        <w:pStyle w:val="BodyText"/>
        <w:jc w:val="both"/>
        <w:rPr>
          <w:rFonts w:ascii="Times New Roman" w:hAnsi="Times New Roman"/>
          <w:szCs w:val="24"/>
        </w:rPr>
      </w:pPr>
    </w:p>
    <w:p w14:paraId="238C0A96" w14:textId="7489370E" w:rsidR="0049044C" w:rsidRPr="00CE31E6" w:rsidRDefault="0049044C" w:rsidP="00A86834">
      <w:pPr>
        <w:pStyle w:val="BodyText"/>
        <w:rPr>
          <w:rFonts w:ascii="Times New Roman" w:hAnsi="Times New Roman"/>
          <w:szCs w:val="24"/>
        </w:rPr>
      </w:pPr>
      <w:r w:rsidRPr="00CE31E6">
        <w:rPr>
          <w:rFonts w:ascii="Times New Roman" w:hAnsi="Times New Roman"/>
          <w:szCs w:val="24"/>
        </w:rPr>
        <w:t>The information is disclosed only to the extent consistent with prudent business practices and current regulations.</w:t>
      </w:r>
      <w:r w:rsidR="003C4B8D" w:rsidRPr="00CE31E6">
        <w:rPr>
          <w:rFonts w:ascii="Times New Roman" w:hAnsi="Times New Roman"/>
          <w:szCs w:val="24"/>
        </w:rPr>
        <w:t xml:space="preserve">  All sensitive entity information in SAM is restricted solely to authenticated users of SAM.</w:t>
      </w:r>
      <w:r w:rsidR="00E5742F">
        <w:rPr>
          <w:rFonts w:ascii="Times New Roman" w:hAnsi="Times New Roman"/>
          <w:szCs w:val="24"/>
        </w:rPr>
        <w:t xml:space="preserve">  A System of Records Notice announcing the System for Award Management was published in the Federal Register at 78 FR 11648 on February 13, 2013. </w:t>
      </w:r>
    </w:p>
    <w:p w14:paraId="4E7EE027" w14:textId="77777777" w:rsidR="0049044C" w:rsidRPr="00CE31E6" w:rsidRDefault="0049044C" w:rsidP="00E67C1C">
      <w:pPr>
        <w:jc w:val="both"/>
        <w:rPr>
          <w:szCs w:val="24"/>
        </w:rPr>
      </w:pPr>
    </w:p>
    <w:p w14:paraId="746A12D4" w14:textId="4F361E3C" w:rsidR="009B1145" w:rsidRPr="00CE31E6" w:rsidRDefault="0049044C" w:rsidP="00E67C1C">
      <w:pPr>
        <w:jc w:val="both"/>
        <w:rPr>
          <w:szCs w:val="24"/>
        </w:rPr>
      </w:pPr>
      <w:r w:rsidRPr="00CE31E6">
        <w:rPr>
          <w:b/>
          <w:szCs w:val="24"/>
        </w:rPr>
        <w:t>11.</w:t>
      </w:r>
      <w:r w:rsidRPr="00CE31E6">
        <w:rPr>
          <w:szCs w:val="24"/>
        </w:rPr>
        <w:t xml:space="preserve">  </w:t>
      </w:r>
      <w:r w:rsidR="00E342EB" w:rsidRPr="00CE31E6">
        <w:rPr>
          <w:szCs w:val="24"/>
        </w:rPr>
        <w:t xml:space="preserve"> </w:t>
      </w:r>
      <w:r w:rsidR="00A24F45" w:rsidRPr="00CE31E6">
        <w:rPr>
          <w:b/>
          <w:szCs w:val="24"/>
        </w:rPr>
        <w:t>J</w:t>
      </w:r>
      <w:r w:rsidR="00E342EB" w:rsidRPr="00CE31E6">
        <w:rPr>
          <w:b/>
          <w:szCs w:val="24"/>
        </w:rPr>
        <w:t>ustification for questions of a sensitive nature.</w:t>
      </w:r>
      <w:r w:rsidR="00E342EB" w:rsidRPr="00CE31E6">
        <w:rPr>
          <w:szCs w:val="24"/>
        </w:rPr>
        <w:t xml:space="preserve">  </w:t>
      </w:r>
    </w:p>
    <w:p w14:paraId="246146FA" w14:textId="77777777" w:rsidR="009B1145" w:rsidRPr="00CE31E6" w:rsidRDefault="009B1145" w:rsidP="00E67C1C">
      <w:pPr>
        <w:jc w:val="both"/>
        <w:rPr>
          <w:szCs w:val="24"/>
        </w:rPr>
      </w:pPr>
    </w:p>
    <w:p w14:paraId="42ECB751" w14:textId="77777777" w:rsidR="0049044C" w:rsidRPr="00CE31E6" w:rsidRDefault="0049044C" w:rsidP="00E67C1C">
      <w:pPr>
        <w:jc w:val="both"/>
        <w:rPr>
          <w:szCs w:val="24"/>
        </w:rPr>
      </w:pPr>
      <w:r w:rsidRPr="00CE31E6">
        <w:rPr>
          <w:szCs w:val="24"/>
        </w:rPr>
        <w:t>No sensitive questions are involved.</w:t>
      </w:r>
    </w:p>
    <w:p w14:paraId="0E4177BE" w14:textId="77777777" w:rsidR="0049044C" w:rsidRPr="00CE31E6" w:rsidRDefault="0049044C" w:rsidP="00E67C1C">
      <w:pPr>
        <w:jc w:val="both"/>
        <w:rPr>
          <w:szCs w:val="24"/>
        </w:rPr>
      </w:pPr>
    </w:p>
    <w:p w14:paraId="009B7B49" w14:textId="167A4C13" w:rsidR="00461576" w:rsidRPr="00CE31E6" w:rsidRDefault="004947E5" w:rsidP="00E67C1C">
      <w:pPr>
        <w:jc w:val="both"/>
        <w:rPr>
          <w:b/>
          <w:szCs w:val="24"/>
        </w:rPr>
      </w:pPr>
      <w:r w:rsidRPr="00CE31E6">
        <w:rPr>
          <w:b/>
          <w:szCs w:val="24"/>
        </w:rPr>
        <w:t>12</w:t>
      </w:r>
      <w:r w:rsidR="00FD2D26" w:rsidRPr="00CE31E6">
        <w:rPr>
          <w:b/>
          <w:szCs w:val="24"/>
        </w:rPr>
        <w:t xml:space="preserve">. </w:t>
      </w:r>
      <w:r w:rsidRPr="00CE31E6">
        <w:rPr>
          <w:b/>
          <w:szCs w:val="24"/>
        </w:rPr>
        <w:t xml:space="preserve"> </w:t>
      </w:r>
      <w:r w:rsidR="00E342EB" w:rsidRPr="00CE31E6">
        <w:rPr>
          <w:b/>
          <w:szCs w:val="24"/>
        </w:rPr>
        <w:t>Esti</w:t>
      </w:r>
      <w:r w:rsidRPr="00CE31E6">
        <w:rPr>
          <w:b/>
          <w:szCs w:val="24"/>
        </w:rPr>
        <w:t>mated total annual public hours.</w:t>
      </w:r>
    </w:p>
    <w:p w14:paraId="67D54907" w14:textId="77777777" w:rsidR="00E342EB" w:rsidRPr="00CE31E6" w:rsidRDefault="00E342EB" w:rsidP="00E67C1C">
      <w:pPr>
        <w:jc w:val="both"/>
        <w:rPr>
          <w:b/>
          <w:szCs w:val="24"/>
        </w:rPr>
      </w:pPr>
    </w:p>
    <w:p w14:paraId="29A99A10" w14:textId="65B6B6FE" w:rsidR="0049044C" w:rsidRPr="00CE31E6" w:rsidRDefault="0049044C" w:rsidP="00A86834">
      <w:pPr>
        <w:spacing w:after="120"/>
        <w:rPr>
          <w:szCs w:val="24"/>
        </w:rPr>
      </w:pPr>
      <w:r w:rsidRPr="00CE31E6">
        <w:rPr>
          <w:szCs w:val="24"/>
        </w:rPr>
        <w:t>It i</w:t>
      </w:r>
      <w:r w:rsidR="004947E5" w:rsidRPr="00CE31E6">
        <w:rPr>
          <w:szCs w:val="24"/>
        </w:rPr>
        <w:t>s estimated that an average of 2.5</w:t>
      </w:r>
      <w:r w:rsidRPr="00CE31E6">
        <w:rPr>
          <w:szCs w:val="24"/>
        </w:rPr>
        <w:t xml:space="preserve"> hour</w:t>
      </w:r>
      <w:r w:rsidR="004378C3" w:rsidRPr="00CE31E6">
        <w:rPr>
          <w:szCs w:val="24"/>
        </w:rPr>
        <w:t>s</w:t>
      </w:r>
      <w:r w:rsidRPr="00CE31E6">
        <w:rPr>
          <w:szCs w:val="24"/>
        </w:rPr>
        <w:t xml:space="preserve"> will be required for each respondent to review and update </w:t>
      </w:r>
      <w:r w:rsidR="001B469A" w:rsidRPr="00CE31E6">
        <w:rPr>
          <w:szCs w:val="24"/>
        </w:rPr>
        <w:t>their current registration</w:t>
      </w:r>
      <w:r w:rsidRPr="00CE31E6">
        <w:rPr>
          <w:szCs w:val="24"/>
        </w:rPr>
        <w:t xml:space="preserve"> </w:t>
      </w:r>
      <w:r w:rsidR="001B469A" w:rsidRPr="00CE31E6">
        <w:rPr>
          <w:szCs w:val="24"/>
        </w:rPr>
        <w:t>in SAM</w:t>
      </w:r>
      <w:r w:rsidR="00443A22">
        <w:rPr>
          <w:szCs w:val="24"/>
        </w:rPr>
        <w:t>,</w:t>
      </w:r>
      <w:r w:rsidR="001B469A" w:rsidRPr="00CE31E6">
        <w:rPr>
          <w:szCs w:val="24"/>
        </w:rPr>
        <w:t xml:space="preserve"> </w:t>
      </w:r>
      <w:r w:rsidRPr="00CE31E6">
        <w:rPr>
          <w:szCs w:val="24"/>
        </w:rPr>
        <w:t>and to review</w:t>
      </w:r>
      <w:r w:rsidR="00D973F4">
        <w:rPr>
          <w:szCs w:val="24"/>
        </w:rPr>
        <w:t>,</w:t>
      </w:r>
      <w:r w:rsidRPr="00CE31E6">
        <w:rPr>
          <w:szCs w:val="24"/>
        </w:rPr>
        <w:t xml:space="preserve"> prepare</w:t>
      </w:r>
      <w:r w:rsidR="001B469A" w:rsidRPr="00CE31E6">
        <w:rPr>
          <w:szCs w:val="24"/>
        </w:rPr>
        <w:t xml:space="preserve"> for</w:t>
      </w:r>
      <w:r w:rsidR="00D973F4">
        <w:rPr>
          <w:szCs w:val="24"/>
        </w:rPr>
        <w:t>,</w:t>
      </w:r>
      <w:r w:rsidRPr="00CE31E6">
        <w:rPr>
          <w:szCs w:val="24"/>
        </w:rPr>
        <w:t xml:space="preserve"> and complete the</w:t>
      </w:r>
      <w:r w:rsidR="001B469A" w:rsidRPr="00CE31E6">
        <w:rPr>
          <w:szCs w:val="24"/>
        </w:rPr>
        <w:t xml:space="preserve"> SAM</w:t>
      </w:r>
      <w:r w:rsidRPr="00CE31E6">
        <w:rPr>
          <w:szCs w:val="24"/>
        </w:rPr>
        <w:t xml:space="preserve"> registration for new registrants.  </w:t>
      </w:r>
      <w:r w:rsidR="004378C3" w:rsidRPr="00CE31E6">
        <w:rPr>
          <w:szCs w:val="24"/>
        </w:rPr>
        <w:t xml:space="preserve">The figure of </w:t>
      </w:r>
      <w:r w:rsidR="00FA0B3A" w:rsidRPr="00CE31E6">
        <w:rPr>
          <w:szCs w:val="24"/>
        </w:rPr>
        <w:t>143,334</w:t>
      </w:r>
      <w:r w:rsidR="00BE4A6D" w:rsidRPr="00CE31E6">
        <w:rPr>
          <w:szCs w:val="24"/>
        </w:rPr>
        <w:t xml:space="preserve"> grant respondents</w:t>
      </w:r>
      <w:r w:rsidRPr="00CE31E6">
        <w:rPr>
          <w:szCs w:val="24"/>
        </w:rPr>
        <w:t xml:space="preserve"> was derived fro</w:t>
      </w:r>
      <w:r w:rsidR="004378C3" w:rsidRPr="00CE31E6">
        <w:rPr>
          <w:szCs w:val="24"/>
        </w:rPr>
        <w:t xml:space="preserve">m the </w:t>
      </w:r>
      <w:r w:rsidR="00BE4A6D" w:rsidRPr="00CE31E6">
        <w:rPr>
          <w:szCs w:val="24"/>
        </w:rPr>
        <w:t>SAM active registration metrics</w:t>
      </w:r>
      <w:r w:rsidR="001A4293" w:rsidRPr="00CE31E6">
        <w:rPr>
          <w:szCs w:val="24"/>
        </w:rPr>
        <w:t xml:space="preserve"> as of </w:t>
      </w:r>
      <w:r w:rsidR="0032578A" w:rsidRPr="00CE31E6">
        <w:rPr>
          <w:szCs w:val="24"/>
        </w:rPr>
        <w:t>February 2, 2018</w:t>
      </w:r>
      <w:r w:rsidR="00BE4A6D" w:rsidRPr="00CE31E6">
        <w:rPr>
          <w:szCs w:val="24"/>
        </w:rPr>
        <w:t xml:space="preserve"> that are Federal Assistance (Grant) respondents.  Respondents who register to receive contract awards have no additional</w:t>
      </w:r>
      <w:r w:rsidR="004947E5" w:rsidRPr="00CE31E6">
        <w:rPr>
          <w:szCs w:val="24"/>
        </w:rPr>
        <w:t xml:space="preserve"> burden as a result of this information collection.</w:t>
      </w:r>
      <w:r w:rsidR="00BE4A6D" w:rsidRPr="00CE31E6">
        <w:rPr>
          <w:szCs w:val="24"/>
        </w:rPr>
        <w:t xml:space="preserve">  </w:t>
      </w:r>
      <w:r w:rsidRPr="00CE31E6">
        <w:rPr>
          <w:szCs w:val="24"/>
        </w:rPr>
        <w:t>GSA will continue to review and revise these burden estimates as more information becomes available.</w:t>
      </w:r>
    </w:p>
    <w:p w14:paraId="521BD9FA" w14:textId="77777777" w:rsidR="00704B14" w:rsidRPr="00CE31E6" w:rsidRDefault="00704B14" w:rsidP="00E67C1C">
      <w:pPr>
        <w:jc w:val="both"/>
        <w:rPr>
          <w:szCs w:val="24"/>
          <w:u w:val="single"/>
        </w:rPr>
      </w:pPr>
    </w:p>
    <w:p w14:paraId="05B4C78B" w14:textId="78246C18" w:rsidR="0049044C" w:rsidRPr="00CE31E6" w:rsidRDefault="004947E5" w:rsidP="00E67C1C">
      <w:pPr>
        <w:jc w:val="both"/>
        <w:rPr>
          <w:szCs w:val="24"/>
          <w:u w:val="single"/>
        </w:rPr>
      </w:pPr>
      <w:r w:rsidRPr="00CE31E6">
        <w:rPr>
          <w:szCs w:val="24"/>
          <w:u w:val="single"/>
        </w:rPr>
        <w:t>Annual Public Burden</w:t>
      </w:r>
    </w:p>
    <w:p w14:paraId="0357CBDC" w14:textId="77777777" w:rsidR="0049044C" w:rsidRPr="00CE31E6" w:rsidRDefault="0049044C" w:rsidP="00E67C1C">
      <w:pPr>
        <w:pStyle w:val="HTMLPreformatted"/>
        <w:jc w:val="both"/>
        <w:rPr>
          <w:rFonts w:ascii="Times New Roman" w:hAnsi="Times New Roman" w:cs="Times New Roman"/>
          <w:sz w:val="24"/>
          <w:szCs w:val="24"/>
        </w:rPr>
      </w:pPr>
    </w:p>
    <w:tbl>
      <w:tblPr>
        <w:tblW w:w="11070" w:type="dxa"/>
        <w:tblInd w:w="558" w:type="dxa"/>
        <w:tblLook w:val="01C0" w:firstRow="0" w:lastRow="1" w:firstColumn="1" w:lastColumn="1" w:noHBand="0" w:noVBand="0"/>
      </w:tblPr>
      <w:tblGrid>
        <w:gridCol w:w="7470"/>
        <w:gridCol w:w="3600"/>
      </w:tblGrid>
      <w:tr w:rsidR="0049044C" w:rsidRPr="00CE31E6" w14:paraId="59A01F33" w14:textId="77777777" w:rsidTr="004378C3">
        <w:tc>
          <w:tcPr>
            <w:tcW w:w="7470" w:type="dxa"/>
          </w:tcPr>
          <w:p w14:paraId="5A34586A" w14:textId="2853D167" w:rsidR="0049044C" w:rsidRPr="00CE31E6" w:rsidRDefault="004947E5" w:rsidP="00E27B2C">
            <w:pPr>
              <w:tabs>
                <w:tab w:val="left" w:pos="7110"/>
              </w:tabs>
              <w:ind w:left="-468" w:firstLine="468"/>
              <w:jc w:val="both"/>
              <w:rPr>
                <w:szCs w:val="24"/>
              </w:rPr>
            </w:pPr>
            <w:r w:rsidRPr="00CE31E6">
              <w:rPr>
                <w:szCs w:val="24"/>
              </w:rPr>
              <w:t xml:space="preserve">Number of </w:t>
            </w:r>
            <w:r w:rsidR="0049044C" w:rsidRPr="00CE31E6">
              <w:rPr>
                <w:szCs w:val="24"/>
              </w:rPr>
              <w:t>Respondents</w:t>
            </w:r>
            <w:r w:rsidR="00461576" w:rsidRPr="00CE31E6">
              <w:rPr>
                <w:szCs w:val="24"/>
              </w:rPr>
              <w:t xml:space="preserve">                                                                                                                       </w:t>
            </w:r>
          </w:p>
        </w:tc>
        <w:tc>
          <w:tcPr>
            <w:tcW w:w="3600" w:type="dxa"/>
          </w:tcPr>
          <w:p w14:paraId="2530BBC4" w14:textId="13C65503" w:rsidR="0049044C" w:rsidRPr="00CE31E6" w:rsidRDefault="00461576" w:rsidP="0060499D">
            <w:pPr>
              <w:tabs>
                <w:tab w:val="left" w:pos="7110"/>
              </w:tabs>
              <w:jc w:val="both"/>
              <w:rPr>
                <w:szCs w:val="24"/>
              </w:rPr>
            </w:pPr>
            <w:r w:rsidRPr="00CE31E6">
              <w:rPr>
                <w:szCs w:val="24"/>
              </w:rPr>
              <w:t xml:space="preserve"> </w:t>
            </w:r>
            <w:r w:rsidR="00E27B2C" w:rsidRPr="00CE31E6">
              <w:rPr>
                <w:szCs w:val="24"/>
              </w:rPr>
              <w:t xml:space="preserve">   </w:t>
            </w:r>
            <w:r w:rsidRPr="00CE31E6">
              <w:rPr>
                <w:szCs w:val="24"/>
              </w:rPr>
              <w:t xml:space="preserve"> </w:t>
            </w:r>
            <w:r w:rsidR="008F3A64" w:rsidRPr="00CE31E6">
              <w:rPr>
                <w:szCs w:val="24"/>
              </w:rPr>
              <w:t xml:space="preserve">      </w:t>
            </w:r>
            <w:r w:rsidR="00FA0B3A" w:rsidRPr="00CE31E6">
              <w:rPr>
                <w:szCs w:val="24"/>
              </w:rPr>
              <w:t>143,334</w:t>
            </w:r>
          </w:p>
        </w:tc>
      </w:tr>
      <w:tr w:rsidR="0049044C" w:rsidRPr="00CE31E6" w14:paraId="357AA3F7" w14:textId="77777777" w:rsidTr="004378C3">
        <w:tc>
          <w:tcPr>
            <w:tcW w:w="7470" w:type="dxa"/>
          </w:tcPr>
          <w:p w14:paraId="6ED9CEED" w14:textId="77777777" w:rsidR="0049044C" w:rsidRPr="00CE31E6" w:rsidRDefault="0049044C" w:rsidP="00E67C1C">
            <w:pPr>
              <w:tabs>
                <w:tab w:val="left" w:pos="7110"/>
              </w:tabs>
              <w:jc w:val="both"/>
              <w:rPr>
                <w:szCs w:val="24"/>
              </w:rPr>
            </w:pPr>
            <w:r w:rsidRPr="00CE31E6">
              <w:rPr>
                <w:szCs w:val="24"/>
              </w:rPr>
              <w:t>Responses per respondent</w:t>
            </w:r>
            <w:r w:rsidR="00461576" w:rsidRPr="00CE31E6">
              <w:rPr>
                <w:szCs w:val="24"/>
              </w:rPr>
              <w:t xml:space="preserve">                                                                               </w:t>
            </w:r>
            <w:r w:rsidR="008F3A64" w:rsidRPr="00CE31E6">
              <w:rPr>
                <w:szCs w:val="24"/>
              </w:rPr>
              <w:t xml:space="preserve">   </w:t>
            </w:r>
            <w:r w:rsidR="00461576" w:rsidRPr="00CE31E6">
              <w:rPr>
                <w:szCs w:val="24"/>
              </w:rPr>
              <w:t xml:space="preserve">                 </w:t>
            </w:r>
          </w:p>
        </w:tc>
        <w:tc>
          <w:tcPr>
            <w:tcW w:w="3600" w:type="dxa"/>
          </w:tcPr>
          <w:p w14:paraId="34E44D6A" w14:textId="78FD9171" w:rsidR="0049044C" w:rsidRPr="00CE31E6" w:rsidRDefault="00461576" w:rsidP="00E67C1C">
            <w:pPr>
              <w:tabs>
                <w:tab w:val="left" w:pos="7110"/>
              </w:tabs>
              <w:jc w:val="both"/>
              <w:rPr>
                <w:szCs w:val="24"/>
                <w:u w:val="single"/>
              </w:rPr>
            </w:pPr>
            <w:r w:rsidRPr="00CE31E6">
              <w:rPr>
                <w:szCs w:val="24"/>
                <w:u w:val="single"/>
              </w:rPr>
              <w:t xml:space="preserve"> </w:t>
            </w:r>
            <w:r w:rsidR="00E27B2C" w:rsidRPr="00CE31E6">
              <w:rPr>
                <w:szCs w:val="24"/>
                <w:u w:val="single"/>
              </w:rPr>
              <w:t xml:space="preserve">   </w:t>
            </w:r>
            <w:r w:rsidR="008F3A64" w:rsidRPr="00CE31E6">
              <w:rPr>
                <w:szCs w:val="24"/>
                <w:u w:val="single"/>
              </w:rPr>
              <w:t xml:space="preserve">  </w:t>
            </w:r>
            <w:r w:rsidRPr="00CE31E6">
              <w:rPr>
                <w:szCs w:val="24"/>
                <w:u w:val="single"/>
              </w:rPr>
              <w:t xml:space="preserve"> </w:t>
            </w:r>
            <w:r w:rsidR="008F3A64" w:rsidRPr="00CE31E6">
              <w:rPr>
                <w:szCs w:val="24"/>
                <w:u w:val="single"/>
              </w:rPr>
              <w:t xml:space="preserve">      </w:t>
            </w:r>
            <w:r w:rsidRPr="00CE31E6">
              <w:rPr>
                <w:szCs w:val="24"/>
                <w:u w:val="single"/>
              </w:rPr>
              <w:t xml:space="preserve"> </w:t>
            </w:r>
            <w:r w:rsidR="006043E5" w:rsidRPr="00CE31E6">
              <w:rPr>
                <w:szCs w:val="24"/>
                <w:u w:val="single"/>
              </w:rPr>
              <w:t>x</w:t>
            </w:r>
            <w:r w:rsidR="0049044C" w:rsidRPr="00CE31E6">
              <w:rPr>
                <w:szCs w:val="24"/>
                <w:u w:val="single"/>
              </w:rPr>
              <w:t xml:space="preserve">     1</w:t>
            </w:r>
          </w:p>
        </w:tc>
      </w:tr>
      <w:tr w:rsidR="0049044C" w:rsidRPr="00CE31E6" w14:paraId="66729F4B" w14:textId="77777777" w:rsidTr="004378C3">
        <w:tc>
          <w:tcPr>
            <w:tcW w:w="7470" w:type="dxa"/>
          </w:tcPr>
          <w:p w14:paraId="3CF10702" w14:textId="3295197C" w:rsidR="0049044C" w:rsidRPr="00CE31E6" w:rsidRDefault="0049044C" w:rsidP="00E67C1C">
            <w:pPr>
              <w:tabs>
                <w:tab w:val="left" w:pos="7110"/>
              </w:tabs>
              <w:jc w:val="both"/>
              <w:rPr>
                <w:szCs w:val="24"/>
              </w:rPr>
            </w:pPr>
            <w:r w:rsidRPr="00CE31E6">
              <w:rPr>
                <w:szCs w:val="24"/>
              </w:rPr>
              <w:t xml:space="preserve">Total </w:t>
            </w:r>
            <w:r w:rsidR="004947E5" w:rsidRPr="00CE31E6">
              <w:rPr>
                <w:szCs w:val="24"/>
              </w:rPr>
              <w:t xml:space="preserve">annual </w:t>
            </w:r>
            <w:r w:rsidRPr="00CE31E6">
              <w:rPr>
                <w:szCs w:val="24"/>
              </w:rPr>
              <w:t>responses</w:t>
            </w:r>
            <w:r w:rsidR="00461576" w:rsidRPr="00CE31E6">
              <w:rPr>
                <w:szCs w:val="24"/>
              </w:rPr>
              <w:t xml:space="preserve">                                                                                                                 </w:t>
            </w:r>
          </w:p>
        </w:tc>
        <w:tc>
          <w:tcPr>
            <w:tcW w:w="3600" w:type="dxa"/>
          </w:tcPr>
          <w:p w14:paraId="05A6AE1F" w14:textId="3AB809D0" w:rsidR="0049044C" w:rsidRPr="00CE31E6" w:rsidRDefault="00461576" w:rsidP="0060499D">
            <w:pPr>
              <w:tabs>
                <w:tab w:val="left" w:pos="7110"/>
              </w:tabs>
              <w:jc w:val="both"/>
              <w:rPr>
                <w:szCs w:val="24"/>
              </w:rPr>
            </w:pPr>
            <w:r w:rsidRPr="00CE31E6">
              <w:rPr>
                <w:szCs w:val="24"/>
              </w:rPr>
              <w:t xml:space="preserve"> </w:t>
            </w:r>
            <w:r w:rsidR="00E27B2C" w:rsidRPr="00CE31E6">
              <w:rPr>
                <w:szCs w:val="24"/>
              </w:rPr>
              <w:t xml:space="preserve">   </w:t>
            </w:r>
            <w:r w:rsidR="008F3A64" w:rsidRPr="00CE31E6">
              <w:rPr>
                <w:szCs w:val="24"/>
              </w:rPr>
              <w:t xml:space="preserve">      </w:t>
            </w:r>
            <w:r w:rsidRPr="00CE31E6">
              <w:rPr>
                <w:szCs w:val="24"/>
              </w:rPr>
              <w:t xml:space="preserve"> </w:t>
            </w:r>
            <w:r w:rsidR="00FA0B3A" w:rsidRPr="00CE31E6">
              <w:rPr>
                <w:szCs w:val="24"/>
              </w:rPr>
              <w:t>143,334</w:t>
            </w:r>
            <w:r w:rsidR="004378C3" w:rsidRPr="00CE31E6">
              <w:rPr>
                <w:szCs w:val="24"/>
              </w:rPr>
              <w:t xml:space="preserve"> </w:t>
            </w:r>
          </w:p>
        </w:tc>
      </w:tr>
      <w:tr w:rsidR="0049044C" w:rsidRPr="00CE31E6" w14:paraId="3095EA1B" w14:textId="77777777" w:rsidTr="004378C3">
        <w:tc>
          <w:tcPr>
            <w:tcW w:w="7470" w:type="dxa"/>
          </w:tcPr>
          <w:p w14:paraId="5655FDC0" w14:textId="03BFD09F" w:rsidR="0049044C" w:rsidRPr="00CE31E6" w:rsidRDefault="00911FEA" w:rsidP="00E67C1C">
            <w:pPr>
              <w:tabs>
                <w:tab w:val="left" w:pos="7110"/>
              </w:tabs>
              <w:jc w:val="both"/>
              <w:rPr>
                <w:szCs w:val="24"/>
              </w:rPr>
            </w:pPr>
            <w:r w:rsidRPr="00CE31E6">
              <w:rPr>
                <w:szCs w:val="24"/>
              </w:rPr>
              <w:t xml:space="preserve">Preparation time </w:t>
            </w:r>
            <w:r w:rsidR="0049044C" w:rsidRPr="00CE31E6">
              <w:rPr>
                <w:szCs w:val="24"/>
              </w:rPr>
              <w:t>per response</w:t>
            </w:r>
            <w:r w:rsidRPr="00CE31E6">
              <w:rPr>
                <w:szCs w:val="24"/>
              </w:rPr>
              <w:t xml:space="preserve"> (per hour)</w:t>
            </w:r>
            <w:r w:rsidR="00461576" w:rsidRPr="00CE31E6">
              <w:rPr>
                <w:szCs w:val="24"/>
              </w:rPr>
              <w:t xml:space="preserve">                                                                                      </w:t>
            </w:r>
          </w:p>
        </w:tc>
        <w:tc>
          <w:tcPr>
            <w:tcW w:w="3600" w:type="dxa"/>
          </w:tcPr>
          <w:p w14:paraId="3BF4921B" w14:textId="449D88F0" w:rsidR="0049044C" w:rsidRPr="00CE31E6" w:rsidRDefault="00461576" w:rsidP="00A86834">
            <w:pPr>
              <w:tabs>
                <w:tab w:val="left" w:pos="7110"/>
              </w:tabs>
              <w:jc w:val="both"/>
              <w:rPr>
                <w:szCs w:val="24"/>
                <w:u w:val="single"/>
              </w:rPr>
            </w:pPr>
            <w:r w:rsidRPr="00CE31E6">
              <w:rPr>
                <w:szCs w:val="24"/>
                <w:u w:val="single"/>
              </w:rPr>
              <w:t xml:space="preserve">  </w:t>
            </w:r>
            <w:r w:rsidR="00E27B2C" w:rsidRPr="00CE31E6">
              <w:rPr>
                <w:szCs w:val="24"/>
                <w:u w:val="single"/>
              </w:rPr>
              <w:t xml:space="preserve">  </w:t>
            </w:r>
            <w:r w:rsidR="008F3A64" w:rsidRPr="00CE31E6">
              <w:rPr>
                <w:szCs w:val="24"/>
                <w:u w:val="single"/>
              </w:rPr>
              <w:t xml:space="preserve">  </w:t>
            </w:r>
            <w:r w:rsidR="00E27B2C" w:rsidRPr="00CE31E6">
              <w:rPr>
                <w:szCs w:val="24"/>
                <w:u w:val="single"/>
              </w:rPr>
              <w:t xml:space="preserve"> </w:t>
            </w:r>
            <w:r w:rsidRPr="00CE31E6">
              <w:rPr>
                <w:szCs w:val="24"/>
                <w:u w:val="single"/>
              </w:rPr>
              <w:t xml:space="preserve"> </w:t>
            </w:r>
            <w:r w:rsidR="008F3A64" w:rsidRPr="00CE31E6">
              <w:rPr>
                <w:szCs w:val="24"/>
                <w:u w:val="single"/>
              </w:rPr>
              <w:t xml:space="preserve">     </w:t>
            </w:r>
            <w:r w:rsidR="006043E5" w:rsidRPr="00CE31E6">
              <w:rPr>
                <w:szCs w:val="24"/>
                <w:u w:val="single"/>
              </w:rPr>
              <w:t>x</w:t>
            </w:r>
            <w:r w:rsidR="00924B76" w:rsidRPr="00CE31E6">
              <w:rPr>
                <w:szCs w:val="24"/>
                <w:u w:val="single"/>
              </w:rPr>
              <w:t xml:space="preserve">  2.5</w:t>
            </w:r>
          </w:p>
        </w:tc>
      </w:tr>
      <w:tr w:rsidR="0049044C" w:rsidRPr="00CE31E6" w14:paraId="46176AD7" w14:textId="77777777" w:rsidTr="004378C3">
        <w:tc>
          <w:tcPr>
            <w:tcW w:w="7470" w:type="dxa"/>
          </w:tcPr>
          <w:p w14:paraId="0242CE8D" w14:textId="0778D7DF" w:rsidR="0049044C" w:rsidRPr="00CE31E6" w:rsidRDefault="0049044C" w:rsidP="00E67C1C">
            <w:pPr>
              <w:tabs>
                <w:tab w:val="left" w:pos="7110"/>
              </w:tabs>
              <w:jc w:val="both"/>
              <w:rPr>
                <w:szCs w:val="24"/>
              </w:rPr>
            </w:pPr>
            <w:r w:rsidRPr="00CE31E6">
              <w:rPr>
                <w:szCs w:val="24"/>
              </w:rPr>
              <w:t>Total response burden hours</w:t>
            </w:r>
            <w:r w:rsidR="00461576" w:rsidRPr="00CE31E6">
              <w:rPr>
                <w:szCs w:val="24"/>
              </w:rPr>
              <w:t xml:space="preserve">                                                                                            </w:t>
            </w:r>
          </w:p>
        </w:tc>
        <w:tc>
          <w:tcPr>
            <w:tcW w:w="3600" w:type="dxa"/>
          </w:tcPr>
          <w:p w14:paraId="57FAA84D" w14:textId="1B8D253F" w:rsidR="0049044C" w:rsidRPr="00CE31E6" w:rsidRDefault="00461576" w:rsidP="00924B76">
            <w:pPr>
              <w:tabs>
                <w:tab w:val="left" w:pos="7110"/>
              </w:tabs>
              <w:jc w:val="both"/>
              <w:rPr>
                <w:szCs w:val="24"/>
              </w:rPr>
            </w:pPr>
            <w:r w:rsidRPr="00CE31E6">
              <w:rPr>
                <w:szCs w:val="24"/>
              </w:rPr>
              <w:t xml:space="preserve"> </w:t>
            </w:r>
            <w:r w:rsidR="00E27B2C" w:rsidRPr="00CE31E6">
              <w:rPr>
                <w:szCs w:val="24"/>
              </w:rPr>
              <w:t xml:space="preserve">   </w:t>
            </w:r>
            <w:r w:rsidRPr="00CE31E6">
              <w:rPr>
                <w:szCs w:val="24"/>
              </w:rPr>
              <w:t xml:space="preserve"> </w:t>
            </w:r>
            <w:r w:rsidR="008F3A64" w:rsidRPr="00CE31E6">
              <w:rPr>
                <w:szCs w:val="24"/>
              </w:rPr>
              <w:t xml:space="preserve">      </w:t>
            </w:r>
            <w:r w:rsidR="00924B76" w:rsidRPr="00CE31E6">
              <w:rPr>
                <w:szCs w:val="24"/>
              </w:rPr>
              <w:t>358,335</w:t>
            </w:r>
          </w:p>
        </w:tc>
      </w:tr>
      <w:tr w:rsidR="0049044C" w:rsidRPr="00CE31E6" w14:paraId="30DDC076" w14:textId="77777777" w:rsidTr="004378C3">
        <w:tc>
          <w:tcPr>
            <w:tcW w:w="7470" w:type="dxa"/>
          </w:tcPr>
          <w:p w14:paraId="0B6A94EC" w14:textId="79B0473D" w:rsidR="0049044C" w:rsidRPr="00CE31E6" w:rsidRDefault="0049044C" w:rsidP="00E67C1C">
            <w:pPr>
              <w:tabs>
                <w:tab w:val="left" w:pos="7110"/>
              </w:tabs>
              <w:jc w:val="both"/>
              <w:rPr>
                <w:szCs w:val="24"/>
              </w:rPr>
            </w:pPr>
          </w:p>
        </w:tc>
        <w:tc>
          <w:tcPr>
            <w:tcW w:w="3600" w:type="dxa"/>
          </w:tcPr>
          <w:p w14:paraId="12DFDAE8" w14:textId="295D40F6" w:rsidR="0049044C" w:rsidRPr="00CE31E6" w:rsidRDefault="0049044C" w:rsidP="0060499D">
            <w:pPr>
              <w:tabs>
                <w:tab w:val="left" w:pos="7110"/>
              </w:tabs>
              <w:jc w:val="both"/>
              <w:rPr>
                <w:szCs w:val="24"/>
                <w:u w:val="single"/>
              </w:rPr>
            </w:pPr>
          </w:p>
        </w:tc>
      </w:tr>
      <w:tr w:rsidR="00704B14" w:rsidRPr="00CE31E6" w14:paraId="028FC6D8" w14:textId="77777777" w:rsidTr="004378C3">
        <w:trPr>
          <w:trHeight w:val="117"/>
        </w:trPr>
        <w:tc>
          <w:tcPr>
            <w:tcW w:w="7470" w:type="dxa"/>
          </w:tcPr>
          <w:p w14:paraId="713CFED2" w14:textId="77777777" w:rsidR="00704B14" w:rsidRPr="00CE31E6" w:rsidRDefault="00704B14" w:rsidP="00461576">
            <w:pPr>
              <w:tabs>
                <w:tab w:val="left" w:pos="7110"/>
              </w:tabs>
              <w:ind w:right="-108"/>
              <w:jc w:val="both"/>
              <w:rPr>
                <w:szCs w:val="24"/>
              </w:rPr>
            </w:pPr>
          </w:p>
        </w:tc>
        <w:tc>
          <w:tcPr>
            <w:tcW w:w="3600" w:type="dxa"/>
          </w:tcPr>
          <w:p w14:paraId="4C08A431" w14:textId="77777777" w:rsidR="00704B14" w:rsidRPr="00CE31E6" w:rsidRDefault="00704B14" w:rsidP="0060499D">
            <w:pPr>
              <w:tabs>
                <w:tab w:val="left" w:pos="7110"/>
              </w:tabs>
              <w:ind w:left="-198"/>
              <w:jc w:val="both"/>
              <w:rPr>
                <w:szCs w:val="24"/>
              </w:rPr>
            </w:pPr>
          </w:p>
        </w:tc>
      </w:tr>
    </w:tbl>
    <w:p w14:paraId="70B31A88" w14:textId="287B0319" w:rsidR="00911FEA" w:rsidRPr="00CE31E6" w:rsidRDefault="00911FEA" w:rsidP="00E67C1C">
      <w:pPr>
        <w:jc w:val="both"/>
        <w:rPr>
          <w:b/>
          <w:szCs w:val="24"/>
        </w:rPr>
      </w:pPr>
      <w:r w:rsidRPr="00CE31E6">
        <w:rPr>
          <w:b/>
          <w:szCs w:val="24"/>
        </w:rPr>
        <w:t xml:space="preserve">13.  Estimated </w:t>
      </w:r>
      <w:r w:rsidR="006043E5" w:rsidRPr="00CE31E6">
        <w:rPr>
          <w:b/>
          <w:szCs w:val="24"/>
        </w:rPr>
        <w:t xml:space="preserve">total </w:t>
      </w:r>
      <w:r w:rsidRPr="00CE31E6">
        <w:rPr>
          <w:b/>
          <w:szCs w:val="24"/>
        </w:rPr>
        <w:t xml:space="preserve">annual cost </w:t>
      </w:r>
      <w:r w:rsidR="006043E5" w:rsidRPr="00CE31E6">
        <w:rPr>
          <w:b/>
          <w:szCs w:val="24"/>
        </w:rPr>
        <w:t>to respondents</w:t>
      </w:r>
      <w:r w:rsidRPr="00CE31E6">
        <w:rPr>
          <w:b/>
          <w:szCs w:val="24"/>
        </w:rPr>
        <w:t>.</w:t>
      </w:r>
    </w:p>
    <w:p w14:paraId="1571FB2A" w14:textId="77777777" w:rsidR="00FD2D26" w:rsidRPr="00CE31E6" w:rsidRDefault="00FD2D26" w:rsidP="00E67C1C">
      <w:pPr>
        <w:jc w:val="both"/>
        <w:rPr>
          <w:szCs w:val="24"/>
        </w:rPr>
      </w:pPr>
    </w:p>
    <w:p w14:paraId="083920B8" w14:textId="754C979B" w:rsidR="00911FEA" w:rsidRPr="00CE31E6" w:rsidRDefault="00911FEA" w:rsidP="00E67C1C">
      <w:pPr>
        <w:jc w:val="both"/>
        <w:rPr>
          <w:szCs w:val="24"/>
        </w:rPr>
      </w:pPr>
      <w:r w:rsidRPr="00CE31E6">
        <w:rPr>
          <w:szCs w:val="24"/>
        </w:rPr>
        <w:t>Respondents will complete the initial registration and update their registration annually.</w:t>
      </w:r>
      <w:r w:rsidR="00FD2D26" w:rsidRPr="00CE31E6">
        <w:rPr>
          <w:szCs w:val="24"/>
        </w:rPr>
        <w:t xml:space="preserve">  It is estimated that the hourly rate of the respondent is $39.20.</w:t>
      </w:r>
      <w:r w:rsidRPr="00CE31E6">
        <w:rPr>
          <w:szCs w:val="24"/>
        </w:rPr>
        <w:t xml:space="preserve">  </w:t>
      </w:r>
      <w:r w:rsidR="005D39AE">
        <w:rPr>
          <w:szCs w:val="24"/>
        </w:rPr>
        <w:t>The cost per response is $98.00.</w:t>
      </w:r>
    </w:p>
    <w:p w14:paraId="0673E401" w14:textId="77777777" w:rsidR="00911FEA" w:rsidRPr="00CE31E6" w:rsidRDefault="00911FEA" w:rsidP="00E67C1C">
      <w:pPr>
        <w:jc w:val="both"/>
        <w:rPr>
          <w:szCs w:val="24"/>
        </w:rPr>
      </w:pPr>
    </w:p>
    <w:p w14:paraId="117738C4" w14:textId="3C7E5654" w:rsidR="00911FEA" w:rsidRPr="00CE31E6" w:rsidRDefault="00911FEA" w:rsidP="00E67C1C">
      <w:pPr>
        <w:jc w:val="both"/>
        <w:rPr>
          <w:szCs w:val="24"/>
          <w:u w:val="single"/>
        </w:rPr>
      </w:pPr>
      <w:r w:rsidRPr="00CE31E6">
        <w:rPr>
          <w:szCs w:val="24"/>
          <w:u w:val="single"/>
        </w:rPr>
        <w:t>Annual Cost to the Respondents</w:t>
      </w:r>
    </w:p>
    <w:p w14:paraId="25C97446" w14:textId="77777777" w:rsidR="00911FEA" w:rsidRPr="00CE31E6" w:rsidRDefault="00911FEA" w:rsidP="00E67C1C">
      <w:pPr>
        <w:jc w:val="both"/>
        <w:rPr>
          <w:szCs w:val="24"/>
        </w:rPr>
      </w:pPr>
    </w:p>
    <w:p w14:paraId="55C2B77F" w14:textId="55D92A76" w:rsidR="00911FEA" w:rsidRPr="00CE31E6" w:rsidRDefault="00911FEA" w:rsidP="00E67C1C">
      <w:pPr>
        <w:jc w:val="both"/>
        <w:rPr>
          <w:szCs w:val="24"/>
        </w:rPr>
      </w:pPr>
      <w:r w:rsidRPr="00CE31E6">
        <w:rPr>
          <w:szCs w:val="24"/>
        </w:rPr>
        <w:tab/>
        <w:t>Total Response Burden Hours (see item 12 above)</w:t>
      </w:r>
      <w:r w:rsidRPr="00CE31E6">
        <w:rPr>
          <w:szCs w:val="24"/>
        </w:rPr>
        <w:tab/>
      </w:r>
      <w:r w:rsidRPr="00CE31E6">
        <w:rPr>
          <w:szCs w:val="24"/>
        </w:rPr>
        <w:tab/>
      </w:r>
      <w:r w:rsidRPr="00CE31E6">
        <w:rPr>
          <w:szCs w:val="24"/>
        </w:rPr>
        <w:tab/>
      </w:r>
      <w:r w:rsidRPr="00CE31E6">
        <w:rPr>
          <w:szCs w:val="24"/>
        </w:rPr>
        <w:tab/>
        <w:t xml:space="preserve">      358,335</w:t>
      </w:r>
    </w:p>
    <w:p w14:paraId="21F1E703" w14:textId="073ECA7C" w:rsidR="00911FEA" w:rsidRPr="00CE31E6" w:rsidRDefault="00911FEA" w:rsidP="00E67C1C">
      <w:pPr>
        <w:jc w:val="both"/>
        <w:rPr>
          <w:szCs w:val="24"/>
          <w:u w:val="single"/>
        </w:rPr>
      </w:pPr>
      <w:r w:rsidRPr="00CE31E6">
        <w:rPr>
          <w:szCs w:val="24"/>
        </w:rPr>
        <w:tab/>
        <w:t>Hourly Rate</w:t>
      </w:r>
      <w:r w:rsidRPr="00CE31E6">
        <w:rPr>
          <w:szCs w:val="24"/>
        </w:rPr>
        <w:tab/>
      </w:r>
      <w:r w:rsidRPr="00CE31E6">
        <w:rPr>
          <w:szCs w:val="24"/>
        </w:rPr>
        <w:tab/>
      </w:r>
      <w:r w:rsidRPr="00CE31E6">
        <w:rPr>
          <w:szCs w:val="24"/>
        </w:rPr>
        <w:tab/>
      </w:r>
      <w:r w:rsidRPr="00CE31E6">
        <w:rPr>
          <w:szCs w:val="24"/>
        </w:rPr>
        <w:tab/>
      </w:r>
      <w:r w:rsidRPr="00CE31E6">
        <w:rPr>
          <w:szCs w:val="24"/>
        </w:rPr>
        <w:tab/>
      </w:r>
      <w:r w:rsidRPr="00CE31E6">
        <w:rPr>
          <w:szCs w:val="24"/>
        </w:rPr>
        <w:tab/>
      </w:r>
      <w:r w:rsidRPr="00CE31E6">
        <w:rPr>
          <w:szCs w:val="24"/>
        </w:rPr>
        <w:tab/>
      </w:r>
      <w:r w:rsidRPr="00CE31E6">
        <w:rPr>
          <w:szCs w:val="24"/>
        </w:rPr>
        <w:tab/>
      </w:r>
      <w:r w:rsidRPr="00CE31E6">
        <w:rPr>
          <w:szCs w:val="24"/>
        </w:rPr>
        <w:tab/>
      </w:r>
      <w:r w:rsidRPr="00CE31E6">
        <w:rPr>
          <w:szCs w:val="24"/>
          <w:u w:val="single"/>
        </w:rPr>
        <w:t>x      $39.20</w:t>
      </w:r>
    </w:p>
    <w:p w14:paraId="5F7FB6FD" w14:textId="1F3F2E1F" w:rsidR="00911FEA" w:rsidRPr="00CE31E6" w:rsidRDefault="00911FEA" w:rsidP="00E67C1C">
      <w:pPr>
        <w:jc w:val="both"/>
        <w:rPr>
          <w:szCs w:val="24"/>
        </w:rPr>
      </w:pPr>
      <w:r w:rsidRPr="00CE31E6">
        <w:rPr>
          <w:szCs w:val="24"/>
        </w:rPr>
        <w:tab/>
        <w:t>Total Cost to the Public</w:t>
      </w:r>
      <w:r w:rsidRPr="00CE31E6">
        <w:rPr>
          <w:szCs w:val="24"/>
        </w:rPr>
        <w:tab/>
      </w:r>
      <w:r w:rsidRPr="00CE31E6">
        <w:rPr>
          <w:szCs w:val="24"/>
        </w:rPr>
        <w:tab/>
      </w:r>
      <w:r w:rsidRPr="00CE31E6">
        <w:rPr>
          <w:szCs w:val="24"/>
        </w:rPr>
        <w:tab/>
      </w:r>
      <w:r w:rsidRPr="00CE31E6">
        <w:rPr>
          <w:szCs w:val="24"/>
        </w:rPr>
        <w:tab/>
      </w:r>
      <w:r w:rsidRPr="00CE31E6">
        <w:rPr>
          <w:szCs w:val="24"/>
        </w:rPr>
        <w:tab/>
      </w:r>
      <w:r w:rsidRPr="00CE31E6">
        <w:rPr>
          <w:szCs w:val="24"/>
        </w:rPr>
        <w:tab/>
      </w:r>
      <w:r w:rsidRPr="00CE31E6">
        <w:rPr>
          <w:szCs w:val="24"/>
        </w:rPr>
        <w:tab/>
        <w:t>$14,046,732</w:t>
      </w:r>
    </w:p>
    <w:p w14:paraId="7242C45C" w14:textId="77777777" w:rsidR="00911FEA" w:rsidRPr="00CE31E6" w:rsidRDefault="00911FEA" w:rsidP="00E67C1C">
      <w:pPr>
        <w:jc w:val="both"/>
        <w:rPr>
          <w:szCs w:val="24"/>
        </w:rPr>
      </w:pPr>
    </w:p>
    <w:p w14:paraId="3821C642" w14:textId="77777777" w:rsidR="00E27B2C" w:rsidRPr="00CE31E6" w:rsidRDefault="0049044C" w:rsidP="00E67C1C">
      <w:pPr>
        <w:jc w:val="both"/>
        <w:rPr>
          <w:szCs w:val="24"/>
        </w:rPr>
      </w:pPr>
      <w:r w:rsidRPr="00CE31E6">
        <w:rPr>
          <w:b/>
          <w:szCs w:val="24"/>
        </w:rPr>
        <w:t>14.</w:t>
      </w:r>
      <w:r w:rsidRPr="00CE31E6">
        <w:rPr>
          <w:szCs w:val="24"/>
        </w:rPr>
        <w:t xml:space="preserve"> </w:t>
      </w:r>
      <w:r w:rsidRPr="00CE31E6">
        <w:rPr>
          <w:b/>
          <w:szCs w:val="24"/>
        </w:rPr>
        <w:t xml:space="preserve"> </w:t>
      </w:r>
      <w:r w:rsidR="00E342EB" w:rsidRPr="00CE31E6">
        <w:rPr>
          <w:b/>
          <w:szCs w:val="24"/>
        </w:rPr>
        <w:t xml:space="preserve"> Estimated annual cost to the Government</w:t>
      </w:r>
      <w:r w:rsidR="00E342EB" w:rsidRPr="00CE31E6">
        <w:rPr>
          <w:szCs w:val="24"/>
        </w:rPr>
        <w:t>.</w:t>
      </w:r>
    </w:p>
    <w:p w14:paraId="02BFAAFF" w14:textId="77777777" w:rsidR="00E27B2C" w:rsidRPr="00CE31E6" w:rsidRDefault="00E27B2C" w:rsidP="00E67C1C">
      <w:pPr>
        <w:jc w:val="both"/>
        <w:rPr>
          <w:szCs w:val="24"/>
        </w:rPr>
      </w:pPr>
    </w:p>
    <w:p w14:paraId="0E0FA406" w14:textId="77777777" w:rsidR="0049044C" w:rsidRPr="00CE31E6" w:rsidRDefault="0049044C" w:rsidP="00A86834">
      <w:pPr>
        <w:rPr>
          <w:szCs w:val="24"/>
        </w:rPr>
      </w:pPr>
      <w:r w:rsidRPr="00CE31E6">
        <w:rPr>
          <w:szCs w:val="24"/>
        </w:rPr>
        <w:t>Time required for Government</w:t>
      </w:r>
      <w:r w:rsidR="000F6807" w:rsidRPr="00CE31E6">
        <w:rPr>
          <w:szCs w:val="24"/>
        </w:rPr>
        <w:t>-</w:t>
      </w:r>
      <w:r w:rsidRPr="00CE31E6">
        <w:rPr>
          <w:szCs w:val="24"/>
        </w:rPr>
        <w:t xml:space="preserve">wide review is estimated at 1 hour in receiving, reviewing, and analyzing the information submitted by the respondents. </w:t>
      </w:r>
      <w:r w:rsidR="001B469A" w:rsidRPr="00CE31E6">
        <w:rPr>
          <w:szCs w:val="24"/>
        </w:rPr>
        <w:t xml:space="preserve">This estimate attempts to account for Federal agencies working with registrants to answer their questions, burden to supporting help desks, and time spent investigating registration challenges faced by registrants. </w:t>
      </w:r>
    </w:p>
    <w:p w14:paraId="0914342E" w14:textId="77777777" w:rsidR="00E27B2C" w:rsidRPr="00CE31E6" w:rsidRDefault="00E27B2C" w:rsidP="00E67C1C">
      <w:pPr>
        <w:jc w:val="both"/>
        <w:rPr>
          <w:szCs w:val="24"/>
        </w:rPr>
      </w:pPr>
    </w:p>
    <w:p w14:paraId="67228374" w14:textId="77777777" w:rsidR="0049044C" w:rsidRPr="00CE31E6" w:rsidRDefault="0049044C" w:rsidP="00E67C1C">
      <w:pPr>
        <w:jc w:val="both"/>
        <w:rPr>
          <w:szCs w:val="24"/>
          <w:u w:val="single"/>
        </w:rPr>
      </w:pPr>
      <w:r w:rsidRPr="00CE31E6">
        <w:rPr>
          <w:szCs w:val="24"/>
          <w:u w:val="single"/>
        </w:rPr>
        <w:t>Annual Government Burden and Cost</w:t>
      </w:r>
    </w:p>
    <w:p w14:paraId="3219E291" w14:textId="77777777" w:rsidR="0049044C" w:rsidRPr="00CE31E6" w:rsidRDefault="0049044C" w:rsidP="00E67C1C">
      <w:pPr>
        <w:jc w:val="both"/>
        <w:rPr>
          <w:szCs w:val="24"/>
        </w:rPr>
      </w:pPr>
    </w:p>
    <w:tbl>
      <w:tblPr>
        <w:tblW w:w="9180" w:type="dxa"/>
        <w:tblInd w:w="558" w:type="dxa"/>
        <w:tblLook w:val="01C0" w:firstRow="0" w:lastRow="1" w:firstColumn="1" w:lastColumn="1" w:noHBand="0" w:noVBand="0"/>
      </w:tblPr>
      <w:tblGrid>
        <w:gridCol w:w="5220"/>
        <w:gridCol w:w="3960"/>
      </w:tblGrid>
      <w:tr w:rsidR="0049044C" w:rsidRPr="00CE31E6" w14:paraId="54649CAD" w14:textId="77777777" w:rsidTr="00127043">
        <w:tc>
          <w:tcPr>
            <w:tcW w:w="5220" w:type="dxa"/>
          </w:tcPr>
          <w:p w14:paraId="26159DF5" w14:textId="77777777" w:rsidR="0049044C" w:rsidRPr="00CE31E6" w:rsidRDefault="000A1427" w:rsidP="00E67C1C">
            <w:pPr>
              <w:tabs>
                <w:tab w:val="left" w:pos="7110"/>
              </w:tabs>
              <w:jc w:val="both"/>
              <w:rPr>
                <w:szCs w:val="24"/>
              </w:rPr>
            </w:pPr>
            <w:r w:rsidRPr="00CE31E6">
              <w:rPr>
                <w:szCs w:val="24"/>
              </w:rPr>
              <w:t>Responses</w:t>
            </w:r>
          </w:p>
        </w:tc>
        <w:tc>
          <w:tcPr>
            <w:tcW w:w="3960" w:type="dxa"/>
          </w:tcPr>
          <w:p w14:paraId="26598C35" w14:textId="5E69767E" w:rsidR="00A40E74" w:rsidRPr="00CE31E6" w:rsidRDefault="00402EDF">
            <w:pPr>
              <w:tabs>
                <w:tab w:val="left" w:pos="7110"/>
              </w:tabs>
              <w:ind w:left="2952" w:right="-738"/>
              <w:jc w:val="both"/>
              <w:rPr>
                <w:szCs w:val="24"/>
              </w:rPr>
            </w:pPr>
            <w:r w:rsidRPr="00CE31E6">
              <w:rPr>
                <w:szCs w:val="24"/>
              </w:rPr>
              <w:t>143,334</w:t>
            </w:r>
          </w:p>
        </w:tc>
      </w:tr>
      <w:tr w:rsidR="008F3A64" w:rsidRPr="00CE31E6" w14:paraId="2D07B2E3" w14:textId="77777777" w:rsidTr="00127043">
        <w:tc>
          <w:tcPr>
            <w:tcW w:w="5220" w:type="dxa"/>
          </w:tcPr>
          <w:p w14:paraId="32DB875E" w14:textId="77777777" w:rsidR="008F3A64" w:rsidRPr="00CE31E6" w:rsidRDefault="000A1427" w:rsidP="00E67C1C">
            <w:pPr>
              <w:tabs>
                <w:tab w:val="left" w:pos="7110"/>
              </w:tabs>
              <w:jc w:val="both"/>
              <w:rPr>
                <w:szCs w:val="24"/>
              </w:rPr>
            </w:pPr>
            <w:r w:rsidRPr="00CE31E6">
              <w:rPr>
                <w:szCs w:val="24"/>
              </w:rPr>
              <w:t>Reviewing time/hr</w:t>
            </w:r>
            <w:r w:rsidRPr="00CE31E6" w:rsidDel="008F3A64">
              <w:rPr>
                <w:szCs w:val="24"/>
              </w:rPr>
              <w:t xml:space="preserve"> </w:t>
            </w:r>
          </w:p>
        </w:tc>
        <w:tc>
          <w:tcPr>
            <w:tcW w:w="3960" w:type="dxa"/>
          </w:tcPr>
          <w:p w14:paraId="2AE4F7EB" w14:textId="77777777" w:rsidR="00836CF2" w:rsidRPr="00CE31E6" w:rsidRDefault="008F3A64">
            <w:pPr>
              <w:tabs>
                <w:tab w:val="left" w:pos="7110"/>
              </w:tabs>
              <w:jc w:val="both"/>
              <w:rPr>
                <w:szCs w:val="24"/>
                <w:u w:val="single"/>
              </w:rPr>
            </w:pPr>
            <w:r w:rsidRPr="00CE31E6">
              <w:rPr>
                <w:szCs w:val="24"/>
              </w:rPr>
              <w:t xml:space="preserve">                                               </w:t>
            </w:r>
            <w:r w:rsidR="000A1427" w:rsidRPr="00CE31E6">
              <w:rPr>
                <w:szCs w:val="24"/>
              </w:rPr>
              <w:t xml:space="preserve"> </w:t>
            </w:r>
            <w:r w:rsidR="00A763C6" w:rsidRPr="00CE31E6">
              <w:rPr>
                <w:szCs w:val="24"/>
                <w:u w:val="single"/>
              </w:rPr>
              <w:t xml:space="preserve">           </w:t>
            </w:r>
            <w:r w:rsidRPr="00CE31E6">
              <w:rPr>
                <w:szCs w:val="24"/>
                <w:u w:val="single"/>
              </w:rPr>
              <w:t xml:space="preserve"> </w:t>
            </w:r>
            <w:r w:rsidR="000A1427" w:rsidRPr="00CE31E6">
              <w:rPr>
                <w:szCs w:val="24"/>
                <w:u w:val="single"/>
              </w:rPr>
              <w:t>1</w:t>
            </w:r>
          </w:p>
        </w:tc>
      </w:tr>
      <w:tr w:rsidR="008F3A64" w:rsidRPr="00CE31E6" w14:paraId="4C9E841F" w14:textId="77777777" w:rsidTr="00127043">
        <w:tc>
          <w:tcPr>
            <w:tcW w:w="5220" w:type="dxa"/>
          </w:tcPr>
          <w:p w14:paraId="1B667101" w14:textId="77777777" w:rsidR="008F3A64" w:rsidRPr="00CE31E6" w:rsidRDefault="008F3A64" w:rsidP="00E67C1C">
            <w:pPr>
              <w:tabs>
                <w:tab w:val="left" w:pos="7110"/>
              </w:tabs>
              <w:jc w:val="both"/>
              <w:rPr>
                <w:szCs w:val="24"/>
              </w:rPr>
            </w:pPr>
            <w:r w:rsidRPr="00CE31E6">
              <w:rPr>
                <w:szCs w:val="24"/>
              </w:rPr>
              <w:t>Review time/yr</w:t>
            </w:r>
          </w:p>
        </w:tc>
        <w:tc>
          <w:tcPr>
            <w:tcW w:w="3960" w:type="dxa"/>
          </w:tcPr>
          <w:p w14:paraId="4409F23A" w14:textId="573408C2" w:rsidR="008F3A64" w:rsidRPr="00CE31E6" w:rsidRDefault="008F3A64" w:rsidP="00E670BC">
            <w:pPr>
              <w:tabs>
                <w:tab w:val="left" w:pos="7110"/>
              </w:tabs>
              <w:jc w:val="both"/>
              <w:rPr>
                <w:szCs w:val="24"/>
              </w:rPr>
            </w:pPr>
            <w:r w:rsidRPr="00CE31E6">
              <w:rPr>
                <w:szCs w:val="24"/>
              </w:rPr>
              <w:t xml:space="preserve">                                                 </w:t>
            </w:r>
            <w:r w:rsidR="00402EDF" w:rsidRPr="00CE31E6">
              <w:rPr>
                <w:szCs w:val="24"/>
              </w:rPr>
              <w:t>143,334</w:t>
            </w:r>
          </w:p>
        </w:tc>
      </w:tr>
      <w:tr w:rsidR="008F3A64" w:rsidRPr="00CE31E6" w14:paraId="062A2551" w14:textId="77777777" w:rsidTr="00127043">
        <w:tc>
          <w:tcPr>
            <w:tcW w:w="5220" w:type="dxa"/>
          </w:tcPr>
          <w:p w14:paraId="783F660F" w14:textId="77777777" w:rsidR="008F3A64" w:rsidRPr="00CE31E6" w:rsidRDefault="008F3A64" w:rsidP="00E64AE9">
            <w:pPr>
              <w:tabs>
                <w:tab w:val="left" w:pos="7110"/>
              </w:tabs>
              <w:jc w:val="both"/>
              <w:rPr>
                <w:szCs w:val="24"/>
              </w:rPr>
            </w:pPr>
            <w:r w:rsidRPr="00CE31E6">
              <w:rPr>
                <w:szCs w:val="24"/>
              </w:rPr>
              <w:t>Average wages/hr (GS 12, step 1 hourly rate)</w:t>
            </w:r>
          </w:p>
        </w:tc>
        <w:tc>
          <w:tcPr>
            <w:tcW w:w="3960" w:type="dxa"/>
          </w:tcPr>
          <w:p w14:paraId="333B549F" w14:textId="066E5790" w:rsidR="008F3A64" w:rsidRPr="00CE31E6" w:rsidRDefault="008F3A64" w:rsidP="00AD791C">
            <w:pPr>
              <w:tabs>
                <w:tab w:val="left" w:pos="7110"/>
              </w:tabs>
              <w:jc w:val="right"/>
              <w:rPr>
                <w:szCs w:val="24"/>
                <w:u w:val="single"/>
              </w:rPr>
            </w:pPr>
            <w:r w:rsidRPr="00CE31E6">
              <w:rPr>
                <w:szCs w:val="24"/>
              </w:rPr>
              <w:t xml:space="preserve">                                          </w:t>
            </w:r>
            <w:r w:rsidR="006043E5" w:rsidRPr="00CE31E6">
              <w:rPr>
                <w:szCs w:val="24"/>
                <w:u w:val="single"/>
              </w:rPr>
              <w:t xml:space="preserve">x  </w:t>
            </w:r>
            <w:r w:rsidRPr="00CE31E6">
              <w:rPr>
                <w:szCs w:val="24"/>
                <w:u w:val="single"/>
              </w:rPr>
              <w:t xml:space="preserve">   $</w:t>
            </w:r>
            <w:r w:rsidR="00E670BC" w:rsidRPr="00CE31E6">
              <w:rPr>
                <w:szCs w:val="24"/>
                <w:u w:val="single"/>
              </w:rPr>
              <w:t>3</w:t>
            </w:r>
            <w:r w:rsidR="00402EDF" w:rsidRPr="00CE31E6">
              <w:rPr>
                <w:szCs w:val="24"/>
                <w:u w:val="single"/>
              </w:rPr>
              <w:t>9</w:t>
            </w:r>
            <w:r w:rsidR="00E670BC" w:rsidRPr="00CE31E6">
              <w:rPr>
                <w:szCs w:val="24"/>
                <w:u w:val="single"/>
              </w:rPr>
              <w:t>.20</w:t>
            </w:r>
          </w:p>
        </w:tc>
      </w:tr>
      <w:tr w:rsidR="008F3A64" w:rsidRPr="00CE31E6" w14:paraId="68CB225A" w14:textId="77777777" w:rsidTr="00127043">
        <w:tc>
          <w:tcPr>
            <w:tcW w:w="5220" w:type="dxa"/>
          </w:tcPr>
          <w:p w14:paraId="19E647D4" w14:textId="77777777" w:rsidR="008F3A64" w:rsidRPr="00CE31E6" w:rsidRDefault="008F3A64" w:rsidP="00E67C1C">
            <w:pPr>
              <w:tabs>
                <w:tab w:val="left" w:pos="7110"/>
              </w:tabs>
              <w:jc w:val="both"/>
              <w:rPr>
                <w:szCs w:val="24"/>
              </w:rPr>
            </w:pPr>
            <w:r w:rsidRPr="00CE31E6">
              <w:rPr>
                <w:szCs w:val="24"/>
              </w:rPr>
              <w:t>Average wages/yr</w:t>
            </w:r>
          </w:p>
        </w:tc>
        <w:tc>
          <w:tcPr>
            <w:tcW w:w="3960" w:type="dxa"/>
          </w:tcPr>
          <w:p w14:paraId="325E5AB8" w14:textId="3E8C6C5E" w:rsidR="008F3A64" w:rsidRPr="00CE31E6" w:rsidRDefault="008F3A64" w:rsidP="00281F0B">
            <w:pPr>
              <w:tabs>
                <w:tab w:val="left" w:pos="7110"/>
              </w:tabs>
              <w:jc w:val="both"/>
              <w:rPr>
                <w:szCs w:val="24"/>
              </w:rPr>
            </w:pPr>
            <w:r w:rsidRPr="00CE31E6">
              <w:rPr>
                <w:szCs w:val="24"/>
              </w:rPr>
              <w:t xml:space="preserve">                                       $</w:t>
            </w:r>
            <w:r w:rsidR="00402EDF" w:rsidRPr="00CE31E6">
              <w:rPr>
                <w:szCs w:val="24"/>
              </w:rPr>
              <w:t>5,618,692.80</w:t>
            </w:r>
          </w:p>
        </w:tc>
      </w:tr>
      <w:tr w:rsidR="008F3A64" w:rsidRPr="00CE31E6" w14:paraId="31F5E6F4" w14:textId="77777777" w:rsidTr="00127043">
        <w:tc>
          <w:tcPr>
            <w:tcW w:w="5220" w:type="dxa"/>
          </w:tcPr>
          <w:p w14:paraId="53F1CAE8" w14:textId="77777777" w:rsidR="008F3A64" w:rsidRPr="00CE31E6" w:rsidRDefault="008F3A64" w:rsidP="00E67C1C">
            <w:pPr>
              <w:tabs>
                <w:tab w:val="left" w:pos="7110"/>
              </w:tabs>
              <w:jc w:val="both"/>
              <w:rPr>
                <w:szCs w:val="24"/>
              </w:rPr>
            </w:pPr>
            <w:r w:rsidRPr="00CE31E6">
              <w:rPr>
                <w:szCs w:val="24"/>
              </w:rPr>
              <w:t>Benefits and overhead</w:t>
            </w:r>
          </w:p>
        </w:tc>
        <w:tc>
          <w:tcPr>
            <w:tcW w:w="3960" w:type="dxa"/>
          </w:tcPr>
          <w:p w14:paraId="7E021BEA" w14:textId="77777777" w:rsidR="008F3A64" w:rsidRPr="00CE31E6" w:rsidRDefault="008F3A64" w:rsidP="00AD791C">
            <w:pPr>
              <w:tabs>
                <w:tab w:val="left" w:pos="7110"/>
              </w:tabs>
              <w:jc w:val="right"/>
              <w:rPr>
                <w:szCs w:val="24"/>
                <w:u w:val="single"/>
              </w:rPr>
            </w:pPr>
            <w:r w:rsidRPr="00CE31E6">
              <w:rPr>
                <w:szCs w:val="24"/>
              </w:rPr>
              <w:t xml:space="preserve">                                                   </w:t>
            </w:r>
            <w:r w:rsidR="00A763C6" w:rsidRPr="00CE31E6">
              <w:rPr>
                <w:szCs w:val="24"/>
                <w:u w:val="single"/>
              </w:rPr>
              <w:t>100%</w:t>
            </w:r>
          </w:p>
        </w:tc>
      </w:tr>
      <w:tr w:rsidR="008F3A64" w:rsidRPr="00CE31E6" w14:paraId="52C168CB" w14:textId="77777777" w:rsidTr="00127043">
        <w:tc>
          <w:tcPr>
            <w:tcW w:w="5220" w:type="dxa"/>
          </w:tcPr>
          <w:p w14:paraId="41A9FDBA" w14:textId="77777777" w:rsidR="008F3A64" w:rsidRPr="00CE31E6" w:rsidRDefault="008F3A64" w:rsidP="00E67C1C">
            <w:pPr>
              <w:tabs>
                <w:tab w:val="left" w:pos="7110"/>
              </w:tabs>
              <w:jc w:val="both"/>
              <w:rPr>
                <w:szCs w:val="24"/>
              </w:rPr>
            </w:pPr>
            <w:r w:rsidRPr="00CE31E6">
              <w:rPr>
                <w:szCs w:val="24"/>
              </w:rPr>
              <w:t>Total Government cost</w:t>
            </w:r>
          </w:p>
        </w:tc>
        <w:tc>
          <w:tcPr>
            <w:tcW w:w="3960" w:type="dxa"/>
          </w:tcPr>
          <w:p w14:paraId="31778F4E" w14:textId="45EFD2F1" w:rsidR="008F3A64" w:rsidRPr="00CE31E6" w:rsidRDefault="008F3A64" w:rsidP="001A4293">
            <w:pPr>
              <w:jc w:val="both"/>
              <w:rPr>
                <w:szCs w:val="24"/>
              </w:rPr>
            </w:pPr>
            <w:r w:rsidRPr="00CE31E6">
              <w:rPr>
                <w:szCs w:val="24"/>
              </w:rPr>
              <w:t xml:space="preserve">                                       $</w:t>
            </w:r>
            <w:r w:rsidR="00402EDF" w:rsidRPr="00CE31E6">
              <w:rPr>
                <w:szCs w:val="24"/>
              </w:rPr>
              <w:t>5,618,692.80</w:t>
            </w:r>
          </w:p>
        </w:tc>
      </w:tr>
    </w:tbl>
    <w:p w14:paraId="60DE1C32" w14:textId="77777777" w:rsidR="0049044C" w:rsidRPr="00CE31E6" w:rsidRDefault="0049044C" w:rsidP="001A54E0">
      <w:pPr>
        <w:pStyle w:val="BodyText"/>
        <w:rPr>
          <w:rFonts w:ascii="Times New Roman" w:hAnsi="Times New Roman"/>
          <w:szCs w:val="24"/>
        </w:rPr>
      </w:pPr>
    </w:p>
    <w:p w14:paraId="43EC8BF2" w14:textId="1C7C3B06" w:rsidR="0049044C" w:rsidRPr="00CE31E6" w:rsidRDefault="006E50BE" w:rsidP="001A54E0">
      <w:pPr>
        <w:pStyle w:val="BodyText"/>
        <w:rPr>
          <w:rFonts w:ascii="Times New Roman" w:hAnsi="Times New Roman"/>
          <w:szCs w:val="24"/>
        </w:rPr>
      </w:pPr>
      <w:r w:rsidRPr="00CE31E6">
        <w:rPr>
          <w:rFonts w:ascii="Times New Roman" w:hAnsi="Times New Roman"/>
          <w:szCs w:val="24"/>
        </w:rPr>
        <w:t>The cost of $</w:t>
      </w:r>
      <w:r w:rsidR="00281F0B" w:rsidRPr="00CE31E6">
        <w:rPr>
          <w:rFonts w:ascii="Times New Roman" w:hAnsi="Times New Roman"/>
          <w:szCs w:val="24"/>
        </w:rPr>
        <w:t>3</w:t>
      </w:r>
      <w:r w:rsidR="00402EDF" w:rsidRPr="00CE31E6">
        <w:rPr>
          <w:rFonts w:ascii="Times New Roman" w:hAnsi="Times New Roman"/>
          <w:szCs w:val="24"/>
        </w:rPr>
        <w:t>9</w:t>
      </w:r>
      <w:r w:rsidRPr="00CE31E6">
        <w:rPr>
          <w:rFonts w:ascii="Times New Roman" w:hAnsi="Times New Roman"/>
          <w:szCs w:val="24"/>
        </w:rPr>
        <w:t>.</w:t>
      </w:r>
      <w:r w:rsidR="00281F0B" w:rsidRPr="00CE31E6">
        <w:rPr>
          <w:rFonts w:ascii="Times New Roman" w:hAnsi="Times New Roman"/>
          <w:szCs w:val="24"/>
        </w:rPr>
        <w:t>20</w:t>
      </w:r>
      <w:r w:rsidRPr="00CE31E6">
        <w:rPr>
          <w:rFonts w:ascii="Times New Roman" w:hAnsi="Times New Roman"/>
          <w:szCs w:val="24"/>
        </w:rPr>
        <w:t xml:space="preserve"> per hour is based on GS-12, step 1</w:t>
      </w:r>
      <w:r w:rsidR="0049044C" w:rsidRPr="00CE31E6">
        <w:rPr>
          <w:rFonts w:ascii="Times New Roman" w:hAnsi="Times New Roman"/>
          <w:szCs w:val="24"/>
        </w:rPr>
        <w:t xml:space="preserve"> s</w:t>
      </w:r>
      <w:r w:rsidRPr="00CE31E6">
        <w:rPr>
          <w:rFonts w:ascii="Times New Roman" w:hAnsi="Times New Roman"/>
          <w:szCs w:val="24"/>
        </w:rPr>
        <w:t>alary</w:t>
      </w:r>
      <w:r w:rsidR="003C644D" w:rsidRPr="00CE31E6">
        <w:rPr>
          <w:rFonts w:ascii="Times New Roman" w:hAnsi="Times New Roman"/>
          <w:szCs w:val="24"/>
        </w:rPr>
        <w:t xml:space="preserve"> for the Washington-Baltimore-Arlington, DC-MD-VA-WV-PA metropolitan area</w:t>
      </w:r>
      <w:r w:rsidRPr="00CE31E6">
        <w:rPr>
          <w:rFonts w:ascii="Times New Roman" w:hAnsi="Times New Roman"/>
          <w:szCs w:val="24"/>
        </w:rPr>
        <w:t>.</w:t>
      </w:r>
    </w:p>
    <w:p w14:paraId="64C19E53" w14:textId="77777777" w:rsidR="0049044C" w:rsidRPr="00CE31E6" w:rsidRDefault="0049044C" w:rsidP="00E67C1C">
      <w:pPr>
        <w:tabs>
          <w:tab w:val="left" w:pos="1080"/>
          <w:tab w:val="left" w:pos="1440"/>
          <w:tab w:val="left" w:pos="2160"/>
          <w:tab w:val="left" w:pos="2880"/>
        </w:tabs>
        <w:jc w:val="both"/>
        <w:rPr>
          <w:szCs w:val="24"/>
        </w:rPr>
      </w:pPr>
    </w:p>
    <w:p w14:paraId="72E3C711" w14:textId="7C628B38" w:rsidR="00217AD2" w:rsidRPr="00CE31E6" w:rsidRDefault="0049044C" w:rsidP="00E67C1C">
      <w:pPr>
        <w:jc w:val="both"/>
        <w:rPr>
          <w:szCs w:val="24"/>
        </w:rPr>
      </w:pPr>
      <w:r w:rsidRPr="00CE31E6">
        <w:rPr>
          <w:b/>
          <w:szCs w:val="24"/>
        </w:rPr>
        <w:t>15.</w:t>
      </w:r>
      <w:r w:rsidRPr="00CE31E6">
        <w:rPr>
          <w:szCs w:val="24"/>
        </w:rPr>
        <w:t xml:space="preserve">  </w:t>
      </w:r>
      <w:r w:rsidR="00E342EB" w:rsidRPr="00CE31E6">
        <w:rPr>
          <w:b/>
          <w:szCs w:val="24"/>
        </w:rPr>
        <w:t xml:space="preserve"> </w:t>
      </w:r>
      <w:r w:rsidRPr="00CE31E6">
        <w:rPr>
          <w:b/>
          <w:szCs w:val="24"/>
        </w:rPr>
        <w:t>Expla</w:t>
      </w:r>
      <w:r w:rsidR="00D141ED" w:rsidRPr="00CE31E6">
        <w:rPr>
          <w:b/>
          <w:szCs w:val="24"/>
        </w:rPr>
        <w:t>nation</w:t>
      </w:r>
      <w:r w:rsidRPr="00CE31E6">
        <w:rPr>
          <w:b/>
          <w:szCs w:val="24"/>
        </w:rPr>
        <w:t xml:space="preserve"> for </w:t>
      </w:r>
      <w:r w:rsidR="00D141ED" w:rsidRPr="00CE31E6">
        <w:rPr>
          <w:b/>
          <w:szCs w:val="24"/>
        </w:rPr>
        <w:t>P</w:t>
      </w:r>
      <w:r w:rsidRPr="00CE31E6">
        <w:rPr>
          <w:b/>
          <w:szCs w:val="24"/>
        </w:rPr>
        <w:t xml:space="preserve">rogram </w:t>
      </w:r>
      <w:r w:rsidR="00D141ED" w:rsidRPr="00CE31E6">
        <w:rPr>
          <w:b/>
          <w:szCs w:val="24"/>
        </w:rPr>
        <w:t>C</w:t>
      </w:r>
      <w:r w:rsidRPr="00CE31E6">
        <w:rPr>
          <w:b/>
          <w:szCs w:val="24"/>
        </w:rPr>
        <w:t xml:space="preserve">hanges or </w:t>
      </w:r>
      <w:r w:rsidR="00D141ED" w:rsidRPr="00CE31E6">
        <w:rPr>
          <w:b/>
          <w:szCs w:val="24"/>
        </w:rPr>
        <w:t>A</w:t>
      </w:r>
      <w:r w:rsidRPr="00CE31E6">
        <w:rPr>
          <w:b/>
          <w:szCs w:val="24"/>
        </w:rPr>
        <w:t>djustments</w:t>
      </w:r>
      <w:r w:rsidRPr="00CE31E6">
        <w:rPr>
          <w:szCs w:val="24"/>
        </w:rPr>
        <w:t xml:space="preserve">.  </w:t>
      </w:r>
    </w:p>
    <w:p w14:paraId="2758CD1D" w14:textId="77777777" w:rsidR="00217AD2" w:rsidRPr="00CE31E6" w:rsidRDefault="00217AD2" w:rsidP="00E67C1C">
      <w:pPr>
        <w:jc w:val="both"/>
        <w:rPr>
          <w:szCs w:val="24"/>
        </w:rPr>
      </w:pPr>
    </w:p>
    <w:p w14:paraId="14C1A7C8" w14:textId="5E8E6163" w:rsidR="0049044C" w:rsidRPr="00CE31E6" w:rsidRDefault="0049044C" w:rsidP="00A86834">
      <w:pPr>
        <w:rPr>
          <w:szCs w:val="24"/>
        </w:rPr>
      </w:pPr>
      <w:r w:rsidRPr="00CE31E6">
        <w:rPr>
          <w:szCs w:val="24"/>
        </w:rPr>
        <w:t xml:space="preserve">This is </w:t>
      </w:r>
      <w:r w:rsidR="001F745D" w:rsidRPr="00CE31E6">
        <w:rPr>
          <w:szCs w:val="24"/>
        </w:rPr>
        <w:t>a</w:t>
      </w:r>
      <w:r w:rsidRPr="00CE31E6">
        <w:rPr>
          <w:szCs w:val="24"/>
        </w:rPr>
        <w:t xml:space="preserve"> revision of a currently approved public information collection</w:t>
      </w:r>
      <w:r w:rsidR="005913CD" w:rsidRPr="00CE31E6">
        <w:rPr>
          <w:szCs w:val="24"/>
        </w:rPr>
        <w:t xml:space="preserve"> based on actual </w:t>
      </w:r>
      <w:r w:rsidR="001A4293" w:rsidRPr="00CE31E6">
        <w:rPr>
          <w:szCs w:val="24"/>
        </w:rPr>
        <w:t xml:space="preserve">active </w:t>
      </w:r>
      <w:r w:rsidR="005913CD" w:rsidRPr="00CE31E6">
        <w:rPr>
          <w:szCs w:val="24"/>
        </w:rPr>
        <w:t xml:space="preserve">grant </w:t>
      </w:r>
      <w:r w:rsidR="001A4293" w:rsidRPr="00CE31E6">
        <w:rPr>
          <w:szCs w:val="24"/>
        </w:rPr>
        <w:t>registrants</w:t>
      </w:r>
      <w:r w:rsidR="005913CD" w:rsidRPr="00CE31E6">
        <w:rPr>
          <w:szCs w:val="24"/>
        </w:rPr>
        <w:t xml:space="preserve"> </w:t>
      </w:r>
      <w:r w:rsidR="001A4293" w:rsidRPr="00CE31E6">
        <w:rPr>
          <w:szCs w:val="24"/>
        </w:rPr>
        <w:t xml:space="preserve">as of </w:t>
      </w:r>
      <w:r w:rsidR="00402EDF" w:rsidRPr="00CE31E6">
        <w:rPr>
          <w:szCs w:val="24"/>
        </w:rPr>
        <w:t>February 2, 2018</w:t>
      </w:r>
      <w:r w:rsidR="005913CD" w:rsidRPr="00CE31E6">
        <w:rPr>
          <w:szCs w:val="24"/>
        </w:rPr>
        <w:t xml:space="preserve"> as reported </w:t>
      </w:r>
      <w:r w:rsidR="001A4293" w:rsidRPr="00CE31E6">
        <w:rPr>
          <w:szCs w:val="24"/>
        </w:rPr>
        <w:t>in SAM</w:t>
      </w:r>
      <w:r w:rsidR="005913CD" w:rsidRPr="00CE31E6">
        <w:rPr>
          <w:szCs w:val="24"/>
        </w:rPr>
        <w:t>.</w:t>
      </w:r>
    </w:p>
    <w:p w14:paraId="644E59C1" w14:textId="77777777" w:rsidR="00C95E7A" w:rsidRPr="00CE31E6" w:rsidRDefault="00C95E7A" w:rsidP="00A86834">
      <w:pPr>
        <w:rPr>
          <w:szCs w:val="24"/>
        </w:rPr>
      </w:pPr>
    </w:p>
    <w:p w14:paraId="2DA98ABE" w14:textId="511055F1" w:rsidR="005913CD" w:rsidRPr="00CE31E6" w:rsidRDefault="00C95E7A" w:rsidP="00576FDD">
      <w:pPr>
        <w:rPr>
          <w:szCs w:val="24"/>
        </w:rPr>
      </w:pPr>
      <w:r w:rsidRPr="00CE31E6">
        <w:rPr>
          <w:szCs w:val="24"/>
        </w:rPr>
        <w:t>2 CFR Subtitle A, Chapter I, and Part 25 mandates that the System for Award Management</w:t>
      </w:r>
      <w:r w:rsidR="008F67C8" w:rsidRPr="00CE31E6">
        <w:rPr>
          <w:szCs w:val="24"/>
        </w:rPr>
        <w:t xml:space="preserve"> (SAM</w:t>
      </w:r>
      <w:r w:rsidRPr="00CE31E6">
        <w:rPr>
          <w:szCs w:val="24"/>
        </w:rPr>
        <w:t xml:space="preserve">) serve as the repository for standard information about applicants and recipients. The burden is relative to the number of </w:t>
      </w:r>
      <w:r w:rsidR="001A4293" w:rsidRPr="00CE31E6">
        <w:rPr>
          <w:szCs w:val="24"/>
        </w:rPr>
        <w:t>registrants for grant awards</w:t>
      </w:r>
      <w:r w:rsidRPr="00CE31E6">
        <w:rPr>
          <w:szCs w:val="24"/>
        </w:rPr>
        <w:t xml:space="preserve">, which was </w:t>
      </w:r>
      <w:r w:rsidR="001A4293" w:rsidRPr="00CE31E6">
        <w:rPr>
          <w:szCs w:val="24"/>
        </w:rPr>
        <w:t xml:space="preserve">as of </w:t>
      </w:r>
      <w:r w:rsidR="00402EDF" w:rsidRPr="00CE31E6">
        <w:rPr>
          <w:szCs w:val="24"/>
        </w:rPr>
        <w:t>February 2018</w:t>
      </w:r>
      <w:r w:rsidRPr="00CE31E6">
        <w:rPr>
          <w:szCs w:val="24"/>
        </w:rPr>
        <w:t xml:space="preserve">, </w:t>
      </w:r>
      <w:r w:rsidR="00402EDF" w:rsidRPr="00CE31E6">
        <w:rPr>
          <w:szCs w:val="24"/>
        </w:rPr>
        <w:t>143,334</w:t>
      </w:r>
      <w:r w:rsidRPr="00CE31E6">
        <w:rPr>
          <w:szCs w:val="24"/>
        </w:rPr>
        <w:t xml:space="preserve"> entities, while when calculated for the </w:t>
      </w:r>
      <w:r w:rsidR="00402EDF" w:rsidRPr="00CE31E6">
        <w:rPr>
          <w:szCs w:val="24"/>
        </w:rPr>
        <w:t>previous</w:t>
      </w:r>
      <w:r w:rsidRPr="00CE31E6">
        <w:rPr>
          <w:szCs w:val="24"/>
        </w:rPr>
        <w:t xml:space="preserve"> burden there were </w:t>
      </w:r>
      <w:r w:rsidR="00402EDF" w:rsidRPr="00CE31E6">
        <w:rPr>
          <w:szCs w:val="24"/>
        </w:rPr>
        <w:t>177,960</w:t>
      </w:r>
      <w:r w:rsidRPr="00CE31E6">
        <w:rPr>
          <w:szCs w:val="24"/>
        </w:rPr>
        <w:t xml:space="preserve"> </w:t>
      </w:r>
      <w:r w:rsidR="001A4293" w:rsidRPr="00CE31E6">
        <w:rPr>
          <w:szCs w:val="24"/>
        </w:rPr>
        <w:t xml:space="preserve">estimated </w:t>
      </w:r>
      <w:r w:rsidRPr="00CE31E6">
        <w:rPr>
          <w:szCs w:val="24"/>
        </w:rPr>
        <w:t>re</w:t>
      </w:r>
      <w:r w:rsidR="00FF5B2B" w:rsidRPr="00CE31E6">
        <w:rPr>
          <w:szCs w:val="24"/>
        </w:rPr>
        <w:t>gistrants for grants</w:t>
      </w:r>
      <w:r w:rsidRPr="00CE31E6">
        <w:rPr>
          <w:szCs w:val="24"/>
        </w:rPr>
        <w:t xml:space="preserve">.  The </w:t>
      </w:r>
      <w:r w:rsidR="001A4293" w:rsidRPr="00CE31E6">
        <w:rPr>
          <w:szCs w:val="24"/>
        </w:rPr>
        <w:t>reduction</w:t>
      </w:r>
      <w:r w:rsidRPr="00CE31E6">
        <w:rPr>
          <w:szCs w:val="24"/>
        </w:rPr>
        <w:t xml:space="preserve"> in </w:t>
      </w:r>
      <w:r w:rsidR="001A4293" w:rsidRPr="00CE31E6">
        <w:rPr>
          <w:szCs w:val="24"/>
        </w:rPr>
        <w:t>respondents</w:t>
      </w:r>
      <w:r w:rsidRPr="00CE31E6">
        <w:rPr>
          <w:szCs w:val="24"/>
        </w:rPr>
        <w:t xml:space="preserve"> is due to the </w:t>
      </w:r>
      <w:r w:rsidR="001A4293" w:rsidRPr="00CE31E6">
        <w:rPr>
          <w:szCs w:val="24"/>
        </w:rPr>
        <w:t xml:space="preserve">improved calculations based on </w:t>
      </w:r>
      <w:r w:rsidR="00FF5B2B" w:rsidRPr="00CE31E6">
        <w:rPr>
          <w:szCs w:val="24"/>
        </w:rPr>
        <w:t xml:space="preserve">using </w:t>
      </w:r>
      <w:r w:rsidR="001A4293" w:rsidRPr="00CE31E6">
        <w:rPr>
          <w:szCs w:val="24"/>
        </w:rPr>
        <w:t xml:space="preserve">actual </w:t>
      </w:r>
      <w:r w:rsidR="002A1783" w:rsidRPr="00CE31E6">
        <w:rPr>
          <w:szCs w:val="24"/>
        </w:rPr>
        <w:t xml:space="preserve">grant </w:t>
      </w:r>
      <w:r w:rsidR="001A4293" w:rsidRPr="00CE31E6">
        <w:rPr>
          <w:szCs w:val="24"/>
        </w:rPr>
        <w:t xml:space="preserve">registrants </w:t>
      </w:r>
      <w:r w:rsidR="002A1783" w:rsidRPr="00CE31E6">
        <w:rPr>
          <w:szCs w:val="24"/>
        </w:rPr>
        <w:t>in SAM</w:t>
      </w:r>
      <w:r w:rsidR="00AD791C" w:rsidRPr="00CE31E6">
        <w:rPr>
          <w:szCs w:val="24"/>
        </w:rPr>
        <w:t xml:space="preserve">.  </w:t>
      </w:r>
      <w:r w:rsidR="00576FDD">
        <w:rPr>
          <w:szCs w:val="24"/>
        </w:rPr>
        <w:t xml:space="preserve"> </w:t>
      </w:r>
      <w:r w:rsidR="00576FDD" w:rsidRPr="00576FDD">
        <w:rPr>
          <w:szCs w:val="24"/>
        </w:rPr>
        <w:t>The increase in burden hours is due to the additional registration time for new users, and for existing users to review and update registration information.</w:t>
      </w:r>
    </w:p>
    <w:p w14:paraId="64686EDD" w14:textId="77777777" w:rsidR="00FD2D26" w:rsidRPr="00CE31E6" w:rsidRDefault="00FD2D26" w:rsidP="00E342EB">
      <w:pPr>
        <w:jc w:val="both"/>
        <w:rPr>
          <w:b/>
          <w:szCs w:val="24"/>
        </w:rPr>
      </w:pPr>
    </w:p>
    <w:p w14:paraId="5C3C765C" w14:textId="2AC529E2" w:rsidR="0003381F" w:rsidRPr="00CE31E6" w:rsidRDefault="00E342EB" w:rsidP="00E342EB">
      <w:pPr>
        <w:jc w:val="both"/>
        <w:rPr>
          <w:szCs w:val="24"/>
        </w:rPr>
      </w:pPr>
      <w:r w:rsidRPr="00CE31E6">
        <w:rPr>
          <w:b/>
          <w:szCs w:val="24"/>
        </w:rPr>
        <w:t xml:space="preserve">16.   </w:t>
      </w:r>
      <w:r w:rsidR="00D141ED" w:rsidRPr="00CE31E6">
        <w:rPr>
          <w:b/>
          <w:szCs w:val="24"/>
        </w:rPr>
        <w:t>P</w:t>
      </w:r>
      <w:r w:rsidR="0049044C" w:rsidRPr="00CE31E6">
        <w:rPr>
          <w:b/>
          <w:szCs w:val="24"/>
        </w:rPr>
        <w:t xml:space="preserve">lans for </w:t>
      </w:r>
      <w:r w:rsidR="00D141ED" w:rsidRPr="00CE31E6">
        <w:rPr>
          <w:b/>
          <w:szCs w:val="24"/>
        </w:rPr>
        <w:t xml:space="preserve">Tabulation and Publication and Project Time Schedule </w:t>
      </w:r>
    </w:p>
    <w:p w14:paraId="16959160" w14:textId="77777777" w:rsidR="0003381F" w:rsidRPr="00CE31E6" w:rsidRDefault="0003381F" w:rsidP="0003381F">
      <w:pPr>
        <w:jc w:val="both"/>
        <w:rPr>
          <w:szCs w:val="24"/>
        </w:rPr>
      </w:pPr>
    </w:p>
    <w:p w14:paraId="02F6BD36" w14:textId="360738C2" w:rsidR="0049044C" w:rsidRPr="00CE31E6" w:rsidRDefault="0049044C" w:rsidP="0003381F">
      <w:pPr>
        <w:jc w:val="both"/>
        <w:rPr>
          <w:szCs w:val="24"/>
        </w:rPr>
      </w:pPr>
      <w:r w:rsidRPr="00CE31E6">
        <w:rPr>
          <w:szCs w:val="24"/>
        </w:rPr>
        <w:t>Results will not be tabulated or published.</w:t>
      </w:r>
      <w:r w:rsidR="00D141ED" w:rsidRPr="00CE31E6">
        <w:rPr>
          <w:szCs w:val="24"/>
        </w:rPr>
        <w:t xml:space="preserve"> This information collection will be ongoing</w:t>
      </w:r>
      <w:r w:rsidR="00002444" w:rsidRPr="00CE31E6">
        <w:rPr>
          <w:szCs w:val="24"/>
        </w:rPr>
        <w:t>.</w:t>
      </w:r>
    </w:p>
    <w:p w14:paraId="4EC56FF9" w14:textId="77777777" w:rsidR="0049044C" w:rsidRPr="00CE31E6" w:rsidRDefault="0049044C" w:rsidP="00E67C1C">
      <w:pPr>
        <w:jc w:val="both"/>
        <w:rPr>
          <w:szCs w:val="24"/>
        </w:rPr>
      </w:pPr>
    </w:p>
    <w:p w14:paraId="07657582" w14:textId="5811258F" w:rsidR="0003381F" w:rsidRPr="00CE31E6" w:rsidRDefault="0049044C" w:rsidP="00E67C1C">
      <w:pPr>
        <w:jc w:val="both"/>
        <w:rPr>
          <w:szCs w:val="24"/>
        </w:rPr>
      </w:pPr>
      <w:r w:rsidRPr="00CE31E6">
        <w:rPr>
          <w:b/>
          <w:szCs w:val="24"/>
        </w:rPr>
        <w:t>17.</w:t>
      </w:r>
      <w:r w:rsidRPr="00CE31E6">
        <w:rPr>
          <w:szCs w:val="24"/>
        </w:rPr>
        <w:t xml:space="preserve">  </w:t>
      </w:r>
      <w:r w:rsidR="00E342EB" w:rsidRPr="00CE31E6">
        <w:rPr>
          <w:b/>
          <w:szCs w:val="24"/>
        </w:rPr>
        <w:t xml:space="preserve"> </w:t>
      </w:r>
      <w:r w:rsidR="00D141ED" w:rsidRPr="00CE31E6">
        <w:rPr>
          <w:b/>
          <w:szCs w:val="24"/>
        </w:rPr>
        <w:t>Reasons</w:t>
      </w:r>
      <w:r w:rsidR="00E644E7" w:rsidRPr="00CE31E6">
        <w:rPr>
          <w:b/>
          <w:szCs w:val="24"/>
        </w:rPr>
        <w:t xml:space="preserve"> the </w:t>
      </w:r>
      <w:r w:rsidR="00D141ED" w:rsidRPr="00CE31E6">
        <w:rPr>
          <w:b/>
          <w:szCs w:val="24"/>
        </w:rPr>
        <w:t>D</w:t>
      </w:r>
      <w:r w:rsidRPr="00CE31E6">
        <w:rPr>
          <w:b/>
          <w:szCs w:val="24"/>
        </w:rPr>
        <w:t xml:space="preserve">isplay </w:t>
      </w:r>
      <w:r w:rsidR="00D141ED" w:rsidRPr="00CE31E6">
        <w:rPr>
          <w:b/>
          <w:szCs w:val="24"/>
        </w:rPr>
        <w:t>of OMB E</w:t>
      </w:r>
      <w:r w:rsidRPr="00CE31E6">
        <w:rPr>
          <w:b/>
          <w:szCs w:val="24"/>
        </w:rPr>
        <w:t xml:space="preserve">xpiration </w:t>
      </w:r>
      <w:r w:rsidR="00D141ED" w:rsidRPr="00CE31E6">
        <w:rPr>
          <w:b/>
          <w:szCs w:val="24"/>
        </w:rPr>
        <w:t>D</w:t>
      </w:r>
      <w:r w:rsidRPr="00CE31E6">
        <w:rPr>
          <w:b/>
          <w:szCs w:val="24"/>
        </w:rPr>
        <w:t>ate</w:t>
      </w:r>
      <w:r w:rsidR="00D141ED" w:rsidRPr="00CE31E6">
        <w:rPr>
          <w:b/>
          <w:szCs w:val="24"/>
        </w:rPr>
        <w:t xml:space="preserve"> is Inappropriate</w:t>
      </w:r>
      <w:r w:rsidRPr="00CE31E6">
        <w:rPr>
          <w:szCs w:val="24"/>
        </w:rPr>
        <w:t xml:space="preserve">.  </w:t>
      </w:r>
    </w:p>
    <w:p w14:paraId="5A59C2BC" w14:textId="77777777" w:rsidR="0003381F" w:rsidRPr="00CE31E6" w:rsidRDefault="0003381F" w:rsidP="00E67C1C">
      <w:pPr>
        <w:jc w:val="both"/>
        <w:rPr>
          <w:szCs w:val="24"/>
        </w:rPr>
      </w:pPr>
    </w:p>
    <w:p w14:paraId="40907D37" w14:textId="24DAD0D8" w:rsidR="0049044C" w:rsidRPr="00CE31E6" w:rsidRDefault="00D141ED" w:rsidP="00E67C1C">
      <w:pPr>
        <w:jc w:val="both"/>
        <w:rPr>
          <w:szCs w:val="24"/>
        </w:rPr>
      </w:pPr>
      <w:r w:rsidRPr="00CE31E6">
        <w:rPr>
          <w:szCs w:val="24"/>
        </w:rPr>
        <w:t>We are not requesting an exemption.</w:t>
      </w:r>
    </w:p>
    <w:p w14:paraId="0220756F" w14:textId="77777777" w:rsidR="0049044C" w:rsidRPr="00CE31E6" w:rsidRDefault="0049044C" w:rsidP="00E67C1C">
      <w:pPr>
        <w:jc w:val="both"/>
        <w:rPr>
          <w:szCs w:val="24"/>
        </w:rPr>
      </w:pPr>
    </w:p>
    <w:p w14:paraId="3245DD9F" w14:textId="77777777" w:rsidR="0003381F" w:rsidRPr="00CE31E6" w:rsidRDefault="0049044C" w:rsidP="00E67C1C">
      <w:pPr>
        <w:jc w:val="both"/>
        <w:rPr>
          <w:szCs w:val="24"/>
        </w:rPr>
      </w:pPr>
      <w:r w:rsidRPr="00CE31E6">
        <w:rPr>
          <w:b/>
          <w:szCs w:val="24"/>
        </w:rPr>
        <w:t>18.</w:t>
      </w:r>
      <w:r w:rsidRPr="00CE31E6">
        <w:rPr>
          <w:szCs w:val="24"/>
        </w:rPr>
        <w:t xml:space="preserve">  </w:t>
      </w:r>
      <w:r w:rsidR="00E342EB" w:rsidRPr="00CE31E6">
        <w:rPr>
          <w:b/>
          <w:szCs w:val="24"/>
        </w:rPr>
        <w:t xml:space="preserve"> </w:t>
      </w:r>
      <w:r w:rsidRPr="00CE31E6">
        <w:rPr>
          <w:b/>
          <w:szCs w:val="24"/>
        </w:rPr>
        <w:t>Explanation of exception to certification statement</w:t>
      </w:r>
      <w:r w:rsidRPr="00CE31E6">
        <w:rPr>
          <w:szCs w:val="24"/>
        </w:rPr>
        <w:t xml:space="preserve">.  </w:t>
      </w:r>
    </w:p>
    <w:p w14:paraId="3D53DC61" w14:textId="77777777" w:rsidR="0003381F" w:rsidRPr="00CE31E6" w:rsidRDefault="0003381F" w:rsidP="00E67C1C">
      <w:pPr>
        <w:jc w:val="both"/>
        <w:rPr>
          <w:szCs w:val="24"/>
        </w:rPr>
      </w:pPr>
    </w:p>
    <w:p w14:paraId="553A47E2" w14:textId="213DAD29" w:rsidR="0049044C" w:rsidRPr="00CE31E6" w:rsidRDefault="003F0A49" w:rsidP="00E67C1C">
      <w:pPr>
        <w:jc w:val="both"/>
        <w:rPr>
          <w:szCs w:val="24"/>
        </w:rPr>
      </w:pPr>
      <w:r w:rsidRPr="00CE31E6">
        <w:rPr>
          <w:szCs w:val="24"/>
        </w:rPr>
        <w:t>We are not requesting an exemption.</w:t>
      </w:r>
    </w:p>
    <w:p w14:paraId="37E4905B" w14:textId="77777777" w:rsidR="0049044C" w:rsidRPr="00CE31E6" w:rsidRDefault="0049044C" w:rsidP="00E67C1C">
      <w:pPr>
        <w:jc w:val="both"/>
        <w:rPr>
          <w:szCs w:val="24"/>
        </w:rPr>
      </w:pPr>
    </w:p>
    <w:p w14:paraId="5682B212" w14:textId="77777777" w:rsidR="0049044C" w:rsidRPr="00CE31E6" w:rsidRDefault="0049044C" w:rsidP="00E67C1C">
      <w:pPr>
        <w:jc w:val="both"/>
        <w:rPr>
          <w:b/>
          <w:szCs w:val="24"/>
        </w:rPr>
      </w:pPr>
      <w:r w:rsidRPr="00CE31E6">
        <w:rPr>
          <w:b/>
          <w:szCs w:val="24"/>
        </w:rPr>
        <w:t xml:space="preserve">B.  </w:t>
      </w:r>
      <w:r w:rsidR="00E342EB" w:rsidRPr="00CE31E6">
        <w:rPr>
          <w:b/>
          <w:szCs w:val="24"/>
        </w:rPr>
        <w:t xml:space="preserve"> </w:t>
      </w:r>
      <w:r w:rsidRPr="00CE31E6">
        <w:rPr>
          <w:b/>
          <w:szCs w:val="24"/>
        </w:rPr>
        <w:t>Collections of Information Employing Statistical Methods.</w:t>
      </w:r>
    </w:p>
    <w:p w14:paraId="6EF65386" w14:textId="77777777" w:rsidR="0003381F" w:rsidRPr="00CE31E6" w:rsidRDefault="0003381F" w:rsidP="00E67C1C">
      <w:pPr>
        <w:jc w:val="both"/>
        <w:rPr>
          <w:b/>
          <w:szCs w:val="24"/>
        </w:rPr>
      </w:pPr>
    </w:p>
    <w:p w14:paraId="7AEF2699" w14:textId="77777777" w:rsidR="0049044C" w:rsidRPr="00CE31E6" w:rsidRDefault="0049044C" w:rsidP="00E67C1C">
      <w:pPr>
        <w:jc w:val="both"/>
        <w:rPr>
          <w:szCs w:val="24"/>
        </w:rPr>
      </w:pPr>
      <w:r w:rsidRPr="00CE31E6">
        <w:rPr>
          <w:szCs w:val="24"/>
        </w:rPr>
        <w:t>Statistical methods are not used in this information collection.</w:t>
      </w:r>
    </w:p>
    <w:sectPr w:rsidR="0049044C" w:rsidRPr="00CE31E6" w:rsidSect="00A86834">
      <w:footerReference w:type="even" r:id="rId9"/>
      <w:footerReference w:type="default" r:id="rId10"/>
      <w:pgSz w:w="12240" w:h="15840" w:code="1"/>
      <w:pgMar w:top="1440" w:right="1440" w:bottom="1440" w:left="1440" w:header="0" w:footer="432" w:gutter="0"/>
      <w:pgNumType w:start="1"/>
      <w:cols w:space="36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63D251" w15:done="0"/>
  <w15:commentEx w15:paraId="4BAD47F7" w15:done="0"/>
  <w15:commentEx w15:paraId="5A070C89" w15:done="0"/>
  <w15:commentEx w15:paraId="64FF6EA2" w15:done="0"/>
  <w15:commentEx w15:paraId="40482B61" w15:done="0"/>
  <w15:commentEx w15:paraId="60BB376F" w15:done="0"/>
  <w15:commentEx w15:paraId="5A5C766C" w15:done="0"/>
  <w15:commentEx w15:paraId="731FED80" w15:done="0"/>
  <w15:commentEx w15:paraId="37DCC5A2" w15:done="0"/>
  <w15:commentEx w15:paraId="709552D0" w15:done="0"/>
  <w15:commentEx w15:paraId="13EC6000" w15:done="0"/>
  <w15:commentEx w15:paraId="2AE74B60" w15:done="0"/>
  <w15:commentEx w15:paraId="06436FBB" w15:done="0"/>
  <w15:commentEx w15:paraId="07AD9C0E" w15:done="0"/>
  <w15:commentEx w15:paraId="2A487DBC" w15:done="0"/>
  <w15:commentEx w15:paraId="3A0C5510" w15:done="0"/>
  <w15:commentEx w15:paraId="06281065" w15:done="0"/>
  <w15:commentEx w15:paraId="4A09B467" w15:done="0"/>
  <w15:commentEx w15:paraId="715AB8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2E602" w14:textId="77777777" w:rsidR="00754178" w:rsidRDefault="00754178">
      <w:r>
        <w:separator/>
      </w:r>
    </w:p>
  </w:endnote>
  <w:endnote w:type="continuationSeparator" w:id="0">
    <w:p w14:paraId="04743F0A" w14:textId="77777777" w:rsidR="00754178" w:rsidRDefault="0075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lior">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F898" w14:textId="77777777" w:rsidR="00182CF8" w:rsidRDefault="009D2D29">
    <w:pPr>
      <w:pStyle w:val="Footer"/>
      <w:framePr w:wrap="around" w:vAnchor="text" w:hAnchor="margin" w:xAlign="center" w:y="1"/>
      <w:rPr>
        <w:rStyle w:val="PageNumber"/>
      </w:rPr>
    </w:pPr>
    <w:r>
      <w:rPr>
        <w:rStyle w:val="PageNumber"/>
      </w:rPr>
      <w:fldChar w:fldCharType="begin"/>
    </w:r>
    <w:r w:rsidR="00182CF8">
      <w:rPr>
        <w:rStyle w:val="PageNumber"/>
      </w:rPr>
      <w:instrText xml:space="preserve">PAGE  </w:instrText>
    </w:r>
    <w:r>
      <w:rPr>
        <w:rStyle w:val="PageNumber"/>
      </w:rPr>
      <w:fldChar w:fldCharType="end"/>
    </w:r>
  </w:p>
  <w:p w14:paraId="481293AB" w14:textId="77777777" w:rsidR="00182CF8" w:rsidRDefault="00182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90AD" w14:textId="77777777" w:rsidR="00182CF8" w:rsidRDefault="009D2D29">
    <w:pPr>
      <w:pStyle w:val="Footer"/>
      <w:framePr w:wrap="around" w:vAnchor="text" w:hAnchor="margin" w:xAlign="center" w:y="1"/>
      <w:rPr>
        <w:rStyle w:val="PageNumber"/>
      </w:rPr>
    </w:pPr>
    <w:r>
      <w:rPr>
        <w:rStyle w:val="PageNumber"/>
      </w:rPr>
      <w:fldChar w:fldCharType="begin"/>
    </w:r>
    <w:r w:rsidR="00182CF8">
      <w:rPr>
        <w:rStyle w:val="PageNumber"/>
      </w:rPr>
      <w:instrText xml:space="preserve">PAGE  </w:instrText>
    </w:r>
    <w:r>
      <w:rPr>
        <w:rStyle w:val="PageNumber"/>
      </w:rPr>
      <w:fldChar w:fldCharType="separate"/>
    </w:r>
    <w:r w:rsidR="00605577">
      <w:rPr>
        <w:rStyle w:val="PageNumber"/>
        <w:noProof/>
      </w:rPr>
      <w:t>2</w:t>
    </w:r>
    <w:r>
      <w:rPr>
        <w:rStyle w:val="PageNumber"/>
      </w:rPr>
      <w:fldChar w:fldCharType="end"/>
    </w:r>
  </w:p>
  <w:p w14:paraId="2E7307ED" w14:textId="77777777" w:rsidR="00182CF8" w:rsidRDefault="00182CF8"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14:paraId="0E03E917" w14:textId="77777777" w:rsidR="00182CF8" w:rsidRDefault="00182CF8"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14:paraId="4711D09A" w14:textId="77777777" w:rsidR="00182CF8" w:rsidRPr="00222387" w:rsidRDefault="00182CF8" w:rsidP="009B6622">
    <w:pPr>
      <w:pStyle w:val="Footer"/>
      <w:jc w:val="right"/>
      <w:rPr>
        <w:rFonts w:ascii="Courier" w:hAnsi="Courie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ED136" w14:textId="77777777" w:rsidR="00754178" w:rsidRDefault="00754178">
      <w:r>
        <w:separator/>
      </w:r>
    </w:p>
  </w:footnote>
  <w:footnote w:type="continuationSeparator" w:id="0">
    <w:p w14:paraId="654BA3ED" w14:textId="77777777" w:rsidR="00754178" w:rsidRDefault="00754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85F"/>
    <w:multiLevelType w:val="hybridMultilevel"/>
    <w:tmpl w:val="1DC46D44"/>
    <w:lvl w:ilvl="0" w:tplc="EE168746">
      <w:start w:val="14"/>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54D0793"/>
    <w:multiLevelType w:val="hybridMultilevel"/>
    <w:tmpl w:val="430441F0"/>
    <w:lvl w:ilvl="0" w:tplc="17FA1F62">
      <w:start w:val="1"/>
      <w:numFmt w:val="upperRoman"/>
      <w:lvlText w:val="%1."/>
      <w:lvlJc w:val="left"/>
      <w:pPr>
        <w:ind w:left="1080" w:hanging="720"/>
      </w:pPr>
      <w:rPr>
        <w:rFonts w:ascii="Melior" w:hAnsi="Melior" w:cs="Melior"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C03B6"/>
    <w:multiLevelType w:val="singleLevel"/>
    <w:tmpl w:val="1C02D212"/>
    <w:lvl w:ilvl="0">
      <w:start w:val="17"/>
      <w:numFmt w:val="decimal"/>
      <w:lvlText w:val="%1."/>
      <w:legacy w:legacy="1" w:legacySpace="0" w:legacyIndent="735"/>
      <w:lvlJc w:val="left"/>
      <w:pPr>
        <w:ind w:left="735" w:hanging="735"/>
      </w:pPr>
      <w:rPr>
        <w:rFonts w:cs="Times New Roman"/>
      </w:rPr>
    </w:lvl>
  </w:abstractNum>
  <w:abstractNum w:abstractNumId="3">
    <w:nsid w:val="7CEB27A4"/>
    <w:multiLevelType w:val="singleLevel"/>
    <w:tmpl w:val="D242AFA0"/>
    <w:lvl w:ilvl="0">
      <w:start w:val="16"/>
      <w:numFmt w:val="decimal"/>
      <w:lvlText w:val="%1."/>
      <w:legacy w:legacy="1" w:legacySpace="0" w:legacyIndent="705"/>
      <w:lvlJc w:val="left"/>
      <w:pPr>
        <w:ind w:left="705" w:hanging="705"/>
      </w:pPr>
      <w:rPr>
        <w:rFonts w:cs="Times New Roman"/>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Bridget E. EOP/OMB">
    <w15:presenceInfo w15:providerId="AD" w15:userId="S-1-5-21-481821332-259741479-317593308-18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35"/>
    <w:rsid w:val="00000C0B"/>
    <w:rsid w:val="00002444"/>
    <w:rsid w:val="00007057"/>
    <w:rsid w:val="00020010"/>
    <w:rsid w:val="00020321"/>
    <w:rsid w:val="00032E15"/>
    <w:rsid w:val="0003381F"/>
    <w:rsid w:val="00055826"/>
    <w:rsid w:val="0006282D"/>
    <w:rsid w:val="000628F4"/>
    <w:rsid w:val="000837CC"/>
    <w:rsid w:val="00085331"/>
    <w:rsid w:val="00085356"/>
    <w:rsid w:val="00096F79"/>
    <w:rsid w:val="000A1427"/>
    <w:rsid w:val="000C051C"/>
    <w:rsid w:val="000C34BC"/>
    <w:rsid w:val="000E3EAC"/>
    <w:rsid w:val="000E6109"/>
    <w:rsid w:val="000F6807"/>
    <w:rsid w:val="00103CC7"/>
    <w:rsid w:val="00127043"/>
    <w:rsid w:val="001511F7"/>
    <w:rsid w:val="00157257"/>
    <w:rsid w:val="0017724F"/>
    <w:rsid w:val="00182CF8"/>
    <w:rsid w:val="0018580B"/>
    <w:rsid w:val="00187802"/>
    <w:rsid w:val="001A4293"/>
    <w:rsid w:val="001A54E0"/>
    <w:rsid w:val="001B36A1"/>
    <w:rsid w:val="001B45B5"/>
    <w:rsid w:val="001B469A"/>
    <w:rsid w:val="001D6D97"/>
    <w:rsid w:val="001D748B"/>
    <w:rsid w:val="001E5773"/>
    <w:rsid w:val="001E6B5E"/>
    <w:rsid w:val="001F34A6"/>
    <w:rsid w:val="001F745D"/>
    <w:rsid w:val="0020390D"/>
    <w:rsid w:val="00212EB8"/>
    <w:rsid w:val="00213DD2"/>
    <w:rsid w:val="0021751B"/>
    <w:rsid w:val="00217AD2"/>
    <w:rsid w:val="00222387"/>
    <w:rsid w:val="00230EDC"/>
    <w:rsid w:val="0023697B"/>
    <w:rsid w:val="00250A97"/>
    <w:rsid w:val="00262111"/>
    <w:rsid w:val="0026488F"/>
    <w:rsid w:val="0027798D"/>
    <w:rsid w:val="00281F0B"/>
    <w:rsid w:val="002A1783"/>
    <w:rsid w:val="002A3591"/>
    <w:rsid w:val="002B5F87"/>
    <w:rsid w:val="002C5A82"/>
    <w:rsid w:val="002F3C18"/>
    <w:rsid w:val="002F49F4"/>
    <w:rsid w:val="0031652E"/>
    <w:rsid w:val="003241FB"/>
    <w:rsid w:val="0032578A"/>
    <w:rsid w:val="00333F31"/>
    <w:rsid w:val="00344EB3"/>
    <w:rsid w:val="00357490"/>
    <w:rsid w:val="00361306"/>
    <w:rsid w:val="00363393"/>
    <w:rsid w:val="00373716"/>
    <w:rsid w:val="003A728C"/>
    <w:rsid w:val="003B0A16"/>
    <w:rsid w:val="003B42F4"/>
    <w:rsid w:val="003C2335"/>
    <w:rsid w:val="003C4B8D"/>
    <w:rsid w:val="003C644D"/>
    <w:rsid w:val="003D30A1"/>
    <w:rsid w:val="003E2428"/>
    <w:rsid w:val="003E37B0"/>
    <w:rsid w:val="003E76E7"/>
    <w:rsid w:val="003E76F4"/>
    <w:rsid w:val="003F0A49"/>
    <w:rsid w:val="003F1845"/>
    <w:rsid w:val="003F306B"/>
    <w:rsid w:val="004013F1"/>
    <w:rsid w:val="00402EDF"/>
    <w:rsid w:val="00404339"/>
    <w:rsid w:val="00404E39"/>
    <w:rsid w:val="00410E94"/>
    <w:rsid w:val="00416544"/>
    <w:rsid w:val="004378C3"/>
    <w:rsid w:val="00441685"/>
    <w:rsid w:val="00443A22"/>
    <w:rsid w:val="00443E7D"/>
    <w:rsid w:val="00461576"/>
    <w:rsid w:val="004646F0"/>
    <w:rsid w:val="004776A4"/>
    <w:rsid w:val="004813CD"/>
    <w:rsid w:val="00482EB9"/>
    <w:rsid w:val="00484008"/>
    <w:rsid w:val="00485C94"/>
    <w:rsid w:val="00490392"/>
    <w:rsid w:val="0049044C"/>
    <w:rsid w:val="004927CB"/>
    <w:rsid w:val="004947E5"/>
    <w:rsid w:val="004B47B0"/>
    <w:rsid w:val="004C0E76"/>
    <w:rsid w:val="004C102A"/>
    <w:rsid w:val="004C5F91"/>
    <w:rsid w:val="004D1CE3"/>
    <w:rsid w:val="004E0127"/>
    <w:rsid w:val="00501D4C"/>
    <w:rsid w:val="00504BB0"/>
    <w:rsid w:val="0051090C"/>
    <w:rsid w:val="00523683"/>
    <w:rsid w:val="005348F4"/>
    <w:rsid w:val="005367E3"/>
    <w:rsid w:val="005401AA"/>
    <w:rsid w:val="00546274"/>
    <w:rsid w:val="00552FB4"/>
    <w:rsid w:val="00562AF3"/>
    <w:rsid w:val="005674C4"/>
    <w:rsid w:val="0056794B"/>
    <w:rsid w:val="00576FDD"/>
    <w:rsid w:val="005774BE"/>
    <w:rsid w:val="005913CD"/>
    <w:rsid w:val="00594F9C"/>
    <w:rsid w:val="00597D44"/>
    <w:rsid w:val="005B5799"/>
    <w:rsid w:val="005D39AE"/>
    <w:rsid w:val="005F19D4"/>
    <w:rsid w:val="006043E5"/>
    <w:rsid w:val="0060499D"/>
    <w:rsid w:val="006052AB"/>
    <w:rsid w:val="00605577"/>
    <w:rsid w:val="00606F6F"/>
    <w:rsid w:val="006159E5"/>
    <w:rsid w:val="00622CE0"/>
    <w:rsid w:val="00624829"/>
    <w:rsid w:val="0063623F"/>
    <w:rsid w:val="0063723F"/>
    <w:rsid w:val="00640EC9"/>
    <w:rsid w:val="0064353C"/>
    <w:rsid w:val="00662764"/>
    <w:rsid w:val="00682F64"/>
    <w:rsid w:val="006B3698"/>
    <w:rsid w:val="006B7A22"/>
    <w:rsid w:val="006C3602"/>
    <w:rsid w:val="006C3C2A"/>
    <w:rsid w:val="006D2197"/>
    <w:rsid w:val="006D7FC0"/>
    <w:rsid w:val="006E1E9B"/>
    <w:rsid w:val="006E50BE"/>
    <w:rsid w:val="006F46DE"/>
    <w:rsid w:val="00701AEA"/>
    <w:rsid w:val="00704B14"/>
    <w:rsid w:val="00704B3A"/>
    <w:rsid w:val="00704E2F"/>
    <w:rsid w:val="007101DD"/>
    <w:rsid w:val="00727067"/>
    <w:rsid w:val="00731BA6"/>
    <w:rsid w:val="00734ABC"/>
    <w:rsid w:val="00741B6E"/>
    <w:rsid w:val="0074300E"/>
    <w:rsid w:val="00752DD2"/>
    <w:rsid w:val="00754178"/>
    <w:rsid w:val="0075421C"/>
    <w:rsid w:val="00754C76"/>
    <w:rsid w:val="00761C0B"/>
    <w:rsid w:val="007704F4"/>
    <w:rsid w:val="007719C2"/>
    <w:rsid w:val="007A521C"/>
    <w:rsid w:val="007A7E12"/>
    <w:rsid w:val="007B5991"/>
    <w:rsid w:val="007C0125"/>
    <w:rsid w:val="007C253F"/>
    <w:rsid w:val="007C3099"/>
    <w:rsid w:val="007C3486"/>
    <w:rsid w:val="007E0DAA"/>
    <w:rsid w:val="007E3A35"/>
    <w:rsid w:val="007F528A"/>
    <w:rsid w:val="00806069"/>
    <w:rsid w:val="00831711"/>
    <w:rsid w:val="008329A5"/>
    <w:rsid w:val="00836CF2"/>
    <w:rsid w:val="00837814"/>
    <w:rsid w:val="00843907"/>
    <w:rsid w:val="008504FB"/>
    <w:rsid w:val="008657B7"/>
    <w:rsid w:val="008721CE"/>
    <w:rsid w:val="00880D2A"/>
    <w:rsid w:val="00882CB8"/>
    <w:rsid w:val="008858EB"/>
    <w:rsid w:val="0089656E"/>
    <w:rsid w:val="00896FB2"/>
    <w:rsid w:val="008B1864"/>
    <w:rsid w:val="008C00B8"/>
    <w:rsid w:val="008C2401"/>
    <w:rsid w:val="008C32BD"/>
    <w:rsid w:val="008C6A82"/>
    <w:rsid w:val="008D31C3"/>
    <w:rsid w:val="008E36C1"/>
    <w:rsid w:val="008E5C18"/>
    <w:rsid w:val="008F36CF"/>
    <w:rsid w:val="008F3A64"/>
    <w:rsid w:val="008F67C8"/>
    <w:rsid w:val="00901BBA"/>
    <w:rsid w:val="00911FEA"/>
    <w:rsid w:val="00921957"/>
    <w:rsid w:val="00924B76"/>
    <w:rsid w:val="009315EE"/>
    <w:rsid w:val="009329C6"/>
    <w:rsid w:val="00987E85"/>
    <w:rsid w:val="00990628"/>
    <w:rsid w:val="00992073"/>
    <w:rsid w:val="009A365F"/>
    <w:rsid w:val="009B1145"/>
    <w:rsid w:val="009B1DBB"/>
    <w:rsid w:val="009B6622"/>
    <w:rsid w:val="009C1E36"/>
    <w:rsid w:val="009D2D29"/>
    <w:rsid w:val="009D2E77"/>
    <w:rsid w:val="009D2EF0"/>
    <w:rsid w:val="009F2F82"/>
    <w:rsid w:val="00A02D12"/>
    <w:rsid w:val="00A07D26"/>
    <w:rsid w:val="00A11589"/>
    <w:rsid w:val="00A14E86"/>
    <w:rsid w:val="00A24F45"/>
    <w:rsid w:val="00A25E91"/>
    <w:rsid w:val="00A40E74"/>
    <w:rsid w:val="00A51917"/>
    <w:rsid w:val="00A6536B"/>
    <w:rsid w:val="00A7607A"/>
    <w:rsid w:val="00A763C6"/>
    <w:rsid w:val="00A86834"/>
    <w:rsid w:val="00A87B35"/>
    <w:rsid w:val="00AA21DA"/>
    <w:rsid w:val="00AA4F1E"/>
    <w:rsid w:val="00AB150E"/>
    <w:rsid w:val="00AB4B26"/>
    <w:rsid w:val="00AC6C1B"/>
    <w:rsid w:val="00AC73EE"/>
    <w:rsid w:val="00AD77F2"/>
    <w:rsid w:val="00AD791C"/>
    <w:rsid w:val="00AD79F3"/>
    <w:rsid w:val="00B04B03"/>
    <w:rsid w:val="00B102B1"/>
    <w:rsid w:val="00B20D7C"/>
    <w:rsid w:val="00B21A1C"/>
    <w:rsid w:val="00B24AB5"/>
    <w:rsid w:val="00B26EB1"/>
    <w:rsid w:val="00B53280"/>
    <w:rsid w:val="00B54936"/>
    <w:rsid w:val="00B70969"/>
    <w:rsid w:val="00B7180C"/>
    <w:rsid w:val="00B84F6B"/>
    <w:rsid w:val="00B9318C"/>
    <w:rsid w:val="00BA1CD1"/>
    <w:rsid w:val="00BA42AE"/>
    <w:rsid w:val="00BB41D7"/>
    <w:rsid w:val="00BB6417"/>
    <w:rsid w:val="00BC0C86"/>
    <w:rsid w:val="00BD0B48"/>
    <w:rsid w:val="00BD5241"/>
    <w:rsid w:val="00BE02D1"/>
    <w:rsid w:val="00BE3C21"/>
    <w:rsid w:val="00BE4A6D"/>
    <w:rsid w:val="00C047D9"/>
    <w:rsid w:val="00C46D5C"/>
    <w:rsid w:val="00C93669"/>
    <w:rsid w:val="00C95E7A"/>
    <w:rsid w:val="00CE06E2"/>
    <w:rsid w:val="00CE31E6"/>
    <w:rsid w:val="00CF2566"/>
    <w:rsid w:val="00D019E1"/>
    <w:rsid w:val="00D10ABD"/>
    <w:rsid w:val="00D141ED"/>
    <w:rsid w:val="00D144B0"/>
    <w:rsid w:val="00D14ADC"/>
    <w:rsid w:val="00D36ECE"/>
    <w:rsid w:val="00D421A4"/>
    <w:rsid w:val="00D44AEB"/>
    <w:rsid w:val="00D4640F"/>
    <w:rsid w:val="00D51103"/>
    <w:rsid w:val="00D608AF"/>
    <w:rsid w:val="00D62713"/>
    <w:rsid w:val="00D72124"/>
    <w:rsid w:val="00D87761"/>
    <w:rsid w:val="00D90E53"/>
    <w:rsid w:val="00D96565"/>
    <w:rsid w:val="00D970BF"/>
    <w:rsid w:val="00D973F4"/>
    <w:rsid w:val="00DA0DD8"/>
    <w:rsid w:val="00DA34BC"/>
    <w:rsid w:val="00DB39DB"/>
    <w:rsid w:val="00DC1956"/>
    <w:rsid w:val="00DC7DFD"/>
    <w:rsid w:val="00DD1973"/>
    <w:rsid w:val="00DF476D"/>
    <w:rsid w:val="00DF72FB"/>
    <w:rsid w:val="00E13F12"/>
    <w:rsid w:val="00E167E6"/>
    <w:rsid w:val="00E17002"/>
    <w:rsid w:val="00E17A6F"/>
    <w:rsid w:val="00E211E3"/>
    <w:rsid w:val="00E21201"/>
    <w:rsid w:val="00E2603C"/>
    <w:rsid w:val="00E27B2C"/>
    <w:rsid w:val="00E342EB"/>
    <w:rsid w:val="00E3685E"/>
    <w:rsid w:val="00E41636"/>
    <w:rsid w:val="00E50F4C"/>
    <w:rsid w:val="00E5742F"/>
    <w:rsid w:val="00E644E7"/>
    <w:rsid w:val="00E64AE9"/>
    <w:rsid w:val="00E670BC"/>
    <w:rsid w:val="00E67C1C"/>
    <w:rsid w:val="00E72349"/>
    <w:rsid w:val="00E731B5"/>
    <w:rsid w:val="00E76720"/>
    <w:rsid w:val="00E77EDD"/>
    <w:rsid w:val="00E90286"/>
    <w:rsid w:val="00E90366"/>
    <w:rsid w:val="00E93C6C"/>
    <w:rsid w:val="00EB0B96"/>
    <w:rsid w:val="00EB0E31"/>
    <w:rsid w:val="00EF792B"/>
    <w:rsid w:val="00F576A1"/>
    <w:rsid w:val="00F627DD"/>
    <w:rsid w:val="00F64FFE"/>
    <w:rsid w:val="00F666E2"/>
    <w:rsid w:val="00F70691"/>
    <w:rsid w:val="00F709C9"/>
    <w:rsid w:val="00F8178B"/>
    <w:rsid w:val="00FA0B3A"/>
    <w:rsid w:val="00FA3AA2"/>
    <w:rsid w:val="00FB0724"/>
    <w:rsid w:val="00FB465A"/>
    <w:rsid w:val="00FD2D26"/>
    <w:rsid w:val="00FD57D8"/>
    <w:rsid w:val="00FE5468"/>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A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rFonts w:cs="Times New Roman"/>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9B1145"/>
    <w:rPr>
      <w:color w:val="000000"/>
      <w:sz w:val="24"/>
    </w:rPr>
  </w:style>
  <w:style w:type="paragraph" w:styleId="ListParagraph">
    <w:name w:val="List Paragraph"/>
    <w:basedOn w:val="Normal"/>
    <w:uiPriority w:val="34"/>
    <w:qFormat/>
    <w:rsid w:val="005367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rFonts w:cs="Times New Roman"/>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9B1145"/>
    <w:rPr>
      <w:color w:val="000000"/>
      <w:sz w:val="24"/>
    </w:rPr>
  </w:style>
  <w:style w:type="paragraph" w:styleId="ListParagraph">
    <w:name w:val="List Paragraph"/>
    <w:basedOn w:val="Normal"/>
    <w:uiPriority w:val="34"/>
    <w:qFormat/>
    <w:rsid w:val="00536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037">
      <w:marLeft w:val="0"/>
      <w:marRight w:val="0"/>
      <w:marTop w:val="0"/>
      <w:marBottom w:val="0"/>
      <w:divBdr>
        <w:top w:val="none" w:sz="0" w:space="0" w:color="auto"/>
        <w:left w:val="none" w:sz="0" w:space="0" w:color="auto"/>
        <w:bottom w:val="none" w:sz="0" w:space="0" w:color="auto"/>
        <w:right w:val="none" w:sz="0" w:space="0" w:color="auto"/>
      </w:divBdr>
    </w:div>
    <w:div w:id="106437038">
      <w:marLeft w:val="0"/>
      <w:marRight w:val="0"/>
      <w:marTop w:val="0"/>
      <w:marBottom w:val="0"/>
      <w:divBdr>
        <w:top w:val="none" w:sz="0" w:space="0" w:color="auto"/>
        <w:left w:val="none" w:sz="0" w:space="0" w:color="auto"/>
        <w:bottom w:val="none" w:sz="0" w:space="0" w:color="auto"/>
        <w:right w:val="none" w:sz="0" w:space="0" w:color="auto"/>
      </w:divBdr>
    </w:div>
    <w:div w:id="13524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SYSTEM</cp:lastModifiedBy>
  <cp:revision>2</cp:revision>
  <cp:lastPrinted>2013-12-12T16:25:00Z</cp:lastPrinted>
  <dcterms:created xsi:type="dcterms:W3CDTF">2018-12-20T13:45:00Z</dcterms:created>
  <dcterms:modified xsi:type="dcterms:W3CDTF">2018-12-20T13:45:00Z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