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556D9" w14:textId="77777777" w:rsidR="00F35010" w:rsidRDefault="00F35010" w:rsidP="00523650">
      <w:pPr>
        <w:spacing w:after="0" w:line="240" w:lineRule="auto"/>
        <w:jc w:val="center"/>
        <w:rPr>
          <w:rFonts w:ascii="Times New Roman" w:hAnsi="Times New Roman"/>
          <w:sz w:val="26"/>
          <w:szCs w:val="26"/>
        </w:rPr>
      </w:pPr>
      <w:bookmarkStart w:id="0" w:name="_GoBack"/>
      <w:bookmarkEnd w:id="0"/>
    </w:p>
    <w:p w14:paraId="29EEF992" w14:textId="28618B84" w:rsidR="00523650" w:rsidRPr="00523650" w:rsidRDefault="00523650" w:rsidP="00523650">
      <w:pPr>
        <w:spacing w:after="0" w:line="240" w:lineRule="auto"/>
        <w:jc w:val="center"/>
        <w:rPr>
          <w:rFonts w:ascii="Times New Roman" w:hAnsi="Times New Roman"/>
          <w:sz w:val="26"/>
          <w:szCs w:val="26"/>
        </w:rPr>
      </w:pPr>
      <w:r w:rsidRPr="00523650">
        <w:rPr>
          <w:rFonts w:ascii="Times New Roman" w:hAnsi="Times New Roman"/>
          <w:sz w:val="26"/>
          <w:szCs w:val="26"/>
        </w:rPr>
        <w:t>Supporting Statement for</w:t>
      </w:r>
    </w:p>
    <w:p w14:paraId="4FE93114" w14:textId="77777777" w:rsidR="00523650" w:rsidRPr="00523650" w:rsidRDefault="00523650" w:rsidP="00523650">
      <w:pPr>
        <w:spacing w:after="0" w:line="240" w:lineRule="auto"/>
        <w:jc w:val="center"/>
        <w:rPr>
          <w:rFonts w:ascii="Times New Roman" w:hAnsi="Times New Roman"/>
          <w:b/>
          <w:sz w:val="26"/>
          <w:szCs w:val="26"/>
        </w:rPr>
      </w:pPr>
      <w:r w:rsidRPr="00523650">
        <w:rPr>
          <w:rFonts w:ascii="Times New Roman" w:hAnsi="Times New Roman"/>
          <w:b/>
          <w:sz w:val="26"/>
          <w:szCs w:val="26"/>
        </w:rPr>
        <w:t xml:space="preserve">FERC-606, Notification of Request for Federal Authorization and Requests for Further Information, and </w:t>
      </w:r>
    </w:p>
    <w:p w14:paraId="400C9A57" w14:textId="77777777" w:rsidR="00523650" w:rsidRPr="00523650" w:rsidRDefault="00523650" w:rsidP="00523650">
      <w:pPr>
        <w:spacing w:after="0" w:line="240" w:lineRule="auto"/>
        <w:jc w:val="center"/>
        <w:rPr>
          <w:rFonts w:ascii="Times New Roman" w:hAnsi="Times New Roman"/>
          <w:b/>
          <w:sz w:val="26"/>
          <w:szCs w:val="26"/>
        </w:rPr>
      </w:pPr>
      <w:r w:rsidRPr="00523650">
        <w:rPr>
          <w:rFonts w:ascii="Times New Roman" w:hAnsi="Times New Roman"/>
          <w:b/>
          <w:sz w:val="26"/>
          <w:szCs w:val="26"/>
        </w:rPr>
        <w:t>FERC-607, Report on Decision or Action on Request for Federal Authorization</w:t>
      </w:r>
    </w:p>
    <w:p w14:paraId="3E89DFC9" w14:textId="77777777" w:rsidR="00523650" w:rsidRPr="00523650" w:rsidRDefault="00523650" w:rsidP="00523650">
      <w:pPr>
        <w:spacing w:after="0" w:line="240" w:lineRule="auto"/>
        <w:jc w:val="center"/>
        <w:rPr>
          <w:rFonts w:ascii="Times New Roman" w:hAnsi="Times New Roman"/>
          <w:sz w:val="26"/>
          <w:szCs w:val="26"/>
        </w:rPr>
      </w:pPr>
    </w:p>
    <w:p w14:paraId="4A5AF63D" w14:textId="77777777" w:rsidR="00523650" w:rsidRPr="00523650" w:rsidRDefault="00523650" w:rsidP="00523650">
      <w:pPr>
        <w:spacing w:after="0" w:line="240" w:lineRule="auto"/>
        <w:rPr>
          <w:rFonts w:ascii="Times New Roman" w:hAnsi="Times New Roman"/>
          <w:sz w:val="26"/>
          <w:szCs w:val="26"/>
        </w:rPr>
      </w:pPr>
      <w:r w:rsidRPr="00523650">
        <w:rPr>
          <w:rFonts w:ascii="Times New Roman" w:hAnsi="Times New Roman"/>
          <w:sz w:val="26"/>
          <w:szCs w:val="26"/>
        </w:rPr>
        <w:t>The Federal Energy Regulatory Commission (Commission or FERC) requests that the Office of Management and Budget (OMB) review and approve for a three-year period the FERC-606 (Notification of Request for Federal Authorization and Requests for Further Information) and FERC-607 (Report on Decision or Action on Request for Federal Authorization), both of which are included in</w:t>
      </w:r>
      <w:r w:rsidRPr="00523650">
        <w:rPr>
          <w:rFonts w:ascii="Times New Roman" w:hAnsi="Times New Roman"/>
          <w:b/>
          <w:sz w:val="26"/>
          <w:szCs w:val="26"/>
        </w:rPr>
        <w:t xml:space="preserve"> </w:t>
      </w:r>
      <w:r w:rsidRPr="00523650">
        <w:rPr>
          <w:rFonts w:ascii="Times New Roman" w:hAnsi="Times New Roman"/>
          <w:sz w:val="26"/>
          <w:szCs w:val="26"/>
        </w:rPr>
        <w:t xml:space="preserve">OMB Control Number 1902-0241.  </w:t>
      </w:r>
    </w:p>
    <w:p w14:paraId="1EA5624C" w14:textId="77777777" w:rsidR="00523650" w:rsidRPr="00523650" w:rsidRDefault="00523650" w:rsidP="00523650">
      <w:pPr>
        <w:spacing w:after="0" w:line="240" w:lineRule="auto"/>
        <w:rPr>
          <w:rFonts w:ascii="Times New Roman" w:hAnsi="Times New Roman"/>
          <w:sz w:val="26"/>
          <w:szCs w:val="26"/>
        </w:rPr>
      </w:pPr>
    </w:p>
    <w:p w14:paraId="49B8B2CF" w14:textId="77777777" w:rsidR="00523650" w:rsidRPr="00523650" w:rsidRDefault="00523650" w:rsidP="00523650">
      <w:pPr>
        <w:spacing w:after="0" w:line="240" w:lineRule="auto"/>
        <w:rPr>
          <w:rFonts w:ascii="Times New Roman" w:hAnsi="Times New Roman"/>
          <w:sz w:val="26"/>
          <w:szCs w:val="26"/>
        </w:rPr>
      </w:pPr>
      <w:r w:rsidRPr="00523650">
        <w:rPr>
          <w:rFonts w:ascii="Times New Roman" w:hAnsi="Times New Roman"/>
          <w:sz w:val="26"/>
          <w:szCs w:val="26"/>
        </w:rPr>
        <w:t>Both the FERC-606 and FERC-607 are existing Commission data collections as stated by 18 Code of Federal Regulations (CFR) Part 385.</w:t>
      </w:r>
      <w:r w:rsidRPr="00523650" w:rsidDel="00635E74">
        <w:rPr>
          <w:rFonts w:ascii="Times New Roman" w:hAnsi="Times New Roman"/>
          <w:sz w:val="26"/>
          <w:szCs w:val="26"/>
        </w:rPr>
        <w:t xml:space="preserve"> </w:t>
      </w:r>
      <w:r w:rsidRPr="00523650">
        <w:rPr>
          <w:rFonts w:ascii="Times New Roman" w:hAnsi="Times New Roman"/>
          <w:sz w:val="26"/>
          <w:szCs w:val="26"/>
        </w:rPr>
        <w:t xml:space="preserve">  There have been no changes to the reporting requirements.   </w:t>
      </w:r>
    </w:p>
    <w:p w14:paraId="4DB087B0" w14:textId="77777777" w:rsidR="00523650" w:rsidRPr="00523650" w:rsidRDefault="00523650" w:rsidP="00523650">
      <w:pPr>
        <w:spacing w:after="0" w:line="240" w:lineRule="auto"/>
        <w:rPr>
          <w:rFonts w:ascii="Times New Roman" w:hAnsi="Times New Roman"/>
          <w:sz w:val="26"/>
          <w:szCs w:val="26"/>
        </w:rPr>
      </w:pPr>
    </w:p>
    <w:p w14:paraId="085258A3" w14:textId="77777777" w:rsidR="00523650" w:rsidRPr="00523650" w:rsidRDefault="00523650" w:rsidP="00523650">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CIRCUMSTANCES THAT MAKE THE COLLECTION OF INFORMATION NECESSARY</w:t>
      </w:r>
    </w:p>
    <w:p w14:paraId="5A1F15B1" w14:textId="77777777" w:rsidR="00523650" w:rsidRPr="00523650" w:rsidRDefault="00523650" w:rsidP="00523650">
      <w:pPr>
        <w:spacing w:after="0" w:line="240" w:lineRule="auto"/>
        <w:rPr>
          <w:rFonts w:ascii="Times New Roman" w:hAnsi="Times New Roman"/>
          <w:sz w:val="26"/>
          <w:szCs w:val="26"/>
        </w:rPr>
      </w:pPr>
    </w:p>
    <w:p w14:paraId="75901525" w14:textId="24ECEDF9" w:rsidR="00523650" w:rsidRPr="00523650" w:rsidRDefault="00523650" w:rsidP="00523650">
      <w:pPr>
        <w:spacing w:after="0" w:line="240" w:lineRule="auto"/>
        <w:rPr>
          <w:rFonts w:ascii="Times New Roman" w:eastAsia="Times New Roman" w:hAnsi="Times New Roman"/>
          <w:sz w:val="26"/>
          <w:szCs w:val="26"/>
        </w:rPr>
      </w:pPr>
      <w:r w:rsidRPr="00523650">
        <w:rPr>
          <w:rFonts w:ascii="Times New Roman" w:eastAsia="Times New Roman" w:hAnsi="Times New Roman"/>
          <w:sz w:val="26"/>
          <w:szCs w:val="26"/>
        </w:rPr>
        <w:t>The Commission authorizes the construction and operation of proposed natural gas projects under N</w:t>
      </w:r>
      <w:r w:rsidR="00F35010">
        <w:rPr>
          <w:rFonts w:ascii="Times New Roman" w:eastAsia="Times New Roman" w:hAnsi="Times New Roman"/>
          <w:sz w:val="26"/>
          <w:szCs w:val="26"/>
        </w:rPr>
        <w:t xml:space="preserve">atural </w:t>
      </w:r>
      <w:r w:rsidRPr="00523650">
        <w:rPr>
          <w:rFonts w:ascii="Times New Roman" w:eastAsia="Times New Roman" w:hAnsi="Times New Roman"/>
          <w:sz w:val="26"/>
          <w:szCs w:val="26"/>
        </w:rPr>
        <w:t>G</w:t>
      </w:r>
      <w:r w:rsidR="00F35010">
        <w:rPr>
          <w:rFonts w:ascii="Times New Roman" w:eastAsia="Times New Roman" w:hAnsi="Times New Roman"/>
          <w:sz w:val="26"/>
          <w:szCs w:val="26"/>
        </w:rPr>
        <w:t xml:space="preserve">as </w:t>
      </w:r>
      <w:r w:rsidRPr="00523650">
        <w:rPr>
          <w:rFonts w:ascii="Times New Roman" w:eastAsia="Times New Roman" w:hAnsi="Times New Roman"/>
          <w:sz w:val="26"/>
          <w:szCs w:val="26"/>
        </w:rPr>
        <w:t>A</w:t>
      </w:r>
      <w:r w:rsidR="00F35010">
        <w:rPr>
          <w:rFonts w:ascii="Times New Roman" w:eastAsia="Times New Roman" w:hAnsi="Times New Roman"/>
          <w:sz w:val="26"/>
          <w:szCs w:val="26"/>
        </w:rPr>
        <w:t>ct</w:t>
      </w:r>
      <w:r w:rsidRPr="00523650">
        <w:rPr>
          <w:rFonts w:ascii="Times New Roman" w:eastAsia="Times New Roman" w:hAnsi="Times New Roman"/>
          <w:sz w:val="26"/>
          <w:szCs w:val="26"/>
        </w:rPr>
        <w:t xml:space="preserve"> </w:t>
      </w:r>
      <w:r w:rsidR="0064613C">
        <w:rPr>
          <w:rFonts w:ascii="Times New Roman" w:eastAsia="Times New Roman" w:hAnsi="Times New Roman"/>
          <w:sz w:val="26"/>
          <w:szCs w:val="26"/>
        </w:rPr>
        <w:t xml:space="preserve">(NGA) </w:t>
      </w:r>
      <w:r w:rsidRPr="00523650">
        <w:rPr>
          <w:rFonts w:ascii="Times New Roman" w:eastAsia="Times New Roman" w:hAnsi="Times New Roman"/>
          <w:sz w:val="26"/>
          <w:szCs w:val="26"/>
        </w:rPr>
        <w:t>Sections 3 and 7.</w:t>
      </w:r>
      <w:r w:rsidRPr="00523650">
        <w:rPr>
          <w:rFonts w:ascii="Times New Roman" w:eastAsia="Times New Roman" w:hAnsi="Times New Roman"/>
          <w:color w:val="000000"/>
          <w:sz w:val="26"/>
          <w:szCs w:val="26"/>
          <w:vertAlign w:val="superscript"/>
        </w:rPr>
        <w:footnoteReference w:id="1"/>
      </w:r>
      <w:r w:rsidRPr="00523650">
        <w:rPr>
          <w:rFonts w:ascii="Times New Roman" w:eastAsia="Times New Roman" w:hAnsi="Times New Roman"/>
          <w:sz w:val="26"/>
          <w:szCs w:val="26"/>
        </w:rPr>
        <w:t xml:space="preserve">  However, the Commission does not have jurisdiction over every aspect of each natural gas project.  In addition to receiving Commission approval, different agencies must typically reach favorable findings regarding other aspects of the project. </w:t>
      </w:r>
    </w:p>
    <w:p w14:paraId="33881139" w14:textId="77777777" w:rsidR="00523650" w:rsidRPr="00523650" w:rsidRDefault="00523650" w:rsidP="00523650">
      <w:pPr>
        <w:spacing w:after="0" w:line="240" w:lineRule="auto"/>
        <w:rPr>
          <w:rFonts w:ascii="Times New Roman" w:eastAsia="Times New Roman" w:hAnsi="Times New Roman"/>
          <w:sz w:val="26"/>
          <w:szCs w:val="26"/>
        </w:rPr>
      </w:pPr>
    </w:p>
    <w:p w14:paraId="06097706" w14:textId="77777777" w:rsidR="00523650" w:rsidRPr="00523650" w:rsidRDefault="00523650" w:rsidP="00523650">
      <w:pPr>
        <w:spacing w:after="0" w:line="240" w:lineRule="auto"/>
        <w:rPr>
          <w:rFonts w:ascii="Times New Roman" w:eastAsia="Times New Roman" w:hAnsi="Times New Roman"/>
          <w:sz w:val="26"/>
          <w:szCs w:val="26"/>
        </w:rPr>
      </w:pPr>
      <w:r w:rsidRPr="00523650">
        <w:rPr>
          <w:rFonts w:ascii="Times New Roman" w:eastAsia="Times New Roman" w:hAnsi="Times New Roman"/>
          <w:sz w:val="26"/>
          <w:szCs w:val="26"/>
        </w:rPr>
        <w:t xml:space="preserve">To coordinate the activities of the separate agencies with varying responsibilities over proposed natural gas projects, the Energy Policy Act of 2005 (EPAct 2005) modified FERC’s role.  Section 313 of EPAct 2005 directs FERC to: </w:t>
      </w:r>
    </w:p>
    <w:p w14:paraId="3427E750" w14:textId="77777777" w:rsidR="00523650" w:rsidRPr="00523650" w:rsidRDefault="00523650" w:rsidP="00523650">
      <w:pPr>
        <w:spacing w:after="0" w:line="240" w:lineRule="auto"/>
        <w:rPr>
          <w:rFonts w:ascii="Times New Roman" w:eastAsia="Times New Roman" w:hAnsi="Times New Roman"/>
          <w:sz w:val="26"/>
          <w:szCs w:val="26"/>
        </w:rPr>
      </w:pPr>
    </w:p>
    <w:p w14:paraId="79E1C27F" w14:textId="77777777" w:rsidR="00523650" w:rsidRPr="00523650" w:rsidRDefault="00523650" w:rsidP="00523650">
      <w:pPr>
        <w:pStyle w:val="ListParagraph"/>
        <w:numPr>
          <w:ilvl w:val="0"/>
          <w:numId w:val="3"/>
        </w:numPr>
        <w:spacing w:after="0" w:line="240" w:lineRule="auto"/>
        <w:rPr>
          <w:rFonts w:ascii="Times New Roman" w:eastAsia="Times New Roman" w:hAnsi="Times New Roman"/>
          <w:b/>
          <w:sz w:val="26"/>
          <w:szCs w:val="26"/>
        </w:rPr>
      </w:pPr>
      <w:r w:rsidRPr="00523650">
        <w:rPr>
          <w:rFonts w:ascii="Times New Roman" w:eastAsia="Times New Roman" w:hAnsi="Times New Roman"/>
          <w:sz w:val="26"/>
          <w:szCs w:val="26"/>
        </w:rPr>
        <w:t>Establish a schedule for agencies</w:t>
      </w:r>
      <w:bookmarkStart w:id="1" w:name="_Ref257624561"/>
      <w:r w:rsidRPr="00523650">
        <w:rPr>
          <w:rFonts w:ascii="Times New Roman" w:hAnsi="Times New Roman"/>
          <w:b/>
          <w:sz w:val="26"/>
          <w:szCs w:val="26"/>
          <w:vertAlign w:val="superscript"/>
        </w:rPr>
        <w:footnoteReference w:id="2"/>
      </w:r>
      <w:bookmarkEnd w:id="1"/>
      <w:r w:rsidRPr="00523650">
        <w:rPr>
          <w:rFonts w:ascii="Times New Roman" w:eastAsia="Times New Roman" w:hAnsi="Times New Roman"/>
          <w:sz w:val="26"/>
          <w:szCs w:val="26"/>
        </w:rPr>
        <w:t xml:space="preserve"> to review requests for federal authorizations required for a project, and </w:t>
      </w:r>
    </w:p>
    <w:p w14:paraId="64EF8B8E" w14:textId="77777777" w:rsidR="00523650" w:rsidRPr="00523650" w:rsidRDefault="00523650" w:rsidP="00523650">
      <w:pPr>
        <w:pStyle w:val="ListParagraph"/>
        <w:numPr>
          <w:ilvl w:val="0"/>
          <w:numId w:val="3"/>
        </w:numPr>
        <w:spacing w:after="0" w:line="240" w:lineRule="auto"/>
        <w:rPr>
          <w:rFonts w:ascii="Times New Roman" w:eastAsia="Times New Roman" w:hAnsi="Times New Roman"/>
          <w:b/>
          <w:sz w:val="26"/>
          <w:szCs w:val="26"/>
        </w:rPr>
      </w:pPr>
      <w:r w:rsidRPr="00523650">
        <w:rPr>
          <w:rFonts w:ascii="Times New Roman" w:eastAsia="Times New Roman" w:hAnsi="Times New Roman"/>
          <w:sz w:val="26"/>
          <w:szCs w:val="26"/>
        </w:rPr>
        <w:lastRenderedPageBreak/>
        <w:t>Compile a record of each agency’s</w:t>
      </w:r>
      <w:r w:rsidRPr="00523650">
        <w:rPr>
          <w:rFonts w:ascii="Times New Roman" w:eastAsia="Times New Roman" w:hAnsi="Times New Roman"/>
          <w:sz w:val="26"/>
          <w:szCs w:val="26"/>
          <w:vertAlign w:val="superscript"/>
        </w:rPr>
        <w:t xml:space="preserve"> </w:t>
      </w:r>
      <w:r w:rsidRPr="00523650">
        <w:rPr>
          <w:rFonts w:ascii="Times New Roman" w:eastAsia="Times New Roman" w:hAnsi="Times New Roman"/>
          <w:sz w:val="26"/>
          <w:szCs w:val="26"/>
        </w:rPr>
        <w:t>decision, together with the record of the Commission’s decision, to serve as a consolidated record for the purpose of appeal or review, including judicial review.</w:t>
      </w:r>
    </w:p>
    <w:p w14:paraId="54C9A585" w14:textId="77777777" w:rsidR="00523650" w:rsidRPr="00523650" w:rsidRDefault="00523650" w:rsidP="00523650">
      <w:pPr>
        <w:spacing w:after="0" w:line="240" w:lineRule="auto"/>
        <w:rPr>
          <w:rFonts w:ascii="Times New Roman" w:eastAsia="Times New Roman" w:hAnsi="Times New Roman"/>
          <w:sz w:val="26"/>
          <w:szCs w:val="26"/>
        </w:rPr>
      </w:pPr>
    </w:p>
    <w:p w14:paraId="56DFBE79" w14:textId="77777777" w:rsidR="00523650" w:rsidRPr="00523650" w:rsidRDefault="00523650" w:rsidP="00523650">
      <w:pPr>
        <w:spacing w:after="0" w:line="240" w:lineRule="auto"/>
        <w:rPr>
          <w:rFonts w:ascii="Times New Roman" w:eastAsia="Times New Roman" w:hAnsi="Times New Roman"/>
          <w:sz w:val="26"/>
          <w:szCs w:val="26"/>
        </w:rPr>
      </w:pPr>
      <w:r w:rsidRPr="00523650">
        <w:rPr>
          <w:rFonts w:ascii="Times New Roman" w:eastAsia="Times New Roman" w:hAnsi="Times New Roman"/>
          <w:sz w:val="26"/>
          <w:szCs w:val="26"/>
        </w:rPr>
        <w:t xml:space="preserve">FERC assumes that upon initial receipt of a request for federal authorizations, agencies will make an initial assessment to verify whether the request is ready for processing.  18 CFR 385.2013 directs the agency or official to forward that initial assessment to the Commission.  If in the course of processing a request, an agency or official finds additional information from the applicant is needed, 18 CFR 385.2013 directs the agency or official to forward to the Commission a copy of any data request sent to the applicant.  With respect to 18 CFR 385.2014, the Commission assumes that in considering a request for a federal authorization, agencies compile and title the documents and materials they rely upon in reaching a decision.  The Commission does not require a specific format for the index that is to be submitted to FERC.  An agency’s in-house recordkeeping may be presented as an index, as long as it functions as a table of contents to the documents and materials. </w:t>
      </w:r>
    </w:p>
    <w:p w14:paraId="609B1C05" w14:textId="77777777" w:rsidR="00523650" w:rsidRPr="00523650" w:rsidRDefault="00523650" w:rsidP="00523650">
      <w:pPr>
        <w:spacing w:after="0" w:line="240" w:lineRule="auto"/>
        <w:rPr>
          <w:rFonts w:ascii="Times New Roman" w:hAnsi="Times New Roman"/>
          <w:sz w:val="26"/>
          <w:szCs w:val="26"/>
        </w:rPr>
      </w:pPr>
    </w:p>
    <w:p w14:paraId="398ED385" w14:textId="77777777" w:rsidR="00523650" w:rsidRPr="00523650" w:rsidRDefault="00523650" w:rsidP="00523650">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HOW, BY WHOM, AND FOR WHAT PURPOSE THE INFORMATION IS TO BE USED AND THE CONSEQUENCES OF NOT COLLECTING THE INFORMATION</w:t>
      </w:r>
    </w:p>
    <w:p w14:paraId="375557C7" w14:textId="77777777" w:rsidR="00523650" w:rsidRPr="00523650" w:rsidRDefault="00523650" w:rsidP="00523650">
      <w:pPr>
        <w:spacing w:after="0" w:line="240" w:lineRule="auto"/>
        <w:rPr>
          <w:rFonts w:ascii="Times New Roman" w:hAnsi="Times New Roman"/>
          <w:sz w:val="26"/>
          <w:szCs w:val="26"/>
        </w:rPr>
      </w:pPr>
    </w:p>
    <w:p w14:paraId="60154B8D" w14:textId="77777777" w:rsidR="00523650" w:rsidRPr="00523650" w:rsidRDefault="00523650" w:rsidP="00523650">
      <w:pPr>
        <w:spacing w:after="0" w:line="240" w:lineRule="auto"/>
        <w:rPr>
          <w:rFonts w:ascii="Times New Roman" w:eastAsia="Times New Roman" w:hAnsi="Times New Roman"/>
          <w:sz w:val="26"/>
          <w:szCs w:val="26"/>
        </w:rPr>
      </w:pPr>
      <w:r w:rsidRPr="00523650">
        <w:rPr>
          <w:rFonts w:ascii="Times New Roman" w:eastAsia="Times New Roman" w:hAnsi="Times New Roman"/>
          <w:b/>
          <w:sz w:val="26"/>
          <w:szCs w:val="26"/>
        </w:rPr>
        <w:t xml:space="preserve">FERC-606.  </w:t>
      </w:r>
      <w:r w:rsidRPr="00523650">
        <w:rPr>
          <w:rFonts w:ascii="Times New Roman" w:eastAsia="Times New Roman" w:hAnsi="Times New Roman"/>
          <w:sz w:val="26"/>
          <w:szCs w:val="26"/>
        </w:rPr>
        <w:t>FERC-606 requires agencies and officials responsible for issuing, conditioning, or denying requests for federal authorizations necessary for a proposed natural gas project to report to the Commission regarding the status of an authorization request.  This reporting requirement is intended to allow agencies to assist the Commission to make better informed decisions in establishing due dates for agencies’ decisions.</w:t>
      </w:r>
    </w:p>
    <w:p w14:paraId="2C004D65" w14:textId="77777777" w:rsidR="00523650" w:rsidRPr="00523650" w:rsidRDefault="00523650" w:rsidP="00523650">
      <w:pPr>
        <w:spacing w:after="0" w:line="240" w:lineRule="auto"/>
        <w:rPr>
          <w:rFonts w:ascii="Times New Roman" w:eastAsia="Times New Roman" w:hAnsi="Times New Roman"/>
          <w:sz w:val="26"/>
          <w:szCs w:val="26"/>
        </w:rPr>
      </w:pPr>
    </w:p>
    <w:p w14:paraId="22A5E81F" w14:textId="77777777" w:rsidR="00523650" w:rsidRPr="00523650" w:rsidRDefault="00523650" w:rsidP="00523650">
      <w:pPr>
        <w:spacing w:after="0" w:line="240" w:lineRule="auto"/>
        <w:rPr>
          <w:rFonts w:ascii="Times New Roman" w:eastAsia="Times New Roman" w:hAnsi="Times New Roman"/>
          <w:sz w:val="26"/>
          <w:szCs w:val="26"/>
        </w:rPr>
      </w:pPr>
      <w:r w:rsidRPr="00523650">
        <w:rPr>
          <w:rFonts w:ascii="Times New Roman" w:eastAsia="Times New Roman" w:hAnsi="Times New Roman"/>
          <w:b/>
          <w:sz w:val="26"/>
          <w:szCs w:val="26"/>
        </w:rPr>
        <w:t xml:space="preserve">FERC-607.  </w:t>
      </w:r>
      <w:r w:rsidRPr="00523650">
        <w:rPr>
          <w:rFonts w:ascii="Times New Roman" w:eastAsia="Times New Roman" w:hAnsi="Times New Roman"/>
          <w:sz w:val="26"/>
          <w:szCs w:val="26"/>
        </w:rPr>
        <w:t>FERC-607 requires agencies or officials to submit to the Commission a copy of a decision or action on a request for federal authorization and an accompanying index to the documents and materials relied on in reaching a conclusion</w:t>
      </w:r>
      <w:r w:rsidRPr="00523650">
        <w:rPr>
          <w:rFonts w:ascii="Times New Roman" w:hAnsi="Times New Roman"/>
          <w:sz w:val="26"/>
          <w:szCs w:val="26"/>
        </w:rPr>
        <w:t>.</w:t>
      </w:r>
    </w:p>
    <w:p w14:paraId="51C6AB3A" w14:textId="77777777" w:rsidR="00523650" w:rsidRPr="00523650" w:rsidRDefault="00523650" w:rsidP="00523650">
      <w:pPr>
        <w:spacing w:after="0" w:line="240" w:lineRule="auto"/>
        <w:rPr>
          <w:rFonts w:ascii="Times New Roman" w:eastAsia="Times New Roman" w:hAnsi="Times New Roman"/>
          <w:sz w:val="26"/>
          <w:szCs w:val="26"/>
        </w:rPr>
      </w:pPr>
    </w:p>
    <w:p w14:paraId="4DA3B23A" w14:textId="6DC28049" w:rsidR="00523650" w:rsidRPr="00523650" w:rsidRDefault="00352804" w:rsidP="00523650">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FERC-606 and FERC-607.</w:t>
      </w:r>
      <w:r w:rsidR="00523650" w:rsidRPr="00523650">
        <w:rPr>
          <w:rFonts w:ascii="Times New Roman" w:eastAsia="Times New Roman" w:hAnsi="Times New Roman"/>
          <w:sz w:val="26"/>
          <w:szCs w:val="26"/>
        </w:rPr>
        <w:t xml:space="preserve">The information collections cannot be discontinued nor collected less frequently because of statutory requirements.  The consequences of not collecting this information are that the Commission would be unable to fulfill its statutory mandate under the Energy Policy Act of 2005 to: </w:t>
      </w:r>
    </w:p>
    <w:p w14:paraId="1BF932F7" w14:textId="77777777" w:rsidR="00523650" w:rsidRPr="00523650" w:rsidRDefault="00523650" w:rsidP="00523650">
      <w:pPr>
        <w:spacing w:after="0" w:line="240" w:lineRule="auto"/>
        <w:rPr>
          <w:rFonts w:ascii="Times New Roman" w:eastAsia="Times New Roman" w:hAnsi="Times New Roman"/>
          <w:sz w:val="26"/>
          <w:szCs w:val="26"/>
        </w:rPr>
      </w:pPr>
    </w:p>
    <w:p w14:paraId="4224E3AE" w14:textId="77777777" w:rsidR="00523650" w:rsidRPr="00523650" w:rsidRDefault="00523650" w:rsidP="00523650">
      <w:pPr>
        <w:numPr>
          <w:ilvl w:val="0"/>
          <w:numId w:val="2"/>
        </w:numPr>
        <w:spacing w:after="0" w:line="240" w:lineRule="auto"/>
        <w:rPr>
          <w:rFonts w:ascii="Times New Roman" w:eastAsia="Times New Roman" w:hAnsi="Times New Roman"/>
          <w:sz w:val="26"/>
          <w:szCs w:val="26"/>
        </w:rPr>
      </w:pPr>
      <w:r w:rsidRPr="00523650">
        <w:rPr>
          <w:rFonts w:ascii="Times New Roman" w:eastAsia="Times New Roman" w:hAnsi="Times New Roman"/>
          <w:sz w:val="26"/>
          <w:szCs w:val="26"/>
        </w:rPr>
        <w:t>Establish a schedule for agencies to review requests for federal authorizations required for a project, and</w:t>
      </w:r>
    </w:p>
    <w:p w14:paraId="1C3F5BA9" w14:textId="77777777" w:rsidR="00523650" w:rsidRPr="00523650" w:rsidRDefault="00523650" w:rsidP="00523650">
      <w:pPr>
        <w:numPr>
          <w:ilvl w:val="0"/>
          <w:numId w:val="2"/>
        </w:numPr>
        <w:spacing w:after="0" w:line="240" w:lineRule="auto"/>
        <w:rPr>
          <w:rFonts w:ascii="Times New Roman" w:eastAsia="Times New Roman" w:hAnsi="Times New Roman"/>
          <w:sz w:val="26"/>
          <w:szCs w:val="26"/>
        </w:rPr>
      </w:pPr>
      <w:r w:rsidRPr="00523650">
        <w:rPr>
          <w:rFonts w:ascii="Times New Roman" w:eastAsia="Times New Roman" w:hAnsi="Times New Roman"/>
          <w:sz w:val="26"/>
          <w:szCs w:val="26"/>
        </w:rPr>
        <w:t>Compile a record of each agency’s decision, together with the record of the Commission’s decision, to serve as a consolidated record for the purpose of appeal or review, including judicial review.</w:t>
      </w:r>
    </w:p>
    <w:p w14:paraId="45AC26E1" w14:textId="77777777" w:rsidR="00523650" w:rsidRPr="00523650" w:rsidRDefault="00523650" w:rsidP="00523650">
      <w:pPr>
        <w:spacing w:after="0" w:line="240" w:lineRule="auto"/>
        <w:rPr>
          <w:rFonts w:ascii="Times New Roman" w:hAnsi="Times New Roman"/>
          <w:sz w:val="26"/>
          <w:szCs w:val="26"/>
        </w:rPr>
      </w:pPr>
    </w:p>
    <w:p w14:paraId="785C6053" w14:textId="77777777" w:rsidR="00523650" w:rsidRPr="00523650" w:rsidRDefault="00523650" w:rsidP="00523650">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lastRenderedPageBreak/>
        <w:t>DESCRIBE ANY CONSIDERATION OF THE USE OF IMPROVED INFORMATION TECHNOLOGY TO REDUCE THE BURDEN AND TECHNICAL OR LEGAL OBSTACLES TO REDUCING BURDEN</w:t>
      </w:r>
    </w:p>
    <w:p w14:paraId="0AE84126" w14:textId="77777777" w:rsidR="00523650" w:rsidRPr="00523650" w:rsidRDefault="00523650" w:rsidP="00523650">
      <w:pPr>
        <w:spacing w:after="0" w:line="240" w:lineRule="auto"/>
        <w:rPr>
          <w:rFonts w:ascii="Times New Roman" w:hAnsi="Times New Roman"/>
          <w:sz w:val="26"/>
          <w:szCs w:val="26"/>
        </w:rPr>
      </w:pPr>
    </w:p>
    <w:p w14:paraId="0B17FEFD" w14:textId="77777777" w:rsidR="00E47891" w:rsidRPr="00E47891" w:rsidRDefault="00E47891" w:rsidP="00E47891">
      <w:pPr>
        <w:spacing w:after="0" w:line="240" w:lineRule="auto"/>
        <w:rPr>
          <w:rFonts w:ascii="Times New Roman" w:eastAsiaTheme="minorHAnsi" w:hAnsi="Times New Roman"/>
          <w:sz w:val="26"/>
          <w:szCs w:val="26"/>
        </w:rPr>
      </w:pPr>
      <w:r w:rsidRPr="00E47891">
        <w:rPr>
          <w:rFonts w:ascii="Times New Roman" w:eastAsiaTheme="minorHAnsi" w:hAnsi="Times New Roman"/>
          <w:sz w:val="26"/>
          <w:szCs w:val="26"/>
        </w:rPr>
        <w:t>The Commission implemented the capability and requirement for filing FERC-</w:t>
      </w:r>
      <w:r>
        <w:rPr>
          <w:rFonts w:ascii="Times New Roman" w:eastAsiaTheme="minorHAnsi" w:hAnsi="Times New Roman"/>
          <w:sz w:val="26"/>
          <w:szCs w:val="26"/>
        </w:rPr>
        <w:t>606 and FERC-607</w:t>
      </w:r>
      <w:r w:rsidRPr="00E47891">
        <w:rPr>
          <w:rFonts w:ascii="Times New Roman" w:eastAsiaTheme="minorHAnsi" w:hAnsi="Times New Roman"/>
          <w:sz w:val="26"/>
          <w:szCs w:val="26"/>
        </w:rPr>
        <w:t xml:space="preserve"> in various formats including the capability of electronic filing via </w:t>
      </w:r>
      <w:hyperlink r:id="rId14" w:history="1">
        <w:r w:rsidRPr="00E47891">
          <w:rPr>
            <w:rFonts w:ascii="Times New Roman" w:eastAsiaTheme="minorHAnsi" w:hAnsi="Times New Roman"/>
            <w:color w:val="0563C1" w:themeColor="hyperlink"/>
            <w:sz w:val="26"/>
            <w:szCs w:val="26"/>
            <w:u w:val="single"/>
          </w:rPr>
          <w:t>eFiling</w:t>
        </w:r>
      </w:hyperlink>
      <w:r w:rsidRPr="00E47891">
        <w:rPr>
          <w:rFonts w:ascii="Times New Roman" w:eastAsiaTheme="minorHAnsi" w:hAnsi="Times New Roman"/>
          <w:sz w:val="26"/>
          <w:szCs w:val="26"/>
        </w:rPr>
        <w:t xml:space="preserve"> on FERC’s webpage. </w:t>
      </w:r>
    </w:p>
    <w:p w14:paraId="329DDB85" w14:textId="77777777" w:rsidR="00E47891" w:rsidRPr="00E47891" w:rsidRDefault="00E47891" w:rsidP="00E47891">
      <w:pPr>
        <w:spacing w:after="0" w:line="240" w:lineRule="auto"/>
        <w:rPr>
          <w:rFonts w:ascii="Times New Roman" w:eastAsiaTheme="minorHAnsi" w:hAnsi="Times New Roman"/>
          <w:sz w:val="26"/>
          <w:szCs w:val="26"/>
        </w:rPr>
      </w:pPr>
    </w:p>
    <w:p w14:paraId="6CFB4C37" w14:textId="77777777" w:rsidR="00523650" w:rsidRPr="00523650" w:rsidRDefault="00523650" w:rsidP="00523650">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14:paraId="7FA7BE15" w14:textId="77777777" w:rsidR="00523650" w:rsidRPr="00523650" w:rsidRDefault="00523650" w:rsidP="00523650">
      <w:pPr>
        <w:spacing w:after="0" w:line="240" w:lineRule="auto"/>
        <w:rPr>
          <w:rFonts w:ascii="Times New Roman" w:hAnsi="Times New Roman"/>
          <w:sz w:val="26"/>
          <w:szCs w:val="26"/>
        </w:rPr>
      </w:pPr>
    </w:p>
    <w:p w14:paraId="61341F3E" w14:textId="77777777" w:rsidR="00523650" w:rsidRDefault="00523650" w:rsidP="00523650">
      <w:pPr>
        <w:spacing w:after="0" w:line="240" w:lineRule="auto"/>
        <w:rPr>
          <w:rFonts w:ascii="Times New Roman" w:eastAsia="Times New Roman" w:hAnsi="Times New Roman"/>
          <w:sz w:val="26"/>
          <w:szCs w:val="26"/>
        </w:rPr>
      </w:pPr>
      <w:r w:rsidRPr="00523650">
        <w:rPr>
          <w:rFonts w:ascii="Times New Roman" w:eastAsia="Times New Roman" w:hAnsi="Times New Roman"/>
          <w:sz w:val="26"/>
          <w:szCs w:val="26"/>
        </w:rPr>
        <w:t xml:space="preserve">Filing requirements are periodically reviewed as OMB review dates arise or as the Commission deems necessary in performing its regulatory responsibilities in an effort to alleviate duplication.  </w:t>
      </w:r>
    </w:p>
    <w:p w14:paraId="59C050F3" w14:textId="77777777" w:rsidR="00352804" w:rsidRPr="00523650" w:rsidRDefault="00352804" w:rsidP="00523650">
      <w:pPr>
        <w:spacing w:after="0" w:line="240" w:lineRule="auto"/>
        <w:rPr>
          <w:rFonts w:ascii="Times New Roman" w:eastAsia="Times New Roman" w:hAnsi="Times New Roman"/>
          <w:sz w:val="26"/>
          <w:szCs w:val="26"/>
        </w:rPr>
      </w:pPr>
    </w:p>
    <w:p w14:paraId="279F71DB" w14:textId="77777777" w:rsidR="00523650" w:rsidRPr="00523650" w:rsidRDefault="00523650" w:rsidP="00523650">
      <w:pPr>
        <w:spacing w:after="0" w:line="240" w:lineRule="auto"/>
        <w:rPr>
          <w:rFonts w:ascii="Times New Roman" w:eastAsia="Times New Roman" w:hAnsi="Times New Roman"/>
          <w:sz w:val="26"/>
          <w:szCs w:val="26"/>
        </w:rPr>
      </w:pPr>
      <w:r w:rsidRPr="00523650">
        <w:rPr>
          <w:rFonts w:ascii="Times New Roman" w:eastAsia="Times New Roman" w:hAnsi="Times New Roman"/>
          <w:sz w:val="26"/>
          <w:szCs w:val="26"/>
        </w:rPr>
        <w:t>All Commission information collections are subject to analysis by Commission staff and are examined for redundancy.  There is no other source of this information.</w:t>
      </w:r>
    </w:p>
    <w:p w14:paraId="2ADF9A5A" w14:textId="77777777" w:rsidR="00523650" w:rsidRPr="00523650" w:rsidRDefault="00523650" w:rsidP="00523650">
      <w:pPr>
        <w:spacing w:after="0" w:line="240" w:lineRule="auto"/>
        <w:rPr>
          <w:rFonts w:ascii="Times New Roman" w:hAnsi="Times New Roman"/>
          <w:sz w:val="26"/>
          <w:szCs w:val="26"/>
        </w:rPr>
      </w:pPr>
    </w:p>
    <w:p w14:paraId="5F314696" w14:textId="77777777" w:rsidR="00523650" w:rsidRPr="00523650" w:rsidRDefault="00523650" w:rsidP="00523650">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METHODS USED TO MINIMIZE THE BURDEN IN COLLECTION OF INFORMATION INVOLVING SMALL ENTITIES</w:t>
      </w:r>
    </w:p>
    <w:p w14:paraId="006DC4CF" w14:textId="77777777" w:rsidR="00523650" w:rsidRPr="00523650" w:rsidRDefault="00523650" w:rsidP="00523650">
      <w:pPr>
        <w:spacing w:after="0" w:line="240" w:lineRule="auto"/>
        <w:rPr>
          <w:rFonts w:ascii="Times New Roman" w:hAnsi="Times New Roman"/>
          <w:sz w:val="26"/>
          <w:szCs w:val="26"/>
        </w:rPr>
      </w:pPr>
    </w:p>
    <w:p w14:paraId="0E23E449" w14:textId="77777777" w:rsidR="00523650" w:rsidRPr="00523650" w:rsidRDefault="00523650" w:rsidP="00523650">
      <w:pPr>
        <w:spacing w:after="0" w:line="240" w:lineRule="auto"/>
        <w:rPr>
          <w:rFonts w:ascii="Times New Roman" w:hAnsi="Times New Roman"/>
          <w:sz w:val="26"/>
          <w:szCs w:val="26"/>
        </w:rPr>
      </w:pPr>
      <w:r w:rsidRPr="00523650">
        <w:rPr>
          <w:rFonts w:ascii="Times New Roman" w:hAnsi="Times New Roman"/>
          <w:sz w:val="26"/>
          <w:szCs w:val="26"/>
        </w:rPr>
        <w:t>The Commission does not implement measures to reduce the burden upon small entities for the FERC-606.  However, FERC-607 allows agencies to submit the information in the format they readily have, rather than requiring a specific format that may not naturally be part of their business practices.</w:t>
      </w:r>
    </w:p>
    <w:p w14:paraId="11F98902" w14:textId="77777777" w:rsidR="00523650" w:rsidRPr="00523650" w:rsidRDefault="00523650" w:rsidP="00523650">
      <w:pPr>
        <w:spacing w:after="0" w:line="240" w:lineRule="auto"/>
        <w:rPr>
          <w:rFonts w:ascii="Times New Roman" w:hAnsi="Times New Roman"/>
          <w:sz w:val="26"/>
          <w:szCs w:val="26"/>
        </w:rPr>
      </w:pPr>
    </w:p>
    <w:p w14:paraId="2D09D174" w14:textId="77777777" w:rsidR="00523650" w:rsidRPr="00523650" w:rsidRDefault="00523650" w:rsidP="00523650">
      <w:pPr>
        <w:spacing w:after="0" w:line="240" w:lineRule="auto"/>
        <w:rPr>
          <w:rFonts w:ascii="Times New Roman" w:hAnsi="Times New Roman"/>
          <w:sz w:val="26"/>
          <w:szCs w:val="26"/>
        </w:rPr>
      </w:pPr>
      <w:r w:rsidRPr="00523650">
        <w:rPr>
          <w:rFonts w:ascii="Times New Roman" w:hAnsi="Times New Roman"/>
          <w:sz w:val="26"/>
          <w:szCs w:val="26"/>
        </w:rPr>
        <w:t xml:space="preserve">FERC-606 and FERC-607 are regulatory filing requirements implementing a statutory provision as stated above in Questions 1 and 2.  The information requirement is imposed on federal agencies, or state agencies or officers acting pursuant to delegated federal authority, responsible for a federal authorization (e.g. issuing, conditioning, or denying requests) necessary for a proposed natural gas project.  The information is already readily available to the federal and state respondents.  </w:t>
      </w:r>
    </w:p>
    <w:p w14:paraId="6CB5286A" w14:textId="77777777" w:rsidR="00523650" w:rsidRPr="00523650" w:rsidRDefault="00523650" w:rsidP="00523650">
      <w:pPr>
        <w:spacing w:after="0" w:line="240" w:lineRule="auto"/>
        <w:rPr>
          <w:rFonts w:ascii="Times New Roman" w:hAnsi="Times New Roman"/>
          <w:sz w:val="26"/>
          <w:szCs w:val="26"/>
        </w:rPr>
      </w:pPr>
    </w:p>
    <w:p w14:paraId="7CDC67D2" w14:textId="77777777" w:rsidR="00523650" w:rsidRPr="00523650" w:rsidRDefault="00523650" w:rsidP="00523650">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CONSEQUENCE TO FEDERAL PROGRAM IF COLLECTION WERE CONDUCTED LESS FREQUENTLY</w:t>
      </w:r>
    </w:p>
    <w:p w14:paraId="2E87EEE2" w14:textId="77777777" w:rsidR="00523650" w:rsidRPr="00523650" w:rsidRDefault="00523650" w:rsidP="00523650">
      <w:pPr>
        <w:spacing w:after="0" w:line="240" w:lineRule="auto"/>
        <w:rPr>
          <w:rFonts w:ascii="Times New Roman" w:hAnsi="Times New Roman"/>
          <w:sz w:val="26"/>
          <w:szCs w:val="26"/>
        </w:rPr>
      </w:pPr>
    </w:p>
    <w:p w14:paraId="2FE416DD" w14:textId="77777777" w:rsidR="00523650" w:rsidRPr="00523650" w:rsidRDefault="00523650" w:rsidP="00523650">
      <w:pPr>
        <w:spacing w:after="0" w:line="240" w:lineRule="auto"/>
        <w:rPr>
          <w:rFonts w:ascii="Times New Roman" w:hAnsi="Times New Roman"/>
          <w:sz w:val="26"/>
          <w:szCs w:val="26"/>
        </w:rPr>
      </w:pPr>
      <w:r w:rsidRPr="00523650">
        <w:rPr>
          <w:rFonts w:ascii="Times New Roman" w:hAnsi="Times New Roman"/>
          <w:sz w:val="26"/>
          <w:szCs w:val="26"/>
        </w:rPr>
        <w:t>The information collection cannot be discontinued or collected less frequently because of statutory requirements.  The consequences of not collecting this information are that the Commission would be unable to fulfill its statutory mandate under the EPAct 2005 to:</w:t>
      </w:r>
    </w:p>
    <w:p w14:paraId="5C4DF00E" w14:textId="77777777" w:rsidR="00523650" w:rsidRPr="00523650" w:rsidRDefault="00523650" w:rsidP="00523650">
      <w:pPr>
        <w:spacing w:after="0" w:line="240" w:lineRule="auto"/>
        <w:rPr>
          <w:rFonts w:ascii="Times New Roman" w:hAnsi="Times New Roman"/>
          <w:sz w:val="26"/>
          <w:szCs w:val="26"/>
        </w:rPr>
      </w:pPr>
    </w:p>
    <w:p w14:paraId="34FF25C6" w14:textId="77777777" w:rsidR="00523650" w:rsidRPr="00523650" w:rsidRDefault="00523650" w:rsidP="00523650">
      <w:pPr>
        <w:pStyle w:val="ListParagraph"/>
        <w:numPr>
          <w:ilvl w:val="0"/>
          <w:numId w:val="4"/>
        </w:numPr>
        <w:spacing w:after="0" w:line="240" w:lineRule="auto"/>
        <w:rPr>
          <w:rFonts w:ascii="Times New Roman" w:hAnsi="Times New Roman"/>
          <w:sz w:val="26"/>
          <w:szCs w:val="26"/>
        </w:rPr>
      </w:pPr>
      <w:r w:rsidRPr="00523650">
        <w:rPr>
          <w:rFonts w:ascii="Times New Roman" w:hAnsi="Times New Roman"/>
          <w:sz w:val="26"/>
          <w:szCs w:val="26"/>
        </w:rPr>
        <w:t>Establish a schedule for agencies to review requests for federal authorizations required for a project, and</w:t>
      </w:r>
    </w:p>
    <w:p w14:paraId="3B58EADB" w14:textId="77777777" w:rsidR="00523650" w:rsidRPr="00523650" w:rsidRDefault="00523650" w:rsidP="00523650">
      <w:pPr>
        <w:pStyle w:val="ListParagraph"/>
        <w:numPr>
          <w:ilvl w:val="0"/>
          <w:numId w:val="4"/>
        </w:numPr>
        <w:spacing w:after="0" w:line="240" w:lineRule="auto"/>
        <w:rPr>
          <w:rFonts w:ascii="Times New Roman" w:hAnsi="Times New Roman"/>
          <w:sz w:val="26"/>
          <w:szCs w:val="26"/>
        </w:rPr>
      </w:pPr>
      <w:r w:rsidRPr="00523650">
        <w:rPr>
          <w:rFonts w:ascii="Times New Roman" w:hAnsi="Times New Roman"/>
          <w:sz w:val="26"/>
          <w:szCs w:val="26"/>
        </w:rPr>
        <w:t>Compile a record of each agency’s decision, together with the record of the Commission’s decision, to serve as a consolidated record for the purpose of appeal or review, including judicial review.</w:t>
      </w:r>
    </w:p>
    <w:p w14:paraId="5D36A9CD" w14:textId="77777777" w:rsidR="00523650" w:rsidRPr="00523650" w:rsidRDefault="00523650" w:rsidP="00523650">
      <w:pPr>
        <w:spacing w:after="0" w:line="240" w:lineRule="auto"/>
        <w:rPr>
          <w:rFonts w:ascii="Times New Roman" w:hAnsi="Times New Roman"/>
          <w:sz w:val="26"/>
          <w:szCs w:val="26"/>
        </w:rPr>
      </w:pPr>
    </w:p>
    <w:p w14:paraId="151CF9F0" w14:textId="77777777" w:rsidR="00523650" w:rsidRPr="00523650" w:rsidRDefault="00523650" w:rsidP="00523650">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EXPLAIN ANY SPECIAL CIRCUMSTANCES RELATING TO THE INFORMATION COLLECTION</w:t>
      </w:r>
    </w:p>
    <w:p w14:paraId="13AD2536" w14:textId="77777777" w:rsidR="00523650" w:rsidRPr="00523650" w:rsidRDefault="00523650" w:rsidP="00523650">
      <w:pPr>
        <w:spacing w:after="0" w:line="240" w:lineRule="auto"/>
        <w:rPr>
          <w:rFonts w:ascii="Times New Roman" w:hAnsi="Times New Roman"/>
          <w:sz w:val="26"/>
          <w:szCs w:val="26"/>
        </w:rPr>
      </w:pPr>
    </w:p>
    <w:p w14:paraId="747944DB" w14:textId="52657719" w:rsidR="00523650" w:rsidRPr="00523650" w:rsidRDefault="00E47891" w:rsidP="00523650">
      <w:pPr>
        <w:spacing w:after="0" w:line="240" w:lineRule="auto"/>
        <w:rPr>
          <w:rFonts w:ascii="Times New Roman" w:hAnsi="Times New Roman"/>
          <w:sz w:val="26"/>
          <w:szCs w:val="26"/>
        </w:rPr>
      </w:pPr>
      <w:r>
        <w:rPr>
          <w:rFonts w:ascii="Times New Roman" w:hAnsi="Times New Roman"/>
          <w:sz w:val="26"/>
          <w:szCs w:val="26"/>
        </w:rPr>
        <w:t>The FERC-606 and FERC-607 information collections present no special circumstances</w:t>
      </w:r>
      <w:r w:rsidR="00523650" w:rsidRPr="00523650">
        <w:rPr>
          <w:rFonts w:ascii="Times New Roman" w:hAnsi="Times New Roman"/>
          <w:sz w:val="26"/>
          <w:szCs w:val="26"/>
        </w:rPr>
        <w:t>.</w:t>
      </w:r>
    </w:p>
    <w:p w14:paraId="6B538742" w14:textId="77777777" w:rsidR="00523650" w:rsidRPr="00523650" w:rsidRDefault="00523650" w:rsidP="00523650">
      <w:pPr>
        <w:spacing w:after="0" w:line="240" w:lineRule="auto"/>
        <w:rPr>
          <w:rFonts w:ascii="Times New Roman" w:hAnsi="Times New Roman"/>
          <w:sz w:val="26"/>
          <w:szCs w:val="26"/>
        </w:rPr>
      </w:pPr>
    </w:p>
    <w:p w14:paraId="7E78D8FF" w14:textId="77777777" w:rsidR="00523650" w:rsidRPr="00523650" w:rsidRDefault="00523650" w:rsidP="00523650">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DESCRIBE EFFORTS TO CONSULT OUTSIDE THE AGENCY: SUMMARIZE PUBLIC COMMENTS AND THE AGENCY’S RESPONSE</w:t>
      </w:r>
    </w:p>
    <w:p w14:paraId="7D29AFBC" w14:textId="77777777" w:rsidR="00523650" w:rsidRPr="00523650" w:rsidRDefault="00523650" w:rsidP="00523650">
      <w:pPr>
        <w:spacing w:after="0" w:line="240" w:lineRule="auto"/>
        <w:rPr>
          <w:rFonts w:ascii="Times New Roman" w:hAnsi="Times New Roman"/>
          <w:sz w:val="26"/>
          <w:szCs w:val="26"/>
        </w:rPr>
      </w:pPr>
    </w:p>
    <w:p w14:paraId="21ACDE59" w14:textId="5FEE3936" w:rsidR="00FD633C" w:rsidRPr="00FD633C" w:rsidRDefault="00FD633C" w:rsidP="00FD633C">
      <w:pPr>
        <w:spacing w:after="0" w:line="240" w:lineRule="auto"/>
        <w:rPr>
          <w:rFonts w:ascii="Times New Roman" w:hAnsi="Times New Roman"/>
          <w:sz w:val="26"/>
          <w:szCs w:val="26"/>
        </w:rPr>
      </w:pPr>
      <w:r w:rsidRPr="00FD633C">
        <w:rPr>
          <w:rFonts w:ascii="Times New Roman" w:hAnsi="Times New Roman"/>
          <w:sz w:val="26"/>
          <w:szCs w:val="26"/>
        </w:rPr>
        <w:t>In accordance with OMB requirements</w:t>
      </w:r>
      <w:r w:rsidRPr="00FD633C">
        <w:rPr>
          <w:rFonts w:ascii="Times New Roman" w:hAnsi="Times New Roman"/>
          <w:b/>
          <w:sz w:val="26"/>
          <w:szCs w:val="26"/>
          <w:vertAlign w:val="superscript"/>
        </w:rPr>
        <w:footnoteReference w:id="3"/>
      </w:r>
      <w:r w:rsidRPr="00FD633C">
        <w:rPr>
          <w:rFonts w:ascii="Times New Roman" w:hAnsi="Times New Roman"/>
          <w:sz w:val="26"/>
          <w:szCs w:val="26"/>
        </w:rPr>
        <w:t>, the Commission published a 60-day notice</w:t>
      </w:r>
      <w:bookmarkStart w:id="2" w:name="_Ref332712251"/>
      <w:r w:rsidRPr="00FD633C">
        <w:rPr>
          <w:rFonts w:ascii="Times New Roman" w:hAnsi="Times New Roman"/>
          <w:sz w:val="26"/>
          <w:szCs w:val="26"/>
          <w:vertAlign w:val="superscript"/>
        </w:rPr>
        <w:footnoteReference w:id="4"/>
      </w:r>
      <w:bookmarkEnd w:id="2"/>
      <w:r w:rsidRPr="00FD633C">
        <w:rPr>
          <w:rFonts w:ascii="Times New Roman" w:hAnsi="Times New Roman"/>
          <w:sz w:val="26"/>
          <w:szCs w:val="26"/>
        </w:rPr>
        <w:t xml:space="preserve"> and a 30-day notice</w:t>
      </w:r>
      <w:r w:rsidRPr="00FD633C">
        <w:rPr>
          <w:rFonts w:ascii="Times New Roman" w:hAnsi="Times New Roman"/>
          <w:b/>
          <w:sz w:val="26"/>
          <w:szCs w:val="26"/>
          <w:vertAlign w:val="superscript"/>
        </w:rPr>
        <w:footnoteReference w:id="5"/>
      </w:r>
      <w:r w:rsidRPr="00FD633C">
        <w:rPr>
          <w:rFonts w:ascii="Times New Roman" w:hAnsi="Times New Roman"/>
          <w:sz w:val="26"/>
          <w:szCs w:val="26"/>
        </w:rPr>
        <w:t xml:space="preserve"> to the public regarding thi</w:t>
      </w:r>
      <w:r>
        <w:rPr>
          <w:rFonts w:ascii="Times New Roman" w:hAnsi="Times New Roman"/>
          <w:sz w:val="26"/>
          <w:szCs w:val="26"/>
        </w:rPr>
        <w:t xml:space="preserve">s information collection on 2/8/2019 and </w:t>
      </w:r>
      <w:r w:rsidR="005B00CC">
        <w:rPr>
          <w:rFonts w:ascii="Times New Roman" w:hAnsi="Times New Roman"/>
          <w:sz w:val="26"/>
          <w:szCs w:val="26"/>
        </w:rPr>
        <w:t>4</w:t>
      </w:r>
      <w:r w:rsidRPr="005B00CC">
        <w:rPr>
          <w:rFonts w:ascii="Times New Roman" w:hAnsi="Times New Roman"/>
          <w:sz w:val="26"/>
          <w:szCs w:val="26"/>
        </w:rPr>
        <w:t>/</w:t>
      </w:r>
      <w:r w:rsidR="005B00CC">
        <w:rPr>
          <w:rFonts w:ascii="Times New Roman" w:hAnsi="Times New Roman"/>
          <w:sz w:val="26"/>
          <w:szCs w:val="26"/>
        </w:rPr>
        <w:t>15</w:t>
      </w:r>
      <w:r w:rsidRPr="005B00CC">
        <w:rPr>
          <w:rFonts w:ascii="Times New Roman" w:hAnsi="Times New Roman"/>
          <w:sz w:val="26"/>
          <w:szCs w:val="26"/>
        </w:rPr>
        <w:t>/2019</w:t>
      </w:r>
      <w:r w:rsidRPr="00FD633C">
        <w:rPr>
          <w:rFonts w:ascii="Times New Roman" w:hAnsi="Times New Roman"/>
          <w:sz w:val="26"/>
          <w:szCs w:val="26"/>
        </w:rPr>
        <w:t xml:space="preserve"> respectively. Within the public notice, the Commission noted that it would be requesting a three-year extension of the public reporting burden with no change to the existing requirements concerning the collection of data.  No comments were received</w:t>
      </w:r>
      <w:r w:rsidR="00281508">
        <w:rPr>
          <w:rFonts w:ascii="Times New Roman" w:hAnsi="Times New Roman"/>
          <w:sz w:val="26"/>
          <w:szCs w:val="26"/>
        </w:rPr>
        <w:t xml:space="preserve"> on the 60-day Notice</w:t>
      </w:r>
      <w:r w:rsidRPr="00FD633C">
        <w:rPr>
          <w:rFonts w:ascii="Times New Roman" w:hAnsi="Times New Roman"/>
          <w:sz w:val="26"/>
          <w:szCs w:val="26"/>
        </w:rPr>
        <w:t>.</w:t>
      </w:r>
    </w:p>
    <w:p w14:paraId="44315FBF" w14:textId="7754D135" w:rsidR="00523650" w:rsidRPr="00523650" w:rsidRDefault="00523650" w:rsidP="00523650">
      <w:pPr>
        <w:spacing w:after="0" w:line="240" w:lineRule="auto"/>
        <w:rPr>
          <w:rFonts w:ascii="Times New Roman" w:hAnsi="Times New Roman"/>
          <w:sz w:val="26"/>
          <w:szCs w:val="26"/>
        </w:rPr>
      </w:pPr>
    </w:p>
    <w:p w14:paraId="3533007F" w14:textId="77777777" w:rsidR="00523650" w:rsidRPr="00523650" w:rsidRDefault="00523650" w:rsidP="00523650">
      <w:pPr>
        <w:pStyle w:val="ListParagraph"/>
        <w:numPr>
          <w:ilvl w:val="0"/>
          <w:numId w:val="1"/>
        </w:numPr>
        <w:spacing w:after="0" w:line="240" w:lineRule="auto"/>
        <w:ind w:left="0" w:firstLine="0"/>
        <w:rPr>
          <w:rFonts w:ascii="Times New Roman" w:hAnsi="Times New Roman"/>
          <w:b/>
          <w:sz w:val="26"/>
          <w:szCs w:val="26"/>
        </w:rPr>
      </w:pPr>
      <w:r w:rsidRPr="00523650">
        <w:rPr>
          <w:rFonts w:ascii="Times New Roman" w:hAnsi="Times New Roman"/>
          <w:b/>
          <w:sz w:val="26"/>
          <w:szCs w:val="26"/>
        </w:rPr>
        <w:t>EXPLAIN ANY PAYMENT OR GIFTS TO RESPONDENTS</w:t>
      </w:r>
    </w:p>
    <w:p w14:paraId="00A6E760" w14:textId="77777777" w:rsidR="00523650" w:rsidRPr="00523650" w:rsidRDefault="00523650" w:rsidP="00523650">
      <w:pPr>
        <w:spacing w:after="0" w:line="240" w:lineRule="auto"/>
        <w:rPr>
          <w:rFonts w:ascii="Times New Roman" w:hAnsi="Times New Roman"/>
          <w:sz w:val="26"/>
          <w:szCs w:val="26"/>
        </w:rPr>
      </w:pPr>
    </w:p>
    <w:p w14:paraId="1E06FC2F" w14:textId="773D4CEE" w:rsidR="00E47891" w:rsidRDefault="00E47891" w:rsidP="00E47891">
      <w:pPr>
        <w:spacing w:after="0" w:line="240" w:lineRule="auto"/>
        <w:rPr>
          <w:rFonts w:ascii="Times New Roman" w:eastAsiaTheme="minorHAnsi" w:hAnsi="Times New Roman"/>
          <w:sz w:val="26"/>
          <w:szCs w:val="26"/>
        </w:rPr>
      </w:pPr>
      <w:r w:rsidRPr="00E47891">
        <w:rPr>
          <w:rFonts w:ascii="Times New Roman" w:eastAsiaTheme="minorHAnsi" w:hAnsi="Times New Roman"/>
          <w:sz w:val="26"/>
          <w:szCs w:val="26"/>
        </w:rPr>
        <w:t>There are no payments or gifts to respondents associated with the FERC-</w:t>
      </w:r>
      <w:r>
        <w:rPr>
          <w:rFonts w:ascii="Times New Roman" w:eastAsiaTheme="minorHAnsi" w:hAnsi="Times New Roman"/>
          <w:sz w:val="26"/>
          <w:szCs w:val="26"/>
        </w:rPr>
        <w:t>606 and FERC-607</w:t>
      </w:r>
      <w:r w:rsidRPr="00E47891">
        <w:rPr>
          <w:rFonts w:ascii="Times New Roman" w:eastAsiaTheme="minorHAnsi" w:hAnsi="Times New Roman"/>
          <w:sz w:val="26"/>
          <w:szCs w:val="26"/>
        </w:rPr>
        <w:t xml:space="preserve"> information collection</w:t>
      </w:r>
      <w:r w:rsidR="001573DF">
        <w:rPr>
          <w:rFonts w:ascii="Times New Roman" w:eastAsiaTheme="minorHAnsi" w:hAnsi="Times New Roman"/>
          <w:sz w:val="26"/>
          <w:szCs w:val="26"/>
        </w:rPr>
        <w:t>s</w:t>
      </w:r>
      <w:r w:rsidRPr="00E47891">
        <w:rPr>
          <w:rFonts w:ascii="Times New Roman" w:eastAsiaTheme="minorHAnsi" w:hAnsi="Times New Roman"/>
          <w:sz w:val="26"/>
          <w:szCs w:val="26"/>
        </w:rPr>
        <w:t>.</w:t>
      </w:r>
    </w:p>
    <w:p w14:paraId="0D05544C" w14:textId="77777777" w:rsidR="00E47891" w:rsidRPr="00E47891" w:rsidRDefault="00E47891" w:rsidP="00E47891">
      <w:pPr>
        <w:spacing w:after="0" w:line="240" w:lineRule="auto"/>
        <w:rPr>
          <w:rFonts w:ascii="Times New Roman" w:eastAsiaTheme="minorHAnsi" w:hAnsi="Times New Roman"/>
          <w:sz w:val="26"/>
          <w:szCs w:val="26"/>
        </w:rPr>
      </w:pPr>
    </w:p>
    <w:p w14:paraId="207F8F96" w14:textId="77777777" w:rsidR="00523650" w:rsidRPr="00523650" w:rsidRDefault="00523650" w:rsidP="00523650">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DESCRIBE ANY ASSURANCE OF CONFIDENTIALITY PROVIDED TO RESPONDENTS</w:t>
      </w:r>
    </w:p>
    <w:p w14:paraId="58B43084" w14:textId="77777777" w:rsidR="00523650" w:rsidRPr="00523650" w:rsidRDefault="00523650" w:rsidP="00523650">
      <w:pPr>
        <w:spacing w:after="0" w:line="240" w:lineRule="auto"/>
        <w:rPr>
          <w:rFonts w:ascii="Times New Roman" w:hAnsi="Times New Roman"/>
          <w:sz w:val="26"/>
          <w:szCs w:val="26"/>
        </w:rPr>
      </w:pPr>
    </w:p>
    <w:p w14:paraId="492EBC1A" w14:textId="1996E0E3" w:rsidR="008F6B10" w:rsidRPr="008F6B10" w:rsidRDefault="008F6B10" w:rsidP="008F6B10">
      <w:pPr>
        <w:spacing w:after="0" w:line="240" w:lineRule="auto"/>
        <w:rPr>
          <w:rFonts w:ascii="Times New Roman" w:hAnsi="Times New Roman"/>
          <w:sz w:val="26"/>
          <w:szCs w:val="26"/>
        </w:rPr>
      </w:pPr>
      <w:r w:rsidRPr="008F6B10">
        <w:rPr>
          <w:rFonts w:ascii="Times New Roman" w:hAnsi="Times New Roman"/>
          <w:sz w:val="26"/>
          <w:szCs w:val="26"/>
        </w:rPr>
        <w:t>The Commission does not consider the i</w:t>
      </w:r>
      <w:r>
        <w:rPr>
          <w:rFonts w:ascii="Times New Roman" w:hAnsi="Times New Roman"/>
          <w:sz w:val="26"/>
          <w:szCs w:val="26"/>
        </w:rPr>
        <w:t>nformation collected in FERC-606 and/or FERC-607</w:t>
      </w:r>
      <w:r w:rsidRPr="008F6B10">
        <w:rPr>
          <w:rFonts w:ascii="Times New Roman" w:hAnsi="Times New Roman"/>
          <w:sz w:val="26"/>
          <w:szCs w:val="26"/>
        </w:rPr>
        <w:t xml:space="preserve"> filings to be confidential.  However, the filer may request privileged treatment of a filing that may contain information harmful if released to the general public.</w:t>
      </w:r>
      <w:r w:rsidRPr="008F6B10">
        <w:rPr>
          <w:rFonts w:ascii="Times New Roman" w:hAnsi="Times New Roman"/>
          <w:b/>
          <w:sz w:val="26"/>
          <w:szCs w:val="26"/>
          <w:vertAlign w:val="superscript"/>
        </w:rPr>
        <w:footnoteReference w:id="6"/>
      </w:r>
      <w:r w:rsidRPr="008F6B10">
        <w:rPr>
          <w:rFonts w:ascii="Times New Roman" w:hAnsi="Times New Roman"/>
          <w:b/>
          <w:sz w:val="26"/>
          <w:szCs w:val="26"/>
        </w:rPr>
        <w:t xml:space="preserve"> </w:t>
      </w:r>
      <w:r w:rsidRPr="008F6B10">
        <w:rPr>
          <w:rFonts w:ascii="Times New Roman" w:hAnsi="Times New Roman"/>
          <w:sz w:val="26"/>
          <w:szCs w:val="26"/>
        </w:rPr>
        <w:t xml:space="preserve"> </w:t>
      </w:r>
    </w:p>
    <w:p w14:paraId="4AB45BDE" w14:textId="77777777" w:rsidR="00523650" w:rsidRPr="00523650" w:rsidRDefault="00523650" w:rsidP="00523650">
      <w:pPr>
        <w:spacing w:after="0" w:line="240" w:lineRule="auto"/>
        <w:rPr>
          <w:rFonts w:ascii="Times New Roman" w:hAnsi="Times New Roman"/>
          <w:sz w:val="26"/>
          <w:szCs w:val="26"/>
        </w:rPr>
      </w:pPr>
    </w:p>
    <w:p w14:paraId="04353296" w14:textId="77777777" w:rsidR="00523650" w:rsidRPr="00523650" w:rsidRDefault="00523650" w:rsidP="00523650">
      <w:pPr>
        <w:spacing w:after="0" w:line="240" w:lineRule="auto"/>
        <w:ind w:left="720" w:hanging="720"/>
        <w:rPr>
          <w:rFonts w:ascii="Times New Roman" w:hAnsi="Times New Roman"/>
          <w:b/>
          <w:sz w:val="26"/>
          <w:szCs w:val="26"/>
        </w:rPr>
      </w:pPr>
      <w:r w:rsidRPr="00523650">
        <w:rPr>
          <w:rFonts w:ascii="Times New Roman" w:hAnsi="Times New Roman"/>
          <w:b/>
          <w:sz w:val="26"/>
          <w:szCs w:val="26"/>
        </w:rPr>
        <w:t>11.</w:t>
      </w:r>
      <w:r w:rsidRPr="00523650">
        <w:rPr>
          <w:rFonts w:ascii="Times New Roman" w:hAnsi="Times New Roman"/>
          <w:b/>
          <w:sz w:val="26"/>
          <w:szCs w:val="26"/>
        </w:rPr>
        <w:tab/>
        <w:t>PROVIDE ADDITIONAL JUSTIFICATION FOR ANY QUESTIONS OF A SENSITIVE NATURE, SUCH AS SEXUAL BEHAVIOR AND ATTITUDES, RELIGIOUS BELIEFS, AND OTHER MATTERS THAT ARE COMMONLY CONSIDERED PRIVATE</w:t>
      </w:r>
    </w:p>
    <w:p w14:paraId="07E25D4B" w14:textId="77777777" w:rsidR="00523650" w:rsidRPr="00523650" w:rsidRDefault="00523650" w:rsidP="00523650">
      <w:pPr>
        <w:spacing w:after="0" w:line="240" w:lineRule="auto"/>
        <w:rPr>
          <w:rFonts w:ascii="Times New Roman" w:hAnsi="Times New Roman"/>
          <w:sz w:val="26"/>
          <w:szCs w:val="26"/>
        </w:rPr>
      </w:pPr>
    </w:p>
    <w:p w14:paraId="1221AD96" w14:textId="05A7D6CA" w:rsidR="00E47891" w:rsidRPr="00E47891" w:rsidRDefault="00E47891" w:rsidP="00E47891">
      <w:pPr>
        <w:spacing w:after="0" w:line="240" w:lineRule="auto"/>
        <w:rPr>
          <w:rFonts w:ascii="Times New Roman" w:eastAsiaTheme="minorHAnsi" w:hAnsi="Times New Roman"/>
          <w:sz w:val="26"/>
          <w:szCs w:val="26"/>
        </w:rPr>
      </w:pPr>
      <w:r w:rsidRPr="00E47891">
        <w:rPr>
          <w:rFonts w:ascii="Times New Roman" w:eastAsiaTheme="minorHAnsi" w:hAnsi="Times New Roman"/>
          <w:sz w:val="26"/>
          <w:szCs w:val="26"/>
        </w:rPr>
        <w:t>There are no questions of a sensitive nature in the reporting or recordkeep</w:t>
      </w:r>
      <w:r w:rsidR="008F6B10">
        <w:rPr>
          <w:rFonts w:ascii="Times New Roman" w:eastAsiaTheme="minorHAnsi" w:hAnsi="Times New Roman"/>
          <w:sz w:val="26"/>
          <w:szCs w:val="26"/>
        </w:rPr>
        <w:t>ing requirements of either the FERC-606 or FERC-607</w:t>
      </w:r>
      <w:r w:rsidRPr="00E47891">
        <w:rPr>
          <w:rFonts w:ascii="Times New Roman" w:eastAsiaTheme="minorHAnsi" w:hAnsi="Times New Roman"/>
          <w:sz w:val="26"/>
          <w:szCs w:val="26"/>
        </w:rPr>
        <w:t xml:space="preserve"> information collection.</w:t>
      </w:r>
    </w:p>
    <w:p w14:paraId="310D14D5" w14:textId="77777777" w:rsidR="00523650" w:rsidRPr="00523650" w:rsidRDefault="00523650" w:rsidP="00523650">
      <w:pPr>
        <w:spacing w:after="0" w:line="240" w:lineRule="auto"/>
        <w:rPr>
          <w:rFonts w:ascii="Times New Roman" w:hAnsi="Times New Roman"/>
          <w:sz w:val="26"/>
          <w:szCs w:val="26"/>
        </w:rPr>
      </w:pPr>
    </w:p>
    <w:p w14:paraId="5DE4F1D7" w14:textId="77777777" w:rsidR="00523650" w:rsidRPr="00523650" w:rsidRDefault="00523650" w:rsidP="00523650">
      <w:pPr>
        <w:pStyle w:val="ListParagraph"/>
        <w:numPr>
          <w:ilvl w:val="0"/>
          <w:numId w:val="5"/>
        </w:numPr>
        <w:spacing w:after="0" w:line="240" w:lineRule="auto"/>
        <w:ind w:left="720" w:hanging="720"/>
        <w:rPr>
          <w:rFonts w:ascii="Times New Roman" w:hAnsi="Times New Roman"/>
          <w:b/>
          <w:sz w:val="26"/>
          <w:szCs w:val="26"/>
        </w:rPr>
      </w:pPr>
      <w:r w:rsidRPr="00523650">
        <w:rPr>
          <w:rFonts w:ascii="Times New Roman" w:hAnsi="Times New Roman"/>
          <w:b/>
          <w:sz w:val="26"/>
          <w:szCs w:val="26"/>
        </w:rPr>
        <w:t>ESTIMATED BURDEN OF COLLECTION OF INFORMATION</w:t>
      </w:r>
    </w:p>
    <w:p w14:paraId="331EA35E" w14:textId="77777777" w:rsidR="00523650" w:rsidRPr="00523650" w:rsidRDefault="00523650" w:rsidP="00523650">
      <w:pPr>
        <w:spacing w:after="0" w:line="240" w:lineRule="auto"/>
        <w:rPr>
          <w:rFonts w:ascii="Times New Roman" w:hAnsi="Times New Roman"/>
          <w:sz w:val="26"/>
          <w:szCs w:val="26"/>
        </w:rPr>
      </w:pPr>
    </w:p>
    <w:p w14:paraId="396E13F5" w14:textId="77777777" w:rsidR="00523650" w:rsidRPr="00523650" w:rsidRDefault="00523650" w:rsidP="00523650">
      <w:pPr>
        <w:spacing w:after="0" w:line="240" w:lineRule="auto"/>
        <w:rPr>
          <w:rFonts w:ascii="Times New Roman" w:hAnsi="Times New Roman"/>
          <w:sz w:val="26"/>
          <w:szCs w:val="26"/>
        </w:rPr>
      </w:pPr>
      <w:r w:rsidRPr="00523650">
        <w:rPr>
          <w:rFonts w:ascii="Times New Roman" w:hAnsi="Times New Roman"/>
          <w:sz w:val="26"/>
          <w:szCs w:val="26"/>
        </w:rPr>
        <w:t>The Commission estimates the annual public reporting burden</w:t>
      </w:r>
      <w:r w:rsidR="009329E8" w:rsidRPr="009329E8">
        <w:rPr>
          <w:rStyle w:val="FootnoteReference"/>
          <w:rFonts w:ascii="Times New Roman" w:hAnsi="Times New Roman"/>
          <w:sz w:val="26"/>
          <w:szCs w:val="26"/>
          <w:vertAlign w:val="superscript"/>
        </w:rPr>
        <w:footnoteReference w:id="7"/>
      </w:r>
      <w:r w:rsidRPr="00523650">
        <w:rPr>
          <w:rFonts w:ascii="Times New Roman" w:hAnsi="Times New Roman"/>
          <w:sz w:val="26"/>
          <w:szCs w:val="26"/>
        </w:rPr>
        <w:t xml:space="preserve"> and cost</w:t>
      </w:r>
      <w:r w:rsidRPr="00523650">
        <w:rPr>
          <w:rStyle w:val="FootnoteReference"/>
          <w:rFonts w:ascii="Times New Roman" w:hAnsi="Times New Roman"/>
          <w:sz w:val="26"/>
          <w:szCs w:val="26"/>
          <w:vertAlign w:val="superscript"/>
        </w:rPr>
        <w:footnoteReference w:id="8"/>
      </w:r>
      <w:r w:rsidRPr="00523650">
        <w:rPr>
          <w:rFonts w:ascii="Times New Roman" w:hAnsi="Times New Roman"/>
          <w:sz w:val="26"/>
          <w:szCs w:val="26"/>
        </w:rPr>
        <w:t xml:space="preserve"> (rounded).</w:t>
      </w:r>
    </w:p>
    <w:p w14:paraId="4F006A6E" w14:textId="77777777" w:rsidR="00523650" w:rsidRDefault="00523650" w:rsidP="00523650">
      <w:pPr>
        <w:spacing w:after="0" w:line="240" w:lineRule="auto"/>
        <w:rPr>
          <w:rFonts w:ascii="Times New Roman" w:hAnsi="Times New Roman"/>
          <w:sz w:val="26"/>
          <w:szCs w:val="26"/>
        </w:rPr>
      </w:pP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1600"/>
        <w:gridCol w:w="1611"/>
        <w:gridCol w:w="1512"/>
        <w:gridCol w:w="1406"/>
        <w:gridCol w:w="1414"/>
        <w:gridCol w:w="1293"/>
      </w:tblGrid>
      <w:tr w:rsidR="00523650" w:rsidRPr="00080B93" w14:paraId="577C3E86" w14:textId="77777777" w:rsidTr="00523650">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hideMark/>
          </w:tcPr>
          <w:p w14:paraId="5DFFE24A" w14:textId="77777777" w:rsidR="00523650" w:rsidRPr="00080B93" w:rsidRDefault="00523650" w:rsidP="000F7ACB">
            <w:pPr>
              <w:spacing w:after="0" w:line="240" w:lineRule="auto"/>
              <w:jc w:val="center"/>
              <w:rPr>
                <w:rFonts w:ascii="Times New Roman" w:hAnsi="Times New Roman"/>
                <w:b/>
                <w:sz w:val="20"/>
                <w:szCs w:val="20"/>
              </w:rPr>
            </w:pPr>
            <w:r w:rsidRPr="00080B93">
              <w:rPr>
                <w:rFonts w:ascii="Times New Roman" w:hAnsi="Times New Roman"/>
                <w:b/>
                <w:sz w:val="20"/>
                <w:szCs w:val="20"/>
              </w:rPr>
              <w:t>FERC-606 (Notification of Request for Federal Authorization and Requests for Further Information), and</w:t>
            </w:r>
          </w:p>
          <w:p w14:paraId="3C99130A" w14:textId="77777777" w:rsidR="00523650" w:rsidRPr="00080B93" w:rsidRDefault="00523650" w:rsidP="000F7ACB">
            <w:pPr>
              <w:spacing w:after="0" w:line="240" w:lineRule="auto"/>
              <w:jc w:val="center"/>
              <w:rPr>
                <w:rFonts w:ascii="Times New Roman" w:hAnsi="Times New Roman"/>
                <w:b/>
                <w:sz w:val="20"/>
                <w:szCs w:val="20"/>
              </w:rPr>
            </w:pPr>
            <w:r w:rsidRPr="00080B93">
              <w:rPr>
                <w:rFonts w:ascii="Times New Roman" w:hAnsi="Times New Roman"/>
                <w:b/>
                <w:bCs/>
                <w:sz w:val="20"/>
                <w:szCs w:val="20"/>
              </w:rPr>
              <w:t>FERC-607 (Report on Decision or Action on Request for Federal Authorization)</w:t>
            </w:r>
          </w:p>
        </w:tc>
      </w:tr>
      <w:tr w:rsidR="00523650" w:rsidRPr="00080B93" w14:paraId="631BD24C" w14:textId="77777777" w:rsidTr="00523650">
        <w:trPr>
          <w:cantSplit/>
        </w:trPr>
        <w:tc>
          <w:tcPr>
            <w:tcW w:w="688" w:type="pct"/>
            <w:tcBorders>
              <w:top w:val="single" w:sz="4" w:space="0" w:color="auto"/>
              <w:left w:val="single" w:sz="4" w:space="0" w:color="auto"/>
              <w:bottom w:val="single" w:sz="4" w:space="0" w:color="auto"/>
              <w:right w:val="single" w:sz="4" w:space="0" w:color="auto"/>
            </w:tcBorders>
            <w:shd w:val="clear" w:color="auto" w:fill="BFBFBF"/>
            <w:vAlign w:val="bottom"/>
          </w:tcPr>
          <w:p w14:paraId="547776FE" w14:textId="77777777" w:rsidR="00523650" w:rsidRPr="00080B93" w:rsidRDefault="00523650" w:rsidP="000F7ACB">
            <w:pPr>
              <w:spacing w:after="0" w:line="240" w:lineRule="auto"/>
              <w:jc w:val="center"/>
              <w:rPr>
                <w:rFonts w:ascii="Times New Roman" w:hAnsi="Times New Roman"/>
                <w:b/>
                <w:sz w:val="20"/>
                <w:szCs w:val="20"/>
              </w:rPr>
            </w:pPr>
          </w:p>
        </w:tc>
        <w:tc>
          <w:tcPr>
            <w:tcW w:w="781"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061CBFB9" w14:textId="77777777" w:rsidR="00523650" w:rsidRPr="00080B93" w:rsidRDefault="00523650" w:rsidP="000F7ACB">
            <w:pPr>
              <w:spacing w:after="0" w:line="240" w:lineRule="auto"/>
              <w:jc w:val="center"/>
              <w:rPr>
                <w:rFonts w:ascii="Times New Roman" w:hAnsi="Times New Roman"/>
                <w:b/>
                <w:sz w:val="20"/>
                <w:szCs w:val="20"/>
              </w:rPr>
            </w:pPr>
            <w:r w:rsidRPr="00080B93">
              <w:rPr>
                <w:rFonts w:ascii="Times New Roman" w:hAnsi="Times New Roman"/>
                <w:b/>
                <w:sz w:val="20"/>
                <w:szCs w:val="20"/>
              </w:rPr>
              <w:t>Number of Respondents</w:t>
            </w:r>
            <w:r w:rsidRPr="00080B93">
              <w:rPr>
                <w:rFonts w:ascii="Times New Roman" w:hAnsi="Times New Roman"/>
                <w:b/>
                <w:sz w:val="20"/>
                <w:szCs w:val="20"/>
              </w:rPr>
              <w:br/>
              <w:t>(1)</w:t>
            </w:r>
          </w:p>
        </w:tc>
        <w:tc>
          <w:tcPr>
            <w:tcW w:w="786"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17F3E0B2" w14:textId="77777777" w:rsidR="00523650" w:rsidRPr="00080B93" w:rsidRDefault="00523650" w:rsidP="000F7ACB">
            <w:pPr>
              <w:spacing w:after="0" w:line="240" w:lineRule="auto"/>
              <w:jc w:val="center"/>
              <w:rPr>
                <w:rFonts w:ascii="Times New Roman" w:hAnsi="Times New Roman"/>
                <w:b/>
                <w:sz w:val="20"/>
                <w:szCs w:val="20"/>
              </w:rPr>
            </w:pPr>
            <w:r w:rsidRPr="00080B93">
              <w:rPr>
                <w:rFonts w:ascii="Times New Roman" w:hAnsi="Times New Roman"/>
                <w:b/>
                <w:sz w:val="20"/>
                <w:szCs w:val="20"/>
              </w:rPr>
              <w:t>Annual Number of Responses per Respondent</w:t>
            </w:r>
          </w:p>
          <w:p w14:paraId="01FFC0E5" w14:textId="77777777" w:rsidR="00523650" w:rsidRPr="00080B93" w:rsidRDefault="00523650" w:rsidP="000F7ACB">
            <w:pPr>
              <w:spacing w:after="0" w:line="240" w:lineRule="auto"/>
              <w:jc w:val="center"/>
              <w:rPr>
                <w:rFonts w:ascii="Times New Roman" w:hAnsi="Times New Roman"/>
                <w:b/>
                <w:sz w:val="20"/>
                <w:szCs w:val="20"/>
              </w:rPr>
            </w:pPr>
            <w:r w:rsidRPr="00080B93">
              <w:rPr>
                <w:rFonts w:ascii="Times New Roman" w:hAnsi="Times New Roman"/>
                <w:b/>
                <w:sz w:val="20"/>
                <w:szCs w:val="20"/>
              </w:rPr>
              <w:t>(2)</w:t>
            </w:r>
          </w:p>
        </w:tc>
        <w:tc>
          <w:tcPr>
            <w:tcW w:w="738"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4B97B575" w14:textId="77777777" w:rsidR="00523650" w:rsidRPr="00080B93" w:rsidRDefault="00523650" w:rsidP="000F7ACB">
            <w:pPr>
              <w:spacing w:after="0" w:line="240" w:lineRule="auto"/>
              <w:jc w:val="center"/>
              <w:rPr>
                <w:rFonts w:ascii="Times New Roman" w:hAnsi="Times New Roman"/>
                <w:b/>
                <w:sz w:val="20"/>
                <w:szCs w:val="20"/>
              </w:rPr>
            </w:pPr>
            <w:r w:rsidRPr="00080B93">
              <w:rPr>
                <w:rFonts w:ascii="Times New Roman" w:hAnsi="Times New Roman"/>
                <w:b/>
                <w:sz w:val="20"/>
                <w:szCs w:val="20"/>
              </w:rPr>
              <w:t>Total Number of Responses (1)*(2)=(3)</w:t>
            </w:r>
          </w:p>
        </w:tc>
        <w:tc>
          <w:tcPr>
            <w:tcW w:w="686"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1619200D" w14:textId="77777777" w:rsidR="00523650" w:rsidRPr="00080B93" w:rsidRDefault="00523650" w:rsidP="000F7ACB">
            <w:pPr>
              <w:spacing w:after="0" w:line="240" w:lineRule="auto"/>
              <w:jc w:val="center"/>
              <w:rPr>
                <w:rFonts w:ascii="Times New Roman" w:hAnsi="Times New Roman"/>
                <w:b/>
                <w:sz w:val="20"/>
                <w:szCs w:val="20"/>
              </w:rPr>
            </w:pPr>
            <w:r w:rsidRPr="00080B93">
              <w:rPr>
                <w:rFonts w:ascii="Times New Roman" w:hAnsi="Times New Roman"/>
                <w:b/>
                <w:sz w:val="20"/>
                <w:szCs w:val="20"/>
              </w:rPr>
              <w:t>Average Burden Hours &amp; Cost Per Response</w:t>
            </w:r>
          </w:p>
          <w:p w14:paraId="5CEF5555" w14:textId="77777777" w:rsidR="00523650" w:rsidRPr="00080B93" w:rsidRDefault="00523650" w:rsidP="000F7ACB">
            <w:pPr>
              <w:spacing w:after="0" w:line="240" w:lineRule="auto"/>
              <w:jc w:val="center"/>
              <w:rPr>
                <w:rFonts w:ascii="Times New Roman" w:hAnsi="Times New Roman"/>
                <w:b/>
                <w:sz w:val="20"/>
                <w:szCs w:val="20"/>
              </w:rPr>
            </w:pPr>
            <w:r w:rsidRPr="00080B93">
              <w:rPr>
                <w:rFonts w:ascii="Times New Roman" w:hAnsi="Times New Roman"/>
                <w:b/>
                <w:sz w:val="20"/>
                <w:szCs w:val="20"/>
              </w:rPr>
              <w:t>(4)</w:t>
            </w:r>
          </w:p>
        </w:tc>
        <w:tc>
          <w:tcPr>
            <w:tcW w:w="690"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64A98A13" w14:textId="77777777" w:rsidR="00523650" w:rsidRPr="00080B93" w:rsidRDefault="00523650" w:rsidP="000F7ACB">
            <w:pPr>
              <w:spacing w:after="0" w:line="240" w:lineRule="auto"/>
              <w:jc w:val="center"/>
              <w:rPr>
                <w:rFonts w:ascii="Times New Roman" w:hAnsi="Times New Roman"/>
                <w:b/>
                <w:sz w:val="20"/>
                <w:szCs w:val="20"/>
              </w:rPr>
            </w:pPr>
            <w:r w:rsidRPr="00080B93">
              <w:rPr>
                <w:rFonts w:ascii="Times New Roman" w:hAnsi="Times New Roman"/>
                <w:b/>
                <w:sz w:val="20"/>
                <w:szCs w:val="20"/>
              </w:rPr>
              <w:t>Total Annual Burden Hours &amp; Total Annual Cost</w:t>
            </w:r>
          </w:p>
          <w:p w14:paraId="5722DFD4" w14:textId="77777777" w:rsidR="00523650" w:rsidRPr="00080B93" w:rsidRDefault="00523650" w:rsidP="000F7ACB">
            <w:pPr>
              <w:spacing w:after="0" w:line="240" w:lineRule="auto"/>
              <w:jc w:val="center"/>
              <w:rPr>
                <w:rFonts w:ascii="Times New Roman" w:hAnsi="Times New Roman"/>
                <w:b/>
                <w:sz w:val="20"/>
                <w:szCs w:val="20"/>
              </w:rPr>
            </w:pPr>
            <w:r w:rsidRPr="00080B93">
              <w:rPr>
                <w:rFonts w:ascii="Times New Roman" w:hAnsi="Times New Roman"/>
                <w:b/>
                <w:sz w:val="20"/>
                <w:szCs w:val="20"/>
              </w:rPr>
              <w:t>(3)*(4)=(5)</w:t>
            </w:r>
          </w:p>
        </w:tc>
        <w:tc>
          <w:tcPr>
            <w:tcW w:w="632"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6FF1BB8D" w14:textId="77777777" w:rsidR="00523650" w:rsidRPr="00080B93" w:rsidRDefault="00523650" w:rsidP="000F7ACB">
            <w:pPr>
              <w:spacing w:after="0" w:line="240" w:lineRule="auto"/>
              <w:jc w:val="center"/>
              <w:rPr>
                <w:rFonts w:ascii="Times New Roman" w:hAnsi="Times New Roman"/>
                <w:b/>
                <w:sz w:val="20"/>
                <w:szCs w:val="20"/>
              </w:rPr>
            </w:pPr>
            <w:r w:rsidRPr="00080B93">
              <w:rPr>
                <w:rFonts w:ascii="Times New Roman" w:hAnsi="Times New Roman"/>
                <w:b/>
                <w:sz w:val="20"/>
                <w:szCs w:val="20"/>
              </w:rPr>
              <w:t>Cost per Respondent</w:t>
            </w:r>
          </w:p>
          <w:p w14:paraId="27B513E0" w14:textId="77777777" w:rsidR="00523650" w:rsidRPr="00080B93" w:rsidRDefault="00523650" w:rsidP="000F7ACB">
            <w:pPr>
              <w:spacing w:after="0" w:line="240" w:lineRule="auto"/>
              <w:jc w:val="center"/>
              <w:rPr>
                <w:rFonts w:ascii="Times New Roman" w:hAnsi="Times New Roman"/>
                <w:b/>
                <w:sz w:val="20"/>
                <w:szCs w:val="20"/>
              </w:rPr>
            </w:pPr>
            <w:r w:rsidRPr="00080B93">
              <w:rPr>
                <w:rFonts w:ascii="Times New Roman" w:hAnsi="Times New Roman"/>
                <w:b/>
                <w:sz w:val="20"/>
                <w:szCs w:val="20"/>
              </w:rPr>
              <w:t xml:space="preserve"> ($)</w:t>
            </w:r>
          </w:p>
          <w:p w14:paraId="68C83165" w14:textId="77777777" w:rsidR="00523650" w:rsidRPr="00080B93" w:rsidRDefault="00523650" w:rsidP="000F7ACB">
            <w:pPr>
              <w:spacing w:after="0" w:line="240" w:lineRule="auto"/>
              <w:jc w:val="center"/>
              <w:rPr>
                <w:rFonts w:ascii="Times New Roman" w:hAnsi="Times New Roman"/>
                <w:b/>
                <w:sz w:val="20"/>
                <w:szCs w:val="20"/>
              </w:rPr>
            </w:pPr>
            <w:r w:rsidRPr="00080B93">
              <w:rPr>
                <w:rFonts w:ascii="Times New Roman" w:hAnsi="Times New Roman"/>
                <w:b/>
                <w:sz w:val="20"/>
                <w:szCs w:val="20"/>
              </w:rPr>
              <w:t>(5)÷(1)</w:t>
            </w:r>
          </w:p>
        </w:tc>
      </w:tr>
      <w:tr w:rsidR="00523650" w:rsidRPr="00080B93" w14:paraId="352D90B5" w14:textId="77777777" w:rsidTr="00523650">
        <w:trPr>
          <w:cantSplit/>
        </w:trPr>
        <w:tc>
          <w:tcPr>
            <w:tcW w:w="6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D5F88F3" w14:textId="77777777" w:rsidR="00523650" w:rsidRPr="00080B93" w:rsidRDefault="00523650" w:rsidP="000F7ACB">
            <w:pPr>
              <w:spacing w:after="0" w:line="240" w:lineRule="auto"/>
              <w:rPr>
                <w:rFonts w:ascii="Times New Roman" w:hAnsi="Times New Roman"/>
                <w:sz w:val="20"/>
                <w:szCs w:val="20"/>
              </w:rPr>
            </w:pPr>
            <w:r w:rsidRPr="00080B93">
              <w:rPr>
                <w:rFonts w:ascii="Times New Roman" w:hAnsi="Times New Roman"/>
                <w:sz w:val="20"/>
                <w:szCs w:val="20"/>
              </w:rPr>
              <w:t>FERC-606</w:t>
            </w:r>
          </w:p>
        </w:tc>
        <w:tc>
          <w:tcPr>
            <w:tcW w:w="7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51595DE"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6</w:t>
            </w:r>
          </w:p>
        </w:tc>
        <w:tc>
          <w:tcPr>
            <w:tcW w:w="7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2312FA"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1</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9BFCE6"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6</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F41FBF7"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 xml:space="preserve">4 hrs.; </w:t>
            </w:r>
          </w:p>
          <w:p w14:paraId="416C08AC"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$316</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95956F"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 xml:space="preserve">24 hrs.; </w:t>
            </w:r>
          </w:p>
          <w:p w14:paraId="4D92B331"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$1,896</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F13FE9"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$316</w:t>
            </w:r>
          </w:p>
        </w:tc>
      </w:tr>
      <w:tr w:rsidR="00523650" w:rsidRPr="00080B93" w14:paraId="59FCE224" w14:textId="77777777" w:rsidTr="00523650">
        <w:trPr>
          <w:cantSplit/>
        </w:trPr>
        <w:tc>
          <w:tcPr>
            <w:tcW w:w="6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0153909" w14:textId="77777777" w:rsidR="00523650" w:rsidRPr="00080B93" w:rsidRDefault="00523650" w:rsidP="000F7ACB">
            <w:pPr>
              <w:spacing w:after="0" w:line="240" w:lineRule="auto"/>
              <w:rPr>
                <w:rFonts w:ascii="Times New Roman" w:hAnsi="Times New Roman"/>
                <w:sz w:val="20"/>
                <w:szCs w:val="20"/>
              </w:rPr>
            </w:pPr>
            <w:r w:rsidRPr="00080B93">
              <w:rPr>
                <w:rFonts w:ascii="Times New Roman" w:hAnsi="Times New Roman"/>
                <w:sz w:val="20"/>
                <w:szCs w:val="20"/>
              </w:rPr>
              <w:t>FERC-607</w:t>
            </w:r>
          </w:p>
        </w:tc>
        <w:tc>
          <w:tcPr>
            <w:tcW w:w="7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39DA79"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1</w:t>
            </w:r>
          </w:p>
        </w:tc>
        <w:tc>
          <w:tcPr>
            <w:tcW w:w="7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F2361"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1</w:t>
            </w: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7D2EC2"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1</w:t>
            </w:r>
          </w:p>
        </w:tc>
        <w:tc>
          <w:tcPr>
            <w:tcW w:w="68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779F51"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 xml:space="preserve">1 hr.; </w:t>
            </w:r>
          </w:p>
          <w:p w14:paraId="2027D446"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$79</w:t>
            </w: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3073FFF"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 xml:space="preserve">1 hr.; </w:t>
            </w:r>
          </w:p>
          <w:p w14:paraId="382EE6D0"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$79</w:t>
            </w:r>
          </w:p>
        </w:tc>
        <w:tc>
          <w:tcPr>
            <w:tcW w:w="6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5996D8"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$79</w:t>
            </w:r>
          </w:p>
        </w:tc>
      </w:tr>
      <w:tr w:rsidR="00523650" w:rsidRPr="00080B93" w14:paraId="43AD835E" w14:textId="77777777" w:rsidTr="00523650">
        <w:trPr>
          <w:cantSplit/>
        </w:trPr>
        <w:tc>
          <w:tcPr>
            <w:tcW w:w="6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7C5AB7" w14:textId="77777777" w:rsidR="00523650" w:rsidRPr="00AF6158" w:rsidRDefault="00523650" w:rsidP="000F7ACB">
            <w:pPr>
              <w:spacing w:after="0" w:line="240" w:lineRule="auto"/>
              <w:rPr>
                <w:rFonts w:ascii="Times New Roman" w:hAnsi="Times New Roman"/>
                <w:b/>
                <w:sz w:val="20"/>
                <w:szCs w:val="20"/>
              </w:rPr>
            </w:pPr>
            <w:r w:rsidRPr="00AF6158">
              <w:rPr>
                <w:rFonts w:ascii="Times New Roman" w:hAnsi="Times New Roman"/>
                <w:b/>
                <w:sz w:val="20"/>
                <w:szCs w:val="20"/>
              </w:rPr>
              <w:t>TOTAL</w:t>
            </w:r>
          </w:p>
        </w:tc>
        <w:tc>
          <w:tcPr>
            <w:tcW w:w="7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EB0FDF1"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7</w:t>
            </w:r>
          </w:p>
        </w:tc>
        <w:tc>
          <w:tcPr>
            <w:tcW w:w="78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0AC9C4" w14:textId="77777777" w:rsidR="00523650" w:rsidRPr="00080B93" w:rsidRDefault="00523650" w:rsidP="000F7ACB">
            <w:pPr>
              <w:spacing w:after="0" w:line="240" w:lineRule="auto"/>
              <w:jc w:val="right"/>
              <w:rPr>
                <w:rFonts w:ascii="Times New Roman" w:hAnsi="Times New Roman"/>
                <w:sz w:val="20"/>
                <w:szCs w:val="2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tcPr>
          <w:p w14:paraId="43EB150E"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7</w:t>
            </w:r>
          </w:p>
        </w:tc>
        <w:tc>
          <w:tcPr>
            <w:tcW w:w="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C93A469" w14:textId="77777777" w:rsidR="00523650" w:rsidRPr="00080B93" w:rsidRDefault="00523650" w:rsidP="000F7ACB">
            <w:pPr>
              <w:spacing w:after="0" w:line="240" w:lineRule="auto"/>
              <w:jc w:val="right"/>
              <w:rPr>
                <w:rFonts w:ascii="Times New Roman" w:hAnsi="Times New Roman"/>
                <w:sz w:val="20"/>
                <w:szCs w:val="20"/>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172052"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 xml:space="preserve">25 hrs.; </w:t>
            </w:r>
          </w:p>
          <w:p w14:paraId="0D3FAAE8" w14:textId="77777777" w:rsidR="00523650" w:rsidRPr="00080B93" w:rsidRDefault="00523650" w:rsidP="000F7ACB">
            <w:pPr>
              <w:spacing w:after="0" w:line="240" w:lineRule="auto"/>
              <w:jc w:val="right"/>
              <w:rPr>
                <w:rFonts w:ascii="Times New Roman" w:hAnsi="Times New Roman"/>
                <w:sz w:val="20"/>
                <w:szCs w:val="20"/>
              </w:rPr>
            </w:pPr>
            <w:r w:rsidRPr="00080B93">
              <w:rPr>
                <w:rFonts w:ascii="Times New Roman" w:hAnsi="Times New Roman"/>
                <w:sz w:val="20"/>
                <w:szCs w:val="20"/>
              </w:rPr>
              <w:t>$1,975</w:t>
            </w:r>
          </w:p>
        </w:tc>
        <w:tc>
          <w:tcPr>
            <w:tcW w:w="63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E8C33D6" w14:textId="77777777" w:rsidR="00523650" w:rsidRPr="00080B93" w:rsidRDefault="00523650" w:rsidP="000F7ACB">
            <w:pPr>
              <w:spacing w:after="0" w:line="240" w:lineRule="auto"/>
              <w:jc w:val="right"/>
              <w:rPr>
                <w:rFonts w:ascii="Times New Roman" w:hAnsi="Times New Roman"/>
                <w:b/>
                <w:sz w:val="20"/>
                <w:szCs w:val="20"/>
              </w:rPr>
            </w:pPr>
          </w:p>
        </w:tc>
      </w:tr>
    </w:tbl>
    <w:p w14:paraId="729572D4" w14:textId="77777777" w:rsidR="00523650" w:rsidRPr="00523650" w:rsidRDefault="00523650" w:rsidP="00523650">
      <w:pPr>
        <w:spacing w:after="0" w:line="240" w:lineRule="auto"/>
        <w:rPr>
          <w:rFonts w:ascii="Times New Roman" w:hAnsi="Times New Roman"/>
          <w:sz w:val="26"/>
          <w:szCs w:val="26"/>
        </w:rPr>
      </w:pPr>
    </w:p>
    <w:p w14:paraId="6A632C5E" w14:textId="77777777" w:rsidR="00523650" w:rsidRPr="00523650" w:rsidRDefault="00523650" w:rsidP="00523650">
      <w:pPr>
        <w:pStyle w:val="ListParagraph"/>
        <w:numPr>
          <w:ilvl w:val="0"/>
          <w:numId w:val="5"/>
        </w:numPr>
        <w:spacing w:after="0" w:line="240" w:lineRule="auto"/>
        <w:ind w:left="0" w:firstLine="0"/>
        <w:rPr>
          <w:rFonts w:ascii="Times New Roman" w:hAnsi="Times New Roman"/>
          <w:b/>
          <w:sz w:val="26"/>
          <w:szCs w:val="26"/>
        </w:rPr>
      </w:pPr>
      <w:r w:rsidRPr="00523650">
        <w:rPr>
          <w:rFonts w:ascii="Times New Roman" w:hAnsi="Times New Roman"/>
          <w:b/>
          <w:sz w:val="26"/>
          <w:szCs w:val="26"/>
        </w:rPr>
        <w:t>ESTIMATE OF THE TOTAL ANNUAL COST BURDEN TO RESPONDENTS</w:t>
      </w:r>
    </w:p>
    <w:p w14:paraId="79AA0E00" w14:textId="77777777" w:rsidR="00523650" w:rsidRDefault="00523650" w:rsidP="00523650">
      <w:pPr>
        <w:pStyle w:val="ListParagraph"/>
        <w:spacing w:after="0" w:line="240" w:lineRule="auto"/>
        <w:ind w:left="0"/>
        <w:rPr>
          <w:rFonts w:ascii="Times New Roman" w:hAnsi="Times New Roman"/>
          <w:b/>
          <w:sz w:val="26"/>
          <w:szCs w:val="26"/>
        </w:rPr>
      </w:pPr>
    </w:p>
    <w:p w14:paraId="0BE81FDF" w14:textId="77777777" w:rsidR="00523650" w:rsidRDefault="009329E8" w:rsidP="00523650">
      <w:pPr>
        <w:spacing w:after="0" w:line="240" w:lineRule="auto"/>
        <w:rPr>
          <w:rFonts w:ascii="Times New Roman" w:hAnsi="Times New Roman"/>
          <w:sz w:val="26"/>
          <w:szCs w:val="26"/>
        </w:rPr>
      </w:pPr>
      <w:r>
        <w:rPr>
          <w:rFonts w:ascii="Times New Roman" w:hAnsi="Times New Roman"/>
          <w:sz w:val="26"/>
          <w:szCs w:val="26"/>
        </w:rPr>
        <w:t>There are no start-up or other non-labor costs.</w:t>
      </w:r>
    </w:p>
    <w:p w14:paraId="631B69E1" w14:textId="77777777" w:rsidR="009329E8" w:rsidRDefault="009329E8" w:rsidP="00523650">
      <w:pPr>
        <w:spacing w:after="0" w:line="240" w:lineRule="auto"/>
        <w:rPr>
          <w:rFonts w:ascii="Times New Roman" w:hAnsi="Times New Roman"/>
          <w:sz w:val="26"/>
          <w:szCs w:val="26"/>
        </w:rPr>
      </w:pPr>
    </w:p>
    <w:p w14:paraId="2DB9BB99" w14:textId="77777777" w:rsidR="009329E8" w:rsidRPr="009329E8" w:rsidRDefault="009329E8" w:rsidP="009329E8">
      <w:pPr>
        <w:spacing w:after="0" w:line="240" w:lineRule="auto"/>
        <w:rPr>
          <w:rFonts w:ascii="Times New Roman" w:eastAsiaTheme="minorHAnsi" w:hAnsi="Times New Roman"/>
          <w:sz w:val="26"/>
          <w:szCs w:val="26"/>
        </w:rPr>
      </w:pPr>
      <w:r>
        <w:rPr>
          <w:rFonts w:ascii="Times New Roman" w:eastAsiaTheme="minorHAnsi" w:hAnsi="Times New Roman"/>
          <w:sz w:val="26"/>
          <w:szCs w:val="26"/>
        </w:rPr>
        <w:tab/>
      </w:r>
      <w:r w:rsidRPr="009329E8">
        <w:rPr>
          <w:rFonts w:ascii="Times New Roman" w:eastAsiaTheme="minorHAnsi" w:hAnsi="Times New Roman"/>
          <w:sz w:val="26"/>
          <w:szCs w:val="26"/>
        </w:rPr>
        <w:t>Total Capital and Start-up cost: $0</w:t>
      </w:r>
    </w:p>
    <w:p w14:paraId="495EB4C6" w14:textId="77777777" w:rsidR="009329E8" w:rsidRPr="009329E8" w:rsidRDefault="009329E8" w:rsidP="009329E8">
      <w:pPr>
        <w:spacing w:after="0" w:line="240" w:lineRule="auto"/>
        <w:rPr>
          <w:rFonts w:ascii="Times New Roman" w:eastAsiaTheme="minorHAnsi" w:hAnsi="Times New Roman"/>
          <w:sz w:val="26"/>
          <w:szCs w:val="26"/>
        </w:rPr>
      </w:pPr>
      <w:r w:rsidRPr="009329E8">
        <w:rPr>
          <w:rFonts w:ascii="Times New Roman" w:eastAsiaTheme="minorHAnsi" w:hAnsi="Times New Roman"/>
          <w:sz w:val="26"/>
          <w:szCs w:val="26"/>
        </w:rPr>
        <w:tab/>
        <w:t>Total Operation, Maintenance, and Purchase of Services: $0</w:t>
      </w:r>
    </w:p>
    <w:p w14:paraId="5149E1C0" w14:textId="77777777" w:rsidR="009329E8" w:rsidRPr="009329E8" w:rsidRDefault="009329E8" w:rsidP="009329E8">
      <w:pPr>
        <w:spacing w:after="0" w:line="240" w:lineRule="auto"/>
        <w:rPr>
          <w:rFonts w:ascii="Times New Roman" w:eastAsiaTheme="minorHAnsi" w:hAnsi="Times New Roman"/>
          <w:sz w:val="26"/>
          <w:szCs w:val="26"/>
        </w:rPr>
      </w:pPr>
    </w:p>
    <w:p w14:paraId="1A666A14" w14:textId="77777777" w:rsidR="009329E8" w:rsidRPr="009329E8" w:rsidRDefault="009329E8" w:rsidP="009329E8">
      <w:pPr>
        <w:spacing w:after="0" w:line="240" w:lineRule="auto"/>
        <w:rPr>
          <w:rFonts w:ascii="Times New Roman" w:eastAsiaTheme="minorHAnsi" w:hAnsi="Times New Roman"/>
          <w:sz w:val="26"/>
          <w:szCs w:val="26"/>
        </w:rPr>
      </w:pPr>
      <w:r w:rsidRPr="009329E8">
        <w:rPr>
          <w:rFonts w:ascii="Times New Roman" w:eastAsiaTheme="minorHAnsi" w:hAnsi="Times New Roman"/>
          <w:sz w:val="26"/>
          <w:szCs w:val="26"/>
        </w:rPr>
        <w:t>All of the costs in the information collection are associated with burden hours (labor) and discussed in Questions #12 and #15.</w:t>
      </w:r>
    </w:p>
    <w:p w14:paraId="6600473F" w14:textId="77777777" w:rsidR="009329E8" w:rsidRPr="00523650" w:rsidRDefault="009329E8" w:rsidP="00523650">
      <w:pPr>
        <w:spacing w:after="0" w:line="240" w:lineRule="auto"/>
        <w:rPr>
          <w:rFonts w:ascii="Times New Roman" w:hAnsi="Times New Roman"/>
          <w:sz w:val="26"/>
          <w:szCs w:val="26"/>
        </w:rPr>
      </w:pPr>
    </w:p>
    <w:p w14:paraId="33BA2EC1" w14:textId="77777777" w:rsidR="00523650" w:rsidRPr="00523650" w:rsidRDefault="00523650" w:rsidP="00523650">
      <w:pPr>
        <w:pStyle w:val="ListParagraph"/>
        <w:numPr>
          <w:ilvl w:val="0"/>
          <w:numId w:val="5"/>
        </w:numPr>
        <w:spacing w:after="0" w:line="240" w:lineRule="auto"/>
        <w:ind w:left="0" w:firstLine="0"/>
        <w:rPr>
          <w:rFonts w:ascii="Times New Roman" w:hAnsi="Times New Roman"/>
          <w:b/>
          <w:sz w:val="26"/>
          <w:szCs w:val="26"/>
        </w:rPr>
      </w:pPr>
      <w:r w:rsidRPr="00523650">
        <w:rPr>
          <w:rFonts w:ascii="Times New Roman" w:hAnsi="Times New Roman"/>
          <w:b/>
          <w:sz w:val="26"/>
          <w:szCs w:val="26"/>
        </w:rPr>
        <w:t>ESTIMATED ANNUALIZED COST TO FEDERAL GOVERNMENT</w:t>
      </w:r>
    </w:p>
    <w:p w14:paraId="08A0670D" w14:textId="77777777" w:rsidR="00523650" w:rsidRPr="00523650" w:rsidRDefault="00523650" w:rsidP="00523650">
      <w:pPr>
        <w:spacing w:after="0" w:line="240" w:lineRule="auto"/>
        <w:rPr>
          <w:rFonts w:ascii="Times New Roman" w:hAnsi="Times New Roman"/>
          <w:sz w:val="26"/>
          <w:szCs w:val="26"/>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2326"/>
        <w:gridCol w:w="2880"/>
      </w:tblGrid>
      <w:tr w:rsidR="00523650" w:rsidRPr="00523650" w14:paraId="5C6DF4F3" w14:textId="77777777" w:rsidTr="000F7ACB">
        <w:tc>
          <w:tcPr>
            <w:tcW w:w="3182" w:type="dxa"/>
            <w:shd w:val="clear" w:color="auto" w:fill="CCCCCC"/>
          </w:tcPr>
          <w:p w14:paraId="0C9E1566" w14:textId="77777777" w:rsidR="00523650" w:rsidRPr="00523650" w:rsidRDefault="00523650" w:rsidP="000F7ACB">
            <w:pPr>
              <w:spacing w:after="0" w:line="240" w:lineRule="auto"/>
              <w:rPr>
                <w:rFonts w:ascii="Times New Roman" w:hAnsi="Times New Roman"/>
                <w:sz w:val="26"/>
                <w:szCs w:val="26"/>
              </w:rPr>
            </w:pPr>
          </w:p>
        </w:tc>
        <w:tc>
          <w:tcPr>
            <w:tcW w:w="2326" w:type="dxa"/>
            <w:shd w:val="clear" w:color="auto" w:fill="CCCCCC"/>
          </w:tcPr>
          <w:p w14:paraId="27A79BF5" w14:textId="77777777" w:rsidR="00523650" w:rsidRPr="00523650" w:rsidRDefault="00523650" w:rsidP="000F7ACB">
            <w:pPr>
              <w:spacing w:after="0" w:line="240" w:lineRule="auto"/>
              <w:rPr>
                <w:rFonts w:ascii="Times New Roman" w:hAnsi="Times New Roman"/>
                <w:b/>
                <w:sz w:val="26"/>
                <w:szCs w:val="26"/>
              </w:rPr>
            </w:pPr>
            <w:r w:rsidRPr="00523650">
              <w:rPr>
                <w:rFonts w:ascii="Times New Roman" w:hAnsi="Times New Roman"/>
                <w:b/>
                <w:sz w:val="26"/>
                <w:szCs w:val="26"/>
              </w:rPr>
              <w:t>Number of FERC Work Hours</w:t>
            </w:r>
          </w:p>
        </w:tc>
        <w:tc>
          <w:tcPr>
            <w:tcW w:w="2880" w:type="dxa"/>
            <w:shd w:val="clear" w:color="auto" w:fill="CCCCCC"/>
          </w:tcPr>
          <w:p w14:paraId="6416DECB" w14:textId="77777777" w:rsidR="00523650" w:rsidRPr="00523650" w:rsidRDefault="00523650" w:rsidP="000F7ACB">
            <w:pPr>
              <w:spacing w:after="0" w:line="240" w:lineRule="auto"/>
              <w:rPr>
                <w:rFonts w:ascii="Times New Roman" w:hAnsi="Times New Roman"/>
                <w:b/>
                <w:sz w:val="26"/>
                <w:szCs w:val="26"/>
              </w:rPr>
            </w:pPr>
            <w:r w:rsidRPr="00523650">
              <w:rPr>
                <w:rFonts w:ascii="Times New Roman" w:hAnsi="Times New Roman"/>
                <w:b/>
                <w:sz w:val="26"/>
                <w:szCs w:val="26"/>
              </w:rPr>
              <w:t>Estimated Annual Federal Cost</w:t>
            </w:r>
          </w:p>
        </w:tc>
      </w:tr>
      <w:tr w:rsidR="00523650" w:rsidRPr="00523650" w14:paraId="5A2432C9" w14:textId="77777777" w:rsidTr="000F7ACB">
        <w:tc>
          <w:tcPr>
            <w:tcW w:w="3182" w:type="dxa"/>
          </w:tcPr>
          <w:p w14:paraId="015AFB01" w14:textId="77777777" w:rsidR="00523650" w:rsidRPr="00523650" w:rsidRDefault="00523650" w:rsidP="000F7ACB">
            <w:pPr>
              <w:spacing w:after="0" w:line="240" w:lineRule="auto"/>
              <w:rPr>
                <w:rFonts w:ascii="Times New Roman" w:hAnsi="Times New Roman"/>
                <w:sz w:val="26"/>
                <w:szCs w:val="26"/>
              </w:rPr>
            </w:pPr>
            <w:r w:rsidRPr="00523650">
              <w:rPr>
                <w:rFonts w:ascii="Times New Roman" w:hAnsi="Times New Roman"/>
                <w:sz w:val="26"/>
                <w:szCs w:val="26"/>
              </w:rPr>
              <w:t>Analysis and Processing of FERC-606 and FERC-607 filings</w:t>
            </w:r>
            <w:r w:rsidRPr="00523650">
              <w:rPr>
                <w:rStyle w:val="FootnoteReference"/>
                <w:rFonts w:ascii="Times New Roman" w:hAnsi="Times New Roman"/>
                <w:sz w:val="26"/>
                <w:szCs w:val="26"/>
                <w:vertAlign w:val="superscript"/>
              </w:rPr>
              <w:footnoteReference w:id="9"/>
            </w:r>
          </w:p>
        </w:tc>
        <w:tc>
          <w:tcPr>
            <w:tcW w:w="2326" w:type="dxa"/>
            <w:vAlign w:val="bottom"/>
          </w:tcPr>
          <w:p w14:paraId="1A5BF7FC" w14:textId="77777777" w:rsidR="00523650" w:rsidRPr="00523650" w:rsidRDefault="00523650" w:rsidP="000F7ACB">
            <w:pPr>
              <w:spacing w:after="0" w:line="240" w:lineRule="auto"/>
              <w:jc w:val="right"/>
              <w:rPr>
                <w:rFonts w:ascii="Times New Roman" w:hAnsi="Times New Roman"/>
                <w:sz w:val="26"/>
                <w:szCs w:val="26"/>
              </w:rPr>
            </w:pPr>
            <w:r w:rsidRPr="00523650">
              <w:rPr>
                <w:rFonts w:ascii="Times New Roman" w:hAnsi="Times New Roman"/>
                <w:sz w:val="26"/>
                <w:szCs w:val="26"/>
              </w:rPr>
              <w:t>28</w:t>
            </w:r>
          </w:p>
        </w:tc>
        <w:tc>
          <w:tcPr>
            <w:tcW w:w="2880" w:type="dxa"/>
            <w:vAlign w:val="bottom"/>
          </w:tcPr>
          <w:p w14:paraId="55452EE0" w14:textId="7F13D540" w:rsidR="00523650" w:rsidRPr="00523650" w:rsidRDefault="00523650" w:rsidP="0055578F">
            <w:pPr>
              <w:spacing w:after="0" w:line="240" w:lineRule="auto"/>
              <w:jc w:val="right"/>
              <w:rPr>
                <w:rFonts w:ascii="Times New Roman" w:hAnsi="Times New Roman"/>
                <w:sz w:val="26"/>
                <w:szCs w:val="26"/>
              </w:rPr>
            </w:pPr>
            <w:r w:rsidRPr="00523650">
              <w:rPr>
                <w:rFonts w:ascii="Times New Roman" w:hAnsi="Times New Roman"/>
                <w:sz w:val="26"/>
                <w:szCs w:val="26"/>
              </w:rPr>
              <w:t>$2,</w:t>
            </w:r>
            <w:r w:rsidR="0055578F">
              <w:rPr>
                <w:rFonts w:ascii="Times New Roman" w:hAnsi="Times New Roman"/>
                <w:sz w:val="26"/>
                <w:szCs w:val="26"/>
              </w:rPr>
              <w:t>212</w:t>
            </w:r>
          </w:p>
        </w:tc>
      </w:tr>
      <w:tr w:rsidR="00523650" w:rsidRPr="00523650" w14:paraId="7C3FAD86" w14:textId="77777777" w:rsidTr="000F7ACB">
        <w:tc>
          <w:tcPr>
            <w:tcW w:w="3182" w:type="dxa"/>
          </w:tcPr>
          <w:p w14:paraId="39BD1E4A" w14:textId="3522AD4E" w:rsidR="00523650" w:rsidRPr="00523650" w:rsidRDefault="00523650" w:rsidP="00CD706A">
            <w:pPr>
              <w:spacing w:after="0" w:line="240" w:lineRule="auto"/>
              <w:rPr>
                <w:rFonts w:ascii="Times New Roman" w:hAnsi="Times New Roman"/>
                <w:sz w:val="26"/>
                <w:szCs w:val="26"/>
              </w:rPr>
            </w:pPr>
            <w:r w:rsidRPr="00523650">
              <w:rPr>
                <w:rFonts w:ascii="Times New Roman" w:hAnsi="Times New Roman"/>
                <w:sz w:val="26"/>
                <w:szCs w:val="26"/>
              </w:rPr>
              <w:t>PRA</w:t>
            </w:r>
            <w:r w:rsidRPr="00523650">
              <w:rPr>
                <w:rStyle w:val="FootnoteReference"/>
                <w:rFonts w:ascii="Times New Roman" w:hAnsi="Times New Roman"/>
                <w:sz w:val="26"/>
                <w:szCs w:val="26"/>
                <w:vertAlign w:val="superscript"/>
              </w:rPr>
              <w:footnoteReference w:id="10"/>
            </w:r>
            <w:r w:rsidRPr="00523650">
              <w:rPr>
                <w:rFonts w:ascii="Times New Roman" w:hAnsi="Times New Roman"/>
                <w:sz w:val="26"/>
                <w:szCs w:val="26"/>
              </w:rPr>
              <w:t xml:space="preserve"> Administrative Cost</w:t>
            </w:r>
          </w:p>
        </w:tc>
        <w:tc>
          <w:tcPr>
            <w:tcW w:w="2326" w:type="dxa"/>
            <w:shd w:val="clear" w:color="auto" w:fill="D9D9D9"/>
            <w:vAlign w:val="center"/>
          </w:tcPr>
          <w:p w14:paraId="273FCB7C" w14:textId="77777777" w:rsidR="00523650" w:rsidRPr="00523650" w:rsidRDefault="00523650" w:rsidP="000F7ACB">
            <w:pPr>
              <w:spacing w:after="0" w:line="240" w:lineRule="auto"/>
              <w:jc w:val="right"/>
              <w:rPr>
                <w:rFonts w:ascii="Times New Roman" w:hAnsi="Times New Roman"/>
                <w:sz w:val="26"/>
                <w:szCs w:val="26"/>
              </w:rPr>
            </w:pPr>
          </w:p>
        </w:tc>
        <w:tc>
          <w:tcPr>
            <w:tcW w:w="2880" w:type="dxa"/>
            <w:vAlign w:val="center"/>
          </w:tcPr>
          <w:p w14:paraId="556E1C47" w14:textId="1BAE709C" w:rsidR="00523650" w:rsidRPr="00523650" w:rsidRDefault="00523650" w:rsidP="0055578F">
            <w:pPr>
              <w:spacing w:after="0" w:line="240" w:lineRule="auto"/>
              <w:jc w:val="right"/>
              <w:rPr>
                <w:rFonts w:ascii="Times New Roman" w:hAnsi="Times New Roman"/>
                <w:sz w:val="26"/>
                <w:szCs w:val="26"/>
              </w:rPr>
            </w:pPr>
            <w:r w:rsidRPr="00523650">
              <w:rPr>
                <w:rFonts w:ascii="Times New Roman" w:hAnsi="Times New Roman"/>
                <w:sz w:val="26"/>
                <w:szCs w:val="26"/>
              </w:rPr>
              <w:t>$</w:t>
            </w:r>
            <w:r w:rsidR="0055578F">
              <w:rPr>
                <w:rFonts w:ascii="Times New Roman" w:hAnsi="Times New Roman"/>
                <w:sz w:val="26"/>
                <w:szCs w:val="26"/>
              </w:rPr>
              <w:t>4,931</w:t>
            </w:r>
          </w:p>
        </w:tc>
      </w:tr>
      <w:tr w:rsidR="00523650" w:rsidRPr="00523650" w14:paraId="18068CED" w14:textId="77777777" w:rsidTr="000F7ACB">
        <w:tc>
          <w:tcPr>
            <w:tcW w:w="3182" w:type="dxa"/>
          </w:tcPr>
          <w:p w14:paraId="31F0F6CD" w14:textId="77777777" w:rsidR="00523650" w:rsidRPr="00523650" w:rsidRDefault="00523650" w:rsidP="000F7ACB">
            <w:pPr>
              <w:spacing w:after="0" w:line="240" w:lineRule="auto"/>
              <w:rPr>
                <w:rFonts w:ascii="Times New Roman" w:hAnsi="Times New Roman"/>
                <w:b/>
                <w:sz w:val="26"/>
                <w:szCs w:val="26"/>
              </w:rPr>
            </w:pPr>
            <w:r w:rsidRPr="00523650">
              <w:rPr>
                <w:rFonts w:ascii="Times New Roman" w:hAnsi="Times New Roman"/>
                <w:b/>
                <w:sz w:val="26"/>
                <w:szCs w:val="26"/>
              </w:rPr>
              <w:t>FERC Total</w:t>
            </w:r>
          </w:p>
        </w:tc>
        <w:tc>
          <w:tcPr>
            <w:tcW w:w="2326" w:type="dxa"/>
            <w:shd w:val="clear" w:color="auto" w:fill="D9D9D9"/>
            <w:vAlign w:val="center"/>
          </w:tcPr>
          <w:p w14:paraId="0438D98A" w14:textId="77777777" w:rsidR="00523650" w:rsidRPr="00523650" w:rsidRDefault="00523650" w:rsidP="000F7ACB">
            <w:pPr>
              <w:spacing w:after="0" w:line="240" w:lineRule="auto"/>
              <w:jc w:val="right"/>
              <w:rPr>
                <w:rFonts w:ascii="Times New Roman" w:hAnsi="Times New Roman"/>
                <w:sz w:val="26"/>
                <w:szCs w:val="26"/>
              </w:rPr>
            </w:pPr>
          </w:p>
        </w:tc>
        <w:tc>
          <w:tcPr>
            <w:tcW w:w="2880" w:type="dxa"/>
            <w:vAlign w:val="center"/>
          </w:tcPr>
          <w:p w14:paraId="13FE260D" w14:textId="2D0C10E0" w:rsidR="00523650" w:rsidRPr="00523650" w:rsidRDefault="00AF6158" w:rsidP="000F7ACB">
            <w:pPr>
              <w:spacing w:after="0" w:line="240" w:lineRule="auto"/>
              <w:jc w:val="right"/>
              <w:rPr>
                <w:rFonts w:ascii="Times New Roman" w:hAnsi="Times New Roman"/>
                <w:sz w:val="26"/>
                <w:szCs w:val="26"/>
              </w:rPr>
            </w:pPr>
            <w:r>
              <w:rPr>
                <w:rFonts w:ascii="Times New Roman" w:hAnsi="Times New Roman"/>
                <w:sz w:val="26"/>
                <w:szCs w:val="26"/>
              </w:rPr>
              <w:t>$7,14</w:t>
            </w:r>
            <w:r w:rsidR="0055578F">
              <w:rPr>
                <w:rFonts w:ascii="Times New Roman" w:hAnsi="Times New Roman"/>
                <w:sz w:val="26"/>
                <w:szCs w:val="26"/>
              </w:rPr>
              <w:t>3</w:t>
            </w:r>
          </w:p>
        </w:tc>
      </w:tr>
    </w:tbl>
    <w:p w14:paraId="4E592F85" w14:textId="77777777" w:rsidR="00C72864" w:rsidRDefault="00C72864" w:rsidP="00C72864">
      <w:pPr>
        <w:autoSpaceDE w:val="0"/>
        <w:autoSpaceDN w:val="0"/>
        <w:adjustRightInd w:val="0"/>
        <w:spacing w:after="0" w:line="240" w:lineRule="auto"/>
        <w:rPr>
          <w:rFonts w:ascii="Times New Roman" w:eastAsia="Times New Roman" w:hAnsi="Times New Roman"/>
          <w:sz w:val="26"/>
          <w:szCs w:val="26"/>
        </w:rPr>
      </w:pPr>
    </w:p>
    <w:p w14:paraId="4E80EFD6" w14:textId="0E5F5504" w:rsidR="00C72864" w:rsidRPr="00C72864" w:rsidRDefault="00C72864" w:rsidP="00C72864">
      <w:pPr>
        <w:autoSpaceDE w:val="0"/>
        <w:autoSpaceDN w:val="0"/>
        <w:adjustRightInd w:val="0"/>
        <w:spacing w:after="0" w:line="240" w:lineRule="auto"/>
        <w:rPr>
          <w:rFonts w:ascii="Times New Roman" w:eastAsia="Times New Roman" w:hAnsi="Times New Roman"/>
          <w:sz w:val="26"/>
          <w:szCs w:val="26"/>
        </w:rPr>
      </w:pPr>
      <w:r w:rsidRPr="00C72864">
        <w:rPr>
          <w:rFonts w:ascii="Times New Roman" w:eastAsia="Times New Roman" w:hAnsi="Times New Roman"/>
          <w:sz w:val="26"/>
          <w:szCs w:val="26"/>
        </w:rPr>
        <w:t>The Commission bases its estimate of the “</w:t>
      </w:r>
      <w:r w:rsidR="00CD706A" w:rsidRPr="00CD706A">
        <w:rPr>
          <w:rFonts w:ascii="Times New Roman" w:eastAsia="Times New Roman" w:hAnsi="Times New Roman"/>
          <w:sz w:val="26"/>
          <w:szCs w:val="26"/>
        </w:rPr>
        <w:t>Analysis and Processing</w:t>
      </w:r>
      <w:r w:rsidRPr="00C72864">
        <w:rPr>
          <w:rFonts w:ascii="Times New Roman" w:eastAsia="Times New Roman" w:hAnsi="Times New Roman"/>
          <w:sz w:val="26"/>
          <w:szCs w:val="26"/>
        </w:rPr>
        <w:t xml:space="preserve">” cost to the Federal Government on salaries and benefits for professional and clerical support.  This estimated cost represents staff analysis, decision making, and review of actual filings.  </w:t>
      </w:r>
    </w:p>
    <w:p w14:paraId="437DBB82" w14:textId="77777777" w:rsidR="00C72864" w:rsidRPr="00C72864" w:rsidRDefault="00C72864" w:rsidP="00C72864">
      <w:pPr>
        <w:autoSpaceDE w:val="0"/>
        <w:autoSpaceDN w:val="0"/>
        <w:adjustRightInd w:val="0"/>
        <w:spacing w:after="0" w:line="240" w:lineRule="auto"/>
        <w:rPr>
          <w:rFonts w:ascii="Times New Roman" w:eastAsia="Times New Roman" w:hAnsi="Times New Roman"/>
          <w:sz w:val="26"/>
          <w:szCs w:val="26"/>
        </w:rPr>
      </w:pPr>
    </w:p>
    <w:p w14:paraId="498F511A" w14:textId="77777777" w:rsidR="00C72864" w:rsidRPr="00C72864" w:rsidRDefault="00C72864" w:rsidP="00C72864">
      <w:pPr>
        <w:autoSpaceDE w:val="0"/>
        <w:autoSpaceDN w:val="0"/>
        <w:adjustRightInd w:val="0"/>
        <w:spacing w:after="0" w:line="240" w:lineRule="auto"/>
        <w:rPr>
          <w:rFonts w:ascii="Times New Roman" w:eastAsia="Times New Roman" w:hAnsi="Times New Roman"/>
          <w:sz w:val="26"/>
          <w:szCs w:val="26"/>
        </w:rPr>
      </w:pPr>
      <w:r w:rsidRPr="00C72864">
        <w:rPr>
          <w:rFonts w:ascii="Times New Roman" w:eastAsia="Times New Roman" w:hAnsi="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1A273B59" w14:textId="77777777" w:rsidR="00523650" w:rsidRPr="00523650" w:rsidRDefault="00523650" w:rsidP="00523650">
      <w:pPr>
        <w:spacing w:after="0" w:line="240" w:lineRule="auto"/>
        <w:rPr>
          <w:rFonts w:ascii="Times New Roman" w:hAnsi="Times New Roman"/>
          <w:sz w:val="26"/>
          <w:szCs w:val="26"/>
        </w:rPr>
      </w:pPr>
    </w:p>
    <w:p w14:paraId="6E1C8432" w14:textId="77777777" w:rsidR="00523650" w:rsidRPr="00523650" w:rsidRDefault="00523650" w:rsidP="00523650">
      <w:pPr>
        <w:pStyle w:val="ListParagraph"/>
        <w:numPr>
          <w:ilvl w:val="0"/>
          <w:numId w:val="5"/>
        </w:numPr>
        <w:spacing w:after="0" w:line="240" w:lineRule="auto"/>
        <w:ind w:left="720" w:hanging="720"/>
        <w:rPr>
          <w:rFonts w:ascii="Times New Roman" w:hAnsi="Times New Roman"/>
          <w:b/>
          <w:sz w:val="26"/>
          <w:szCs w:val="26"/>
        </w:rPr>
      </w:pPr>
      <w:r w:rsidRPr="00523650">
        <w:rPr>
          <w:rFonts w:ascii="Times New Roman" w:hAnsi="Times New Roman"/>
          <w:b/>
          <w:sz w:val="26"/>
          <w:szCs w:val="26"/>
        </w:rPr>
        <w:t>REASONS FOR CHANGES IN BURDEN INCLUDING THE NEED FOR ANY INCREASE</w:t>
      </w:r>
    </w:p>
    <w:p w14:paraId="57085B36" w14:textId="77777777" w:rsidR="00523650" w:rsidRPr="00523650" w:rsidRDefault="00523650" w:rsidP="00523650">
      <w:pPr>
        <w:pStyle w:val="ListParagraph"/>
        <w:spacing w:after="0" w:line="240" w:lineRule="auto"/>
        <w:ind w:left="0"/>
        <w:rPr>
          <w:rFonts w:ascii="Times New Roman" w:hAnsi="Times New Roman"/>
          <w:b/>
          <w:sz w:val="26"/>
          <w:szCs w:val="26"/>
        </w:rPr>
      </w:pPr>
    </w:p>
    <w:p w14:paraId="76A019EE" w14:textId="77777777" w:rsidR="00523650" w:rsidRPr="00523650" w:rsidRDefault="00C72864" w:rsidP="00523650">
      <w:pPr>
        <w:spacing w:after="0" w:line="240" w:lineRule="auto"/>
        <w:rPr>
          <w:rFonts w:ascii="Times New Roman" w:hAnsi="Times New Roman"/>
          <w:sz w:val="26"/>
          <w:szCs w:val="26"/>
        </w:rPr>
      </w:pPr>
      <w:r>
        <w:rPr>
          <w:rFonts w:ascii="Times New Roman" w:hAnsi="Times New Roman"/>
          <w:sz w:val="26"/>
          <w:szCs w:val="26"/>
        </w:rPr>
        <w:t xml:space="preserve">There are no changes in the recordkeeping, reporting requirements, the number of respondents or responses made in this collection. </w:t>
      </w:r>
    </w:p>
    <w:p w14:paraId="770FAE34" w14:textId="77777777" w:rsidR="00523650" w:rsidRPr="00523650" w:rsidRDefault="00523650" w:rsidP="00523650">
      <w:pPr>
        <w:spacing w:after="0" w:line="240" w:lineRule="auto"/>
        <w:rPr>
          <w:rFonts w:ascii="Times New Roman" w:hAnsi="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60"/>
        <w:gridCol w:w="1620"/>
        <w:gridCol w:w="1800"/>
        <w:gridCol w:w="1800"/>
      </w:tblGrid>
      <w:tr w:rsidR="00523650" w:rsidRPr="00523650" w14:paraId="34F3590B" w14:textId="77777777" w:rsidTr="000F7ACB">
        <w:trPr>
          <w:trHeight w:val="870"/>
        </w:trPr>
        <w:tc>
          <w:tcPr>
            <w:tcW w:w="2880" w:type="dxa"/>
            <w:shd w:val="clear" w:color="auto" w:fill="D9D9D9"/>
            <w:vAlign w:val="bottom"/>
          </w:tcPr>
          <w:p w14:paraId="2F9AECB7" w14:textId="77777777" w:rsidR="00523650" w:rsidRPr="00523650" w:rsidRDefault="00523650" w:rsidP="000F7ACB">
            <w:pPr>
              <w:spacing w:after="0" w:line="240" w:lineRule="auto"/>
              <w:jc w:val="center"/>
              <w:rPr>
                <w:rFonts w:ascii="Times New Roman" w:hAnsi="Times New Roman"/>
                <w:b/>
                <w:sz w:val="26"/>
                <w:szCs w:val="26"/>
              </w:rPr>
            </w:pPr>
            <w:r w:rsidRPr="00523650">
              <w:rPr>
                <w:rFonts w:ascii="Times New Roman" w:hAnsi="Times New Roman"/>
                <w:b/>
                <w:sz w:val="26"/>
                <w:szCs w:val="26"/>
              </w:rPr>
              <w:t>FERC-606 &amp; FERC-607</w:t>
            </w:r>
          </w:p>
        </w:tc>
        <w:tc>
          <w:tcPr>
            <w:tcW w:w="1260" w:type="dxa"/>
            <w:shd w:val="clear" w:color="auto" w:fill="D9D9D9"/>
            <w:vAlign w:val="bottom"/>
          </w:tcPr>
          <w:p w14:paraId="6577EAA4" w14:textId="77777777" w:rsidR="00523650" w:rsidRPr="00523650" w:rsidRDefault="00523650" w:rsidP="000F7ACB">
            <w:pPr>
              <w:spacing w:after="0" w:line="240" w:lineRule="auto"/>
              <w:jc w:val="center"/>
              <w:rPr>
                <w:rFonts w:ascii="Times New Roman" w:hAnsi="Times New Roman"/>
                <w:b/>
                <w:sz w:val="26"/>
                <w:szCs w:val="26"/>
              </w:rPr>
            </w:pPr>
            <w:r w:rsidRPr="00523650">
              <w:rPr>
                <w:rFonts w:ascii="Times New Roman" w:hAnsi="Times New Roman"/>
                <w:b/>
                <w:sz w:val="26"/>
                <w:szCs w:val="26"/>
              </w:rPr>
              <w:t>Total Request</w:t>
            </w:r>
          </w:p>
        </w:tc>
        <w:tc>
          <w:tcPr>
            <w:tcW w:w="1620" w:type="dxa"/>
            <w:shd w:val="clear" w:color="auto" w:fill="D9D9D9"/>
            <w:vAlign w:val="bottom"/>
          </w:tcPr>
          <w:p w14:paraId="44717E54" w14:textId="77777777" w:rsidR="00523650" w:rsidRPr="00523650" w:rsidRDefault="00523650" w:rsidP="000F7ACB">
            <w:pPr>
              <w:spacing w:after="0" w:line="240" w:lineRule="auto"/>
              <w:jc w:val="center"/>
              <w:rPr>
                <w:rFonts w:ascii="Times New Roman" w:hAnsi="Times New Roman"/>
                <w:b/>
                <w:sz w:val="26"/>
                <w:szCs w:val="26"/>
              </w:rPr>
            </w:pPr>
            <w:r w:rsidRPr="00523650">
              <w:rPr>
                <w:rFonts w:ascii="Times New Roman" w:hAnsi="Times New Roman"/>
                <w:b/>
                <w:sz w:val="26"/>
                <w:szCs w:val="26"/>
              </w:rPr>
              <w:t>Previously Approved</w:t>
            </w:r>
          </w:p>
        </w:tc>
        <w:tc>
          <w:tcPr>
            <w:tcW w:w="1800" w:type="dxa"/>
            <w:shd w:val="clear" w:color="auto" w:fill="D9D9D9"/>
            <w:vAlign w:val="bottom"/>
          </w:tcPr>
          <w:p w14:paraId="510833CE" w14:textId="77777777" w:rsidR="00523650" w:rsidRPr="00523650" w:rsidRDefault="00523650" w:rsidP="000F7ACB">
            <w:pPr>
              <w:spacing w:after="0" w:line="240" w:lineRule="auto"/>
              <w:jc w:val="center"/>
              <w:rPr>
                <w:rFonts w:ascii="Times New Roman" w:hAnsi="Times New Roman"/>
                <w:b/>
                <w:sz w:val="26"/>
                <w:szCs w:val="26"/>
              </w:rPr>
            </w:pPr>
            <w:r w:rsidRPr="00523650">
              <w:rPr>
                <w:rFonts w:ascii="Times New Roman" w:hAnsi="Times New Roman"/>
                <w:b/>
                <w:sz w:val="26"/>
                <w:szCs w:val="26"/>
              </w:rPr>
              <w:t>Change due to Adjustment in Estimate</w:t>
            </w:r>
          </w:p>
        </w:tc>
        <w:tc>
          <w:tcPr>
            <w:tcW w:w="1800" w:type="dxa"/>
            <w:shd w:val="clear" w:color="auto" w:fill="D9D9D9"/>
            <w:vAlign w:val="bottom"/>
          </w:tcPr>
          <w:p w14:paraId="42B85721" w14:textId="77777777" w:rsidR="00523650" w:rsidRPr="00523650" w:rsidRDefault="00523650" w:rsidP="000F7ACB">
            <w:pPr>
              <w:spacing w:after="0" w:line="240" w:lineRule="auto"/>
              <w:jc w:val="center"/>
              <w:rPr>
                <w:rFonts w:ascii="Times New Roman" w:hAnsi="Times New Roman"/>
                <w:b/>
                <w:sz w:val="26"/>
                <w:szCs w:val="26"/>
              </w:rPr>
            </w:pPr>
            <w:r w:rsidRPr="00523650">
              <w:rPr>
                <w:rFonts w:ascii="Times New Roman" w:hAnsi="Times New Roman"/>
                <w:b/>
                <w:sz w:val="26"/>
                <w:szCs w:val="26"/>
              </w:rPr>
              <w:t>Change Due to Agency Discretion</w:t>
            </w:r>
          </w:p>
        </w:tc>
      </w:tr>
      <w:tr w:rsidR="00523650" w:rsidRPr="00523650" w14:paraId="03AA86BC" w14:textId="77777777" w:rsidTr="000F7ACB">
        <w:trPr>
          <w:trHeight w:val="591"/>
        </w:trPr>
        <w:tc>
          <w:tcPr>
            <w:tcW w:w="2880" w:type="dxa"/>
            <w:vAlign w:val="bottom"/>
          </w:tcPr>
          <w:p w14:paraId="76ABBC7B" w14:textId="682330C2" w:rsidR="00523650" w:rsidRPr="00523650" w:rsidRDefault="00523650" w:rsidP="008C3633">
            <w:pPr>
              <w:spacing w:after="0" w:line="240" w:lineRule="auto"/>
              <w:rPr>
                <w:rFonts w:ascii="Times New Roman" w:hAnsi="Times New Roman"/>
                <w:sz w:val="26"/>
                <w:szCs w:val="26"/>
              </w:rPr>
            </w:pPr>
            <w:r w:rsidRPr="00523650">
              <w:rPr>
                <w:rFonts w:ascii="Times New Roman" w:hAnsi="Times New Roman"/>
                <w:sz w:val="26"/>
                <w:szCs w:val="26"/>
              </w:rPr>
              <w:t>Annual Number of Responses</w:t>
            </w:r>
          </w:p>
        </w:tc>
        <w:tc>
          <w:tcPr>
            <w:tcW w:w="1260" w:type="dxa"/>
            <w:vAlign w:val="bottom"/>
          </w:tcPr>
          <w:p w14:paraId="356AB172" w14:textId="77777777" w:rsidR="00523650" w:rsidRPr="00523650" w:rsidRDefault="00523650" w:rsidP="000F7ACB">
            <w:pPr>
              <w:spacing w:after="0" w:line="240" w:lineRule="auto"/>
              <w:jc w:val="right"/>
              <w:rPr>
                <w:rFonts w:ascii="Times New Roman" w:hAnsi="Times New Roman"/>
                <w:sz w:val="26"/>
                <w:szCs w:val="26"/>
              </w:rPr>
            </w:pPr>
            <w:r w:rsidRPr="00523650">
              <w:rPr>
                <w:rFonts w:ascii="Times New Roman" w:hAnsi="Times New Roman"/>
                <w:sz w:val="26"/>
                <w:szCs w:val="26"/>
              </w:rPr>
              <w:t>7</w:t>
            </w:r>
          </w:p>
        </w:tc>
        <w:tc>
          <w:tcPr>
            <w:tcW w:w="1620" w:type="dxa"/>
            <w:vAlign w:val="bottom"/>
          </w:tcPr>
          <w:p w14:paraId="59263881" w14:textId="77777777" w:rsidR="00523650" w:rsidRPr="00523650" w:rsidRDefault="00C72864" w:rsidP="000F7ACB">
            <w:pPr>
              <w:spacing w:after="0" w:line="240" w:lineRule="auto"/>
              <w:jc w:val="right"/>
              <w:rPr>
                <w:rFonts w:ascii="Times New Roman" w:hAnsi="Times New Roman"/>
                <w:sz w:val="26"/>
                <w:szCs w:val="26"/>
              </w:rPr>
            </w:pPr>
            <w:r>
              <w:rPr>
                <w:rFonts w:ascii="Times New Roman" w:hAnsi="Times New Roman"/>
                <w:sz w:val="26"/>
                <w:szCs w:val="26"/>
              </w:rPr>
              <w:t>7</w:t>
            </w:r>
          </w:p>
        </w:tc>
        <w:tc>
          <w:tcPr>
            <w:tcW w:w="1800" w:type="dxa"/>
            <w:vAlign w:val="bottom"/>
          </w:tcPr>
          <w:p w14:paraId="2A52A1C1" w14:textId="77777777" w:rsidR="00523650" w:rsidRPr="00523650" w:rsidRDefault="00C72864" w:rsidP="000F7ACB">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bottom"/>
          </w:tcPr>
          <w:p w14:paraId="3F142A60" w14:textId="77777777" w:rsidR="00523650" w:rsidRPr="00523650" w:rsidRDefault="00523650" w:rsidP="000F7ACB">
            <w:pPr>
              <w:spacing w:after="0" w:line="240" w:lineRule="auto"/>
              <w:jc w:val="right"/>
              <w:rPr>
                <w:rFonts w:ascii="Times New Roman" w:hAnsi="Times New Roman"/>
                <w:sz w:val="26"/>
                <w:szCs w:val="26"/>
              </w:rPr>
            </w:pPr>
            <w:r w:rsidRPr="00523650">
              <w:rPr>
                <w:rFonts w:ascii="Times New Roman" w:hAnsi="Times New Roman"/>
                <w:sz w:val="26"/>
                <w:szCs w:val="26"/>
              </w:rPr>
              <w:t>0</w:t>
            </w:r>
          </w:p>
        </w:tc>
      </w:tr>
      <w:tr w:rsidR="00523650" w:rsidRPr="00523650" w14:paraId="292D741C" w14:textId="77777777" w:rsidTr="000F7ACB">
        <w:trPr>
          <w:trHeight w:val="350"/>
        </w:trPr>
        <w:tc>
          <w:tcPr>
            <w:tcW w:w="2880" w:type="dxa"/>
            <w:vAlign w:val="bottom"/>
          </w:tcPr>
          <w:p w14:paraId="3FFF9651" w14:textId="77777777" w:rsidR="00523650" w:rsidRPr="00523650" w:rsidRDefault="00523650" w:rsidP="000F7ACB">
            <w:pPr>
              <w:spacing w:after="0" w:line="240" w:lineRule="auto"/>
              <w:rPr>
                <w:rFonts w:ascii="Times New Roman" w:hAnsi="Times New Roman"/>
                <w:sz w:val="26"/>
                <w:szCs w:val="26"/>
              </w:rPr>
            </w:pPr>
            <w:r w:rsidRPr="00523650">
              <w:rPr>
                <w:rFonts w:ascii="Times New Roman" w:hAnsi="Times New Roman"/>
                <w:sz w:val="26"/>
                <w:szCs w:val="26"/>
              </w:rPr>
              <w:t>Annual Time Burden (Hrs.)</w:t>
            </w:r>
          </w:p>
        </w:tc>
        <w:tc>
          <w:tcPr>
            <w:tcW w:w="1260" w:type="dxa"/>
            <w:vAlign w:val="bottom"/>
          </w:tcPr>
          <w:p w14:paraId="4B3667DC" w14:textId="77777777" w:rsidR="00523650" w:rsidRPr="00523650" w:rsidRDefault="00523650" w:rsidP="000F7ACB">
            <w:pPr>
              <w:spacing w:after="0" w:line="240" w:lineRule="auto"/>
              <w:jc w:val="right"/>
              <w:rPr>
                <w:rFonts w:ascii="Times New Roman" w:hAnsi="Times New Roman"/>
                <w:sz w:val="26"/>
                <w:szCs w:val="26"/>
              </w:rPr>
            </w:pPr>
            <w:r w:rsidRPr="00523650">
              <w:rPr>
                <w:rFonts w:ascii="Times New Roman" w:hAnsi="Times New Roman"/>
                <w:sz w:val="26"/>
                <w:szCs w:val="26"/>
              </w:rPr>
              <w:t>25</w:t>
            </w:r>
          </w:p>
        </w:tc>
        <w:tc>
          <w:tcPr>
            <w:tcW w:w="1620" w:type="dxa"/>
            <w:vAlign w:val="bottom"/>
          </w:tcPr>
          <w:p w14:paraId="013B32E0" w14:textId="77777777" w:rsidR="00523650" w:rsidRPr="00523650" w:rsidRDefault="00C72864" w:rsidP="000F7ACB">
            <w:pPr>
              <w:spacing w:after="0" w:line="240" w:lineRule="auto"/>
              <w:jc w:val="right"/>
              <w:rPr>
                <w:rFonts w:ascii="Times New Roman" w:hAnsi="Times New Roman"/>
                <w:sz w:val="26"/>
                <w:szCs w:val="26"/>
              </w:rPr>
            </w:pPr>
            <w:r>
              <w:rPr>
                <w:rFonts w:ascii="Times New Roman" w:hAnsi="Times New Roman"/>
                <w:sz w:val="26"/>
                <w:szCs w:val="26"/>
              </w:rPr>
              <w:t>25</w:t>
            </w:r>
          </w:p>
        </w:tc>
        <w:tc>
          <w:tcPr>
            <w:tcW w:w="1800" w:type="dxa"/>
            <w:vAlign w:val="bottom"/>
          </w:tcPr>
          <w:p w14:paraId="571B6795" w14:textId="77777777" w:rsidR="00523650" w:rsidRPr="00523650" w:rsidRDefault="00C72864" w:rsidP="000F7ACB">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bottom"/>
          </w:tcPr>
          <w:p w14:paraId="51619F6A" w14:textId="77777777" w:rsidR="00523650" w:rsidRPr="00523650" w:rsidRDefault="00523650" w:rsidP="000F7ACB">
            <w:pPr>
              <w:spacing w:after="0" w:line="240" w:lineRule="auto"/>
              <w:jc w:val="right"/>
              <w:rPr>
                <w:rFonts w:ascii="Times New Roman" w:hAnsi="Times New Roman"/>
                <w:sz w:val="26"/>
                <w:szCs w:val="26"/>
              </w:rPr>
            </w:pPr>
            <w:r w:rsidRPr="00523650">
              <w:rPr>
                <w:rFonts w:ascii="Times New Roman" w:hAnsi="Times New Roman"/>
                <w:sz w:val="26"/>
                <w:szCs w:val="26"/>
              </w:rPr>
              <w:t>0</w:t>
            </w:r>
          </w:p>
        </w:tc>
      </w:tr>
      <w:tr w:rsidR="00523650" w:rsidRPr="00523650" w14:paraId="1FD130C5" w14:textId="77777777" w:rsidTr="000F7ACB">
        <w:trPr>
          <w:trHeight w:val="295"/>
        </w:trPr>
        <w:tc>
          <w:tcPr>
            <w:tcW w:w="2880" w:type="dxa"/>
            <w:vAlign w:val="bottom"/>
          </w:tcPr>
          <w:p w14:paraId="4FCC1E67" w14:textId="77777777" w:rsidR="00523650" w:rsidRPr="00523650" w:rsidRDefault="00523650" w:rsidP="000F7ACB">
            <w:pPr>
              <w:spacing w:after="0" w:line="240" w:lineRule="auto"/>
              <w:rPr>
                <w:rFonts w:ascii="Times New Roman" w:hAnsi="Times New Roman"/>
                <w:sz w:val="26"/>
                <w:szCs w:val="26"/>
              </w:rPr>
            </w:pPr>
            <w:r w:rsidRPr="00523650">
              <w:rPr>
                <w:rFonts w:ascii="Times New Roman" w:hAnsi="Times New Roman"/>
                <w:sz w:val="26"/>
                <w:szCs w:val="26"/>
              </w:rPr>
              <w:t>Annual Cost Burden ($)</w:t>
            </w:r>
          </w:p>
        </w:tc>
        <w:tc>
          <w:tcPr>
            <w:tcW w:w="1260" w:type="dxa"/>
            <w:vAlign w:val="bottom"/>
          </w:tcPr>
          <w:p w14:paraId="64B73327" w14:textId="77777777" w:rsidR="00523650" w:rsidRPr="00523650" w:rsidRDefault="00523650" w:rsidP="000F7ACB">
            <w:pPr>
              <w:spacing w:after="0" w:line="240" w:lineRule="auto"/>
              <w:jc w:val="right"/>
              <w:rPr>
                <w:rFonts w:ascii="Times New Roman" w:hAnsi="Times New Roman"/>
                <w:sz w:val="26"/>
                <w:szCs w:val="26"/>
              </w:rPr>
            </w:pPr>
            <w:r w:rsidRPr="00523650">
              <w:rPr>
                <w:rFonts w:ascii="Times New Roman" w:hAnsi="Times New Roman"/>
                <w:sz w:val="26"/>
                <w:szCs w:val="26"/>
              </w:rPr>
              <w:t>$0</w:t>
            </w:r>
          </w:p>
        </w:tc>
        <w:tc>
          <w:tcPr>
            <w:tcW w:w="1620" w:type="dxa"/>
            <w:vAlign w:val="bottom"/>
          </w:tcPr>
          <w:p w14:paraId="633241EC" w14:textId="77777777" w:rsidR="00523650" w:rsidRPr="00523650" w:rsidRDefault="00523650" w:rsidP="000F7ACB">
            <w:pPr>
              <w:spacing w:after="0" w:line="240" w:lineRule="auto"/>
              <w:jc w:val="right"/>
              <w:rPr>
                <w:rFonts w:ascii="Times New Roman" w:hAnsi="Times New Roman"/>
                <w:sz w:val="26"/>
                <w:szCs w:val="26"/>
              </w:rPr>
            </w:pPr>
            <w:r w:rsidRPr="00523650">
              <w:rPr>
                <w:rFonts w:ascii="Times New Roman" w:hAnsi="Times New Roman"/>
                <w:sz w:val="26"/>
                <w:szCs w:val="26"/>
              </w:rPr>
              <w:t>$0</w:t>
            </w:r>
          </w:p>
        </w:tc>
        <w:tc>
          <w:tcPr>
            <w:tcW w:w="1800" w:type="dxa"/>
            <w:vAlign w:val="bottom"/>
          </w:tcPr>
          <w:p w14:paraId="1A17E403" w14:textId="77777777" w:rsidR="00523650" w:rsidRPr="00523650" w:rsidRDefault="00523650" w:rsidP="000F7ACB">
            <w:pPr>
              <w:spacing w:after="0" w:line="240" w:lineRule="auto"/>
              <w:jc w:val="right"/>
              <w:rPr>
                <w:rFonts w:ascii="Times New Roman" w:hAnsi="Times New Roman"/>
                <w:sz w:val="26"/>
                <w:szCs w:val="26"/>
              </w:rPr>
            </w:pPr>
            <w:r w:rsidRPr="00523650">
              <w:rPr>
                <w:rFonts w:ascii="Times New Roman" w:hAnsi="Times New Roman"/>
                <w:sz w:val="26"/>
                <w:szCs w:val="26"/>
              </w:rPr>
              <w:t>$0</w:t>
            </w:r>
          </w:p>
        </w:tc>
        <w:tc>
          <w:tcPr>
            <w:tcW w:w="1800" w:type="dxa"/>
            <w:vAlign w:val="bottom"/>
          </w:tcPr>
          <w:p w14:paraId="2193026F" w14:textId="77777777" w:rsidR="00523650" w:rsidRPr="00523650" w:rsidRDefault="00523650" w:rsidP="000F7ACB">
            <w:pPr>
              <w:spacing w:after="0" w:line="240" w:lineRule="auto"/>
              <w:jc w:val="right"/>
              <w:rPr>
                <w:rFonts w:ascii="Times New Roman" w:hAnsi="Times New Roman"/>
                <w:sz w:val="26"/>
                <w:szCs w:val="26"/>
              </w:rPr>
            </w:pPr>
            <w:r w:rsidRPr="00523650">
              <w:rPr>
                <w:rFonts w:ascii="Times New Roman" w:hAnsi="Times New Roman"/>
                <w:sz w:val="26"/>
                <w:szCs w:val="26"/>
              </w:rPr>
              <w:t>$0</w:t>
            </w:r>
          </w:p>
        </w:tc>
      </w:tr>
    </w:tbl>
    <w:p w14:paraId="3748C43E" w14:textId="77777777" w:rsidR="00523650" w:rsidRPr="00523650" w:rsidRDefault="00523650" w:rsidP="00523650">
      <w:pPr>
        <w:widowControl w:val="0"/>
        <w:autoSpaceDE w:val="0"/>
        <w:autoSpaceDN w:val="0"/>
        <w:adjustRightInd w:val="0"/>
        <w:spacing w:after="0" w:line="240" w:lineRule="auto"/>
        <w:rPr>
          <w:rFonts w:ascii="Times New Roman" w:eastAsia="Times New Roman" w:hAnsi="Times New Roman"/>
          <w:sz w:val="26"/>
          <w:szCs w:val="26"/>
        </w:rPr>
      </w:pPr>
    </w:p>
    <w:p w14:paraId="7D9D4DB8" w14:textId="77777777" w:rsidR="00523650" w:rsidRPr="00523650" w:rsidRDefault="00523650" w:rsidP="00523650">
      <w:pPr>
        <w:pStyle w:val="ListParagraph"/>
        <w:numPr>
          <w:ilvl w:val="0"/>
          <w:numId w:val="5"/>
        </w:numPr>
        <w:spacing w:after="0" w:line="240" w:lineRule="auto"/>
        <w:ind w:left="0" w:firstLine="0"/>
        <w:rPr>
          <w:rFonts w:ascii="Times New Roman" w:hAnsi="Times New Roman"/>
          <w:b/>
          <w:sz w:val="26"/>
          <w:szCs w:val="26"/>
        </w:rPr>
      </w:pPr>
      <w:r w:rsidRPr="00523650">
        <w:rPr>
          <w:rFonts w:ascii="Times New Roman" w:hAnsi="Times New Roman"/>
          <w:b/>
          <w:sz w:val="26"/>
          <w:szCs w:val="26"/>
        </w:rPr>
        <w:t>TIME SCHEDULE FOR PUBLICATION OF DATA</w:t>
      </w:r>
    </w:p>
    <w:p w14:paraId="16BB8BD3" w14:textId="77777777" w:rsidR="00523650" w:rsidRPr="00523650" w:rsidRDefault="00523650" w:rsidP="00523650">
      <w:pPr>
        <w:spacing w:after="0" w:line="240" w:lineRule="auto"/>
        <w:rPr>
          <w:rFonts w:ascii="Times New Roman" w:hAnsi="Times New Roman"/>
          <w:sz w:val="26"/>
          <w:szCs w:val="26"/>
        </w:rPr>
      </w:pPr>
    </w:p>
    <w:p w14:paraId="33EFDA6C" w14:textId="77777777" w:rsidR="00523650" w:rsidRDefault="00916404" w:rsidP="00523650">
      <w:pPr>
        <w:spacing w:after="0" w:line="240" w:lineRule="auto"/>
        <w:rPr>
          <w:rFonts w:ascii="Times New Roman" w:hAnsi="Times New Roman"/>
          <w:sz w:val="26"/>
          <w:szCs w:val="26"/>
        </w:rPr>
      </w:pPr>
      <w:r>
        <w:rPr>
          <w:rFonts w:ascii="Times New Roman" w:hAnsi="Times New Roman"/>
          <w:sz w:val="26"/>
          <w:szCs w:val="26"/>
        </w:rPr>
        <w:t>There are no publications of the information.</w:t>
      </w:r>
    </w:p>
    <w:p w14:paraId="139B20A0" w14:textId="77777777" w:rsidR="00916404" w:rsidRPr="00523650" w:rsidRDefault="00916404" w:rsidP="00523650">
      <w:pPr>
        <w:spacing w:after="0" w:line="240" w:lineRule="auto"/>
        <w:rPr>
          <w:rFonts w:ascii="Times New Roman" w:hAnsi="Times New Roman"/>
          <w:sz w:val="26"/>
          <w:szCs w:val="26"/>
        </w:rPr>
      </w:pPr>
    </w:p>
    <w:p w14:paraId="413F673A" w14:textId="77777777" w:rsidR="00523650" w:rsidRPr="00523650" w:rsidRDefault="00523650" w:rsidP="00523650">
      <w:pPr>
        <w:pStyle w:val="ListParagraph"/>
        <w:numPr>
          <w:ilvl w:val="0"/>
          <w:numId w:val="6"/>
        </w:numPr>
        <w:spacing w:after="0" w:line="240" w:lineRule="auto"/>
        <w:ind w:left="810" w:hanging="810"/>
        <w:rPr>
          <w:rFonts w:ascii="Times New Roman" w:hAnsi="Times New Roman"/>
          <w:b/>
          <w:sz w:val="26"/>
          <w:szCs w:val="26"/>
        </w:rPr>
      </w:pPr>
      <w:r w:rsidRPr="00523650">
        <w:rPr>
          <w:rFonts w:ascii="Times New Roman" w:hAnsi="Times New Roman"/>
          <w:b/>
          <w:sz w:val="26"/>
          <w:szCs w:val="26"/>
        </w:rPr>
        <w:t>DISPLAY OF EXPIRATION DATE</w:t>
      </w:r>
    </w:p>
    <w:p w14:paraId="3867F263" w14:textId="77777777" w:rsidR="00523650" w:rsidRPr="00523650" w:rsidRDefault="00523650" w:rsidP="00523650">
      <w:pPr>
        <w:spacing w:after="0" w:line="240" w:lineRule="auto"/>
        <w:rPr>
          <w:rFonts w:ascii="Times New Roman" w:hAnsi="Times New Roman"/>
          <w:sz w:val="26"/>
          <w:szCs w:val="26"/>
        </w:rPr>
      </w:pPr>
    </w:p>
    <w:p w14:paraId="06CAA366" w14:textId="77777777" w:rsidR="00523650" w:rsidRPr="00523650" w:rsidRDefault="00523650" w:rsidP="00523650">
      <w:pPr>
        <w:spacing w:after="0" w:line="240" w:lineRule="auto"/>
        <w:rPr>
          <w:rFonts w:ascii="Times New Roman" w:hAnsi="Times New Roman"/>
          <w:sz w:val="26"/>
          <w:szCs w:val="26"/>
        </w:rPr>
      </w:pPr>
      <w:r w:rsidRPr="00523650">
        <w:rPr>
          <w:rFonts w:ascii="Times New Roman" w:hAnsi="Times New Roman"/>
          <w:sz w:val="26"/>
          <w:szCs w:val="26"/>
        </w:rPr>
        <w:t xml:space="preserve">The </w:t>
      </w:r>
      <w:r w:rsidR="00916404">
        <w:rPr>
          <w:rFonts w:ascii="Times New Roman" w:hAnsi="Times New Roman"/>
          <w:sz w:val="26"/>
          <w:szCs w:val="26"/>
        </w:rPr>
        <w:t xml:space="preserve">OMB </w:t>
      </w:r>
      <w:r w:rsidRPr="00523650">
        <w:rPr>
          <w:rFonts w:ascii="Times New Roman" w:hAnsi="Times New Roman"/>
          <w:sz w:val="26"/>
          <w:szCs w:val="26"/>
        </w:rPr>
        <w:t xml:space="preserve">expiration dates are </w:t>
      </w:r>
      <w:r w:rsidR="00916404">
        <w:rPr>
          <w:rFonts w:ascii="Times New Roman" w:hAnsi="Times New Roman"/>
          <w:sz w:val="26"/>
          <w:szCs w:val="26"/>
        </w:rPr>
        <w:t xml:space="preserve">posted </w:t>
      </w:r>
      <w:r w:rsidRPr="00523650">
        <w:rPr>
          <w:rFonts w:ascii="Times New Roman" w:hAnsi="Times New Roman"/>
          <w:sz w:val="26"/>
          <w:szCs w:val="26"/>
        </w:rPr>
        <w:t xml:space="preserve">at </w:t>
      </w:r>
      <w:hyperlink r:id="rId15" w:history="1">
        <w:r w:rsidRPr="00523650">
          <w:rPr>
            <w:rStyle w:val="Hyperlink"/>
            <w:rFonts w:ascii="Times New Roman" w:hAnsi="Times New Roman"/>
            <w:sz w:val="26"/>
            <w:szCs w:val="26"/>
          </w:rPr>
          <w:t>http://www.ferc.gov/docs-filing/info-collections.asp</w:t>
        </w:r>
      </w:hyperlink>
      <w:r w:rsidRPr="00523650">
        <w:rPr>
          <w:rFonts w:ascii="Times New Roman" w:hAnsi="Times New Roman"/>
          <w:sz w:val="26"/>
          <w:szCs w:val="26"/>
        </w:rPr>
        <w:t xml:space="preserve">. </w:t>
      </w:r>
    </w:p>
    <w:p w14:paraId="26EB34F5" w14:textId="77777777" w:rsidR="00523650" w:rsidRPr="00523650" w:rsidRDefault="00523650" w:rsidP="00523650">
      <w:pPr>
        <w:spacing w:after="0" w:line="240" w:lineRule="auto"/>
        <w:rPr>
          <w:rFonts w:ascii="Times New Roman" w:hAnsi="Times New Roman"/>
          <w:sz w:val="26"/>
          <w:szCs w:val="26"/>
        </w:rPr>
      </w:pPr>
    </w:p>
    <w:p w14:paraId="285B579F" w14:textId="77777777" w:rsidR="00523650" w:rsidRPr="00523650" w:rsidRDefault="00523650" w:rsidP="00523650">
      <w:pPr>
        <w:pStyle w:val="ListParagraph"/>
        <w:numPr>
          <w:ilvl w:val="0"/>
          <w:numId w:val="6"/>
        </w:numPr>
        <w:spacing w:after="0" w:line="240" w:lineRule="auto"/>
        <w:ind w:left="720" w:hanging="720"/>
        <w:rPr>
          <w:rFonts w:ascii="Times New Roman" w:hAnsi="Times New Roman"/>
          <w:b/>
          <w:sz w:val="26"/>
          <w:szCs w:val="26"/>
        </w:rPr>
      </w:pPr>
      <w:r w:rsidRPr="00523650">
        <w:rPr>
          <w:rFonts w:ascii="Times New Roman" w:hAnsi="Times New Roman"/>
          <w:b/>
          <w:sz w:val="26"/>
          <w:szCs w:val="26"/>
        </w:rPr>
        <w:t>EXCEPTIONS TO THE CERTIFICATION STATEMENT</w:t>
      </w:r>
    </w:p>
    <w:p w14:paraId="533D4694" w14:textId="77777777" w:rsidR="00523650" w:rsidRPr="00523650" w:rsidRDefault="00523650" w:rsidP="00523650">
      <w:pPr>
        <w:spacing w:after="0" w:line="240" w:lineRule="auto"/>
        <w:rPr>
          <w:rFonts w:ascii="Times New Roman" w:hAnsi="Times New Roman"/>
          <w:b/>
          <w:sz w:val="26"/>
          <w:szCs w:val="26"/>
        </w:rPr>
      </w:pPr>
    </w:p>
    <w:p w14:paraId="70C9711B" w14:textId="77777777" w:rsidR="00523650" w:rsidRPr="00523650" w:rsidRDefault="00523650" w:rsidP="00523650">
      <w:pPr>
        <w:spacing w:after="0" w:line="240" w:lineRule="auto"/>
        <w:rPr>
          <w:rFonts w:ascii="Times New Roman" w:hAnsi="Times New Roman"/>
          <w:sz w:val="26"/>
          <w:szCs w:val="26"/>
        </w:rPr>
      </w:pPr>
      <w:r w:rsidRPr="00523650">
        <w:rPr>
          <w:rFonts w:ascii="Times New Roman" w:hAnsi="Times New Roman"/>
          <w:sz w:val="26"/>
          <w:szCs w:val="26"/>
        </w:rPr>
        <w:t>There are no exceptions.</w:t>
      </w:r>
    </w:p>
    <w:p w14:paraId="7B0514BD" w14:textId="77777777" w:rsidR="009627F6" w:rsidRPr="00523650" w:rsidRDefault="009627F6">
      <w:pPr>
        <w:rPr>
          <w:rFonts w:ascii="Times New Roman" w:hAnsi="Times New Roman"/>
          <w:sz w:val="26"/>
          <w:szCs w:val="26"/>
        </w:rPr>
      </w:pPr>
    </w:p>
    <w:sectPr w:rsidR="009627F6" w:rsidRPr="00523650" w:rsidSect="00F3501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577D3" w14:textId="77777777" w:rsidR="00A54123" w:rsidRDefault="00A54123" w:rsidP="00523650">
      <w:pPr>
        <w:spacing w:after="0" w:line="240" w:lineRule="auto"/>
      </w:pPr>
      <w:r>
        <w:separator/>
      </w:r>
    </w:p>
  </w:endnote>
  <w:endnote w:type="continuationSeparator" w:id="0">
    <w:p w14:paraId="420456E6" w14:textId="77777777" w:rsidR="00A54123" w:rsidRDefault="00A54123" w:rsidP="0052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413547"/>
      <w:docPartObj>
        <w:docPartGallery w:val="Page Numbers (Bottom of Page)"/>
        <w:docPartUnique/>
      </w:docPartObj>
    </w:sdtPr>
    <w:sdtEndPr>
      <w:rPr>
        <w:rFonts w:ascii="Times New Roman" w:hAnsi="Times New Roman"/>
        <w:noProof/>
        <w:sz w:val="26"/>
        <w:szCs w:val="26"/>
      </w:rPr>
    </w:sdtEndPr>
    <w:sdtContent>
      <w:p w14:paraId="52B6631F" w14:textId="77777777" w:rsidR="00136834" w:rsidRPr="00F35010" w:rsidRDefault="00E47891">
        <w:pPr>
          <w:pStyle w:val="Footer"/>
          <w:jc w:val="right"/>
          <w:rPr>
            <w:rFonts w:ascii="Times New Roman" w:hAnsi="Times New Roman"/>
            <w:sz w:val="26"/>
            <w:szCs w:val="26"/>
          </w:rPr>
        </w:pPr>
        <w:r w:rsidRPr="00F35010">
          <w:rPr>
            <w:rFonts w:ascii="Times New Roman" w:hAnsi="Times New Roman"/>
            <w:sz w:val="26"/>
            <w:szCs w:val="26"/>
          </w:rPr>
          <w:fldChar w:fldCharType="begin"/>
        </w:r>
        <w:r w:rsidRPr="00F35010">
          <w:rPr>
            <w:rFonts w:ascii="Times New Roman" w:hAnsi="Times New Roman"/>
            <w:sz w:val="26"/>
            <w:szCs w:val="26"/>
          </w:rPr>
          <w:instrText xml:space="preserve"> PAGE   \* MERGEFORMAT </w:instrText>
        </w:r>
        <w:r w:rsidRPr="00F35010">
          <w:rPr>
            <w:rFonts w:ascii="Times New Roman" w:hAnsi="Times New Roman"/>
            <w:sz w:val="26"/>
            <w:szCs w:val="26"/>
          </w:rPr>
          <w:fldChar w:fldCharType="separate"/>
        </w:r>
        <w:r w:rsidR="0041408A">
          <w:rPr>
            <w:rFonts w:ascii="Times New Roman" w:hAnsi="Times New Roman"/>
            <w:noProof/>
            <w:sz w:val="26"/>
            <w:szCs w:val="26"/>
          </w:rPr>
          <w:t>1</w:t>
        </w:r>
        <w:r w:rsidRPr="00F35010">
          <w:rPr>
            <w:rFonts w:ascii="Times New Roman" w:hAnsi="Times New Roman"/>
            <w:noProof/>
            <w:sz w:val="26"/>
            <w:szCs w:val="26"/>
          </w:rPr>
          <w:fldChar w:fldCharType="end"/>
        </w:r>
      </w:p>
    </w:sdtContent>
  </w:sdt>
  <w:p w14:paraId="3A057B59" w14:textId="77777777" w:rsidR="003F60D6" w:rsidRPr="00F35010" w:rsidRDefault="0041408A">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A4514" w14:textId="77777777" w:rsidR="00A54123" w:rsidRDefault="00A54123" w:rsidP="00523650">
      <w:pPr>
        <w:spacing w:after="0" w:line="240" w:lineRule="auto"/>
      </w:pPr>
      <w:r>
        <w:separator/>
      </w:r>
    </w:p>
  </w:footnote>
  <w:footnote w:type="continuationSeparator" w:id="0">
    <w:p w14:paraId="205E25D6" w14:textId="77777777" w:rsidR="00A54123" w:rsidRDefault="00A54123" w:rsidP="00523650">
      <w:pPr>
        <w:spacing w:after="0" w:line="240" w:lineRule="auto"/>
      </w:pPr>
      <w:r>
        <w:continuationSeparator/>
      </w:r>
    </w:p>
  </w:footnote>
  <w:footnote w:id="1">
    <w:p w14:paraId="0FBF0387" w14:textId="77777777" w:rsidR="00523650" w:rsidRPr="00AF6158" w:rsidRDefault="00523650" w:rsidP="00523650">
      <w:pPr>
        <w:pStyle w:val="FootnoteText"/>
        <w:rPr>
          <w:sz w:val="26"/>
          <w:szCs w:val="26"/>
        </w:rPr>
      </w:pPr>
      <w:r w:rsidRPr="00AF6158">
        <w:rPr>
          <w:rStyle w:val="FootnoteReference"/>
          <w:sz w:val="26"/>
          <w:szCs w:val="26"/>
        </w:rPr>
        <w:footnoteRef/>
      </w:r>
      <w:r w:rsidRPr="00AF6158">
        <w:rPr>
          <w:sz w:val="26"/>
          <w:szCs w:val="26"/>
        </w:rPr>
        <w:t xml:space="preserve"> Under NGA Section 7, the Commission has jurisdiction over the transportation or sale of natural gas in interstate commerce and the construction, acquisition, operation, and abandonment of facilities to transport natural gas in interstate commerce.  Pursuant to Department of Energy (DOE) Delegation Order No. 00-004.00 (67 FR 8946, February 27, 2002), the Secretary of Energy delegated to the Commission the authority under NGA Section 3 to approve or disapprove applications for the construction and operation of facilities to import or export natural gas, including liquefied natural gas.</w:t>
      </w:r>
    </w:p>
  </w:footnote>
  <w:footnote w:id="2">
    <w:p w14:paraId="2DF71388" w14:textId="77777777" w:rsidR="00523650" w:rsidRPr="00AF6158" w:rsidRDefault="00523650" w:rsidP="00523650">
      <w:pPr>
        <w:pStyle w:val="FootnoteText"/>
        <w:rPr>
          <w:sz w:val="26"/>
          <w:szCs w:val="26"/>
        </w:rPr>
      </w:pPr>
      <w:r w:rsidRPr="00AF6158">
        <w:rPr>
          <w:rStyle w:val="FootnoteReference"/>
          <w:sz w:val="26"/>
          <w:szCs w:val="26"/>
        </w:rPr>
        <w:footnoteRef/>
      </w:r>
      <w:r w:rsidRPr="00AF6158">
        <w:rPr>
          <w:sz w:val="26"/>
          <w:szCs w:val="26"/>
        </w:rPr>
        <w:t xml:space="preserve"> “Agency” means a Federal agency or officer, or State agency or officer acting pursuant to delegated Federal authority, responsible for a Federal authorization.</w:t>
      </w:r>
    </w:p>
  </w:footnote>
  <w:footnote w:id="3">
    <w:p w14:paraId="7FDAB187" w14:textId="77777777" w:rsidR="00FD633C" w:rsidRPr="00AF6158" w:rsidRDefault="00FD633C" w:rsidP="00FD633C">
      <w:pPr>
        <w:pStyle w:val="FootnoteText"/>
        <w:rPr>
          <w:sz w:val="26"/>
          <w:szCs w:val="26"/>
          <w:lang w:val="fr-FR"/>
        </w:rPr>
      </w:pPr>
      <w:r w:rsidRPr="00AF6158">
        <w:rPr>
          <w:rStyle w:val="FootnoteReference"/>
          <w:sz w:val="26"/>
          <w:szCs w:val="26"/>
        </w:rPr>
        <w:footnoteRef/>
      </w:r>
      <w:r w:rsidRPr="00AF6158">
        <w:rPr>
          <w:sz w:val="26"/>
          <w:szCs w:val="26"/>
          <w:lang w:val="fr-FR"/>
        </w:rPr>
        <w:t xml:space="preserve"> 5 CFR 1320.8(d)</w:t>
      </w:r>
    </w:p>
  </w:footnote>
  <w:footnote w:id="4">
    <w:p w14:paraId="3407E751" w14:textId="77777777" w:rsidR="00FD633C" w:rsidRPr="00AF6158" w:rsidRDefault="00FD633C" w:rsidP="00FD633C">
      <w:pPr>
        <w:pStyle w:val="FootnoteText"/>
        <w:rPr>
          <w:sz w:val="26"/>
          <w:szCs w:val="26"/>
        </w:rPr>
      </w:pPr>
      <w:r w:rsidRPr="00AF6158">
        <w:rPr>
          <w:rStyle w:val="FootnoteReference"/>
          <w:sz w:val="26"/>
          <w:szCs w:val="26"/>
        </w:rPr>
        <w:footnoteRef/>
      </w:r>
      <w:r w:rsidRPr="00AF6158">
        <w:rPr>
          <w:sz w:val="26"/>
          <w:szCs w:val="26"/>
        </w:rPr>
        <w:t xml:space="preserve"> 84 FR 2846, 2/8/2019.  </w:t>
      </w:r>
    </w:p>
  </w:footnote>
  <w:footnote w:id="5">
    <w:p w14:paraId="4B18ECF6" w14:textId="26DFF6A5" w:rsidR="00FD633C" w:rsidRPr="00AF6158" w:rsidRDefault="00FD633C" w:rsidP="00FD633C">
      <w:pPr>
        <w:pStyle w:val="FootnoteText"/>
        <w:rPr>
          <w:sz w:val="26"/>
          <w:szCs w:val="26"/>
          <w:lang w:val="fr-FR"/>
        </w:rPr>
      </w:pPr>
      <w:r w:rsidRPr="00AF6158">
        <w:rPr>
          <w:rStyle w:val="FootnoteReference"/>
          <w:sz w:val="26"/>
          <w:szCs w:val="26"/>
        </w:rPr>
        <w:footnoteRef/>
      </w:r>
      <w:r w:rsidRPr="00AF6158">
        <w:rPr>
          <w:sz w:val="26"/>
          <w:szCs w:val="26"/>
          <w:lang w:val="fr-FR"/>
        </w:rPr>
        <w:t xml:space="preserve"> 84 FR </w:t>
      </w:r>
      <w:r w:rsidR="005B00CC">
        <w:rPr>
          <w:sz w:val="26"/>
          <w:szCs w:val="26"/>
          <w:lang w:val="fr-FR"/>
        </w:rPr>
        <w:t>15209, 4/15/2019</w:t>
      </w:r>
    </w:p>
  </w:footnote>
  <w:footnote w:id="6">
    <w:p w14:paraId="20F2FB54" w14:textId="77777777" w:rsidR="008F6B10" w:rsidRPr="00AF6158" w:rsidRDefault="008F6B10" w:rsidP="008F6B10">
      <w:pPr>
        <w:pStyle w:val="FootnoteText"/>
        <w:rPr>
          <w:sz w:val="26"/>
          <w:szCs w:val="26"/>
        </w:rPr>
      </w:pPr>
      <w:r w:rsidRPr="00AF6158">
        <w:rPr>
          <w:rStyle w:val="FootnoteReference"/>
          <w:sz w:val="26"/>
          <w:szCs w:val="26"/>
        </w:rPr>
        <w:footnoteRef/>
      </w:r>
      <w:r w:rsidRPr="00AF6158">
        <w:rPr>
          <w:sz w:val="26"/>
          <w:szCs w:val="26"/>
        </w:rPr>
        <w:t xml:space="preserve"> 18 CFR 388.112</w:t>
      </w:r>
    </w:p>
  </w:footnote>
  <w:footnote w:id="7">
    <w:p w14:paraId="10856CDB" w14:textId="77777777" w:rsidR="009329E8" w:rsidRPr="00AF6158" w:rsidRDefault="009329E8">
      <w:pPr>
        <w:pStyle w:val="FootnoteText"/>
        <w:rPr>
          <w:sz w:val="26"/>
          <w:szCs w:val="26"/>
        </w:rPr>
      </w:pPr>
      <w:r w:rsidRPr="00AF6158">
        <w:rPr>
          <w:rStyle w:val="FootnoteReference"/>
          <w:sz w:val="26"/>
          <w:szCs w:val="26"/>
        </w:rPr>
        <w:footnoteRef/>
      </w:r>
      <w:r w:rsidRPr="00AF6158">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8">
    <w:p w14:paraId="69ADD51D" w14:textId="2221D259" w:rsidR="00523650" w:rsidRPr="00AF6158" w:rsidRDefault="00523650" w:rsidP="00523650">
      <w:pPr>
        <w:pStyle w:val="FootnoteText"/>
        <w:rPr>
          <w:sz w:val="26"/>
          <w:szCs w:val="26"/>
        </w:rPr>
      </w:pPr>
      <w:r w:rsidRPr="00AF6158">
        <w:rPr>
          <w:rStyle w:val="FootnoteReference"/>
          <w:sz w:val="26"/>
          <w:szCs w:val="26"/>
        </w:rPr>
        <w:footnoteRef/>
      </w:r>
      <w:r w:rsidRPr="00AF6158">
        <w:rPr>
          <w:sz w:val="26"/>
          <w:szCs w:val="26"/>
        </w:rPr>
        <w:t xml:space="preserve"> </w:t>
      </w:r>
      <w:r w:rsidR="00916404" w:rsidRPr="00AF6158">
        <w:rPr>
          <w:sz w:val="26"/>
          <w:szCs w:val="26"/>
        </w:rPr>
        <w:t xml:space="preserve">The estimates for cost per response are derived using the formula: Average Burden Hours per Response * </w:t>
      </w:r>
      <w:r w:rsidR="008C11A9">
        <w:rPr>
          <w:sz w:val="26"/>
          <w:szCs w:val="26"/>
        </w:rPr>
        <w:t>$</w:t>
      </w:r>
      <w:r w:rsidR="00916404" w:rsidRPr="00AF6158">
        <w:rPr>
          <w:sz w:val="26"/>
          <w:szCs w:val="26"/>
        </w:rPr>
        <w:t>79.00 per hour = Average Cost per Response.  The hourly cost figure comes from the FERC average salary plus benefits of $164,820 per year (or $79.00/hour). These estimates were updated in May 2018. This figure is being used because the staff thinks industry is similarly situated in terms of average hourly cost</w:t>
      </w:r>
      <w:r w:rsidR="008C11A9">
        <w:rPr>
          <w:sz w:val="26"/>
          <w:szCs w:val="26"/>
        </w:rPr>
        <w:t xml:space="preserve"> (wages plus benefits)</w:t>
      </w:r>
      <w:r w:rsidR="00916404" w:rsidRPr="00AF6158">
        <w:rPr>
          <w:sz w:val="26"/>
          <w:szCs w:val="26"/>
        </w:rPr>
        <w:t>.</w:t>
      </w:r>
    </w:p>
  </w:footnote>
  <w:footnote w:id="9">
    <w:p w14:paraId="4CD5A548" w14:textId="6E658B87" w:rsidR="00523650" w:rsidRPr="00AF6158" w:rsidRDefault="00523650" w:rsidP="00523650">
      <w:pPr>
        <w:pStyle w:val="FootnoteText"/>
        <w:rPr>
          <w:sz w:val="26"/>
          <w:szCs w:val="26"/>
        </w:rPr>
      </w:pPr>
      <w:r w:rsidRPr="00AF6158">
        <w:rPr>
          <w:rStyle w:val="FootnoteReference"/>
          <w:sz w:val="26"/>
          <w:szCs w:val="26"/>
        </w:rPr>
        <w:footnoteRef/>
      </w:r>
      <w:r w:rsidRPr="00AF6158">
        <w:rPr>
          <w:sz w:val="26"/>
          <w:szCs w:val="26"/>
        </w:rPr>
        <w:t xml:space="preserve"> </w:t>
      </w:r>
      <w:r w:rsidR="009329E8" w:rsidRPr="00AF6158">
        <w:rPr>
          <w:sz w:val="26"/>
          <w:szCs w:val="26"/>
        </w:rPr>
        <w:t>Based on FERC’s Fiscal Year 2018 average cost per FTE (salary plus benefits) of $164,820 per year (</w:t>
      </w:r>
      <w:r w:rsidR="00CD706A">
        <w:rPr>
          <w:sz w:val="26"/>
          <w:szCs w:val="26"/>
        </w:rPr>
        <w:t>f</w:t>
      </w:r>
      <w:r w:rsidR="009329E8" w:rsidRPr="00AF6158">
        <w:rPr>
          <w:sz w:val="26"/>
          <w:szCs w:val="26"/>
        </w:rPr>
        <w:t>or 2,080 work hours), rounded to $79.00 per hour.</w:t>
      </w:r>
    </w:p>
  </w:footnote>
  <w:footnote w:id="10">
    <w:p w14:paraId="3B329CA3" w14:textId="77777777" w:rsidR="00523650" w:rsidRPr="00AF6158" w:rsidRDefault="00523650" w:rsidP="00523650">
      <w:pPr>
        <w:pStyle w:val="FootnoteText"/>
        <w:rPr>
          <w:sz w:val="26"/>
          <w:szCs w:val="26"/>
        </w:rPr>
      </w:pPr>
      <w:r w:rsidRPr="00AF6158">
        <w:rPr>
          <w:rStyle w:val="FootnoteReference"/>
          <w:sz w:val="26"/>
          <w:szCs w:val="26"/>
        </w:rPr>
        <w:footnoteRef/>
      </w:r>
      <w:r w:rsidRPr="00AF6158">
        <w:rPr>
          <w:sz w:val="26"/>
          <w:szCs w:val="26"/>
        </w:rPr>
        <w:t xml:space="preserve"> Paperwork Reduction Act of 1995 (PRA)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684CC" w14:textId="77777777" w:rsidR="006902C7" w:rsidRPr="00FD633C" w:rsidRDefault="00E47891">
    <w:pPr>
      <w:pStyle w:val="Header"/>
      <w:rPr>
        <w:rFonts w:ascii="Times New Roman" w:hAnsi="Times New Roman"/>
        <w:sz w:val="26"/>
        <w:szCs w:val="26"/>
      </w:rPr>
    </w:pPr>
    <w:r w:rsidRPr="00FD633C">
      <w:rPr>
        <w:rFonts w:ascii="Times New Roman" w:hAnsi="Times New Roman"/>
        <w:sz w:val="26"/>
        <w:szCs w:val="26"/>
      </w:rPr>
      <w:t xml:space="preserve">FERC-606 and FERC-607 </w:t>
    </w:r>
  </w:p>
  <w:p w14:paraId="6A813B9B" w14:textId="77777777" w:rsidR="00AB79A8" w:rsidRPr="00FD633C" w:rsidRDefault="00E47891">
    <w:pPr>
      <w:pStyle w:val="Header"/>
      <w:rPr>
        <w:rFonts w:ascii="Times New Roman" w:hAnsi="Times New Roman"/>
        <w:sz w:val="26"/>
        <w:szCs w:val="26"/>
      </w:rPr>
    </w:pPr>
    <w:r w:rsidRPr="00FD633C">
      <w:rPr>
        <w:rFonts w:ascii="Times New Roman" w:hAnsi="Times New Roman"/>
        <w:sz w:val="26"/>
        <w:szCs w:val="26"/>
      </w:rPr>
      <w:t>OMB Control No. 1902-0241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64051"/>
    <w:multiLevelType w:val="hybridMultilevel"/>
    <w:tmpl w:val="0D468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CC1895"/>
    <w:multiLevelType w:val="hybridMultilevel"/>
    <w:tmpl w:val="632C2E0E"/>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
    <w:nsid w:val="50AF180E"/>
    <w:multiLevelType w:val="hybridMultilevel"/>
    <w:tmpl w:val="10A027CC"/>
    <w:lvl w:ilvl="0" w:tplc="B4B65028">
      <w:start w:val="12"/>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8C7026"/>
    <w:multiLevelType w:val="hybridMultilevel"/>
    <w:tmpl w:val="4770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0761BD"/>
    <w:multiLevelType w:val="hybridMultilevel"/>
    <w:tmpl w:val="B7C6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1A3098"/>
    <w:multiLevelType w:val="hybridMultilevel"/>
    <w:tmpl w:val="E7903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94255AA"/>
    <w:multiLevelType w:val="hybridMultilevel"/>
    <w:tmpl w:val="4D9244D4"/>
    <w:lvl w:ilvl="0" w:tplc="5E94D18E">
      <w:start w:val="17"/>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141D34"/>
    <w:multiLevelType w:val="hybridMultilevel"/>
    <w:tmpl w:val="1064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50"/>
    <w:rsid w:val="000E0B56"/>
    <w:rsid w:val="001201DF"/>
    <w:rsid w:val="001573DF"/>
    <w:rsid w:val="00271A4C"/>
    <w:rsid w:val="00281508"/>
    <w:rsid w:val="002A5735"/>
    <w:rsid w:val="00352804"/>
    <w:rsid w:val="0041408A"/>
    <w:rsid w:val="00441450"/>
    <w:rsid w:val="00481E98"/>
    <w:rsid w:val="004F7076"/>
    <w:rsid w:val="00523650"/>
    <w:rsid w:val="0055578F"/>
    <w:rsid w:val="0058742E"/>
    <w:rsid w:val="005B00CC"/>
    <w:rsid w:val="0062681F"/>
    <w:rsid w:val="0064613C"/>
    <w:rsid w:val="0074439A"/>
    <w:rsid w:val="008C11A9"/>
    <w:rsid w:val="008C3633"/>
    <w:rsid w:val="008F6B10"/>
    <w:rsid w:val="00916404"/>
    <w:rsid w:val="009329E8"/>
    <w:rsid w:val="00933264"/>
    <w:rsid w:val="009627F6"/>
    <w:rsid w:val="009744A7"/>
    <w:rsid w:val="00A54123"/>
    <w:rsid w:val="00AF6158"/>
    <w:rsid w:val="00BB2828"/>
    <w:rsid w:val="00C624CC"/>
    <w:rsid w:val="00C716E1"/>
    <w:rsid w:val="00C72864"/>
    <w:rsid w:val="00C84693"/>
    <w:rsid w:val="00CD706A"/>
    <w:rsid w:val="00E47891"/>
    <w:rsid w:val="00E518B9"/>
    <w:rsid w:val="00F35010"/>
    <w:rsid w:val="00FD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A4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65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3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650"/>
    <w:rPr>
      <w:rFonts w:ascii="Calibri" w:eastAsia="Calibri" w:hAnsi="Calibri" w:cs="Times New Roman"/>
    </w:rPr>
  </w:style>
  <w:style w:type="paragraph" w:styleId="Footer">
    <w:name w:val="footer"/>
    <w:basedOn w:val="Normal"/>
    <w:link w:val="FooterChar"/>
    <w:uiPriority w:val="99"/>
    <w:rsid w:val="00523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650"/>
    <w:rPr>
      <w:rFonts w:ascii="Calibri" w:eastAsia="Calibri" w:hAnsi="Calibri" w:cs="Times New Roman"/>
    </w:rPr>
  </w:style>
  <w:style w:type="paragraph" w:styleId="ListParagraph">
    <w:name w:val="List Paragraph"/>
    <w:basedOn w:val="Normal"/>
    <w:uiPriority w:val="34"/>
    <w:qFormat/>
    <w:rsid w:val="00523650"/>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523650"/>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523650"/>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basedOn w:val="DefaultParagraphFont"/>
    <w:uiPriority w:val="99"/>
    <w:semiHidden/>
    <w:rsid w:val="00523650"/>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semiHidden/>
    <w:locked/>
    <w:rsid w:val="00523650"/>
    <w:rPr>
      <w:rFonts w:ascii="Times New Roman" w:eastAsia="Calibri" w:hAnsi="Times New Roman" w:cs="Times New Roman"/>
      <w:sz w:val="20"/>
      <w:szCs w:val="20"/>
    </w:rPr>
  </w:style>
  <w:style w:type="character" w:styleId="Hyperlink">
    <w:name w:val="Hyperlink"/>
    <w:basedOn w:val="DefaultParagraphFont"/>
    <w:uiPriority w:val="99"/>
    <w:rsid w:val="00523650"/>
    <w:rPr>
      <w:rFonts w:cs="Times New Roman"/>
      <w:color w:val="0000FF"/>
      <w:u w:val="single"/>
    </w:rPr>
  </w:style>
  <w:style w:type="character" w:styleId="CommentReference">
    <w:name w:val="annotation reference"/>
    <w:basedOn w:val="DefaultParagraphFont"/>
    <w:uiPriority w:val="99"/>
    <w:semiHidden/>
    <w:unhideWhenUsed/>
    <w:rsid w:val="009329E8"/>
    <w:rPr>
      <w:sz w:val="16"/>
      <w:szCs w:val="16"/>
    </w:rPr>
  </w:style>
  <w:style w:type="paragraph" w:styleId="CommentText">
    <w:name w:val="annotation text"/>
    <w:basedOn w:val="Normal"/>
    <w:link w:val="CommentTextChar"/>
    <w:uiPriority w:val="99"/>
    <w:semiHidden/>
    <w:unhideWhenUsed/>
    <w:rsid w:val="009329E8"/>
    <w:pPr>
      <w:spacing w:line="240" w:lineRule="auto"/>
    </w:pPr>
    <w:rPr>
      <w:sz w:val="20"/>
      <w:szCs w:val="20"/>
    </w:rPr>
  </w:style>
  <w:style w:type="character" w:customStyle="1" w:styleId="CommentTextChar">
    <w:name w:val="Comment Text Char"/>
    <w:basedOn w:val="DefaultParagraphFont"/>
    <w:link w:val="CommentText"/>
    <w:uiPriority w:val="99"/>
    <w:semiHidden/>
    <w:rsid w:val="009329E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29E8"/>
    <w:rPr>
      <w:b/>
      <w:bCs/>
    </w:rPr>
  </w:style>
  <w:style w:type="character" w:customStyle="1" w:styleId="CommentSubjectChar">
    <w:name w:val="Comment Subject Char"/>
    <w:basedOn w:val="CommentTextChar"/>
    <w:link w:val="CommentSubject"/>
    <w:uiPriority w:val="99"/>
    <w:semiHidden/>
    <w:rsid w:val="009329E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32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9E8"/>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65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3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650"/>
    <w:rPr>
      <w:rFonts w:ascii="Calibri" w:eastAsia="Calibri" w:hAnsi="Calibri" w:cs="Times New Roman"/>
    </w:rPr>
  </w:style>
  <w:style w:type="paragraph" w:styleId="Footer">
    <w:name w:val="footer"/>
    <w:basedOn w:val="Normal"/>
    <w:link w:val="FooterChar"/>
    <w:uiPriority w:val="99"/>
    <w:rsid w:val="00523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650"/>
    <w:rPr>
      <w:rFonts w:ascii="Calibri" w:eastAsia="Calibri" w:hAnsi="Calibri" w:cs="Times New Roman"/>
    </w:rPr>
  </w:style>
  <w:style w:type="paragraph" w:styleId="ListParagraph">
    <w:name w:val="List Paragraph"/>
    <w:basedOn w:val="Normal"/>
    <w:uiPriority w:val="34"/>
    <w:qFormat/>
    <w:rsid w:val="00523650"/>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523650"/>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523650"/>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basedOn w:val="DefaultParagraphFont"/>
    <w:uiPriority w:val="99"/>
    <w:semiHidden/>
    <w:rsid w:val="00523650"/>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semiHidden/>
    <w:locked/>
    <w:rsid w:val="00523650"/>
    <w:rPr>
      <w:rFonts w:ascii="Times New Roman" w:eastAsia="Calibri" w:hAnsi="Times New Roman" w:cs="Times New Roman"/>
      <w:sz w:val="20"/>
      <w:szCs w:val="20"/>
    </w:rPr>
  </w:style>
  <w:style w:type="character" w:styleId="Hyperlink">
    <w:name w:val="Hyperlink"/>
    <w:basedOn w:val="DefaultParagraphFont"/>
    <w:uiPriority w:val="99"/>
    <w:rsid w:val="00523650"/>
    <w:rPr>
      <w:rFonts w:cs="Times New Roman"/>
      <w:color w:val="0000FF"/>
      <w:u w:val="single"/>
    </w:rPr>
  </w:style>
  <w:style w:type="character" w:styleId="CommentReference">
    <w:name w:val="annotation reference"/>
    <w:basedOn w:val="DefaultParagraphFont"/>
    <w:uiPriority w:val="99"/>
    <w:semiHidden/>
    <w:unhideWhenUsed/>
    <w:rsid w:val="009329E8"/>
    <w:rPr>
      <w:sz w:val="16"/>
      <w:szCs w:val="16"/>
    </w:rPr>
  </w:style>
  <w:style w:type="paragraph" w:styleId="CommentText">
    <w:name w:val="annotation text"/>
    <w:basedOn w:val="Normal"/>
    <w:link w:val="CommentTextChar"/>
    <w:uiPriority w:val="99"/>
    <w:semiHidden/>
    <w:unhideWhenUsed/>
    <w:rsid w:val="009329E8"/>
    <w:pPr>
      <w:spacing w:line="240" w:lineRule="auto"/>
    </w:pPr>
    <w:rPr>
      <w:sz w:val="20"/>
      <w:szCs w:val="20"/>
    </w:rPr>
  </w:style>
  <w:style w:type="character" w:customStyle="1" w:styleId="CommentTextChar">
    <w:name w:val="Comment Text Char"/>
    <w:basedOn w:val="DefaultParagraphFont"/>
    <w:link w:val="CommentText"/>
    <w:uiPriority w:val="99"/>
    <w:semiHidden/>
    <w:rsid w:val="009329E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29E8"/>
    <w:rPr>
      <w:b/>
      <w:bCs/>
    </w:rPr>
  </w:style>
  <w:style w:type="character" w:customStyle="1" w:styleId="CommentSubjectChar">
    <w:name w:val="Comment Subject Char"/>
    <w:basedOn w:val="CommentTextChar"/>
    <w:link w:val="CommentSubject"/>
    <w:uiPriority w:val="99"/>
    <w:semiHidden/>
    <w:rsid w:val="009329E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32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9E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241">
      <w:bodyDiv w:val="1"/>
      <w:marLeft w:val="0"/>
      <w:marRight w:val="0"/>
      <w:marTop w:val="0"/>
      <w:marBottom w:val="0"/>
      <w:divBdr>
        <w:top w:val="none" w:sz="0" w:space="0" w:color="auto"/>
        <w:left w:val="none" w:sz="0" w:space="0" w:color="auto"/>
        <w:bottom w:val="none" w:sz="0" w:space="0" w:color="auto"/>
        <w:right w:val="none" w:sz="0" w:space="0" w:color="auto"/>
      </w:divBdr>
    </w:div>
    <w:div w:id="1013842035">
      <w:bodyDiv w:val="1"/>
      <w:marLeft w:val="0"/>
      <w:marRight w:val="0"/>
      <w:marTop w:val="0"/>
      <w:marBottom w:val="0"/>
      <w:divBdr>
        <w:top w:val="none" w:sz="0" w:space="0" w:color="auto"/>
        <w:left w:val="none" w:sz="0" w:space="0" w:color="auto"/>
        <w:bottom w:val="none" w:sz="0" w:space="0" w:color="auto"/>
        <w:right w:val="none" w:sz="0" w:space="0" w:color="auto"/>
      </w:divBdr>
    </w:div>
    <w:div w:id="1395421970">
      <w:bodyDiv w:val="1"/>
      <w:marLeft w:val="0"/>
      <w:marRight w:val="0"/>
      <w:marTop w:val="0"/>
      <w:marBottom w:val="0"/>
      <w:divBdr>
        <w:top w:val="none" w:sz="0" w:space="0" w:color="auto"/>
        <w:left w:val="none" w:sz="0" w:space="0" w:color="auto"/>
        <w:bottom w:val="none" w:sz="0" w:space="0" w:color="auto"/>
        <w:right w:val="none" w:sz="0" w:space="0" w:color="auto"/>
      </w:divBdr>
    </w:div>
    <w:div w:id="20674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606</_x0031__x002e__x0020_Collection_x0020_Number>
    <Date xmlns="d6eefc7d-9817-4fa6-84d5-3bc009be21b8">2019-04-16T00:00:00-04:00</Date>
    <Status xmlns="d6eefc7d-9817-4fa6-84d5-3bc009be21b8">Draft</Status>
    <_x0032__x002e__x0020_Docket_x0020_Number xmlns="d6eefc7d-9817-4fa6-84d5-3bc009be21b8" xsi:nil="true"/>
    <_x0032__x002e__x0020_Collection_x0020_Number xmlns="d6eefc7d-9817-4fa6-84d5-3bc009be21b8">607</_x0032__x002e__x0020_Collection_x0020_Number>
    <_x0031__x002e__x0020_Docket_x0020_Number xmlns="d6eefc7d-9817-4fa6-84d5-3bc009be21b8">IC19-8</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67FC4-3444-4707-9187-8742F07FA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B5E8D-257E-4E22-8D66-152AF5D2C6ED}">
  <ds:schemaRefs>
    <ds:schemaRef ds:uri="http://schemas.microsoft.com/sharepoint/v3/contenttype/forms"/>
  </ds:schemaRefs>
</ds:datastoreItem>
</file>

<file path=customXml/itemProps3.xml><?xml version="1.0" encoding="utf-8"?>
<ds:datastoreItem xmlns:ds="http://schemas.openxmlformats.org/officeDocument/2006/customXml" ds:itemID="{71CC2AC6-22AE-4D54-98FA-B4F7D1FC20CC}">
  <ds:schemaRefs>
    <ds:schemaRef ds:uri="Microsoft.SharePoint.Taxonomy.ContentTypeSync"/>
  </ds:schemaRefs>
</ds:datastoreItem>
</file>

<file path=customXml/itemProps4.xml><?xml version="1.0" encoding="utf-8"?>
<ds:datastoreItem xmlns:ds="http://schemas.openxmlformats.org/officeDocument/2006/customXml" ds:itemID="{36CA425D-6B39-4331-AF0A-86083AAE362E}">
  <ds:schemaRefs>
    <ds:schemaRef ds:uri="http://schemas.microsoft.com/office/2006/metadata/customXsn"/>
  </ds:schemaRefs>
</ds:datastoreItem>
</file>

<file path=customXml/itemProps5.xml><?xml version="1.0" encoding="utf-8"?>
<ds:datastoreItem xmlns:ds="http://schemas.openxmlformats.org/officeDocument/2006/customXml" ds:itemID="{D5C33EBF-AE59-47A2-91C9-59E2BB1FC9E8}">
  <ds:schemaRefs>
    <ds:schemaRef ds:uri="http://schemas.microsoft.com/office/2006/metadata/properties"/>
    <ds:schemaRef ds:uri="http://schemas.microsoft.com/office/infopath/2007/PartnerControls"/>
    <ds:schemaRef ds:uri="d6eefc7d-9817-4fa6-84d5-3bc009be21b8"/>
  </ds:schemaRefs>
</ds:datastoreItem>
</file>

<file path=customXml/itemProps6.xml><?xml version="1.0" encoding="utf-8"?>
<ds:datastoreItem xmlns:ds="http://schemas.openxmlformats.org/officeDocument/2006/customXml" ds:itemID="{FEFC6439-114B-47C2-9C36-0D42ED96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Notification of Request for Federal Authorization and Requests for Further Information) and FERC-607 (Report on Decision or Action on Request for Federal Authorization</vt:lpstr>
    </vt:vector>
  </TitlesOfParts>
  <Company>FERC</Company>
  <LinksUpToDate>false</LinksUpToDate>
  <CharactersWithSpaces>10865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Request for Federal Authorization and Requests for Further Information) and FERC-607 (Report on Decision or Action on Request for Federal Authorization</dc:title>
  <dc:subject/>
  <dc:creator>Michele Chambers</dc:creator>
  <cp:keywords/>
  <dc:description/>
  <cp:lastModifiedBy>SYSTEM</cp:lastModifiedBy>
  <cp:revision>2</cp:revision>
  <dcterms:created xsi:type="dcterms:W3CDTF">2019-04-17T15:01:00Z</dcterms:created>
  <dcterms:modified xsi:type="dcterms:W3CDTF">2019-04-17T15:01:00Z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