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B46E7D" w:rsidRDefault="00386054" w:rsidP="005A10DC">
      <w:pPr>
        <w:pStyle w:val="Title"/>
        <w:spacing w:before="120" w:after="120"/>
        <w:rPr>
          <w:rFonts w:ascii="Times New Roman" w:hAnsi="Times New Roman"/>
          <w:sz w:val="24"/>
          <w:szCs w:val="24"/>
        </w:rPr>
      </w:pPr>
      <w:bookmarkStart w:id="0" w:name="_GoBack"/>
      <w:bookmarkEnd w:id="0"/>
      <w:r w:rsidRPr="00B46E7D">
        <w:rPr>
          <w:rFonts w:ascii="Times New Roman" w:hAnsi="Times New Roman"/>
          <w:sz w:val="24"/>
          <w:szCs w:val="24"/>
        </w:rPr>
        <w:tab/>
        <w:t>SUPPORTING STATEMENT</w:t>
      </w:r>
    </w:p>
    <w:p w:rsidR="00386054" w:rsidRPr="00B46E7D" w:rsidRDefault="00386054" w:rsidP="005A10DC">
      <w:pPr>
        <w:pStyle w:val="Title"/>
        <w:spacing w:before="120" w:after="120"/>
        <w:rPr>
          <w:rFonts w:ascii="Times New Roman" w:hAnsi="Times New Roman"/>
          <w:sz w:val="24"/>
          <w:szCs w:val="24"/>
        </w:rPr>
      </w:pPr>
      <w:r w:rsidRPr="00B46E7D">
        <w:rPr>
          <w:rFonts w:ascii="Times New Roman" w:hAnsi="Times New Roman"/>
          <w:sz w:val="24"/>
          <w:szCs w:val="24"/>
        </w:rPr>
        <w:tab/>
        <w:t>FOR PAPERWORK REDUCTION ACT SUBMISSION</w:t>
      </w:r>
    </w:p>
    <w:p w:rsidR="00386054" w:rsidRPr="00B46E7D" w:rsidRDefault="007B6DA6" w:rsidP="005A10DC">
      <w:pPr>
        <w:suppressAutoHyphens/>
        <w:jc w:val="center"/>
        <w:rPr>
          <w:rFonts w:ascii="Times New Roman" w:hAnsi="Times New Roman"/>
          <w:szCs w:val="24"/>
        </w:rPr>
      </w:pPr>
      <w:bookmarkStart w:id="1" w:name="Text1"/>
      <w:r w:rsidRPr="00B46E7D">
        <w:rPr>
          <w:rFonts w:ascii="Times New Roman" w:hAnsi="Times New Roman"/>
          <w:b/>
          <w:szCs w:val="24"/>
        </w:rPr>
        <w:t>Student Assistance General Provisions – Non-Title IV Revenue Requirements (90/10)</w:t>
      </w:r>
      <w:bookmarkEnd w:id="1"/>
      <w:r w:rsidR="005A10DC" w:rsidRPr="00B46E7D">
        <w:rPr>
          <w:rFonts w:ascii="Times New Roman" w:hAnsi="Times New Roman"/>
          <w:b/>
          <w:szCs w:val="24"/>
        </w:rPr>
        <w:t xml:space="preserve"> </w:t>
      </w:r>
    </w:p>
    <w:p w:rsidR="00386054" w:rsidRPr="00B46E7D" w:rsidRDefault="00386054">
      <w:pPr>
        <w:tabs>
          <w:tab w:val="left" w:pos="0"/>
        </w:tabs>
        <w:suppressAutoHyphens/>
        <w:rPr>
          <w:rFonts w:ascii="Times New Roman" w:hAnsi="Times New Roman"/>
          <w:b/>
          <w:szCs w:val="24"/>
        </w:rPr>
      </w:pPr>
    </w:p>
    <w:p w:rsidR="00386054" w:rsidRPr="00B46E7D" w:rsidRDefault="00386054">
      <w:pPr>
        <w:tabs>
          <w:tab w:val="left" w:pos="0"/>
        </w:tabs>
        <w:suppressAutoHyphens/>
        <w:rPr>
          <w:rFonts w:ascii="Times New Roman" w:hAnsi="Times New Roman"/>
          <w:szCs w:val="24"/>
        </w:rPr>
      </w:pPr>
      <w:r w:rsidRPr="00B46E7D">
        <w:rPr>
          <w:rFonts w:ascii="Times New Roman" w:hAnsi="Times New Roman"/>
          <w:b/>
          <w:szCs w:val="24"/>
        </w:rPr>
        <w:t xml:space="preserve">A. Justification </w:t>
      </w:r>
    </w:p>
    <w:p w:rsidR="00386054" w:rsidRPr="00B46E7D" w:rsidRDefault="00386054">
      <w:pPr>
        <w:tabs>
          <w:tab w:val="left" w:pos="0"/>
        </w:tabs>
        <w:suppressAutoHyphens/>
        <w:rPr>
          <w:rFonts w:ascii="Times New Roman" w:hAnsi="Times New Roman"/>
          <w:szCs w:val="24"/>
        </w:rPr>
      </w:pPr>
    </w:p>
    <w:p w:rsidR="00386054" w:rsidRPr="00B46E7D" w:rsidRDefault="00386054">
      <w:pPr>
        <w:tabs>
          <w:tab w:val="left" w:pos="0"/>
        </w:tabs>
        <w:suppressAutoHyphens/>
        <w:rPr>
          <w:rFonts w:ascii="Times New Roman" w:hAnsi="Times New Roman"/>
          <w:szCs w:val="24"/>
        </w:rPr>
      </w:pPr>
      <w:r w:rsidRPr="00B46E7D">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B46E7D">
        <w:rPr>
          <w:rFonts w:ascii="Times New Roman" w:hAnsi="Times New Roman"/>
          <w:szCs w:val="24"/>
        </w:rPr>
        <w:t xml:space="preserve">hard </w:t>
      </w:r>
      <w:r w:rsidRPr="00B46E7D">
        <w:rPr>
          <w:rFonts w:ascii="Times New Roman" w:hAnsi="Times New Roman"/>
          <w:szCs w:val="24"/>
        </w:rPr>
        <w:t>copy of the appropriate section of each statute and regulation mandating or authorizing the collection of information</w:t>
      </w:r>
      <w:r w:rsidR="003C7F70" w:rsidRPr="00B46E7D">
        <w:rPr>
          <w:rFonts w:ascii="Times New Roman" w:hAnsi="Times New Roman"/>
          <w:szCs w:val="24"/>
        </w:rPr>
        <w:t>,</w:t>
      </w:r>
      <w:r w:rsidR="00050CBE" w:rsidRPr="00B46E7D">
        <w:rPr>
          <w:rFonts w:ascii="Times New Roman" w:hAnsi="Times New Roman"/>
          <w:szCs w:val="24"/>
        </w:rPr>
        <w:t xml:space="preserve"> or </w:t>
      </w:r>
      <w:r w:rsidR="003C7F70" w:rsidRPr="00B46E7D">
        <w:rPr>
          <w:rFonts w:ascii="Times New Roman" w:hAnsi="Times New Roman"/>
          <w:szCs w:val="24"/>
        </w:rPr>
        <w:t xml:space="preserve">you may </w:t>
      </w:r>
      <w:r w:rsidR="00050CBE" w:rsidRPr="00B46E7D">
        <w:rPr>
          <w:rFonts w:ascii="Times New Roman" w:hAnsi="Times New Roman"/>
          <w:szCs w:val="24"/>
        </w:rPr>
        <w:t xml:space="preserve">provide a valid </w:t>
      </w:r>
      <w:r w:rsidR="003C7F70" w:rsidRPr="00B46E7D">
        <w:rPr>
          <w:rFonts w:ascii="Times New Roman" w:hAnsi="Times New Roman"/>
          <w:szCs w:val="24"/>
        </w:rPr>
        <w:t>URL</w:t>
      </w:r>
      <w:r w:rsidR="00050CBE" w:rsidRPr="00B46E7D">
        <w:rPr>
          <w:rFonts w:ascii="Times New Roman" w:hAnsi="Times New Roman"/>
          <w:szCs w:val="24"/>
        </w:rPr>
        <w:t xml:space="preserve"> link or paste the applicable section</w:t>
      </w:r>
      <w:r w:rsidR="003C7F70" w:rsidRPr="00B46E7D">
        <w:rPr>
          <w:rStyle w:val="FootnoteReference"/>
          <w:szCs w:val="24"/>
        </w:rPr>
        <w:footnoteReference w:id="1"/>
      </w:r>
      <w:r w:rsidRPr="00B46E7D">
        <w:rPr>
          <w:rFonts w:ascii="Times New Roman" w:hAnsi="Times New Roman"/>
          <w:szCs w:val="24"/>
        </w:rPr>
        <w:t>. Specify the review type of the collection (new, revision, extension, reinstatement with change, reinstatement without change)</w:t>
      </w:r>
      <w:r w:rsidR="00050CBE" w:rsidRPr="00B46E7D">
        <w:rPr>
          <w:rFonts w:ascii="Times New Roman" w:hAnsi="Times New Roman"/>
          <w:szCs w:val="24"/>
        </w:rPr>
        <w:t>. If revised, briefly specify the changes.  If a rulemaking is involved, make note of the sections or changed sections, if applicable.</w:t>
      </w:r>
    </w:p>
    <w:p w:rsidR="00386054" w:rsidRPr="00B46E7D" w:rsidRDefault="00386054">
      <w:pPr>
        <w:tabs>
          <w:tab w:val="left" w:pos="0"/>
        </w:tabs>
        <w:suppressAutoHyphens/>
        <w:rPr>
          <w:rFonts w:ascii="Times New Roman" w:hAnsi="Times New Roman"/>
          <w:szCs w:val="24"/>
        </w:rPr>
      </w:pPr>
    </w:p>
    <w:p w:rsidR="00C65AB1" w:rsidRPr="00B46E7D" w:rsidRDefault="00C65AB1" w:rsidP="00C65AB1">
      <w:pPr>
        <w:tabs>
          <w:tab w:val="left" w:pos="0"/>
        </w:tabs>
        <w:suppressAutoHyphens/>
        <w:ind w:left="720"/>
        <w:rPr>
          <w:rFonts w:ascii="Times New Roman" w:hAnsi="Times New Roman"/>
          <w:i/>
          <w:szCs w:val="24"/>
        </w:rPr>
      </w:pPr>
      <w:r w:rsidRPr="00B46E7D">
        <w:rPr>
          <w:rFonts w:ascii="Times New Roman" w:hAnsi="Times New Roman"/>
          <w:i/>
          <w:szCs w:val="24"/>
        </w:rPr>
        <w:t xml:space="preserve">As </w:t>
      </w:r>
      <w:r w:rsidR="005500BD" w:rsidRPr="00B46E7D">
        <w:rPr>
          <w:rFonts w:ascii="Times New Roman" w:hAnsi="Times New Roman"/>
          <w:i/>
          <w:szCs w:val="24"/>
        </w:rPr>
        <w:t>enacted by</w:t>
      </w:r>
      <w:r w:rsidRPr="00B46E7D">
        <w:rPr>
          <w:rFonts w:ascii="Times New Roman" w:hAnsi="Times New Roman"/>
          <w:i/>
          <w:szCs w:val="24"/>
        </w:rPr>
        <w:t xml:space="preserve"> the Higher Education Opportunity Act (Pub. L. 110-315), the regulations </w:t>
      </w:r>
      <w:r w:rsidR="005500BD" w:rsidRPr="00B46E7D">
        <w:rPr>
          <w:rFonts w:ascii="Times New Roman" w:hAnsi="Times New Roman"/>
          <w:i/>
          <w:szCs w:val="24"/>
        </w:rPr>
        <w:t xml:space="preserve">in 34 CFR 668.28 </w:t>
      </w:r>
      <w:r w:rsidRPr="00B46E7D">
        <w:rPr>
          <w:rFonts w:ascii="Times New Roman" w:hAnsi="Times New Roman"/>
          <w:i/>
          <w:szCs w:val="24"/>
        </w:rPr>
        <w:t>provide that a proprietary institution must derive at least 10% of its annual revenue from sources other than Title IV, HEA funds,</w:t>
      </w:r>
      <w:r w:rsidR="0023379C">
        <w:rPr>
          <w:rFonts w:ascii="Times New Roman" w:hAnsi="Times New Roman"/>
          <w:i/>
          <w:szCs w:val="24"/>
        </w:rPr>
        <w:t xml:space="preserve"> identifying</w:t>
      </w:r>
      <w:r w:rsidRPr="00B46E7D">
        <w:rPr>
          <w:rFonts w:ascii="Times New Roman" w:hAnsi="Times New Roman"/>
          <w:i/>
          <w:szCs w:val="24"/>
        </w:rPr>
        <w:t xml:space="preserve"> sanctions for failing to meet this requirement, and otherwise implement the statute by 1) specifying a Net Present Value (NPV) formula used to establish the revenue for institutional loans, 2) providing an administratively easier alternative to the NPV calculation, and 3) describing more fully the non-Title IV eligible programs from which revenue may be counted for 90/10 purposes.  The regulations require an institution to disclose in a footnote to its audited financial statements the amounts of Federal and non-Federal revenues, by category, that it used in calculating its 90/10 ratio (see section 487(d) of the HEA).</w:t>
      </w:r>
    </w:p>
    <w:p w:rsidR="00C65AB1" w:rsidRPr="00B46E7D" w:rsidRDefault="00C65AB1" w:rsidP="00C65AB1">
      <w:pPr>
        <w:tabs>
          <w:tab w:val="left" w:pos="0"/>
        </w:tabs>
        <w:suppressAutoHyphens/>
        <w:ind w:left="720"/>
        <w:rPr>
          <w:rFonts w:ascii="Times New Roman" w:hAnsi="Times New Roman"/>
          <w:i/>
          <w:szCs w:val="24"/>
        </w:rPr>
      </w:pPr>
    </w:p>
    <w:p w:rsidR="00C65AB1" w:rsidRPr="00B46E7D" w:rsidRDefault="00C65AB1" w:rsidP="00C65AB1">
      <w:pPr>
        <w:tabs>
          <w:tab w:val="left" w:pos="0"/>
        </w:tabs>
        <w:suppressAutoHyphens/>
        <w:ind w:left="720"/>
        <w:rPr>
          <w:rFonts w:ascii="Times New Roman" w:hAnsi="Times New Roman"/>
          <w:i/>
          <w:szCs w:val="24"/>
        </w:rPr>
      </w:pPr>
      <w:r w:rsidRPr="00B46E7D">
        <w:rPr>
          <w:rFonts w:ascii="Times New Roman" w:hAnsi="Times New Roman"/>
          <w:i/>
          <w:szCs w:val="24"/>
        </w:rPr>
        <w:t xml:space="preserve">This request is </w:t>
      </w:r>
      <w:r w:rsidR="005500BD" w:rsidRPr="00B46E7D">
        <w:rPr>
          <w:rFonts w:ascii="Times New Roman" w:hAnsi="Times New Roman"/>
          <w:i/>
          <w:szCs w:val="24"/>
        </w:rPr>
        <w:t>to</w:t>
      </w:r>
      <w:r w:rsidRPr="00B46E7D">
        <w:rPr>
          <w:rFonts w:ascii="Times New Roman" w:hAnsi="Times New Roman"/>
          <w:i/>
          <w:szCs w:val="24"/>
        </w:rPr>
        <w:t xml:space="preserve"> extend</w:t>
      </w:r>
      <w:r w:rsidR="005500BD" w:rsidRPr="00B46E7D">
        <w:rPr>
          <w:rFonts w:ascii="Times New Roman" w:hAnsi="Times New Roman"/>
          <w:i/>
          <w:szCs w:val="24"/>
        </w:rPr>
        <w:t xml:space="preserve"> the current</w:t>
      </w:r>
      <w:r w:rsidRPr="00B46E7D">
        <w:rPr>
          <w:rFonts w:ascii="Times New Roman" w:hAnsi="Times New Roman"/>
          <w:i/>
          <w:szCs w:val="24"/>
        </w:rPr>
        <w:t xml:space="preserve"> approval of reporting requirements</w:t>
      </w:r>
      <w:r w:rsidR="005500BD" w:rsidRPr="00B46E7D">
        <w:rPr>
          <w:rFonts w:ascii="Times New Roman" w:hAnsi="Times New Roman"/>
          <w:i/>
          <w:szCs w:val="24"/>
        </w:rPr>
        <w:t xml:space="preserve"> burden</w:t>
      </w:r>
      <w:r w:rsidRPr="00B46E7D">
        <w:rPr>
          <w:rFonts w:ascii="Times New Roman" w:hAnsi="Times New Roman"/>
          <w:i/>
          <w:szCs w:val="24"/>
        </w:rPr>
        <w:t xml:space="preserve"> contained in the </w:t>
      </w:r>
      <w:r w:rsidR="005500BD" w:rsidRPr="00B46E7D">
        <w:rPr>
          <w:rFonts w:ascii="Times New Roman" w:hAnsi="Times New Roman"/>
          <w:i/>
          <w:szCs w:val="24"/>
        </w:rPr>
        <w:t>information collection package with OMB Control Number 1845-0096</w:t>
      </w:r>
      <w:r w:rsidRPr="00B46E7D">
        <w:rPr>
          <w:rFonts w:ascii="Times New Roman" w:hAnsi="Times New Roman"/>
          <w:i/>
          <w:szCs w:val="24"/>
        </w:rPr>
        <w:t>.  The information collection requirements in the regulations are necessary to determine eligibility to receive program benefits and to prevent fraud and abuse of program funds.</w:t>
      </w:r>
    </w:p>
    <w:p w:rsidR="00C65AB1" w:rsidRPr="00B46E7D" w:rsidRDefault="00C65AB1" w:rsidP="00C65AB1">
      <w:pPr>
        <w:tabs>
          <w:tab w:val="left" w:pos="0"/>
        </w:tabs>
        <w:suppressAutoHyphens/>
        <w:ind w:left="720"/>
        <w:rPr>
          <w:rFonts w:ascii="Times New Roman" w:hAnsi="Times New Roman"/>
          <w:i/>
          <w:szCs w:val="24"/>
        </w:rPr>
      </w:pPr>
    </w:p>
    <w:p w:rsidR="00C65AB1" w:rsidRPr="00B46E7D" w:rsidRDefault="00C65AB1" w:rsidP="00C65AB1">
      <w:pPr>
        <w:tabs>
          <w:tab w:val="left" w:pos="0"/>
        </w:tabs>
        <w:suppressAutoHyphens/>
        <w:ind w:left="720"/>
        <w:rPr>
          <w:rFonts w:ascii="Times New Roman" w:hAnsi="Times New Roman"/>
          <w:i/>
          <w:szCs w:val="24"/>
        </w:rPr>
      </w:pPr>
      <w:r w:rsidRPr="00B46E7D">
        <w:rPr>
          <w:rFonts w:ascii="Times New Roman" w:hAnsi="Times New Roman"/>
          <w:i/>
          <w:szCs w:val="24"/>
          <w:u w:val="single"/>
        </w:rPr>
        <w:t>Section 668.28(b) – Net present value (NPV)</w:t>
      </w:r>
    </w:p>
    <w:p w:rsidR="00C65AB1" w:rsidRPr="00B46E7D" w:rsidRDefault="00C65AB1" w:rsidP="00C65AB1">
      <w:pPr>
        <w:tabs>
          <w:tab w:val="left" w:pos="0"/>
        </w:tabs>
        <w:suppressAutoHyphens/>
        <w:ind w:left="720"/>
        <w:rPr>
          <w:rFonts w:ascii="Times New Roman" w:hAnsi="Times New Roman"/>
          <w:i/>
          <w:szCs w:val="24"/>
        </w:rPr>
      </w:pPr>
    </w:p>
    <w:p w:rsidR="00C65AB1" w:rsidRPr="00B46E7D" w:rsidRDefault="00C65AB1" w:rsidP="00C65AB1">
      <w:pPr>
        <w:tabs>
          <w:tab w:val="left" w:pos="0"/>
        </w:tabs>
        <w:suppressAutoHyphens/>
        <w:ind w:left="720"/>
        <w:rPr>
          <w:rFonts w:ascii="Times New Roman" w:hAnsi="Times New Roman"/>
          <w:i/>
          <w:szCs w:val="24"/>
        </w:rPr>
      </w:pPr>
      <w:r w:rsidRPr="00B46E7D">
        <w:rPr>
          <w:rFonts w:ascii="Times New Roman" w:hAnsi="Times New Roman"/>
          <w:i/>
          <w:szCs w:val="24"/>
        </w:rPr>
        <w:t>The regulation provides the formula for the net present value (NPV) that institutions calculate if they do not elect to use the optional fifty (50) percent of the total amount of the loans it made during the fiscal year.</w:t>
      </w:r>
    </w:p>
    <w:p w:rsidR="00C65AB1" w:rsidRPr="00B46E7D" w:rsidRDefault="00C65AB1" w:rsidP="00C65AB1">
      <w:pPr>
        <w:tabs>
          <w:tab w:val="left" w:pos="0"/>
        </w:tabs>
        <w:suppressAutoHyphens/>
        <w:ind w:left="720"/>
        <w:rPr>
          <w:rFonts w:ascii="Times New Roman" w:hAnsi="Times New Roman"/>
          <w:i/>
          <w:szCs w:val="24"/>
        </w:rPr>
      </w:pPr>
    </w:p>
    <w:p w:rsidR="00C65AB1" w:rsidRPr="00B46E7D" w:rsidRDefault="00C65AB1" w:rsidP="00C65AB1">
      <w:pPr>
        <w:tabs>
          <w:tab w:val="left" w:pos="0"/>
        </w:tabs>
        <w:suppressAutoHyphens/>
        <w:ind w:left="720"/>
        <w:rPr>
          <w:rFonts w:ascii="Times New Roman" w:hAnsi="Times New Roman"/>
          <w:i/>
          <w:szCs w:val="24"/>
        </w:rPr>
      </w:pPr>
      <w:r w:rsidRPr="00B46E7D">
        <w:rPr>
          <w:rFonts w:ascii="Times New Roman" w:hAnsi="Times New Roman"/>
          <w:i/>
          <w:szCs w:val="24"/>
          <w:u w:val="single"/>
        </w:rPr>
        <w:t>Section 668.28(c) – Sanctions</w:t>
      </w:r>
    </w:p>
    <w:p w:rsidR="00C65AB1" w:rsidRPr="00B46E7D" w:rsidRDefault="00C65AB1" w:rsidP="00C65AB1">
      <w:pPr>
        <w:tabs>
          <w:tab w:val="left" w:pos="0"/>
        </w:tabs>
        <w:suppressAutoHyphens/>
        <w:ind w:left="720"/>
        <w:rPr>
          <w:rFonts w:ascii="Times New Roman" w:hAnsi="Times New Roman"/>
          <w:i/>
          <w:szCs w:val="24"/>
        </w:rPr>
      </w:pPr>
    </w:p>
    <w:p w:rsidR="00C65AB1" w:rsidRPr="00B46E7D" w:rsidRDefault="00C65AB1" w:rsidP="00C65AB1">
      <w:pPr>
        <w:tabs>
          <w:tab w:val="left" w:pos="0"/>
        </w:tabs>
        <w:suppressAutoHyphens/>
        <w:ind w:left="720"/>
        <w:rPr>
          <w:rFonts w:ascii="Times New Roman" w:hAnsi="Times New Roman"/>
          <w:i/>
          <w:szCs w:val="24"/>
        </w:rPr>
      </w:pPr>
      <w:r w:rsidRPr="00B46E7D">
        <w:rPr>
          <w:rFonts w:ascii="Times New Roman" w:hAnsi="Times New Roman"/>
          <w:i/>
          <w:szCs w:val="24"/>
        </w:rPr>
        <w:t>The regulation provides that the institution must notify the Secretary no later than 45 days after the end of the fiscal year if it fails to meet the 90/10 requirement.</w:t>
      </w:r>
    </w:p>
    <w:p w:rsidR="005500BD" w:rsidRPr="00B46E7D" w:rsidRDefault="005500BD" w:rsidP="00C65AB1">
      <w:pPr>
        <w:tabs>
          <w:tab w:val="left" w:pos="0"/>
        </w:tabs>
        <w:suppressAutoHyphens/>
        <w:ind w:left="720"/>
        <w:rPr>
          <w:rFonts w:ascii="Times New Roman" w:hAnsi="Times New Roman"/>
          <w:i/>
          <w:szCs w:val="24"/>
        </w:rPr>
      </w:pPr>
    </w:p>
    <w:p w:rsidR="00386054" w:rsidRPr="00B46E7D" w:rsidRDefault="00386054">
      <w:pPr>
        <w:tabs>
          <w:tab w:val="left" w:pos="-720"/>
        </w:tabs>
        <w:suppressAutoHyphens/>
        <w:rPr>
          <w:rFonts w:ascii="Times New Roman" w:hAnsi="Times New Roman"/>
          <w:szCs w:val="24"/>
        </w:rPr>
      </w:pPr>
      <w:r w:rsidRPr="00B46E7D">
        <w:rPr>
          <w:rFonts w:ascii="Times New Roman" w:hAnsi="Times New Roman"/>
          <w:szCs w:val="24"/>
        </w:rPr>
        <w:lastRenderedPageBreak/>
        <w:t>2.  Indicate how, by whom, and for what purpose the information is to be used.  Except for a new collection, indicate the actual use the agency has made of the information received from the current collection.</w:t>
      </w:r>
      <w:r w:rsidR="00050CBE" w:rsidRPr="00B46E7D">
        <w:rPr>
          <w:rFonts w:ascii="Times New Roman" w:hAnsi="Times New Roman"/>
          <w:szCs w:val="24"/>
        </w:rPr>
        <w:t xml:space="preserve"> </w:t>
      </w:r>
    </w:p>
    <w:p w:rsidR="00386054" w:rsidRPr="00B46E7D" w:rsidRDefault="00386054">
      <w:pPr>
        <w:tabs>
          <w:tab w:val="left" w:pos="-720"/>
        </w:tabs>
        <w:suppressAutoHyphens/>
        <w:rPr>
          <w:rFonts w:ascii="Times New Roman" w:hAnsi="Times New Roman"/>
          <w:szCs w:val="24"/>
        </w:rPr>
      </w:pPr>
    </w:p>
    <w:p w:rsidR="00C65AB1" w:rsidRPr="00B46E7D" w:rsidRDefault="00C65AB1" w:rsidP="00C65AB1">
      <w:pPr>
        <w:tabs>
          <w:tab w:val="left" w:pos="-720"/>
        </w:tabs>
        <w:suppressAutoHyphens/>
        <w:ind w:left="720"/>
        <w:rPr>
          <w:rFonts w:ascii="Times New Roman" w:hAnsi="Times New Roman"/>
          <w:i/>
          <w:szCs w:val="24"/>
        </w:rPr>
      </w:pPr>
      <w:r w:rsidRPr="00B46E7D">
        <w:rPr>
          <w:rFonts w:ascii="Times New Roman" w:hAnsi="Times New Roman"/>
          <w:i/>
          <w:szCs w:val="24"/>
        </w:rPr>
        <w:t xml:space="preserve">The institutions reporting of the meeting or failure to meet the 90/10 </w:t>
      </w:r>
      <w:r w:rsidR="005500BD" w:rsidRPr="00B46E7D">
        <w:rPr>
          <w:rFonts w:ascii="Times New Roman" w:hAnsi="Times New Roman"/>
          <w:i/>
          <w:szCs w:val="24"/>
        </w:rPr>
        <w:t>revenue requirements, as reported as a footnote to the required annual financial audit, allow</w:t>
      </w:r>
      <w:r w:rsidRPr="00B46E7D">
        <w:rPr>
          <w:rFonts w:ascii="Times New Roman" w:hAnsi="Times New Roman"/>
          <w:i/>
          <w:szCs w:val="24"/>
        </w:rPr>
        <w:t xml:space="preserve"> the Department to institute either provisional certification or loss of eligibility to participate proceedings.  The institutional information regarding the failure to meet the 90/10 revenue must be reported to the Secretary who must publicly disclose the institutional information on the Department’s College Navigator Website.</w:t>
      </w:r>
    </w:p>
    <w:p w:rsidR="00386054" w:rsidRPr="00B46E7D" w:rsidRDefault="00386054">
      <w:pPr>
        <w:tabs>
          <w:tab w:val="left" w:pos="-720"/>
        </w:tabs>
        <w:suppressAutoHyphens/>
        <w:rPr>
          <w:rFonts w:ascii="Times New Roman" w:hAnsi="Times New Roman"/>
          <w:szCs w:val="24"/>
        </w:rPr>
      </w:pPr>
    </w:p>
    <w:p w:rsidR="00386054" w:rsidRPr="00B46E7D" w:rsidRDefault="00386054">
      <w:pPr>
        <w:tabs>
          <w:tab w:val="left" w:pos="-720"/>
        </w:tabs>
        <w:suppressAutoHyphens/>
        <w:rPr>
          <w:rFonts w:ascii="Times New Roman" w:hAnsi="Times New Roman"/>
          <w:szCs w:val="24"/>
        </w:rPr>
      </w:pPr>
      <w:r w:rsidRPr="00B46E7D">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B46E7D">
        <w:rPr>
          <w:rFonts w:ascii="Times New Roman" w:hAnsi="Times New Roman"/>
          <w:szCs w:val="24"/>
        </w:rPr>
        <w:t xml:space="preserve"> </w:t>
      </w:r>
    </w:p>
    <w:p w:rsidR="00386054" w:rsidRPr="00B46E7D" w:rsidRDefault="00386054">
      <w:pPr>
        <w:tabs>
          <w:tab w:val="left" w:pos="-720"/>
        </w:tabs>
        <w:suppressAutoHyphens/>
        <w:rPr>
          <w:rFonts w:ascii="Times New Roman" w:hAnsi="Times New Roman"/>
          <w:szCs w:val="24"/>
        </w:rPr>
      </w:pPr>
    </w:p>
    <w:p w:rsidR="00C65AB1" w:rsidRPr="00B46E7D" w:rsidRDefault="00C65AB1" w:rsidP="00C65AB1">
      <w:pPr>
        <w:tabs>
          <w:tab w:val="left" w:pos="-720"/>
        </w:tabs>
        <w:suppressAutoHyphens/>
        <w:ind w:left="720"/>
        <w:rPr>
          <w:rFonts w:ascii="Times New Roman" w:hAnsi="Times New Roman"/>
          <w:i/>
          <w:szCs w:val="24"/>
        </w:rPr>
      </w:pPr>
      <w:r w:rsidRPr="00B46E7D">
        <w:rPr>
          <w:rFonts w:ascii="Times New Roman" w:hAnsi="Times New Roman"/>
          <w:i/>
          <w:szCs w:val="24"/>
        </w:rPr>
        <w:t>The reporting of this information via the audited financial statements may be sent to the Department in an electronic format using the eZ-Audit process.</w:t>
      </w:r>
    </w:p>
    <w:p w:rsidR="00386054" w:rsidRPr="00B46E7D" w:rsidRDefault="00386054">
      <w:pPr>
        <w:tabs>
          <w:tab w:val="left" w:pos="-720"/>
        </w:tabs>
        <w:suppressAutoHyphens/>
        <w:rPr>
          <w:rFonts w:ascii="Times New Roman" w:hAnsi="Times New Roman"/>
          <w:szCs w:val="24"/>
        </w:rPr>
      </w:pPr>
    </w:p>
    <w:p w:rsidR="00386054" w:rsidRPr="00B46E7D" w:rsidRDefault="00386054">
      <w:pPr>
        <w:tabs>
          <w:tab w:val="left" w:pos="-720"/>
        </w:tabs>
        <w:suppressAutoHyphens/>
        <w:rPr>
          <w:rFonts w:ascii="Times New Roman" w:hAnsi="Times New Roman"/>
          <w:szCs w:val="24"/>
        </w:rPr>
      </w:pPr>
      <w:r w:rsidRPr="00B46E7D">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B46E7D" w:rsidRDefault="00386054">
      <w:pPr>
        <w:tabs>
          <w:tab w:val="left" w:pos="-720"/>
        </w:tabs>
        <w:suppressAutoHyphens/>
        <w:rPr>
          <w:rFonts w:ascii="Times New Roman" w:hAnsi="Times New Roman"/>
          <w:szCs w:val="24"/>
        </w:rPr>
      </w:pPr>
    </w:p>
    <w:p w:rsidR="00C65AB1" w:rsidRPr="00B46E7D" w:rsidRDefault="00C65AB1" w:rsidP="00C65AB1">
      <w:pPr>
        <w:tabs>
          <w:tab w:val="left" w:pos="-720"/>
        </w:tabs>
        <w:suppressAutoHyphens/>
        <w:ind w:left="720"/>
        <w:rPr>
          <w:rFonts w:ascii="Times New Roman" w:hAnsi="Times New Roman"/>
          <w:i/>
          <w:szCs w:val="24"/>
        </w:rPr>
      </w:pPr>
      <w:r w:rsidRPr="00B46E7D">
        <w:rPr>
          <w:rFonts w:ascii="Times New Roman" w:hAnsi="Times New Roman"/>
          <w:i/>
          <w:szCs w:val="24"/>
        </w:rPr>
        <w:t>There is no duplication of data as a result of the collection of this information.</w:t>
      </w:r>
    </w:p>
    <w:p w:rsidR="00386054" w:rsidRPr="00B46E7D" w:rsidRDefault="00386054">
      <w:pPr>
        <w:tabs>
          <w:tab w:val="left" w:pos="-720"/>
        </w:tabs>
        <w:suppressAutoHyphens/>
        <w:rPr>
          <w:rFonts w:ascii="Times New Roman" w:hAnsi="Times New Roman"/>
          <w:i/>
          <w:szCs w:val="24"/>
        </w:rPr>
      </w:pPr>
    </w:p>
    <w:p w:rsidR="00386054" w:rsidRPr="00B46E7D" w:rsidRDefault="00386054" w:rsidP="00BD1325">
      <w:pPr>
        <w:rPr>
          <w:rFonts w:ascii="Times New Roman" w:hAnsi="Times New Roman"/>
          <w:szCs w:val="24"/>
        </w:rPr>
      </w:pPr>
      <w:r w:rsidRPr="00B46E7D">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B46E7D" w:rsidRDefault="00386054">
      <w:pPr>
        <w:tabs>
          <w:tab w:val="left" w:pos="-720"/>
        </w:tabs>
        <w:suppressAutoHyphens/>
        <w:rPr>
          <w:rFonts w:ascii="Times New Roman" w:hAnsi="Times New Roman"/>
          <w:szCs w:val="24"/>
        </w:rPr>
      </w:pPr>
    </w:p>
    <w:p w:rsidR="00C65AB1" w:rsidRPr="00B46E7D" w:rsidRDefault="005500BD" w:rsidP="00C65AB1">
      <w:pPr>
        <w:tabs>
          <w:tab w:val="left" w:pos="-720"/>
        </w:tabs>
        <w:suppressAutoHyphens/>
        <w:ind w:left="720"/>
        <w:rPr>
          <w:rFonts w:ascii="Times New Roman" w:hAnsi="Times New Roman"/>
          <w:i/>
          <w:szCs w:val="24"/>
        </w:rPr>
      </w:pPr>
      <w:r w:rsidRPr="00B46E7D">
        <w:rPr>
          <w:rFonts w:ascii="Times New Roman" w:hAnsi="Times New Roman"/>
          <w:i/>
          <w:szCs w:val="24"/>
        </w:rPr>
        <w:t>These regulatory requirements are met by use of a footnote in the required annual financial audit, minimizing the reporting burden to any small entity</w:t>
      </w:r>
      <w:r w:rsidR="00C65AB1" w:rsidRPr="00B46E7D">
        <w:rPr>
          <w:rFonts w:ascii="Times New Roman" w:hAnsi="Times New Roman"/>
          <w:i/>
          <w:szCs w:val="24"/>
        </w:rPr>
        <w:t>.</w:t>
      </w:r>
      <w:r w:rsidRPr="00B46E7D">
        <w:rPr>
          <w:rFonts w:ascii="Times New Roman" w:hAnsi="Times New Roman"/>
          <w:i/>
          <w:szCs w:val="24"/>
        </w:rPr>
        <w:t xml:space="preserve">  Additionally the audit is submitted through use of the free eZ-Audit software provided by the Department.</w:t>
      </w:r>
    </w:p>
    <w:p w:rsidR="00386054" w:rsidRPr="00B46E7D" w:rsidRDefault="00386054">
      <w:pPr>
        <w:pStyle w:val="EndnoteText"/>
        <w:rPr>
          <w:rFonts w:ascii="Times New Roman" w:hAnsi="Times New Roman"/>
          <w:i/>
          <w:szCs w:val="24"/>
        </w:rPr>
      </w:pPr>
    </w:p>
    <w:p w:rsidR="00386054" w:rsidRPr="00B46E7D" w:rsidRDefault="00386054">
      <w:pPr>
        <w:tabs>
          <w:tab w:val="left" w:pos="-720"/>
        </w:tabs>
        <w:suppressAutoHyphens/>
        <w:rPr>
          <w:rFonts w:ascii="Times New Roman" w:hAnsi="Times New Roman"/>
          <w:szCs w:val="24"/>
        </w:rPr>
      </w:pPr>
      <w:r w:rsidRPr="00B46E7D">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B46E7D" w:rsidRDefault="00386054">
      <w:pPr>
        <w:tabs>
          <w:tab w:val="left" w:pos="-720"/>
        </w:tabs>
        <w:suppressAutoHyphens/>
        <w:rPr>
          <w:rFonts w:ascii="Times New Roman" w:hAnsi="Times New Roman"/>
          <w:szCs w:val="24"/>
        </w:rPr>
      </w:pPr>
    </w:p>
    <w:p w:rsidR="00C65AB1" w:rsidRPr="00B46E7D" w:rsidRDefault="00C65AB1" w:rsidP="00C65AB1">
      <w:pPr>
        <w:tabs>
          <w:tab w:val="left" w:pos="-720"/>
        </w:tabs>
        <w:suppressAutoHyphens/>
        <w:ind w:left="720"/>
        <w:rPr>
          <w:rFonts w:ascii="Times New Roman" w:hAnsi="Times New Roman"/>
          <w:i/>
        </w:rPr>
      </w:pPr>
      <w:r w:rsidRPr="00B46E7D">
        <w:rPr>
          <w:rFonts w:ascii="Times New Roman" w:hAnsi="Times New Roman"/>
          <w:i/>
        </w:rPr>
        <w:t xml:space="preserve">Per statute, the information must be collected annually.  If the information is not collected annually a school not meeting this revenue requirement could continue to participate in the Title IV, HEA programs inappropriately, risking abuse of HEA program funding and inhibiting the Department’s ability to institute either provisional certification or loss of eligibility to participate proceedings against the institution.  </w:t>
      </w:r>
      <w:r w:rsidRPr="00B46E7D">
        <w:rPr>
          <w:rFonts w:ascii="Times New Roman" w:hAnsi="Times New Roman"/>
          <w:i/>
        </w:rPr>
        <w:lastRenderedPageBreak/>
        <w:t xml:space="preserve">Additionally, the Department is required to publicly disclose the institutional information </w:t>
      </w:r>
      <w:r w:rsidR="009B7E69">
        <w:rPr>
          <w:rFonts w:ascii="Times New Roman" w:hAnsi="Times New Roman"/>
          <w:i/>
        </w:rPr>
        <w:t xml:space="preserve">and does so </w:t>
      </w:r>
      <w:r w:rsidRPr="00B46E7D">
        <w:rPr>
          <w:rFonts w:ascii="Times New Roman" w:hAnsi="Times New Roman"/>
          <w:i/>
        </w:rPr>
        <w:t xml:space="preserve">on the Department’s </w:t>
      </w:r>
      <w:r w:rsidR="005500BD" w:rsidRPr="00B46E7D">
        <w:rPr>
          <w:rFonts w:ascii="Times New Roman" w:hAnsi="Times New Roman"/>
          <w:i/>
        </w:rPr>
        <w:t>collegecost.ed.gov w</w:t>
      </w:r>
      <w:r w:rsidRPr="00B46E7D">
        <w:rPr>
          <w:rFonts w:ascii="Times New Roman" w:hAnsi="Times New Roman"/>
          <w:i/>
        </w:rPr>
        <w:t>ebsite</w:t>
      </w:r>
      <w:r w:rsidR="00786111">
        <w:rPr>
          <w:rFonts w:ascii="Times New Roman" w:hAnsi="Times New Roman"/>
          <w:i/>
        </w:rPr>
        <w:t xml:space="preserve"> </w:t>
      </w:r>
      <w:r w:rsidR="00786111">
        <w:rPr>
          <w:rFonts w:ascii="Times New Roman" w:hAnsi="Times New Roman"/>
          <w:i/>
          <w:szCs w:val="24"/>
        </w:rPr>
        <w:t>and on the Federal Student Aid Data Center</w:t>
      </w:r>
      <w:r w:rsidRPr="00B46E7D">
        <w:rPr>
          <w:rFonts w:ascii="Times New Roman" w:hAnsi="Times New Roman"/>
          <w:i/>
        </w:rPr>
        <w:t>.</w:t>
      </w:r>
      <w:r w:rsidR="004470BA" w:rsidRPr="00B46E7D">
        <w:rPr>
          <w:rFonts w:ascii="Times New Roman" w:hAnsi="Times New Roman"/>
          <w:i/>
        </w:rPr>
        <w:t xml:space="preserve">  The Department’s reporting requirement would be hampered if this reporting requirement were not fulfilled.</w:t>
      </w:r>
    </w:p>
    <w:p w:rsidR="00386054" w:rsidRPr="00B46E7D" w:rsidRDefault="00386054">
      <w:pPr>
        <w:tabs>
          <w:tab w:val="left" w:pos="-720"/>
        </w:tabs>
        <w:suppressAutoHyphens/>
        <w:rPr>
          <w:rFonts w:ascii="Times New Roman" w:hAnsi="Times New Roman"/>
          <w:szCs w:val="24"/>
        </w:rPr>
      </w:pPr>
    </w:p>
    <w:p w:rsidR="00386054" w:rsidRPr="00B46E7D" w:rsidRDefault="00386054">
      <w:pPr>
        <w:tabs>
          <w:tab w:val="left" w:pos="-720"/>
        </w:tabs>
        <w:suppressAutoHyphens/>
        <w:rPr>
          <w:rFonts w:ascii="Times New Roman" w:hAnsi="Times New Roman"/>
          <w:szCs w:val="24"/>
        </w:rPr>
      </w:pPr>
      <w:r w:rsidRPr="00B46E7D">
        <w:rPr>
          <w:rFonts w:ascii="Times New Roman" w:hAnsi="Times New Roman"/>
          <w:szCs w:val="24"/>
        </w:rPr>
        <w:t>7. Explain any special circumstances that would cause an information collection to be conducted in a manner:</w:t>
      </w:r>
    </w:p>
    <w:p w:rsidR="00386054" w:rsidRPr="00B46E7D" w:rsidRDefault="00386054">
      <w:pPr>
        <w:tabs>
          <w:tab w:val="left" w:pos="-720"/>
        </w:tabs>
        <w:suppressAutoHyphens/>
        <w:rPr>
          <w:rFonts w:ascii="Times New Roman" w:hAnsi="Times New Roman"/>
          <w:b/>
          <w:szCs w:val="24"/>
        </w:rPr>
      </w:pPr>
    </w:p>
    <w:p w:rsidR="00386054" w:rsidRPr="00B46E7D" w:rsidRDefault="00386054" w:rsidP="003C29C2">
      <w:pPr>
        <w:numPr>
          <w:ilvl w:val="0"/>
          <w:numId w:val="8"/>
        </w:numPr>
        <w:tabs>
          <w:tab w:val="left" w:pos="-720"/>
          <w:tab w:val="left" w:pos="1247"/>
        </w:tabs>
        <w:suppressAutoHyphens/>
        <w:rPr>
          <w:rFonts w:ascii="Times New Roman" w:hAnsi="Times New Roman"/>
          <w:szCs w:val="24"/>
        </w:rPr>
      </w:pPr>
      <w:r w:rsidRPr="00B46E7D">
        <w:rPr>
          <w:rFonts w:ascii="Times New Roman" w:hAnsi="Times New Roman"/>
          <w:szCs w:val="24"/>
        </w:rPr>
        <w:t>requiring respondents to report information to the agency more often than quarterly;</w:t>
      </w:r>
    </w:p>
    <w:p w:rsidR="00386054" w:rsidRPr="00B46E7D" w:rsidRDefault="00386054" w:rsidP="003C29C2">
      <w:pPr>
        <w:numPr>
          <w:ilvl w:val="0"/>
          <w:numId w:val="8"/>
        </w:numPr>
        <w:tabs>
          <w:tab w:val="left" w:pos="-720"/>
          <w:tab w:val="left" w:pos="1247"/>
        </w:tabs>
        <w:suppressAutoHyphens/>
        <w:rPr>
          <w:rFonts w:ascii="Times New Roman" w:hAnsi="Times New Roman"/>
          <w:szCs w:val="24"/>
        </w:rPr>
      </w:pPr>
      <w:r w:rsidRPr="00B46E7D">
        <w:rPr>
          <w:rFonts w:ascii="Times New Roman" w:hAnsi="Times New Roman"/>
          <w:szCs w:val="24"/>
        </w:rPr>
        <w:t>requiring respondents to prepare a written response to a collection of information in fewer than 30 days after receipt of it;</w:t>
      </w:r>
    </w:p>
    <w:p w:rsidR="00386054" w:rsidRPr="00B46E7D" w:rsidRDefault="00386054" w:rsidP="003C29C2">
      <w:pPr>
        <w:numPr>
          <w:ilvl w:val="0"/>
          <w:numId w:val="8"/>
        </w:numPr>
        <w:tabs>
          <w:tab w:val="left" w:pos="-720"/>
          <w:tab w:val="left" w:pos="1247"/>
        </w:tabs>
        <w:suppressAutoHyphens/>
        <w:rPr>
          <w:rFonts w:ascii="Times New Roman" w:hAnsi="Times New Roman"/>
          <w:szCs w:val="24"/>
        </w:rPr>
      </w:pPr>
      <w:r w:rsidRPr="00B46E7D">
        <w:rPr>
          <w:rFonts w:ascii="Times New Roman" w:hAnsi="Times New Roman"/>
          <w:szCs w:val="24"/>
        </w:rPr>
        <w:t>requiring respondents to submit more than an original and two copies of any document;</w:t>
      </w:r>
    </w:p>
    <w:p w:rsidR="00386054" w:rsidRPr="00B46E7D" w:rsidRDefault="00386054" w:rsidP="003C29C2">
      <w:pPr>
        <w:numPr>
          <w:ilvl w:val="0"/>
          <w:numId w:val="8"/>
        </w:numPr>
        <w:tabs>
          <w:tab w:val="left" w:pos="-720"/>
          <w:tab w:val="left" w:pos="1247"/>
        </w:tabs>
        <w:suppressAutoHyphens/>
        <w:rPr>
          <w:rFonts w:ascii="Times New Roman" w:hAnsi="Times New Roman"/>
          <w:szCs w:val="24"/>
        </w:rPr>
      </w:pPr>
      <w:r w:rsidRPr="00B46E7D">
        <w:rPr>
          <w:rFonts w:ascii="Times New Roman" w:hAnsi="Times New Roman"/>
          <w:szCs w:val="24"/>
        </w:rPr>
        <w:t>requiring respondents to retain records, other than health, medical, government contract, grant-in-aid, or tax records for more than three years;</w:t>
      </w:r>
    </w:p>
    <w:p w:rsidR="00386054" w:rsidRPr="00B46E7D" w:rsidRDefault="00386054" w:rsidP="003C29C2">
      <w:pPr>
        <w:numPr>
          <w:ilvl w:val="0"/>
          <w:numId w:val="8"/>
        </w:numPr>
        <w:tabs>
          <w:tab w:val="left" w:pos="-720"/>
          <w:tab w:val="left" w:pos="1247"/>
        </w:tabs>
        <w:suppressAutoHyphens/>
        <w:rPr>
          <w:rFonts w:ascii="Times New Roman" w:hAnsi="Times New Roman"/>
          <w:szCs w:val="24"/>
        </w:rPr>
      </w:pPr>
      <w:r w:rsidRPr="00B46E7D">
        <w:rPr>
          <w:rFonts w:ascii="Times New Roman" w:hAnsi="Times New Roman"/>
          <w:szCs w:val="24"/>
        </w:rPr>
        <w:t>in connection with a statistical survey, that is not designed to produce valid and reliable results than can be generalized to the universe of study;</w:t>
      </w:r>
    </w:p>
    <w:p w:rsidR="00386054" w:rsidRPr="00B46E7D" w:rsidRDefault="00386054" w:rsidP="003C29C2">
      <w:pPr>
        <w:numPr>
          <w:ilvl w:val="0"/>
          <w:numId w:val="8"/>
        </w:numPr>
        <w:tabs>
          <w:tab w:val="left" w:pos="-720"/>
          <w:tab w:val="left" w:pos="1247"/>
        </w:tabs>
        <w:suppressAutoHyphens/>
        <w:rPr>
          <w:rFonts w:ascii="Times New Roman" w:hAnsi="Times New Roman"/>
          <w:szCs w:val="24"/>
        </w:rPr>
      </w:pPr>
      <w:r w:rsidRPr="00B46E7D">
        <w:rPr>
          <w:rFonts w:ascii="Times New Roman" w:hAnsi="Times New Roman"/>
          <w:szCs w:val="24"/>
        </w:rPr>
        <w:t>requiring the use of a statistical data classification that has not been reviewed and approved by OMB;</w:t>
      </w:r>
    </w:p>
    <w:p w:rsidR="00386054" w:rsidRPr="00B46E7D" w:rsidRDefault="00386054" w:rsidP="003C29C2">
      <w:pPr>
        <w:numPr>
          <w:ilvl w:val="0"/>
          <w:numId w:val="8"/>
        </w:numPr>
        <w:tabs>
          <w:tab w:val="left" w:pos="-720"/>
          <w:tab w:val="left" w:pos="1247"/>
        </w:tabs>
        <w:suppressAutoHyphens/>
        <w:rPr>
          <w:rFonts w:ascii="Times New Roman" w:hAnsi="Times New Roman"/>
          <w:szCs w:val="24"/>
        </w:rPr>
      </w:pPr>
      <w:r w:rsidRPr="00B46E7D">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B46E7D" w:rsidRDefault="00386054" w:rsidP="003C29C2">
      <w:pPr>
        <w:numPr>
          <w:ilvl w:val="0"/>
          <w:numId w:val="8"/>
        </w:numPr>
        <w:tabs>
          <w:tab w:val="left" w:pos="-720"/>
          <w:tab w:val="left" w:pos="1247"/>
        </w:tabs>
        <w:suppressAutoHyphens/>
        <w:rPr>
          <w:rFonts w:ascii="Times New Roman" w:hAnsi="Times New Roman"/>
          <w:szCs w:val="24"/>
        </w:rPr>
      </w:pPr>
      <w:r w:rsidRPr="00B46E7D">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B46E7D" w:rsidRDefault="00386054">
      <w:pPr>
        <w:tabs>
          <w:tab w:val="left" w:pos="-720"/>
        </w:tabs>
        <w:suppressAutoHyphens/>
        <w:rPr>
          <w:rFonts w:ascii="Times New Roman" w:hAnsi="Times New Roman"/>
          <w:szCs w:val="24"/>
        </w:rPr>
      </w:pPr>
    </w:p>
    <w:p w:rsidR="00C65AB1" w:rsidRPr="00B46E7D" w:rsidRDefault="00C65AB1" w:rsidP="00C65AB1">
      <w:pPr>
        <w:tabs>
          <w:tab w:val="left" w:pos="-720"/>
        </w:tabs>
        <w:suppressAutoHyphens/>
        <w:ind w:left="720"/>
        <w:rPr>
          <w:rFonts w:ascii="Times New Roman" w:hAnsi="Times New Roman"/>
          <w:i/>
          <w:szCs w:val="24"/>
        </w:rPr>
      </w:pPr>
      <w:r w:rsidRPr="00B46E7D">
        <w:rPr>
          <w:rFonts w:ascii="Times New Roman" w:hAnsi="Times New Roman"/>
          <w:i/>
          <w:szCs w:val="24"/>
        </w:rPr>
        <w:t>The information collection requirements require no special circumstances.</w:t>
      </w:r>
    </w:p>
    <w:p w:rsidR="00386054" w:rsidRPr="00B46E7D" w:rsidRDefault="00386054">
      <w:pPr>
        <w:tabs>
          <w:tab w:val="left" w:pos="-720"/>
        </w:tabs>
        <w:suppressAutoHyphens/>
        <w:rPr>
          <w:rFonts w:ascii="Times New Roman" w:hAnsi="Times New Roman"/>
          <w:szCs w:val="24"/>
        </w:rPr>
      </w:pPr>
    </w:p>
    <w:p w:rsidR="00386054" w:rsidRPr="00B46E7D" w:rsidRDefault="001743A5">
      <w:pPr>
        <w:numPr>
          <w:ilvl w:val="0"/>
          <w:numId w:val="2"/>
        </w:numPr>
        <w:tabs>
          <w:tab w:val="left" w:pos="-720"/>
          <w:tab w:val="left" w:pos="375"/>
        </w:tabs>
        <w:suppressAutoHyphens/>
        <w:rPr>
          <w:rFonts w:ascii="Times New Roman" w:hAnsi="Times New Roman"/>
          <w:szCs w:val="24"/>
        </w:rPr>
      </w:pPr>
      <w:r w:rsidRPr="00B46E7D">
        <w:rPr>
          <w:rFonts w:ascii="Times New Roman" w:hAnsi="Times New Roman"/>
          <w:szCs w:val="24"/>
        </w:rPr>
        <w:t xml:space="preserve">As </w:t>
      </w:r>
      <w:r w:rsidR="00386054" w:rsidRPr="00B46E7D">
        <w:rPr>
          <w:rFonts w:ascii="Times New Roman" w:hAnsi="Times New Roman"/>
          <w:szCs w:val="24"/>
        </w:rPr>
        <w:t xml:space="preserve">applicable, </w:t>
      </w:r>
      <w:r w:rsidRPr="00B46E7D">
        <w:rPr>
          <w:rFonts w:ascii="Times New Roman" w:hAnsi="Times New Roman"/>
          <w:szCs w:val="24"/>
        </w:rPr>
        <w:t xml:space="preserve">state that the Department has published the 60 and 30 Federal Register notices as </w:t>
      </w:r>
      <w:r w:rsidR="00386054" w:rsidRPr="00B46E7D">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B46E7D" w:rsidRDefault="00386054">
      <w:pPr>
        <w:tabs>
          <w:tab w:val="left" w:pos="-720"/>
        </w:tabs>
        <w:suppressAutoHyphens/>
        <w:rPr>
          <w:rStyle w:val="a"/>
          <w:rFonts w:ascii="Times New Roman" w:hAnsi="Times New Roman"/>
          <w:b/>
          <w:szCs w:val="24"/>
        </w:rPr>
      </w:pPr>
    </w:p>
    <w:p w:rsidR="00386054" w:rsidRPr="00B46E7D" w:rsidRDefault="00386054" w:rsidP="003C29C2">
      <w:pPr>
        <w:tabs>
          <w:tab w:val="left" w:pos="-720"/>
        </w:tabs>
        <w:suppressAutoHyphens/>
        <w:ind w:left="360"/>
        <w:rPr>
          <w:rStyle w:val="a"/>
          <w:rFonts w:ascii="Times New Roman" w:hAnsi="Times New Roman"/>
          <w:szCs w:val="24"/>
        </w:rPr>
      </w:pPr>
      <w:r w:rsidRPr="00B46E7D">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B46E7D" w:rsidRDefault="00386054">
      <w:pPr>
        <w:tabs>
          <w:tab w:val="left" w:pos="-720"/>
        </w:tabs>
        <w:suppressAutoHyphens/>
        <w:rPr>
          <w:rStyle w:val="a"/>
          <w:rFonts w:ascii="Times New Roman" w:hAnsi="Times New Roman"/>
          <w:szCs w:val="24"/>
        </w:rPr>
      </w:pPr>
    </w:p>
    <w:p w:rsidR="00386054" w:rsidRPr="00B46E7D" w:rsidRDefault="00386054" w:rsidP="003C29C2">
      <w:pPr>
        <w:tabs>
          <w:tab w:val="left" w:pos="-720"/>
        </w:tabs>
        <w:suppressAutoHyphens/>
        <w:ind w:left="360"/>
        <w:rPr>
          <w:rFonts w:ascii="Times New Roman" w:hAnsi="Times New Roman"/>
          <w:szCs w:val="24"/>
        </w:rPr>
      </w:pPr>
      <w:r w:rsidRPr="00B46E7D">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B46E7D" w:rsidRDefault="00386054">
      <w:pPr>
        <w:tabs>
          <w:tab w:val="left" w:pos="-720"/>
        </w:tabs>
        <w:suppressAutoHyphens/>
        <w:rPr>
          <w:rFonts w:ascii="Times New Roman" w:hAnsi="Times New Roman"/>
          <w:szCs w:val="24"/>
        </w:rPr>
      </w:pPr>
    </w:p>
    <w:p w:rsidR="0023379C" w:rsidRPr="00B46E7D" w:rsidRDefault="0023379C" w:rsidP="0023379C">
      <w:pPr>
        <w:tabs>
          <w:tab w:val="left" w:pos="-720"/>
        </w:tabs>
        <w:suppressAutoHyphens/>
        <w:ind w:left="720"/>
        <w:rPr>
          <w:rFonts w:ascii="Times New Roman" w:hAnsi="Times New Roman"/>
          <w:i/>
          <w:szCs w:val="24"/>
        </w:rPr>
      </w:pPr>
      <w:r w:rsidRPr="00B46E7D">
        <w:rPr>
          <w:rFonts w:ascii="Times New Roman" w:hAnsi="Times New Roman"/>
          <w:i/>
          <w:szCs w:val="24"/>
        </w:rPr>
        <w:t xml:space="preserve">The Department </w:t>
      </w:r>
      <w:r w:rsidR="00C17DE9">
        <w:rPr>
          <w:rFonts w:ascii="Times New Roman" w:hAnsi="Times New Roman"/>
          <w:i/>
          <w:szCs w:val="24"/>
        </w:rPr>
        <w:t>requested</w:t>
      </w:r>
      <w:r w:rsidRPr="00B46E7D">
        <w:rPr>
          <w:rFonts w:ascii="Times New Roman" w:hAnsi="Times New Roman"/>
          <w:i/>
          <w:szCs w:val="24"/>
        </w:rPr>
        <w:t xml:space="preserve"> a 60-day public comment period </w:t>
      </w:r>
      <w:r w:rsidR="00C17DE9">
        <w:rPr>
          <w:rFonts w:ascii="Times New Roman" w:hAnsi="Times New Roman"/>
          <w:i/>
          <w:szCs w:val="24"/>
        </w:rPr>
        <w:t xml:space="preserve">in the Federal Register on October 25, 2018 (Vol. 83, No. 207, page 53864)  </w:t>
      </w:r>
      <w:r w:rsidRPr="00B46E7D">
        <w:rPr>
          <w:rFonts w:ascii="Times New Roman" w:hAnsi="Times New Roman"/>
          <w:i/>
          <w:szCs w:val="24"/>
        </w:rPr>
        <w:t xml:space="preserve">to allow for review and comment on the burden calculated for this reporting requirement.  </w:t>
      </w:r>
      <w:r w:rsidR="00C17DE9">
        <w:rPr>
          <w:rFonts w:ascii="Times New Roman" w:hAnsi="Times New Roman"/>
          <w:i/>
          <w:szCs w:val="24"/>
        </w:rPr>
        <w:t xml:space="preserve">No comment related to the burden estimate was received.  </w:t>
      </w:r>
      <w:r w:rsidRPr="00B46E7D">
        <w:rPr>
          <w:rFonts w:ascii="Times New Roman" w:hAnsi="Times New Roman"/>
          <w:i/>
          <w:szCs w:val="24"/>
        </w:rPr>
        <w:t xml:space="preserve">This is the </w:t>
      </w:r>
      <w:r w:rsidR="00C17DE9">
        <w:rPr>
          <w:rFonts w:ascii="Times New Roman" w:hAnsi="Times New Roman"/>
          <w:i/>
          <w:szCs w:val="24"/>
        </w:rPr>
        <w:t>3</w:t>
      </w:r>
      <w:r w:rsidRPr="00B46E7D">
        <w:rPr>
          <w:rFonts w:ascii="Times New Roman" w:hAnsi="Times New Roman"/>
          <w:i/>
          <w:szCs w:val="24"/>
        </w:rPr>
        <w:t>0-day request.  There has been no change to the regulations since 2009 when these regulations were last reviewed through negotiated rulemaking</w:t>
      </w:r>
      <w:r>
        <w:rPr>
          <w:rFonts w:ascii="Times New Roman" w:hAnsi="Times New Roman"/>
          <w:i/>
          <w:szCs w:val="24"/>
        </w:rPr>
        <w:t>.</w:t>
      </w:r>
      <w:r w:rsidR="00C17DE9">
        <w:rPr>
          <w:rFonts w:ascii="Times New Roman" w:hAnsi="Times New Roman"/>
          <w:i/>
          <w:szCs w:val="24"/>
        </w:rPr>
        <w:t xml:space="preserve"> </w:t>
      </w:r>
    </w:p>
    <w:p w:rsidR="00386054" w:rsidRPr="00B46E7D" w:rsidRDefault="00386054">
      <w:pPr>
        <w:tabs>
          <w:tab w:val="left" w:pos="-720"/>
        </w:tabs>
        <w:suppressAutoHyphens/>
        <w:rPr>
          <w:rFonts w:ascii="Times New Roman" w:hAnsi="Times New Roman"/>
          <w:szCs w:val="24"/>
        </w:rPr>
      </w:pPr>
    </w:p>
    <w:p w:rsidR="00386054" w:rsidRPr="00B46E7D" w:rsidRDefault="00386054">
      <w:pPr>
        <w:tabs>
          <w:tab w:val="left" w:pos="-720"/>
        </w:tabs>
        <w:suppressAutoHyphens/>
        <w:rPr>
          <w:rFonts w:ascii="Times New Roman" w:hAnsi="Times New Roman"/>
          <w:szCs w:val="24"/>
        </w:rPr>
      </w:pPr>
      <w:r w:rsidRPr="00B46E7D">
        <w:rPr>
          <w:rFonts w:ascii="Times New Roman" w:hAnsi="Times New Roman"/>
          <w:szCs w:val="24"/>
        </w:rPr>
        <w:t xml:space="preserve">9. </w:t>
      </w:r>
      <w:r w:rsidRPr="00B46E7D">
        <w:rPr>
          <w:rStyle w:val="a"/>
          <w:rFonts w:ascii="Times New Roman" w:hAnsi="Times New Roman"/>
          <w:szCs w:val="24"/>
        </w:rPr>
        <w:t>Explain any decision to provide any payment or gift to respondents, other than remuneration of contractors or grantees</w:t>
      </w:r>
      <w:r w:rsidR="003E285A" w:rsidRPr="00B46E7D">
        <w:rPr>
          <w:rStyle w:val="a"/>
          <w:rFonts w:ascii="Times New Roman" w:hAnsi="Times New Roman"/>
          <w:szCs w:val="24"/>
        </w:rPr>
        <w:t xml:space="preserve"> with meaningful justification</w:t>
      </w:r>
      <w:r w:rsidRPr="00B46E7D">
        <w:rPr>
          <w:rStyle w:val="a"/>
          <w:rFonts w:ascii="Times New Roman" w:hAnsi="Times New Roman"/>
          <w:szCs w:val="24"/>
        </w:rPr>
        <w:t>.</w:t>
      </w:r>
    </w:p>
    <w:p w:rsidR="00386054" w:rsidRPr="00B46E7D" w:rsidRDefault="00386054">
      <w:pPr>
        <w:tabs>
          <w:tab w:val="left" w:pos="-720"/>
        </w:tabs>
        <w:suppressAutoHyphens/>
        <w:rPr>
          <w:rFonts w:ascii="Times New Roman" w:hAnsi="Times New Roman"/>
          <w:szCs w:val="24"/>
        </w:rPr>
      </w:pPr>
    </w:p>
    <w:p w:rsidR="00C65AB1" w:rsidRPr="00B46E7D" w:rsidRDefault="00C65AB1" w:rsidP="00C65AB1">
      <w:pPr>
        <w:tabs>
          <w:tab w:val="left" w:pos="-720"/>
        </w:tabs>
        <w:suppressAutoHyphens/>
        <w:ind w:left="720"/>
        <w:rPr>
          <w:rFonts w:ascii="Times New Roman" w:hAnsi="Times New Roman"/>
          <w:i/>
          <w:szCs w:val="24"/>
        </w:rPr>
      </w:pPr>
      <w:r w:rsidRPr="00B46E7D">
        <w:rPr>
          <w:rFonts w:ascii="Times New Roman" w:hAnsi="Times New Roman"/>
          <w:i/>
          <w:szCs w:val="24"/>
        </w:rPr>
        <w:t>There are no payments or gifts to respondents.</w:t>
      </w:r>
    </w:p>
    <w:p w:rsidR="00386054" w:rsidRPr="00B46E7D" w:rsidRDefault="00386054">
      <w:pPr>
        <w:tabs>
          <w:tab w:val="left" w:pos="-720"/>
        </w:tabs>
        <w:suppressAutoHyphens/>
        <w:rPr>
          <w:rFonts w:ascii="Times New Roman" w:hAnsi="Times New Roman"/>
          <w:szCs w:val="24"/>
        </w:rPr>
      </w:pPr>
    </w:p>
    <w:p w:rsidR="00386054" w:rsidRPr="00B46E7D" w:rsidRDefault="00386054">
      <w:pPr>
        <w:tabs>
          <w:tab w:val="left" w:pos="-720"/>
        </w:tabs>
        <w:suppressAutoHyphens/>
        <w:rPr>
          <w:rFonts w:ascii="Times New Roman" w:hAnsi="Times New Roman"/>
          <w:szCs w:val="24"/>
        </w:rPr>
      </w:pPr>
      <w:r w:rsidRPr="00B46E7D">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B46E7D">
        <w:rPr>
          <w:rFonts w:ascii="Times New Roman" w:hAnsi="Times New Roman"/>
          <w:szCs w:val="24"/>
        </w:rPr>
        <w:t xml:space="preserve"> as indicated on the IC Data Form</w:t>
      </w:r>
      <w:r w:rsidRPr="00B46E7D">
        <w:rPr>
          <w:rFonts w:ascii="Times New Roman" w:hAnsi="Times New Roman"/>
          <w:szCs w:val="24"/>
        </w:rPr>
        <w:t xml:space="preserve">. A confidentiality statement with a legal citation that authorizes the </w:t>
      </w:r>
      <w:r w:rsidR="001743A5" w:rsidRPr="00B46E7D">
        <w:rPr>
          <w:rFonts w:ascii="Times New Roman" w:hAnsi="Times New Roman"/>
          <w:szCs w:val="24"/>
        </w:rPr>
        <w:t xml:space="preserve">pledge </w:t>
      </w:r>
      <w:r w:rsidRPr="00B46E7D">
        <w:rPr>
          <w:rFonts w:ascii="Times New Roman" w:hAnsi="Times New Roman"/>
          <w:szCs w:val="24"/>
        </w:rPr>
        <w:t xml:space="preserve">of </w:t>
      </w:r>
      <w:r w:rsidR="001743A5" w:rsidRPr="00B46E7D">
        <w:rPr>
          <w:rFonts w:ascii="Times New Roman" w:hAnsi="Times New Roman"/>
          <w:szCs w:val="24"/>
        </w:rPr>
        <w:t xml:space="preserve">confidentiality </w:t>
      </w:r>
      <w:r w:rsidRPr="00B46E7D">
        <w:rPr>
          <w:rFonts w:ascii="Times New Roman" w:hAnsi="Times New Roman"/>
          <w:szCs w:val="24"/>
        </w:rPr>
        <w:t>should be provided.</w:t>
      </w:r>
      <w:r w:rsidRPr="00B46E7D">
        <w:rPr>
          <w:rStyle w:val="FootnoteReference"/>
          <w:szCs w:val="24"/>
        </w:rPr>
        <w:footnoteReference w:id="2"/>
      </w:r>
      <w:r w:rsidR="001743A5" w:rsidRPr="00B46E7D">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B46E7D">
        <w:rPr>
          <w:rFonts w:ascii="Times New Roman" w:hAnsi="Times New Roman"/>
          <w:szCs w:val="24"/>
        </w:rPr>
        <w:t>s</w:t>
      </w:r>
      <w:r w:rsidR="001743A5" w:rsidRPr="00B46E7D">
        <w:rPr>
          <w:rFonts w:ascii="Times New Roman" w:hAnsi="Times New Roman"/>
          <w:szCs w:val="24"/>
        </w:rPr>
        <w:t xml:space="preserve"> no pledge about the confidentially of the data.</w:t>
      </w:r>
    </w:p>
    <w:p w:rsidR="00386054" w:rsidRPr="00B46E7D" w:rsidRDefault="00386054">
      <w:pPr>
        <w:tabs>
          <w:tab w:val="left" w:pos="-720"/>
        </w:tabs>
        <w:suppressAutoHyphens/>
        <w:rPr>
          <w:rFonts w:ascii="Times New Roman" w:hAnsi="Times New Roman"/>
          <w:szCs w:val="24"/>
        </w:rPr>
      </w:pPr>
    </w:p>
    <w:p w:rsidR="00C65AB1" w:rsidRPr="00B46E7D" w:rsidRDefault="004470BA" w:rsidP="00C65AB1">
      <w:pPr>
        <w:tabs>
          <w:tab w:val="left" w:pos="-720"/>
        </w:tabs>
        <w:suppressAutoHyphens/>
        <w:ind w:left="720"/>
        <w:rPr>
          <w:rFonts w:ascii="Times New Roman" w:hAnsi="Times New Roman"/>
          <w:i/>
          <w:szCs w:val="24"/>
        </w:rPr>
      </w:pPr>
      <w:r w:rsidRPr="00B46E7D">
        <w:rPr>
          <w:rFonts w:ascii="Times New Roman" w:hAnsi="Times New Roman"/>
          <w:i/>
          <w:szCs w:val="24"/>
        </w:rPr>
        <w:t>This collection does</w:t>
      </w:r>
      <w:r w:rsidR="00C65AB1" w:rsidRPr="00B46E7D">
        <w:rPr>
          <w:rFonts w:ascii="Times New Roman" w:hAnsi="Times New Roman"/>
          <w:i/>
          <w:szCs w:val="24"/>
        </w:rPr>
        <w:t xml:space="preserve"> not </w:t>
      </w:r>
      <w:r w:rsidRPr="00B46E7D">
        <w:rPr>
          <w:rFonts w:ascii="Times New Roman" w:hAnsi="Times New Roman"/>
          <w:i/>
          <w:szCs w:val="24"/>
        </w:rPr>
        <w:t>include</w:t>
      </w:r>
      <w:r w:rsidR="00C65AB1" w:rsidRPr="00B46E7D">
        <w:rPr>
          <w:rFonts w:ascii="Times New Roman" w:hAnsi="Times New Roman"/>
          <w:i/>
          <w:szCs w:val="24"/>
        </w:rPr>
        <w:t xml:space="preserve"> any confidential information.</w:t>
      </w:r>
    </w:p>
    <w:p w:rsidR="00386054" w:rsidRPr="00B46E7D" w:rsidRDefault="00386054">
      <w:pPr>
        <w:tabs>
          <w:tab w:val="left" w:pos="-720"/>
        </w:tabs>
        <w:suppressAutoHyphens/>
        <w:rPr>
          <w:rFonts w:ascii="Times New Roman" w:hAnsi="Times New Roman"/>
          <w:szCs w:val="24"/>
        </w:rPr>
      </w:pPr>
    </w:p>
    <w:p w:rsidR="00386054" w:rsidRPr="00B46E7D" w:rsidRDefault="00386054">
      <w:pPr>
        <w:tabs>
          <w:tab w:val="left" w:pos="-720"/>
        </w:tabs>
        <w:suppressAutoHyphens/>
        <w:rPr>
          <w:rFonts w:ascii="Times New Roman" w:hAnsi="Times New Roman"/>
          <w:szCs w:val="24"/>
        </w:rPr>
      </w:pPr>
      <w:r w:rsidRPr="00B46E7D">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B46E7D" w:rsidRDefault="00386054">
      <w:pPr>
        <w:tabs>
          <w:tab w:val="left" w:pos="-720"/>
        </w:tabs>
        <w:suppressAutoHyphens/>
        <w:rPr>
          <w:rFonts w:ascii="Times New Roman" w:hAnsi="Times New Roman"/>
          <w:szCs w:val="24"/>
        </w:rPr>
      </w:pPr>
    </w:p>
    <w:p w:rsidR="00C65AB1" w:rsidRPr="00B46E7D" w:rsidRDefault="00C65AB1" w:rsidP="00C65AB1">
      <w:pPr>
        <w:tabs>
          <w:tab w:val="left" w:pos="-720"/>
        </w:tabs>
        <w:suppressAutoHyphens/>
        <w:ind w:left="720"/>
        <w:rPr>
          <w:rFonts w:ascii="Times New Roman" w:hAnsi="Times New Roman"/>
          <w:i/>
          <w:szCs w:val="24"/>
        </w:rPr>
      </w:pPr>
      <w:r w:rsidRPr="00B46E7D">
        <w:rPr>
          <w:rFonts w:ascii="Times New Roman" w:hAnsi="Times New Roman"/>
          <w:i/>
          <w:szCs w:val="24"/>
        </w:rPr>
        <w:t>The Department is not requesting any sensitive data.</w:t>
      </w:r>
    </w:p>
    <w:p w:rsidR="00C65AB1" w:rsidRPr="00B46E7D" w:rsidRDefault="00C65AB1">
      <w:pPr>
        <w:tabs>
          <w:tab w:val="left" w:pos="-720"/>
        </w:tabs>
        <w:suppressAutoHyphens/>
        <w:rPr>
          <w:rFonts w:ascii="Times New Roman" w:hAnsi="Times New Roman"/>
          <w:szCs w:val="24"/>
        </w:rPr>
      </w:pPr>
    </w:p>
    <w:p w:rsidR="00386054" w:rsidRPr="00B46E7D" w:rsidRDefault="00386054">
      <w:pPr>
        <w:tabs>
          <w:tab w:val="left" w:pos="-720"/>
        </w:tabs>
        <w:suppressAutoHyphens/>
        <w:rPr>
          <w:rStyle w:val="a"/>
          <w:rFonts w:ascii="Times New Roman" w:hAnsi="Times New Roman"/>
          <w:szCs w:val="24"/>
        </w:rPr>
      </w:pPr>
      <w:r w:rsidRPr="00B46E7D">
        <w:rPr>
          <w:rFonts w:ascii="Times New Roman" w:hAnsi="Times New Roman"/>
          <w:szCs w:val="24"/>
        </w:rPr>
        <w:t xml:space="preserve">12. </w:t>
      </w:r>
      <w:r w:rsidRPr="00B46E7D">
        <w:rPr>
          <w:rStyle w:val="a"/>
          <w:rFonts w:ascii="Times New Roman" w:hAnsi="Times New Roman"/>
          <w:szCs w:val="24"/>
        </w:rPr>
        <w:t>Provide estimates of the hour burden of the collection of information.  The statement should:</w:t>
      </w:r>
    </w:p>
    <w:p w:rsidR="00386054" w:rsidRPr="00B46E7D" w:rsidRDefault="00386054">
      <w:pPr>
        <w:tabs>
          <w:tab w:val="left" w:pos="-720"/>
        </w:tabs>
        <w:suppressAutoHyphens/>
        <w:rPr>
          <w:rStyle w:val="a"/>
          <w:rFonts w:ascii="Times New Roman" w:hAnsi="Times New Roman"/>
          <w:szCs w:val="24"/>
        </w:rPr>
      </w:pPr>
    </w:p>
    <w:p w:rsidR="00386054" w:rsidRPr="00B46E7D" w:rsidRDefault="00386054" w:rsidP="003C29C2">
      <w:pPr>
        <w:numPr>
          <w:ilvl w:val="0"/>
          <w:numId w:val="7"/>
        </w:numPr>
        <w:tabs>
          <w:tab w:val="left" w:pos="-720"/>
          <w:tab w:val="left" w:pos="1247"/>
        </w:tabs>
        <w:suppressAutoHyphens/>
        <w:rPr>
          <w:rStyle w:val="a"/>
          <w:rFonts w:ascii="Times New Roman" w:hAnsi="Times New Roman"/>
          <w:szCs w:val="24"/>
        </w:rPr>
      </w:pPr>
      <w:r w:rsidRPr="00B46E7D">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B46E7D" w:rsidRDefault="00386054" w:rsidP="003C29C2">
      <w:pPr>
        <w:numPr>
          <w:ilvl w:val="0"/>
          <w:numId w:val="7"/>
        </w:numPr>
        <w:tabs>
          <w:tab w:val="left" w:pos="-720"/>
          <w:tab w:val="left" w:pos="1247"/>
        </w:tabs>
        <w:suppressAutoHyphens/>
        <w:rPr>
          <w:rStyle w:val="a"/>
          <w:rFonts w:ascii="Times New Roman" w:hAnsi="Times New Roman"/>
          <w:szCs w:val="24"/>
        </w:rPr>
      </w:pPr>
      <w:r w:rsidRPr="00B46E7D">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B46E7D">
        <w:rPr>
          <w:rStyle w:val="a"/>
          <w:rFonts w:ascii="Times New Roman" w:hAnsi="Times New Roman"/>
          <w:szCs w:val="24"/>
        </w:rPr>
        <w:t xml:space="preserve">ROCIS </w:t>
      </w:r>
      <w:r w:rsidRPr="00B46E7D">
        <w:rPr>
          <w:rStyle w:val="a"/>
          <w:rFonts w:ascii="Times New Roman" w:hAnsi="Times New Roman"/>
          <w:szCs w:val="24"/>
        </w:rPr>
        <w:t>IC Burden Analysis Table.</w:t>
      </w:r>
      <w:r w:rsidR="00CE72AF" w:rsidRPr="00B46E7D">
        <w:rPr>
          <w:rStyle w:val="a"/>
          <w:rFonts w:ascii="Times New Roman" w:hAnsi="Times New Roman"/>
          <w:szCs w:val="24"/>
        </w:rPr>
        <w:t xml:space="preserve">  (The table should at </w:t>
      </w:r>
      <w:r w:rsidR="003C7F70" w:rsidRPr="00B46E7D">
        <w:rPr>
          <w:rStyle w:val="a"/>
          <w:rFonts w:ascii="Times New Roman" w:hAnsi="Times New Roman"/>
          <w:szCs w:val="24"/>
        </w:rPr>
        <w:t>minimum</w:t>
      </w:r>
      <w:r w:rsidR="00CE72AF" w:rsidRPr="00B46E7D">
        <w:rPr>
          <w:rStyle w:val="a"/>
          <w:rFonts w:ascii="Times New Roman" w:hAnsi="Times New Roman"/>
          <w:szCs w:val="24"/>
        </w:rPr>
        <w:t xml:space="preserve"> include Respondent types, IC activity, Respondent and Responses, Hours/Response, and Total Hours)</w:t>
      </w:r>
    </w:p>
    <w:p w:rsidR="00386054" w:rsidRPr="00B46E7D" w:rsidRDefault="00386054" w:rsidP="008F3062">
      <w:pPr>
        <w:numPr>
          <w:ilvl w:val="0"/>
          <w:numId w:val="7"/>
        </w:numPr>
        <w:tabs>
          <w:tab w:val="left" w:pos="-720"/>
          <w:tab w:val="left" w:pos="1247"/>
        </w:tabs>
        <w:suppressAutoHyphens/>
        <w:rPr>
          <w:rFonts w:ascii="Times New Roman" w:hAnsi="Times New Roman"/>
          <w:szCs w:val="24"/>
        </w:rPr>
      </w:pPr>
      <w:r w:rsidRPr="00B46E7D">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B46E7D" w:rsidRDefault="00386054">
      <w:pPr>
        <w:suppressAutoHyphens/>
        <w:rPr>
          <w:rFonts w:ascii="Times New Roman" w:hAnsi="Times New Roman"/>
          <w:szCs w:val="24"/>
        </w:rPr>
      </w:pPr>
    </w:p>
    <w:p w:rsidR="00C65AB1" w:rsidRPr="00B46E7D" w:rsidRDefault="00C65AB1" w:rsidP="00C65AB1">
      <w:pPr>
        <w:tabs>
          <w:tab w:val="left" w:pos="-720"/>
        </w:tabs>
        <w:suppressAutoHyphens/>
        <w:ind w:left="720"/>
        <w:rPr>
          <w:rFonts w:ascii="Times New Roman" w:hAnsi="Times New Roman"/>
          <w:i/>
          <w:szCs w:val="24"/>
        </w:rPr>
      </w:pPr>
      <w:r w:rsidRPr="00B46E7D">
        <w:rPr>
          <w:rFonts w:ascii="Times New Roman" w:hAnsi="Times New Roman"/>
          <w:i/>
          <w:szCs w:val="24"/>
        </w:rPr>
        <w:t>The Department estimates the hours for proprietary schools to calculate and report the non-Title IV revenue (90/10) requirement will be 1 to 2 hours depending upon the calculation method selected by the institution.</w:t>
      </w:r>
    </w:p>
    <w:p w:rsidR="00C65AB1" w:rsidRPr="00B46E7D" w:rsidRDefault="00C65AB1" w:rsidP="00C65AB1">
      <w:pPr>
        <w:tabs>
          <w:tab w:val="left" w:pos="-720"/>
        </w:tabs>
        <w:suppressAutoHyphens/>
        <w:ind w:left="720"/>
        <w:rPr>
          <w:rFonts w:ascii="Times New Roman" w:hAnsi="Times New Roman"/>
          <w:i/>
          <w:szCs w:val="24"/>
        </w:rPr>
      </w:pPr>
    </w:p>
    <w:p w:rsidR="00C65AB1" w:rsidRPr="00B46E7D" w:rsidRDefault="00C65AB1" w:rsidP="00C65AB1">
      <w:pPr>
        <w:tabs>
          <w:tab w:val="left" w:pos="-720"/>
        </w:tabs>
        <w:suppressAutoHyphens/>
        <w:ind w:left="720"/>
        <w:rPr>
          <w:rFonts w:ascii="Times New Roman" w:hAnsi="Times New Roman"/>
          <w:i/>
          <w:szCs w:val="24"/>
        </w:rPr>
      </w:pPr>
      <w:r w:rsidRPr="00B46E7D">
        <w:rPr>
          <w:rFonts w:ascii="Times New Roman" w:hAnsi="Times New Roman"/>
          <w:i/>
          <w:szCs w:val="24"/>
          <w:u w:val="single"/>
        </w:rPr>
        <w:t>Affected Entities and Burden</w:t>
      </w:r>
      <w:r w:rsidRPr="00B46E7D">
        <w:rPr>
          <w:rFonts w:ascii="Times New Roman" w:hAnsi="Times New Roman"/>
          <w:i/>
          <w:szCs w:val="24"/>
        </w:rPr>
        <w:t>:</w:t>
      </w:r>
    </w:p>
    <w:p w:rsidR="00C65AB1" w:rsidRPr="00B46E7D" w:rsidRDefault="00C65AB1" w:rsidP="00C65AB1">
      <w:pPr>
        <w:tabs>
          <w:tab w:val="left" w:pos="-720"/>
        </w:tabs>
        <w:suppressAutoHyphens/>
        <w:ind w:left="720"/>
        <w:rPr>
          <w:rFonts w:ascii="Times New Roman" w:hAnsi="Times New Roman"/>
          <w:i/>
          <w:szCs w:val="24"/>
        </w:rPr>
      </w:pPr>
      <w:r w:rsidRPr="00B46E7D">
        <w:rPr>
          <w:rFonts w:ascii="Times New Roman" w:hAnsi="Times New Roman"/>
          <w:i/>
          <w:szCs w:val="24"/>
        </w:rPr>
        <w:tab/>
      </w:r>
      <w:r w:rsidRPr="00B46E7D">
        <w:rPr>
          <w:rFonts w:ascii="Times New Roman" w:hAnsi="Times New Roman"/>
          <w:i/>
          <w:szCs w:val="24"/>
        </w:rPr>
        <w:tab/>
      </w:r>
      <w:r w:rsidRPr="00B46E7D">
        <w:rPr>
          <w:rFonts w:ascii="Times New Roman" w:hAnsi="Times New Roman"/>
          <w:i/>
          <w:szCs w:val="24"/>
        </w:rPr>
        <w:tab/>
      </w:r>
      <w:r w:rsidRPr="00B46E7D">
        <w:rPr>
          <w:rFonts w:ascii="Times New Roman" w:hAnsi="Times New Roman"/>
          <w:i/>
          <w:szCs w:val="24"/>
        </w:rPr>
        <w:tab/>
      </w:r>
      <w:r w:rsidRPr="00B46E7D">
        <w:rPr>
          <w:rFonts w:ascii="Times New Roman" w:hAnsi="Times New Roman"/>
          <w:i/>
          <w:szCs w:val="24"/>
        </w:rPr>
        <w:tab/>
        <w:t xml:space="preserve"># of </w:t>
      </w:r>
      <w:r w:rsidRPr="00B46E7D">
        <w:rPr>
          <w:rFonts w:ascii="Times New Roman" w:hAnsi="Times New Roman"/>
          <w:i/>
          <w:szCs w:val="24"/>
        </w:rPr>
        <w:tab/>
      </w:r>
      <w:r w:rsidRPr="00B46E7D">
        <w:rPr>
          <w:rFonts w:ascii="Times New Roman" w:hAnsi="Times New Roman"/>
          <w:i/>
          <w:szCs w:val="24"/>
        </w:rPr>
        <w:tab/>
        <w:t xml:space="preserve"># of </w:t>
      </w:r>
      <w:r w:rsidRPr="00B46E7D">
        <w:rPr>
          <w:rFonts w:ascii="Times New Roman" w:hAnsi="Times New Roman"/>
          <w:i/>
          <w:szCs w:val="24"/>
        </w:rPr>
        <w:tab/>
      </w:r>
      <w:r w:rsidRPr="00B46E7D">
        <w:rPr>
          <w:rFonts w:ascii="Times New Roman" w:hAnsi="Times New Roman"/>
          <w:i/>
          <w:szCs w:val="24"/>
        </w:rPr>
        <w:tab/>
        <w:t xml:space="preserve"># of </w:t>
      </w:r>
    </w:p>
    <w:p w:rsidR="00C65AB1" w:rsidRPr="00B46E7D" w:rsidRDefault="00C65AB1" w:rsidP="00C65AB1">
      <w:pPr>
        <w:tabs>
          <w:tab w:val="left" w:pos="-720"/>
        </w:tabs>
        <w:suppressAutoHyphens/>
        <w:ind w:left="720"/>
        <w:rPr>
          <w:rFonts w:ascii="Times New Roman" w:hAnsi="Times New Roman"/>
          <w:i/>
          <w:szCs w:val="24"/>
          <w:u w:val="single"/>
        </w:rPr>
      </w:pPr>
      <w:r w:rsidRPr="00B46E7D">
        <w:rPr>
          <w:rFonts w:ascii="Times New Roman" w:hAnsi="Times New Roman"/>
          <w:i/>
          <w:szCs w:val="24"/>
        </w:rPr>
        <w:tab/>
      </w:r>
      <w:r w:rsidRPr="00B46E7D">
        <w:rPr>
          <w:rFonts w:ascii="Times New Roman" w:hAnsi="Times New Roman"/>
          <w:i/>
          <w:szCs w:val="24"/>
        </w:rPr>
        <w:tab/>
      </w:r>
      <w:r w:rsidRPr="00B46E7D">
        <w:rPr>
          <w:rFonts w:ascii="Times New Roman" w:hAnsi="Times New Roman"/>
          <w:i/>
          <w:szCs w:val="24"/>
        </w:rPr>
        <w:tab/>
      </w:r>
      <w:r w:rsidRPr="00B46E7D">
        <w:rPr>
          <w:rFonts w:ascii="Times New Roman" w:hAnsi="Times New Roman"/>
          <w:i/>
          <w:szCs w:val="24"/>
        </w:rPr>
        <w:tab/>
      </w:r>
      <w:r w:rsidRPr="00B46E7D">
        <w:rPr>
          <w:rFonts w:ascii="Times New Roman" w:hAnsi="Times New Roman"/>
          <w:i/>
          <w:szCs w:val="24"/>
        </w:rPr>
        <w:tab/>
      </w:r>
      <w:r w:rsidRPr="00B46E7D">
        <w:rPr>
          <w:rFonts w:ascii="Times New Roman" w:hAnsi="Times New Roman"/>
          <w:i/>
          <w:szCs w:val="24"/>
          <w:u w:val="single"/>
        </w:rPr>
        <w:t>Respondents</w:t>
      </w:r>
      <w:r w:rsidRPr="00B46E7D">
        <w:rPr>
          <w:rFonts w:ascii="Times New Roman" w:hAnsi="Times New Roman"/>
          <w:i/>
          <w:szCs w:val="24"/>
          <w:u w:val="single"/>
        </w:rPr>
        <w:tab/>
        <w:t>Responses</w:t>
      </w:r>
      <w:r w:rsidRPr="00B46E7D">
        <w:rPr>
          <w:rFonts w:ascii="Times New Roman" w:hAnsi="Times New Roman"/>
          <w:i/>
          <w:szCs w:val="24"/>
          <w:u w:val="single"/>
        </w:rPr>
        <w:tab/>
        <w:t>Burden Hours</w:t>
      </w:r>
    </w:p>
    <w:p w:rsidR="00C65AB1" w:rsidRPr="00B46E7D" w:rsidRDefault="00C65AB1" w:rsidP="00C65AB1">
      <w:pPr>
        <w:tabs>
          <w:tab w:val="left" w:pos="-720"/>
        </w:tabs>
        <w:suppressAutoHyphens/>
        <w:ind w:left="720"/>
        <w:rPr>
          <w:rFonts w:ascii="Times New Roman" w:hAnsi="Times New Roman"/>
          <w:i/>
          <w:szCs w:val="24"/>
        </w:rPr>
      </w:pPr>
      <w:r w:rsidRPr="00B46E7D">
        <w:rPr>
          <w:rFonts w:ascii="Times New Roman" w:hAnsi="Times New Roman"/>
          <w:i/>
          <w:szCs w:val="24"/>
        </w:rPr>
        <w:t>Institutions:</w:t>
      </w:r>
    </w:p>
    <w:p w:rsidR="00C65AB1" w:rsidRPr="00B46E7D" w:rsidRDefault="00C65AB1" w:rsidP="00C65AB1">
      <w:pPr>
        <w:tabs>
          <w:tab w:val="left" w:pos="-720"/>
        </w:tabs>
        <w:suppressAutoHyphens/>
        <w:ind w:left="720"/>
        <w:rPr>
          <w:rFonts w:ascii="Times New Roman" w:hAnsi="Times New Roman"/>
          <w:i/>
          <w:szCs w:val="24"/>
        </w:rPr>
      </w:pPr>
      <w:r w:rsidRPr="00B46E7D">
        <w:rPr>
          <w:rFonts w:ascii="Times New Roman" w:hAnsi="Times New Roman"/>
          <w:i/>
          <w:szCs w:val="24"/>
        </w:rPr>
        <w:t>Proprietary (full NPV calculation)</w:t>
      </w:r>
      <w:r w:rsidRPr="00B46E7D">
        <w:rPr>
          <w:rFonts w:ascii="Times New Roman" w:hAnsi="Times New Roman"/>
          <w:i/>
          <w:szCs w:val="24"/>
        </w:rPr>
        <w:tab/>
      </w:r>
      <w:r w:rsidR="00683DA7">
        <w:rPr>
          <w:rFonts w:ascii="Times New Roman" w:hAnsi="Times New Roman"/>
          <w:i/>
          <w:szCs w:val="24"/>
        </w:rPr>
        <w:t xml:space="preserve">     </w:t>
      </w:r>
      <w:r w:rsidR="009B7E69">
        <w:rPr>
          <w:rFonts w:ascii="Times New Roman" w:hAnsi="Times New Roman"/>
          <w:i/>
          <w:szCs w:val="24"/>
        </w:rPr>
        <w:t>936</w:t>
      </w:r>
      <w:r w:rsidRPr="00B46E7D">
        <w:rPr>
          <w:rFonts w:ascii="Times New Roman" w:hAnsi="Times New Roman"/>
          <w:i/>
          <w:szCs w:val="24"/>
        </w:rPr>
        <w:tab/>
      </w:r>
      <w:r w:rsidRPr="00B46E7D">
        <w:rPr>
          <w:rFonts w:ascii="Times New Roman" w:hAnsi="Times New Roman"/>
          <w:i/>
          <w:szCs w:val="24"/>
        </w:rPr>
        <w:tab/>
      </w:r>
      <w:r w:rsidR="00683DA7">
        <w:rPr>
          <w:rFonts w:ascii="Times New Roman" w:hAnsi="Times New Roman"/>
          <w:i/>
          <w:szCs w:val="24"/>
        </w:rPr>
        <w:t xml:space="preserve">    </w:t>
      </w:r>
      <w:r w:rsidR="009B7E69">
        <w:rPr>
          <w:rFonts w:ascii="Times New Roman" w:hAnsi="Times New Roman"/>
          <w:i/>
          <w:szCs w:val="24"/>
        </w:rPr>
        <w:t>936</w:t>
      </w:r>
      <w:r w:rsidRPr="00B46E7D">
        <w:rPr>
          <w:rFonts w:ascii="Times New Roman" w:hAnsi="Times New Roman"/>
          <w:i/>
          <w:szCs w:val="24"/>
        </w:rPr>
        <w:tab/>
        <w:t xml:space="preserve">   X 2 hours = </w:t>
      </w:r>
      <w:r w:rsidR="004470BA" w:rsidRPr="00B46E7D">
        <w:rPr>
          <w:rFonts w:ascii="Times New Roman" w:hAnsi="Times New Roman"/>
          <w:i/>
          <w:szCs w:val="24"/>
        </w:rPr>
        <w:t xml:space="preserve"> </w:t>
      </w:r>
      <w:r w:rsidR="009B7E69">
        <w:rPr>
          <w:rFonts w:ascii="Times New Roman" w:hAnsi="Times New Roman"/>
          <w:i/>
          <w:szCs w:val="24"/>
        </w:rPr>
        <w:t>1,872</w:t>
      </w:r>
      <w:r w:rsidRPr="00B46E7D">
        <w:rPr>
          <w:rFonts w:ascii="Times New Roman" w:hAnsi="Times New Roman"/>
          <w:i/>
          <w:szCs w:val="24"/>
        </w:rPr>
        <w:t xml:space="preserve"> hours</w:t>
      </w:r>
    </w:p>
    <w:p w:rsidR="00C65AB1" w:rsidRPr="00B46E7D" w:rsidRDefault="00C65AB1" w:rsidP="00C65AB1">
      <w:pPr>
        <w:tabs>
          <w:tab w:val="left" w:pos="-720"/>
        </w:tabs>
        <w:suppressAutoHyphens/>
        <w:ind w:left="720"/>
        <w:rPr>
          <w:rFonts w:ascii="Times New Roman" w:hAnsi="Times New Roman"/>
          <w:i/>
          <w:szCs w:val="24"/>
          <w:u w:val="single"/>
        </w:rPr>
      </w:pPr>
      <w:r w:rsidRPr="00B46E7D">
        <w:rPr>
          <w:rFonts w:ascii="Times New Roman" w:hAnsi="Times New Roman"/>
          <w:i/>
          <w:szCs w:val="24"/>
          <w:u w:val="single"/>
        </w:rPr>
        <w:t>Proprietary (50% of total loans)</w:t>
      </w:r>
      <w:r w:rsidRPr="00B46E7D">
        <w:rPr>
          <w:rFonts w:ascii="Times New Roman" w:hAnsi="Times New Roman"/>
          <w:i/>
          <w:szCs w:val="24"/>
          <w:u w:val="single"/>
        </w:rPr>
        <w:tab/>
      </w:r>
      <w:r w:rsidR="00683DA7">
        <w:rPr>
          <w:rFonts w:ascii="Times New Roman" w:hAnsi="Times New Roman"/>
          <w:i/>
          <w:szCs w:val="24"/>
          <w:u w:val="single"/>
        </w:rPr>
        <w:t xml:space="preserve">    </w:t>
      </w:r>
      <w:r w:rsidR="009B7E69">
        <w:rPr>
          <w:rFonts w:ascii="Times New Roman" w:hAnsi="Times New Roman"/>
          <w:i/>
          <w:szCs w:val="24"/>
          <w:u w:val="single"/>
        </w:rPr>
        <w:t>936</w:t>
      </w:r>
      <w:r w:rsidRPr="00B46E7D">
        <w:rPr>
          <w:rFonts w:ascii="Times New Roman" w:hAnsi="Times New Roman"/>
          <w:i/>
          <w:szCs w:val="24"/>
          <w:u w:val="single"/>
        </w:rPr>
        <w:tab/>
      </w:r>
      <w:r w:rsidRPr="00B46E7D">
        <w:rPr>
          <w:rFonts w:ascii="Times New Roman" w:hAnsi="Times New Roman"/>
          <w:i/>
          <w:szCs w:val="24"/>
          <w:u w:val="single"/>
        </w:rPr>
        <w:tab/>
      </w:r>
      <w:r w:rsidR="00683DA7">
        <w:rPr>
          <w:rFonts w:ascii="Times New Roman" w:hAnsi="Times New Roman"/>
          <w:i/>
          <w:szCs w:val="24"/>
          <w:u w:val="single"/>
        </w:rPr>
        <w:t xml:space="preserve">    </w:t>
      </w:r>
      <w:r w:rsidR="009B7E69">
        <w:rPr>
          <w:rFonts w:ascii="Times New Roman" w:hAnsi="Times New Roman"/>
          <w:i/>
          <w:szCs w:val="24"/>
          <w:u w:val="single"/>
        </w:rPr>
        <w:t>936</w:t>
      </w:r>
      <w:r w:rsidRPr="00B46E7D">
        <w:rPr>
          <w:rFonts w:ascii="Times New Roman" w:hAnsi="Times New Roman"/>
          <w:i/>
          <w:szCs w:val="24"/>
          <w:u w:val="single"/>
        </w:rPr>
        <w:tab/>
        <w:t xml:space="preserve">   X 1 hours = </w:t>
      </w:r>
      <w:r w:rsidR="004470BA" w:rsidRPr="00B46E7D">
        <w:rPr>
          <w:rFonts w:ascii="Times New Roman" w:hAnsi="Times New Roman"/>
          <w:i/>
          <w:szCs w:val="24"/>
          <w:u w:val="single"/>
        </w:rPr>
        <w:t xml:space="preserve"> </w:t>
      </w:r>
      <w:r w:rsidR="00683DA7">
        <w:rPr>
          <w:rFonts w:ascii="Times New Roman" w:hAnsi="Times New Roman"/>
          <w:i/>
          <w:szCs w:val="24"/>
          <w:u w:val="single"/>
        </w:rPr>
        <w:t xml:space="preserve">   </w:t>
      </w:r>
      <w:r w:rsidR="009B7E69">
        <w:rPr>
          <w:rFonts w:ascii="Times New Roman" w:hAnsi="Times New Roman"/>
          <w:i/>
          <w:szCs w:val="24"/>
          <w:u w:val="single"/>
        </w:rPr>
        <w:t>936</w:t>
      </w:r>
      <w:r w:rsidRPr="00B46E7D">
        <w:rPr>
          <w:rFonts w:ascii="Times New Roman" w:hAnsi="Times New Roman"/>
          <w:i/>
          <w:szCs w:val="24"/>
          <w:u w:val="single"/>
        </w:rPr>
        <w:t xml:space="preserve"> hours</w:t>
      </w:r>
    </w:p>
    <w:p w:rsidR="00C65AB1" w:rsidRPr="00B46E7D" w:rsidRDefault="00A11450" w:rsidP="00C65AB1">
      <w:pPr>
        <w:tabs>
          <w:tab w:val="left" w:pos="-720"/>
        </w:tabs>
        <w:suppressAutoHyphens/>
        <w:ind w:left="720"/>
        <w:rPr>
          <w:rFonts w:ascii="Times New Roman" w:hAnsi="Times New Roman"/>
          <w:i/>
          <w:szCs w:val="24"/>
        </w:rPr>
      </w:pPr>
      <w:r>
        <w:rPr>
          <w:rFonts w:ascii="Times New Roman" w:hAnsi="Times New Roman"/>
          <w:i/>
          <w:szCs w:val="24"/>
        </w:rPr>
        <w:t xml:space="preserve">Revised </w:t>
      </w:r>
      <w:r w:rsidR="00C65AB1" w:rsidRPr="00B46E7D">
        <w:rPr>
          <w:rFonts w:ascii="Times New Roman" w:hAnsi="Times New Roman"/>
          <w:i/>
          <w:szCs w:val="24"/>
        </w:rPr>
        <w:t>TOTAL</w:t>
      </w:r>
      <w:r w:rsidR="00C65AB1" w:rsidRPr="00B46E7D">
        <w:rPr>
          <w:rFonts w:ascii="Times New Roman" w:hAnsi="Times New Roman"/>
          <w:i/>
          <w:szCs w:val="24"/>
        </w:rPr>
        <w:tab/>
      </w:r>
      <w:r w:rsidR="00C65AB1" w:rsidRPr="00B46E7D">
        <w:rPr>
          <w:rFonts w:ascii="Times New Roman" w:hAnsi="Times New Roman"/>
          <w:i/>
          <w:szCs w:val="24"/>
        </w:rPr>
        <w:tab/>
      </w:r>
      <w:r w:rsidR="00C65AB1" w:rsidRPr="00B46E7D">
        <w:rPr>
          <w:rFonts w:ascii="Times New Roman" w:hAnsi="Times New Roman"/>
          <w:i/>
          <w:szCs w:val="24"/>
        </w:rPr>
        <w:tab/>
      </w:r>
      <w:r w:rsidR="009B7E69">
        <w:rPr>
          <w:rFonts w:ascii="Times New Roman" w:hAnsi="Times New Roman"/>
          <w:i/>
          <w:szCs w:val="24"/>
        </w:rPr>
        <w:t>1,872</w:t>
      </w:r>
      <w:r w:rsidR="00C65AB1" w:rsidRPr="00B46E7D">
        <w:rPr>
          <w:rFonts w:ascii="Times New Roman" w:hAnsi="Times New Roman"/>
          <w:i/>
          <w:szCs w:val="24"/>
        </w:rPr>
        <w:tab/>
      </w:r>
      <w:r w:rsidR="00C65AB1" w:rsidRPr="00B46E7D">
        <w:rPr>
          <w:rFonts w:ascii="Times New Roman" w:hAnsi="Times New Roman"/>
          <w:i/>
          <w:szCs w:val="24"/>
        </w:rPr>
        <w:tab/>
      </w:r>
      <w:r w:rsidR="009B7E69">
        <w:rPr>
          <w:rFonts w:ascii="Times New Roman" w:hAnsi="Times New Roman"/>
          <w:i/>
          <w:szCs w:val="24"/>
        </w:rPr>
        <w:t>1,872</w:t>
      </w:r>
      <w:r w:rsidR="00C65AB1" w:rsidRPr="00B46E7D">
        <w:rPr>
          <w:rFonts w:ascii="Times New Roman" w:hAnsi="Times New Roman"/>
          <w:i/>
          <w:szCs w:val="24"/>
        </w:rPr>
        <w:tab/>
      </w:r>
      <w:r w:rsidR="00C65AB1" w:rsidRPr="00B46E7D">
        <w:rPr>
          <w:rFonts w:ascii="Times New Roman" w:hAnsi="Times New Roman"/>
          <w:i/>
          <w:szCs w:val="24"/>
        </w:rPr>
        <w:tab/>
      </w:r>
      <w:r w:rsidR="00C65AB1" w:rsidRPr="00B46E7D">
        <w:rPr>
          <w:rFonts w:ascii="Times New Roman" w:hAnsi="Times New Roman"/>
          <w:i/>
          <w:szCs w:val="24"/>
        </w:rPr>
        <w:tab/>
      </w:r>
      <w:r w:rsidR="00AF16F3">
        <w:rPr>
          <w:rFonts w:ascii="Times New Roman" w:hAnsi="Times New Roman"/>
          <w:i/>
          <w:szCs w:val="24"/>
        </w:rPr>
        <w:t>2,808</w:t>
      </w:r>
      <w:r w:rsidR="00683DA7">
        <w:rPr>
          <w:rFonts w:ascii="Times New Roman" w:hAnsi="Times New Roman"/>
          <w:i/>
          <w:szCs w:val="24"/>
        </w:rPr>
        <w:t xml:space="preserve"> </w:t>
      </w:r>
      <w:r w:rsidR="00C65AB1" w:rsidRPr="00B46E7D">
        <w:rPr>
          <w:rFonts w:ascii="Times New Roman" w:hAnsi="Times New Roman"/>
          <w:i/>
          <w:szCs w:val="24"/>
        </w:rPr>
        <w:t>hours</w:t>
      </w:r>
    </w:p>
    <w:p w:rsidR="00C65AB1" w:rsidRPr="00B46E7D" w:rsidRDefault="00C65AB1" w:rsidP="00C65AB1">
      <w:pPr>
        <w:tabs>
          <w:tab w:val="left" w:pos="-720"/>
        </w:tabs>
        <w:suppressAutoHyphens/>
        <w:ind w:left="720"/>
        <w:rPr>
          <w:rFonts w:ascii="Times New Roman" w:hAnsi="Times New Roman"/>
          <w:i/>
          <w:szCs w:val="24"/>
        </w:rPr>
      </w:pPr>
    </w:p>
    <w:p w:rsidR="00C65AB1" w:rsidRPr="00B46E7D" w:rsidRDefault="00C65AB1" w:rsidP="00C65AB1">
      <w:pPr>
        <w:tabs>
          <w:tab w:val="left" w:pos="-720"/>
        </w:tabs>
        <w:suppressAutoHyphens/>
        <w:ind w:left="720"/>
        <w:rPr>
          <w:rFonts w:ascii="Times New Roman" w:hAnsi="Times New Roman"/>
          <w:i/>
          <w:szCs w:val="24"/>
          <w:u w:val="single"/>
        </w:rPr>
      </w:pPr>
      <w:r w:rsidRPr="00B46E7D">
        <w:rPr>
          <w:rFonts w:ascii="Times New Roman" w:hAnsi="Times New Roman"/>
          <w:i/>
          <w:szCs w:val="24"/>
          <w:u w:val="single"/>
        </w:rPr>
        <w:t>Current Burden Inventory</w:t>
      </w:r>
      <w:r w:rsidRPr="00B46E7D">
        <w:rPr>
          <w:rFonts w:ascii="Times New Roman" w:hAnsi="Times New Roman"/>
          <w:i/>
          <w:szCs w:val="24"/>
        </w:rPr>
        <w:t>:</w:t>
      </w:r>
    </w:p>
    <w:p w:rsidR="00C65AB1" w:rsidRPr="00B46E7D" w:rsidRDefault="00683DA7" w:rsidP="00C65AB1">
      <w:pPr>
        <w:tabs>
          <w:tab w:val="left" w:pos="-720"/>
        </w:tabs>
        <w:suppressAutoHyphens/>
        <w:ind w:left="720"/>
        <w:rPr>
          <w:rFonts w:ascii="Times New Roman" w:hAnsi="Times New Roman"/>
          <w:i/>
          <w:szCs w:val="24"/>
          <w:u w:val="single"/>
        </w:rPr>
      </w:pPr>
      <w:r w:rsidRPr="00683DA7">
        <w:rPr>
          <w:rFonts w:ascii="Times New Roman" w:hAnsi="Times New Roman"/>
          <w:i/>
          <w:szCs w:val="24"/>
        </w:rPr>
        <w:tab/>
      </w:r>
      <w:r w:rsidRPr="00683DA7">
        <w:rPr>
          <w:rFonts w:ascii="Times New Roman" w:hAnsi="Times New Roman"/>
          <w:i/>
          <w:szCs w:val="24"/>
        </w:rPr>
        <w:tab/>
      </w:r>
      <w:r>
        <w:rPr>
          <w:rFonts w:ascii="Times New Roman" w:hAnsi="Times New Roman"/>
          <w:i/>
          <w:szCs w:val="24"/>
        </w:rPr>
        <w:tab/>
      </w:r>
      <w:r w:rsidR="00C65AB1" w:rsidRPr="00B46E7D">
        <w:rPr>
          <w:rFonts w:ascii="Times New Roman" w:hAnsi="Times New Roman"/>
          <w:i/>
          <w:szCs w:val="24"/>
          <w:u w:val="single"/>
        </w:rPr>
        <w:t># of Respondents</w:t>
      </w:r>
      <w:r w:rsidR="00C65AB1" w:rsidRPr="00B46E7D">
        <w:rPr>
          <w:rFonts w:ascii="Times New Roman" w:hAnsi="Times New Roman"/>
          <w:i/>
          <w:szCs w:val="24"/>
          <w:u w:val="single"/>
        </w:rPr>
        <w:tab/>
        <w:t># of Responses</w:t>
      </w:r>
      <w:r w:rsidR="00C65AB1" w:rsidRPr="00B46E7D">
        <w:rPr>
          <w:rFonts w:ascii="Times New Roman" w:hAnsi="Times New Roman"/>
          <w:i/>
          <w:szCs w:val="24"/>
          <w:u w:val="single"/>
        </w:rPr>
        <w:tab/>
      </w:r>
      <w:r w:rsidR="00C65AB1" w:rsidRPr="00B46E7D">
        <w:rPr>
          <w:rFonts w:ascii="Times New Roman" w:hAnsi="Times New Roman"/>
          <w:i/>
          <w:szCs w:val="24"/>
          <w:u w:val="single"/>
        </w:rPr>
        <w:tab/>
        <w:t># of Burden Hours</w:t>
      </w:r>
    </w:p>
    <w:p w:rsidR="00C65AB1" w:rsidRPr="00B46E7D" w:rsidRDefault="00683DA7" w:rsidP="00C65AB1">
      <w:pPr>
        <w:tabs>
          <w:tab w:val="left" w:pos="-720"/>
        </w:tabs>
        <w:suppressAutoHyphens/>
        <w:ind w:left="720"/>
        <w:rPr>
          <w:rFonts w:ascii="Times New Roman" w:hAnsi="Times New Roman"/>
          <w:i/>
          <w:szCs w:val="24"/>
        </w:rPr>
      </w:pPr>
      <w:r>
        <w:rPr>
          <w:rFonts w:ascii="Times New Roman" w:hAnsi="Times New Roman"/>
          <w:i/>
          <w:szCs w:val="24"/>
        </w:rPr>
        <w:tab/>
      </w:r>
      <w:r>
        <w:rPr>
          <w:rFonts w:ascii="Times New Roman" w:hAnsi="Times New Roman"/>
          <w:i/>
          <w:szCs w:val="24"/>
        </w:rPr>
        <w:tab/>
      </w:r>
      <w:r w:rsidR="00C65AB1" w:rsidRPr="00B46E7D">
        <w:rPr>
          <w:rFonts w:ascii="Times New Roman" w:hAnsi="Times New Roman"/>
          <w:i/>
          <w:szCs w:val="24"/>
        </w:rPr>
        <w:tab/>
      </w:r>
      <w:r>
        <w:rPr>
          <w:rFonts w:ascii="Times New Roman" w:hAnsi="Times New Roman"/>
          <w:i/>
          <w:szCs w:val="24"/>
        </w:rPr>
        <w:tab/>
      </w:r>
      <w:r>
        <w:rPr>
          <w:rFonts w:ascii="Times New Roman" w:hAnsi="Times New Roman"/>
          <w:i/>
          <w:szCs w:val="24"/>
        </w:rPr>
        <w:tab/>
      </w:r>
      <w:r w:rsidR="009B7E69" w:rsidRPr="00B46E7D">
        <w:rPr>
          <w:rFonts w:ascii="Times New Roman" w:hAnsi="Times New Roman"/>
          <w:i/>
          <w:szCs w:val="24"/>
        </w:rPr>
        <w:t>3,360</w:t>
      </w:r>
      <w:r w:rsidR="00C65AB1" w:rsidRPr="00B46E7D">
        <w:rPr>
          <w:rFonts w:ascii="Times New Roman" w:hAnsi="Times New Roman"/>
          <w:i/>
          <w:szCs w:val="24"/>
        </w:rPr>
        <w:tab/>
      </w:r>
      <w:r w:rsidR="00C65AB1" w:rsidRPr="00B46E7D">
        <w:rPr>
          <w:rFonts w:ascii="Times New Roman" w:hAnsi="Times New Roman"/>
          <w:i/>
          <w:szCs w:val="24"/>
        </w:rPr>
        <w:tab/>
      </w:r>
      <w:r w:rsidR="009B7E69" w:rsidRPr="00B46E7D">
        <w:rPr>
          <w:rFonts w:ascii="Times New Roman" w:hAnsi="Times New Roman"/>
          <w:i/>
          <w:szCs w:val="24"/>
        </w:rPr>
        <w:t>3,360</w:t>
      </w:r>
      <w:r w:rsidR="00C65AB1" w:rsidRPr="00B46E7D">
        <w:rPr>
          <w:rFonts w:ascii="Times New Roman" w:hAnsi="Times New Roman"/>
          <w:i/>
          <w:szCs w:val="24"/>
        </w:rPr>
        <w:tab/>
      </w:r>
      <w:r w:rsidR="00C65AB1" w:rsidRPr="00B46E7D">
        <w:rPr>
          <w:rFonts w:ascii="Times New Roman" w:hAnsi="Times New Roman"/>
          <w:i/>
          <w:szCs w:val="24"/>
        </w:rPr>
        <w:tab/>
      </w:r>
      <w:r w:rsidR="00C65AB1" w:rsidRPr="00B46E7D">
        <w:rPr>
          <w:rFonts w:ascii="Times New Roman" w:hAnsi="Times New Roman"/>
          <w:i/>
          <w:szCs w:val="24"/>
        </w:rPr>
        <w:tab/>
      </w:r>
      <w:r w:rsidR="009B7E69" w:rsidRPr="00B46E7D">
        <w:rPr>
          <w:rFonts w:ascii="Times New Roman" w:hAnsi="Times New Roman"/>
          <w:i/>
          <w:szCs w:val="24"/>
        </w:rPr>
        <w:t>5,040</w:t>
      </w:r>
    </w:p>
    <w:p w:rsidR="00C65AB1" w:rsidRPr="00B46E7D" w:rsidRDefault="00C65AB1" w:rsidP="00C65AB1">
      <w:pPr>
        <w:tabs>
          <w:tab w:val="left" w:pos="-720"/>
        </w:tabs>
        <w:suppressAutoHyphens/>
        <w:ind w:left="720"/>
        <w:rPr>
          <w:rFonts w:ascii="Times New Roman" w:hAnsi="Times New Roman"/>
          <w:i/>
          <w:szCs w:val="24"/>
        </w:rPr>
      </w:pPr>
    </w:p>
    <w:p w:rsidR="00C65AB1" w:rsidRPr="00B46E7D" w:rsidRDefault="00A11450" w:rsidP="00C65AB1">
      <w:pPr>
        <w:tabs>
          <w:tab w:val="left" w:pos="-720"/>
        </w:tabs>
        <w:suppressAutoHyphens/>
        <w:ind w:left="720"/>
        <w:rPr>
          <w:rFonts w:ascii="Times New Roman" w:hAnsi="Times New Roman"/>
          <w:i/>
          <w:szCs w:val="24"/>
        </w:rPr>
      </w:pPr>
      <w:r>
        <w:rPr>
          <w:rFonts w:ascii="Times New Roman" w:hAnsi="Times New Roman"/>
          <w:i/>
          <w:szCs w:val="24"/>
          <w:u w:val="single"/>
        </w:rPr>
        <w:t>Difference in</w:t>
      </w:r>
      <w:r w:rsidR="00C65AB1" w:rsidRPr="00B46E7D">
        <w:rPr>
          <w:rFonts w:ascii="Times New Roman" w:hAnsi="Times New Roman"/>
          <w:i/>
          <w:szCs w:val="24"/>
          <w:u w:val="single"/>
        </w:rPr>
        <w:t xml:space="preserve"> Burden Inventory</w:t>
      </w:r>
      <w:r w:rsidR="00C65AB1" w:rsidRPr="00B46E7D">
        <w:rPr>
          <w:rFonts w:ascii="Times New Roman" w:hAnsi="Times New Roman"/>
          <w:i/>
          <w:szCs w:val="24"/>
        </w:rPr>
        <w:t>:</w:t>
      </w:r>
    </w:p>
    <w:p w:rsidR="00C65AB1" w:rsidRPr="00B46E7D" w:rsidRDefault="00683DA7" w:rsidP="00C65AB1">
      <w:pPr>
        <w:tabs>
          <w:tab w:val="left" w:pos="-720"/>
        </w:tabs>
        <w:suppressAutoHyphens/>
        <w:ind w:left="720"/>
        <w:rPr>
          <w:rFonts w:ascii="Times New Roman" w:hAnsi="Times New Roman"/>
          <w:i/>
          <w:szCs w:val="24"/>
          <w:u w:val="single"/>
        </w:rPr>
      </w:pPr>
      <w:r w:rsidRPr="00683DA7">
        <w:rPr>
          <w:rFonts w:ascii="Times New Roman" w:hAnsi="Times New Roman"/>
          <w:i/>
          <w:szCs w:val="24"/>
        </w:rPr>
        <w:tab/>
      </w:r>
      <w:r w:rsidRPr="00683DA7">
        <w:rPr>
          <w:rFonts w:ascii="Times New Roman" w:hAnsi="Times New Roman"/>
          <w:i/>
          <w:szCs w:val="24"/>
        </w:rPr>
        <w:tab/>
      </w:r>
      <w:r>
        <w:rPr>
          <w:rFonts w:ascii="Times New Roman" w:hAnsi="Times New Roman"/>
          <w:i/>
          <w:szCs w:val="24"/>
        </w:rPr>
        <w:tab/>
      </w:r>
      <w:r w:rsidR="00C65AB1" w:rsidRPr="00B46E7D">
        <w:rPr>
          <w:rFonts w:ascii="Times New Roman" w:hAnsi="Times New Roman"/>
          <w:i/>
          <w:szCs w:val="24"/>
          <w:u w:val="single"/>
        </w:rPr>
        <w:t># of Respondents</w:t>
      </w:r>
      <w:r w:rsidR="00C65AB1" w:rsidRPr="00B46E7D">
        <w:rPr>
          <w:rFonts w:ascii="Times New Roman" w:hAnsi="Times New Roman"/>
          <w:i/>
          <w:szCs w:val="24"/>
          <w:u w:val="single"/>
        </w:rPr>
        <w:tab/>
        <w:t># of Responses</w:t>
      </w:r>
      <w:r w:rsidR="00C65AB1" w:rsidRPr="00B46E7D">
        <w:rPr>
          <w:rFonts w:ascii="Times New Roman" w:hAnsi="Times New Roman"/>
          <w:i/>
          <w:szCs w:val="24"/>
          <w:u w:val="single"/>
        </w:rPr>
        <w:tab/>
      </w:r>
      <w:r w:rsidR="00C65AB1" w:rsidRPr="00B46E7D">
        <w:rPr>
          <w:rFonts w:ascii="Times New Roman" w:hAnsi="Times New Roman"/>
          <w:i/>
          <w:szCs w:val="24"/>
          <w:u w:val="single"/>
        </w:rPr>
        <w:tab/>
        <w:t># of Burden Hours</w:t>
      </w:r>
    </w:p>
    <w:p w:rsidR="00C65AB1" w:rsidRPr="00B46E7D" w:rsidRDefault="00683DA7" w:rsidP="00C65AB1">
      <w:pPr>
        <w:tabs>
          <w:tab w:val="left" w:pos="-720"/>
        </w:tabs>
        <w:suppressAutoHyphens/>
        <w:ind w:left="720"/>
        <w:rPr>
          <w:rFonts w:ascii="Times New Roman" w:hAnsi="Times New Roman"/>
          <w:i/>
          <w:szCs w:val="24"/>
        </w:rPr>
      </w:pPr>
      <w:r>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r>
      <w:r w:rsidR="00C65AB1" w:rsidRPr="00B46E7D">
        <w:rPr>
          <w:rFonts w:ascii="Times New Roman" w:hAnsi="Times New Roman"/>
          <w:i/>
          <w:szCs w:val="24"/>
        </w:rPr>
        <w:tab/>
      </w:r>
      <w:r w:rsidR="00AF16F3">
        <w:rPr>
          <w:rFonts w:ascii="Times New Roman" w:hAnsi="Times New Roman"/>
          <w:i/>
          <w:szCs w:val="24"/>
        </w:rPr>
        <w:t>-1,488</w:t>
      </w:r>
      <w:r w:rsidR="00C65AB1" w:rsidRPr="00B46E7D">
        <w:rPr>
          <w:rFonts w:ascii="Times New Roman" w:hAnsi="Times New Roman"/>
          <w:i/>
          <w:szCs w:val="24"/>
        </w:rPr>
        <w:tab/>
      </w:r>
      <w:r w:rsidR="00C65AB1" w:rsidRPr="00B46E7D">
        <w:rPr>
          <w:rFonts w:ascii="Times New Roman" w:hAnsi="Times New Roman"/>
          <w:i/>
          <w:szCs w:val="24"/>
        </w:rPr>
        <w:tab/>
      </w:r>
      <w:r w:rsidR="00AF16F3">
        <w:rPr>
          <w:rFonts w:ascii="Times New Roman" w:hAnsi="Times New Roman"/>
          <w:i/>
          <w:szCs w:val="24"/>
        </w:rPr>
        <w:t>-1,488</w:t>
      </w:r>
      <w:r w:rsidR="00C65AB1" w:rsidRPr="00B46E7D">
        <w:rPr>
          <w:rFonts w:ascii="Times New Roman" w:hAnsi="Times New Roman"/>
          <w:i/>
          <w:szCs w:val="24"/>
        </w:rPr>
        <w:tab/>
      </w:r>
      <w:r w:rsidR="00C65AB1" w:rsidRPr="00B46E7D">
        <w:rPr>
          <w:rFonts w:ascii="Times New Roman" w:hAnsi="Times New Roman"/>
          <w:i/>
          <w:szCs w:val="24"/>
        </w:rPr>
        <w:tab/>
      </w:r>
      <w:r w:rsidR="00C65AB1" w:rsidRPr="00B46E7D">
        <w:rPr>
          <w:rFonts w:ascii="Times New Roman" w:hAnsi="Times New Roman"/>
          <w:i/>
          <w:szCs w:val="24"/>
        </w:rPr>
        <w:tab/>
      </w:r>
      <w:r w:rsidR="00AF16F3">
        <w:rPr>
          <w:rFonts w:ascii="Times New Roman" w:hAnsi="Times New Roman"/>
          <w:i/>
          <w:szCs w:val="24"/>
        </w:rPr>
        <w:t>-2,232</w:t>
      </w:r>
    </w:p>
    <w:p w:rsidR="00C65AB1" w:rsidRPr="00B46E7D" w:rsidRDefault="00C65AB1" w:rsidP="00C65AB1">
      <w:pPr>
        <w:tabs>
          <w:tab w:val="left" w:pos="-720"/>
        </w:tabs>
        <w:suppressAutoHyphens/>
        <w:ind w:left="720"/>
        <w:rPr>
          <w:rFonts w:ascii="Times New Roman" w:hAnsi="Times New Roman"/>
          <w:i/>
          <w:szCs w:val="24"/>
        </w:rPr>
      </w:pPr>
    </w:p>
    <w:p w:rsidR="00C65AB1" w:rsidRPr="00B46E7D" w:rsidRDefault="00C65AB1" w:rsidP="00C65AB1">
      <w:pPr>
        <w:tabs>
          <w:tab w:val="left" w:pos="-720"/>
        </w:tabs>
        <w:suppressAutoHyphens/>
        <w:ind w:left="720"/>
        <w:rPr>
          <w:rFonts w:ascii="Times New Roman" w:hAnsi="Times New Roman"/>
          <w:i/>
          <w:szCs w:val="24"/>
        </w:rPr>
      </w:pPr>
      <w:r w:rsidRPr="00B46E7D">
        <w:rPr>
          <w:rFonts w:ascii="Times New Roman" w:hAnsi="Times New Roman"/>
          <w:i/>
          <w:szCs w:val="24"/>
        </w:rPr>
        <w:t>The Department estimates that the cost to the institutional respondents will be:</w:t>
      </w:r>
    </w:p>
    <w:p w:rsidR="00C65AB1" w:rsidRPr="00B46E7D" w:rsidRDefault="00C65AB1" w:rsidP="00C65AB1">
      <w:pPr>
        <w:tabs>
          <w:tab w:val="left" w:pos="-720"/>
        </w:tabs>
        <w:suppressAutoHyphens/>
        <w:ind w:left="720"/>
        <w:rPr>
          <w:rFonts w:ascii="Times New Roman" w:hAnsi="Times New Roman"/>
          <w:i/>
          <w:szCs w:val="24"/>
        </w:rPr>
      </w:pPr>
      <w:r w:rsidRPr="00B46E7D">
        <w:rPr>
          <w:rFonts w:ascii="Times New Roman" w:hAnsi="Times New Roman"/>
          <w:i/>
          <w:szCs w:val="24"/>
        </w:rPr>
        <w:tab/>
      </w:r>
      <w:r w:rsidRPr="00B46E7D">
        <w:rPr>
          <w:rFonts w:ascii="Times New Roman" w:hAnsi="Times New Roman"/>
          <w:i/>
          <w:szCs w:val="24"/>
        </w:rPr>
        <w:tab/>
      </w:r>
      <w:r w:rsidRPr="00B46E7D">
        <w:rPr>
          <w:rFonts w:ascii="Times New Roman" w:hAnsi="Times New Roman"/>
          <w:i/>
          <w:szCs w:val="24"/>
        </w:rPr>
        <w:tab/>
      </w:r>
      <w:r w:rsidRPr="00B46E7D">
        <w:rPr>
          <w:rFonts w:ascii="Times New Roman" w:hAnsi="Times New Roman"/>
          <w:i/>
          <w:szCs w:val="24"/>
        </w:rPr>
        <w:tab/>
      </w:r>
      <w:r w:rsidRPr="00B46E7D">
        <w:rPr>
          <w:rFonts w:ascii="Times New Roman" w:hAnsi="Times New Roman"/>
          <w:i/>
          <w:szCs w:val="24"/>
        </w:rPr>
        <w:tab/>
        <w:t xml:space="preserve"># of </w:t>
      </w:r>
      <w:r w:rsidRPr="00B46E7D">
        <w:rPr>
          <w:rFonts w:ascii="Times New Roman" w:hAnsi="Times New Roman"/>
          <w:i/>
          <w:szCs w:val="24"/>
        </w:rPr>
        <w:tab/>
      </w:r>
      <w:r w:rsidRPr="00B46E7D">
        <w:rPr>
          <w:rFonts w:ascii="Times New Roman" w:hAnsi="Times New Roman"/>
          <w:i/>
          <w:szCs w:val="24"/>
        </w:rPr>
        <w:tab/>
        <w:t xml:space="preserve">Est. $/ </w:t>
      </w:r>
      <w:r w:rsidRPr="00B46E7D">
        <w:rPr>
          <w:rFonts w:ascii="Times New Roman" w:hAnsi="Times New Roman"/>
          <w:i/>
          <w:szCs w:val="24"/>
        </w:rPr>
        <w:tab/>
      </w:r>
      <w:r w:rsidRPr="00B46E7D">
        <w:rPr>
          <w:rFonts w:ascii="Times New Roman" w:hAnsi="Times New Roman"/>
          <w:i/>
          <w:szCs w:val="24"/>
        </w:rPr>
        <w:tab/>
      </w:r>
      <w:r w:rsidRPr="00B46E7D">
        <w:rPr>
          <w:rFonts w:ascii="Times New Roman" w:hAnsi="Times New Roman"/>
          <w:i/>
          <w:szCs w:val="24"/>
        </w:rPr>
        <w:tab/>
        <w:t xml:space="preserve">Est. $ of </w:t>
      </w:r>
    </w:p>
    <w:p w:rsidR="00C65AB1" w:rsidRPr="00B46E7D" w:rsidRDefault="00C65AB1" w:rsidP="00C65AB1">
      <w:pPr>
        <w:tabs>
          <w:tab w:val="left" w:pos="-720"/>
        </w:tabs>
        <w:suppressAutoHyphens/>
        <w:ind w:left="720"/>
        <w:rPr>
          <w:rFonts w:ascii="Times New Roman" w:hAnsi="Times New Roman"/>
          <w:i/>
          <w:szCs w:val="24"/>
          <w:u w:val="single"/>
        </w:rPr>
      </w:pPr>
      <w:r w:rsidRPr="00B46E7D">
        <w:rPr>
          <w:rFonts w:ascii="Times New Roman" w:hAnsi="Times New Roman"/>
          <w:i/>
          <w:szCs w:val="24"/>
        </w:rPr>
        <w:tab/>
      </w:r>
      <w:r w:rsidRPr="00B46E7D">
        <w:rPr>
          <w:rFonts w:ascii="Times New Roman" w:hAnsi="Times New Roman"/>
          <w:i/>
          <w:szCs w:val="24"/>
        </w:rPr>
        <w:tab/>
      </w:r>
      <w:r w:rsidRPr="00B46E7D">
        <w:rPr>
          <w:rFonts w:ascii="Times New Roman" w:hAnsi="Times New Roman"/>
          <w:i/>
          <w:szCs w:val="24"/>
        </w:rPr>
        <w:tab/>
      </w:r>
      <w:r w:rsidRPr="00B46E7D">
        <w:rPr>
          <w:rFonts w:ascii="Times New Roman" w:hAnsi="Times New Roman"/>
          <w:i/>
          <w:szCs w:val="24"/>
        </w:rPr>
        <w:tab/>
      </w:r>
      <w:r w:rsidRPr="00B46E7D">
        <w:rPr>
          <w:rFonts w:ascii="Times New Roman" w:hAnsi="Times New Roman"/>
          <w:i/>
          <w:szCs w:val="24"/>
        </w:rPr>
        <w:tab/>
      </w:r>
      <w:r w:rsidRPr="00B46E7D">
        <w:rPr>
          <w:rFonts w:ascii="Times New Roman" w:hAnsi="Times New Roman"/>
          <w:i/>
          <w:szCs w:val="24"/>
          <w:u w:val="single"/>
        </w:rPr>
        <w:t>Respondents</w:t>
      </w:r>
      <w:r w:rsidRPr="00B46E7D">
        <w:rPr>
          <w:rFonts w:ascii="Times New Roman" w:hAnsi="Times New Roman"/>
          <w:i/>
          <w:szCs w:val="24"/>
          <w:u w:val="single"/>
        </w:rPr>
        <w:tab/>
        <w:t>Hour</w:t>
      </w:r>
      <w:r w:rsidRPr="00B46E7D">
        <w:rPr>
          <w:rFonts w:ascii="Times New Roman" w:hAnsi="Times New Roman"/>
          <w:i/>
          <w:szCs w:val="24"/>
          <w:u w:val="single"/>
        </w:rPr>
        <w:tab/>
      </w:r>
      <w:r w:rsidRPr="00B46E7D">
        <w:rPr>
          <w:rFonts w:ascii="Times New Roman" w:hAnsi="Times New Roman"/>
          <w:i/>
          <w:szCs w:val="24"/>
          <w:u w:val="single"/>
        </w:rPr>
        <w:tab/>
      </w:r>
      <w:r w:rsidRPr="00B46E7D">
        <w:rPr>
          <w:rFonts w:ascii="Times New Roman" w:hAnsi="Times New Roman"/>
          <w:i/>
          <w:szCs w:val="24"/>
          <w:u w:val="single"/>
        </w:rPr>
        <w:tab/>
        <w:t>Burden</w:t>
      </w:r>
    </w:p>
    <w:p w:rsidR="00C65AB1" w:rsidRPr="00B46E7D" w:rsidRDefault="00C65AB1" w:rsidP="00C65AB1">
      <w:pPr>
        <w:tabs>
          <w:tab w:val="left" w:pos="-720"/>
        </w:tabs>
        <w:suppressAutoHyphens/>
        <w:ind w:left="720"/>
        <w:rPr>
          <w:rFonts w:ascii="Times New Roman" w:hAnsi="Times New Roman"/>
          <w:i/>
          <w:szCs w:val="24"/>
        </w:rPr>
      </w:pPr>
      <w:r w:rsidRPr="00B46E7D">
        <w:rPr>
          <w:rFonts w:ascii="Times New Roman" w:hAnsi="Times New Roman"/>
          <w:i/>
          <w:szCs w:val="24"/>
        </w:rPr>
        <w:t>Institutions:</w:t>
      </w:r>
    </w:p>
    <w:p w:rsidR="00C65AB1" w:rsidRPr="00B46E7D" w:rsidRDefault="00C65AB1" w:rsidP="00C65AB1">
      <w:pPr>
        <w:tabs>
          <w:tab w:val="left" w:pos="-720"/>
        </w:tabs>
        <w:suppressAutoHyphens/>
        <w:ind w:left="720"/>
        <w:rPr>
          <w:rFonts w:ascii="Times New Roman" w:hAnsi="Times New Roman"/>
          <w:i/>
          <w:szCs w:val="24"/>
        </w:rPr>
      </w:pPr>
      <w:r w:rsidRPr="00B46E7D">
        <w:rPr>
          <w:rFonts w:ascii="Times New Roman" w:hAnsi="Times New Roman"/>
          <w:i/>
          <w:szCs w:val="24"/>
        </w:rPr>
        <w:t>Proprietary (full NPV calculation)</w:t>
      </w:r>
      <w:r w:rsidRPr="00B46E7D">
        <w:rPr>
          <w:rFonts w:ascii="Times New Roman" w:hAnsi="Times New Roman"/>
          <w:i/>
          <w:szCs w:val="24"/>
        </w:rPr>
        <w:tab/>
      </w:r>
      <w:r w:rsidR="00AF16F3">
        <w:rPr>
          <w:rFonts w:ascii="Times New Roman" w:hAnsi="Times New Roman"/>
          <w:i/>
          <w:szCs w:val="24"/>
        </w:rPr>
        <w:t>936</w:t>
      </w:r>
      <w:r w:rsidRPr="00B46E7D">
        <w:rPr>
          <w:rFonts w:ascii="Times New Roman" w:hAnsi="Times New Roman"/>
          <w:i/>
          <w:szCs w:val="24"/>
        </w:rPr>
        <w:tab/>
        <w:t>X</w:t>
      </w:r>
      <w:r w:rsidRPr="00B46E7D">
        <w:rPr>
          <w:rFonts w:ascii="Times New Roman" w:hAnsi="Times New Roman"/>
          <w:i/>
          <w:szCs w:val="24"/>
        </w:rPr>
        <w:tab/>
        <w:t>$</w:t>
      </w:r>
      <w:r w:rsidR="004470BA" w:rsidRPr="00B46E7D">
        <w:rPr>
          <w:rFonts w:ascii="Times New Roman" w:hAnsi="Times New Roman"/>
          <w:i/>
          <w:szCs w:val="24"/>
        </w:rPr>
        <w:t>36</w:t>
      </w:r>
      <w:r w:rsidRPr="00B46E7D">
        <w:rPr>
          <w:rFonts w:ascii="Times New Roman" w:hAnsi="Times New Roman"/>
          <w:i/>
          <w:szCs w:val="24"/>
        </w:rPr>
        <w:t>.</w:t>
      </w:r>
      <w:r w:rsidR="004470BA" w:rsidRPr="00B46E7D">
        <w:rPr>
          <w:rFonts w:ascii="Times New Roman" w:hAnsi="Times New Roman"/>
          <w:i/>
          <w:szCs w:val="24"/>
        </w:rPr>
        <w:t xml:space="preserve">55   X 2 hours = </w:t>
      </w:r>
      <w:r w:rsidR="00AF16F3">
        <w:rPr>
          <w:rFonts w:ascii="Times New Roman" w:hAnsi="Times New Roman"/>
          <w:i/>
          <w:szCs w:val="24"/>
        </w:rPr>
        <w:t>$68,422</w:t>
      </w:r>
      <w:r w:rsidRPr="00B46E7D">
        <w:rPr>
          <w:rFonts w:ascii="Times New Roman" w:hAnsi="Times New Roman"/>
          <w:i/>
          <w:szCs w:val="24"/>
        </w:rPr>
        <w:t xml:space="preserve"> </w:t>
      </w:r>
    </w:p>
    <w:p w:rsidR="00C65AB1" w:rsidRPr="00B46E7D" w:rsidRDefault="00C65AB1" w:rsidP="00C65AB1">
      <w:pPr>
        <w:tabs>
          <w:tab w:val="left" w:pos="-720"/>
        </w:tabs>
        <w:suppressAutoHyphens/>
        <w:ind w:left="720"/>
        <w:rPr>
          <w:rFonts w:ascii="Times New Roman" w:hAnsi="Times New Roman"/>
          <w:i/>
          <w:szCs w:val="24"/>
          <w:u w:val="single"/>
        </w:rPr>
      </w:pPr>
      <w:r w:rsidRPr="00B46E7D">
        <w:rPr>
          <w:rFonts w:ascii="Times New Roman" w:hAnsi="Times New Roman"/>
          <w:i/>
          <w:szCs w:val="24"/>
          <w:u w:val="single"/>
        </w:rPr>
        <w:t>Proprietary (50% of total loans)</w:t>
      </w:r>
      <w:r w:rsidRPr="00B46E7D">
        <w:rPr>
          <w:rFonts w:ascii="Times New Roman" w:hAnsi="Times New Roman"/>
          <w:i/>
          <w:szCs w:val="24"/>
          <w:u w:val="single"/>
        </w:rPr>
        <w:tab/>
      </w:r>
      <w:r w:rsidR="00AF16F3">
        <w:rPr>
          <w:rFonts w:ascii="Times New Roman" w:hAnsi="Times New Roman"/>
          <w:i/>
          <w:szCs w:val="24"/>
          <w:u w:val="single"/>
        </w:rPr>
        <w:t>936</w:t>
      </w:r>
      <w:r w:rsidRPr="00B46E7D">
        <w:rPr>
          <w:rFonts w:ascii="Times New Roman" w:hAnsi="Times New Roman"/>
          <w:i/>
          <w:szCs w:val="24"/>
          <w:u w:val="single"/>
        </w:rPr>
        <w:tab/>
        <w:t>X</w:t>
      </w:r>
      <w:r w:rsidRPr="00B46E7D">
        <w:rPr>
          <w:rFonts w:ascii="Times New Roman" w:hAnsi="Times New Roman"/>
          <w:i/>
          <w:szCs w:val="24"/>
          <w:u w:val="single"/>
        </w:rPr>
        <w:tab/>
        <w:t>$</w:t>
      </w:r>
      <w:r w:rsidR="004470BA" w:rsidRPr="00B46E7D">
        <w:rPr>
          <w:rFonts w:ascii="Times New Roman" w:hAnsi="Times New Roman"/>
          <w:i/>
          <w:szCs w:val="24"/>
          <w:u w:val="single"/>
        </w:rPr>
        <w:t>36</w:t>
      </w:r>
      <w:r w:rsidRPr="00B46E7D">
        <w:rPr>
          <w:rFonts w:ascii="Times New Roman" w:hAnsi="Times New Roman"/>
          <w:i/>
          <w:szCs w:val="24"/>
          <w:u w:val="single"/>
        </w:rPr>
        <w:t>.</w:t>
      </w:r>
      <w:r w:rsidR="004470BA" w:rsidRPr="00B46E7D">
        <w:rPr>
          <w:rFonts w:ascii="Times New Roman" w:hAnsi="Times New Roman"/>
          <w:i/>
          <w:szCs w:val="24"/>
          <w:u w:val="single"/>
        </w:rPr>
        <w:t>55</w:t>
      </w:r>
      <w:r w:rsidRPr="00B46E7D">
        <w:rPr>
          <w:rFonts w:ascii="Times New Roman" w:hAnsi="Times New Roman"/>
          <w:i/>
          <w:szCs w:val="24"/>
          <w:u w:val="single"/>
        </w:rPr>
        <w:t xml:space="preserve">   X 1 hours = </w:t>
      </w:r>
      <w:r w:rsidR="00AF16F3">
        <w:rPr>
          <w:rFonts w:ascii="Times New Roman" w:hAnsi="Times New Roman"/>
          <w:i/>
          <w:szCs w:val="24"/>
          <w:u w:val="single"/>
        </w:rPr>
        <w:t>$34,211</w:t>
      </w:r>
    </w:p>
    <w:p w:rsidR="00C65AB1" w:rsidRPr="00B46E7D" w:rsidRDefault="00C65AB1" w:rsidP="00C65AB1">
      <w:pPr>
        <w:tabs>
          <w:tab w:val="left" w:pos="-720"/>
        </w:tabs>
        <w:suppressAutoHyphens/>
        <w:ind w:left="720"/>
        <w:rPr>
          <w:rFonts w:ascii="Times New Roman" w:hAnsi="Times New Roman"/>
          <w:i/>
          <w:szCs w:val="24"/>
        </w:rPr>
      </w:pPr>
      <w:r w:rsidRPr="00B46E7D">
        <w:rPr>
          <w:rFonts w:ascii="Times New Roman" w:hAnsi="Times New Roman"/>
          <w:i/>
          <w:szCs w:val="24"/>
        </w:rPr>
        <w:t>TOTAL</w:t>
      </w:r>
      <w:r w:rsidRPr="00B46E7D">
        <w:rPr>
          <w:rFonts w:ascii="Times New Roman" w:hAnsi="Times New Roman"/>
          <w:i/>
          <w:szCs w:val="24"/>
        </w:rPr>
        <w:tab/>
      </w:r>
      <w:r w:rsidRPr="00B46E7D">
        <w:rPr>
          <w:rFonts w:ascii="Times New Roman" w:hAnsi="Times New Roman"/>
          <w:i/>
          <w:szCs w:val="24"/>
        </w:rPr>
        <w:tab/>
      </w:r>
      <w:r w:rsidRPr="00B46E7D">
        <w:rPr>
          <w:rFonts w:ascii="Times New Roman" w:hAnsi="Times New Roman"/>
          <w:i/>
          <w:szCs w:val="24"/>
        </w:rPr>
        <w:tab/>
      </w:r>
      <w:r w:rsidRPr="00B46E7D">
        <w:rPr>
          <w:rFonts w:ascii="Times New Roman" w:hAnsi="Times New Roman"/>
          <w:i/>
          <w:szCs w:val="24"/>
        </w:rPr>
        <w:tab/>
      </w:r>
      <w:r w:rsidR="00AF16F3">
        <w:rPr>
          <w:rFonts w:ascii="Times New Roman" w:hAnsi="Times New Roman"/>
          <w:i/>
          <w:szCs w:val="24"/>
        </w:rPr>
        <w:t>1,872</w:t>
      </w:r>
      <w:r w:rsidR="004470BA" w:rsidRPr="00B46E7D">
        <w:rPr>
          <w:rFonts w:ascii="Times New Roman" w:hAnsi="Times New Roman"/>
          <w:i/>
          <w:szCs w:val="24"/>
        </w:rPr>
        <w:tab/>
      </w:r>
      <w:r w:rsidR="004470BA" w:rsidRPr="00B46E7D">
        <w:rPr>
          <w:rFonts w:ascii="Times New Roman" w:hAnsi="Times New Roman"/>
          <w:i/>
          <w:szCs w:val="24"/>
        </w:rPr>
        <w:tab/>
      </w:r>
      <w:r w:rsidR="004470BA" w:rsidRPr="00B46E7D">
        <w:rPr>
          <w:rFonts w:ascii="Times New Roman" w:hAnsi="Times New Roman"/>
          <w:i/>
          <w:szCs w:val="24"/>
        </w:rPr>
        <w:tab/>
      </w:r>
      <w:r w:rsidR="004470BA" w:rsidRPr="00B46E7D">
        <w:rPr>
          <w:rFonts w:ascii="Times New Roman" w:hAnsi="Times New Roman"/>
          <w:i/>
          <w:szCs w:val="24"/>
        </w:rPr>
        <w:tab/>
        <w:t xml:space="preserve">          </w:t>
      </w:r>
      <w:r w:rsidR="00AF16F3">
        <w:rPr>
          <w:rFonts w:ascii="Times New Roman" w:hAnsi="Times New Roman"/>
          <w:i/>
          <w:szCs w:val="24"/>
        </w:rPr>
        <w:t>$102,633</w:t>
      </w:r>
    </w:p>
    <w:p w:rsidR="00386054" w:rsidRPr="00B46E7D" w:rsidRDefault="00386054">
      <w:pPr>
        <w:tabs>
          <w:tab w:val="left" w:pos="-720"/>
        </w:tabs>
        <w:suppressAutoHyphens/>
        <w:rPr>
          <w:rFonts w:ascii="Times New Roman" w:hAnsi="Times New Roman"/>
          <w:szCs w:val="24"/>
        </w:rPr>
      </w:pPr>
    </w:p>
    <w:p w:rsidR="00386054" w:rsidRPr="00B46E7D" w:rsidRDefault="00386054">
      <w:pPr>
        <w:tabs>
          <w:tab w:val="left" w:pos="-720"/>
        </w:tabs>
        <w:suppressAutoHyphens/>
        <w:rPr>
          <w:rFonts w:ascii="Times New Roman" w:hAnsi="Times New Roman"/>
          <w:szCs w:val="24"/>
        </w:rPr>
      </w:pPr>
      <w:r w:rsidRPr="00B46E7D">
        <w:rPr>
          <w:rFonts w:ascii="Times New Roman" w:hAnsi="Times New Roman"/>
          <w:szCs w:val="24"/>
        </w:rPr>
        <w:t xml:space="preserve">13.  </w:t>
      </w:r>
      <w:r w:rsidRPr="00B46E7D">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B46E7D" w:rsidRDefault="00386054">
      <w:pPr>
        <w:tabs>
          <w:tab w:val="left" w:pos="-720"/>
        </w:tabs>
        <w:suppressAutoHyphens/>
        <w:rPr>
          <w:rFonts w:ascii="Times New Roman" w:hAnsi="Times New Roman"/>
          <w:szCs w:val="24"/>
        </w:rPr>
      </w:pPr>
    </w:p>
    <w:p w:rsidR="00386054" w:rsidRPr="00B46E7D" w:rsidRDefault="00386054" w:rsidP="003C29C2">
      <w:pPr>
        <w:numPr>
          <w:ilvl w:val="0"/>
          <w:numId w:val="5"/>
        </w:numPr>
        <w:tabs>
          <w:tab w:val="left" w:pos="-720"/>
          <w:tab w:val="left" w:pos="1247"/>
        </w:tabs>
        <w:suppressAutoHyphens/>
        <w:rPr>
          <w:rFonts w:ascii="Times New Roman" w:hAnsi="Times New Roman"/>
          <w:szCs w:val="24"/>
        </w:rPr>
      </w:pPr>
      <w:r w:rsidRPr="00B46E7D">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B46E7D" w:rsidRDefault="00386054" w:rsidP="003C29C2">
      <w:pPr>
        <w:numPr>
          <w:ilvl w:val="0"/>
          <w:numId w:val="5"/>
        </w:numPr>
        <w:tabs>
          <w:tab w:val="left" w:pos="-720"/>
          <w:tab w:val="left" w:pos="1247"/>
        </w:tabs>
        <w:suppressAutoHyphens/>
        <w:rPr>
          <w:rFonts w:ascii="Times New Roman" w:hAnsi="Times New Roman"/>
          <w:szCs w:val="24"/>
        </w:rPr>
      </w:pPr>
      <w:r w:rsidRPr="00B46E7D">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B46E7D" w:rsidRDefault="00386054" w:rsidP="003C29C2">
      <w:pPr>
        <w:numPr>
          <w:ilvl w:val="0"/>
          <w:numId w:val="5"/>
        </w:numPr>
        <w:tabs>
          <w:tab w:val="left" w:pos="-720"/>
          <w:tab w:val="left" w:pos="1247"/>
        </w:tabs>
        <w:suppressAutoHyphens/>
        <w:rPr>
          <w:rFonts w:ascii="Times New Roman" w:hAnsi="Times New Roman"/>
          <w:szCs w:val="24"/>
        </w:rPr>
      </w:pPr>
      <w:r w:rsidRPr="00B46E7D">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B46E7D">
        <w:rPr>
          <w:rFonts w:ascii="Times New Roman" w:hAnsi="Times New Roman"/>
          <w:szCs w:val="24"/>
        </w:rPr>
        <w:t>government</w:t>
      </w:r>
      <w:r w:rsidRPr="00B46E7D">
        <w:rPr>
          <w:rFonts w:ascii="Times New Roman" w:hAnsi="Times New Roman"/>
          <w:szCs w:val="24"/>
        </w:rPr>
        <w:t xml:space="preserve"> or (4) as part of customary and usual business or private practices.</w:t>
      </w:r>
      <w:r w:rsidR="001743A5" w:rsidRPr="00B46E7D">
        <w:rPr>
          <w:rFonts w:ascii="Times New Roman" w:hAnsi="Times New Roman"/>
          <w:szCs w:val="24"/>
        </w:rPr>
        <w:t xml:space="preserve"> Also, these estimates should not include the hourly costs (i.e., the monetization of the hours) captured above in Item 12</w:t>
      </w:r>
    </w:p>
    <w:p w:rsidR="00386054" w:rsidRPr="00B46E7D" w:rsidRDefault="00386054">
      <w:pPr>
        <w:tabs>
          <w:tab w:val="left" w:pos="-720"/>
        </w:tabs>
        <w:suppressAutoHyphens/>
        <w:rPr>
          <w:rFonts w:ascii="Times New Roman" w:hAnsi="Times New Roman"/>
          <w:szCs w:val="24"/>
        </w:rPr>
      </w:pPr>
    </w:p>
    <w:p w:rsidR="00386054" w:rsidRPr="00B46E7D" w:rsidRDefault="00386054">
      <w:pPr>
        <w:tabs>
          <w:tab w:val="left" w:pos="-720"/>
        </w:tabs>
        <w:suppressAutoHyphens/>
        <w:rPr>
          <w:rFonts w:ascii="Times New Roman" w:hAnsi="Times New Roman"/>
          <w:szCs w:val="24"/>
        </w:rPr>
      </w:pPr>
      <w:r w:rsidRPr="00B46E7D">
        <w:rPr>
          <w:rFonts w:ascii="Times New Roman" w:hAnsi="Times New Roman"/>
          <w:szCs w:val="24"/>
        </w:rPr>
        <w:tab/>
        <w:t>Total Annualized Capital/Startup Cost</w:t>
      </w:r>
      <w:r w:rsidRPr="00B46E7D">
        <w:rPr>
          <w:rFonts w:ascii="Times New Roman" w:hAnsi="Times New Roman"/>
          <w:szCs w:val="24"/>
        </w:rPr>
        <w:tab/>
        <w:t xml:space="preserve">: </w:t>
      </w:r>
      <w:bookmarkStart w:id="2" w:name="Startup"/>
      <w:r w:rsidR="008D2B8B" w:rsidRPr="00B46E7D">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B46E7D">
        <w:rPr>
          <w:rFonts w:ascii="Times New Roman" w:hAnsi="Times New Roman"/>
          <w:szCs w:val="24"/>
        </w:rPr>
        <w:instrText xml:space="preserve"> FORMTEXT </w:instrText>
      </w:r>
      <w:r w:rsidR="008D2B8B" w:rsidRPr="00B46E7D">
        <w:rPr>
          <w:rFonts w:ascii="Times New Roman" w:hAnsi="Times New Roman"/>
          <w:szCs w:val="24"/>
        </w:rPr>
      </w:r>
      <w:r w:rsidR="008D2B8B" w:rsidRPr="00B46E7D">
        <w:rPr>
          <w:rFonts w:ascii="Times New Roman" w:hAnsi="Times New Roman"/>
          <w:szCs w:val="24"/>
        </w:rPr>
        <w:fldChar w:fldCharType="separate"/>
      </w:r>
      <w:r w:rsidRPr="00B46E7D">
        <w:rPr>
          <w:rFonts w:ascii="Times New Roman" w:hAnsi="Times New Roman"/>
          <w:noProof/>
          <w:szCs w:val="24"/>
        </w:rPr>
        <w:t> </w:t>
      </w:r>
      <w:r w:rsidRPr="00B46E7D">
        <w:rPr>
          <w:rFonts w:ascii="Times New Roman" w:hAnsi="Times New Roman"/>
          <w:noProof/>
          <w:szCs w:val="24"/>
        </w:rPr>
        <w:t> </w:t>
      </w:r>
      <w:r w:rsidRPr="00B46E7D">
        <w:rPr>
          <w:rFonts w:ascii="Times New Roman" w:hAnsi="Times New Roman"/>
          <w:noProof/>
          <w:szCs w:val="24"/>
        </w:rPr>
        <w:t> </w:t>
      </w:r>
      <w:r w:rsidRPr="00B46E7D">
        <w:rPr>
          <w:rFonts w:ascii="Times New Roman" w:hAnsi="Times New Roman"/>
          <w:noProof/>
          <w:szCs w:val="24"/>
        </w:rPr>
        <w:t> </w:t>
      </w:r>
      <w:r w:rsidRPr="00B46E7D">
        <w:rPr>
          <w:rFonts w:ascii="Times New Roman" w:hAnsi="Times New Roman"/>
          <w:noProof/>
          <w:szCs w:val="24"/>
        </w:rPr>
        <w:t> </w:t>
      </w:r>
      <w:r w:rsidR="008D2B8B" w:rsidRPr="00B46E7D">
        <w:rPr>
          <w:rFonts w:ascii="Times New Roman" w:hAnsi="Times New Roman"/>
          <w:szCs w:val="24"/>
        </w:rPr>
        <w:fldChar w:fldCharType="end"/>
      </w:r>
      <w:bookmarkEnd w:id="2"/>
    </w:p>
    <w:p w:rsidR="00386054" w:rsidRPr="00B46E7D" w:rsidRDefault="00386054">
      <w:pPr>
        <w:tabs>
          <w:tab w:val="left" w:pos="-720"/>
        </w:tabs>
        <w:suppressAutoHyphens/>
        <w:rPr>
          <w:rFonts w:ascii="Times New Roman" w:hAnsi="Times New Roman"/>
          <w:szCs w:val="24"/>
        </w:rPr>
      </w:pPr>
      <w:r w:rsidRPr="00B46E7D">
        <w:rPr>
          <w:rFonts w:ascii="Times New Roman" w:hAnsi="Times New Roman"/>
          <w:szCs w:val="24"/>
        </w:rPr>
        <w:tab/>
        <w:t>Total Annual Costs (O&amp;M)</w:t>
      </w:r>
      <w:r w:rsidRPr="00B46E7D">
        <w:rPr>
          <w:rFonts w:ascii="Times New Roman" w:hAnsi="Times New Roman"/>
          <w:szCs w:val="24"/>
        </w:rPr>
        <w:tab/>
      </w:r>
      <w:r w:rsidRPr="00B46E7D">
        <w:rPr>
          <w:rFonts w:ascii="Times New Roman" w:hAnsi="Times New Roman"/>
          <w:szCs w:val="24"/>
        </w:rPr>
        <w:tab/>
        <w:t xml:space="preserve">: </w:t>
      </w:r>
      <w:bookmarkStart w:id="3" w:name="OM"/>
      <w:r w:rsidR="008D2B8B" w:rsidRPr="00B46E7D">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B46E7D">
        <w:rPr>
          <w:rFonts w:ascii="Times New Roman" w:hAnsi="Times New Roman"/>
          <w:szCs w:val="24"/>
        </w:rPr>
        <w:instrText xml:space="preserve"> FORMTEXT </w:instrText>
      </w:r>
      <w:r w:rsidR="008D2B8B" w:rsidRPr="00B46E7D">
        <w:rPr>
          <w:rFonts w:ascii="Times New Roman" w:hAnsi="Times New Roman"/>
          <w:szCs w:val="24"/>
        </w:rPr>
      </w:r>
      <w:r w:rsidR="008D2B8B" w:rsidRPr="00B46E7D">
        <w:rPr>
          <w:rFonts w:ascii="Times New Roman" w:hAnsi="Times New Roman"/>
          <w:szCs w:val="24"/>
        </w:rPr>
        <w:fldChar w:fldCharType="separate"/>
      </w:r>
      <w:r w:rsidRPr="00B46E7D">
        <w:rPr>
          <w:rFonts w:ascii="Times New Roman" w:hAnsi="Times New Roman"/>
          <w:noProof/>
          <w:szCs w:val="24"/>
        </w:rPr>
        <w:t> </w:t>
      </w:r>
      <w:r w:rsidRPr="00B46E7D">
        <w:rPr>
          <w:rFonts w:ascii="Times New Roman" w:hAnsi="Times New Roman"/>
          <w:noProof/>
          <w:szCs w:val="24"/>
        </w:rPr>
        <w:t> </w:t>
      </w:r>
      <w:r w:rsidRPr="00B46E7D">
        <w:rPr>
          <w:rFonts w:ascii="Times New Roman" w:hAnsi="Times New Roman"/>
          <w:noProof/>
          <w:szCs w:val="24"/>
        </w:rPr>
        <w:t> </w:t>
      </w:r>
      <w:r w:rsidRPr="00B46E7D">
        <w:rPr>
          <w:rFonts w:ascii="Times New Roman" w:hAnsi="Times New Roman"/>
          <w:noProof/>
          <w:szCs w:val="24"/>
        </w:rPr>
        <w:t> </w:t>
      </w:r>
      <w:r w:rsidRPr="00B46E7D">
        <w:rPr>
          <w:rFonts w:ascii="Times New Roman" w:hAnsi="Times New Roman"/>
          <w:noProof/>
          <w:szCs w:val="24"/>
        </w:rPr>
        <w:t> </w:t>
      </w:r>
      <w:r w:rsidR="008D2B8B" w:rsidRPr="00B46E7D">
        <w:rPr>
          <w:rFonts w:ascii="Times New Roman" w:hAnsi="Times New Roman"/>
          <w:szCs w:val="24"/>
        </w:rPr>
        <w:fldChar w:fldCharType="end"/>
      </w:r>
      <w:bookmarkEnd w:id="3"/>
    </w:p>
    <w:p w:rsidR="00386054" w:rsidRPr="00B46E7D" w:rsidRDefault="00386054">
      <w:pPr>
        <w:tabs>
          <w:tab w:val="left" w:pos="-720"/>
        </w:tabs>
        <w:suppressAutoHyphens/>
        <w:rPr>
          <w:rFonts w:ascii="Times New Roman" w:hAnsi="Times New Roman"/>
          <w:szCs w:val="24"/>
        </w:rPr>
      </w:pPr>
      <w:r w:rsidRPr="00B46E7D">
        <w:rPr>
          <w:rFonts w:ascii="Times New Roman" w:hAnsi="Times New Roman"/>
          <w:szCs w:val="24"/>
        </w:rPr>
        <w:tab/>
      </w:r>
      <w:r w:rsidRPr="00B46E7D">
        <w:rPr>
          <w:rFonts w:ascii="Times New Roman" w:hAnsi="Times New Roman"/>
          <w:szCs w:val="24"/>
        </w:rPr>
        <w:tab/>
      </w:r>
      <w:r w:rsidRPr="00B46E7D">
        <w:rPr>
          <w:rFonts w:ascii="Times New Roman" w:hAnsi="Times New Roman"/>
          <w:szCs w:val="24"/>
        </w:rPr>
        <w:tab/>
      </w:r>
      <w:r w:rsidRPr="00B46E7D">
        <w:rPr>
          <w:rFonts w:ascii="Times New Roman" w:hAnsi="Times New Roman"/>
          <w:szCs w:val="24"/>
        </w:rPr>
        <w:tab/>
      </w:r>
      <w:r w:rsidRPr="00B46E7D">
        <w:rPr>
          <w:rFonts w:ascii="Times New Roman" w:hAnsi="Times New Roman"/>
          <w:szCs w:val="24"/>
        </w:rPr>
        <w:tab/>
      </w:r>
      <w:r w:rsidRPr="00B46E7D">
        <w:rPr>
          <w:rFonts w:ascii="Times New Roman" w:hAnsi="Times New Roman"/>
          <w:szCs w:val="24"/>
        </w:rPr>
        <w:tab/>
      </w:r>
      <w:r w:rsidRPr="00B46E7D">
        <w:rPr>
          <w:rFonts w:ascii="Times New Roman" w:hAnsi="Times New Roman"/>
          <w:szCs w:val="24"/>
        </w:rPr>
        <w:tab/>
        <w:t xml:space="preserve"> ____________________</w:t>
      </w:r>
    </w:p>
    <w:p w:rsidR="00386054" w:rsidRPr="00B46E7D" w:rsidRDefault="00386054">
      <w:pPr>
        <w:tabs>
          <w:tab w:val="left" w:pos="-720"/>
        </w:tabs>
        <w:suppressAutoHyphens/>
        <w:rPr>
          <w:rFonts w:ascii="Times New Roman" w:hAnsi="Times New Roman"/>
          <w:szCs w:val="24"/>
        </w:rPr>
      </w:pPr>
      <w:r w:rsidRPr="00B46E7D">
        <w:rPr>
          <w:rFonts w:ascii="Times New Roman" w:hAnsi="Times New Roman"/>
          <w:szCs w:val="24"/>
        </w:rPr>
        <w:tab/>
        <w:t>Total Annualized Costs Requested</w:t>
      </w:r>
      <w:r w:rsidRPr="00B46E7D">
        <w:rPr>
          <w:rFonts w:ascii="Times New Roman" w:hAnsi="Times New Roman"/>
          <w:szCs w:val="24"/>
        </w:rPr>
        <w:tab/>
        <w:t xml:space="preserve">: </w:t>
      </w:r>
      <w:bookmarkStart w:id="4" w:name="Total_Cost"/>
      <w:r w:rsidR="008D2B8B" w:rsidRPr="00B46E7D">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B46E7D">
        <w:rPr>
          <w:rFonts w:ascii="Times New Roman" w:hAnsi="Times New Roman"/>
          <w:szCs w:val="24"/>
        </w:rPr>
        <w:instrText xml:space="preserve"> FORMTEXT </w:instrText>
      </w:r>
      <w:r w:rsidR="008D2B8B" w:rsidRPr="00B46E7D">
        <w:rPr>
          <w:rFonts w:ascii="Times New Roman" w:hAnsi="Times New Roman"/>
          <w:szCs w:val="24"/>
        </w:rPr>
      </w:r>
      <w:r w:rsidR="008D2B8B" w:rsidRPr="00B46E7D">
        <w:rPr>
          <w:rFonts w:ascii="Times New Roman" w:hAnsi="Times New Roman"/>
          <w:szCs w:val="24"/>
        </w:rPr>
        <w:fldChar w:fldCharType="separate"/>
      </w:r>
      <w:r w:rsidRPr="00B46E7D">
        <w:rPr>
          <w:rFonts w:ascii="Times New Roman" w:hAnsi="Times New Roman"/>
          <w:noProof/>
          <w:szCs w:val="24"/>
        </w:rPr>
        <w:t> </w:t>
      </w:r>
      <w:r w:rsidRPr="00B46E7D">
        <w:rPr>
          <w:rFonts w:ascii="Times New Roman" w:hAnsi="Times New Roman"/>
          <w:noProof/>
          <w:szCs w:val="24"/>
        </w:rPr>
        <w:t> </w:t>
      </w:r>
      <w:r w:rsidRPr="00B46E7D">
        <w:rPr>
          <w:rFonts w:ascii="Times New Roman" w:hAnsi="Times New Roman"/>
          <w:noProof/>
          <w:szCs w:val="24"/>
        </w:rPr>
        <w:t> </w:t>
      </w:r>
      <w:r w:rsidRPr="00B46E7D">
        <w:rPr>
          <w:rFonts w:ascii="Times New Roman" w:hAnsi="Times New Roman"/>
          <w:noProof/>
          <w:szCs w:val="24"/>
        </w:rPr>
        <w:t> </w:t>
      </w:r>
      <w:r w:rsidRPr="00B46E7D">
        <w:rPr>
          <w:rFonts w:ascii="Times New Roman" w:hAnsi="Times New Roman"/>
          <w:noProof/>
          <w:szCs w:val="24"/>
        </w:rPr>
        <w:t> </w:t>
      </w:r>
      <w:r w:rsidR="008D2B8B" w:rsidRPr="00B46E7D">
        <w:rPr>
          <w:rFonts w:ascii="Times New Roman" w:hAnsi="Times New Roman"/>
          <w:szCs w:val="24"/>
        </w:rPr>
        <w:fldChar w:fldCharType="end"/>
      </w:r>
      <w:bookmarkEnd w:id="4"/>
    </w:p>
    <w:p w:rsidR="00386054" w:rsidRPr="00B46E7D" w:rsidRDefault="00386054">
      <w:pPr>
        <w:tabs>
          <w:tab w:val="left" w:pos="-720"/>
        </w:tabs>
        <w:suppressAutoHyphens/>
        <w:rPr>
          <w:rFonts w:ascii="Times New Roman" w:hAnsi="Times New Roman"/>
          <w:szCs w:val="24"/>
        </w:rPr>
      </w:pPr>
    </w:p>
    <w:p w:rsidR="00C65AB1" w:rsidRPr="00B46E7D" w:rsidRDefault="005A10DC" w:rsidP="00C65AB1">
      <w:pPr>
        <w:tabs>
          <w:tab w:val="left" w:pos="-720"/>
        </w:tabs>
        <w:suppressAutoHyphens/>
        <w:ind w:left="720"/>
        <w:rPr>
          <w:rFonts w:ascii="Times New Roman" w:hAnsi="Times New Roman"/>
          <w:i/>
          <w:szCs w:val="24"/>
        </w:rPr>
      </w:pPr>
      <w:r w:rsidRPr="00B46E7D">
        <w:rPr>
          <w:rFonts w:ascii="Times New Roman" w:hAnsi="Times New Roman"/>
          <w:i/>
          <w:szCs w:val="24"/>
        </w:rPr>
        <w:t>There are no system start-</w:t>
      </w:r>
      <w:r w:rsidR="00C65AB1" w:rsidRPr="00B46E7D">
        <w:rPr>
          <w:rFonts w:ascii="Times New Roman" w:hAnsi="Times New Roman"/>
          <w:i/>
          <w:szCs w:val="24"/>
        </w:rPr>
        <w:t>up costs or additional cost burdens associated with this collection other than those listed in item 12.</w:t>
      </w:r>
    </w:p>
    <w:p w:rsidR="00F92FDC" w:rsidRPr="00B46E7D" w:rsidRDefault="00F92FDC">
      <w:pPr>
        <w:tabs>
          <w:tab w:val="left" w:pos="-720"/>
        </w:tabs>
        <w:suppressAutoHyphens/>
        <w:rPr>
          <w:rFonts w:ascii="Times New Roman" w:hAnsi="Times New Roman"/>
          <w:i/>
          <w:szCs w:val="24"/>
        </w:rPr>
      </w:pPr>
    </w:p>
    <w:p w:rsidR="00386054" w:rsidRPr="00B46E7D" w:rsidRDefault="00386054">
      <w:pPr>
        <w:tabs>
          <w:tab w:val="left" w:pos="-720"/>
        </w:tabs>
        <w:suppressAutoHyphens/>
        <w:rPr>
          <w:rFonts w:ascii="Times New Roman" w:hAnsi="Times New Roman"/>
          <w:szCs w:val="24"/>
        </w:rPr>
      </w:pPr>
      <w:r w:rsidRPr="00B46E7D">
        <w:rPr>
          <w:rFonts w:ascii="Times New Roman" w:hAnsi="Times New Roman"/>
          <w:szCs w:val="24"/>
        </w:rPr>
        <w:t xml:space="preserve">14. </w:t>
      </w:r>
      <w:r w:rsidRPr="00B46E7D">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B46E7D" w:rsidRDefault="00386054">
      <w:pPr>
        <w:tabs>
          <w:tab w:val="left" w:pos="-720"/>
        </w:tabs>
        <w:suppressAutoHyphens/>
        <w:rPr>
          <w:rFonts w:ascii="Times New Roman" w:hAnsi="Times New Roman"/>
          <w:szCs w:val="24"/>
        </w:rPr>
      </w:pPr>
    </w:p>
    <w:p w:rsidR="00C65AB1" w:rsidRPr="00B46E7D" w:rsidRDefault="00C65AB1" w:rsidP="00C65AB1">
      <w:pPr>
        <w:tabs>
          <w:tab w:val="left" w:pos="-720"/>
        </w:tabs>
        <w:suppressAutoHyphens/>
        <w:ind w:left="720"/>
        <w:rPr>
          <w:rFonts w:ascii="Times New Roman" w:hAnsi="Times New Roman"/>
          <w:i/>
          <w:szCs w:val="24"/>
        </w:rPr>
      </w:pPr>
      <w:r w:rsidRPr="00B46E7D">
        <w:rPr>
          <w:rFonts w:ascii="Times New Roman" w:hAnsi="Times New Roman"/>
          <w:i/>
          <w:szCs w:val="24"/>
        </w:rPr>
        <w:t>There is no cost to the government associated with these regulations.</w:t>
      </w:r>
    </w:p>
    <w:p w:rsidR="00386054" w:rsidRPr="00B46E7D" w:rsidRDefault="00386054">
      <w:pPr>
        <w:tabs>
          <w:tab w:val="left" w:pos="-720"/>
        </w:tabs>
        <w:suppressAutoHyphens/>
        <w:rPr>
          <w:rFonts w:ascii="Times New Roman" w:hAnsi="Times New Roman"/>
          <w:szCs w:val="24"/>
        </w:rPr>
      </w:pPr>
    </w:p>
    <w:p w:rsidR="00386054" w:rsidRPr="00B46E7D" w:rsidRDefault="00386054">
      <w:pPr>
        <w:tabs>
          <w:tab w:val="left" w:pos="-720"/>
        </w:tabs>
        <w:suppressAutoHyphens/>
        <w:rPr>
          <w:rFonts w:ascii="Times New Roman" w:hAnsi="Times New Roman"/>
          <w:szCs w:val="24"/>
        </w:rPr>
      </w:pPr>
      <w:r w:rsidRPr="00B46E7D">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B46E7D">
        <w:rPr>
          <w:rFonts w:ascii="Times New Roman" w:hAnsi="Times New Roman"/>
          <w:szCs w:val="24"/>
        </w:rPr>
        <w:t xml:space="preserve">totals for </w:t>
      </w:r>
      <w:r w:rsidRPr="00B46E7D">
        <w:rPr>
          <w:rFonts w:ascii="Times New Roman" w:hAnsi="Times New Roman"/>
          <w:szCs w:val="24"/>
        </w:rPr>
        <w:t>changes in burden hours</w:t>
      </w:r>
      <w:r w:rsidR="002473CE" w:rsidRPr="00B46E7D">
        <w:rPr>
          <w:rFonts w:ascii="Times New Roman" w:hAnsi="Times New Roman"/>
          <w:szCs w:val="24"/>
        </w:rPr>
        <w:t>, responses</w:t>
      </w:r>
      <w:r w:rsidRPr="00B46E7D">
        <w:rPr>
          <w:rFonts w:ascii="Times New Roman" w:hAnsi="Times New Roman"/>
          <w:szCs w:val="24"/>
        </w:rPr>
        <w:t xml:space="preserve"> and cost</w:t>
      </w:r>
      <w:r w:rsidR="002473CE" w:rsidRPr="00B46E7D">
        <w:rPr>
          <w:rFonts w:ascii="Times New Roman" w:hAnsi="Times New Roman"/>
          <w:szCs w:val="24"/>
        </w:rPr>
        <w:t>s</w:t>
      </w:r>
      <w:r w:rsidRPr="00B46E7D">
        <w:rPr>
          <w:rFonts w:ascii="Times New Roman" w:hAnsi="Times New Roman"/>
          <w:szCs w:val="24"/>
        </w:rPr>
        <w:t xml:space="preserve"> </w:t>
      </w:r>
      <w:r w:rsidR="002473CE" w:rsidRPr="00B46E7D">
        <w:rPr>
          <w:rFonts w:ascii="Times New Roman" w:hAnsi="Times New Roman"/>
          <w:szCs w:val="24"/>
        </w:rPr>
        <w:t>(if applicable)</w:t>
      </w:r>
      <w:r w:rsidRPr="00B46E7D">
        <w:rPr>
          <w:rFonts w:ascii="Times New Roman" w:hAnsi="Times New Roman"/>
          <w:szCs w:val="24"/>
        </w:rPr>
        <w:t>.</w:t>
      </w:r>
    </w:p>
    <w:p w:rsidR="00386054" w:rsidRPr="00B46E7D" w:rsidRDefault="00386054">
      <w:pPr>
        <w:tabs>
          <w:tab w:val="left" w:pos="-720"/>
        </w:tabs>
        <w:suppressAutoHyphens/>
        <w:rPr>
          <w:rFonts w:ascii="Times New Roman" w:hAnsi="Times New Roman"/>
          <w:szCs w:val="24"/>
        </w:rPr>
      </w:pPr>
    </w:p>
    <w:p w:rsidR="00C65AB1" w:rsidRPr="00B46E7D" w:rsidRDefault="00C65AB1" w:rsidP="00C65AB1">
      <w:pPr>
        <w:tabs>
          <w:tab w:val="left" w:pos="-720"/>
        </w:tabs>
        <w:suppressAutoHyphens/>
        <w:ind w:left="720"/>
        <w:rPr>
          <w:rFonts w:ascii="Times New Roman" w:hAnsi="Times New Roman"/>
          <w:i/>
          <w:szCs w:val="24"/>
        </w:rPr>
      </w:pPr>
      <w:r w:rsidRPr="00B46E7D">
        <w:rPr>
          <w:rFonts w:ascii="Times New Roman" w:hAnsi="Times New Roman"/>
          <w:i/>
          <w:szCs w:val="24"/>
        </w:rPr>
        <w:t xml:space="preserve">This request is to extend the current information collection.  There has been no revision to the regulations published on October 29, 2009 requiring reporting of the specific 90/10 revenue.  The change to the burden hours </w:t>
      </w:r>
      <w:r w:rsidR="004470BA" w:rsidRPr="00B46E7D">
        <w:rPr>
          <w:rFonts w:ascii="Times New Roman" w:hAnsi="Times New Roman"/>
          <w:i/>
          <w:szCs w:val="24"/>
        </w:rPr>
        <w:t>(</w:t>
      </w:r>
      <w:r w:rsidR="00AF16F3">
        <w:rPr>
          <w:rFonts w:ascii="Times New Roman" w:hAnsi="Times New Roman"/>
          <w:i/>
          <w:szCs w:val="24"/>
        </w:rPr>
        <w:t>-2,232</w:t>
      </w:r>
      <w:r w:rsidR="004470BA" w:rsidRPr="00B46E7D">
        <w:rPr>
          <w:rFonts w:ascii="Times New Roman" w:hAnsi="Times New Roman"/>
          <w:i/>
          <w:szCs w:val="24"/>
        </w:rPr>
        <w:t xml:space="preserve">) </w:t>
      </w:r>
      <w:r w:rsidRPr="00B46E7D">
        <w:rPr>
          <w:rFonts w:ascii="Times New Roman" w:hAnsi="Times New Roman"/>
          <w:i/>
          <w:szCs w:val="24"/>
        </w:rPr>
        <w:t xml:space="preserve">is an adjustment due to the </w:t>
      </w:r>
      <w:r w:rsidR="00AF16F3">
        <w:rPr>
          <w:rFonts w:ascii="Times New Roman" w:hAnsi="Times New Roman"/>
          <w:i/>
          <w:szCs w:val="24"/>
        </w:rPr>
        <w:t>de</w:t>
      </w:r>
      <w:r w:rsidR="00AF16F3" w:rsidRPr="00B46E7D">
        <w:rPr>
          <w:rFonts w:ascii="Times New Roman" w:hAnsi="Times New Roman"/>
          <w:i/>
          <w:szCs w:val="24"/>
        </w:rPr>
        <w:t xml:space="preserve">crease </w:t>
      </w:r>
      <w:r w:rsidRPr="00B46E7D">
        <w:rPr>
          <w:rFonts w:ascii="Times New Roman" w:hAnsi="Times New Roman"/>
          <w:i/>
          <w:szCs w:val="24"/>
        </w:rPr>
        <w:t xml:space="preserve">in the number of institutions </w:t>
      </w:r>
      <w:r w:rsidR="004470BA" w:rsidRPr="00B46E7D">
        <w:rPr>
          <w:rFonts w:ascii="Times New Roman" w:hAnsi="Times New Roman"/>
          <w:i/>
          <w:szCs w:val="24"/>
        </w:rPr>
        <w:t>(</w:t>
      </w:r>
      <w:r w:rsidR="00AF16F3">
        <w:rPr>
          <w:rFonts w:ascii="Times New Roman" w:hAnsi="Times New Roman"/>
          <w:i/>
          <w:szCs w:val="24"/>
        </w:rPr>
        <w:t>-1,488</w:t>
      </w:r>
      <w:r w:rsidR="004470BA" w:rsidRPr="00B46E7D">
        <w:rPr>
          <w:rFonts w:ascii="Times New Roman" w:hAnsi="Times New Roman"/>
          <w:i/>
          <w:szCs w:val="24"/>
        </w:rPr>
        <w:t xml:space="preserve">) </w:t>
      </w:r>
      <w:r w:rsidRPr="00B46E7D">
        <w:rPr>
          <w:rFonts w:ascii="Times New Roman" w:hAnsi="Times New Roman"/>
          <w:i/>
          <w:szCs w:val="24"/>
        </w:rPr>
        <w:t>required to report such information.</w:t>
      </w:r>
    </w:p>
    <w:p w:rsidR="00386054" w:rsidRPr="00B46E7D" w:rsidRDefault="00386054">
      <w:pPr>
        <w:tabs>
          <w:tab w:val="left" w:pos="-720"/>
        </w:tabs>
        <w:suppressAutoHyphens/>
        <w:rPr>
          <w:rFonts w:ascii="Times New Roman" w:hAnsi="Times New Roman"/>
          <w:i/>
          <w:szCs w:val="24"/>
        </w:rPr>
      </w:pPr>
    </w:p>
    <w:p w:rsidR="00386054" w:rsidRPr="00B46E7D" w:rsidRDefault="00386054">
      <w:pPr>
        <w:tabs>
          <w:tab w:val="left" w:pos="-720"/>
        </w:tabs>
        <w:suppressAutoHyphens/>
        <w:rPr>
          <w:rFonts w:ascii="Times New Roman" w:hAnsi="Times New Roman"/>
          <w:szCs w:val="24"/>
        </w:rPr>
      </w:pPr>
      <w:r w:rsidRPr="00B46E7D">
        <w:rPr>
          <w:rFonts w:ascii="Times New Roman" w:hAnsi="Times New Roman"/>
          <w:szCs w:val="24"/>
        </w:rPr>
        <w:t xml:space="preserve">16. </w:t>
      </w:r>
      <w:r w:rsidRPr="00B46E7D">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B46E7D" w:rsidRDefault="00386054">
      <w:pPr>
        <w:tabs>
          <w:tab w:val="left" w:pos="-720"/>
        </w:tabs>
        <w:suppressAutoHyphens/>
        <w:rPr>
          <w:rFonts w:ascii="Times New Roman" w:hAnsi="Times New Roman"/>
          <w:szCs w:val="24"/>
        </w:rPr>
      </w:pPr>
    </w:p>
    <w:p w:rsidR="00C65AB1" w:rsidRPr="00B46E7D" w:rsidRDefault="00C65AB1" w:rsidP="00C65AB1">
      <w:pPr>
        <w:tabs>
          <w:tab w:val="left" w:pos="-720"/>
        </w:tabs>
        <w:suppressAutoHyphens/>
        <w:ind w:left="720"/>
        <w:rPr>
          <w:rFonts w:ascii="Times New Roman" w:hAnsi="Times New Roman"/>
          <w:i/>
          <w:szCs w:val="24"/>
        </w:rPr>
      </w:pPr>
      <w:r w:rsidRPr="00B46E7D">
        <w:rPr>
          <w:rFonts w:ascii="Times New Roman" w:hAnsi="Times New Roman"/>
          <w:i/>
          <w:szCs w:val="24"/>
        </w:rPr>
        <w:t xml:space="preserve">Institutions that fail to meet the 90/10 Rule will be identified publicly on the Department’s </w:t>
      </w:r>
      <w:hyperlink r:id="rId9" w:history="1">
        <w:r w:rsidR="004470BA" w:rsidRPr="00B46E7D">
          <w:rPr>
            <w:rStyle w:val="Hyperlink"/>
            <w:rFonts w:ascii="Times New Roman" w:hAnsi="Times New Roman"/>
            <w:i/>
            <w:color w:val="auto"/>
            <w:szCs w:val="24"/>
          </w:rPr>
          <w:t>collegecost.ed.gov</w:t>
        </w:r>
      </w:hyperlink>
      <w:r w:rsidRPr="00B46E7D">
        <w:rPr>
          <w:rFonts w:ascii="Times New Roman" w:hAnsi="Times New Roman"/>
          <w:i/>
          <w:szCs w:val="24"/>
        </w:rPr>
        <w:t xml:space="preserve"> website</w:t>
      </w:r>
      <w:r w:rsidR="00786111">
        <w:rPr>
          <w:rFonts w:ascii="Times New Roman" w:hAnsi="Times New Roman"/>
          <w:i/>
          <w:szCs w:val="24"/>
        </w:rPr>
        <w:t xml:space="preserve"> and on the Federal Student Aid Data Center</w:t>
      </w:r>
      <w:r w:rsidRPr="00B46E7D">
        <w:rPr>
          <w:rFonts w:ascii="Times New Roman" w:hAnsi="Times New Roman"/>
          <w:i/>
          <w:szCs w:val="24"/>
        </w:rPr>
        <w:t>.</w:t>
      </w:r>
    </w:p>
    <w:p w:rsidR="00386054" w:rsidRPr="00B46E7D" w:rsidRDefault="00386054">
      <w:pPr>
        <w:tabs>
          <w:tab w:val="left" w:pos="-720"/>
        </w:tabs>
        <w:suppressAutoHyphens/>
        <w:rPr>
          <w:rFonts w:ascii="Times New Roman" w:hAnsi="Times New Roman"/>
          <w:szCs w:val="24"/>
        </w:rPr>
      </w:pPr>
    </w:p>
    <w:p w:rsidR="00386054" w:rsidRPr="00B46E7D" w:rsidRDefault="00386054">
      <w:pPr>
        <w:tabs>
          <w:tab w:val="left" w:pos="-720"/>
        </w:tabs>
        <w:suppressAutoHyphens/>
        <w:rPr>
          <w:rFonts w:ascii="Times New Roman" w:hAnsi="Times New Roman"/>
          <w:szCs w:val="24"/>
        </w:rPr>
      </w:pPr>
      <w:r w:rsidRPr="00B46E7D">
        <w:rPr>
          <w:rFonts w:ascii="Times New Roman" w:hAnsi="Times New Roman"/>
          <w:szCs w:val="24"/>
        </w:rPr>
        <w:t xml:space="preserve">17. </w:t>
      </w:r>
      <w:r w:rsidRPr="00B46E7D">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B46E7D" w:rsidRDefault="00386054">
      <w:pPr>
        <w:tabs>
          <w:tab w:val="left" w:pos="-720"/>
        </w:tabs>
        <w:suppressAutoHyphens/>
        <w:rPr>
          <w:rFonts w:ascii="Times New Roman" w:hAnsi="Times New Roman"/>
          <w:szCs w:val="24"/>
        </w:rPr>
      </w:pPr>
    </w:p>
    <w:p w:rsidR="00C65AB1" w:rsidRPr="00B46E7D" w:rsidRDefault="00C65AB1" w:rsidP="00C65AB1">
      <w:pPr>
        <w:tabs>
          <w:tab w:val="left" w:pos="-720"/>
        </w:tabs>
        <w:suppressAutoHyphens/>
        <w:ind w:left="720"/>
        <w:rPr>
          <w:rFonts w:ascii="Times New Roman" w:hAnsi="Times New Roman"/>
          <w:i/>
          <w:szCs w:val="24"/>
        </w:rPr>
      </w:pPr>
      <w:r w:rsidRPr="00B46E7D">
        <w:rPr>
          <w:rFonts w:ascii="Times New Roman" w:hAnsi="Times New Roman"/>
          <w:i/>
          <w:szCs w:val="24"/>
        </w:rPr>
        <w:t>The Department is not seeking this approval.</w:t>
      </w:r>
    </w:p>
    <w:p w:rsidR="00386054" w:rsidRPr="00B46E7D" w:rsidRDefault="00386054">
      <w:pPr>
        <w:tabs>
          <w:tab w:val="left" w:pos="-720"/>
        </w:tabs>
        <w:suppressAutoHyphens/>
        <w:rPr>
          <w:rFonts w:ascii="Times New Roman" w:hAnsi="Times New Roman"/>
          <w:i/>
          <w:szCs w:val="24"/>
        </w:rPr>
      </w:pPr>
    </w:p>
    <w:p w:rsidR="00386054" w:rsidRPr="00B46E7D" w:rsidRDefault="00386054">
      <w:pPr>
        <w:tabs>
          <w:tab w:val="left" w:pos="-720"/>
        </w:tabs>
        <w:suppressAutoHyphens/>
        <w:rPr>
          <w:rStyle w:val="a"/>
          <w:rFonts w:ascii="Times New Roman" w:hAnsi="Times New Roman"/>
          <w:szCs w:val="24"/>
        </w:rPr>
      </w:pPr>
      <w:r w:rsidRPr="00B46E7D">
        <w:rPr>
          <w:rFonts w:ascii="Times New Roman" w:hAnsi="Times New Roman"/>
          <w:szCs w:val="24"/>
        </w:rPr>
        <w:t xml:space="preserve">18. </w:t>
      </w:r>
      <w:r w:rsidRPr="00B46E7D">
        <w:rPr>
          <w:rStyle w:val="a"/>
          <w:rFonts w:ascii="Times New Roman" w:hAnsi="Times New Roman"/>
          <w:szCs w:val="24"/>
        </w:rPr>
        <w:t>Explain each exception to the certification statement identified in the Certification of Paperwork Reduction Act.</w:t>
      </w:r>
    </w:p>
    <w:p w:rsidR="00C65AB1" w:rsidRPr="00B46E7D" w:rsidRDefault="00C65AB1">
      <w:pPr>
        <w:tabs>
          <w:tab w:val="left" w:pos="-720"/>
        </w:tabs>
        <w:suppressAutoHyphens/>
        <w:rPr>
          <w:rStyle w:val="a"/>
          <w:rFonts w:ascii="Times New Roman" w:hAnsi="Times New Roman"/>
          <w:szCs w:val="24"/>
        </w:rPr>
      </w:pPr>
    </w:p>
    <w:p w:rsidR="00C65AB1" w:rsidRPr="00B46E7D" w:rsidRDefault="00C65AB1" w:rsidP="00C65AB1">
      <w:pPr>
        <w:tabs>
          <w:tab w:val="left" w:pos="-720"/>
        </w:tabs>
        <w:suppressAutoHyphens/>
        <w:ind w:left="720"/>
        <w:rPr>
          <w:rFonts w:ascii="Times New Roman" w:hAnsi="Times New Roman"/>
          <w:i/>
          <w:szCs w:val="24"/>
        </w:rPr>
      </w:pPr>
      <w:r w:rsidRPr="00B46E7D">
        <w:rPr>
          <w:rStyle w:val="a"/>
          <w:rFonts w:ascii="Times New Roman" w:hAnsi="Times New Roman"/>
          <w:i/>
          <w:szCs w:val="24"/>
        </w:rPr>
        <w:t>The Department is not requesting any exceptions to the “Certification for Paperwork Reduction Act Submissions” of OMB Form 83-1.</w:t>
      </w:r>
    </w:p>
    <w:p w:rsidR="00C65AB1" w:rsidRPr="00B46E7D" w:rsidRDefault="00C65AB1">
      <w:pPr>
        <w:tabs>
          <w:tab w:val="left" w:pos="-720"/>
        </w:tabs>
        <w:suppressAutoHyphens/>
        <w:rPr>
          <w:rFonts w:ascii="Times New Roman" w:hAnsi="Times New Roman"/>
          <w:szCs w:val="24"/>
        </w:rPr>
      </w:pPr>
    </w:p>
    <w:sectPr w:rsidR="00C65AB1" w:rsidRPr="00B46E7D"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EB5" w:rsidRDefault="004C1EB5">
      <w:pPr>
        <w:spacing w:line="20" w:lineRule="exact"/>
      </w:pPr>
    </w:p>
  </w:endnote>
  <w:endnote w:type="continuationSeparator" w:id="0">
    <w:p w:rsidR="004C1EB5" w:rsidRDefault="004C1EB5">
      <w:r>
        <w:t xml:space="preserve"> </w:t>
      </w:r>
    </w:p>
  </w:endnote>
  <w:endnote w:type="continuationNotice" w:id="1">
    <w:p w:rsidR="004C1EB5" w:rsidRDefault="004C1EB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C65AB1">
    <w:pPr>
      <w:tabs>
        <w:tab w:val="left" w:pos="0"/>
      </w:tabs>
      <w:suppressAutoHyphens/>
    </w:pPr>
    <w:r>
      <w:rPr>
        <w:noProof/>
      </w:rPr>
      <mc:AlternateContent>
        <mc:Choice Requires="wps">
          <w:drawing>
            <wp:anchor distT="0" distB="0" distL="114300" distR="114300" simplePos="0" relativeHeight="251657728" behindDoc="1" locked="0" layoutInCell="0" allowOverlap="1" wp14:anchorId="52976A92" wp14:editId="15E03D7B">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177A3D">
                            <w:rPr>
                              <w:noProof/>
                            </w:rPr>
                            <w:t>1</w:t>
                          </w:r>
                          <w:r w:rsidR="00BF5BC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177A3D">
                      <w:rPr>
                        <w:noProof/>
                      </w:rPr>
                      <w:t>1</w:t>
                    </w:r>
                    <w:r w:rsidR="00BF5BCD">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EB5" w:rsidRDefault="004C1EB5">
      <w:r>
        <w:separator/>
      </w:r>
    </w:p>
  </w:footnote>
  <w:footnote w:type="continuationSeparator" w:id="0">
    <w:p w:rsidR="004C1EB5" w:rsidRDefault="004C1EB5">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79C" w:rsidRDefault="00386054">
    <w:pPr>
      <w:pStyle w:val="Header"/>
      <w:rPr>
        <w:rFonts w:ascii="Times New Roman" w:hAnsi="Times New Roman"/>
        <w:sz w:val="20"/>
      </w:rPr>
    </w:pPr>
    <w:r>
      <w:rPr>
        <w:rFonts w:ascii="Times New Roman" w:hAnsi="Times New Roman"/>
        <w:sz w:val="20"/>
      </w:rPr>
      <w:t xml:space="preserve">OMB Number: </w:t>
    </w:r>
    <w:r w:rsidR="007B6DA6">
      <w:rPr>
        <w:rFonts w:ascii="Times New Roman" w:hAnsi="Times New Roman"/>
        <w:sz w:val="20"/>
      </w:rPr>
      <w:t>1845-0096</w:t>
    </w:r>
    <w:r>
      <w:rPr>
        <w:rFonts w:ascii="Times New Roman" w:hAnsi="Times New Roman"/>
        <w:sz w:val="20"/>
      </w:rPr>
      <w:t xml:space="preserve">                                         </w:t>
    </w:r>
    <w:r w:rsidR="00BC661C">
      <w:rPr>
        <w:rFonts w:ascii="Times New Roman" w:hAnsi="Times New Roman"/>
        <w:sz w:val="20"/>
      </w:rPr>
      <w:tab/>
    </w:r>
    <w:r>
      <w:rPr>
        <w:rFonts w:ascii="Times New Roman" w:hAnsi="Times New Roman"/>
        <w:sz w:val="20"/>
      </w:rPr>
      <w:t xml:space="preserve">Revised: </w:t>
    </w:r>
    <w:r w:rsidR="009B7E69">
      <w:rPr>
        <w:rFonts w:ascii="Times New Roman" w:hAnsi="Times New Roman"/>
        <w:sz w:val="20"/>
      </w:rPr>
      <w:t>1</w:t>
    </w:r>
    <w:r w:rsidR="00C17DE9">
      <w:rPr>
        <w:rFonts w:ascii="Times New Roman" w:hAnsi="Times New Roman"/>
        <w:sz w:val="20"/>
      </w:rPr>
      <w:t>2</w:t>
    </w:r>
    <w:r w:rsidR="009B7E69">
      <w:rPr>
        <w:rFonts w:ascii="Times New Roman" w:hAnsi="Times New Roman"/>
        <w:sz w:val="20"/>
      </w:rPr>
      <w:t>/</w:t>
    </w:r>
    <w:r w:rsidR="00C17DE9">
      <w:rPr>
        <w:rFonts w:ascii="Times New Roman" w:hAnsi="Times New Roman"/>
        <w:sz w:val="20"/>
      </w:rPr>
      <w:t>26</w:t>
    </w:r>
    <w:r w:rsidR="0023379C">
      <w:rPr>
        <w:rFonts w:ascii="Times New Roman" w:hAnsi="Times New Roman"/>
        <w:sz w:val="20"/>
      </w:rPr>
      <w:t>/2018</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909E0"/>
    <w:rsid w:val="000B14D8"/>
    <w:rsid w:val="000E592D"/>
    <w:rsid w:val="000F175B"/>
    <w:rsid w:val="0013531F"/>
    <w:rsid w:val="0014500F"/>
    <w:rsid w:val="00153F20"/>
    <w:rsid w:val="001743A5"/>
    <w:rsid w:val="00177A3D"/>
    <w:rsid w:val="0018279C"/>
    <w:rsid w:val="0023379C"/>
    <w:rsid w:val="002473CE"/>
    <w:rsid w:val="002B0412"/>
    <w:rsid w:val="002B0A95"/>
    <w:rsid w:val="002C656F"/>
    <w:rsid w:val="00353DB0"/>
    <w:rsid w:val="00386054"/>
    <w:rsid w:val="003C29C2"/>
    <w:rsid w:val="003C7F70"/>
    <w:rsid w:val="003E285A"/>
    <w:rsid w:val="003F7936"/>
    <w:rsid w:val="004470BA"/>
    <w:rsid w:val="00452399"/>
    <w:rsid w:val="00480DDB"/>
    <w:rsid w:val="0049490C"/>
    <w:rsid w:val="004A2DBB"/>
    <w:rsid w:val="004C1EB5"/>
    <w:rsid w:val="004E23D9"/>
    <w:rsid w:val="004F692A"/>
    <w:rsid w:val="00512598"/>
    <w:rsid w:val="005500BD"/>
    <w:rsid w:val="00563CCF"/>
    <w:rsid w:val="00587243"/>
    <w:rsid w:val="005958DC"/>
    <w:rsid w:val="005A10DC"/>
    <w:rsid w:val="005A1566"/>
    <w:rsid w:val="005A1DFC"/>
    <w:rsid w:val="005A4185"/>
    <w:rsid w:val="005C6F49"/>
    <w:rsid w:val="005D2E7B"/>
    <w:rsid w:val="005E6F8F"/>
    <w:rsid w:val="005F2002"/>
    <w:rsid w:val="0063484C"/>
    <w:rsid w:val="00654305"/>
    <w:rsid w:val="006737C0"/>
    <w:rsid w:val="00677BC2"/>
    <w:rsid w:val="00683DA7"/>
    <w:rsid w:val="006A3B5C"/>
    <w:rsid w:val="006C01D0"/>
    <w:rsid w:val="00732093"/>
    <w:rsid w:val="007661D9"/>
    <w:rsid w:val="00786111"/>
    <w:rsid w:val="007B14E8"/>
    <w:rsid w:val="007B6DA6"/>
    <w:rsid w:val="007C12B5"/>
    <w:rsid w:val="007E77FA"/>
    <w:rsid w:val="008011B6"/>
    <w:rsid w:val="008173F9"/>
    <w:rsid w:val="008A38A4"/>
    <w:rsid w:val="008D2B8B"/>
    <w:rsid w:val="008F3062"/>
    <w:rsid w:val="00921CB1"/>
    <w:rsid w:val="009544A3"/>
    <w:rsid w:val="009949A8"/>
    <w:rsid w:val="009B7E69"/>
    <w:rsid w:val="00A01331"/>
    <w:rsid w:val="00A11450"/>
    <w:rsid w:val="00A41F2C"/>
    <w:rsid w:val="00A87940"/>
    <w:rsid w:val="00A94CCB"/>
    <w:rsid w:val="00AB0D7D"/>
    <w:rsid w:val="00AB48C4"/>
    <w:rsid w:val="00AF16F3"/>
    <w:rsid w:val="00B12BBF"/>
    <w:rsid w:val="00B23EC0"/>
    <w:rsid w:val="00B46E7D"/>
    <w:rsid w:val="00BC244F"/>
    <w:rsid w:val="00BC661C"/>
    <w:rsid w:val="00BD1325"/>
    <w:rsid w:val="00BF5BCD"/>
    <w:rsid w:val="00C17DE9"/>
    <w:rsid w:val="00C641E9"/>
    <w:rsid w:val="00C65AB1"/>
    <w:rsid w:val="00C723C2"/>
    <w:rsid w:val="00CE72AF"/>
    <w:rsid w:val="00CF1A16"/>
    <w:rsid w:val="00D115BF"/>
    <w:rsid w:val="00D269C3"/>
    <w:rsid w:val="00D86D9A"/>
    <w:rsid w:val="00E023B7"/>
    <w:rsid w:val="00E07290"/>
    <w:rsid w:val="00EA3C1F"/>
    <w:rsid w:val="00EC2CC4"/>
    <w:rsid w:val="00EF7FF5"/>
    <w:rsid w:val="00F15813"/>
    <w:rsid w:val="00F313DF"/>
    <w:rsid w:val="00F92FDC"/>
    <w:rsid w:val="00FB6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uiPriority w:val="99"/>
    <w:unhideWhenUsed/>
    <w:rsid w:val="004470BA"/>
    <w:rPr>
      <w:color w:val="0000FF" w:themeColor="hyperlink"/>
      <w:u w:val="single"/>
    </w:rPr>
  </w:style>
  <w:style w:type="character" w:styleId="FollowedHyperlink">
    <w:name w:val="FollowedHyperlink"/>
    <w:basedOn w:val="DefaultParagraphFont"/>
    <w:uiPriority w:val="99"/>
    <w:semiHidden/>
    <w:unhideWhenUsed/>
    <w:rsid w:val="00D86D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uiPriority w:val="99"/>
    <w:unhideWhenUsed/>
    <w:rsid w:val="004470BA"/>
    <w:rPr>
      <w:color w:val="0000FF" w:themeColor="hyperlink"/>
      <w:u w:val="single"/>
    </w:rPr>
  </w:style>
  <w:style w:type="character" w:styleId="FollowedHyperlink">
    <w:name w:val="FollowedHyperlink"/>
    <w:basedOn w:val="DefaultParagraphFont"/>
    <w:uiPriority w:val="99"/>
    <w:semiHidden/>
    <w:unhideWhenUsed/>
    <w:rsid w:val="00D86D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collegecost.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1ADF1-AECE-498F-89B7-4AD918098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2745</Words>
  <Characters>15647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18356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2010-08-23T18:41:00Z</cp:lastPrinted>
  <dcterms:created xsi:type="dcterms:W3CDTF">2019-01-07T16:25:00Z</dcterms:created>
  <dcterms:modified xsi:type="dcterms:W3CDTF">2019-01-07T16:25:00Z</dcterms:modified>
</cp:coreProperties>
</file>