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C6" w:rsidRPr="00492AC6" w:rsidRDefault="00492AC6" w:rsidP="005968E2">
      <w:pPr>
        <w:ind w:left="-540" w:right="-1170"/>
        <w:jc w:val="center"/>
        <w:rPr>
          <w:rFonts w:ascii="Franklin Gothic Book" w:hAnsi="Franklin Gothic Book" w:cs="Arial"/>
          <w:b/>
          <w:sz w:val="22"/>
          <w:szCs w:val="22"/>
        </w:rPr>
      </w:pPr>
      <w:bookmarkStart w:id="0" w:name="_GoBack"/>
      <w:bookmarkEnd w:id="0"/>
    </w:p>
    <w:p w:rsidR="00492AC6" w:rsidRPr="00492AC6" w:rsidRDefault="00492AC6" w:rsidP="005968E2">
      <w:pPr>
        <w:ind w:left="-540" w:right="-1170"/>
        <w:jc w:val="center"/>
        <w:rPr>
          <w:rFonts w:ascii="Franklin Gothic Book" w:hAnsi="Franklin Gothic Book" w:cs="Arial"/>
          <w:b/>
          <w:sz w:val="22"/>
          <w:szCs w:val="22"/>
        </w:rPr>
      </w:pPr>
    </w:p>
    <w:p w:rsidR="00492AC6" w:rsidRPr="00492AC6" w:rsidRDefault="00492AC6" w:rsidP="005968E2">
      <w:pPr>
        <w:ind w:left="-540" w:right="-1170"/>
        <w:jc w:val="center"/>
        <w:rPr>
          <w:rFonts w:ascii="Franklin Gothic Book" w:hAnsi="Franklin Gothic Book" w:cs="Arial"/>
          <w:b/>
          <w:sz w:val="22"/>
          <w:szCs w:val="22"/>
        </w:rPr>
      </w:pPr>
    </w:p>
    <w:p w:rsidR="00492AC6" w:rsidRPr="00492AC6" w:rsidRDefault="00492AC6" w:rsidP="005968E2">
      <w:pPr>
        <w:ind w:left="-540" w:right="-1170"/>
        <w:jc w:val="center"/>
        <w:rPr>
          <w:rFonts w:ascii="Franklin Gothic Book" w:hAnsi="Franklin Gothic Book" w:cs="Arial"/>
          <w:b/>
          <w:sz w:val="22"/>
          <w:szCs w:val="22"/>
        </w:rPr>
      </w:pPr>
    </w:p>
    <w:p w:rsidR="00B10C78" w:rsidRPr="00492AC6" w:rsidRDefault="00F11BD0" w:rsidP="005968E2">
      <w:pPr>
        <w:ind w:left="-540" w:right="-1170"/>
        <w:jc w:val="center"/>
        <w:rPr>
          <w:rFonts w:ascii="Franklin Gothic Book" w:hAnsi="Franklin Gothic Book" w:cs="Arial"/>
          <w:b/>
          <w:sz w:val="22"/>
          <w:szCs w:val="22"/>
        </w:rPr>
      </w:pPr>
      <w:r>
        <w:rPr>
          <w:rFonts w:ascii="Franklin Gothic Book" w:hAnsi="Franklin Gothic Book" w:cs="Arial"/>
          <w:b/>
          <w:sz w:val="22"/>
          <w:szCs w:val="22"/>
        </w:rPr>
        <w:t xml:space="preserve"> </w:t>
      </w:r>
      <w:r w:rsidR="00B94061">
        <w:rPr>
          <w:rFonts w:ascii="Franklin Gothic Book" w:hAnsi="Franklin Gothic Book" w:cs="Arial"/>
          <w:b/>
          <w:sz w:val="22"/>
          <w:szCs w:val="22"/>
        </w:rPr>
        <w:t>Iterative Taxpayer Experience Testing for Online Account Release</w:t>
      </w:r>
      <w:r w:rsidR="005968E2" w:rsidRPr="00492AC6">
        <w:rPr>
          <w:rFonts w:ascii="Franklin Gothic Book" w:hAnsi="Franklin Gothic Book" w:cs="Arial"/>
          <w:b/>
          <w:sz w:val="22"/>
          <w:szCs w:val="22"/>
        </w:rPr>
        <w:t xml:space="preserve"> </w:t>
      </w:r>
    </w:p>
    <w:p w:rsidR="005968E2" w:rsidRPr="00492AC6" w:rsidRDefault="00101094" w:rsidP="005968E2">
      <w:pPr>
        <w:ind w:left="-540" w:right="-1170"/>
        <w:jc w:val="center"/>
        <w:rPr>
          <w:rFonts w:ascii="Franklin Gothic Book" w:hAnsi="Franklin Gothic Book" w:cs="Arial"/>
          <w:b/>
          <w:sz w:val="22"/>
          <w:szCs w:val="22"/>
        </w:rPr>
      </w:pPr>
      <w:r w:rsidRPr="00492AC6">
        <w:rPr>
          <w:rFonts w:ascii="Franklin Gothic Book" w:hAnsi="Franklin Gothic Book" w:cs="Arial"/>
          <w:b/>
          <w:sz w:val="22"/>
          <w:szCs w:val="22"/>
        </w:rPr>
        <w:t>Wage and Investment</w:t>
      </w:r>
      <w:r w:rsidR="005968E2" w:rsidRPr="00492AC6">
        <w:rPr>
          <w:rFonts w:ascii="Franklin Gothic Book" w:hAnsi="Franklin Gothic Book" w:cs="Arial"/>
          <w:b/>
          <w:sz w:val="22"/>
          <w:szCs w:val="22"/>
        </w:rPr>
        <w:t xml:space="preserve"> </w:t>
      </w:r>
    </w:p>
    <w:p w:rsidR="005968E2" w:rsidRPr="00492AC6" w:rsidRDefault="00E1498D" w:rsidP="004718F9">
      <w:pPr>
        <w:ind w:left="-540" w:right="-1170"/>
        <w:jc w:val="center"/>
        <w:rPr>
          <w:rFonts w:ascii="Franklin Gothic Book" w:hAnsi="Franklin Gothic Book" w:cs="Arial"/>
          <w:b/>
          <w:sz w:val="22"/>
          <w:szCs w:val="22"/>
        </w:rPr>
      </w:pPr>
      <w:r>
        <w:rPr>
          <w:rFonts w:ascii="Franklin Gothic Book" w:hAnsi="Franklin Gothic Book" w:cs="Arial"/>
          <w:b/>
          <w:sz w:val="22"/>
          <w:szCs w:val="22"/>
        </w:rPr>
        <w:t>Project Plan</w:t>
      </w:r>
    </w:p>
    <w:p w:rsidR="00FD4F49" w:rsidRPr="00492AC6" w:rsidRDefault="00FD4F49" w:rsidP="00FD4F49">
      <w:pPr>
        <w:ind w:left="-180" w:right="-1170"/>
        <w:rPr>
          <w:rFonts w:ascii="Franklin Gothic Book" w:hAnsi="Franklin Gothic Book" w:cs="Arial"/>
          <w:sz w:val="22"/>
          <w:szCs w:val="22"/>
          <w:u w:val="single"/>
        </w:rPr>
      </w:pPr>
    </w:p>
    <w:p w:rsidR="00387E31" w:rsidRPr="00EA3126" w:rsidRDefault="00E1498D" w:rsidP="00387E31">
      <w:pPr>
        <w:numPr>
          <w:ilvl w:val="0"/>
          <w:numId w:val="1"/>
        </w:numPr>
        <w:ind w:right="-1170"/>
        <w:rPr>
          <w:rFonts w:ascii="Franklin Gothic Book" w:hAnsi="Franklin Gothic Book" w:cs="Arial"/>
          <w:b/>
          <w:szCs w:val="24"/>
          <w:u w:val="single"/>
        </w:rPr>
      </w:pPr>
      <w:r>
        <w:rPr>
          <w:rFonts w:ascii="Franklin Gothic Book" w:hAnsi="Franklin Gothic Book" w:cs="Arial"/>
          <w:b/>
          <w:szCs w:val="24"/>
          <w:u w:val="single"/>
        </w:rPr>
        <w:t>Study Points of Contact</w:t>
      </w:r>
    </w:p>
    <w:p w:rsidR="00387E31" w:rsidRPr="00EA3126" w:rsidRDefault="00387E31" w:rsidP="00387E31">
      <w:pPr>
        <w:ind w:left="900" w:right="-1170"/>
        <w:rPr>
          <w:rFonts w:ascii="Franklin Gothic Book" w:hAnsi="Franklin Gothic Book" w:cs="Arial"/>
          <w:szCs w:val="24"/>
        </w:rPr>
      </w:pPr>
    </w:p>
    <w:p w:rsidR="00387E31" w:rsidRPr="00EA3126" w:rsidRDefault="003D3BC3" w:rsidP="0059223B">
      <w:pPr>
        <w:ind w:right="-1170" w:firstLine="180"/>
        <w:rPr>
          <w:rFonts w:ascii="Franklin Gothic Book" w:hAnsi="Franklin Gothic Book" w:cs="Arial"/>
          <w:szCs w:val="24"/>
        </w:rPr>
      </w:pPr>
      <w:r w:rsidRPr="00EA3126">
        <w:rPr>
          <w:rFonts w:ascii="Franklin Gothic Book" w:hAnsi="Franklin Gothic Book" w:cs="Arial"/>
          <w:szCs w:val="24"/>
        </w:rPr>
        <w:t>F</w:t>
      </w:r>
      <w:r w:rsidR="00387E31" w:rsidRPr="00EA3126">
        <w:rPr>
          <w:rFonts w:ascii="Franklin Gothic Book" w:hAnsi="Franklin Gothic Book" w:cs="Arial"/>
          <w:szCs w:val="24"/>
        </w:rPr>
        <w:t>ors Marsh Group and IRS points of contact</w:t>
      </w:r>
    </w:p>
    <w:p w:rsidR="0059223B" w:rsidRPr="00EA3126" w:rsidRDefault="0059223B" w:rsidP="00C7787D">
      <w:pPr>
        <w:numPr>
          <w:ilvl w:val="2"/>
          <w:numId w:val="1"/>
        </w:numPr>
        <w:ind w:right="-1170"/>
        <w:rPr>
          <w:rFonts w:ascii="Franklin Gothic Book" w:hAnsi="Franklin Gothic Book" w:cs="Arial"/>
          <w:szCs w:val="24"/>
        </w:rPr>
      </w:pPr>
      <w:r w:rsidRPr="00EA3126">
        <w:rPr>
          <w:rFonts w:ascii="Franklin Gothic Book" w:hAnsi="Franklin Gothic Book" w:cs="Arial"/>
          <w:szCs w:val="24"/>
        </w:rPr>
        <w:t>IRS</w:t>
      </w:r>
    </w:p>
    <w:p w:rsidR="00C7787D" w:rsidRDefault="0059223B" w:rsidP="00A97F54">
      <w:pPr>
        <w:numPr>
          <w:ilvl w:val="3"/>
          <w:numId w:val="1"/>
        </w:numPr>
        <w:ind w:right="-1170"/>
        <w:rPr>
          <w:rFonts w:ascii="Franklin Gothic Book" w:hAnsi="Franklin Gothic Book" w:cs="Arial"/>
          <w:szCs w:val="24"/>
        </w:rPr>
      </w:pPr>
      <w:r w:rsidRPr="00EA3126">
        <w:rPr>
          <w:rFonts w:ascii="Franklin Gothic Book" w:hAnsi="Franklin Gothic Book" w:cs="Arial"/>
          <w:szCs w:val="24"/>
        </w:rPr>
        <w:t xml:space="preserve">WI COR: </w:t>
      </w:r>
      <w:r w:rsidR="00B94061" w:rsidRPr="00EA3126">
        <w:rPr>
          <w:rFonts w:ascii="Franklin Gothic Book" w:hAnsi="Franklin Gothic Book" w:cs="Arial"/>
          <w:szCs w:val="24"/>
        </w:rPr>
        <w:t>Veronica Ogletree</w:t>
      </w:r>
      <w:r w:rsidRPr="00EA3126">
        <w:rPr>
          <w:rFonts w:ascii="Franklin Gothic Book" w:hAnsi="Franklin Gothic Book" w:cs="Arial"/>
          <w:szCs w:val="24"/>
        </w:rPr>
        <w:t xml:space="preserve"> </w:t>
      </w:r>
      <w:r w:rsidR="00AD122D">
        <w:rPr>
          <w:rFonts w:ascii="Franklin Gothic Book" w:hAnsi="Franklin Gothic Book" w:cs="Arial"/>
          <w:szCs w:val="24"/>
        </w:rPr>
        <w:t>&amp; Jeffery McConnell</w:t>
      </w:r>
    </w:p>
    <w:p w:rsidR="00782F57" w:rsidRDefault="00782F57" w:rsidP="00A97F54">
      <w:pPr>
        <w:numPr>
          <w:ilvl w:val="3"/>
          <w:numId w:val="1"/>
        </w:numPr>
        <w:ind w:right="-1170"/>
        <w:rPr>
          <w:rFonts w:ascii="Franklin Gothic Book" w:hAnsi="Franklin Gothic Book" w:cs="Arial"/>
          <w:szCs w:val="24"/>
        </w:rPr>
      </w:pPr>
      <w:r w:rsidRPr="00782F57">
        <w:rPr>
          <w:rFonts w:ascii="Franklin Gothic Book" w:hAnsi="Franklin Gothic Book" w:cs="Arial"/>
          <w:szCs w:val="24"/>
        </w:rPr>
        <w:t xml:space="preserve">Research Study Leads: </w:t>
      </w:r>
      <w:r w:rsidR="00DD785C" w:rsidRPr="00782F57">
        <w:rPr>
          <w:rFonts w:ascii="Franklin Gothic Book" w:hAnsi="Franklin Gothic Book" w:cs="Arial"/>
          <w:szCs w:val="24"/>
        </w:rPr>
        <w:t xml:space="preserve">Ariel </w:t>
      </w:r>
      <w:r w:rsidR="00D612D3" w:rsidRPr="00782F57">
        <w:rPr>
          <w:rFonts w:ascii="Franklin Gothic Book" w:hAnsi="Franklin Gothic Book" w:cs="Arial"/>
          <w:szCs w:val="24"/>
        </w:rPr>
        <w:t xml:space="preserve">Wooten </w:t>
      </w:r>
      <w:r w:rsidR="00DD785C" w:rsidRPr="00782F57">
        <w:rPr>
          <w:rFonts w:ascii="Franklin Gothic Book" w:hAnsi="Franklin Gothic Book" w:cs="Arial"/>
          <w:szCs w:val="24"/>
        </w:rPr>
        <w:t>&amp; Courtney</w:t>
      </w:r>
      <w:r w:rsidR="00D612D3" w:rsidRPr="00782F57">
        <w:rPr>
          <w:rFonts w:ascii="Franklin Gothic Book" w:hAnsi="Franklin Gothic Book" w:cs="Arial"/>
          <w:szCs w:val="24"/>
        </w:rPr>
        <w:t xml:space="preserve"> Rasey</w:t>
      </w:r>
      <w:r w:rsidR="00DD785C" w:rsidRPr="00782F57">
        <w:rPr>
          <w:rFonts w:ascii="Franklin Gothic Book" w:hAnsi="Franklin Gothic Book" w:cs="Arial"/>
          <w:szCs w:val="24"/>
        </w:rPr>
        <w:t xml:space="preserve"> </w:t>
      </w:r>
    </w:p>
    <w:p w:rsidR="00DD785C" w:rsidRPr="00782F57" w:rsidRDefault="00782F57" w:rsidP="00A97F54">
      <w:pPr>
        <w:numPr>
          <w:ilvl w:val="3"/>
          <w:numId w:val="1"/>
        </w:numPr>
        <w:ind w:right="-1170"/>
        <w:rPr>
          <w:rFonts w:ascii="Franklin Gothic Book" w:hAnsi="Franklin Gothic Book" w:cs="Arial"/>
          <w:szCs w:val="24"/>
        </w:rPr>
      </w:pPr>
      <w:r>
        <w:rPr>
          <w:rFonts w:ascii="Franklin Gothic Book" w:hAnsi="Franklin Gothic Book" w:cs="Arial"/>
          <w:szCs w:val="24"/>
        </w:rPr>
        <w:t xml:space="preserve">Research Team Lead: </w:t>
      </w:r>
      <w:r w:rsidR="00DD785C" w:rsidRPr="00782F57">
        <w:rPr>
          <w:rFonts w:ascii="Franklin Gothic Book" w:hAnsi="Franklin Gothic Book" w:cs="Arial"/>
          <w:szCs w:val="24"/>
        </w:rPr>
        <w:t xml:space="preserve">Sasha </w:t>
      </w:r>
      <w:r w:rsidR="00320EF7">
        <w:rPr>
          <w:rFonts w:ascii="Franklin Gothic Book" w:hAnsi="Franklin Gothic Book" w:cs="Arial"/>
          <w:szCs w:val="24"/>
        </w:rPr>
        <w:t>Lanes</w:t>
      </w:r>
    </w:p>
    <w:p w:rsidR="00B94061" w:rsidRPr="00EA3126" w:rsidRDefault="00B94061" w:rsidP="0059223B">
      <w:pPr>
        <w:ind w:left="1620" w:right="-1170"/>
        <w:rPr>
          <w:rFonts w:ascii="Franklin Gothic Book" w:hAnsi="Franklin Gothic Book" w:cs="Arial"/>
          <w:szCs w:val="24"/>
        </w:rPr>
      </w:pPr>
    </w:p>
    <w:p w:rsidR="00C7787D" w:rsidRPr="00EA3126" w:rsidRDefault="00C7787D" w:rsidP="0059223B">
      <w:pPr>
        <w:numPr>
          <w:ilvl w:val="2"/>
          <w:numId w:val="1"/>
        </w:numPr>
        <w:ind w:right="-1170"/>
        <w:rPr>
          <w:rFonts w:ascii="Franklin Gothic Book" w:hAnsi="Franklin Gothic Book" w:cs="Arial"/>
          <w:szCs w:val="24"/>
        </w:rPr>
      </w:pPr>
      <w:r w:rsidRPr="00EA3126">
        <w:rPr>
          <w:rFonts w:ascii="Franklin Gothic Book" w:hAnsi="Franklin Gothic Book" w:cs="Arial"/>
          <w:szCs w:val="24"/>
        </w:rPr>
        <w:t>FMG</w:t>
      </w:r>
    </w:p>
    <w:p w:rsidR="0059223B" w:rsidRPr="00EA3126" w:rsidRDefault="0059223B" w:rsidP="0059223B">
      <w:pPr>
        <w:numPr>
          <w:ilvl w:val="3"/>
          <w:numId w:val="1"/>
        </w:numPr>
        <w:ind w:right="-1170"/>
        <w:rPr>
          <w:rFonts w:ascii="Franklin Gothic Book" w:hAnsi="Franklin Gothic Book" w:cs="Arial"/>
          <w:szCs w:val="24"/>
        </w:rPr>
      </w:pPr>
      <w:r w:rsidRPr="00EA3126">
        <w:rPr>
          <w:rFonts w:ascii="Franklin Gothic Book" w:hAnsi="Franklin Gothic Book" w:cs="Arial"/>
          <w:szCs w:val="24"/>
        </w:rPr>
        <w:t xml:space="preserve">Director </w:t>
      </w:r>
      <w:r w:rsidR="003D5CEA">
        <w:rPr>
          <w:rFonts w:ascii="Franklin Gothic Book" w:hAnsi="Franklin Gothic Book" w:cs="Arial"/>
          <w:szCs w:val="24"/>
        </w:rPr>
        <w:t>of Qualitative Methods: Kinsey Gimble</w:t>
      </w:r>
    </w:p>
    <w:p w:rsidR="0059223B" w:rsidRPr="00EA3126" w:rsidRDefault="0059223B" w:rsidP="0059223B">
      <w:pPr>
        <w:numPr>
          <w:ilvl w:val="3"/>
          <w:numId w:val="1"/>
        </w:numPr>
        <w:ind w:right="-1170"/>
        <w:rPr>
          <w:rFonts w:ascii="Franklin Gothic Book" w:hAnsi="Franklin Gothic Book" w:cs="Arial"/>
          <w:szCs w:val="24"/>
        </w:rPr>
      </w:pPr>
      <w:r w:rsidRPr="00EA3126">
        <w:rPr>
          <w:rFonts w:ascii="Franklin Gothic Book" w:hAnsi="Franklin Gothic Book" w:cs="Arial"/>
          <w:szCs w:val="24"/>
        </w:rPr>
        <w:t>POC and Recruiting Lead: Julie Brown</w:t>
      </w:r>
    </w:p>
    <w:p w:rsidR="00101094" w:rsidRPr="00EA3126" w:rsidRDefault="00101094" w:rsidP="00101094">
      <w:pPr>
        <w:ind w:left="180" w:right="-1170"/>
        <w:rPr>
          <w:rFonts w:ascii="Franklin Gothic Book" w:hAnsi="Franklin Gothic Book" w:cs="Arial"/>
          <w:b/>
          <w:szCs w:val="24"/>
          <w:u w:val="single"/>
        </w:rPr>
      </w:pPr>
    </w:p>
    <w:p w:rsidR="00F11BD0" w:rsidRPr="00EA3126" w:rsidRDefault="008761B7" w:rsidP="00F11BD0">
      <w:pPr>
        <w:numPr>
          <w:ilvl w:val="0"/>
          <w:numId w:val="1"/>
        </w:numPr>
        <w:ind w:right="-1170"/>
        <w:rPr>
          <w:rFonts w:ascii="Franklin Gothic Book" w:hAnsi="Franklin Gothic Book" w:cs="Arial"/>
          <w:b/>
          <w:szCs w:val="24"/>
          <w:u w:val="single"/>
        </w:rPr>
      </w:pPr>
      <w:r w:rsidRPr="00EA3126">
        <w:rPr>
          <w:rFonts w:ascii="Franklin Gothic Book" w:hAnsi="Franklin Gothic Book" w:cs="Arial"/>
          <w:b/>
          <w:szCs w:val="24"/>
          <w:u w:val="single"/>
        </w:rPr>
        <w:t>Online Account Background and Research Objectives</w:t>
      </w:r>
    </w:p>
    <w:p w:rsidR="00F11BD0" w:rsidRPr="00EA3126" w:rsidRDefault="00F11BD0" w:rsidP="00F11BD0">
      <w:pPr>
        <w:ind w:left="1620" w:right="-1170"/>
        <w:rPr>
          <w:rFonts w:ascii="Franklin Gothic Book" w:hAnsi="Franklin Gothic Book" w:cs="Arial"/>
          <w:szCs w:val="24"/>
        </w:rPr>
      </w:pPr>
    </w:p>
    <w:p w:rsidR="00F11BD0" w:rsidRDefault="00A97F54" w:rsidP="00A97F54">
      <w:pPr>
        <w:pStyle w:val="ListParagraph"/>
        <w:numPr>
          <w:ilvl w:val="1"/>
          <w:numId w:val="1"/>
        </w:numPr>
        <w:ind w:right="-1170"/>
        <w:rPr>
          <w:rFonts w:ascii="Franklin Gothic Book" w:hAnsi="Franklin Gothic Book" w:cs="Arial"/>
          <w:szCs w:val="24"/>
        </w:rPr>
      </w:pPr>
      <w:r>
        <w:rPr>
          <w:rFonts w:ascii="Franklin Gothic Book" w:hAnsi="Franklin Gothic Book" w:cs="Arial"/>
          <w:szCs w:val="24"/>
        </w:rPr>
        <w:t>Testing functionality and features of OLAs</w:t>
      </w:r>
    </w:p>
    <w:p w:rsidR="00A97F54" w:rsidRPr="00A97F54" w:rsidRDefault="00A97F54" w:rsidP="00A97F54">
      <w:pPr>
        <w:pStyle w:val="ListParagraph"/>
        <w:numPr>
          <w:ilvl w:val="1"/>
          <w:numId w:val="1"/>
        </w:numPr>
        <w:ind w:right="-1170"/>
        <w:rPr>
          <w:rFonts w:ascii="Franklin Gothic Book" w:hAnsi="Franklin Gothic Book" w:cs="Arial"/>
          <w:szCs w:val="24"/>
        </w:rPr>
      </w:pPr>
      <w:r>
        <w:rPr>
          <w:rFonts w:ascii="Franklin Gothic Book" w:hAnsi="Franklin Gothic Book" w:cs="Arial"/>
          <w:szCs w:val="24"/>
        </w:rPr>
        <w:t>Testing rounds to be conducted based on rollout of OLA updates</w:t>
      </w:r>
    </w:p>
    <w:p w:rsidR="00F11BD0" w:rsidRPr="00EA3126" w:rsidRDefault="00F11BD0" w:rsidP="00F11BD0">
      <w:pPr>
        <w:pStyle w:val="ListParagraph"/>
        <w:rPr>
          <w:rFonts w:ascii="Franklin Gothic Book" w:hAnsi="Franklin Gothic Book" w:cs="Arial"/>
          <w:sz w:val="24"/>
          <w:szCs w:val="24"/>
        </w:rPr>
      </w:pPr>
    </w:p>
    <w:p w:rsidR="00F11BD0" w:rsidRPr="00EA3126" w:rsidRDefault="00F56DFA" w:rsidP="00F11BD0">
      <w:pPr>
        <w:numPr>
          <w:ilvl w:val="0"/>
          <w:numId w:val="1"/>
        </w:numPr>
        <w:ind w:right="-1170"/>
        <w:rPr>
          <w:rFonts w:ascii="Franklin Gothic Book" w:hAnsi="Franklin Gothic Book" w:cs="Arial"/>
          <w:b/>
          <w:szCs w:val="24"/>
          <w:u w:val="single"/>
        </w:rPr>
      </w:pPr>
      <w:r w:rsidRPr="00EA3126">
        <w:rPr>
          <w:rFonts w:ascii="Franklin Gothic Book" w:hAnsi="Franklin Gothic Book" w:cs="Arial"/>
          <w:b/>
          <w:szCs w:val="24"/>
          <w:u w:val="single"/>
        </w:rPr>
        <w:t>Project Scope</w:t>
      </w:r>
      <w:r w:rsidR="005B4490">
        <w:rPr>
          <w:rFonts w:ascii="Franklin Gothic Book" w:hAnsi="Franklin Gothic Book" w:cs="Arial"/>
          <w:b/>
          <w:szCs w:val="24"/>
          <w:u w:val="single"/>
        </w:rPr>
        <w:t xml:space="preserve"> </w:t>
      </w:r>
    </w:p>
    <w:p w:rsidR="005B4490" w:rsidRPr="00EA3126" w:rsidRDefault="005B4490" w:rsidP="00F11BD0">
      <w:pPr>
        <w:ind w:left="180" w:right="-1170"/>
        <w:rPr>
          <w:rFonts w:ascii="Franklin Gothic Book" w:hAnsi="Franklin Gothic Book" w:cs="Arial"/>
          <w:b/>
          <w:szCs w:val="24"/>
          <w:u w:val="single"/>
        </w:rPr>
      </w:pPr>
    </w:p>
    <w:p w:rsidR="00F56DFA" w:rsidRDefault="003E431C" w:rsidP="00F11BD0">
      <w:pPr>
        <w:numPr>
          <w:ilvl w:val="1"/>
          <w:numId w:val="1"/>
        </w:numPr>
        <w:ind w:right="-1170"/>
        <w:rPr>
          <w:rFonts w:ascii="Franklin Gothic Book" w:hAnsi="Franklin Gothic Book" w:cs="Arial"/>
          <w:szCs w:val="24"/>
        </w:rPr>
      </w:pPr>
      <w:r>
        <w:rPr>
          <w:rFonts w:ascii="Franklin Gothic Book" w:hAnsi="Franklin Gothic Book" w:cs="Arial"/>
          <w:szCs w:val="24"/>
        </w:rPr>
        <w:t>144-168 total</w:t>
      </w:r>
      <w:r w:rsidR="000770C7">
        <w:rPr>
          <w:rFonts w:ascii="Franklin Gothic Book" w:hAnsi="Franklin Gothic Book" w:cs="Arial"/>
          <w:szCs w:val="24"/>
        </w:rPr>
        <w:t xml:space="preserve"> (recruiting 20 to seat 12-14 per city, per round)</w:t>
      </w:r>
      <w:r>
        <w:rPr>
          <w:rFonts w:ascii="Franklin Gothic Book" w:hAnsi="Franklin Gothic Book" w:cs="Arial"/>
          <w:szCs w:val="24"/>
        </w:rPr>
        <w:t>, 60 minute interviews</w:t>
      </w:r>
      <w:r w:rsidR="00F56DFA" w:rsidRPr="00EA3126">
        <w:rPr>
          <w:rFonts w:ascii="Franklin Gothic Book" w:hAnsi="Franklin Gothic Book" w:cs="Arial"/>
          <w:szCs w:val="24"/>
        </w:rPr>
        <w:t>, four cities</w:t>
      </w:r>
      <w:r w:rsidR="007206A0">
        <w:rPr>
          <w:rFonts w:ascii="Franklin Gothic Book" w:hAnsi="Franklin Gothic Book" w:cs="Arial"/>
          <w:szCs w:val="24"/>
        </w:rPr>
        <w:t>, 3 rounds per city</w:t>
      </w:r>
    </w:p>
    <w:p w:rsidR="003E431C" w:rsidRDefault="000770C7" w:rsidP="003E431C">
      <w:pPr>
        <w:numPr>
          <w:ilvl w:val="2"/>
          <w:numId w:val="1"/>
        </w:numPr>
        <w:ind w:right="-1170"/>
        <w:rPr>
          <w:rFonts w:ascii="Franklin Gothic Book" w:hAnsi="Franklin Gothic Book" w:cs="Arial"/>
          <w:szCs w:val="24"/>
        </w:rPr>
      </w:pPr>
      <w:r>
        <w:rPr>
          <w:rFonts w:ascii="Franklin Gothic Book" w:hAnsi="Franklin Gothic Book" w:cs="Arial"/>
          <w:szCs w:val="24"/>
        </w:rPr>
        <w:t>Cities</w:t>
      </w:r>
    </w:p>
    <w:p w:rsidR="003E431C" w:rsidRDefault="00E8660A" w:rsidP="003E431C">
      <w:pPr>
        <w:numPr>
          <w:ilvl w:val="3"/>
          <w:numId w:val="1"/>
        </w:numPr>
        <w:ind w:right="-1170"/>
        <w:rPr>
          <w:rFonts w:ascii="Franklin Gothic Book" w:hAnsi="Franklin Gothic Book" w:cs="Arial"/>
          <w:szCs w:val="24"/>
        </w:rPr>
      </w:pPr>
      <w:r>
        <w:rPr>
          <w:rFonts w:ascii="Franklin Gothic Book" w:hAnsi="Franklin Gothic Book" w:cs="Arial"/>
          <w:szCs w:val="24"/>
        </w:rPr>
        <w:t>Atlanta, GA</w:t>
      </w:r>
      <w:r w:rsidR="005B2E0D">
        <w:rPr>
          <w:rFonts w:ascii="Franklin Gothic Book" w:hAnsi="Franklin Gothic Book" w:cs="Arial"/>
          <w:szCs w:val="24"/>
        </w:rPr>
        <w:t xml:space="preserve"> – Jackson Associates</w:t>
      </w:r>
    </w:p>
    <w:p w:rsidR="003E431C" w:rsidRDefault="003E431C" w:rsidP="003E431C">
      <w:pPr>
        <w:numPr>
          <w:ilvl w:val="3"/>
          <w:numId w:val="1"/>
        </w:numPr>
        <w:ind w:right="-1170"/>
        <w:rPr>
          <w:rFonts w:ascii="Franklin Gothic Book" w:hAnsi="Franklin Gothic Book" w:cs="Arial"/>
          <w:szCs w:val="24"/>
        </w:rPr>
      </w:pPr>
      <w:r>
        <w:rPr>
          <w:rFonts w:ascii="Franklin Gothic Book" w:hAnsi="Franklin Gothic Book" w:cs="Arial"/>
          <w:szCs w:val="24"/>
        </w:rPr>
        <w:t>Memphis, TN</w:t>
      </w:r>
      <w:r w:rsidR="005B2E0D">
        <w:rPr>
          <w:rFonts w:ascii="Franklin Gothic Book" w:hAnsi="Franklin Gothic Book" w:cs="Arial"/>
          <w:szCs w:val="24"/>
        </w:rPr>
        <w:t xml:space="preserve"> – Axiom Research</w:t>
      </w:r>
    </w:p>
    <w:p w:rsidR="003E431C" w:rsidRDefault="003E431C" w:rsidP="003E431C">
      <w:pPr>
        <w:numPr>
          <w:ilvl w:val="3"/>
          <w:numId w:val="1"/>
        </w:numPr>
        <w:ind w:right="-1170"/>
        <w:rPr>
          <w:rFonts w:ascii="Franklin Gothic Book" w:hAnsi="Franklin Gothic Book" w:cs="Arial"/>
          <w:szCs w:val="24"/>
        </w:rPr>
      </w:pPr>
      <w:r>
        <w:rPr>
          <w:rFonts w:ascii="Franklin Gothic Book" w:hAnsi="Franklin Gothic Book" w:cs="Arial"/>
          <w:szCs w:val="24"/>
        </w:rPr>
        <w:t>Columbus, OH</w:t>
      </w:r>
      <w:r w:rsidR="005B2E0D">
        <w:rPr>
          <w:rFonts w:ascii="Franklin Gothic Book" w:hAnsi="Franklin Gothic Book" w:cs="Arial"/>
          <w:szCs w:val="24"/>
        </w:rPr>
        <w:t xml:space="preserve"> – Lextant Labs</w:t>
      </w:r>
    </w:p>
    <w:p w:rsidR="003E431C" w:rsidRDefault="00E8660A" w:rsidP="003E431C">
      <w:pPr>
        <w:numPr>
          <w:ilvl w:val="3"/>
          <w:numId w:val="1"/>
        </w:numPr>
        <w:ind w:right="-1170"/>
        <w:rPr>
          <w:rFonts w:ascii="Franklin Gothic Book" w:hAnsi="Franklin Gothic Book" w:cs="Arial"/>
          <w:szCs w:val="24"/>
        </w:rPr>
      </w:pPr>
      <w:r>
        <w:rPr>
          <w:rFonts w:ascii="Franklin Gothic Book" w:hAnsi="Franklin Gothic Book" w:cs="Arial"/>
          <w:szCs w:val="24"/>
        </w:rPr>
        <w:t>Phoenix, AZ</w:t>
      </w:r>
      <w:r w:rsidR="005B2E0D">
        <w:rPr>
          <w:rFonts w:ascii="Franklin Gothic Book" w:hAnsi="Franklin Gothic Book" w:cs="Arial"/>
          <w:szCs w:val="24"/>
        </w:rPr>
        <w:t xml:space="preserve"> – Plaza Research</w:t>
      </w:r>
    </w:p>
    <w:p w:rsidR="00775838" w:rsidRDefault="00775838" w:rsidP="00775838">
      <w:pPr>
        <w:numPr>
          <w:ilvl w:val="2"/>
          <w:numId w:val="1"/>
        </w:numPr>
        <w:ind w:right="-1170"/>
        <w:rPr>
          <w:rFonts w:ascii="Franklin Gothic Book" w:hAnsi="Franklin Gothic Book" w:cs="Arial"/>
          <w:szCs w:val="24"/>
        </w:rPr>
      </w:pPr>
      <w:r w:rsidRPr="00EA3126">
        <w:rPr>
          <w:rFonts w:ascii="Franklin Gothic Book" w:hAnsi="Franklin Gothic Book" w:cs="Arial"/>
          <w:szCs w:val="24"/>
        </w:rPr>
        <w:t xml:space="preserve">Target population </w:t>
      </w:r>
    </w:p>
    <w:p w:rsidR="003E431C" w:rsidRDefault="003E431C" w:rsidP="003E431C">
      <w:pPr>
        <w:numPr>
          <w:ilvl w:val="3"/>
          <w:numId w:val="1"/>
        </w:numPr>
        <w:ind w:right="-1170"/>
        <w:rPr>
          <w:rFonts w:ascii="Franklin Gothic Book" w:hAnsi="Franklin Gothic Book" w:cs="Arial"/>
          <w:szCs w:val="24"/>
        </w:rPr>
      </w:pPr>
      <w:r>
        <w:rPr>
          <w:rFonts w:ascii="Franklin Gothic Book" w:hAnsi="Franklin Gothic Book" w:cs="Arial"/>
          <w:szCs w:val="24"/>
        </w:rPr>
        <w:t>Indivi</w:t>
      </w:r>
      <w:r w:rsidR="000770C7">
        <w:rPr>
          <w:rFonts w:ascii="Franklin Gothic Book" w:hAnsi="Franklin Gothic Book" w:cs="Arial"/>
          <w:szCs w:val="24"/>
        </w:rPr>
        <w:t>duals must be 18 years of age or older</w:t>
      </w:r>
    </w:p>
    <w:p w:rsidR="000770C7" w:rsidRDefault="000770C7" w:rsidP="003E431C">
      <w:pPr>
        <w:numPr>
          <w:ilvl w:val="3"/>
          <w:numId w:val="1"/>
        </w:numPr>
        <w:ind w:right="-1170"/>
        <w:rPr>
          <w:rFonts w:ascii="Franklin Gothic Book" w:hAnsi="Franklin Gothic Book" w:cs="Arial"/>
          <w:szCs w:val="24"/>
        </w:rPr>
      </w:pPr>
      <w:r>
        <w:rPr>
          <w:rFonts w:ascii="Franklin Gothic Book" w:hAnsi="Franklin Gothic Book" w:cs="Arial"/>
          <w:szCs w:val="24"/>
        </w:rPr>
        <w:t>Mix of age and income</w:t>
      </w:r>
    </w:p>
    <w:p w:rsidR="000770C7" w:rsidRDefault="000770C7" w:rsidP="003E431C">
      <w:pPr>
        <w:numPr>
          <w:ilvl w:val="3"/>
          <w:numId w:val="1"/>
        </w:numPr>
        <w:ind w:right="-1170"/>
        <w:rPr>
          <w:rFonts w:ascii="Franklin Gothic Book" w:hAnsi="Franklin Gothic Book" w:cs="Arial"/>
          <w:szCs w:val="24"/>
        </w:rPr>
      </w:pPr>
      <w:r>
        <w:rPr>
          <w:rFonts w:ascii="Franklin Gothic Book" w:hAnsi="Franklin Gothic Book" w:cs="Arial"/>
          <w:szCs w:val="24"/>
        </w:rPr>
        <w:t>Individuals must have filed taxes within the last 4 years</w:t>
      </w:r>
    </w:p>
    <w:p w:rsidR="000770C7" w:rsidRDefault="000770C7" w:rsidP="003E431C">
      <w:pPr>
        <w:numPr>
          <w:ilvl w:val="3"/>
          <w:numId w:val="1"/>
        </w:numPr>
        <w:ind w:right="-1170"/>
        <w:rPr>
          <w:rFonts w:ascii="Franklin Gothic Book" w:hAnsi="Franklin Gothic Book" w:cs="Arial"/>
          <w:szCs w:val="24"/>
        </w:rPr>
      </w:pPr>
      <w:r>
        <w:rPr>
          <w:rFonts w:ascii="Franklin Gothic Book" w:hAnsi="Franklin Gothic Book" w:cs="Arial"/>
          <w:szCs w:val="24"/>
        </w:rPr>
        <w:t>Individuals must have made a payment to the IRS within the last 4 years</w:t>
      </w:r>
    </w:p>
    <w:p w:rsidR="003E431C" w:rsidRDefault="000770C7" w:rsidP="000770C7">
      <w:pPr>
        <w:numPr>
          <w:ilvl w:val="3"/>
          <w:numId w:val="1"/>
        </w:numPr>
        <w:ind w:right="-1170"/>
        <w:rPr>
          <w:rFonts w:ascii="Franklin Gothic Book" w:hAnsi="Franklin Gothic Book" w:cs="Arial"/>
          <w:szCs w:val="24"/>
        </w:rPr>
      </w:pPr>
      <w:r>
        <w:rPr>
          <w:rFonts w:ascii="Franklin Gothic Book" w:hAnsi="Franklin Gothic Book" w:cs="Arial"/>
          <w:szCs w:val="24"/>
        </w:rPr>
        <w:t>Individuals must have an OLA or are willing to set up an OLA to participate in the study</w:t>
      </w:r>
    </w:p>
    <w:p w:rsidR="00DD785C" w:rsidRDefault="00DD785C" w:rsidP="000770C7">
      <w:pPr>
        <w:numPr>
          <w:ilvl w:val="3"/>
          <w:numId w:val="1"/>
        </w:numPr>
        <w:ind w:right="-1170"/>
        <w:rPr>
          <w:rFonts w:ascii="Franklin Gothic Book" w:hAnsi="Franklin Gothic Book" w:cs="Arial"/>
          <w:szCs w:val="24"/>
        </w:rPr>
      </w:pPr>
      <w:r>
        <w:rPr>
          <w:rFonts w:ascii="Franklin Gothic Book" w:hAnsi="Franklin Gothic Book" w:cs="Arial"/>
          <w:szCs w:val="24"/>
        </w:rPr>
        <w:t>Up to 50% of participants can be fr</w:t>
      </w:r>
      <w:r w:rsidR="00AD122D">
        <w:rPr>
          <w:rFonts w:ascii="Franklin Gothic Book" w:hAnsi="Franklin Gothic Book" w:cs="Arial"/>
          <w:szCs w:val="24"/>
        </w:rPr>
        <w:t>om previous rounds of OLA study – capping participation at 2 rounds only</w:t>
      </w:r>
    </w:p>
    <w:p w:rsidR="00DD785C" w:rsidRDefault="00DD785C" w:rsidP="000770C7">
      <w:pPr>
        <w:numPr>
          <w:ilvl w:val="3"/>
          <w:numId w:val="1"/>
        </w:numPr>
        <w:ind w:right="-1170"/>
        <w:rPr>
          <w:rFonts w:ascii="Franklin Gothic Book" w:hAnsi="Franklin Gothic Book" w:cs="Arial"/>
          <w:szCs w:val="24"/>
        </w:rPr>
      </w:pPr>
      <w:r>
        <w:rPr>
          <w:rFonts w:ascii="Franklin Gothic Book" w:hAnsi="Franklin Gothic Book" w:cs="Arial"/>
          <w:szCs w:val="24"/>
        </w:rPr>
        <w:t>Can use individuals that do not have access to their account, but attempted to access, so long as they provide us with information as to why they were unable to get into an account.</w:t>
      </w:r>
    </w:p>
    <w:p w:rsidR="00DD785C" w:rsidRDefault="00DD785C" w:rsidP="000770C7">
      <w:pPr>
        <w:numPr>
          <w:ilvl w:val="3"/>
          <w:numId w:val="1"/>
        </w:numPr>
        <w:ind w:right="-1170"/>
        <w:rPr>
          <w:rFonts w:ascii="Franklin Gothic Book" w:hAnsi="Franklin Gothic Book" w:cs="Arial"/>
          <w:szCs w:val="24"/>
        </w:rPr>
      </w:pPr>
      <w:r>
        <w:rPr>
          <w:rFonts w:ascii="Franklin Gothic Book" w:hAnsi="Franklin Gothic Book" w:cs="Arial"/>
          <w:szCs w:val="24"/>
        </w:rPr>
        <w:t>Population might change if transcript request become a focal point in the OLA updates</w:t>
      </w:r>
    </w:p>
    <w:p w:rsidR="00782F57" w:rsidRDefault="00782F57" w:rsidP="000770C7">
      <w:pPr>
        <w:numPr>
          <w:ilvl w:val="3"/>
          <w:numId w:val="1"/>
        </w:numPr>
        <w:ind w:right="-1170"/>
        <w:rPr>
          <w:rFonts w:ascii="Franklin Gothic Book" w:hAnsi="Franklin Gothic Book" w:cs="Arial"/>
          <w:szCs w:val="24"/>
        </w:rPr>
      </w:pPr>
      <w:r>
        <w:rPr>
          <w:rFonts w:ascii="Franklin Gothic Book" w:hAnsi="Franklin Gothic Book" w:cs="Arial"/>
          <w:szCs w:val="24"/>
        </w:rPr>
        <w:lastRenderedPageBreak/>
        <w:t xml:space="preserve">Atlanta </w:t>
      </w:r>
      <w:r w:rsidR="00AD122D">
        <w:rPr>
          <w:rFonts w:ascii="Franklin Gothic Book" w:hAnsi="Franklin Gothic Book" w:cs="Arial"/>
          <w:szCs w:val="24"/>
        </w:rPr>
        <w:t>location – Can use participants from IRS Rapid Response study that took place in 2017/2018, but participants can have participated in one round only</w:t>
      </w:r>
      <w:r w:rsidR="00833819">
        <w:rPr>
          <w:rFonts w:ascii="Franklin Gothic Book" w:hAnsi="Franklin Gothic Book" w:cs="Arial"/>
          <w:szCs w:val="24"/>
        </w:rPr>
        <w:t xml:space="preserve"> and cannot be used in additional OLA rounds (capping total participation at 2 rounds between both studies)</w:t>
      </w:r>
    </w:p>
    <w:p w:rsidR="00511399" w:rsidRDefault="000770C7" w:rsidP="00775838">
      <w:pPr>
        <w:numPr>
          <w:ilvl w:val="2"/>
          <w:numId w:val="1"/>
        </w:numPr>
        <w:ind w:right="-1170"/>
        <w:rPr>
          <w:rFonts w:ascii="Franklin Gothic Book" w:hAnsi="Franklin Gothic Book" w:cs="Arial"/>
          <w:szCs w:val="24"/>
        </w:rPr>
      </w:pPr>
      <w:r>
        <w:rPr>
          <w:rFonts w:ascii="Franklin Gothic Book" w:hAnsi="Franklin Gothic Book" w:cs="Arial"/>
          <w:szCs w:val="24"/>
        </w:rPr>
        <w:t xml:space="preserve">Screening materials </w:t>
      </w:r>
      <w:r w:rsidR="00AD122D">
        <w:rPr>
          <w:rFonts w:ascii="Franklin Gothic Book" w:hAnsi="Franklin Gothic Book" w:cs="Arial"/>
          <w:szCs w:val="24"/>
        </w:rPr>
        <w:t>&amp; consent form</w:t>
      </w:r>
    </w:p>
    <w:p w:rsidR="00AD122D" w:rsidRDefault="00E1498D" w:rsidP="00AD122D">
      <w:pPr>
        <w:numPr>
          <w:ilvl w:val="3"/>
          <w:numId w:val="1"/>
        </w:numPr>
        <w:ind w:right="-1170"/>
        <w:rPr>
          <w:rFonts w:ascii="Franklin Gothic Book" w:hAnsi="Franklin Gothic Book" w:cs="Arial"/>
          <w:szCs w:val="24"/>
        </w:rPr>
      </w:pPr>
      <w:r>
        <w:rPr>
          <w:rFonts w:ascii="Franklin Gothic Book" w:hAnsi="Franklin Gothic Book" w:cs="Arial"/>
          <w:szCs w:val="24"/>
        </w:rPr>
        <w:t>Provided by IRS to FMG</w:t>
      </w:r>
    </w:p>
    <w:p w:rsidR="000770C7" w:rsidRDefault="000770C7" w:rsidP="000770C7">
      <w:pPr>
        <w:numPr>
          <w:ilvl w:val="2"/>
          <w:numId w:val="1"/>
        </w:numPr>
        <w:ind w:right="-1170"/>
        <w:rPr>
          <w:rFonts w:ascii="Franklin Gothic Book" w:hAnsi="Franklin Gothic Book" w:cs="Arial"/>
          <w:szCs w:val="24"/>
        </w:rPr>
      </w:pPr>
      <w:r>
        <w:rPr>
          <w:rFonts w:ascii="Franklin Gothic Book" w:hAnsi="Franklin Gothic Book" w:cs="Arial"/>
          <w:szCs w:val="24"/>
        </w:rPr>
        <w:t>Facility rental and coordination</w:t>
      </w:r>
    </w:p>
    <w:p w:rsidR="000770C7" w:rsidRDefault="000770C7" w:rsidP="000770C7">
      <w:pPr>
        <w:numPr>
          <w:ilvl w:val="3"/>
          <w:numId w:val="1"/>
        </w:numPr>
        <w:ind w:right="-1170"/>
        <w:rPr>
          <w:rFonts w:ascii="Franklin Gothic Book" w:hAnsi="Franklin Gothic Book" w:cs="Arial"/>
          <w:szCs w:val="24"/>
        </w:rPr>
      </w:pPr>
      <w:r>
        <w:rPr>
          <w:rFonts w:ascii="Franklin Gothic Book" w:hAnsi="Franklin Gothic Book" w:cs="Arial"/>
          <w:szCs w:val="24"/>
        </w:rPr>
        <w:t>Two IRS researchers conducting interviews at each location</w:t>
      </w:r>
    </w:p>
    <w:p w:rsidR="005626E3" w:rsidRDefault="000770C7" w:rsidP="000770C7">
      <w:pPr>
        <w:numPr>
          <w:ilvl w:val="3"/>
          <w:numId w:val="1"/>
        </w:numPr>
        <w:ind w:right="-1170"/>
        <w:rPr>
          <w:rFonts w:ascii="Franklin Gothic Book" w:hAnsi="Franklin Gothic Book" w:cs="Arial"/>
          <w:szCs w:val="24"/>
        </w:rPr>
      </w:pPr>
      <w:r>
        <w:rPr>
          <w:rFonts w:ascii="Franklin Gothic Book" w:hAnsi="Franklin Gothic Book" w:cs="Arial"/>
          <w:szCs w:val="24"/>
        </w:rPr>
        <w:t>Two room rental over a day and a half to conduct interviews</w:t>
      </w:r>
    </w:p>
    <w:p w:rsidR="00EF5ECE" w:rsidRDefault="00EF5ECE" w:rsidP="000770C7">
      <w:pPr>
        <w:numPr>
          <w:ilvl w:val="3"/>
          <w:numId w:val="1"/>
        </w:numPr>
        <w:ind w:right="-1170"/>
        <w:rPr>
          <w:rFonts w:ascii="Franklin Gothic Book" w:hAnsi="Franklin Gothic Book" w:cs="Arial"/>
          <w:szCs w:val="24"/>
        </w:rPr>
      </w:pPr>
      <w:r>
        <w:rPr>
          <w:rFonts w:ascii="Franklin Gothic Book" w:hAnsi="Franklin Gothic Book" w:cs="Arial"/>
          <w:szCs w:val="24"/>
        </w:rPr>
        <w:t>FMG to send IRS recruitment on T/Th each week during recruitment</w:t>
      </w:r>
    </w:p>
    <w:p w:rsidR="005626E3" w:rsidRDefault="00833819" w:rsidP="000770C7">
      <w:pPr>
        <w:numPr>
          <w:ilvl w:val="3"/>
          <w:numId w:val="1"/>
        </w:numPr>
        <w:ind w:right="-1170"/>
        <w:rPr>
          <w:rFonts w:ascii="Franklin Gothic Book" w:hAnsi="Franklin Gothic Book" w:cs="Arial"/>
          <w:szCs w:val="24"/>
        </w:rPr>
      </w:pPr>
      <w:r>
        <w:rPr>
          <w:rFonts w:ascii="Franklin Gothic Book" w:hAnsi="Franklin Gothic Book" w:cs="Arial"/>
          <w:szCs w:val="24"/>
        </w:rPr>
        <w:t xml:space="preserve">Will need audio </w:t>
      </w:r>
      <w:r w:rsidR="005626E3">
        <w:rPr>
          <w:rFonts w:ascii="Franklin Gothic Book" w:hAnsi="Franklin Gothic Book" w:cs="Arial"/>
          <w:szCs w:val="24"/>
        </w:rPr>
        <w:t>recording at each location</w:t>
      </w:r>
    </w:p>
    <w:p w:rsidR="00833819" w:rsidRPr="00EF5ECE" w:rsidRDefault="00833819" w:rsidP="00833819">
      <w:pPr>
        <w:numPr>
          <w:ilvl w:val="4"/>
          <w:numId w:val="1"/>
        </w:numPr>
        <w:ind w:right="-1170"/>
        <w:rPr>
          <w:rFonts w:ascii="Franklin Gothic Book" w:hAnsi="Franklin Gothic Book" w:cs="Arial"/>
          <w:sz w:val="22"/>
          <w:szCs w:val="22"/>
        </w:rPr>
      </w:pPr>
      <w:r>
        <w:rPr>
          <w:rFonts w:ascii="Franklin Gothic Book" w:hAnsi="Franklin Gothic Book" w:cs="Arial"/>
          <w:szCs w:val="24"/>
        </w:rPr>
        <w:t xml:space="preserve">Per </w:t>
      </w:r>
      <w:r w:rsidRPr="00EF5ECE">
        <w:rPr>
          <w:rFonts w:ascii="Franklin Gothic Book" w:hAnsi="Franklin Gothic Book" w:cs="Arial"/>
          <w:sz w:val="22"/>
          <w:szCs w:val="22"/>
        </w:rPr>
        <w:t>contract “</w:t>
      </w:r>
      <w:r w:rsidRPr="00EF5ECE">
        <w:rPr>
          <w:rFonts w:ascii="Franklin Gothic Book" w:hAnsi="Franklin Gothic Book"/>
          <w:sz w:val="22"/>
          <w:szCs w:val="22"/>
        </w:rPr>
        <w:t>Audio recording of the sessions is also required.”</w:t>
      </w:r>
    </w:p>
    <w:p w:rsidR="005B4490" w:rsidRDefault="005626E3" w:rsidP="000770C7">
      <w:pPr>
        <w:numPr>
          <w:ilvl w:val="3"/>
          <w:numId w:val="1"/>
        </w:numPr>
        <w:ind w:right="-1170"/>
        <w:rPr>
          <w:rFonts w:ascii="Franklin Gothic Book" w:hAnsi="Franklin Gothic Book" w:cs="Arial"/>
          <w:szCs w:val="24"/>
        </w:rPr>
      </w:pPr>
      <w:r>
        <w:rPr>
          <w:rFonts w:ascii="Franklin Gothic Book" w:hAnsi="Franklin Gothic Book" w:cs="Arial"/>
          <w:szCs w:val="24"/>
        </w:rPr>
        <w:t>Will require participants to sign consent form prior to participation</w:t>
      </w:r>
    </w:p>
    <w:p w:rsidR="00F11BD0" w:rsidRPr="000770C7" w:rsidRDefault="00D24EE5" w:rsidP="005B4490">
      <w:pPr>
        <w:ind w:right="-1170"/>
        <w:rPr>
          <w:rFonts w:ascii="Franklin Gothic Book" w:hAnsi="Franklin Gothic Book" w:cs="Arial"/>
          <w:szCs w:val="24"/>
        </w:rPr>
      </w:pPr>
      <w:r w:rsidRPr="000770C7">
        <w:rPr>
          <w:rFonts w:ascii="Franklin Gothic Book" w:hAnsi="Franklin Gothic Book" w:cs="Arial"/>
          <w:szCs w:val="24"/>
        </w:rPr>
        <w:br/>
      </w:r>
    </w:p>
    <w:p w:rsidR="00F11BD0" w:rsidRPr="00EA3126" w:rsidRDefault="00F11BD0" w:rsidP="00D24EE5">
      <w:pPr>
        <w:ind w:left="900" w:right="-1170"/>
        <w:rPr>
          <w:rFonts w:ascii="Franklin Gothic Book" w:hAnsi="Franklin Gothic Book" w:cs="Arial"/>
          <w:szCs w:val="24"/>
        </w:rPr>
      </w:pPr>
    </w:p>
    <w:p w:rsidR="00511399" w:rsidRPr="00EA3126" w:rsidRDefault="00511399" w:rsidP="00511399">
      <w:pPr>
        <w:numPr>
          <w:ilvl w:val="0"/>
          <w:numId w:val="1"/>
        </w:numPr>
        <w:ind w:right="-1170"/>
        <w:rPr>
          <w:rFonts w:ascii="Franklin Gothic Book" w:hAnsi="Franklin Gothic Book" w:cs="Arial"/>
          <w:b/>
          <w:szCs w:val="24"/>
          <w:u w:val="single"/>
        </w:rPr>
      </w:pPr>
      <w:r w:rsidRPr="00EA3126">
        <w:rPr>
          <w:rFonts w:ascii="Franklin Gothic Book" w:hAnsi="Franklin Gothic Book" w:cs="Arial"/>
          <w:b/>
          <w:szCs w:val="24"/>
          <w:u w:val="single"/>
        </w:rPr>
        <w:t>Project Timeline</w:t>
      </w:r>
    </w:p>
    <w:p w:rsidR="00685C24" w:rsidRPr="005B2E0D" w:rsidRDefault="00685C24" w:rsidP="005B2E0D">
      <w:pPr>
        <w:ind w:right="-1170"/>
        <w:rPr>
          <w:rFonts w:ascii="Franklin Gothic Book" w:hAnsi="Franklin Gothic Book" w:cs="Arial"/>
          <w:b/>
          <w:szCs w:val="24"/>
          <w:u w:val="single"/>
        </w:rPr>
      </w:pPr>
    </w:p>
    <w:p w:rsidR="00AD122D" w:rsidRDefault="00D27032" w:rsidP="00AD122D">
      <w:pPr>
        <w:numPr>
          <w:ilvl w:val="1"/>
          <w:numId w:val="1"/>
        </w:numPr>
        <w:ind w:right="-1170"/>
        <w:rPr>
          <w:rFonts w:ascii="Franklin Gothic Book" w:hAnsi="Franklin Gothic Book" w:cs="Arial"/>
          <w:szCs w:val="24"/>
        </w:rPr>
      </w:pPr>
      <w:r w:rsidRPr="00EA3126">
        <w:rPr>
          <w:rFonts w:ascii="Franklin Gothic Book" w:hAnsi="Franklin Gothic Book" w:cs="Arial"/>
          <w:szCs w:val="24"/>
        </w:rPr>
        <w:t>Antic</w:t>
      </w:r>
      <w:r w:rsidR="00AD122D">
        <w:rPr>
          <w:rFonts w:ascii="Franklin Gothic Book" w:hAnsi="Franklin Gothic Book" w:cs="Arial"/>
          <w:szCs w:val="24"/>
        </w:rPr>
        <w:t>ipated update release dates &amp; fielding dates</w:t>
      </w:r>
    </w:p>
    <w:p w:rsidR="00AD122D" w:rsidRDefault="00AD122D" w:rsidP="00AD122D">
      <w:pPr>
        <w:numPr>
          <w:ilvl w:val="2"/>
          <w:numId w:val="1"/>
        </w:numPr>
        <w:ind w:right="-1170"/>
        <w:rPr>
          <w:rFonts w:ascii="Franklin Gothic Book" w:hAnsi="Franklin Gothic Book" w:cs="Arial"/>
          <w:szCs w:val="24"/>
        </w:rPr>
      </w:pPr>
      <w:r>
        <w:rPr>
          <w:rFonts w:ascii="Franklin Gothic Book" w:hAnsi="Franklin Gothic Book" w:cs="Arial"/>
          <w:szCs w:val="24"/>
        </w:rPr>
        <w:t>Round 1</w:t>
      </w:r>
    </w:p>
    <w:p w:rsidR="00AD122D" w:rsidRDefault="00AD122D" w:rsidP="00AD122D">
      <w:pPr>
        <w:numPr>
          <w:ilvl w:val="3"/>
          <w:numId w:val="1"/>
        </w:numPr>
        <w:ind w:right="-1170"/>
        <w:rPr>
          <w:rFonts w:ascii="Franklin Gothic Book" w:hAnsi="Franklin Gothic Book" w:cs="Arial"/>
          <w:szCs w:val="24"/>
        </w:rPr>
      </w:pPr>
      <w:r>
        <w:rPr>
          <w:rFonts w:ascii="Franklin Gothic Book" w:hAnsi="Franklin Gothic Book" w:cs="Arial"/>
          <w:szCs w:val="24"/>
        </w:rPr>
        <w:t>Update release April 8</w:t>
      </w:r>
      <w:r w:rsidRPr="00AD122D">
        <w:rPr>
          <w:rFonts w:ascii="Franklin Gothic Book" w:hAnsi="Franklin Gothic Book" w:cs="Arial"/>
          <w:szCs w:val="24"/>
          <w:vertAlign w:val="superscript"/>
        </w:rPr>
        <w:t>th</w:t>
      </w:r>
      <w:r>
        <w:rPr>
          <w:rFonts w:ascii="Franklin Gothic Book" w:hAnsi="Franklin Gothic Book" w:cs="Arial"/>
          <w:szCs w:val="24"/>
        </w:rPr>
        <w:t xml:space="preserve"> – April 12</w:t>
      </w:r>
      <w:r w:rsidRPr="00AD122D">
        <w:rPr>
          <w:rFonts w:ascii="Franklin Gothic Book" w:hAnsi="Franklin Gothic Book" w:cs="Arial"/>
          <w:szCs w:val="24"/>
          <w:vertAlign w:val="superscript"/>
        </w:rPr>
        <w:t>th</w:t>
      </w:r>
    </w:p>
    <w:p w:rsidR="00AD122D" w:rsidRDefault="00AD122D" w:rsidP="00AD122D">
      <w:pPr>
        <w:numPr>
          <w:ilvl w:val="4"/>
          <w:numId w:val="1"/>
        </w:numPr>
        <w:ind w:right="-1170"/>
        <w:rPr>
          <w:rFonts w:ascii="Franklin Gothic Book" w:hAnsi="Franklin Gothic Book" w:cs="Arial"/>
          <w:szCs w:val="24"/>
        </w:rPr>
      </w:pPr>
      <w:r>
        <w:rPr>
          <w:rFonts w:ascii="Franklin Gothic Book" w:hAnsi="Franklin Gothic Book" w:cs="Arial"/>
          <w:szCs w:val="24"/>
        </w:rPr>
        <w:t>Fielding weeks of April 15</w:t>
      </w:r>
      <w:r w:rsidRPr="00AD122D">
        <w:rPr>
          <w:rFonts w:ascii="Franklin Gothic Book" w:hAnsi="Franklin Gothic Book" w:cs="Arial"/>
          <w:szCs w:val="24"/>
          <w:vertAlign w:val="superscript"/>
        </w:rPr>
        <w:t>th</w:t>
      </w:r>
      <w:r>
        <w:rPr>
          <w:rFonts w:ascii="Franklin Gothic Book" w:hAnsi="Franklin Gothic Book" w:cs="Arial"/>
          <w:szCs w:val="24"/>
        </w:rPr>
        <w:t xml:space="preserve"> &amp; April 22</w:t>
      </w:r>
      <w:r w:rsidRPr="00AD122D">
        <w:rPr>
          <w:rFonts w:ascii="Franklin Gothic Book" w:hAnsi="Franklin Gothic Book" w:cs="Arial"/>
          <w:szCs w:val="24"/>
          <w:vertAlign w:val="superscript"/>
        </w:rPr>
        <w:t>nd</w:t>
      </w:r>
    </w:p>
    <w:p w:rsidR="00AD122D" w:rsidRDefault="00AD122D" w:rsidP="00AD122D">
      <w:pPr>
        <w:numPr>
          <w:ilvl w:val="2"/>
          <w:numId w:val="1"/>
        </w:numPr>
        <w:ind w:right="-1170"/>
        <w:rPr>
          <w:rFonts w:ascii="Franklin Gothic Book" w:hAnsi="Franklin Gothic Book" w:cs="Arial"/>
          <w:szCs w:val="24"/>
        </w:rPr>
      </w:pPr>
      <w:r>
        <w:rPr>
          <w:rFonts w:ascii="Franklin Gothic Book" w:hAnsi="Franklin Gothic Book" w:cs="Arial"/>
          <w:szCs w:val="24"/>
        </w:rPr>
        <w:t>Round 2</w:t>
      </w:r>
    </w:p>
    <w:p w:rsidR="00AD122D" w:rsidRDefault="00AD122D" w:rsidP="00AD122D">
      <w:pPr>
        <w:numPr>
          <w:ilvl w:val="3"/>
          <w:numId w:val="1"/>
        </w:numPr>
        <w:ind w:right="-1170"/>
        <w:rPr>
          <w:rFonts w:ascii="Franklin Gothic Book" w:hAnsi="Franklin Gothic Book" w:cs="Arial"/>
          <w:szCs w:val="24"/>
        </w:rPr>
      </w:pPr>
      <w:r>
        <w:rPr>
          <w:rFonts w:ascii="Franklin Gothic Book" w:hAnsi="Franklin Gothic Book" w:cs="Arial"/>
          <w:szCs w:val="24"/>
        </w:rPr>
        <w:t>Update release June 10</w:t>
      </w:r>
      <w:r w:rsidRPr="00AD122D">
        <w:rPr>
          <w:rFonts w:ascii="Franklin Gothic Book" w:hAnsi="Franklin Gothic Book" w:cs="Arial"/>
          <w:szCs w:val="24"/>
          <w:vertAlign w:val="superscript"/>
        </w:rPr>
        <w:t>th</w:t>
      </w:r>
      <w:r>
        <w:rPr>
          <w:rFonts w:ascii="Franklin Gothic Book" w:hAnsi="Franklin Gothic Book" w:cs="Arial"/>
          <w:szCs w:val="24"/>
        </w:rPr>
        <w:t xml:space="preserve"> – June 14</w:t>
      </w:r>
      <w:r w:rsidRPr="00AD122D">
        <w:rPr>
          <w:rFonts w:ascii="Franklin Gothic Book" w:hAnsi="Franklin Gothic Book" w:cs="Arial"/>
          <w:szCs w:val="24"/>
          <w:vertAlign w:val="superscript"/>
        </w:rPr>
        <w:t>th</w:t>
      </w:r>
    </w:p>
    <w:p w:rsidR="00AD122D" w:rsidRDefault="00AD122D" w:rsidP="00AD122D">
      <w:pPr>
        <w:numPr>
          <w:ilvl w:val="4"/>
          <w:numId w:val="1"/>
        </w:numPr>
        <w:ind w:right="-1170"/>
        <w:rPr>
          <w:rFonts w:ascii="Franklin Gothic Book" w:hAnsi="Franklin Gothic Book" w:cs="Arial"/>
          <w:szCs w:val="24"/>
        </w:rPr>
      </w:pPr>
      <w:r>
        <w:rPr>
          <w:rFonts w:ascii="Franklin Gothic Book" w:hAnsi="Franklin Gothic Book" w:cs="Arial"/>
          <w:szCs w:val="24"/>
        </w:rPr>
        <w:t>Fielding weeks of June 24</w:t>
      </w:r>
      <w:r w:rsidRPr="00AD122D">
        <w:rPr>
          <w:rFonts w:ascii="Franklin Gothic Book" w:hAnsi="Franklin Gothic Book" w:cs="Arial"/>
          <w:szCs w:val="24"/>
          <w:vertAlign w:val="superscript"/>
        </w:rPr>
        <w:t>th</w:t>
      </w:r>
      <w:r>
        <w:rPr>
          <w:rFonts w:ascii="Franklin Gothic Book" w:hAnsi="Franklin Gothic Book" w:cs="Arial"/>
          <w:szCs w:val="24"/>
        </w:rPr>
        <w:t>, July 8</w:t>
      </w:r>
      <w:r w:rsidRPr="00AD122D">
        <w:rPr>
          <w:rFonts w:ascii="Franklin Gothic Book" w:hAnsi="Franklin Gothic Book" w:cs="Arial"/>
          <w:szCs w:val="24"/>
          <w:vertAlign w:val="superscript"/>
        </w:rPr>
        <w:t>th</w:t>
      </w:r>
      <w:r>
        <w:rPr>
          <w:rFonts w:ascii="Franklin Gothic Book" w:hAnsi="Franklin Gothic Book" w:cs="Arial"/>
          <w:szCs w:val="24"/>
        </w:rPr>
        <w:t>/15</w:t>
      </w:r>
      <w:r w:rsidRPr="00AD122D">
        <w:rPr>
          <w:rFonts w:ascii="Franklin Gothic Book" w:hAnsi="Franklin Gothic Book" w:cs="Arial"/>
          <w:szCs w:val="24"/>
          <w:vertAlign w:val="superscript"/>
        </w:rPr>
        <w:t>th</w:t>
      </w:r>
    </w:p>
    <w:p w:rsidR="00AD122D" w:rsidRDefault="00AD122D" w:rsidP="00AD122D">
      <w:pPr>
        <w:numPr>
          <w:ilvl w:val="2"/>
          <w:numId w:val="1"/>
        </w:numPr>
        <w:ind w:right="-1170"/>
        <w:rPr>
          <w:rFonts w:ascii="Franklin Gothic Book" w:hAnsi="Franklin Gothic Book" w:cs="Arial"/>
          <w:szCs w:val="24"/>
        </w:rPr>
      </w:pPr>
      <w:r>
        <w:rPr>
          <w:rFonts w:ascii="Franklin Gothic Book" w:hAnsi="Franklin Gothic Book" w:cs="Arial"/>
          <w:szCs w:val="24"/>
        </w:rPr>
        <w:t>Round 3</w:t>
      </w:r>
    </w:p>
    <w:p w:rsidR="00AD122D" w:rsidRDefault="00AD122D" w:rsidP="00AD122D">
      <w:pPr>
        <w:numPr>
          <w:ilvl w:val="3"/>
          <w:numId w:val="1"/>
        </w:numPr>
        <w:ind w:right="-1170"/>
        <w:rPr>
          <w:rFonts w:ascii="Franklin Gothic Book" w:hAnsi="Franklin Gothic Book" w:cs="Arial"/>
          <w:szCs w:val="24"/>
        </w:rPr>
      </w:pPr>
      <w:r>
        <w:rPr>
          <w:rFonts w:ascii="Franklin Gothic Book" w:hAnsi="Franklin Gothic Book" w:cs="Arial"/>
          <w:szCs w:val="24"/>
        </w:rPr>
        <w:t>Update release August 12</w:t>
      </w:r>
      <w:r w:rsidRPr="00AD122D">
        <w:rPr>
          <w:rFonts w:ascii="Franklin Gothic Book" w:hAnsi="Franklin Gothic Book" w:cs="Arial"/>
          <w:szCs w:val="24"/>
          <w:vertAlign w:val="superscript"/>
        </w:rPr>
        <w:t>th</w:t>
      </w:r>
      <w:r>
        <w:rPr>
          <w:rFonts w:ascii="Franklin Gothic Book" w:hAnsi="Franklin Gothic Book" w:cs="Arial"/>
          <w:szCs w:val="24"/>
        </w:rPr>
        <w:t xml:space="preserve"> – 16</w:t>
      </w:r>
      <w:r w:rsidRPr="00AD122D">
        <w:rPr>
          <w:rFonts w:ascii="Franklin Gothic Book" w:hAnsi="Franklin Gothic Book" w:cs="Arial"/>
          <w:szCs w:val="24"/>
          <w:vertAlign w:val="superscript"/>
        </w:rPr>
        <w:t>th</w:t>
      </w:r>
    </w:p>
    <w:p w:rsidR="00782F57" w:rsidRPr="00DD785C" w:rsidRDefault="00AD122D" w:rsidP="00E1498D">
      <w:pPr>
        <w:numPr>
          <w:ilvl w:val="4"/>
          <w:numId w:val="1"/>
        </w:numPr>
        <w:ind w:right="-1170"/>
        <w:rPr>
          <w:rFonts w:ascii="Franklin Gothic Book" w:hAnsi="Franklin Gothic Book" w:cs="Arial"/>
          <w:szCs w:val="24"/>
        </w:rPr>
      </w:pPr>
      <w:r>
        <w:rPr>
          <w:rFonts w:ascii="Franklin Gothic Book" w:hAnsi="Franklin Gothic Book" w:cs="Arial"/>
          <w:szCs w:val="24"/>
        </w:rPr>
        <w:t>Fielding end of August/beginning of September</w:t>
      </w:r>
      <w:r w:rsidR="00F11BD0" w:rsidRPr="00AD122D">
        <w:rPr>
          <w:rFonts w:ascii="Franklin Gothic Book" w:hAnsi="Franklin Gothic Book" w:cs="Arial"/>
          <w:szCs w:val="24"/>
        </w:rPr>
        <w:br/>
      </w:r>
    </w:p>
    <w:sectPr w:rsidR="00782F57" w:rsidRPr="00DD785C" w:rsidSect="00ED3CB1">
      <w:headerReference w:type="default" r:id="rId9"/>
      <w:headerReference w:type="first" r:id="rId10"/>
      <w:pgSz w:w="12240" w:h="15840"/>
      <w:pgMar w:top="1080" w:right="1800" w:bottom="1440" w:left="180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32" w:rsidRDefault="00292332">
      <w:r>
        <w:separator/>
      </w:r>
    </w:p>
  </w:endnote>
  <w:endnote w:type="continuationSeparator" w:id="0">
    <w:p w:rsidR="00292332" w:rsidRDefault="0029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32" w:rsidRDefault="00292332">
      <w:r>
        <w:separator/>
      </w:r>
    </w:p>
  </w:footnote>
  <w:footnote w:type="continuationSeparator" w:id="0">
    <w:p w:rsidR="00292332" w:rsidRDefault="0029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60" w:rsidRDefault="00252E60" w:rsidP="00B10C78">
    <w:pPr>
      <w:pStyle w:val="Header"/>
      <w:ind w:left="-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60" w:rsidRDefault="00252E60">
    <w:pPr>
      <w:pStyle w:val="Header"/>
    </w:pPr>
    <w:r w:rsidRPr="00ED3CB1">
      <w:rPr>
        <w:noProof/>
      </w:rPr>
      <w:drawing>
        <wp:anchor distT="0" distB="0" distL="114300" distR="114300" simplePos="0" relativeHeight="251661312" behindDoc="0" locked="0" layoutInCell="1" allowOverlap="1" wp14:anchorId="0FD998A7" wp14:editId="29C1F824">
          <wp:simplePos x="0" y="0"/>
          <wp:positionH relativeFrom="column">
            <wp:posOffset>1520825</wp:posOffset>
          </wp:positionH>
          <wp:positionV relativeFrom="paragraph">
            <wp:posOffset>-121920</wp:posOffset>
          </wp:positionV>
          <wp:extent cx="2512060" cy="1000125"/>
          <wp:effectExtent l="25400" t="0" r="5715" b="0"/>
          <wp:wrapSquare wrapText="bothSides"/>
          <wp:docPr id="57" name="Picture 6" descr="Letterhead Hea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1.jpg"/>
                  <pic:cNvPicPr/>
                </pic:nvPicPr>
                <pic:blipFill>
                  <a:blip r:embed="rId1"/>
                  <a:srcRect l="33738" t="16667" r="35498"/>
                  <a:stretch>
                    <a:fillRect/>
                  </a:stretch>
                </pic:blipFill>
                <pic:spPr>
                  <a:xfrm>
                    <a:off x="0" y="0"/>
                    <a:ext cx="2508885" cy="10064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FD7"/>
    <w:multiLevelType w:val="hybridMultilevel"/>
    <w:tmpl w:val="CC6CFF6C"/>
    <w:lvl w:ilvl="0" w:tplc="0409001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461865"/>
    <w:multiLevelType w:val="hybridMultilevel"/>
    <w:tmpl w:val="D3502F7C"/>
    <w:lvl w:ilvl="0" w:tplc="04090013">
      <w:start w:val="1"/>
      <w:numFmt w:val="upperRoman"/>
      <w:lvlText w:val="%1."/>
      <w:lvlJc w:val="right"/>
      <w:pPr>
        <w:ind w:left="180" w:hanging="360"/>
      </w:pPr>
    </w:lvl>
    <w:lvl w:ilvl="1" w:tplc="6AF83030">
      <w:start w:val="1"/>
      <w:numFmt w:val="lowerLetter"/>
      <w:lvlText w:val="%2."/>
      <w:lvlJc w:val="left"/>
      <w:pPr>
        <w:ind w:left="1080" w:hanging="360"/>
      </w:pPr>
      <w:rPr>
        <w:b w:val="0"/>
      </w:rPr>
    </w:lvl>
    <w:lvl w:ilvl="2" w:tplc="FBACB034">
      <w:start w:val="1"/>
      <w:numFmt w:val="lowerRoman"/>
      <w:lvlText w:val="%3."/>
      <w:lvlJc w:val="right"/>
      <w:pPr>
        <w:ind w:left="1620" w:hanging="180"/>
      </w:pPr>
      <w:rPr>
        <w:b w:val="0"/>
      </w:rPr>
    </w:lvl>
    <w:lvl w:ilvl="3" w:tplc="305EFFC2">
      <w:start w:val="1"/>
      <w:numFmt w:val="decimal"/>
      <w:lvlText w:val="%4."/>
      <w:lvlJc w:val="left"/>
      <w:pPr>
        <w:ind w:left="2340" w:hanging="360"/>
      </w:pPr>
      <w:rPr>
        <w:b w:val="0"/>
      </w:r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2D1A7788"/>
    <w:multiLevelType w:val="hybridMultilevel"/>
    <w:tmpl w:val="6A8633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0315DCC"/>
    <w:multiLevelType w:val="hybridMultilevel"/>
    <w:tmpl w:val="0D0E4A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ED"/>
    <w:rsid w:val="000044B3"/>
    <w:rsid w:val="000070B9"/>
    <w:rsid w:val="00007FB6"/>
    <w:rsid w:val="0001561D"/>
    <w:rsid w:val="00017FED"/>
    <w:rsid w:val="00021465"/>
    <w:rsid w:val="00032531"/>
    <w:rsid w:val="00062F5B"/>
    <w:rsid w:val="0007068D"/>
    <w:rsid w:val="00076BE0"/>
    <w:rsid w:val="000770C7"/>
    <w:rsid w:val="000B18B9"/>
    <w:rsid w:val="00101094"/>
    <w:rsid w:val="00114549"/>
    <w:rsid w:val="00124798"/>
    <w:rsid w:val="001328F3"/>
    <w:rsid w:val="0014111B"/>
    <w:rsid w:val="00163276"/>
    <w:rsid w:val="00166A79"/>
    <w:rsid w:val="00170451"/>
    <w:rsid w:val="00172587"/>
    <w:rsid w:val="00187B41"/>
    <w:rsid w:val="00192422"/>
    <w:rsid w:val="001A76C9"/>
    <w:rsid w:val="001B1810"/>
    <w:rsid w:val="001B7749"/>
    <w:rsid w:val="001C7BCF"/>
    <w:rsid w:val="001C7EBA"/>
    <w:rsid w:val="001F2A88"/>
    <w:rsid w:val="00245E8F"/>
    <w:rsid w:val="002512B2"/>
    <w:rsid w:val="00252E60"/>
    <w:rsid w:val="00282E3C"/>
    <w:rsid w:val="002874B1"/>
    <w:rsid w:val="00292332"/>
    <w:rsid w:val="002A0B70"/>
    <w:rsid w:val="002A523D"/>
    <w:rsid w:val="002B691C"/>
    <w:rsid w:val="002E2594"/>
    <w:rsid w:val="002E32F7"/>
    <w:rsid w:val="002E432E"/>
    <w:rsid w:val="002E62ED"/>
    <w:rsid w:val="002F2802"/>
    <w:rsid w:val="00320EF7"/>
    <w:rsid w:val="0032188B"/>
    <w:rsid w:val="00325999"/>
    <w:rsid w:val="00326FCD"/>
    <w:rsid w:val="003275C2"/>
    <w:rsid w:val="00335935"/>
    <w:rsid w:val="00344E85"/>
    <w:rsid w:val="00347BE8"/>
    <w:rsid w:val="00365E3F"/>
    <w:rsid w:val="003662F0"/>
    <w:rsid w:val="00366A19"/>
    <w:rsid w:val="003702AD"/>
    <w:rsid w:val="00376336"/>
    <w:rsid w:val="00387E31"/>
    <w:rsid w:val="00393D89"/>
    <w:rsid w:val="003A3E35"/>
    <w:rsid w:val="003C3340"/>
    <w:rsid w:val="003C53E2"/>
    <w:rsid w:val="003D02D3"/>
    <w:rsid w:val="003D3BC3"/>
    <w:rsid w:val="003D5CEA"/>
    <w:rsid w:val="003E1B64"/>
    <w:rsid w:val="003E431C"/>
    <w:rsid w:val="003F4329"/>
    <w:rsid w:val="003F6B8D"/>
    <w:rsid w:val="004211E8"/>
    <w:rsid w:val="0044109C"/>
    <w:rsid w:val="004440E3"/>
    <w:rsid w:val="00447E98"/>
    <w:rsid w:val="00452E95"/>
    <w:rsid w:val="00471714"/>
    <w:rsid w:val="004718F9"/>
    <w:rsid w:val="004908EA"/>
    <w:rsid w:val="00492AC6"/>
    <w:rsid w:val="004A573B"/>
    <w:rsid w:val="004C6B00"/>
    <w:rsid w:val="004D6892"/>
    <w:rsid w:val="004D6EE5"/>
    <w:rsid w:val="004D78D4"/>
    <w:rsid w:val="004E0268"/>
    <w:rsid w:val="004F09BD"/>
    <w:rsid w:val="00511399"/>
    <w:rsid w:val="005126FB"/>
    <w:rsid w:val="005340A8"/>
    <w:rsid w:val="005626E3"/>
    <w:rsid w:val="00562C74"/>
    <w:rsid w:val="00571578"/>
    <w:rsid w:val="00572EE0"/>
    <w:rsid w:val="0059223B"/>
    <w:rsid w:val="005968E2"/>
    <w:rsid w:val="005A015A"/>
    <w:rsid w:val="005A0E6B"/>
    <w:rsid w:val="005A5416"/>
    <w:rsid w:val="005B2E0D"/>
    <w:rsid w:val="005B4490"/>
    <w:rsid w:val="005C4176"/>
    <w:rsid w:val="005C4649"/>
    <w:rsid w:val="005E19BD"/>
    <w:rsid w:val="005E775D"/>
    <w:rsid w:val="005F573A"/>
    <w:rsid w:val="00607AAD"/>
    <w:rsid w:val="00616914"/>
    <w:rsid w:val="006347C7"/>
    <w:rsid w:val="00647895"/>
    <w:rsid w:val="006529CB"/>
    <w:rsid w:val="006734EA"/>
    <w:rsid w:val="00675F05"/>
    <w:rsid w:val="006765A6"/>
    <w:rsid w:val="00685C24"/>
    <w:rsid w:val="006D7B7E"/>
    <w:rsid w:val="006E73CF"/>
    <w:rsid w:val="006F7AB5"/>
    <w:rsid w:val="00707278"/>
    <w:rsid w:val="00716B35"/>
    <w:rsid w:val="007206A0"/>
    <w:rsid w:val="0073691B"/>
    <w:rsid w:val="00745305"/>
    <w:rsid w:val="00746AB4"/>
    <w:rsid w:val="00753727"/>
    <w:rsid w:val="00760400"/>
    <w:rsid w:val="0077455F"/>
    <w:rsid w:val="00775838"/>
    <w:rsid w:val="00782F57"/>
    <w:rsid w:val="0078387D"/>
    <w:rsid w:val="00795282"/>
    <w:rsid w:val="007D2F78"/>
    <w:rsid w:val="007E5035"/>
    <w:rsid w:val="007F59A8"/>
    <w:rsid w:val="00822B17"/>
    <w:rsid w:val="00823E61"/>
    <w:rsid w:val="008255E5"/>
    <w:rsid w:val="008277F9"/>
    <w:rsid w:val="00833819"/>
    <w:rsid w:val="00847BEE"/>
    <w:rsid w:val="00854576"/>
    <w:rsid w:val="00857718"/>
    <w:rsid w:val="008611F4"/>
    <w:rsid w:val="008643B6"/>
    <w:rsid w:val="0086516D"/>
    <w:rsid w:val="008761B7"/>
    <w:rsid w:val="0087732C"/>
    <w:rsid w:val="008B1EDF"/>
    <w:rsid w:val="008B653A"/>
    <w:rsid w:val="008B766F"/>
    <w:rsid w:val="008C1753"/>
    <w:rsid w:val="008C23B4"/>
    <w:rsid w:val="008C25E3"/>
    <w:rsid w:val="008F5358"/>
    <w:rsid w:val="00906402"/>
    <w:rsid w:val="009147A6"/>
    <w:rsid w:val="00934A9F"/>
    <w:rsid w:val="00951A0E"/>
    <w:rsid w:val="009550A8"/>
    <w:rsid w:val="0097300D"/>
    <w:rsid w:val="00974978"/>
    <w:rsid w:val="00975E98"/>
    <w:rsid w:val="00992A7C"/>
    <w:rsid w:val="009B3834"/>
    <w:rsid w:val="009B72E8"/>
    <w:rsid w:val="009E442E"/>
    <w:rsid w:val="00A016C4"/>
    <w:rsid w:val="00A21B3F"/>
    <w:rsid w:val="00A23D9F"/>
    <w:rsid w:val="00A666A5"/>
    <w:rsid w:val="00A774D3"/>
    <w:rsid w:val="00A97F54"/>
    <w:rsid w:val="00AB36F5"/>
    <w:rsid w:val="00AC0DB3"/>
    <w:rsid w:val="00AD122D"/>
    <w:rsid w:val="00AE3985"/>
    <w:rsid w:val="00AF1C9F"/>
    <w:rsid w:val="00AF4F1D"/>
    <w:rsid w:val="00B062CB"/>
    <w:rsid w:val="00B1035B"/>
    <w:rsid w:val="00B10C78"/>
    <w:rsid w:val="00B11213"/>
    <w:rsid w:val="00B12463"/>
    <w:rsid w:val="00B139F3"/>
    <w:rsid w:val="00B52711"/>
    <w:rsid w:val="00B749BB"/>
    <w:rsid w:val="00B84CF9"/>
    <w:rsid w:val="00B94061"/>
    <w:rsid w:val="00B97649"/>
    <w:rsid w:val="00BA0FE4"/>
    <w:rsid w:val="00BB18E8"/>
    <w:rsid w:val="00BB2847"/>
    <w:rsid w:val="00BD23C9"/>
    <w:rsid w:val="00BE7B24"/>
    <w:rsid w:val="00BF274B"/>
    <w:rsid w:val="00BF59CF"/>
    <w:rsid w:val="00BF5EE5"/>
    <w:rsid w:val="00BF7670"/>
    <w:rsid w:val="00C16407"/>
    <w:rsid w:val="00C57108"/>
    <w:rsid w:val="00C61E8D"/>
    <w:rsid w:val="00C7151B"/>
    <w:rsid w:val="00C71F90"/>
    <w:rsid w:val="00C75443"/>
    <w:rsid w:val="00C755DF"/>
    <w:rsid w:val="00C7787D"/>
    <w:rsid w:val="00C85E80"/>
    <w:rsid w:val="00C94678"/>
    <w:rsid w:val="00C97525"/>
    <w:rsid w:val="00CB3C77"/>
    <w:rsid w:val="00CC32C5"/>
    <w:rsid w:val="00CC5845"/>
    <w:rsid w:val="00CD341C"/>
    <w:rsid w:val="00D24EE5"/>
    <w:rsid w:val="00D27032"/>
    <w:rsid w:val="00D47707"/>
    <w:rsid w:val="00D54230"/>
    <w:rsid w:val="00D612D3"/>
    <w:rsid w:val="00D73847"/>
    <w:rsid w:val="00D7594B"/>
    <w:rsid w:val="00D83CDF"/>
    <w:rsid w:val="00D8537B"/>
    <w:rsid w:val="00DB1438"/>
    <w:rsid w:val="00DC4957"/>
    <w:rsid w:val="00DD785C"/>
    <w:rsid w:val="00DE387F"/>
    <w:rsid w:val="00DF5E95"/>
    <w:rsid w:val="00E0166D"/>
    <w:rsid w:val="00E1498D"/>
    <w:rsid w:val="00E33A9B"/>
    <w:rsid w:val="00E366A7"/>
    <w:rsid w:val="00E732D9"/>
    <w:rsid w:val="00E778F8"/>
    <w:rsid w:val="00E83D1D"/>
    <w:rsid w:val="00E8660A"/>
    <w:rsid w:val="00E87341"/>
    <w:rsid w:val="00E90B78"/>
    <w:rsid w:val="00E956B8"/>
    <w:rsid w:val="00E97DF4"/>
    <w:rsid w:val="00E97E7E"/>
    <w:rsid w:val="00EA0C4F"/>
    <w:rsid w:val="00EA3126"/>
    <w:rsid w:val="00EC4FFD"/>
    <w:rsid w:val="00ED0F75"/>
    <w:rsid w:val="00ED3CB1"/>
    <w:rsid w:val="00EF5ECE"/>
    <w:rsid w:val="00F01FED"/>
    <w:rsid w:val="00F1087F"/>
    <w:rsid w:val="00F11BD0"/>
    <w:rsid w:val="00F16E2C"/>
    <w:rsid w:val="00F315EA"/>
    <w:rsid w:val="00F3414B"/>
    <w:rsid w:val="00F509A5"/>
    <w:rsid w:val="00F54F88"/>
    <w:rsid w:val="00F56DFA"/>
    <w:rsid w:val="00F81B84"/>
    <w:rsid w:val="00F95017"/>
    <w:rsid w:val="00FA2742"/>
    <w:rsid w:val="00FB0EEB"/>
    <w:rsid w:val="00FB39DB"/>
    <w:rsid w:val="00FD0D06"/>
    <w:rsid w:val="00FD4F49"/>
    <w:rsid w:val="00FE22CA"/>
    <w:rsid w:val="00FE3C1C"/>
    <w:rsid w:val="00FE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1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78"/>
    <w:pPr>
      <w:tabs>
        <w:tab w:val="center" w:pos="4320"/>
        <w:tab w:val="right" w:pos="8640"/>
      </w:tabs>
    </w:pPr>
  </w:style>
  <w:style w:type="paragraph" w:styleId="Footer">
    <w:name w:val="footer"/>
    <w:basedOn w:val="Normal"/>
    <w:rsid w:val="00B10C78"/>
    <w:pPr>
      <w:tabs>
        <w:tab w:val="center" w:pos="4320"/>
        <w:tab w:val="right" w:pos="8640"/>
      </w:tabs>
    </w:pPr>
  </w:style>
  <w:style w:type="paragraph" w:styleId="ListParagraph">
    <w:name w:val="List Paragraph"/>
    <w:basedOn w:val="Normal"/>
    <w:uiPriority w:val="34"/>
    <w:qFormat/>
    <w:rsid w:val="004E0268"/>
    <w:pPr>
      <w:ind w:left="720"/>
    </w:pPr>
    <w:rPr>
      <w:rFonts w:ascii="Calibri" w:eastAsiaTheme="minorHAnsi" w:hAnsi="Calibri"/>
      <w:sz w:val="22"/>
      <w:szCs w:val="22"/>
    </w:rPr>
  </w:style>
  <w:style w:type="paragraph" w:styleId="BalloonText">
    <w:name w:val="Balloon Text"/>
    <w:basedOn w:val="Normal"/>
    <w:link w:val="BalloonTextChar"/>
    <w:rsid w:val="00822B17"/>
    <w:rPr>
      <w:rFonts w:ascii="Tahoma" w:hAnsi="Tahoma" w:cs="Tahoma"/>
      <w:sz w:val="16"/>
      <w:szCs w:val="16"/>
    </w:rPr>
  </w:style>
  <w:style w:type="character" w:customStyle="1" w:styleId="BalloonTextChar">
    <w:name w:val="Balloon Text Char"/>
    <w:basedOn w:val="DefaultParagraphFont"/>
    <w:link w:val="BalloonText"/>
    <w:rsid w:val="00822B17"/>
    <w:rPr>
      <w:rFonts w:ascii="Tahoma" w:hAnsi="Tahoma" w:cs="Tahoma"/>
      <w:sz w:val="16"/>
      <w:szCs w:val="16"/>
    </w:rPr>
  </w:style>
  <w:style w:type="table" w:styleId="TableGrid">
    <w:name w:val="Table Grid"/>
    <w:basedOn w:val="TableNormal"/>
    <w:uiPriority w:val="59"/>
    <w:rsid w:val="0082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61E8D"/>
    <w:rPr>
      <w:sz w:val="16"/>
      <w:szCs w:val="16"/>
    </w:rPr>
  </w:style>
  <w:style w:type="paragraph" w:styleId="CommentText">
    <w:name w:val="annotation text"/>
    <w:basedOn w:val="Normal"/>
    <w:link w:val="CommentTextChar"/>
    <w:rsid w:val="00C61E8D"/>
    <w:rPr>
      <w:sz w:val="20"/>
    </w:rPr>
  </w:style>
  <w:style w:type="character" w:customStyle="1" w:styleId="CommentTextChar">
    <w:name w:val="Comment Text Char"/>
    <w:basedOn w:val="DefaultParagraphFont"/>
    <w:link w:val="CommentText"/>
    <w:rsid w:val="00C61E8D"/>
  </w:style>
  <w:style w:type="paragraph" w:styleId="CommentSubject">
    <w:name w:val="annotation subject"/>
    <w:basedOn w:val="CommentText"/>
    <w:next w:val="CommentText"/>
    <w:link w:val="CommentSubjectChar"/>
    <w:rsid w:val="00C61E8D"/>
    <w:rPr>
      <w:b/>
      <w:bCs/>
    </w:rPr>
  </w:style>
  <w:style w:type="character" w:customStyle="1" w:styleId="CommentSubjectChar">
    <w:name w:val="Comment Subject Char"/>
    <w:basedOn w:val="CommentTextChar"/>
    <w:link w:val="CommentSubject"/>
    <w:rsid w:val="00C61E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1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C78"/>
    <w:pPr>
      <w:tabs>
        <w:tab w:val="center" w:pos="4320"/>
        <w:tab w:val="right" w:pos="8640"/>
      </w:tabs>
    </w:pPr>
  </w:style>
  <w:style w:type="paragraph" w:styleId="Footer">
    <w:name w:val="footer"/>
    <w:basedOn w:val="Normal"/>
    <w:rsid w:val="00B10C78"/>
    <w:pPr>
      <w:tabs>
        <w:tab w:val="center" w:pos="4320"/>
        <w:tab w:val="right" w:pos="8640"/>
      </w:tabs>
    </w:pPr>
  </w:style>
  <w:style w:type="paragraph" w:styleId="ListParagraph">
    <w:name w:val="List Paragraph"/>
    <w:basedOn w:val="Normal"/>
    <w:uiPriority w:val="34"/>
    <w:qFormat/>
    <w:rsid w:val="004E0268"/>
    <w:pPr>
      <w:ind w:left="720"/>
    </w:pPr>
    <w:rPr>
      <w:rFonts w:ascii="Calibri" w:eastAsiaTheme="minorHAnsi" w:hAnsi="Calibri"/>
      <w:sz w:val="22"/>
      <w:szCs w:val="22"/>
    </w:rPr>
  </w:style>
  <w:style w:type="paragraph" w:styleId="BalloonText">
    <w:name w:val="Balloon Text"/>
    <w:basedOn w:val="Normal"/>
    <w:link w:val="BalloonTextChar"/>
    <w:rsid w:val="00822B17"/>
    <w:rPr>
      <w:rFonts w:ascii="Tahoma" w:hAnsi="Tahoma" w:cs="Tahoma"/>
      <w:sz w:val="16"/>
      <w:szCs w:val="16"/>
    </w:rPr>
  </w:style>
  <w:style w:type="character" w:customStyle="1" w:styleId="BalloonTextChar">
    <w:name w:val="Balloon Text Char"/>
    <w:basedOn w:val="DefaultParagraphFont"/>
    <w:link w:val="BalloonText"/>
    <w:rsid w:val="00822B17"/>
    <w:rPr>
      <w:rFonts w:ascii="Tahoma" w:hAnsi="Tahoma" w:cs="Tahoma"/>
      <w:sz w:val="16"/>
      <w:szCs w:val="16"/>
    </w:rPr>
  </w:style>
  <w:style w:type="table" w:styleId="TableGrid">
    <w:name w:val="Table Grid"/>
    <w:basedOn w:val="TableNormal"/>
    <w:uiPriority w:val="59"/>
    <w:rsid w:val="0082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61E8D"/>
    <w:rPr>
      <w:sz w:val="16"/>
      <w:szCs w:val="16"/>
    </w:rPr>
  </w:style>
  <w:style w:type="paragraph" w:styleId="CommentText">
    <w:name w:val="annotation text"/>
    <w:basedOn w:val="Normal"/>
    <w:link w:val="CommentTextChar"/>
    <w:rsid w:val="00C61E8D"/>
    <w:rPr>
      <w:sz w:val="20"/>
    </w:rPr>
  </w:style>
  <w:style w:type="character" w:customStyle="1" w:styleId="CommentTextChar">
    <w:name w:val="Comment Text Char"/>
    <w:basedOn w:val="DefaultParagraphFont"/>
    <w:link w:val="CommentText"/>
    <w:rsid w:val="00C61E8D"/>
  </w:style>
  <w:style w:type="paragraph" w:styleId="CommentSubject">
    <w:name w:val="annotation subject"/>
    <w:basedOn w:val="CommentText"/>
    <w:next w:val="CommentText"/>
    <w:link w:val="CommentSubjectChar"/>
    <w:rsid w:val="00C61E8D"/>
    <w:rPr>
      <w:b/>
      <w:bCs/>
    </w:rPr>
  </w:style>
  <w:style w:type="character" w:customStyle="1" w:styleId="CommentSubjectChar">
    <w:name w:val="Comment Subject Char"/>
    <w:basedOn w:val="CommentTextChar"/>
    <w:link w:val="CommentSubject"/>
    <w:rsid w:val="00C61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419004">
      <w:bodyDiv w:val="1"/>
      <w:marLeft w:val="0"/>
      <w:marRight w:val="0"/>
      <w:marTop w:val="0"/>
      <w:marBottom w:val="0"/>
      <w:divBdr>
        <w:top w:val="none" w:sz="0" w:space="0" w:color="auto"/>
        <w:left w:val="none" w:sz="0" w:space="0" w:color="auto"/>
        <w:bottom w:val="none" w:sz="0" w:space="0" w:color="auto"/>
        <w:right w:val="none" w:sz="0" w:space="0" w:color="auto"/>
      </w:divBdr>
    </w:div>
    <w:div w:id="1712727006">
      <w:bodyDiv w:val="1"/>
      <w:marLeft w:val="0"/>
      <w:marRight w:val="0"/>
      <w:marTop w:val="0"/>
      <w:marBottom w:val="0"/>
      <w:divBdr>
        <w:top w:val="none" w:sz="0" w:space="0" w:color="auto"/>
        <w:left w:val="none" w:sz="0" w:space="0" w:color="auto"/>
        <w:bottom w:val="none" w:sz="0" w:space="0" w:color="auto"/>
        <w:right w:val="none" w:sz="0" w:space="0" w:color="auto"/>
      </w:divBdr>
    </w:div>
    <w:div w:id="20167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FEC3-CAB4-4A99-BBCE-217459A2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DMDC-W2K</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SYSTEM</cp:lastModifiedBy>
  <cp:revision>2</cp:revision>
  <cp:lastPrinted>2016-02-22T22:18:00Z</cp:lastPrinted>
  <dcterms:created xsi:type="dcterms:W3CDTF">2019-03-13T19:45:00Z</dcterms:created>
  <dcterms:modified xsi:type="dcterms:W3CDTF">2019-03-13T19:45:00Z</dcterms:modified>
</cp:coreProperties>
</file>