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CF80B" w14:textId="59D41604" w:rsidR="00590F4E" w:rsidRDefault="00044755" w:rsidP="00044755">
      <w:pPr>
        <w:pBdr>
          <w:bottom w:val="single" w:sz="6" w:space="1" w:color="auto"/>
        </w:pBdr>
        <w:spacing w:after="0" w:line="240" w:lineRule="auto"/>
        <w:jc w:val="center"/>
        <w:rPr>
          <w:rFonts w:ascii="Arial" w:hAnsi="Arial" w:cs="Arial"/>
          <w:b/>
          <w:sz w:val="24"/>
          <w:szCs w:val="24"/>
        </w:rPr>
      </w:pPr>
      <w:bookmarkStart w:id="0" w:name="_GoBack"/>
      <w:bookmarkEnd w:id="0"/>
      <w:r w:rsidRPr="00044755">
        <w:rPr>
          <w:rFonts w:ascii="Arial" w:hAnsi="Arial" w:cs="Arial"/>
          <w:b/>
          <w:sz w:val="24"/>
          <w:szCs w:val="24"/>
        </w:rPr>
        <w:t>201</w:t>
      </w:r>
      <w:r w:rsidR="00406A97">
        <w:rPr>
          <w:rFonts w:ascii="Arial" w:hAnsi="Arial" w:cs="Arial"/>
          <w:b/>
          <w:sz w:val="24"/>
          <w:szCs w:val="24"/>
        </w:rPr>
        <w:t>8</w:t>
      </w:r>
      <w:r w:rsidRPr="00044755">
        <w:rPr>
          <w:rFonts w:ascii="Arial" w:hAnsi="Arial" w:cs="Arial"/>
          <w:b/>
          <w:sz w:val="24"/>
          <w:szCs w:val="24"/>
        </w:rPr>
        <w:t xml:space="preserve"> </w:t>
      </w:r>
      <w:r w:rsidR="003C622A">
        <w:rPr>
          <w:rFonts w:ascii="Arial" w:hAnsi="Arial" w:cs="Arial"/>
          <w:b/>
          <w:sz w:val="24"/>
          <w:szCs w:val="24"/>
        </w:rPr>
        <w:t xml:space="preserve">IRS </w:t>
      </w:r>
      <w:r w:rsidR="00D43B4B">
        <w:rPr>
          <w:rFonts w:ascii="Arial" w:hAnsi="Arial" w:cs="Arial"/>
          <w:b/>
          <w:sz w:val="24"/>
          <w:szCs w:val="24"/>
        </w:rPr>
        <w:t>Taxpayer Experience Survey</w:t>
      </w:r>
    </w:p>
    <w:p w14:paraId="73D1CDED" w14:textId="30B34D26" w:rsidR="00044755" w:rsidRDefault="00044755" w:rsidP="00044755">
      <w:pPr>
        <w:pBdr>
          <w:bottom w:val="single" w:sz="6" w:space="1" w:color="auto"/>
        </w:pBdr>
        <w:spacing w:after="0" w:line="240" w:lineRule="auto"/>
        <w:jc w:val="center"/>
        <w:rPr>
          <w:rFonts w:ascii="Arial" w:hAnsi="Arial" w:cs="Arial"/>
          <w:sz w:val="24"/>
          <w:szCs w:val="24"/>
        </w:rPr>
      </w:pPr>
      <w:r w:rsidRPr="00044755">
        <w:rPr>
          <w:rFonts w:ascii="Arial" w:hAnsi="Arial" w:cs="Arial"/>
          <w:sz w:val="24"/>
          <w:szCs w:val="24"/>
        </w:rPr>
        <w:t xml:space="preserve">Focus Group </w:t>
      </w:r>
      <w:r w:rsidR="00DE14D5">
        <w:rPr>
          <w:rFonts w:ascii="Arial" w:hAnsi="Arial" w:cs="Arial"/>
          <w:sz w:val="24"/>
          <w:szCs w:val="24"/>
        </w:rPr>
        <w:t>Moderator Guide</w:t>
      </w:r>
    </w:p>
    <w:p w14:paraId="69A36DF0" w14:textId="77C63DF2" w:rsidR="00A617D0" w:rsidRDefault="00A617D0" w:rsidP="00044755">
      <w:pPr>
        <w:pBdr>
          <w:bottom w:val="single" w:sz="6" w:space="1" w:color="auto"/>
        </w:pBdr>
        <w:spacing w:after="0" w:line="240" w:lineRule="auto"/>
        <w:jc w:val="center"/>
        <w:rPr>
          <w:rFonts w:ascii="Arial" w:hAnsi="Arial" w:cs="Arial"/>
          <w:sz w:val="24"/>
          <w:szCs w:val="24"/>
        </w:rPr>
      </w:pPr>
      <w:r>
        <w:rPr>
          <w:rFonts w:ascii="Arial" w:hAnsi="Arial" w:cs="Arial"/>
          <w:sz w:val="24"/>
          <w:szCs w:val="24"/>
        </w:rPr>
        <w:t>8/20/18</w:t>
      </w:r>
    </w:p>
    <w:p w14:paraId="52D5F7FB" w14:textId="77777777" w:rsidR="00044755" w:rsidRPr="00044755" w:rsidRDefault="00044755" w:rsidP="00044755">
      <w:pPr>
        <w:pBdr>
          <w:bottom w:val="single" w:sz="6" w:space="1" w:color="auto"/>
        </w:pBdr>
        <w:spacing w:after="0" w:line="240" w:lineRule="auto"/>
        <w:jc w:val="center"/>
        <w:rPr>
          <w:rFonts w:ascii="Arial" w:hAnsi="Arial" w:cs="Arial"/>
          <w:sz w:val="16"/>
          <w:szCs w:val="16"/>
        </w:rPr>
      </w:pPr>
    </w:p>
    <w:p w14:paraId="75972DD3" w14:textId="77777777" w:rsidR="00044755" w:rsidRPr="00044755" w:rsidRDefault="00044755" w:rsidP="00080281">
      <w:pPr>
        <w:spacing w:after="0" w:line="240" w:lineRule="auto"/>
        <w:rPr>
          <w:rFonts w:ascii="Arial" w:hAnsi="Arial" w:cs="Arial"/>
          <w:b/>
          <w:sz w:val="16"/>
          <w:szCs w:val="16"/>
        </w:rPr>
      </w:pPr>
    </w:p>
    <w:p w14:paraId="43C5E918" w14:textId="7C8CDEEC" w:rsidR="00412554" w:rsidRPr="00B63F51" w:rsidRDefault="00AA035B" w:rsidP="00080281">
      <w:pPr>
        <w:spacing w:after="0" w:line="240" w:lineRule="auto"/>
        <w:rPr>
          <w:rFonts w:ascii="Arial" w:hAnsi="Arial" w:cs="Arial"/>
          <w:b/>
        </w:rPr>
      </w:pPr>
      <w:r>
        <w:rPr>
          <w:rFonts w:ascii="Arial" w:hAnsi="Arial" w:cs="Arial"/>
          <w:b/>
        </w:rPr>
        <w:t xml:space="preserve">Topic 0: </w:t>
      </w:r>
      <w:r w:rsidR="00412554" w:rsidRPr="00B63F51">
        <w:rPr>
          <w:rFonts w:ascii="Arial" w:hAnsi="Arial" w:cs="Arial"/>
          <w:b/>
        </w:rPr>
        <w:t>Welcome and Introductions</w:t>
      </w:r>
      <w:r w:rsidR="000D1F74">
        <w:rPr>
          <w:rFonts w:ascii="Arial" w:hAnsi="Arial" w:cs="Arial"/>
          <w:b/>
        </w:rPr>
        <w:t xml:space="preserve"> (</w:t>
      </w:r>
      <w:r w:rsidR="00E75919">
        <w:rPr>
          <w:rFonts w:ascii="Arial" w:hAnsi="Arial" w:cs="Arial"/>
          <w:b/>
        </w:rPr>
        <w:t>5</w:t>
      </w:r>
      <w:r w:rsidR="00C32016">
        <w:rPr>
          <w:rFonts w:ascii="Arial" w:hAnsi="Arial" w:cs="Arial"/>
          <w:b/>
        </w:rPr>
        <w:t xml:space="preserve"> min)</w:t>
      </w:r>
    </w:p>
    <w:p w14:paraId="1A8C17DC" w14:textId="0351AC6F" w:rsidR="00412554" w:rsidRDefault="00080281" w:rsidP="00AA035B">
      <w:pPr>
        <w:spacing w:after="0" w:line="240" w:lineRule="auto"/>
        <w:rPr>
          <w:rFonts w:ascii="Arial" w:hAnsi="Arial" w:cs="Arial"/>
        </w:rPr>
      </w:pPr>
      <w:r w:rsidRPr="00B63F51">
        <w:rPr>
          <w:rFonts w:ascii="Arial" w:hAnsi="Arial" w:cs="Arial"/>
        </w:rPr>
        <w:t>Hello everyone</w:t>
      </w:r>
      <w:r w:rsidR="00412554" w:rsidRPr="00B63F51">
        <w:rPr>
          <w:rFonts w:ascii="Arial" w:hAnsi="Arial" w:cs="Arial"/>
        </w:rPr>
        <w:t xml:space="preserve">. My name is _______________ and I will be </w:t>
      </w:r>
      <w:r w:rsidR="00406A97">
        <w:rPr>
          <w:rFonts w:ascii="Arial" w:hAnsi="Arial" w:cs="Arial"/>
        </w:rPr>
        <w:t xml:space="preserve">leading today’s </w:t>
      </w:r>
      <w:r w:rsidRPr="00B63F51">
        <w:rPr>
          <w:rFonts w:ascii="Arial" w:hAnsi="Arial" w:cs="Arial"/>
        </w:rPr>
        <w:t>discussion</w:t>
      </w:r>
      <w:r w:rsidR="00412554" w:rsidRPr="00B63F51">
        <w:rPr>
          <w:rFonts w:ascii="Arial" w:hAnsi="Arial" w:cs="Arial"/>
        </w:rPr>
        <w:t xml:space="preserve">. I </w:t>
      </w:r>
      <w:r w:rsidR="000131C6" w:rsidRPr="00B63F51">
        <w:rPr>
          <w:rFonts w:ascii="Arial" w:hAnsi="Arial" w:cs="Arial"/>
        </w:rPr>
        <w:t>work for ICF, a</w:t>
      </w:r>
      <w:r w:rsidR="00412554" w:rsidRPr="00B63F51">
        <w:rPr>
          <w:rFonts w:ascii="Arial" w:hAnsi="Arial" w:cs="Arial"/>
        </w:rPr>
        <w:t xml:space="preserve"> </w:t>
      </w:r>
      <w:r w:rsidR="006C7B3C" w:rsidRPr="00B63F51">
        <w:rPr>
          <w:rFonts w:ascii="Arial" w:hAnsi="Arial" w:cs="Arial"/>
        </w:rPr>
        <w:t xml:space="preserve">U.S. </w:t>
      </w:r>
      <w:r w:rsidR="00412554" w:rsidRPr="00B63F51">
        <w:rPr>
          <w:rFonts w:ascii="Arial" w:hAnsi="Arial" w:cs="Arial"/>
        </w:rPr>
        <w:t xml:space="preserve">management consulting firm located just outside of </w:t>
      </w:r>
      <w:r w:rsidRPr="00B63F51">
        <w:rPr>
          <w:rFonts w:ascii="Arial" w:hAnsi="Arial" w:cs="Arial"/>
        </w:rPr>
        <w:t>Washington, D.C</w:t>
      </w:r>
      <w:r w:rsidR="00412554" w:rsidRPr="00B63F51">
        <w:rPr>
          <w:rFonts w:ascii="Arial" w:hAnsi="Arial" w:cs="Arial"/>
        </w:rPr>
        <w:t xml:space="preserve">. </w:t>
      </w:r>
      <w:r w:rsidR="000131C6" w:rsidRPr="00B63F51">
        <w:rPr>
          <w:rFonts w:ascii="Arial" w:hAnsi="Arial" w:cs="Arial"/>
        </w:rPr>
        <w:t xml:space="preserve">We have been asked to speak with you today by the Internal Revenue Service or IRS as you likely know them. </w:t>
      </w:r>
      <w:r w:rsidR="00406A97">
        <w:rPr>
          <w:rFonts w:ascii="Arial" w:hAnsi="Arial" w:cs="Arial"/>
        </w:rPr>
        <w:t>First</w:t>
      </w:r>
      <w:r w:rsidR="00412554" w:rsidRPr="00B63F51">
        <w:rPr>
          <w:rFonts w:ascii="Arial" w:hAnsi="Arial" w:cs="Arial"/>
        </w:rPr>
        <w:t>, I want to let everyone know that I’m not a</w:t>
      </w:r>
      <w:r w:rsidRPr="00B63F51">
        <w:rPr>
          <w:rFonts w:ascii="Arial" w:hAnsi="Arial" w:cs="Arial"/>
        </w:rPr>
        <w:t>n IRS employee, and I am not a tax</w:t>
      </w:r>
      <w:r w:rsidR="00412554" w:rsidRPr="00B63F51">
        <w:rPr>
          <w:rFonts w:ascii="Arial" w:hAnsi="Arial" w:cs="Arial"/>
        </w:rPr>
        <w:t xml:space="preserve"> expert. I am </w:t>
      </w:r>
      <w:r w:rsidR="00AA5704" w:rsidRPr="00B63F51">
        <w:rPr>
          <w:rFonts w:ascii="Arial" w:hAnsi="Arial" w:cs="Arial"/>
        </w:rPr>
        <w:t>here to help guide the discussion as a</w:t>
      </w:r>
      <w:r w:rsidR="00412554" w:rsidRPr="00B63F51">
        <w:rPr>
          <w:rFonts w:ascii="Arial" w:hAnsi="Arial" w:cs="Arial"/>
        </w:rPr>
        <w:t xml:space="preserve"> focus group moderator</w:t>
      </w:r>
      <w:r w:rsidR="00AA5704" w:rsidRPr="00B63F51">
        <w:rPr>
          <w:rFonts w:ascii="Arial" w:hAnsi="Arial" w:cs="Arial"/>
        </w:rPr>
        <w:t xml:space="preserve"> and ensure we get through the questions we have </w:t>
      </w:r>
      <w:r w:rsidR="00406A97">
        <w:rPr>
          <w:rFonts w:ascii="Arial" w:hAnsi="Arial" w:cs="Arial"/>
        </w:rPr>
        <w:t>to cover today</w:t>
      </w:r>
      <w:r w:rsidR="00412554" w:rsidRPr="00B63F51">
        <w:rPr>
          <w:rFonts w:ascii="Arial" w:hAnsi="Arial" w:cs="Arial"/>
        </w:rPr>
        <w:t>. I want to hear your honest opinions about the topics we will discuss. There are no right or wrong answers to the questions I’m going to ask. Please relax</w:t>
      </w:r>
      <w:r w:rsidR="00406A97">
        <w:rPr>
          <w:rFonts w:ascii="Arial" w:hAnsi="Arial" w:cs="Arial"/>
        </w:rPr>
        <w:t>, share your opinions</w:t>
      </w:r>
      <w:r w:rsidR="00412554" w:rsidRPr="00B63F51">
        <w:rPr>
          <w:rFonts w:ascii="Arial" w:hAnsi="Arial" w:cs="Arial"/>
        </w:rPr>
        <w:t xml:space="preserve"> and enjoy the discussion.</w:t>
      </w:r>
    </w:p>
    <w:p w14:paraId="0B7C1A1B" w14:textId="77777777" w:rsidR="00AA035B" w:rsidRPr="00B63F51" w:rsidRDefault="00AA035B" w:rsidP="00AA035B">
      <w:pPr>
        <w:spacing w:after="0" w:line="240" w:lineRule="auto"/>
        <w:rPr>
          <w:rFonts w:ascii="Arial" w:hAnsi="Arial" w:cs="Arial"/>
        </w:rPr>
      </w:pPr>
    </w:p>
    <w:p w14:paraId="661170EB" w14:textId="77777777" w:rsidR="00412554" w:rsidRPr="00AA035B" w:rsidRDefault="00412554" w:rsidP="00080281">
      <w:pPr>
        <w:spacing w:after="0" w:line="240" w:lineRule="auto"/>
        <w:rPr>
          <w:rFonts w:ascii="Arial" w:hAnsi="Arial" w:cs="Arial"/>
          <w:i/>
          <w:color w:val="1F497D"/>
          <w:sz w:val="24"/>
          <w:szCs w:val="24"/>
        </w:rPr>
      </w:pPr>
      <w:r w:rsidRPr="00AA035B">
        <w:rPr>
          <w:rFonts w:ascii="Arial" w:hAnsi="Arial" w:cs="Arial"/>
          <w:b/>
          <w:i/>
        </w:rPr>
        <w:t>Ground Rules</w:t>
      </w:r>
    </w:p>
    <w:p w14:paraId="4625D418" w14:textId="77777777" w:rsidR="00412554" w:rsidRPr="00B63F51" w:rsidRDefault="00412554" w:rsidP="00AA035B">
      <w:pPr>
        <w:spacing w:after="120" w:line="240" w:lineRule="auto"/>
        <w:rPr>
          <w:rFonts w:ascii="Arial" w:hAnsi="Arial" w:cs="Arial"/>
        </w:rPr>
      </w:pPr>
      <w:r w:rsidRPr="00B63F51">
        <w:rPr>
          <w:rFonts w:ascii="Arial" w:hAnsi="Arial" w:cs="Arial"/>
        </w:rPr>
        <w:t>Before we begin, I’d like to review some ground rules for today’s discussion. Ground rules are our guidelines for operating so that we can complete our task in a manner that is respectful of everyone and provides all of you with the opportunity to express your thoughts safely and confidentially.</w:t>
      </w:r>
    </w:p>
    <w:p w14:paraId="344665B3" w14:textId="1DF6034A" w:rsidR="003C622A" w:rsidRDefault="003C622A" w:rsidP="003C622A">
      <w:pPr>
        <w:pStyle w:val="Bullet1"/>
        <w:rPr>
          <w:rFonts w:ascii="Arial" w:hAnsi="Arial"/>
          <w:sz w:val="22"/>
          <w:szCs w:val="22"/>
        </w:rPr>
      </w:pPr>
      <w:r w:rsidRPr="003C622A">
        <w:rPr>
          <w:rFonts w:ascii="Arial" w:hAnsi="Arial"/>
          <w:sz w:val="22"/>
        </w:rPr>
        <w:t>The OMB Control Number for this study is</w:t>
      </w:r>
      <w:r w:rsidR="005A6A52">
        <w:rPr>
          <w:rFonts w:ascii="Arial" w:hAnsi="Arial"/>
          <w:sz w:val="22"/>
        </w:rPr>
        <w:t xml:space="preserve"> </w:t>
      </w:r>
      <w:r w:rsidR="005A6A52" w:rsidRPr="005A6A52">
        <w:rPr>
          <w:rFonts w:ascii="Arial" w:hAnsi="Arial"/>
          <w:sz w:val="22"/>
        </w:rPr>
        <w:t>1545-</w:t>
      </w:r>
      <w:r w:rsidR="002707E2">
        <w:rPr>
          <w:rFonts w:ascii="Arial" w:hAnsi="Arial"/>
          <w:sz w:val="22"/>
        </w:rPr>
        <w:t>2274</w:t>
      </w:r>
      <w:r w:rsidRPr="003C622A">
        <w:rPr>
          <w:rFonts w:ascii="Arial" w:hAnsi="Arial"/>
          <w:sz w:val="22"/>
        </w:rPr>
        <w:t xml:space="preserve">. If you have any comments concerning the time estimates associated with this study or how to make this </w:t>
      </w:r>
      <w:r w:rsidRPr="00B1126B">
        <w:rPr>
          <w:rFonts w:ascii="Arial" w:hAnsi="Arial"/>
          <w:sz w:val="22"/>
          <w:szCs w:val="22"/>
        </w:rPr>
        <w:t xml:space="preserve">process simpler, </w:t>
      </w:r>
      <w:r w:rsidRPr="00544651">
        <w:rPr>
          <w:rFonts w:ascii="Arial" w:hAnsi="Arial"/>
          <w:sz w:val="22"/>
          <w:szCs w:val="22"/>
        </w:rPr>
        <w:t xml:space="preserve">we </w:t>
      </w:r>
      <w:r w:rsidR="00544651">
        <w:rPr>
          <w:rFonts w:ascii="Arial" w:hAnsi="Arial"/>
          <w:sz w:val="22"/>
          <w:szCs w:val="22"/>
        </w:rPr>
        <w:t>will</w:t>
      </w:r>
      <w:r w:rsidRPr="00B1126B">
        <w:rPr>
          <w:rFonts w:ascii="Arial" w:hAnsi="Arial"/>
          <w:sz w:val="22"/>
          <w:szCs w:val="22"/>
        </w:rPr>
        <w:t xml:space="preserve"> provide </w:t>
      </w:r>
      <w:r w:rsidR="00406A97">
        <w:rPr>
          <w:rFonts w:ascii="Arial" w:hAnsi="Arial"/>
          <w:sz w:val="22"/>
          <w:szCs w:val="22"/>
        </w:rPr>
        <w:t>an</w:t>
      </w:r>
      <w:r w:rsidRPr="00B1126B">
        <w:rPr>
          <w:rFonts w:ascii="Arial" w:hAnsi="Arial"/>
          <w:sz w:val="22"/>
          <w:szCs w:val="22"/>
        </w:rPr>
        <w:t xml:space="preserve"> address to you at the completion of our discussion.</w:t>
      </w:r>
    </w:p>
    <w:p w14:paraId="0BB85AB9" w14:textId="42098281" w:rsidR="00B1126B" w:rsidRDefault="00B1126B" w:rsidP="00B1126B">
      <w:pPr>
        <w:pStyle w:val="Bullet1"/>
        <w:rPr>
          <w:rFonts w:ascii="Arial" w:hAnsi="Arial"/>
          <w:sz w:val="22"/>
          <w:szCs w:val="22"/>
        </w:rPr>
      </w:pPr>
      <w:r>
        <w:rPr>
          <w:rFonts w:ascii="Arial" w:hAnsi="Arial"/>
          <w:sz w:val="22"/>
          <w:szCs w:val="22"/>
        </w:rPr>
        <w:t>Every</w:t>
      </w:r>
      <w:r w:rsidRPr="00B1126B">
        <w:rPr>
          <w:rFonts w:ascii="Arial" w:hAnsi="Arial"/>
          <w:sz w:val="22"/>
          <w:szCs w:val="22"/>
        </w:rPr>
        <w:t xml:space="preserve">thing you say will </w:t>
      </w:r>
      <w:r w:rsidR="00F97EA0">
        <w:rPr>
          <w:rFonts w:ascii="Arial" w:hAnsi="Arial"/>
          <w:sz w:val="22"/>
          <w:szCs w:val="22"/>
        </w:rPr>
        <w:t>be kept private</w:t>
      </w:r>
      <w:r w:rsidR="00F97EA0" w:rsidRPr="00F97EA0">
        <w:rPr>
          <w:rFonts w:ascii="Arial" w:hAnsi="Arial"/>
          <w:sz w:val="22"/>
          <w:szCs w:val="22"/>
        </w:rPr>
        <w:t xml:space="preserve"> to the extent allowed by law</w:t>
      </w:r>
      <w:r w:rsidRPr="00B1126B">
        <w:rPr>
          <w:rFonts w:ascii="Arial" w:hAnsi="Arial"/>
          <w:sz w:val="22"/>
          <w:szCs w:val="22"/>
        </w:rPr>
        <w:t>. We will use first names only</w:t>
      </w:r>
      <w:r w:rsidR="00406A97">
        <w:rPr>
          <w:rFonts w:ascii="Arial" w:hAnsi="Arial"/>
          <w:sz w:val="22"/>
          <w:szCs w:val="22"/>
        </w:rPr>
        <w:t>,</w:t>
      </w:r>
      <w:r w:rsidRPr="00B1126B">
        <w:rPr>
          <w:rFonts w:ascii="Arial" w:hAnsi="Arial"/>
          <w:sz w:val="22"/>
          <w:szCs w:val="22"/>
        </w:rPr>
        <w:t xml:space="preserve"> and names will not be used in any report. </w:t>
      </w:r>
    </w:p>
    <w:p w14:paraId="3A7D24C1" w14:textId="5E29D46E" w:rsidR="00B1126B" w:rsidRDefault="00B1126B" w:rsidP="00B1126B">
      <w:pPr>
        <w:pStyle w:val="Bullet1"/>
        <w:rPr>
          <w:rFonts w:ascii="Arial" w:hAnsi="Arial"/>
          <w:sz w:val="22"/>
          <w:szCs w:val="22"/>
        </w:rPr>
      </w:pPr>
      <w:r w:rsidRPr="00B1126B">
        <w:rPr>
          <w:rFonts w:ascii="Arial" w:hAnsi="Arial"/>
          <w:sz w:val="22"/>
          <w:szCs w:val="22"/>
        </w:rPr>
        <w:t xml:space="preserve">Your participation in this session is entirely voluntary. </w:t>
      </w:r>
      <w:r w:rsidR="004114E8" w:rsidRPr="00B1126B">
        <w:rPr>
          <w:rFonts w:ascii="Arial" w:hAnsi="Arial"/>
          <w:sz w:val="22"/>
          <w:szCs w:val="22"/>
        </w:rPr>
        <w:t>You have been invited here to offer your views and opinions</w:t>
      </w:r>
      <w:r w:rsidR="00406A97">
        <w:rPr>
          <w:rFonts w:ascii="Arial" w:hAnsi="Arial"/>
          <w:sz w:val="22"/>
          <w:szCs w:val="22"/>
        </w:rPr>
        <w:t>,</w:t>
      </w:r>
      <w:r w:rsidR="004114E8" w:rsidRPr="00B1126B">
        <w:rPr>
          <w:rFonts w:ascii="Arial" w:hAnsi="Arial"/>
          <w:sz w:val="22"/>
          <w:szCs w:val="22"/>
        </w:rPr>
        <w:t xml:space="preserve"> so everyone’s participation is important.</w:t>
      </w:r>
      <w:r w:rsidR="004114E8">
        <w:rPr>
          <w:rFonts w:ascii="Arial" w:hAnsi="Arial"/>
          <w:sz w:val="22"/>
          <w:szCs w:val="22"/>
        </w:rPr>
        <w:t xml:space="preserve"> </w:t>
      </w:r>
      <w:r w:rsidRPr="00B1126B">
        <w:rPr>
          <w:rFonts w:ascii="Arial" w:hAnsi="Arial"/>
          <w:sz w:val="22"/>
          <w:szCs w:val="22"/>
        </w:rPr>
        <w:t xml:space="preserve">You do not have to answer any questions that you do not wish to answer but please keep in mind there are no wrong answers. </w:t>
      </w:r>
    </w:p>
    <w:p w14:paraId="43F9ED98" w14:textId="712344DB" w:rsidR="00412554" w:rsidRPr="00B63F51" w:rsidRDefault="00412554" w:rsidP="00412554">
      <w:pPr>
        <w:pStyle w:val="Bullet1"/>
        <w:rPr>
          <w:rFonts w:ascii="Arial" w:hAnsi="Arial"/>
          <w:sz w:val="22"/>
        </w:rPr>
      </w:pPr>
      <w:r w:rsidRPr="00B63F51">
        <w:rPr>
          <w:rFonts w:ascii="Arial" w:hAnsi="Arial"/>
          <w:sz w:val="22"/>
        </w:rPr>
        <w:t>It’s okay to be critical. I want to hear your views and opinions about whether you like or dislike something.</w:t>
      </w:r>
      <w:r w:rsidR="00C75956">
        <w:rPr>
          <w:rFonts w:ascii="Arial" w:hAnsi="Arial"/>
          <w:sz w:val="22"/>
        </w:rPr>
        <w:t xml:space="preserve"> You do not have to reach a consensus</w:t>
      </w:r>
      <w:r w:rsidR="003D3A5A">
        <w:rPr>
          <w:rFonts w:ascii="Arial" w:hAnsi="Arial"/>
          <w:sz w:val="22"/>
        </w:rPr>
        <w:t>, but please be respectful of each other’s opinions</w:t>
      </w:r>
      <w:r w:rsidR="00C75956">
        <w:rPr>
          <w:rFonts w:ascii="Arial" w:hAnsi="Arial"/>
          <w:sz w:val="22"/>
        </w:rPr>
        <w:t>.</w:t>
      </w:r>
    </w:p>
    <w:p w14:paraId="661CA932" w14:textId="62AC826E" w:rsidR="00412554" w:rsidRPr="00B63F51" w:rsidRDefault="00412554" w:rsidP="00412554">
      <w:pPr>
        <w:pStyle w:val="Bullet1"/>
        <w:rPr>
          <w:rFonts w:ascii="Arial" w:hAnsi="Arial"/>
          <w:sz w:val="22"/>
        </w:rPr>
      </w:pPr>
      <w:r w:rsidRPr="00B63F51">
        <w:rPr>
          <w:rFonts w:ascii="Arial" w:hAnsi="Arial"/>
          <w:sz w:val="22"/>
        </w:rPr>
        <w:t>This session will be audio</w:t>
      </w:r>
      <w:r w:rsidR="00406A97">
        <w:rPr>
          <w:rFonts w:ascii="Arial" w:hAnsi="Arial"/>
          <w:sz w:val="22"/>
        </w:rPr>
        <w:t xml:space="preserve"> recorded</w:t>
      </w:r>
      <w:r w:rsidRPr="00B63F51">
        <w:rPr>
          <w:rFonts w:ascii="Arial" w:hAnsi="Arial"/>
          <w:sz w:val="22"/>
        </w:rPr>
        <w:t>. This allows us to capture everything that is being said toda</w:t>
      </w:r>
      <w:r w:rsidR="00406A97">
        <w:rPr>
          <w:rFonts w:ascii="Arial" w:hAnsi="Arial"/>
          <w:sz w:val="22"/>
        </w:rPr>
        <w:t>y. We will include a summary of this discussion, and potentially some quotes as well,</w:t>
      </w:r>
      <w:r w:rsidRPr="00B63F51">
        <w:rPr>
          <w:rFonts w:ascii="Arial" w:hAnsi="Arial"/>
          <w:sz w:val="22"/>
        </w:rPr>
        <w:t xml:space="preserve"> in a report to our client.</w:t>
      </w:r>
      <w:r w:rsidR="00AA5704" w:rsidRPr="00B63F51">
        <w:rPr>
          <w:rFonts w:ascii="Arial" w:hAnsi="Arial"/>
          <w:sz w:val="22"/>
        </w:rPr>
        <w:t xml:space="preserve"> However, we will not tie your name to anything specific you say.</w:t>
      </w:r>
    </w:p>
    <w:p w14:paraId="7493E037" w14:textId="727AEEB4" w:rsidR="00412554" w:rsidRPr="00B63F51" w:rsidRDefault="00412554" w:rsidP="00412554">
      <w:pPr>
        <w:pStyle w:val="Bullet1"/>
        <w:rPr>
          <w:rFonts w:ascii="Arial" w:hAnsi="Arial"/>
          <w:sz w:val="22"/>
        </w:rPr>
      </w:pPr>
      <w:r w:rsidRPr="00B63F51">
        <w:rPr>
          <w:rFonts w:ascii="Arial" w:hAnsi="Arial"/>
          <w:sz w:val="22"/>
        </w:rPr>
        <w:t xml:space="preserve">There are people </w:t>
      </w:r>
      <w:r w:rsidR="00AA5704" w:rsidRPr="00B63F51">
        <w:rPr>
          <w:rFonts w:ascii="Arial" w:hAnsi="Arial"/>
          <w:sz w:val="22"/>
        </w:rPr>
        <w:t>who are listening into</w:t>
      </w:r>
      <w:r w:rsidRPr="00B63F51">
        <w:rPr>
          <w:rFonts w:ascii="Arial" w:hAnsi="Arial"/>
          <w:sz w:val="22"/>
        </w:rPr>
        <w:t xml:space="preserve"> the discussion.</w:t>
      </w:r>
      <w:r w:rsidR="00AA5704" w:rsidRPr="00B63F51">
        <w:rPr>
          <w:rFonts w:ascii="Arial" w:hAnsi="Arial"/>
          <w:sz w:val="22"/>
        </w:rPr>
        <w:t xml:space="preserve"> Some are coworkers of mine listening in to take notes. Others are from the IRS and are simply listening to hear things first hand before the report comes out; they have all signed an observer confidentiality agreement.</w:t>
      </w:r>
    </w:p>
    <w:p w14:paraId="6E631845" w14:textId="77777777" w:rsidR="00412554" w:rsidRPr="00B63F51" w:rsidRDefault="00412554" w:rsidP="00412554">
      <w:pPr>
        <w:pStyle w:val="Bullet1"/>
        <w:rPr>
          <w:rFonts w:ascii="Arial" w:hAnsi="Arial"/>
          <w:sz w:val="22"/>
        </w:rPr>
      </w:pPr>
      <w:r w:rsidRPr="00B63F51">
        <w:rPr>
          <w:rFonts w:ascii="Arial" w:hAnsi="Arial"/>
          <w:sz w:val="22"/>
        </w:rPr>
        <w:t>You may excuse yourself from the conversation at any time for any reason.</w:t>
      </w:r>
    </w:p>
    <w:p w14:paraId="24820380" w14:textId="77777777" w:rsidR="00406A97" w:rsidRPr="00B63F51" w:rsidRDefault="00406A97" w:rsidP="00406A97">
      <w:pPr>
        <w:pStyle w:val="Bullet1"/>
        <w:rPr>
          <w:rFonts w:ascii="Arial" w:hAnsi="Arial"/>
          <w:sz w:val="22"/>
        </w:rPr>
      </w:pPr>
      <w:r w:rsidRPr="00B1126B">
        <w:rPr>
          <w:rFonts w:ascii="Arial" w:hAnsi="Arial"/>
          <w:sz w:val="22"/>
          <w:szCs w:val="22"/>
        </w:rPr>
        <w:t>Please speak one at a</w:t>
      </w:r>
      <w:r w:rsidRPr="00B63F51">
        <w:rPr>
          <w:rFonts w:ascii="Arial" w:hAnsi="Arial"/>
          <w:sz w:val="22"/>
        </w:rPr>
        <w:t xml:space="preserve"> time.</w:t>
      </w:r>
    </w:p>
    <w:p w14:paraId="6AA6F3EB" w14:textId="77777777" w:rsidR="000131C6" w:rsidRPr="00B63F51" w:rsidRDefault="000131C6" w:rsidP="00412554">
      <w:pPr>
        <w:pStyle w:val="Bullet1"/>
        <w:rPr>
          <w:rFonts w:ascii="Arial" w:hAnsi="Arial"/>
          <w:sz w:val="22"/>
        </w:rPr>
      </w:pPr>
      <w:r w:rsidRPr="00B63F51">
        <w:rPr>
          <w:rFonts w:ascii="Arial" w:hAnsi="Arial"/>
          <w:sz w:val="22"/>
        </w:rPr>
        <w:t>Because we’re on the phone, I ask that you say your first name before speaking so I know who is speaking. I may call on those I haven’t heard from in a while.</w:t>
      </w:r>
    </w:p>
    <w:p w14:paraId="21E86B18" w14:textId="77777777" w:rsidR="00044755" w:rsidRDefault="00044755" w:rsidP="00080281">
      <w:pPr>
        <w:spacing w:after="0" w:line="240" w:lineRule="auto"/>
        <w:rPr>
          <w:rFonts w:ascii="Arial" w:hAnsi="Arial" w:cs="Arial"/>
          <w:b/>
        </w:rPr>
      </w:pPr>
    </w:p>
    <w:p w14:paraId="30EC0725" w14:textId="1A601086" w:rsidR="004A6032" w:rsidRDefault="004A6032" w:rsidP="004A6032">
      <w:pPr>
        <w:spacing w:after="0" w:line="240" w:lineRule="auto"/>
        <w:rPr>
          <w:rFonts w:ascii="Arial" w:hAnsi="Arial" w:cs="Arial"/>
        </w:rPr>
      </w:pPr>
      <w:r w:rsidRPr="00B63F51">
        <w:rPr>
          <w:rFonts w:ascii="Arial" w:hAnsi="Arial" w:cs="Arial"/>
        </w:rPr>
        <w:t>Are there any questions before we get started?</w:t>
      </w:r>
    </w:p>
    <w:p w14:paraId="72669B73" w14:textId="77777777" w:rsidR="004A6032" w:rsidRDefault="004A6032" w:rsidP="004A6032">
      <w:pPr>
        <w:spacing w:after="0" w:line="240" w:lineRule="auto"/>
        <w:rPr>
          <w:rFonts w:ascii="Arial" w:hAnsi="Arial" w:cs="Arial"/>
        </w:rPr>
      </w:pPr>
    </w:p>
    <w:p w14:paraId="599CF2CF" w14:textId="5D057A6C" w:rsidR="004A6032" w:rsidRDefault="004A6032" w:rsidP="004A6032">
      <w:pPr>
        <w:keepNext/>
        <w:spacing w:after="0" w:line="240" w:lineRule="auto"/>
        <w:rPr>
          <w:rFonts w:ascii="Arial" w:hAnsi="Arial"/>
          <w:b/>
          <w:snapToGrid w:val="0"/>
          <w:szCs w:val="20"/>
        </w:rPr>
      </w:pPr>
      <w:r>
        <w:rPr>
          <w:rFonts w:ascii="Arial" w:hAnsi="Arial"/>
          <w:b/>
          <w:snapToGrid w:val="0"/>
          <w:szCs w:val="20"/>
        </w:rPr>
        <w:lastRenderedPageBreak/>
        <w:t>Icebreaker</w:t>
      </w:r>
    </w:p>
    <w:p w14:paraId="363678E5" w14:textId="77777777" w:rsidR="004A6032" w:rsidRPr="004A6032" w:rsidRDefault="004A6032" w:rsidP="004A6032">
      <w:pPr>
        <w:keepNext/>
        <w:spacing w:after="0" w:line="240" w:lineRule="auto"/>
        <w:rPr>
          <w:rFonts w:ascii="Arial" w:hAnsi="Arial"/>
          <w:b/>
          <w:snapToGrid w:val="0"/>
          <w:szCs w:val="20"/>
        </w:rPr>
      </w:pPr>
    </w:p>
    <w:p w14:paraId="31F3349C" w14:textId="105DE238" w:rsidR="004A6032" w:rsidRDefault="004A6032" w:rsidP="004A6032">
      <w:pPr>
        <w:keepNext/>
        <w:spacing w:after="0" w:line="240" w:lineRule="auto"/>
        <w:rPr>
          <w:rFonts w:ascii="Arial" w:hAnsi="Arial"/>
          <w:snapToGrid w:val="0"/>
          <w:szCs w:val="20"/>
        </w:rPr>
      </w:pPr>
      <w:r w:rsidRPr="000D1F74">
        <w:rPr>
          <w:rFonts w:ascii="Arial" w:hAnsi="Arial"/>
          <w:snapToGrid w:val="0"/>
          <w:szCs w:val="20"/>
        </w:rPr>
        <w:t xml:space="preserve">To get us started, let’s introduce ourselves and </w:t>
      </w:r>
      <w:r>
        <w:rPr>
          <w:rFonts w:ascii="Arial" w:hAnsi="Arial"/>
          <w:snapToGrid w:val="0"/>
          <w:szCs w:val="20"/>
        </w:rPr>
        <w:t xml:space="preserve">say </w:t>
      </w:r>
      <w:r w:rsidRPr="000D1F74">
        <w:rPr>
          <w:rFonts w:ascii="Arial" w:hAnsi="Arial"/>
          <w:snapToGrid w:val="0"/>
          <w:szCs w:val="20"/>
        </w:rPr>
        <w:t>where</w:t>
      </w:r>
      <w:r w:rsidRPr="00821459">
        <w:rPr>
          <w:rFonts w:ascii="Arial" w:hAnsi="Arial"/>
          <w:snapToGrid w:val="0"/>
          <w:szCs w:val="20"/>
        </w:rPr>
        <w:t xml:space="preserve"> you’re calling from.</w:t>
      </w:r>
    </w:p>
    <w:p w14:paraId="00414520" w14:textId="77777777" w:rsidR="004A6032" w:rsidRDefault="004A6032" w:rsidP="004A6032">
      <w:pPr>
        <w:keepNext/>
        <w:spacing w:after="0" w:line="240" w:lineRule="auto"/>
        <w:rPr>
          <w:rFonts w:ascii="Arial" w:hAnsi="Arial" w:cs="Arial"/>
          <w:b/>
          <w:i/>
        </w:rPr>
      </w:pPr>
    </w:p>
    <w:p w14:paraId="0CD56DD5" w14:textId="151D5AAF" w:rsidR="00D21DCD" w:rsidRDefault="004A6032" w:rsidP="00D21DCD">
      <w:pPr>
        <w:spacing w:after="0" w:line="240" w:lineRule="auto"/>
        <w:rPr>
          <w:rFonts w:ascii="Arial" w:hAnsi="Arial" w:cs="Arial"/>
          <w:b/>
        </w:rPr>
      </w:pPr>
      <w:r>
        <w:rPr>
          <w:rFonts w:ascii="Arial" w:hAnsi="Arial" w:cs="Arial"/>
          <w:b/>
        </w:rPr>
        <w:t>Past Experiences with IRS Communication Channel</w:t>
      </w:r>
      <w:r w:rsidR="00D21DCD" w:rsidRPr="000D1F74">
        <w:rPr>
          <w:rFonts w:ascii="Arial" w:hAnsi="Arial" w:cs="Arial"/>
          <w:b/>
        </w:rPr>
        <w:t xml:space="preserve"> (</w:t>
      </w:r>
      <w:r w:rsidR="001834B6">
        <w:rPr>
          <w:rFonts w:ascii="Arial" w:hAnsi="Arial" w:cs="Arial"/>
          <w:b/>
        </w:rPr>
        <w:t>15</w:t>
      </w:r>
      <w:r w:rsidR="00F531A4" w:rsidRPr="000D1F74">
        <w:rPr>
          <w:rFonts w:ascii="Arial" w:hAnsi="Arial" w:cs="Arial"/>
          <w:b/>
        </w:rPr>
        <w:t xml:space="preserve"> min</w:t>
      </w:r>
      <w:r w:rsidR="00D21DCD" w:rsidRPr="000D1F74">
        <w:rPr>
          <w:rFonts w:ascii="Arial" w:hAnsi="Arial" w:cs="Arial"/>
          <w:b/>
        </w:rPr>
        <w:t>)</w:t>
      </w:r>
    </w:p>
    <w:p w14:paraId="4442CC19" w14:textId="77777777" w:rsidR="004A6032" w:rsidRDefault="004A6032" w:rsidP="00D21DCD">
      <w:pPr>
        <w:spacing w:after="0" w:line="240" w:lineRule="auto"/>
        <w:rPr>
          <w:rFonts w:ascii="Arial" w:hAnsi="Arial" w:cs="Arial"/>
          <w:b/>
        </w:rPr>
      </w:pPr>
    </w:p>
    <w:p w14:paraId="19EB4E7D" w14:textId="314EB1BD" w:rsidR="004A6032" w:rsidRDefault="004A6032" w:rsidP="004A6032">
      <w:pPr>
        <w:spacing w:after="0" w:line="240" w:lineRule="auto"/>
        <w:rPr>
          <w:rFonts w:ascii="Arial" w:hAnsi="Arial" w:cs="Arial"/>
        </w:rPr>
      </w:pPr>
      <w:r w:rsidRPr="008C2171">
        <w:rPr>
          <w:rFonts w:ascii="Arial" w:hAnsi="Arial" w:cs="Arial"/>
        </w:rPr>
        <w:t xml:space="preserve">We’re here today because the IRS wants to know more about your experiences </w:t>
      </w:r>
      <w:r>
        <w:rPr>
          <w:rFonts w:ascii="Arial" w:hAnsi="Arial" w:cs="Arial"/>
        </w:rPr>
        <w:t xml:space="preserve">interacting with the IRS. As we go through the discussion, I will frequently ask you about different channels you can use to make contact, interact with, or obtain information from the IRS. This could be interacting with an IRS employee in person at an IRS office or over the phone via the IRS toll-free line, sending the IRS an e-mail or a letter, or it could be </w:t>
      </w:r>
      <w:r w:rsidR="009C2864">
        <w:rPr>
          <w:rFonts w:ascii="Arial" w:hAnsi="Arial" w:cs="Arial"/>
        </w:rPr>
        <w:t xml:space="preserve">a </w:t>
      </w:r>
      <w:r>
        <w:rPr>
          <w:rFonts w:ascii="Arial" w:hAnsi="Arial" w:cs="Arial"/>
        </w:rPr>
        <w:t xml:space="preserve">method </w:t>
      </w:r>
      <w:r w:rsidR="009C2864">
        <w:rPr>
          <w:rFonts w:ascii="Arial" w:hAnsi="Arial" w:cs="Arial"/>
        </w:rPr>
        <w:t>like</w:t>
      </w:r>
      <w:r>
        <w:rPr>
          <w:rFonts w:ascii="Arial" w:hAnsi="Arial" w:cs="Arial"/>
        </w:rPr>
        <w:t xml:space="preserve"> visiting the IRS website (IRS.gov) or the IRS app (IRS2Go). </w:t>
      </w:r>
    </w:p>
    <w:p w14:paraId="0D9BE6F5" w14:textId="1693A42B" w:rsidR="004A6032" w:rsidRDefault="004A6032" w:rsidP="00D21DCD">
      <w:pPr>
        <w:spacing w:after="0" w:line="240" w:lineRule="auto"/>
        <w:rPr>
          <w:rFonts w:ascii="Arial" w:hAnsi="Arial" w:cs="Arial"/>
          <w:b/>
        </w:rPr>
      </w:pPr>
    </w:p>
    <w:p w14:paraId="03B73459" w14:textId="54DC3910" w:rsidR="000959CF" w:rsidRDefault="000959CF" w:rsidP="000959CF">
      <w:pPr>
        <w:pStyle w:val="ListParagraph"/>
        <w:numPr>
          <w:ilvl w:val="0"/>
          <w:numId w:val="18"/>
        </w:numPr>
        <w:spacing w:after="0" w:line="240" w:lineRule="auto"/>
        <w:rPr>
          <w:rFonts w:ascii="Arial" w:hAnsi="Arial" w:cs="Arial"/>
        </w:rPr>
      </w:pPr>
      <w:r>
        <w:rPr>
          <w:rFonts w:ascii="Arial" w:hAnsi="Arial" w:cs="Arial"/>
        </w:rPr>
        <w:t>Let’</w:t>
      </w:r>
      <w:r w:rsidRPr="00E43B24">
        <w:rPr>
          <w:rFonts w:ascii="Arial" w:hAnsi="Arial" w:cs="Arial"/>
        </w:rPr>
        <w:t>s start by talking about</w:t>
      </w:r>
      <w:r w:rsidRPr="000959CF">
        <w:rPr>
          <w:rFonts w:ascii="Arial" w:hAnsi="Arial" w:cs="Arial"/>
        </w:rPr>
        <w:t xml:space="preserve"> </w:t>
      </w:r>
      <w:r>
        <w:rPr>
          <w:rFonts w:ascii="Arial" w:hAnsi="Arial" w:cs="Arial"/>
        </w:rPr>
        <w:t>the different communication channels the IRS currently offers. After each, I’ll ask which you are familiar with, even if you have never used it before.</w:t>
      </w:r>
    </w:p>
    <w:p w14:paraId="265FEBDD" w14:textId="68983F28" w:rsidR="000959CF" w:rsidRDefault="000959CF" w:rsidP="000959CF">
      <w:pPr>
        <w:pStyle w:val="ListParagraph"/>
        <w:numPr>
          <w:ilvl w:val="1"/>
          <w:numId w:val="18"/>
        </w:numPr>
        <w:spacing w:after="0" w:line="240" w:lineRule="auto"/>
        <w:rPr>
          <w:rFonts w:ascii="Arial" w:hAnsi="Arial" w:cs="Arial"/>
        </w:rPr>
      </w:pPr>
      <w:r>
        <w:rPr>
          <w:rFonts w:ascii="Arial" w:hAnsi="Arial" w:cs="Arial"/>
        </w:rPr>
        <w:t>IRS website, IRS.gov</w:t>
      </w:r>
      <w:r w:rsidR="00614585">
        <w:rPr>
          <w:rFonts w:ascii="Arial" w:hAnsi="Arial" w:cs="Arial"/>
        </w:rPr>
        <w:t>, Virtual Service Delivery,</w:t>
      </w:r>
      <w:r w:rsidR="002C20C1">
        <w:rPr>
          <w:rFonts w:ascii="Arial" w:hAnsi="Arial" w:cs="Arial"/>
        </w:rPr>
        <w:t xml:space="preserve"> or authentication website</w:t>
      </w:r>
    </w:p>
    <w:p w14:paraId="48E8419B"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IRS toll-free phone line</w:t>
      </w:r>
    </w:p>
    <w:p w14:paraId="1129B370"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Visiting a local IRS office Taxpayer Assistance Center or walk-in center</w:t>
      </w:r>
    </w:p>
    <w:p w14:paraId="07D57C80"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Sending regular mail to the IRS</w:t>
      </w:r>
    </w:p>
    <w:p w14:paraId="2415DF71"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E-mailing the IRS</w:t>
      </w:r>
    </w:p>
    <w:p w14:paraId="7629BA94"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IRS mobile phone app, IRS2Go</w:t>
      </w:r>
    </w:p>
    <w:p w14:paraId="39E7B960"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Videos on IRS’s YouTube channel</w:t>
      </w:r>
    </w:p>
    <w:p w14:paraId="09BF6A3A"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Posts on IRS’s social media pages, Facebook, Tumblr and Twitter</w:t>
      </w:r>
    </w:p>
    <w:p w14:paraId="0F5AD817" w14:textId="77777777" w:rsidR="000959CF" w:rsidRDefault="000959CF" w:rsidP="000959CF">
      <w:pPr>
        <w:pStyle w:val="ListParagraph"/>
        <w:spacing w:after="0" w:line="240" w:lineRule="auto"/>
        <w:rPr>
          <w:rFonts w:ascii="Arial" w:hAnsi="Arial" w:cs="Arial"/>
        </w:rPr>
      </w:pPr>
    </w:p>
    <w:p w14:paraId="2B20937E" w14:textId="77777777" w:rsidR="000959CF" w:rsidRDefault="000959CF" w:rsidP="000959CF">
      <w:pPr>
        <w:pStyle w:val="ListParagraph"/>
        <w:numPr>
          <w:ilvl w:val="0"/>
          <w:numId w:val="18"/>
        </w:numPr>
        <w:spacing w:after="0" w:line="240" w:lineRule="auto"/>
        <w:rPr>
          <w:rFonts w:ascii="Arial" w:hAnsi="Arial" w:cs="Arial"/>
        </w:rPr>
      </w:pPr>
      <w:r>
        <w:rPr>
          <w:rFonts w:ascii="Arial" w:hAnsi="Arial" w:cs="Arial"/>
        </w:rPr>
        <w:t>Which of the channels I just mentioned are you surprised the IRS offers?</w:t>
      </w:r>
    </w:p>
    <w:p w14:paraId="1BC717E6" w14:textId="77777777" w:rsidR="000959CF" w:rsidRDefault="000959CF" w:rsidP="000959CF">
      <w:pPr>
        <w:pStyle w:val="ListParagraph"/>
        <w:numPr>
          <w:ilvl w:val="1"/>
          <w:numId w:val="18"/>
        </w:numPr>
        <w:spacing w:after="0" w:line="240" w:lineRule="auto"/>
        <w:rPr>
          <w:rFonts w:ascii="Arial" w:hAnsi="Arial" w:cs="Arial"/>
        </w:rPr>
      </w:pPr>
      <w:r>
        <w:rPr>
          <w:rFonts w:ascii="Arial" w:hAnsi="Arial" w:cs="Arial"/>
        </w:rPr>
        <w:t>Now that you know about them, are you likely to use them?</w:t>
      </w:r>
    </w:p>
    <w:p w14:paraId="3FECA533" w14:textId="77777777" w:rsidR="000959CF" w:rsidRDefault="000959CF" w:rsidP="000959CF">
      <w:pPr>
        <w:pStyle w:val="ListParagraph"/>
        <w:numPr>
          <w:ilvl w:val="2"/>
          <w:numId w:val="18"/>
        </w:numPr>
        <w:spacing w:after="0" w:line="240" w:lineRule="auto"/>
        <w:rPr>
          <w:rFonts w:ascii="Arial" w:hAnsi="Arial" w:cs="Arial"/>
        </w:rPr>
      </w:pPr>
      <w:r>
        <w:rPr>
          <w:rFonts w:ascii="Arial" w:hAnsi="Arial" w:cs="Arial"/>
        </w:rPr>
        <w:t>Why or why not?</w:t>
      </w:r>
    </w:p>
    <w:p w14:paraId="0A327278" w14:textId="69727BAD" w:rsidR="000959CF" w:rsidRDefault="000959CF" w:rsidP="000959CF">
      <w:pPr>
        <w:pStyle w:val="ListParagraph"/>
        <w:spacing w:after="0" w:line="240" w:lineRule="auto"/>
        <w:rPr>
          <w:rFonts w:ascii="Arial" w:hAnsi="Arial" w:cs="Arial"/>
        </w:rPr>
      </w:pPr>
    </w:p>
    <w:p w14:paraId="14B9DD84" w14:textId="71F576CC" w:rsidR="00E43B24" w:rsidRDefault="000959CF" w:rsidP="00D21DCD">
      <w:pPr>
        <w:pStyle w:val="ListParagraph"/>
        <w:numPr>
          <w:ilvl w:val="0"/>
          <w:numId w:val="18"/>
        </w:numPr>
        <w:spacing w:after="0" w:line="240" w:lineRule="auto"/>
        <w:rPr>
          <w:rFonts w:ascii="Arial" w:hAnsi="Arial" w:cs="Arial"/>
        </w:rPr>
      </w:pPr>
      <w:r>
        <w:rPr>
          <w:rFonts w:ascii="Arial" w:hAnsi="Arial" w:cs="Arial"/>
        </w:rPr>
        <w:t>Now let’s talk</w:t>
      </w:r>
      <w:r w:rsidR="002F470F" w:rsidRPr="00E43B24">
        <w:rPr>
          <w:rFonts w:ascii="Arial" w:hAnsi="Arial" w:cs="Arial"/>
        </w:rPr>
        <w:t xml:space="preserve"> about </w:t>
      </w:r>
      <w:r w:rsidR="004A6032">
        <w:rPr>
          <w:rFonts w:ascii="Arial" w:hAnsi="Arial" w:cs="Arial"/>
        </w:rPr>
        <w:t>different channels you’ve used in the past to make contact wit</w:t>
      </w:r>
      <w:r w:rsidR="001834B6">
        <w:rPr>
          <w:rFonts w:ascii="Arial" w:hAnsi="Arial" w:cs="Arial"/>
        </w:rPr>
        <w:t>h</w:t>
      </w:r>
      <w:r w:rsidR="004A6032">
        <w:rPr>
          <w:rFonts w:ascii="Arial" w:hAnsi="Arial" w:cs="Arial"/>
        </w:rPr>
        <w:t xml:space="preserve"> the IRS. </w:t>
      </w:r>
      <w:r w:rsidR="002F470F" w:rsidRPr="00E43B24">
        <w:rPr>
          <w:rFonts w:ascii="Arial" w:hAnsi="Arial" w:cs="Arial"/>
        </w:rPr>
        <w:t>W</w:t>
      </w:r>
      <w:r w:rsidR="00D21DCD" w:rsidRPr="00E43B24">
        <w:rPr>
          <w:rFonts w:ascii="Arial" w:hAnsi="Arial" w:cs="Arial"/>
        </w:rPr>
        <w:t>h</w:t>
      </w:r>
      <w:r w:rsidR="004A6032">
        <w:rPr>
          <w:rFonts w:ascii="Arial" w:hAnsi="Arial" w:cs="Arial"/>
        </w:rPr>
        <w:t xml:space="preserve">en you’ve needed to contact the IRS to get an answer to a question, </w:t>
      </w:r>
      <w:r w:rsidR="001834B6">
        <w:rPr>
          <w:rFonts w:ascii="Arial" w:hAnsi="Arial" w:cs="Arial"/>
        </w:rPr>
        <w:t xml:space="preserve">find a tax form or calculator, </w:t>
      </w:r>
      <w:r w:rsidR="004A6032">
        <w:rPr>
          <w:rFonts w:ascii="Arial" w:hAnsi="Arial" w:cs="Arial"/>
        </w:rPr>
        <w:t>submit a tax return or amended return, or respond to a notice you received from the IRS, what channels did you use</w:t>
      </w:r>
      <w:r w:rsidR="00D21DCD" w:rsidRPr="00E43B24">
        <w:rPr>
          <w:rFonts w:ascii="Arial" w:hAnsi="Arial" w:cs="Arial"/>
        </w:rPr>
        <w:t>?</w:t>
      </w:r>
    </w:p>
    <w:p w14:paraId="432C11B1" w14:textId="33A258F7" w:rsidR="001834B6" w:rsidRDefault="001834B6" w:rsidP="004A6032">
      <w:pPr>
        <w:pStyle w:val="ListParagraph"/>
        <w:numPr>
          <w:ilvl w:val="1"/>
          <w:numId w:val="18"/>
        </w:numPr>
        <w:spacing w:after="0" w:line="240" w:lineRule="auto"/>
        <w:rPr>
          <w:rFonts w:ascii="Arial" w:hAnsi="Arial" w:cs="Arial"/>
        </w:rPr>
      </w:pPr>
      <w:r>
        <w:rPr>
          <w:rFonts w:ascii="Arial" w:hAnsi="Arial" w:cs="Arial"/>
        </w:rPr>
        <w:t>How successful were you in using this channel to contact the IRS?</w:t>
      </w:r>
    </w:p>
    <w:p w14:paraId="1DDF17BD" w14:textId="26486A8B" w:rsidR="004A6032" w:rsidRDefault="004A6032" w:rsidP="004A6032">
      <w:pPr>
        <w:pStyle w:val="ListParagraph"/>
        <w:numPr>
          <w:ilvl w:val="1"/>
          <w:numId w:val="18"/>
        </w:numPr>
        <w:spacing w:after="0" w:line="240" w:lineRule="auto"/>
        <w:rPr>
          <w:rFonts w:ascii="Arial" w:hAnsi="Arial" w:cs="Arial"/>
        </w:rPr>
      </w:pPr>
      <w:r>
        <w:rPr>
          <w:rFonts w:ascii="Arial" w:hAnsi="Arial" w:cs="Arial"/>
        </w:rPr>
        <w:t>Why is this/are these the channels you’re most likely to use?</w:t>
      </w:r>
    </w:p>
    <w:p w14:paraId="61BF5129" w14:textId="2EAADBAD" w:rsidR="004A6032" w:rsidRDefault="004A6032" w:rsidP="004A6032">
      <w:pPr>
        <w:pStyle w:val="ListParagraph"/>
        <w:numPr>
          <w:ilvl w:val="2"/>
          <w:numId w:val="18"/>
        </w:numPr>
        <w:spacing w:after="0" w:line="240" w:lineRule="auto"/>
        <w:rPr>
          <w:rFonts w:ascii="Arial" w:hAnsi="Arial" w:cs="Arial"/>
        </w:rPr>
      </w:pPr>
      <w:r>
        <w:rPr>
          <w:rFonts w:ascii="Arial" w:hAnsi="Arial" w:cs="Arial"/>
        </w:rPr>
        <w:t>For example, have you used these channels successfully in the past? Are you using a channel you are familiar with, such as a website or phone line?</w:t>
      </w:r>
    </w:p>
    <w:p w14:paraId="46D26454" w14:textId="5726128E" w:rsidR="003D3A5A" w:rsidRDefault="001834B6" w:rsidP="000959CF">
      <w:pPr>
        <w:pStyle w:val="ListParagraph"/>
        <w:numPr>
          <w:ilvl w:val="1"/>
          <w:numId w:val="18"/>
        </w:numPr>
        <w:spacing w:after="0" w:line="240" w:lineRule="auto"/>
        <w:rPr>
          <w:rFonts w:ascii="Arial" w:hAnsi="Arial" w:cs="Arial"/>
        </w:rPr>
      </w:pPr>
      <w:r>
        <w:rPr>
          <w:rFonts w:ascii="Arial" w:hAnsi="Arial" w:cs="Arial"/>
        </w:rPr>
        <w:t>How d</w:t>
      </w:r>
      <w:r w:rsidR="004A6032">
        <w:rPr>
          <w:rFonts w:ascii="Arial" w:hAnsi="Arial" w:cs="Arial"/>
        </w:rPr>
        <w:t>oes the channel you use first to contact the IRS vary depending on why you are contacting them</w:t>
      </w:r>
      <w:r w:rsidR="003D3A5A" w:rsidRPr="003D3A5A">
        <w:rPr>
          <w:rFonts w:ascii="Arial" w:hAnsi="Arial" w:cs="Arial"/>
        </w:rPr>
        <w:t>?</w:t>
      </w:r>
    </w:p>
    <w:p w14:paraId="6AA2AA00" w14:textId="585A9A85" w:rsidR="002C20C1" w:rsidRPr="000959CF" w:rsidRDefault="002C20C1" w:rsidP="000959CF">
      <w:pPr>
        <w:pStyle w:val="ListParagraph"/>
        <w:numPr>
          <w:ilvl w:val="1"/>
          <w:numId w:val="18"/>
        </w:numPr>
        <w:spacing w:after="0" w:line="240" w:lineRule="auto"/>
        <w:rPr>
          <w:rFonts w:ascii="Arial" w:hAnsi="Arial" w:cs="Arial"/>
        </w:rPr>
      </w:pPr>
      <w:r>
        <w:rPr>
          <w:rFonts w:ascii="Arial" w:hAnsi="Arial" w:cs="Arial"/>
        </w:rPr>
        <w:t>Do you have any concerns about the channels used and/or if given a choice, are there other channels you would like to have available?</w:t>
      </w:r>
    </w:p>
    <w:p w14:paraId="3A278ABE" w14:textId="77777777" w:rsidR="00843B33" w:rsidRDefault="00843B33" w:rsidP="00916974">
      <w:pPr>
        <w:pStyle w:val="NoSpacing"/>
        <w:rPr>
          <w:rFonts w:ascii="Arial" w:hAnsi="Arial" w:cs="Arial"/>
        </w:rPr>
      </w:pPr>
    </w:p>
    <w:p w14:paraId="4D876BFF" w14:textId="21ECAF09" w:rsidR="00F531A4" w:rsidRDefault="001834B6" w:rsidP="00916974">
      <w:pPr>
        <w:pStyle w:val="NoSpacing"/>
        <w:rPr>
          <w:rFonts w:ascii="Arial" w:hAnsi="Arial" w:cs="Arial"/>
          <w:b/>
        </w:rPr>
      </w:pPr>
      <w:r>
        <w:rPr>
          <w:rFonts w:ascii="Arial" w:hAnsi="Arial" w:cs="Arial"/>
          <w:b/>
        </w:rPr>
        <w:t>Scenario 1</w:t>
      </w:r>
      <w:r w:rsidR="000D1F74">
        <w:rPr>
          <w:rFonts w:ascii="Arial" w:hAnsi="Arial" w:cs="Arial"/>
          <w:b/>
        </w:rPr>
        <w:t xml:space="preserve"> (</w:t>
      </w:r>
      <w:r>
        <w:rPr>
          <w:rFonts w:ascii="Arial" w:hAnsi="Arial" w:cs="Arial"/>
          <w:b/>
        </w:rPr>
        <w:t>1</w:t>
      </w:r>
      <w:r w:rsidR="000D1F74">
        <w:rPr>
          <w:rFonts w:ascii="Arial" w:hAnsi="Arial" w:cs="Arial"/>
          <w:b/>
        </w:rPr>
        <w:t>0 min</w:t>
      </w:r>
      <w:r w:rsidR="00C32016">
        <w:rPr>
          <w:rFonts w:ascii="Arial" w:hAnsi="Arial" w:cs="Arial"/>
          <w:b/>
        </w:rPr>
        <w:t>)</w:t>
      </w:r>
    </w:p>
    <w:p w14:paraId="3EBA145D" w14:textId="77777777" w:rsidR="00F531A4" w:rsidRDefault="00F531A4" w:rsidP="00916974">
      <w:pPr>
        <w:pStyle w:val="NoSpacing"/>
        <w:rPr>
          <w:rFonts w:ascii="Arial" w:hAnsi="Arial" w:cs="Arial"/>
        </w:rPr>
      </w:pPr>
    </w:p>
    <w:p w14:paraId="4625352B" w14:textId="04BD5F6F" w:rsidR="001834B6" w:rsidRDefault="00FB1797" w:rsidP="00916974">
      <w:pPr>
        <w:pStyle w:val="NoSpacing"/>
        <w:rPr>
          <w:rFonts w:ascii="Arial" w:hAnsi="Arial" w:cs="Arial"/>
        </w:rPr>
      </w:pPr>
      <w:r>
        <w:rPr>
          <w:rFonts w:ascii="Arial" w:hAnsi="Arial" w:cs="Arial"/>
        </w:rPr>
        <w:t xml:space="preserve">Now </w:t>
      </w:r>
      <w:r w:rsidR="001834B6">
        <w:rPr>
          <w:rFonts w:ascii="Arial" w:hAnsi="Arial" w:cs="Arial"/>
        </w:rPr>
        <w:t>I am going to give you a scenario and ask how you would respond in the situation and which IRS channels you would be likely to u</w:t>
      </w:r>
      <w:r w:rsidR="009C2864">
        <w:rPr>
          <w:rFonts w:ascii="Arial" w:hAnsi="Arial" w:cs="Arial"/>
        </w:rPr>
        <w:t>se</w:t>
      </w:r>
      <w:r w:rsidR="001834B6">
        <w:rPr>
          <w:rFonts w:ascii="Arial" w:hAnsi="Arial" w:cs="Arial"/>
        </w:rPr>
        <w:t xml:space="preserve">. Imagine you received a notice in the mail from the IRS saying there was an error on your 2017 federal tax return. Instead of receiving a small refund like you had expected, you now actually owe the IRS $250 in taxes. After reading the notice, you aren’t clear on what the error </w:t>
      </w:r>
      <w:r w:rsidR="00DF04BC">
        <w:rPr>
          <w:rFonts w:ascii="Arial" w:hAnsi="Arial" w:cs="Arial"/>
        </w:rPr>
        <w:t xml:space="preserve">was. </w:t>
      </w:r>
    </w:p>
    <w:p w14:paraId="3C86B19F" w14:textId="77777777" w:rsidR="001834B6" w:rsidRDefault="001834B6" w:rsidP="00916974">
      <w:pPr>
        <w:pStyle w:val="NoSpacing"/>
        <w:rPr>
          <w:rFonts w:ascii="Arial" w:hAnsi="Arial" w:cs="Arial"/>
        </w:rPr>
      </w:pPr>
    </w:p>
    <w:p w14:paraId="7666E690" w14:textId="5A4BD244" w:rsidR="00DF04BC" w:rsidRDefault="00DF04BC" w:rsidP="00FF690F">
      <w:pPr>
        <w:pStyle w:val="NoSpacing"/>
        <w:numPr>
          <w:ilvl w:val="0"/>
          <w:numId w:val="18"/>
        </w:numPr>
        <w:rPr>
          <w:rFonts w:ascii="Arial" w:hAnsi="Arial" w:cs="Arial"/>
        </w:rPr>
      </w:pPr>
      <w:r>
        <w:rPr>
          <w:rFonts w:ascii="Arial" w:hAnsi="Arial" w:cs="Arial"/>
        </w:rPr>
        <w:t>What is the first step you would take to attempt to learn more about the error on your return?</w:t>
      </w:r>
    </w:p>
    <w:p w14:paraId="0F8BA9B0" w14:textId="0B6F4A83" w:rsidR="00C055FC" w:rsidRDefault="00C055FC" w:rsidP="00C055FC">
      <w:pPr>
        <w:pStyle w:val="NoSpacing"/>
        <w:numPr>
          <w:ilvl w:val="1"/>
          <w:numId w:val="18"/>
        </w:numPr>
        <w:rPr>
          <w:rFonts w:ascii="Arial" w:hAnsi="Arial" w:cs="Arial"/>
        </w:rPr>
      </w:pPr>
      <w:r>
        <w:rPr>
          <w:rFonts w:ascii="Arial" w:hAnsi="Arial" w:cs="Arial"/>
        </w:rPr>
        <w:t>Why would that be your first approach?</w:t>
      </w:r>
    </w:p>
    <w:p w14:paraId="478A387D" w14:textId="172A4DA6" w:rsidR="00C055FC" w:rsidRDefault="00C055FC" w:rsidP="00C055FC">
      <w:pPr>
        <w:pStyle w:val="NoSpacing"/>
        <w:keepNext/>
        <w:ind w:left="720"/>
        <w:rPr>
          <w:rFonts w:ascii="Arial" w:hAnsi="Arial" w:cs="Arial"/>
        </w:rPr>
      </w:pPr>
      <w:r>
        <w:rPr>
          <w:rFonts w:ascii="Arial" w:hAnsi="Arial" w:cs="Arial"/>
          <w:i/>
        </w:rPr>
        <w:lastRenderedPageBreak/>
        <w:t>If first method is a non-IRS source:</w:t>
      </w:r>
    </w:p>
    <w:p w14:paraId="29CE6FE5" w14:textId="4E375246" w:rsidR="00DF04BC" w:rsidRDefault="009C2864" w:rsidP="00DF04BC">
      <w:pPr>
        <w:pStyle w:val="NoSpacing"/>
        <w:numPr>
          <w:ilvl w:val="1"/>
          <w:numId w:val="18"/>
        </w:numPr>
        <w:rPr>
          <w:rFonts w:ascii="Arial" w:hAnsi="Arial" w:cs="Arial"/>
        </w:rPr>
      </w:pPr>
      <w:r>
        <w:rPr>
          <w:rFonts w:ascii="Arial" w:hAnsi="Arial" w:cs="Arial"/>
        </w:rPr>
        <w:t>If you couldn’t go</w:t>
      </w:r>
      <w:r w:rsidR="00DF04BC">
        <w:rPr>
          <w:rFonts w:ascii="Arial" w:hAnsi="Arial" w:cs="Arial"/>
        </w:rPr>
        <w:t xml:space="preserve"> to an accountant or other tax professional, and </w:t>
      </w:r>
      <w:r>
        <w:rPr>
          <w:rFonts w:ascii="Arial" w:hAnsi="Arial" w:cs="Arial"/>
        </w:rPr>
        <w:t>had to</w:t>
      </w:r>
      <w:r w:rsidR="00DF04BC">
        <w:rPr>
          <w:rFonts w:ascii="Arial" w:hAnsi="Arial" w:cs="Arial"/>
        </w:rPr>
        <w:t xml:space="preserve"> obtain information directly from the IRS, how would you seek that information?</w:t>
      </w:r>
    </w:p>
    <w:p w14:paraId="37E7504E" w14:textId="77777777" w:rsidR="00DF04BC" w:rsidRDefault="00DF04BC" w:rsidP="00DF04BC">
      <w:pPr>
        <w:pStyle w:val="NoSpacing"/>
        <w:ind w:left="720"/>
        <w:rPr>
          <w:rFonts w:ascii="Arial" w:hAnsi="Arial" w:cs="Arial"/>
        </w:rPr>
      </w:pPr>
    </w:p>
    <w:p w14:paraId="254CC0CA" w14:textId="7737EF61" w:rsidR="00DF04BC" w:rsidRDefault="00DF04BC" w:rsidP="00DF04BC">
      <w:pPr>
        <w:pStyle w:val="NoSpacing"/>
        <w:numPr>
          <w:ilvl w:val="0"/>
          <w:numId w:val="18"/>
        </w:numPr>
        <w:rPr>
          <w:rFonts w:ascii="Arial" w:hAnsi="Arial" w:cs="Arial"/>
        </w:rPr>
      </w:pPr>
      <w:r>
        <w:rPr>
          <w:rFonts w:ascii="Arial" w:hAnsi="Arial" w:cs="Arial"/>
        </w:rPr>
        <w:t>If the first method wasn’t successful, what would be your next preferred method for contacting the IRS about the notice?</w:t>
      </w:r>
    </w:p>
    <w:p w14:paraId="02D58875" w14:textId="2D66EA01" w:rsidR="00DF04BC" w:rsidRDefault="00DF04BC" w:rsidP="00DF04BC">
      <w:pPr>
        <w:pStyle w:val="NoSpacing"/>
        <w:numPr>
          <w:ilvl w:val="1"/>
          <w:numId w:val="18"/>
        </w:numPr>
        <w:rPr>
          <w:rFonts w:ascii="Arial" w:hAnsi="Arial" w:cs="Arial"/>
        </w:rPr>
      </w:pPr>
      <w:r>
        <w:rPr>
          <w:rFonts w:ascii="Arial" w:hAnsi="Arial" w:cs="Arial"/>
        </w:rPr>
        <w:t xml:space="preserve">Why </w:t>
      </w:r>
      <w:r w:rsidR="00AB50F0">
        <w:rPr>
          <w:rFonts w:ascii="Arial" w:hAnsi="Arial" w:cs="Arial"/>
        </w:rPr>
        <w:t>would this be your next step?</w:t>
      </w:r>
    </w:p>
    <w:p w14:paraId="21A78075" w14:textId="75DCBDE4" w:rsidR="00DF04BC" w:rsidRPr="00DF04BC" w:rsidRDefault="009C2864" w:rsidP="00DF04BC">
      <w:pPr>
        <w:pStyle w:val="NoSpacing"/>
        <w:ind w:left="720"/>
        <w:rPr>
          <w:rFonts w:ascii="Arial" w:hAnsi="Arial" w:cs="Arial"/>
          <w:i/>
        </w:rPr>
      </w:pPr>
      <w:r>
        <w:rPr>
          <w:rFonts w:ascii="Arial" w:hAnsi="Arial" w:cs="Arial"/>
          <w:i/>
        </w:rPr>
        <w:t>If first method is in-person</w:t>
      </w:r>
      <w:r w:rsidR="00DF04BC">
        <w:rPr>
          <w:rFonts w:ascii="Arial" w:hAnsi="Arial" w:cs="Arial"/>
          <w:i/>
        </w:rPr>
        <w:t xml:space="preserve"> or phone line:</w:t>
      </w:r>
    </w:p>
    <w:p w14:paraId="5519ACB8" w14:textId="5D284827" w:rsidR="00DF04BC" w:rsidRDefault="00DF04BC" w:rsidP="00DF04BC">
      <w:pPr>
        <w:pStyle w:val="NoSpacing"/>
        <w:numPr>
          <w:ilvl w:val="1"/>
          <w:numId w:val="18"/>
        </w:numPr>
        <w:rPr>
          <w:rFonts w:ascii="Arial" w:hAnsi="Arial" w:cs="Arial"/>
        </w:rPr>
      </w:pPr>
      <w:r>
        <w:rPr>
          <w:rFonts w:ascii="Arial" w:hAnsi="Arial" w:cs="Arial"/>
        </w:rPr>
        <w:t>If the local office was closed and the phone line was busy, would you remain on the line or would you try a different method, such as searching the website or using the app?</w:t>
      </w:r>
    </w:p>
    <w:p w14:paraId="6D64E505" w14:textId="490ABB72" w:rsidR="00DF04BC" w:rsidRDefault="00DF04BC" w:rsidP="00DF04BC">
      <w:pPr>
        <w:pStyle w:val="NoSpacing"/>
        <w:numPr>
          <w:ilvl w:val="2"/>
          <w:numId w:val="18"/>
        </w:numPr>
        <w:rPr>
          <w:rFonts w:ascii="Arial" w:hAnsi="Arial" w:cs="Arial"/>
        </w:rPr>
      </w:pPr>
      <w:r>
        <w:rPr>
          <w:rFonts w:ascii="Arial" w:hAnsi="Arial" w:cs="Arial"/>
        </w:rPr>
        <w:t>Why or why not?</w:t>
      </w:r>
    </w:p>
    <w:p w14:paraId="7C2FC524" w14:textId="4B47F3FE" w:rsidR="00DF04BC" w:rsidRDefault="00DF04BC" w:rsidP="00DF04BC">
      <w:pPr>
        <w:pStyle w:val="NoSpacing"/>
        <w:rPr>
          <w:rFonts w:ascii="Arial" w:hAnsi="Arial" w:cs="Arial"/>
        </w:rPr>
      </w:pPr>
    </w:p>
    <w:p w14:paraId="45774974" w14:textId="42758083" w:rsidR="00DF04BC" w:rsidRDefault="00DF04BC" w:rsidP="00DF04BC">
      <w:pPr>
        <w:pStyle w:val="NoSpacing"/>
        <w:rPr>
          <w:rFonts w:ascii="Arial" w:hAnsi="Arial" w:cs="Arial"/>
          <w:b/>
        </w:rPr>
      </w:pPr>
      <w:r>
        <w:rPr>
          <w:rFonts w:ascii="Arial" w:hAnsi="Arial" w:cs="Arial"/>
          <w:b/>
        </w:rPr>
        <w:t>Scenario 2 (</w:t>
      </w:r>
      <w:r w:rsidR="00A617D0">
        <w:rPr>
          <w:rFonts w:ascii="Arial" w:hAnsi="Arial" w:cs="Arial"/>
          <w:b/>
        </w:rPr>
        <w:t xml:space="preserve">10 </w:t>
      </w:r>
      <w:r>
        <w:rPr>
          <w:rFonts w:ascii="Arial" w:hAnsi="Arial" w:cs="Arial"/>
          <w:b/>
        </w:rPr>
        <w:t>min)</w:t>
      </w:r>
    </w:p>
    <w:p w14:paraId="0C49C4E1" w14:textId="77777777" w:rsidR="00DF04BC" w:rsidRDefault="00DF04BC" w:rsidP="00DF04BC">
      <w:pPr>
        <w:pStyle w:val="NoSpacing"/>
        <w:rPr>
          <w:rFonts w:ascii="Arial" w:hAnsi="Arial" w:cs="Arial"/>
        </w:rPr>
      </w:pPr>
    </w:p>
    <w:p w14:paraId="5BE6964E" w14:textId="6C71167A" w:rsidR="004D4CC3" w:rsidRDefault="00DF04BC" w:rsidP="00DF04BC">
      <w:pPr>
        <w:pStyle w:val="NoSpacing"/>
        <w:rPr>
          <w:rFonts w:ascii="Arial" w:hAnsi="Arial" w:cs="Arial"/>
        </w:rPr>
      </w:pPr>
      <w:r>
        <w:rPr>
          <w:rFonts w:ascii="Arial" w:hAnsi="Arial" w:cs="Arial"/>
        </w:rPr>
        <w:t xml:space="preserve">For our next scenario, please imagine you </w:t>
      </w:r>
      <w:r w:rsidR="004D4CC3">
        <w:rPr>
          <w:rFonts w:ascii="Arial" w:hAnsi="Arial" w:cs="Arial"/>
        </w:rPr>
        <w:t xml:space="preserve">are gathering all of your tax documents, either to prepare your own taxes or to send them to your </w:t>
      </w:r>
      <w:r w:rsidR="00907416">
        <w:rPr>
          <w:rFonts w:ascii="Arial" w:hAnsi="Arial" w:cs="Arial"/>
        </w:rPr>
        <w:t xml:space="preserve">accountant or </w:t>
      </w:r>
      <w:r w:rsidR="004D4CC3">
        <w:rPr>
          <w:rFonts w:ascii="Arial" w:hAnsi="Arial" w:cs="Arial"/>
        </w:rPr>
        <w:t>tax preparer</w:t>
      </w:r>
      <w:r w:rsidR="00907416">
        <w:rPr>
          <w:rFonts w:ascii="Arial" w:hAnsi="Arial" w:cs="Arial"/>
        </w:rPr>
        <w:t xml:space="preserve">, and you begin to wonder if you need to include receipts from several work-related purchases you made during the year. You know there is a tax break for non-reimbursed work-related expenses but aren’t sure if you qualify. Before you take the time to gather them all up, you want to do a bit of research to learn more about the deduction and if you qualify for it. </w:t>
      </w:r>
    </w:p>
    <w:p w14:paraId="37C8E343" w14:textId="77777777" w:rsidR="00DF04BC" w:rsidRDefault="00DF04BC" w:rsidP="00DF04BC">
      <w:pPr>
        <w:pStyle w:val="NoSpacing"/>
        <w:rPr>
          <w:rFonts w:ascii="Arial" w:hAnsi="Arial" w:cs="Arial"/>
        </w:rPr>
      </w:pPr>
    </w:p>
    <w:p w14:paraId="30C3630C" w14:textId="1A0110C3" w:rsidR="00DF04BC" w:rsidRDefault="00DF04BC" w:rsidP="00DF04BC">
      <w:pPr>
        <w:pStyle w:val="NoSpacing"/>
        <w:numPr>
          <w:ilvl w:val="0"/>
          <w:numId w:val="40"/>
        </w:numPr>
        <w:rPr>
          <w:rFonts w:ascii="Arial" w:hAnsi="Arial" w:cs="Arial"/>
        </w:rPr>
      </w:pPr>
      <w:r>
        <w:rPr>
          <w:rFonts w:ascii="Arial" w:hAnsi="Arial" w:cs="Arial"/>
        </w:rPr>
        <w:t xml:space="preserve">What is the first step you would take to attempt to learn more about </w:t>
      </w:r>
      <w:r w:rsidR="00907416">
        <w:rPr>
          <w:rFonts w:ascii="Arial" w:hAnsi="Arial" w:cs="Arial"/>
        </w:rPr>
        <w:t>this tax policy</w:t>
      </w:r>
      <w:r>
        <w:rPr>
          <w:rFonts w:ascii="Arial" w:hAnsi="Arial" w:cs="Arial"/>
        </w:rPr>
        <w:t>?</w:t>
      </w:r>
    </w:p>
    <w:p w14:paraId="1BCEF856" w14:textId="51A68AD5" w:rsidR="00907416" w:rsidRPr="00DF04BC" w:rsidRDefault="00907416" w:rsidP="00907416">
      <w:pPr>
        <w:pStyle w:val="NoSpacing"/>
        <w:ind w:left="720"/>
        <w:rPr>
          <w:rFonts w:ascii="Arial" w:hAnsi="Arial" w:cs="Arial"/>
          <w:i/>
        </w:rPr>
      </w:pPr>
      <w:r>
        <w:rPr>
          <w:rFonts w:ascii="Arial" w:hAnsi="Arial" w:cs="Arial"/>
          <w:i/>
        </w:rPr>
        <w:t>If first method is not an IRS</w:t>
      </w:r>
      <w:r w:rsidR="009C2864">
        <w:rPr>
          <w:rFonts w:ascii="Arial" w:hAnsi="Arial" w:cs="Arial"/>
          <w:i/>
        </w:rPr>
        <w:t xml:space="preserve"> </w:t>
      </w:r>
      <w:r>
        <w:rPr>
          <w:rFonts w:ascii="Arial" w:hAnsi="Arial" w:cs="Arial"/>
          <w:i/>
        </w:rPr>
        <w:t>source:</w:t>
      </w:r>
    </w:p>
    <w:p w14:paraId="52BB97CE" w14:textId="1D7592DB" w:rsidR="00DF04BC" w:rsidRDefault="009C2864" w:rsidP="00907416">
      <w:pPr>
        <w:pStyle w:val="NoSpacing"/>
        <w:numPr>
          <w:ilvl w:val="1"/>
          <w:numId w:val="40"/>
        </w:numPr>
        <w:rPr>
          <w:rFonts w:ascii="Arial" w:hAnsi="Arial" w:cs="Arial"/>
        </w:rPr>
      </w:pPr>
      <w:r>
        <w:rPr>
          <w:rFonts w:ascii="Arial" w:hAnsi="Arial" w:cs="Arial"/>
        </w:rPr>
        <w:t>If you had to</w:t>
      </w:r>
      <w:r w:rsidR="00DF04BC">
        <w:rPr>
          <w:rFonts w:ascii="Arial" w:hAnsi="Arial" w:cs="Arial"/>
        </w:rPr>
        <w:t xml:space="preserve"> obtain information directly from the IRS, how would you seek that information?</w:t>
      </w:r>
    </w:p>
    <w:p w14:paraId="01BB8884" w14:textId="54008826" w:rsidR="00DF04BC" w:rsidRDefault="00DF04BC" w:rsidP="00907416">
      <w:pPr>
        <w:pStyle w:val="NoSpacing"/>
        <w:numPr>
          <w:ilvl w:val="2"/>
          <w:numId w:val="40"/>
        </w:numPr>
        <w:rPr>
          <w:rFonts w:ascii="Arial" w:hAnsi="Arial" w:cs="Arial"/>
        </w:rPr>
      </w:pPr>
      <w:r>
        <w:rPr>
          <w:rFonts w:ascii="Arial" w:hAnsi="Arial" w:cs="Arial"/>
        </w:rPr>
        <w:t>Why would that be your first approach?</w:t>
      </w:r>
    </w:p>
    <w:p w14:paraId="3373F7C4" w14:textId="77777777" w:rsidR="00907416" w:rsidRDefault="00907416" w:rsidP="00907416">
      <w:pPr>
        <w:pStyle w:val="NoSpacing"/>
        <w:ind w:left="2160"/>
        <w:rPr>
          <w:rFonts w:ascii="Arial" w:hAnsi="Arial" w:cs="Arial"/>
        </w:rPr>
      </w:pPr>
    </w:p>
    <w:p w14:paraId="07A8F75A" w14:textId="69989C6F" w:rsidR="00907416" w:rsidRDefault="00907416" w:rsidP="00907416">
      <w:pPr>
        <w:pStyle w:val="NoSpacing"/>
        <w:numPr>
          <w:ilvl w:val="0"/>
          <w:numId w:val="40"/>
        </w:numPr>
        <w:rPr>
          <w:rFonts w:ascii="Arial" w:hAnsi="Arial" w:cs="Arial"/>
        </w:rPr>
      </w:pPr>
      <w:r>
        <w:rPr>
          <w:rFonts w:ascii="Arial" w:hAnsi="Arial" w:cs="Arial"/>
        </w:rPr>
        <w:t>Would you consider using the IRS website to find this information?</w:t>
      </w:r>
    </w:p>
    <w:p w14:paraId="1EB64995" w14:textId="4C439A20" w:rsidR="00907416" w:rsidRDefault="00907416" w:rsidP="00907416">
      <w:pPr>
        <w:pStyle w:val="NoSpacing"/>
        <w:numPr>
          <w:ilvl w:val="1"/>
          <w:numId w:val="40"/>
        </w:numPr>
        <w:rPr>
          <w:rFonts w:ascii="Arial" w:hAnsi="Arial" w:cs="Arial"/>
        </w:rPr>
      </w:pPr>
      <w:r>
        <w:rPr>
          <w:rFonts w:ascii="Arial" w:hAnsi="Arial" w:cs="Arial"/>
        </w:rPr>
        <w:t>If so, how would you navigate the website? Would you search the tabs and pages of the site first, look for a question-and-answer type navigational aid to the correct response for your situation, or start in the search bar?</w:t>
      </w:r>
    </w:p>
    <w:p w14:paraId="587C9823" w14:textId="77777777" w:rsidR="00907416" w:rsidRDefault="00907416" w:rsidP="00907416">
      <w:pPr>
        <w:pStyle w:val="NoSpacing"/>
        <w:ind w:left="1440"/>
        <w:rPr>
          <w:rFonts w:ascii="Arial" w:hAnsi="Arial" w:cs="Arial"/>
        </w:rPr>
      </w:pPr>
    </w:p>
    <w:p w14:paraId="217FEBD1" w14:textId="4AFBF2BB" w:rsidR="00907416" w:rsidRDefault="00907416" w:rsidP="00907416">
      <w:pPr>
        <w:pStyle w:val="NoSpacing"/>
        <w:numPr>
          <w:ilvl w:val="0"/>
          <w:numId w:val="40"/>
        </w:numPr>
        <w:rPr>
          <w:rFonts w:ascii="Arial" w:hAnsi="Arial" w:cs="Arial"/>
        </w:rPr>
      </w:pPr>
      <w:r>
        <w:rPr>
          <w:rFonts w:ascii="Arial" w:hAnsi="Arial" w:cs="Arial"/>
        </w:rPr>
        <w:t>Would you consider using the IRS app, IRS2Go, to find this information?</w:t>
      </w:r>
    </w:p>
    <w:p w14:paraId="3E9BC3DB" w14:textId="14B21D79" w:rsidR="00907416" w:rsidRDefault="00907416" w:rsidP="00907416">
      <w:pPr>
        <w:pStyle w:val="NoSpacing"/>
        <w:numPr>
          <w:ilvl w:val="1"/>
          <w:numId w:val="40"/>
        </w:numPr>
        <w:rPr>
          <w:rFonts w:ascii="Arial" w:hAnsi="Arial" w:cs="Arial"/>
        </w:rPr>
      </w:pPr>
      <w:r>
        <w:rPr>
          <w:rFonts w:ascii="Arial" w:hAnsi="Arial" w:cs="Arial"/>
        </w:rPr>
        <w:t>Why or why not?</w:t>
      </w:r>
    </w:p>
    <w:p w14:paraId="10216973" w14:textId="77777777" w:rsidR="00907416" w:rsidRDefault="00907416" w:rsidP="00907416">
      <w:pPr>
        <w:pStyle w:val="NoSpacing"/>
        <w:ind w:left="1440"/>
        <w:rPr>
          <w:rFonts w:ascii="Arial" w:hAnsi="Arial" w:cs="Arial"/>
        </w:rPr>
      </w:pPr>
    </w:p>
    <w:p w14:paraId="7E8BB590" w14:textId="02A54FAC" w:rsidR="00A82641" w:rsidRDefault="00A82641" w:rsidP="00907416">
      <w:pPr>
        <w:pStyle w:val="NoSpacing"/>
        <w:numPr>
          <w:ilvl w:val="0"/>
          <w:numId w:val="40"/>
        </w:numPr>
        <w:rPr>
          <w:rFonts w:ascii="Arial" w:hAnsi="Arial" w:cs="Arial"/>
        </w:rPr>
      </w:pPr>
      <w:r>
        <w:rPr>
          <w:rFonts w:ascii="Arial" w:hAnsi="Arial" w:cs="Arial"/>
        </w:rPr>
        <w:t xml:space="preserve">The IRS </w:t>
      </w:r>
      <w:r w:rsidR="009C2864">
        <w:rPr>
          <w:rFonts w:ascii="Arial" w:hAnsi="Arial" w:cs="Arial"/>
        </w:rPr>
        <w:t>w</w:t>
      </w:r>
      <w:r>
        <w:rPr>
          <w:rFonts w:ascii="Arial" w:hAnsi="Arial" w:cs="Arial"/>
        </w:rPr>
        <w:t xml:space="preserve">ebsite currently offers an Interactive Tax Assistant that walks you through a series of </w:t>
      </w:r>
      <w:r w:rsidR="00907416">
        <w:rPr>
          <w:rFonts w:ascii="Arial" w:hAnsi="Arial" w:cs="Arial"/>
        </w:rPr>
        <w:t xml:space="preserve">automated prompts to </w:t>
      </w:r>
      <w:r>
        <w:rPr>
          <w:rFonts w:ascii="Arial" w:hAnsi="Arial" w:cs="Arial"/>
        </w:rPr>
        <w:t>find</w:t>
      </w:r>
      <w:r w:rsidR="00907416">
        <w:rPr>
          <w:rFonts w:ascii="Arial" w:hAnsi="Arial" w:cs="Arial"/>
        </w:rPr>
        <w:t xml:space="preserve"> </w:t>
      </w:r>
      <w:r>
        <w:rPr>
          <w:rFonts w:ascii="Arial" w:hAnsi="Arial" w:cs="Arial"/>
        </w:rPr>
        <w:t>an answer</w:t>
      </w:r>
      <w:r w:rsidR="00907416">
        <w:rPr>
          <w:rFonts w:ascii="Arial" w:hAnsi="Arial" w:cs="Arial"/>
        </w:rPr>
        <w:t xml:space="preserve"> to </w:t>
      </w:r>
      <w:r>
        <w:rPr>
          <w:rFonts w:ascii="Arial" w:hAnsi="Arial" w:cs="Arial"/>
        </w:rPr>
        <w:t>common tax-related questions, including if you are eligible to claim certain tax deductions. Are you familiar with the Interactive Tax Assistant?</w:t>
      </w:r>
    </w:p>
    <w:p w14:paraId="42A575D8" w14:textId="36B9DEE0" w:rsidR="00E8239A" w:rsidRPr="00DF04BC" w:rsidRDefault="00E8239A" w:rsidP="00E8239A">
      <w:pPr>
        <w:pStyle w:val="NoSpacing"/>
        <w:ind w:left="720"/>
        <w:rPr>
          <w:rFonts w:ascii="Arial" w:hAnsi="Arial" w:cs="Arial"/>
          <w:i/>
        </w:rPr>
      </w:pPr>
      <w:r>
        <w:rPr>
          <w:rFonts w:ascii="Arial" w:hAnsi="Arial" w:cs="Arial"/>
          <w:i/>
        </w:rPr>
        <w:t>If yes:</w:t>
      </w:r>
    </w:p>
    <w:p w14:paraId="06DDBFEA" w14:textId="6A535F83" w:rsidR="00E8239A" w:rsidRDefault="00E8239A" w:rsidP="00E8239A">
      <w:pPr>
        <w:pStyle w:val="NoSpacing"/>
        <w:numPr>
          <w:ilvl w:val="1"/>
          <w:numId w:val="40"/>
        </w:numPr>
        <w:rPr>
          <w:rFonts w:ascii="Arial" w:hAnsi="Arial" w:cs="Arial"/>
        </w:rPr>
      </w:pPr>
      <w:r>
        <w:rPr>
          <w:rFonts w:ascii="Arial" w:hAnsi="Arial" w:cs="Arial"/>
        </w:rPr>
        <w:t>Have you used it before?</w:t>
      </w:r>
    </w:p>
    <w:p w14:paraId="1B841596" w14:textId="1D9BBC70" w:rsidR="00E8239A" w:rsidRDefault="00E8239A" w:rsidP="00E8239A">
      <w:pPr>
        <w:pStyle w:val="NoSpacing"/>
        <w:numPr>
          <w:ilvl w:val="2"/>
          <w:numId w:val="40"/>
        </w:numPr>
        <w:rPr>
          <w:rFonts w:ascii="Arial" w:hAnsi="Arial" w:cs="Arial"/>
        </w:rPr>
      </w:pPr>
      <w:r>
        <w:rPr>
          <w:rFonts w:ascii="Arial" w:hAnsi="Arial" w:cs="Arial"/>
        </w:rPr>
        <w:t>What were your experiences with it?</w:t>
      </w:r>
    </w:p>
    <w:p w14:paraId="7A98CF34" w14:textId="27F436B7" w:rsidR="00E8239A" w:rsidRDefault="00E8239A" w:rsidP="00E8239A">
      <w:pPr>
        <w:pStyle w:val="NoSpacing"/>
        <w:ind w:firstLine="720"/>
        <w:rPr>
          <w:rFonts w:ascii="Arial" w:hAnsi="Arial" w:cs="Arial"/>
        </w:rPr>
      </w:pPr>
      <w:r>
        <w:rPr>
          <w:rFonts w:ascii="Arial" w:hAnsi="Arial" w:cs="Arial"/>
          <w:i/>
        </w:rPr>
        <w:t>If no:</w:t>
      </w:r>
    </w:p>
    <w:p w14:paraId="5095ACA4" w14:textId="4C0AB550" w:rsidR="00907416" w:rsidRDefault="00907416" w:rsidP="00E8239A">
      <w:pPr>
        <w:pStyle w:val="NoSpacing"/>
        <w:numPr>
          <w:ilvl w:val="1"/>
          <w:numId w:val="40"/>
        </w:numPr>
        <w:rPr>
          <w:rFonts w:ascii="Arial" w:hAnsi="Arial" w:cs="Arial"/>
        </w:rPr>
      </w:pPr>
      <w:r>
        <w:rPr>
          <w:rFonts w:ascii="Arial" w:hAnsi="Arial" w:cs="Arial"/>
        </w:rPr>
        <w:t xml:space="preserve"> </w:t>
      </w:r>
      <w:r w:rsidR="00E8239A">
        <w:rPr>
          <w:rFonts w:ascii="Arial" w:hAnsi="Arial" w:cs="Arial"/>
        </w:rPr>
        <w:t>W</w:t>
      </w:r>
      <w:r>
        <w:rPr>
          <w:rFonts w:ascii="Arial" w:hAnsi="Arial" w:cs="Arial"/>
        </w:rPr>
        <w:t>ould you be interested in using it?</w:t>
      </w:r>
    </w:p>
    <w:p w14:paraId="40D8FF3B" w14:textId="6E50F809" w:rsidR="00E8239A" w:rsidRPr="00E8239A" w:rsidRDefault="00E8239A" w:rsidP="00E8239A">
      <w:pPr>
        <w:pStyle w:val="NoSpacing"/>
        <w:numPr>
          <w:ilvl w:val="2"/>
          <w:numId w:val="40"/>
        </w:numPr>
        <w:rPr>
          <w:rFonts w:ascii="Arial" w:hAnsi="Arial" w:cs="Arial"/>
        </w:rPr>
      </w:pPr>
      <w:r>
        <w:rPr>
          <w:rFonts w:ascii="Arial" w:hAnsi="Arial" w:cs="Arial"/>
        </w:rPr>
        <w:t>Why or why not?</w:t>
      </w:r>
    </w:p>
    <w:p w14:paraId="4BA8C3A9" w14:textId="1812D03F" w:rsidR="00907416" w:rsidRDefault="00907416" w:rsidP="00E8239A">
      <w:pPr>
        <w:pStyle w:val="NoSpacing"/>
        <w:numPr>
          <w:ilvl w:val="2"/>
          <w:numId w:val="40"/>
        </w:numPr>
        <w:rPr>
          <w:rFonts w:ascii="Arial" w:hAnsi="Arial" w:cs="Arial"/>
        </w:rPr>
      </w:pPr>
      <w:r>
        <w:rPr>
          <w:rFonts w:ascii="Arial" w:hAnsi="Arial" w:cs="Arial"/>
        </w:rPr>
        <w:t>Would you trust the information provided through an online prompts-based system, as opposed to a live person or a webpage?</w:t>
      </w:r>
    </w:p>
    <w:p w14:paraId="077C4411" w14:textId="77777777" w:rsidR="00AB50F0" w:rsidRPr="00AB50F0" w:rsidRDefault="00AB50F0" w:rsidP="00AB50F0">
      <w:pPr>
        <w:pStyle w:val="NoSpacing"/>
        <w:ind w:left="1440"/>
        <w:rPr>
          <w:rFonts w:ascii="Arial" w:hAnsi="Arial" w:cs="Arial"/>
          <w:b/>
        </w:rPr>
      </w:pPr>
    </w:p>
    <w:p w14:paraId="37119EF2" w14:textId="36189AB2" w:rsidR="00907416" w:rsidRDefault="00907416" w:rsidP="00907416">
      <w:pPr>
        <w:pStyle w:val="NoSpacing"/>
        <w:rPr>
          <w:rFonts w:ascii="Arial" w:hAnsi="Arial" w:cs="Arial"/>
          <w:b/>
        </w:rPr>
      </w:pPr>
      <w:r>
        <w:rPr>
          <w:rFonts w:ascii="Arial" w:hAnsi="Arial" w:cs="Arial"/>
          <w:b/>
        </w:rPr>
        <w:t>Preferences for Communications from IRS (</w:t>
      </w:r>
      <w:r w:rsidR="00A617D0">
        <w:rPr>
          <w:rFonts w:ascii="Arial" w:hAnsi="Arial" w:cs="Arial"/>
          <w:b/>
        </w:rPr>
        <w:t xml:space="preserve">15 </w:t>
      </w:r>
      <w:r>
        <w:rPr>
          <w:rFonts w:ascii="Arial" w:hAnsi="Arial" w:cs="Arial"/>
          <w:b/>
        </w:rPr>
        <w:t>min)</w:t>
      </w:r>
    </w:p>
    <w:p w14:paraId="3A0B72AC" w14:textId="77777777" w:rsidR="00907416" w:rsidRDefault="00907416" w:rsidP="00907416">
      <w:pPr>
        <w:pStyle w:val="NoSpacing"/>
        <w:rPr>
          <w:rFonts w:ascii="Arial" w:hAnsi="Arial" w:cs="Arial"/>
        </w:rPr>
      </w:pPr>
    </w:p>
    <w:p w14:paraId="446D2D56" w14:textId="1D9C0951" w:rsidR="00907416" w:rsidRDefault="00A82641" w:rsidP="00907416">
      <w:pPr>
        <w:pStyle w:val="NoSpacing"/>
        <w:rPr>
          <w:rFonts w:ascii="Arial" w:hAnsi="Arial" w:cs="Arial"/>
        </w:rPr>
      </w:pPr>
      <w:r>
        <w:rPr>
          <w:rFonts w:ascii="Arial" w:hAnsi="Arial" w:cs="Arial"/>
        </w:rPr>
        <w:t xml:space="preserve">Lastly, I’d like to spend a few minutes talking about </w:t>
      </w:r>
      <w:r w:rsidR="00E8239A">
        <w:rPr>
          <w:rFonts w:ascii="Arial" w:hAnsi="Arial" w:cs="Arial"/>
        </w:rPr>
        <w:t xml:space="preserve">your preferences for </w:t>
      </w:r>
      <w:r>
        <w:rPr>
          <w:rFonts w:ascii="Arial" w:hAnsi="Arial" w:cs="Arial"/>
        </w:rPr>
        <w:t xml:space="preserve">messages from the IRS. Currently, the only communications the IRS sends to taxpayers </w:t>
      </w:r>
      <w:r w:rsidR="00E8239A">
        <w:rPr>
          <w:rFonts w:ascii="Arial" w:hAnsi="Arial" w:cs="Arial"/>
        </w:rPr>
        <w:t xml:space="preserve">are </w:t>
      </w:r>
      <w:r>
        <w:rPr>
          <w:rFonts w:ascii="Arial" w:hAnsi="Arial" w:cs="Arial"/>
        </w:rPr>
        <w:t xml:space="preserve">mailed notices. For those who have never received an IRS notice, they cover such topics as </w:t>
      </w:r>
      <w:r w:rsidR="00E8239A" w:rsidRPr="00E8239A">
        <w:rPr>
          <w:rFonts w:ascii="Arial" w:hAnsi="Arial" w:cs="Arial"/>
        </w:rPr>
        <w:t xml:space="preserve">overpayments, underpayments, </w:t>
      </w:r>
      <w:r w:rsidR="00E8239A">
        <w:rPr>
          <w:rFonts w:ascii="Arial" w:hAnsi="Arial" w:cs="Arial"/>
        </w:rPr>
        <w:t xml:space="preserve">tax calculation errors, and </w:t>
      </w:r>
      <w:r w:rsidR="00E8239A" w:rsidRPr="00E8239A">
        <w:rPr>
          <w:rFonts w:ascii="Arial" w:hAnsi="Arial" w:cs="Arial"/>
        </w:rPr>
        <w:t>information about tax credits or requests for more information</w:t>
      </w:r>
      <w:r w:rsidR="00E8239A">
        <w:rPr>
          <w:rFonts w:ascii="Arial" w:hAnsi="Arial" w:cs="Arial"/>
        </w:rPr>
        <w:t>.</w:t>
      </w:r>
    </w:p>
    <w:p w14:paraId="2442655B" w14:textId="77777777" w:rsidR="00A82641" w:rsidRDefault="00A82641" w:rsidP="00907416">
      <w:pPr>
        <w:pStyle w:val="NoSpacing"/>
        <w:rPr>
          <w:rFonts w:ascii="Arial" w:hAnsi="Arial" w:cs="Arial"/>
        </w:rPr>
      </w:pPr>
    </w:p>
    <w:p w14:paraId="10474ED6" w14:textId="68F36099" w:rsidR="003D78CA" w:rsidRPr="00A617D0" w:rsidRDefault="003D78CA" w:rsidP="00907416">
      <w:pPr>
        <w:pStyle w:val="NoSpacing"/>
        <w:numPr>
          <w:ilvl w:val="0"/>
          <w:numId w:val="41"/>
        </w:numPr>
        <w:rPr>
          <w:rFonts w:ascii="Arial" w:hAnsi="Arial" w:cs="Arial"/>
          <w:highlight w:val="yellow"/>
        </w:rPr>
      </w:pPr>
      <w:r w:rsidRPr="00A617D0">
        <w:rPr>
          <w:rFonts w:ascii="Arial" w:hAnsi="Arial" w:cs="Arial"/>
          <w:highlight w:val="yellow"/>
        </w:rPr>
        <w:t>How does the mail-only communications policy at the IRS compare to communications you have received from other government agencies, such as the U.S. Postal Service, the Social Security Administration, or the Department of Veteran’s Affairs?</w:t>
      </w:r>
    </w:p>
    <w:p w14:paraId="01AA9B84" w14:textId="39AA91F5" w:rsidR="00D5227A" w:rsidRPr="00A617D0" w:rsidRDefault="00D5227A" w:rsidP="00A617D0">
      <w:pPr>
        <w:pStyle w:val="NoSpacing"/>
        <w:ind w:left="720"/>
        <w:rPr>
          <w:rFonts w:ascii="Arial" w:hAnsi="Arial" w:cs="Arial"/>
          <w:i/>
          <w:highlight w:val="yellow"/>
        </w:rPr>
      </w:pPr>
      <w:r w:rsidRPr="00A617D0">
        <w:rPr>
          <w:rFonts w:ascii="Arial" w:hAnsi="Arial" w:cs="Arial"/>
          <w:i/>
          <w:highlight w:val="yellow"/>
        </w:rPr>
        <w:t>If also mail-only:</w:t>
      </w:r>
    </w:p>
    <w:p w14:paraId="0C8E7F73" w14:textId="4E7464C2" w:rsidR="00D5227A" w:rsidRPr="00A617D0" w:rsidRDefault="00D5227A" w:rsidP="003D78CA">
      <w:pPr>
        <w:pStyle w:val="NoSpacing"/>
        <w:numPr>
          <w:ilvl w:val="1"/>
          <w:numId w:val="41"/>
        </w:numPr>
        <w:rPr>
          <w:rFonts w:ascii="Arial" w:hAnsi="Arial" w:cs="Arial"/>
          <w:highlight w:val="yellow"/>
        </w:rPr>
      </w:pPr>
      <w:r w:rsidRPr="00A617D0">
        <w:rPr>
          <w:rFonts w:ascii="Arial" w:hAnsi="Arial" w:cs="Arial"/>
          <w:highlight w:val="yellow"/>
        </w:rPr>
        <w:t xml:space="preserve">What do you think of mail-only communications policies? </w:t>
      </w:r>
    </w:p>
    <w:p w14:paraId="4BD926BB" w14:textId="70633269" w:rsidR="00D5227A" w:rsidRPr="00A617D0" w:rsidRDefault="00D5227A" w:rsidP="003D78CA">
      <w:pPr>
        <w:pStyle w:val="NoSpacing"/>
        <w:numPr>
          <w:ilvl w:val="1"/>
          <w:numId w:val="41"/>
        </w:numPr>
        <w:rPr>
          <w:rFonts w:ascii="Arial" w:hAnsi="Arial" w:cs="Arial"/>
          <w:highlight w:val="yellow"/>
        </w:rPr>
      </w:pPr>
      <w:r w:rsidRPr="00A617D0">
        <w:rPr>
          <w:rFonts w:ascii="Arial" w:hAnsi="Arial" w:cs="Arial"/>
          <w:highlight w:val="yellow"/>
        </w:rPr>
        <w:t>Why do you think so many government agencies send communications by mail only?</w:t>
      </w:r>
    </w:p>
    <w:p w14:paraId="2891EA18" w14:textId="61E4111B" w:rsidR="00D5227A" w:rsidRPr="00A617D0" w:rsidRDefault="00D5227A" w:rsidP="00A617D0">
      <w:pPr>
        <w:pStyle w:val="NoSpacing"/>
        <w:ind w:left="720"/>
        <w:rPr>
          <w:rFonts w:ascii="Arial" w:hAnsi="Arial" w:cs="Arial"/>
          <w:i/>
          <w:highlight w:val="yellow"/>
        </w:rPr>
      </w:pPr>
      <w:r w:rsidRPr="00A617D0">
        <w:rPr>
          <w:rFonts w:ascii="Arial" w:hAnsi="Arial" w:cs="Arial"/>
          <w:i/>
          <w:highlight w:val="yellow"/>
        </w:rPr>
        <w:t>If include other types of communication channels:</w:t>
      </w:r>
    </w:p>
    <w:p w14:paraId="23FE5D3C" w14:textId="3273A124" w:rsidR="003D78CA" w:rsidRPr="00A617D0" w:rsidRDefault="00D5227A" w:rsidP="003D78CA">
      <w:pPr>
        <w:pStyle w:val="NoSpacing"/>
        <w:numPr>
          <w:ilvl w:val="1"/>
          <w:numId w:val="41"/>
        </w:numPr>
        <w:rPr>
          <w:rFonts w:ascii="Arial" w:hAnsi="Arial" w:cs="Arial"/>
          <w:highlight w:val="yellow"/>
        </w:rPr>
      </w:pPr>
      <w:r w:rsidRPr="00A617D0">
        <w:rPr>
          <w:rFonts w:ascii="Arial" w:hAnsi="Arial" w:cs="Arial"/>
          <w:highlight w:val="yellow"/>
        </w:rPr>
        <w:t xml:space="preserve">Do you prefer to receive communications from other government agencies using these </w:t>
      </w:r>
      <w:r w:rsidR="00C22BD7" w:rsidRPr="00A617D0">
        <w:rPr>
          <w:rFonts w:ascii="Arial" w:hAnsi="Arial" w:cs="Arial"/>
          <w:highlight w:val="yellow"/>
        </w:rPr>
        <w:t>methods</w:t>
      </w:r>
      <w:r w:rsidRPr="00A617D0">
        <w:rPr>
          <w:rFonts w:ascii="Arial" w:hAnsi="Arial" w:cs="Arial"/>
          <w:highlight w:val="yellow"/>
        </w:rPr>
        <w:t>?</w:t>
      </w:r>
    </w:p>
    <w:p w14:paraId="574789F2" w14:textId="0FFA9E7B" w:rsidR="00D5227A" w:rsidRPr="00A617D0" w:rsidRDefault="00D5227A" w:rsidP="003D78CA">
      <w:pPr>
        <w:pStyle w:val="NoSpacing"/>
        <w:numPr>
          <w:ilvl w:val="1"/>
          <w:numId w:val="41"/>
        </w:numPr>
        <w:rPr>
          <w:rFonts w:ascii="Arial" w:hAnsi="Arial" w:cs="Arial"/>
          <w:highlight w:val="yellow"/>
        </w:rPr>
      </w:pPr>
      <w:r w:rsidRPr="00A617D0">
        <w:rPr>
          <w:rFonts w:ascii="Arial" w:hAnsi="Arial" w:cs="Arial"/>
          <w:highlight w:val="yellow"/>
        </w:rPr>
        <w:t xml:space="preserve">What are the benefits of these types of communications </w:t>
      </w:r>
      <w:r w:rsidR="00C22BD7" w:rsidRPr="00A617D0">
        <w:rPr>
          <w:rFonts w:ascii="Arial" w:hAnsi="Arial" w:cs="Arial"/>
          <w:highlight w:val="yellow"/>
        </w:rPr>
        <w:t>methods</w:t>
      </w:r>
      <w:r w:rsidRPr="00A617D0">
        <w:rPr>
          <w:rFonts w:ascii="Arial" w:hAnsi="Arial" w:cs="Arial"/>
          <w:highlight w:val="yellow"/>
        </w:rPr>
        <w:t>? The cons?</w:t>
      </w:r>
    </w:p>
    <w:p w14:paraId="6B92C6BE" w14:textId="5094451E" w:rsidR="00C22BD7" w:rsidRPr="00A617D0" w:rsidRDefault="00C22BD7" w:rsidP="003D78CA">
      <w:pPr>
        <w:pStyle w:val="NoSpacing"/>
        <w:numPr>
          <w:ilvl w:val="1"/>
          <w:numId w:val="41"/>
        </w:numPr>
        <w:rPr>
          <w:rFonts w:ascii="Arial" w:hAnsi="Arial" w:cs="Arial"/>
          <w:highlight w:val="yellow"/>
        </w:rPr>
      </w:pPr>
      <w:r w:rsidRPr="00A617D0">
        <w:rPr>
          <w:rFonts w:ascii="Arial" w:hAnsi="Arial" w:cs="Arial"/>
          <w:highlight w:val="yellow"/>
        </w:rPr>
        <w:t>Would you</w:t>
      </w:r>
      <w:r w:rsidR="00A617D0" w:rsidRPr="00A617D0">
        <w:rPr>
          <w:rFonts w:ascii="Arial" w:hAnsi="Arial" w:cs="Arial"/>
          <w:highlight w:val="yellow"/>
        </w:rPr>
        <w:t xml:space="preserve"> be</w:t>
      </w:r>
      <w:r w:rsidRPr="00A617D0">
        <w:rPr>
          <w:rFonts w:ascii="Arial" w:hAnsi="Arial" w:cs="Arial"/>
          <w:highlight w:val="yellow"/>
        </w:rPr>
        <w:t xml:space="preserve"> in favor of the IRS using similar types of communications?</w:t>
      </w:r>
    </w:p>
    <w:p w14:paraId="69A3D52C" w14:textId="1712202F" w:rsidR="00C22BD7" w:rsidRPr="00A617D0" w:rsidRDefault="00C22BD7" w:rsidP="00A617D0">
      <w:pPr>
        <w:pStyle w:val="NoSpacing"/>
        <w:numPr>
          <w:ilvl w:val="2"/>
          <w:numId w:val="41"/>
        </w:numPr>
        <w:rPr>
          <w:rFonts w:ascii="Arial" w:hAnsi="Arial" w:cs="Arial"/>
          <w:highlight w:val="yellow"/>
        </w:rPr>
      </w:pPr>
      <w:r w:rsidRPr="00A617D0">
        <w:rPr>
          <w:rFonts w:ascii="Arial" w:hAnsi="Arial" w:cs="Arial"/>
          <w:highlight w:val="yellow"/>
        </w:rPr>
        <w:t>Why or why not?</w:t>
      </w:r>
    </w:p>
    <w:p w14:paraId="4AEF8C8B" w14:textId="77777777" w:rsidR="00D5227A" w:rsidRPr="00A617D0" w:rsidRDefault="00D5227A" w:rsidP="00A617D0">
      <w:pPr>
        <w:pStyle w:val="NoSpacing"/>
        <w:ind w:left="1440"/>
        <w:rPr>
          <w:rFonts w:ascii="Arial" w:hAnsi="Arial" w:cs="Arial"/>
          <w:highlight w:val="yellow"/>
        </w:rPr>
      </w:pPr>
    </w:p>
    <w:p w14:paraId="39C68A6B" w14:textId="4DB96707" w:rsidR="00D5227A" w:rsidRPr="00A617D0" w:rsidRDefault="00D5227A" w:rsidP="00D5227A">
      <w:pPr>
        <w:pStyle w:val="NoSpacing"/>
        <w:numPr>
          <w:ilvl w:val="0"/>
          <w:numId w:val="41"/>
        </w:numPr>
        <w:rPr>
          <w:rFonts w:ascii="Arial" w:hAnsi="Arial" w:cs="Arial"/>
          <w:highlight w:val="yellow"/>
        </w:rPr>
      </w:pPr>
      <w:r w:rsidRPr="00A617D0">
        <w:rPr>
          <w:rFonts w:ascii="Arial" w:hAnsi="Arial" w:cs="Arial"/>
          <w:highlight w:val="yellow"/>
        </w:rPr>
        <w:t>What types of communications do you receive from non-governmental organizations, such as your banking institution or stores you use for online shopping?</w:t>
      </w:r>
    </w:p>
    <w:p w14:paraId="4A2E7D50" w14:textId="77777777" w:rsidR="00D5227A" w:rsidRPr="00A617D0" w:rsidRDefault="00D5227A" w:rsidP="00D5227A">
      <w:pPr>
        <w:pStyle w:val="NoSpacing"/>
        <w:numPr>
          <w:ilvl w:val="1"/>
          <w:numId w:val="41"/>
        </w:numPr>
        <w:rPr>
          <w:rFonts w:ascii="Arial" w:hAnsi="Arial" w:cs="Arial"/>
          <w:highlight w:val="yellow"/>
        </w:rPr>
      </w:pPr>
      <w:r w:rsidRPr="00A617D0">
        <w:rPr>
          <w:rFonts w:ascii="Arial" w:hAnsi="Arial" w:cs="Arial"/>
          <w:highlight w:val="yellow"/>
        </w:rPr>
        <w:t xml:space="preserve">Would you prefer that government agencies like the IRS use these channels as well? </w:t>
      </w:r>
    </w:p>
    <w:p w14:paraId="5CB24B63" w14:textId="38937F9B" w:rsidR="00D5227A" w:rsidRPr="00A617D0" w:rsidRDefault="00D5227A" w:rsidP="00A617D0">
      <w:pPr>
        <w:pStyle w:val="NoSpacing"/>
        <w:numPr>
          <w:ilvl w:val="2"/>
          <w:numId w:val="41"/>
        </w:numPr>
        <w:rPr>
          <w:rFonts w:ascii="Arial" w:hAnsi="Arial" w:cs="Arial"/>
          <w:highlight w:val="yellow"/>
        </w:rPr>
      </w:pPr>
      <w:r w:rsidRPr="00A617D0">
        <w:rPr>
          <w:rFonts w:ascii="Arial" w:hAnsi="Arial" w:cs="Arial"/>
          <w:highlight w:val="yellow"/>
        </w:rPr>
        <w:t>Why or why not?</w:t>
      </w:r>
    </w:p>
    <w:p w14:paraId="0D932ADD" w14:textId="371ECE35" w:rsidR="00C22BD7" w:rsidRPr="00A617D0" w:rsidRDefault="00C22BD7" w:rsidP="00D5227A">
      <w:pPr>
        <w:pStyle w:val="NoSpacing"/>
        <w:numPr>
          <w:ilvl w:val="1"/>
          <w:numId w:val="41"/>
        </w:numPr>
        <w:rPr>
          <w:rFonts w:ascii="Arial" w:hAnsi="Arial" w:cs="Arial"/>
          <w:highlight w:val="yellow"/>
        </w:rPr>
      </w:pPr>
      <w:r w:rsidRPr="00A617D0">
        <w:rPr>
          <w:rFonts w:ascii="Arial" w:hAnsi="Arial" w:cs="Arial"/>
          <w:highlight w:val="yellow"/>
        </w:rPr>
        <w:t>How do the types of communications you receive from these organizations compare to the types of communications you could see the IRS sending?</w:t>
      </w:r>
    </w:p>
    <w:p w14:paraId="34E2FC85" w14:textId="77777777" w:rsidR="00D5227A" w:rsidRDefault="00D5227A" w:rsidP="00A617D0">
      <w:pPr>
        <w:pStyle w:val="NoSpacing"/>
        <w:ind w:left="1440"/>
        <w:rPr>
          <w:rFonts w:ascii="Arial" w:hAnsi="Arial" w:cs="Arial"/>
        </w:rPr>
      </w:pPr>
    </w:p>
    <w:p w14:paraId="2B712824" w14:textId="454557D5" w:rsidR="00907416" w:rsidRDefault="00E8239A" w:rsidP="00907416">
      <w:pPr>
        <w:pStyle w:val="NoSpacing"/>
        <w:numPr>
          <w:ilvl w:val="0"/>
          <w:numId w:val="41"/>
        </w:numPr>
        <w:rPr>
          <w:rFonts w:ascii="Arial" w:hAnsi="Arial" w:cs="Arial"/>
        </w:rPr>
      </w:pPr>
      <w:r>
        <w:rPr>
          <w:rFonts w:ascii="Arial" w:hAnsi="Arial" w:cs="Arial"/>
        </w:rPr>
        <w:t>Would you be interested in receiving other communications from the IRS, such as push notifications once your tax return has been accepted or your refund processed or periodic emails about new tax laws that might affect you</w:t>
      </w:r>
      <w:r w:rsidR="00907416">
        <w:rPr>
          <w:rFonts w:ascii="Arial" w:hAnsi="Arial" w:cs="Arial"/>
        </w:rPr>
        <w:t>?</w:t>
      </w:r>
      <w:r>
        <w:rPr>
          <w:rFonts w:ascii="Arial" w:hAnsi="Arial" w:cs="Arial"/>
        </w:rPr>
        <w:tab/>
      </w:r>
    </w:p>
    <w:p w14:paraId="77686C74" w14:textId="57E1BD91" w:rsidR="00E8239A" w:rsidRDefault="00E8239A" w:rsidP="00E8239A">
      <w:pPr>
        <w:pStyle w:val="NoSpacing"/>
        <w:numPr>
          <w:ilvl w:val="1"/>
          <w:numId w:val="41"/>
        </w:numPr>
        <w:rPr>
          <w:rFonts w:ascii="Arial" w:hAnsi="Arial" w:cs="Arial"/>
        </w:rPr>
      </w:pPr>
      <w:r>
        <w:rPr>
          <w:rFonts w:ascii="Arial" w:hAnsi="Arial" w:cs="Arial"/>
        </w:rPr>
        <w:t>Why or why not?</w:t>
      </w:r>
    </w:p>
    <w:p w14:paraId="0A32490F" w14:textId="1AFE4424" w:rsidR="00E8239A" w:rsidRDefault="00E8239A" w:rsidP="00E8239A">
      <w:pPr>
        <w:pStyle w:val="NoSpacing"/>
        <w:numPr>
          <w:ilvl w:val="1"/>
          <w:numId w:val="41"/>
        </w:numPr>
        <w:rPr>
          <w:rFonts w:ascii="Arial" w:hAnsi="Arial" w:cs="Arial"/>
        </w:rPr>
      </w:pPr>
      <w:r>
        <w:rPr>
          <w:rFonts w:ascii="Arial" w:hAnsi="Arial" w:cs="Arial"/>
        </w:rPr>
        <w:t>What types of information would you like to receive from the IRS?</w:t>
      </w:r>
    </w:p>
    <w:p w14:paraId="781E2DC8" w14:textId="77777777" w:rsidR="00A617D0" w:rsidRDefault="00E8239A" w:rsidP="00A617D0">
      <w:pPr>
        <w:pStyle w:val="NoSpacing"/>
        <w:numPr>
          <w:ilvl w:val="1"/>
          <w:numId w:val="41"/>
        </w:numPr>
        <w:rPr>
          <w:rFonts w:ascii="Arial" w:hAnsi="Arial" w:cs="Arial"/>
        </w:rPr>
      </w:pPr>
      <w:r>
        <w:rPr>
          <w:rFonts w:ascii="Arial" w:hAnsi="Arial" w:cs="Arial"/>
        </w:rPr>
        <w:t xml:space="preserve">We know there are scams out there </w:t>
      </w:r>
      <w:r w:rsidR="000959CF">
        <w:rPr>
          <w:rFonts w:ascii="Arial" w:hAnsi="Arial" w:cs="Arial"/>
        </w:rPr>
        <w:t>in which</w:t>
      </w:r>
      <w:r w:rsidR="009C2864">
        <w:rPr>
          <w:rFonts w:ascii="Arial" w:hAnsi="Arial" w:cs="Arial"/>
        </w:rPr>
        <w:t xml:space="preserve"> people claim to be the IRS but really aren’t</w:t>
      </w:r>
      <w:r>
        <w:rPr>
          <w:rFonts w:ascii="Arial" w:hAnsi="Arial" w:cs="Arial"/>
        </w:rPr>
        <w:t xml:space="preserve">. </w:t>
      </w:r>
      <w:r w:rsidR="009C2864">
        <w:rPr>
          <w:rFonts w:ascii="Arial" w:hAnsi="Arial" w:cs="Arial"/>
        </w:rPr>
        <w:t xml:space="preserve">If the IRS were to communicate with you apart from by mail, what could they do to assure you that their communication was </w:t>
      </w:r>
      <w:r>
        <w:rPr>
          <w:rFonts w:ascii="Arial" w:hAnsi="Arial" w:cs="Arial"/>
        </w:rPr>
        <w:t>legitima</w:t>
      </w:r>
      <w:r w:rsidR="009C2864">
        <w:rPr>
          <w:rFonts w:ascii="Arial" w:hAnsi="Arial" w:cs="Arial"/>
        </w:rPr>
        <w:t>tely from the IRS</w:t>
      </w:r>
      <w:r>
        <w:rPr>
          <w:rFonts w:ascii="Arial" w:hAnsi="Arial" w:cs="Arial"/>
        </w:rPr>
        <w:t>?</w:t>
      </w:r>
    </w:p>
    <w:p w14:paraId="4DD139F7" w14:textId="2302E89B" w:rsidR="00D5227A" w:rsidRDefault="00E8239A" w:rsidP="00A617D0">
      <w:pPr>
        <w:pStyle w:val="NoSpacing"/>
        <w:numPr>
          <w:ilvl w:val="1"/>
          <w:numId w:val="41"/>
        </w:numPr>
        <w:rPr>
          <w:rFonts w:ascii="Arial" w:hAnsi="Arial" w:cs="Arial"/>
        </w:rPr>
      </w:pPr>
      <w:r w:rsidRPr="00A617D0">
        <w:rPr>
          <w:rFonts w:ascii="Arial" w:hAnsi="Arial" w:cs="Arial"/>
        </w:rPr>
        <w:t xml:space="preserve">What communication methods would you prefer the IRS use? For example, push notifications through the </w:t>
      </w:r>
      <w:r w:rsidR="003D78CA" w:rsidRPr="00A617D0">
        <w:rPr>
          <w:rFonts w:ascii="Arial" w:hAnsi="Arial" w:cs="Arial"/>
        </w:rPr>
        <w:t xml:space="preserve">IRS2Go </w:t>
      </w:r>
      <w:r w:rsidRPr="00A617D0">
        <w:rPr>
          <w:rFonts w:ascii="Arial" w:hAnsi="Arial" w:cs="Arial"/>
        </w:rPr>
        <w:t>mobile app, emails, automated phone calls?</w:t>
      </w:r>
    </w:p>
    <w:p w14:paraId="41A245D2" w14:textId="77777777" w:rsidR="00A617D0" w:rsidRPr="00A617D0" w:rsidRDefault="00A617D0" w:rsidP="00A617D0">
      <w:pPr>
        <w:pStyle w:val="NoSpacing"/>
        <w:rPr>
          <w:rFonts w:ascii="Arial" w:hAnsi="Arial" w:cs="Arial"/>
        </w:rPr>
      </w:pPr>
    </w:p>
    <w:p w14:paraId="4FBE4751" w14:textId="40BFDC47" w:rsidR="00D5227A" w:rsidRPr="00A617D0" w:rsidRDefault="00D5227A" w:rsidP="00A617D0">
      <w:pPr>
        <w:pStyle w:val="NoSpacing"/>
        <w:numPr>
          <w:ilvl w:val="0"/>
          <w:numId w:val="41"/>
        </w:numPr>
        <w:rPr>
          <w:rFonts w:ascii="Arial" w:hAnsi="Arial" w:cs="Arial"/>
          <w:highlight w:val="yellow"/>
        </w:rPr>
      </w:pPr>
      <w:r w:rsidRPr="00A617D0">
        <w:rPr>
          <w:rFonts w:ascii="Arial" w:hAnsi="Arial" w:cs="Arial"/>
          <w:highlight w:val="yellow"/>
        </w:rPr>
        <w:t>Do you have any other suggestions for communications avenues the IRS should consider using, or things the IRS should keep in mind when beginning to use other communications channels?</w:t>
      </w:r>
    </w:p>
    <w:p w14:paraId="561E7C4E" w14:textId="2C318A88" w:rsidR="008953B4" w:rsidRDefault="008953B4" w:rsidP="00154048">
      <w:pPr>
        <w:pStyle w:val="NoSpacing"/>
        <w:rPr>
          <w:rFonts w:ascii="Arial" w:hAnsi="Arial" w:cs="Arial"/>
          <w:highlight w:val="yellow"/>
        </w:rPr>
      </w:pPr>
    </w:p>
    <w:p w14:paraId="7DC21DAF" w14:textId="1AF9C9F9" w:rsidR="003F2F2E" w:rsidRPr="004E10FC" w:rsidRDefault="00262B93" w:rsidP="003F2F2E">
      <w:pPr>
        <w:pStyle w:val="NoSpacing"/>
        <w:rPr>
          <w:rFonts w:ascii="Arial" w:hAnsi="Arial" w:cs="Arial"/>
          <w:b/>
        </w:rPr>
      </w:pPr>
      <w:r w:rsidRPr="004E10FC">
        <w:rPr>
          <w:rFonts w:ascii="Arial" w:hAnsi="Arial" w:cs="Arial"/>
          <w:b/>
        </w:rPr>
        <w:t>False Close</w:t>
      </w:r>
      <w:r w:rsidR="003F2F2E" w:rsidRPr="004E10FC">
        <w:rPr>
          <w:rFonts w:ascii="Arial" w:hAnsi="Arial" w:cs="Arial"/>
          <w:b/>
        </w:rPr>
        <w:t xml:space="preserve"> (5 min)</w:t>
      </w:r>
    </w:p>
    <w:p w14:paraId="044A824F" w14:textId="77777777" w:rsidR="00262B93" w:rsidRPr="00B63F51" w:rsidRDefault="00262B93" w:rsidP="005A45EE">
      <w:pPr>
        <w:spacing w:line="240" w:lineRule="auto"/>
        <w:rPr>
          <w:rFonts w:ascii="Arial" w:hAnsi="Arial" w:cs="Arial"/>
          <w:i/>
        </w:rPr>
      </w:pPr>
      <w:r w:rsidRPr="00B63F51">
        <w:rPr>
          <w:rFonts w:ascii="Arial" w:hAnsi="Arial" w:cs="Arial"/>
          <w:i/>
        </w:rPr>
        <w:t>Tell participants that you are going to speak with observers to see whether they have any follow-up questions.</w:t>
      </w:r>
      <w:r w:rsidR="002F470F" w:rsidRPr="00B63F51">
        <w:rPr>
          <w:rFonts w:ascii="Arial" w:hAnsi="Arial" w:cs="Arial"/>
          <w:i/>
        </w:rPr>
        <w:t xml:space="preserve"> </w:t>
      </w:r>
      <w:r w:rsidR="008F62EB" w:rsidRPr="00B63F51">
        <w:rPr>
          <w:rFonts w:ascii="Arial" w:hAnsi="Arial" w:cs="Arial"/>
          <w:i/>
        </w:rPr>
        <w:t>Check email for questions you need to follow-up on</w:t>
      </w:r>
      <w:r w:rsidRPr="00B63F51">
        <w:rPr>
          <w:rFonts w:ascii="Arial" w:hAnsi="Arial" w:cs="Arial"/>
          <w:i/>
        </w:rPr>
        <w:t>.</w:t>
      </w:r>
    </w:p>
    <w:p w14:paraId="3975B989" w14:textId="77777777" w:rsidR="00262B93" w:rsidRPr="005A45EE" w:rsidRDefault="00262B93" w:rsidP="00080281">
      <w:pPr>
        <w:pStyle w:val="NoSpacing"/>
        <w:rPr>
          <w:rFonts w:ascii="Arial" w:hAnsi="Arial" w:cs="Arial"/>
          <w:b/>
          <w:i/>
        </w:rPr>
      </w:pPr>
      <w:r w:rsidRPr="005A45EE">
        <w:rPr>
          <w:rFonts w:ascii="Arial" w:hAnsi="Arial" w:cs="Arial"/>
          <w:b/>
          <w:i/>
        </w:rPr>
        <w:t xml:space="preserve">Closing </w:t>
      </w:r>
    </w:p>
    <w:p w14:paraId="745B9662" w14:textId="77777777" w:rsidR="005A45EE" w:rsidRPr="005A45EE" w:rsidRDefault="00B1126B" w:rsidP="005A45EE">
      <w:pPr>
        <w:spacing w:line="240" w:lineRule="auto"/>
        <w:rPr>
          <w:rFonts w:ascii="Arial" w:hAnsi="Arial" w:cs="Arial"/>
        </w:rPr>
      </w:pPr>
      <w:r w:rsidRPr="005A45EE">
        <w:rPr>
          <w:rFonts w:ascii="Arial" w:hAnsi="Arial" w:cs="Arial"/>
        </w:rPr>
        <w:t>This concludes today’s session. On behalf of the IRS, I wish to thank all of you for your participation today.</w:t>
      </w:r>
      <w:r w:rsidR="005A45EE" w:rsidRPr="005A45EE">
        <w:rPr>
          <w:rFonts w:ascii="Arial" w:hAnsi="Arial" w:cs="Arial"/>
        </w:rPr>
        <w:t xml:space="preserve"> As I mentioned at the beginning:</w:t>
      </w:r>
    </w:p>
    <w:p w14:paraId="78A510BB" w14:textId="47CF7CBD" w:rsidR="005A45EE" w:rsidRPr="00A617D0" w:rsidRDefault="005A45EE" w:rsidP="00A617D0">
      <w:pPr>
        <w:spacing w:line="240" w:lineRule="auto"/>
        <w:rPr>
          <w:rFonts w:ascii="Arial" w:hAnsi="Arial" w:cs="Arial"/>
          <w:i/>
        </w:rPr>
      </w:pPr>
      <w:r w:rsidRPr="00A617D0">
        <w:rPr>
          <w:rFonts w:ascii="Arial" w:hAnsi="Arial" w:cs="Arial"/>
          <w:i/>
        </w:rPr>
        <w:t xml:space="preserve">The Paperwork Reduction Act requires that the IRS display an OMB control number on all public information requests. The OMB Control Number for this study is </w:t>
      </w:r>
      <w:r w:rsidR="00A617D0" w:rsidRPr="00A617D0">
        <w:rPr>
          <w:rFonts w:ascii="Arial" w:hAnsi="Arial" w:cs="Arial"/>
          <w:i/>
        </w:rPr>
        <w:t>1545-</w:t>
      </w:r>
      <w:r w:rsidR="002707E2">
        <w:rPr>
          <w:rFonts w:ascii="Arial" w:hAnsi="Arial" w:cs="Arial"/>
          <w:i/>
        </w:rPr>
        <w:t>2274</w:t>
      </w:r>
      <w:r w:rsidRPr="00A617D0">
        <w:rPr>
          <w:rFonts w:ascii="Arial" w:hAnsi="Arial" w:cs="Arial"/>
          <w:i/>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p w14:paraId="6F7FBBC2" w14:textId="77777777" w:rsidR="005A45EE" w:rsidRDefault="00B1126B" w:rsidP="005A45EE">
      <w:pPr>
        <w:spacing w:line="240" w:lineRule="auto"/>
        <w:rPr>
          <w:rFonts w:ascii="Arial" w:hAnsi="Arial" w:cs="Arial"/>
        </w:rPr>
      </w:pPr>
      <w:r w:rsidRPr="005A45EE">
        <w:rPr>
          <w:rFonts w:ascii="Arial" w:hAnsi="Arial" w:cs="Arial"/>
        </w:rPr>
        <w:t xml:space="preserve">Before we go, is there anything else </w:t>
      </w:r>
      <w:r w:rsidR="005A45EE">
        <w:rPr>
          <w:rFonts w:ascii="Arial" w:hAnsi="Arial" w:cs="Arial"/>
        </w:rPr>
        <w:t>anyone would like to add?</w:t>
      </w:r>
    </w:p>
    <w:p w14:paraId="1252FBFD" w14:textId="77777777" w:rsidR="005A45EE" w:rsidRPr="00B1126B" w:rsidRDefault="00B1126B" w:rsidP="005A45EE">
      <w:pPr>
        <w:spacing w:line="240" w:lineRule="auto"/>
        <w:rPr>
          <w:rFonts w:ascii="Arial" w:hAnsi="Arial" w:cs="Arial"/>
          <w:i/>
          <w:sz w:val="21"/>
          <w:szCs w:val="21"/>
        </w:rPr>
      </w:pPr>
      <w:r w:rsidRPr="005A45EE">
        <w:rPr>
          <w:rFonts w:ascii="Arial" w:hAnsi="Arial" w:cs="Arial"/>
        </w:rPr>
        <w:t>Thanks again!</w:t>
      </w:r>
    </w:p>
    <w:sectPr w:rsidR="005A45EE" w:rsidRPr="00B1126B" w:rsidSect="003C622A">
      <w:footerReference w:type="default" r:id="rId9"/>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553E4" w14:textId="77777777" w:rsidR="00BF2433" w:rsidRDefault="00BF2433" w:rsidP="00816CBB">
      <w:pPr>
        <w:spacing w:after="0" w:line="240" w:lineRule="auto"/>
      </w:pPr>
      <w:r>
        <w:separator/>
      </w:r>
    </w:p>
  </w:endnote>
  <w:endnote w:type="continuationSeparator" w:id="0">
    <w:p w14:paraId="2A820A96" w14:textId="77777777" w:rsidR="00BF2433" w:rsidRDefault="00BF2433" w:rsidP="0081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843881"/>
      <w:docPartObj>
        <w:docPartGallery w:val="Page Numbers (Bottom of Page)"/>
        <w:docPartUnique/>
      </w:docPartObj>
    </w:sdtPr>
    <w:sdtEndPr>
      <w:rPr>
        <w:rFonts w:ascii="Arial" w:hAnsi="Arial" w:cs="Arial"/>
      </w:rPr>
    </w:sdtEndPr>
    <w:sdtContent>
      <w:p w14:paraId="6102F7A6" w14:textId="1D089807" w:rsidR="00D5227A" w:rsidRPr="00843B33" w:rsidRDefault="00D5227A">
        <w:pPr>
          <w:pStyle w:val="Footer"/>
          <w:jc w:val="right"/>
          <w:rPr>
            <w:rFonts w:ascii="Arial" w:hAnsi="Arial" w:cs="Arial"/>
          </w:rPr>
        </w:pPr>
        <w:r w:rsidRPr="00843B33">
          <w:rPr>
            <w:rFonts w:ascii="Arial" w:hAnsi="Arial" w:cs="Arial"/>
          </w:rPr>
          <w:t xml:space="preserve">Page | </w:t>
        </w:r>
        <w:r w:rsidRPr="00843B33">
          <w:rPr>
            <w:rFonts w:ascii="Arial" w:hAnsi="Arial" w:cs="Arial"/>
          </w:rPr>
          <w:fldChar w:fldCharType="begin"/>
        </w:r>
        <w:r w:rsidRPr="00843B33">
          <w:rPr>
            <w:rFonts w:ascii="Arial" w:hAnsi="Arial" w:cs="Arial"/>
          </w:rPr>
          <w:instrText xml:space="preserve"> PAGE   \* MERGEFORMAT </w:instrText>
        </w:r>
        <w:r w:rsidRPr="00843B33">
          <w:rPr>
            <w:rFonts w:ascii="Arial" w:hAnsi="Arial" w:cs="Arial"/>
          </w:rPr>
          <w:fldChar w:fldCharType="separate"/>
        </w:r>
        <w:r w:rsidR="00485045">
          <w:rPr>
            <w:rFonts w:ascii="Arial" w:hAnsi="Arial" w:cs="Arial"/>
            <w:noProof/>
          </w:rPr>
          <w:t>1</w:t>
        </w:r>
        <w:r w:rsidRPr="00843B33">
          <w:rPr>
            <w:rFonts w:ascii="Arial" w:hAnsi="Arial" w:cs="Arial"/>
            <w:noProof/>
          </w:rPr>
          <w:fldChar w:fldCharType="end"/>
        </w:r>
        <w:r w:rsidRPr="00843B33">
          <w:rPr>
            <w:rFonts w:ascii="Arial" w:hAnsi="Arial" w:cs="Arial"/>
          </w:rPr>
          <w:t xml:space="preserve"> </w:t>
        </w:r>
      </w:p>
    </w:sdtContent>
  </w:sdt>
  <w:p w14:paraId="49E381E2" w14:textId="77777777" w:rsidR="00D5227A" w:rsidRPr="00843B33" w:rsidRDefault="00D5227A">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70F2E" w14:textId="77777777" w:rsidR="00BF2433" w:rsidRDefault="00BF2433" w:rsidP="00816CBB">
      <w:pPr>
        <w:spacing w:after="0" w:line="240" w:lineRule="auto"/>
      </w:pPr>
      <w:r>
        <w:separator/>
      </w:r>
    </w:p>
  </w:footnote>
  <w:footnote w:type="continuationSeparator" w:id="0">
    <w:p w14:paraId="46C7D2B9" w14:textId="77777777" w:rsidR="00BF2433" w:rsidRDefault="00BF2433" w:rsidP="00816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403"/>
    <w:multiLevelType w:val="hybridMultilevel"/>
    <w:tmpl w:val="D0EA3A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226399"/>
    <w:multiLevelType w:val="hybridMultilevel"/>
    <w:tmpl w:val="608EA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23966"/>
    <w:multiLevelType w:val="hybridMultilevel"/>
    <w:tmpl w:val="58064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A20AB4"/>
    <w:multiLevelType w:val="hybridMultilevel"/>
    <w:tmpl w:val="772669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F626F8"/>
    <w:multiLevelType w:val="hybridMultilevel"/>
    <w:tmpl w:val="F3583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60DD7"/>
    <w:multiLevelType w:val="hybridMultilevel"/>
    <w:tmpl w:val="269A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73590"/>
    <w:multiLevelType w:val="hybridMultilevel"/>
    <w:tmpl w:val="3DEE6840"/>
    <w:lvl w:ilvl="0" w:tplc="0409000F">
      <w:start w:val="1"/>
      <w:numFmt w:val="decimal"/>
      <w:lvlText w:val="%1."/>
      <w:lvlJc w:val="left"/>
      <w:pPr>
        <w:ind w:left="720" w:hanging="360"/>
      </w:pPr>
      <w:rPr>
        <w:rFonts w:hint="default"/>
      </w:rPr>
    </w:lvl>
    <w:lvl w:ilvl="1" w:tplc="083AF5BE">
      <w:start w:val="1"/>
      <w:numFmt w:val="lowerLetter"/>
      <w:lvlText w:val="%2."/>
      <w:lvlJc w:val="left"/>
      <w:pPr>
        <w:ind w:left="1440" w:hanging="360"/>
      </w:pPr>
      <w:rPr>
        <w:rFonts w:ascii="Arial" w:eastAsiaTheme="minorHAnsi" w:hAnsi="Arial" w:cs="Arial"/>
      </w:rPr>
    </w:lvl>
    <w:lvl w:ilvl="2" w:tplc="EF94B89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6333C3"/>
    <w:multiLevelType w:val="hybridMultilevel"/>
    <w:tmpl w:val="E12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84655"/>
    <w:multiLevelType w:val="hybridMultilevel"/>
    <w:tmpl w:val="C0A6309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D0A9D"/>
    <w:multiLevelType w:val="hybridMultilevel"/>
    <w:tmpl w:val="8FCE7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AF7310A"/>
    <w:multiLevelType w:val="hybridMultilevel"/>
    <w:tmpl w:val="1054E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675E5"/>
    <w:multiLevelType w:val="hybridMultilevel"/>
    <w:tmpl w:val="55E83E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C400562"/>
    <w:multiLevelType w:val="hybridMultilevel"/>
    <w:tmpl w:val="F8AA1EE8"/>
    <w:lvl w:ilvl="0" w:tplc="7D0468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CF5F40"/>
    <w:multiLevelType w:val="hybridMultilevel"/>
    <w:tmpl w:val="DFD8E57A"/>
    <w:lvl w:ilvl="0" w:tplc="06CC27E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53464D6"/>
    <w:multiLevelType w:val="hybridMultilevel"/>
    <w:tmpl w:val="870674B6"/>
    <w:lvl w:ilvl="0" w:tplc="FA9CE4A6">
      <w:start w:val="1"/>
      <w:numFmt w:val="decimal"/>
      <w:lvlText w:val="%1."/>
      <w:lvlJc w:val="left"/>
      <w:pPr>
        <w:ind w:left="720" w:hanging="360"/>
      </w:pPr>
      <w:rPr>
        <w:rFonts w:hint="default"/>
        <w:b w:val="0"/>
      </w:rPr>
    </w:lvl>
    <w:lvl w:ilvl="1" w:tplc="083AF5BE">
      <w:start w:val="1"/>
      <w:numFmt w:val="lowerLetter"/>
      <w:lvlText w:val="%2."/>
      <w:lvlJc w:val="left"/>
      <w:pPr>
        <w:ind w:left="1440" w:hanging="360"/>
      </w:pPr>
      <w:rPr>
        <w:rFonts w:ascii="Arial" w:eastAsiaTheme="minorHAnsi" w:hAnsi="Arial" w:cs="Arial"/>
      </w:rPr>
    </w:lvl>
    <w:lvl w:ilvl="2" w:tplc="EF94B894">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22F27"/>
    <w:multiLevelType w:val="hybridMultilevel"/>
    <w:tmpl w:val="DFD8E57A"/>
    <w:lvl w:ilvl="0" w:tplc="06CC27E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02744"/>
    <w:multiLevelType w:val="hybridMultilevel"/>
    <w:tmpl w:val="18E0CBC2"/>
    <w:lvl w:ilvl="0" w:tplc="083AF5BE">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5F4DA0"/>
    <w:multiLevelType w:val="hybridMultilevel"/>
    <w:tmpl w:val="96F0F006"/>
    <w:lvl w:ilvl="0" w:tplc="06CC27E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B662C8"/>
    <w:multiLevelType w:val="hybridMultilevel"/>
    <w:tmpl w:val="41C48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6573DD"/>
    <w:multiLevelType w:val="hybridMultilevel"/>
    <w:tmpl w:val="7066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07560E"/>
    <w:multiLevelType w:val="hybridMultilevel"/>
    <w:tmpl w:val="1F8A7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2388D"/>
    <w:multiLevelType w:val="hybridMultilevel"/>
    <w:tmpl w:val="DEDC1FEA"/>
    <w:lvl w:ilvl="0" w:tplc="A2948086">
      <w:start w:val="1"/>
      <w:numFmt w:val="lowerLetter"/>
      <w:lvlText w:val="%1."/>
      <w:lvlJc w:val="left"/>
      <w:pPr>
        <w:ind w:left="1080" w:hanging="360"/>
      </w:pPr>
      <w:rPr>
        <w:rFonts w:ascii="Arial" w:eastAsiaTheme="minorHAnsi"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93A1E1A"/>
    <w:multiLevelType w:val="hybridMultilevel"/>
    <w:tmpl w:val="27763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A452264"/>
    <w:multiLevelType w:val="hybridMultilevel"/>
    <w:tmpl w:val="BC385FB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BF44526"/>
    <w:multiLevelType w:val="hybridMultilevel"/>
    <w:tmpl w:val="6F8C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697002"/>
    <w:multiLevelType w:val="hybridMultilevel"/>
    <w:tmpl w:val="9DF6530A"/>
    <w:lvl w:ilvl="0" w:tplc="5282C412">
      <w:start w:val="1"/>
      <w:numFmt w:val="decimal"/>
      <w:lvlText w:val="%1"/>
      <w:lvlJc w:val="left"/>
      <w:pPr>
        <w:ind w:left="720" w:hanging="720"/>
      </w:pPr>
      <w:rPr>
        <w:rFonts w:cs="Times New Roman" w:hint="default"/>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464C277C"/>
    <w:multiLevelType w:val="hybridMultilevel"/>
    <w:tmpl w:val="FAF2D6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8">
    <w:nsid w:val="49370819"/>
    <w:multiLevelType w:val="hybridMultilevel"/>
    <w:tmpl w:val="F8AA1EE8"/>
    <w:lvl w:ilvl="0" w:tplc="7D046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DF3BFF"/>
    <w:multiLevelType w:val="hybridMultilevel"/>
    <w:tmpl w:val="B5D4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434F7A"/>
    <w:multiLevelType w:val="hybridMultilevel"/>
    <w:tmpl w:val="980CA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CDF10F1"/>
    <w:multiLevelType w:val="hybridMultilevel"/>
    <w:tmpl w:val="1F8A7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3D210F"/>
    <w:multiLevelType w:val="hybridMultilevel"/>
    <w:tmpl w:val="D4DED0FE"/>
    <w:lvl w:ilvl="0" w:tplc="083AF5BE">
      <w:start w:val="1"/>
      <w:numFmt w:val="lowerLetter"/>
      <w:lvlText w:val="%1."/>
      <w:lvlJc w:val="left"/>
      <w:pPr>
        <w:ind w:left="144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BD1AF5"/>
    <w:multiLevelType w:val="hybridMultilevel"/>
    <w:tmpl w:val="D64CC6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E54D1C"/>
    <w:multiLevelType w:val="hybridMultilevel"/>
    <w:tmpl w:val="D52C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6F75DB"/>
    <w:multiLevelType w:val="hybridMultilevel"/>
    <w:tmpl w:val="1F8A7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A042C5"/>
    <w:multiLevelType w:val="hybridMultilevel"/>
    <w:tmpl w:val="8F6E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6314C8"/>
    <w:multiLevelType w:val="hybridMultilevel"/>
    <w:tmpl w:val="B43015A6"/>
    <w:lvl w:ilvl="0" w:tplc="06CC27E4">
      <w:start w:val="1"/>
      <w:numFmt w:val="decimal"/>
      <w:lvlText w:val="%1."/>
      <w:lvlJc w:val="left"/>
      <w:pPr>
        <w:ind w:left="720" w:hanging="360"/>
      </w:pPr>
      <w:rPr>
        <w:rFonts w:hint="default"/>
        <w:i w:val="0"/>
      </w:rPr>
    </w:lvl>
    <w:lvl w:ilvl="1" w:tplc="C51C76E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E92580"/>
    <w:multiLevelType w:val="hybridMultilevel"/>
    <w:tmpl w:val="93B62B26"/>
    <w:lvl w:ilvl="0" w:tplc="AA40EBB2">
      <w:start w:val="1"/>
      <w:numFmt w:val="bullet"/>
      <w:pStyle w:val="Bullet1"/>
      <w:lvlText w:val=""/>
      <w:lvlJc w:val="left"/>
      <w:pPr>
        <w:tabs>
          <w:tab w:val="num" w:pos="1080"/>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9">
    <w:nsid w:val="70B63CE2"/>
    <w:multiLevelType w:val="hybridMultilevel"/>
    <w:tmpl w:val="5B58C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A162F8"/>
    <w:multiLevelType w:val="hybridMultilevel"/>
    <w:tmpl w:val="2C00636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F44691"/>
    <w:multiLevelType w:val="hybridMultilevel"/>
    <w:tmpl w:val="DD0C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1A0E1F"/>
    <w:multiLevelType w:val="hybridMultilevel"/>
    <w:tmpl w:val="00AC19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7"/>
  </w:num>
  <w:num w:numId="3">
    <w:abstractNumId w:val="19"/>
  </w:num>
  <w:num w:numId="4">
    <w:abstractNumId w:val="20"/>
  </w:num>
  <w:num w:numId="5">
    <w:abstractNumId w:val="10"/>
  </w:num>
  <w:num w:numId="6">
    <w:abstractNumId w:val="34"/>
  </w:num>
  <w:num w:numId="7">
    <w:abstractNumId w:val="29"/>
  </w:num>
  <w:num w:numId="8">
    <w:abstractNumId w:val="39"/>
  </w:num>
  <w:num w:numId="9">
    <w:abstractNumId w:val="36"/>
  </w:num>
  <w:num w:numId="10">
    <w:abstractNumId w:val="6"/>
  </w:num>
  <w:num w:numId="11">
    <w:abstractNumId w:val="38"/>
  </w:num>
  <w:num w:numId="12">
    <w:abstractNumId w:val="22"/>
  </w:num>
  <w:num w:numId="13">
    <w:abstractNumId w:val="41"/>
  </w:num>
  <w:num w:numId="14">
    <w:abstractNumId w:val="5"/>
  </w:num>
  <w:num w:numId="15">
    <w:abstractNumId w:val="2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7"/>
  </w:num>
  <w:num w:numId="19">
    <w:abstractNumId w:val="33"/>
  </w:num>
  <w:num w:numId="20">
    <w:abstractNumId w:val="31"/>
  </w:num>
  <w:num w:numId="21">
    <w:abstractNumId w:val="11"/>
  </w:num>
  <w:num w:numId="22">
    <w:abstractNumId w:val="9"/>
  </w:num>
  <w:num w:numId="23">
    <w:abstractNumId w:val="0"/>
  </w:num>
  <w:num w:numId="24">
    <w:abstractNumId w:val="17"/>
  </w:num>
  <w:num w:numId="25">
    <w:abstractNumId w:val="35"/>
  </w:num>
  <w:num w:numId="26">
    <w:abstractNumId w:val="1"/>
  </w:num>
  <w:num w:numId="27">
    <w:abstractNumId w:val="32"/>
  </w:num>
  <w:num w:numId="28">
    <w:abstractNumId w:val="15"/>
  </w:num>
  <w:num w:numId="29">
    <w:abstractNumId w:val="42"/>
  </w:num>
  <w:num w:numId="30">
    <w:abstractNumId w:val="4"/>
  </w:num>
  <w:num w:numId="31">
    <w:abstractNumId w:val="21"/>
  </w:num>
  <w:num w:numId="32">
    <w:abstractNumId w:val="24"/>
  </w:num>
  <w:num w:numId="33">
    <w:abstractNumId w:val="28"/>
  </w:num>
  <w:num w:numId="34">
    <w:abstractNumId w:val="23"/>
  </w:num>
  <w:num w:numId="35">
    <w:abstractNumId w:val="12"/>
  </w:num>
  <w:num w:numId="36">
    <w:abstractNumId w:val="3"/>
  </w:num>
  <w:num w:numId="37">
    <w:abstractNumId w:val="30"/>
  </w:num>
  <w:num w:numId="38">
    <w:abstractNumId w:val="8"/>
  </w:num>
  <w:num w:numId="39">
    <w:abstractNumId w:val="26"/>
  </w:num>
  <w:num w:numId="40">
    <w:abstractNumId w:val="16"/>
  </w:num>
  <w:num w:numId="41">
    <w:abstractNumId w:val="13"/>
  </w:num>
  <w:num w:numId="42">
    <w:abstractNumId w:val="18"/>
  </w:num>
  <w:num w:numId="43">
    <w:abstractNumId w:val="2"/>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99"/>
    <w:rsid w:val="00007B61"/>
    <w:rsid w:val="000131C6"/>
    <w:rsid w:val="00014035"/>
    <w:rsid w:val="00044755"/>
    <w:rsid w:val="000779AB"/>
    <w:rsid w:val="00080281"/>
    <w:rsid w:val="000821F7"/>
    <w:rsid w:val="000959CF"/>
    <w:rsid w:val="000A4401"/>
    <w:rsid w:val="000C3B06"/>
    <w:rsid w:val="000D1F74"/>
    <w:rsid w:val="000E7209"/>
    <w:rsid w:val="000F23DD"/>
    <w:rsid w:val="000F2DFE"/>
    <w:rsid w:val="0013436B"/>
    <w:rsid w:val="0013631A"/>
    <w:rsid w:val="0014725D"/>
    <w:rsid w:val="00154048"/>
    <w:rsid w:val="00160B3A"/>
    <w:rsid w:val="001627BB"/>
    <w:rsid w:val="00173098"/>
    <w:rsid w:val="00173545"/>
    <w:rsid w:val="00173911"/>
    <w:rsid w:val="00181881"/>
    <w:rsid w:val="001834B6"/>
    <w:rsid w:val="00196DC6"/>
    <w:rsid w:val="001A2479"/>
    <w:rsid w:val="001A4AB5"/>
    <w:rsid w:val="001A621A"/>
    <w:rsid w:val="001B2881"/>
    <w:rsid w:val="001B4002"/>
    <w:rsid w:val="001B47EC"/>
    <w:rsid w:val="001B7E9C"/>
    <w:rsid w:val="001F53BC"/>
    <w:rsid w:val="00211C22"/>
    <w:rsid w:val="00213040"/>
    <w:rsid w:val="00227E17"/>
    <w:rsid w:val="0023493B"/>
    <w:rsid w:val="0026206A"/>
    <w:rsid w:val="00262B93"/>
    <w:rsid w:val="002707E2"/>
    <w:rsid w:val="002774C7"/>
    <w:rsid w:val="00291F61"/>
    <w:rsid w:val="002B0ED9"/>
    <w:rsid w:val="002C0D5D"/>
    <w:rsid w:val="002C20C1"/>
    <w:rsid w:val="002D5EB5"/>
    <w:rsid w:val="002D60E4"/>
    <w:rsid w:val="002E13C9"/>
    <w:rsid w:val="002F470F"/>
    <w:rsid w:val="002F5734"/>
    <w:rsid w:val="00306E84"/>
    <w:rsid w:val="003273B4"/>
    <w:rsid w:val="0033656A"/>
    <w:rsid w:val="00341958"/>
    <w:rsid w:val="0035141C"/>
    <w:rsid w:val="003C622A"/>
    <w:rsid w:val="003D3A5A"/>
    <w:rsid w:val="003D78CA"/>
    <w:rsid w:val="003E57D8"/>
    <w:rsid w:val="003F2F2E"/>
    <w:rsid w:val="003F3EB1"/>
    <w:rsid w:val="00406A97"/>
    <w:rsid w:val="004114E8"/>
    <w:rsid w:val="00412554"/>
    <w:rsid w:val="00415100"/>
    <w:rsid w:val="00416559"/>
    <w:rsid w:val="00430EBD"/>
    <w:rsid w:val="00441F25"/>
    <w:rsid w:val="00446AFB"/>
    <w:rsid w:val="0046495E"/>
    <w:rsid w:val="00485045"/>
    <w:rsid w:val="00487147"/>
    <w:rsid w:val="0049628A"/>
    <w:rsid w:val="004A2263"/>
    <w:rsid w:val="004A6032"/>
    <w:rsid w:val="004B30D1"/>
    <w:rsid w:val="004C68D5"/>
    <w:rsid w:val="004D15EC"/>
    <w:rsid w:val="004D3165"/>
    <w:rsid w:val="004D4CC3"/>
    <w:rsid w:val="004E10FC"/>
    <w:rsid w:val="004E36BD"/>
    <w:rsid w:val="005258EE"/>
    <w:rsid w:val="00525CB7"/>
    <w:rsid w:val="00544651"/>
    <w:rsid w:val="005504BC"/>
    <w:rsid w:val="00560308"/>
    <w:rsid w:val="005620D9"/>
    <w:rsid w:val="005744C2"/>
    <w:rsid w:val="00574956"/>
    <w:rsid w:val="00576571"/>
    <w:rsid w:val="00584DDF"/>
    <w:rsid w:val="00590F4E"/>
    <w:rsid w:val="00591014"/>
    <w:rsid w:val="005A45EE"/>
    <w:rsid w:val="005A6A52"/>
    <w:rsid w:val="005A730F"/>
    <w:rsid w:val="005B7CEB"/>
    <w:rsid w:val="005F0117"/>
    <w:rsid w:val="00604205"/>
    <w:rsid w:val="00614585"/>
    <w:rsid w:val="00634F3D"/>
    <w:rsid w:val="00636FAA"/>
    <w:rsid w:val="00637305"/>
    <w:rsid w:val="00666A36"/>
    <w:rsid w:val="006967D6"/>
    <w:rsid w:val="006A5D7C"/>
    <w:rsid w:val="006A65D6"/>
    <w:rsid w:val="006A7EC2"/>
    <w:rsid w:val="006C7B3C"/>
    <w:rsid w:val="006C7B97"/>
    <w:rsid w:val="00735518"/>
    <w:rsid w:val="00736C29"/>
    <w:rsid w:val="00751F06"/>
    <w:rsid w:val="007776F3"/>
    <w:rsid w:val="00784FCB"/>
    <w:rsid w:val="007B6C95"/>
    <w:rsid w:val="007C078B"/>
    <w:rsid w:val="007E64E0"/>
    <w:rsid w:val="00816CBB"/>
    <w:rsid w:val="0082489D"/>
    <w:rsid w:val="00843B33"/>
    <w:rsid w:val="008555E6"/>
    <w:rsid w:val="00861FAC"/>
    <w:rsid w:val="008739AE"/>
    <w:rsid w:val="00880CBF"/>
    <w:rsid w:val="008953B4"/>
    <w:rsid w:val="008C2171"/>
    <w:rsid w:val="008C3B6E"/>
    <w:rsid w:val="008E1E69"/>
    <w:rsid w:val="008F62EB"/>
    <w:rsid w:val="00904DDF"/>
    <w:rsid w:val="00907416"/>
    <w:rsid w:val="0091417C"/>
    <w:rsid w:val="00915685"/>
    <w:rsid w:val="00916974"/>
    <w:rsid w:val="009334E2"/>
    <w:rsid w:val="009340C5"/>
    <w:rsid w:val="00952B14"/>
    <w:rsid w:val="009620BA"/>
    <w:rsid w:val="00964149"/>
    <w:rsid w:val="009914CB"/>
    <w:rsid w:val="00994330"/>
    <w:rsid w:val="009A53F7"/>
    <w:rsid w:val="009C2864"/>
    <w:rsid w:val="009D6059"/>
    <w:rsid w:val="009E1AA4"/>
    <w:rsid w:val="009E3C78"/>
    <w:rsid w:val="009E47CC"/>
    <w:rsid w:val="009F1F53"/>
    <w:rsid w:val="00A12CC2"/>
    <w:rsid w:val="00A617D0"/>
    <w:rsid w:val="00A6717B"/>
    <w:rsid w:val="00A82641"/>
    <w:rsid w:val="00AA035B"/>
    <w:rsid w:val="00AA5704"/>
    <w:rsid w:val="00AB040E"/>
    <w:rsid w:val="00AB50F0"/>
    <w:rsid w:val="00AB6F6C"/>
    <w:rsid w:val="00AC3499"/>
    <w:rsid w:val="00AD4FBA"/>
    <w:rsid w:val="00AE0EB3"/>
    <w:rsid w:val="00B06D4F"/>
    <w:rsid w:val="00B1126B"/>
    <w:rsid w:val="00B21C27"/>
    <w:rsid w:val="00B26926"/>
    <w:rsid w:val="00B33792"/>
    <w:rsid w:val="00B35E55"/>
    <w:rsid w:val="00B63F51"/>
    <w:rsid w:val="00B86CCF"/>
    <w:rsid w:val="00BD43D0"/>
    <w:rsid w:val="00BF2433"/>
    <w:rsid w:val="00C00CD5"/>
    <w:rsid w:val="00C055FC"/>
    <w:rsid w:val="00C22BD7"/>
    <w:rsid w:val="00C32016"/>
    <w:rsid w:val="00C51B9F"/>
    <w:rsid w:val="00C71693"/>
    <w:rsid w:val="00C75956"/>
    <w:rsid w:val="00CC1922"/>
    <w:rsid w:val="00CD04B1"/>
    <w:rsid w:val="00CE52D3"/>
    <w:rsid w:val="00D06E28"/>
    <w:rsid w:val="00D17870"/>
    <w:rsid w:val="00D21DCD"/>
    <w:rsid w:val="00D22AFD"/>
    <w:rsid w:val="00D36291"/>
    <w:rsid w:val="00D421DC"/>
    <w:rsid w:val="00D43B4B"/>
    <w:rsid w:val="00D5227A"/>
    <w:rsid w:val="00D67456"/>
    <w:rsid w:val="00D718DF"/>
    <w:rsid w:val="00D74859"/>
    <w:rsid w:val="00D83857"/>
    <w:rsid w:val="00DC4AF3"/>
    <w:rsid w:val="00DC5255"/>
    <w:rsid w:val="00DE14D5"/>
    <w:rsid w:val="00DF04BC"/>
    <w:rsid w:val="00DF1902"/>
    <w:rsid w:val="00E061E1"/>
    <w:rsid w:val="00E06401"/>
    <w:rsid w:val="00E11231"/>
    <w:rsid w:val="00E43B24"/>
    <w:rsid w:val="00E5175F"/>
    <w:rsid w:val="00E57ADD"/>
    <w:rsid w:val="00E75919"/>
    <w:rsid w:val="00E8239A"/>
    <w:rsid w:val="00E95EE7"/>
    <w:rsid w:val="00EB7CF9"/>
    <w:rsid w:val="00EC64CB"/>
    <w:rsid w:val="00ED26B4"/>
    <w:rsid w:val="00ED54F2"/>
    <w:rsid w:val="00EE7087"/>
    <w:rsid w:val="00EF53C2"/>
    <w:rsid w:val="00F1224A"/>
    <w:rsid w:val="00F179E2"/>
    <w:rsid w:val="00F30154"/>
    <w:rsid w:val="00F313FF"/>
    <w:rsid w:val="00F43000"/>
    <w:rsid w:val="00F43D86"/>
    <w:rsid w:val="00F455E7"/>
    <w:rsid w:val="00F531A4"/>
    <w:rsid w:val="00F74DD7"/>
    <w:rsid w:val="00F93D93"/>
    <w:rsid w:val="00F97889"/>
    <w:rsid w:val="00F97EA0"/>
    <w:rsid w:val="00FA22C2"/>
    <w:rsid w:val="00FB1797"/>
    <w:rsid w:val="00FB5EB7"/>
    <w:rsid w:val="00FC510A"/>
    <w:rsid w:val="00FD0909"/>
    <w:rsid w:val="00FE14B3"/>
    <w:rsid w:val="00FE369F"/>
    <w:rsid w:val="00FF3375"/>
    <w:rsid w:val="00FF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ED26B4"/>
    <w:rPr>
      <w:sz w:val="16"/>
      <w:szCs w:val="16"/>
    </w:rPr>
  </w:style>
  <w:style w:type="paragraph" w:styleId="CommentText">
    <w:name w:val="annotation text"/>
    <w:basedOn w:val="Normal"/>
    <w:link w:val="CommentTextChar"/>
    <w:uiPriority w:val="99"/>
    <w:semiHidden/>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semiHidden/>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99"/>
    <w:qFormat/>
    <w:rsid w:val="00DE14D5"/>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D6"/>
  </w:style>
  <w:style w:type="paragraph" w:styleId="Heading2">
    <w:name w:val="heading 2"/>
    <w:basedOn w:val="Normal"/>
    <w:next w:val="Normal"/>
    <w:link w:val="Heading2Char"/>
    <w:semiHidden/>
    <w:unhideWhenUsed/>
    <w:qFormat/>
    <w:rsid w:val="00412554"/>
    <w:pPr>
      <w:keepNext/>
      <w:autoSpaceDE w:val="0"/>
      <w:autoSpaceDN w:val="0"/>
      <w:adjustRightInd w:val="0"/>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semiHidden/>
    <w:unhideWhenUsed/>
    <w:qFormat/>
    <w:rsid w:val="00412554"/>
    <w:pPr>
      <w:keepNext/>
      <w:spacing w:after="0"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149"/>
    <w:pPr>
      <w:ind w:left="720"/>
      <w:contextualSpacing/>
    </w:pPr>
  </w:style>
  <w:style w:type="paragraph" w:styleId="NoSpacing">
    <w:name w:val="No Spacing"/>
    <w:uiPriority w:val="1"/>
    <w:qFormat/>
    <w:rsid w:val="00916974"/>
    <w:pPr>
      <w:spacing w:after="0" w:line="240" w:lineRule="auto"/>
    </w:pPr>
  </w:style>
  <w:style w:type="character" w:customStyle="1" w:styleId="Heading2Char">
    <w:name w:val="Heading 2 Char"/>
    <w:basedOn w:val="DefaultParagraphFont"/>
    <w:link w:val="Heading2"/>
    <w:semiHidden/>
    <w:rsid w:val="0041255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semiHidden/>
    <w:rsid w:val="00412554"/>
    <w:rPr>
      <w:rFonts w:ascii="Arial" w:eastAsia="Times New Roman" w:hAnsi="Arial" w:cs="Arial"/>
      <w:b/>
      <w:bCs/>
      <w:sz w:val="24"/>
      <w:szCs w:val="24"/>
    </w:rPr>
  </w:style>
  <w:style w:type="paragraph" w:styleId="BodyTextIndent">
    <w:name w:val="Body Text Indent"/>
    <w:basedOn w:val="Normal"/>
    <w:link w:val="BodyTextIndentChar"/>
    <w:semiHidden/>
    <w:unhideWhenUsed/>
    <w:rsid w:val="00412554"/>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412554"/>
    <w:rPr>
      <w:rFonts w:ascii="Times New Roman" w:eastAsia="Times New Roman" w:hAnsi="Times New Roman" w:cs="Times New Roman"/>
      <w:sz w:val="24"/>
      <w:szCs w:val="24"/>
    </w:rPr>
  </w:style>
  <w:style w:type="paragraph" w:customStyle="1" w:styleId="Bullet1">
    <w:name w:val="Bullet 1"/>
    <w:basedOn w:val="Normal"/>
    <w:qFormat/>
    <w:rsid w:val="00412554"/>
    <w:pPr>
      <w:numPr>
        <w:numId w:val="11"/>
      </w:numPr>
      <w:spacing w:after="120" w:line="240" w:lineRule="auto"/>
      <w:ind w:left="1080" w:hanging="360"/>
    </w:pPr>
    <w:rPr>
      <w:rFonts w:ascii="Calibri" w:eastAsia="Times New Roman" w:hAnsi="Calibri" w:cs="Arial"/>
      <w:sz w:val="24"/>
      <w:szCs w:val="24"/>
    </w:rPr>
  </w:style>
  <w:style w:type="character" w:styleId="CommentReference">
    <w:name w:val="annotation reference"/>
    <w:basedOn w:val="DefaultParagraphFont"/>
    <w:uiPriority w:val="99"/>
    <w:semiHidden/>
    <w:unhideWhenUsed/>
    <w:rsid w:val="00ED26B4"/>
    <w:rPr>
      <w:sz w:val="16"/>
      <w:szCs w:val="16"/>
    </w:rPr>
  </w:style>
  <w:style w:type="paragraph" w:styleId="CommentText">
    <w:name w:val="annotation text"/>
    <w:basedOn w:val="Normal"/>
    <w:link w:val="CommentTextChar"/>
    <w:uiPriority w:val="99"/>
    <w:semiHidden/>
    <w:unhideWhenUsed/>
    <w:rsid w:val="00ED26B4"/>
    <w:pPr>
      <w:spacing w:line="240" w:lineRule="auto"/>
    </w:pPr>
    <w:rPr>
      <w:sz w:val="20"/>
      <w:szCs w:val="20"/>
    </w:rPr>
  </w:style>
  <w:style w:type="character" w:customStyle="1" w:styleId="CommentTextChar">
    <w:name w:val="Comment Text Char"/>
    <w:basedOn w:val="DefaultParagraphFont"/>
    <w:link w:val="CommentText"/>
    <w:uiPriority w:val="99"/>
    <w:semiHidden/>
    <w:rsid w:val="00ED26B4"/>
    <w:rPr>
      <w:sz w:val="20"/>
      <w:szCs w:val="20"/>
    </w:rPr>
  </w:style>
  <w:style w:type="paragraph" w:styleId="CommentSubject">
    <w:name w:val="annotation subject"/>
    <w:basedOn w:val="CommentText"/>
    <w:next w:val="CommentText"/>
    <w:link w:val="CommentSubjectChar"/>
    <w:uiPriority w:val="99"/>
    <w:semiHidden/>
    <w:unhideWhenUsed/>
    <w:rsid w:val="00ED26B4"/>
    <w:rPr>
      <w:b/>
      <w:bCs/>
    </w:rPr>
  </w:style>
  <w:style w:type="character" w:customStyle="1" w:styleId="CommentSubjectChar">
    <w:name w:val="Comment Subject Char"/>
    <w:basedOn w:val="CommentTextChar"/>
    <w:link w:val="CommentSubject"/>
    <w:uiPriority w:val="99"/>
    <w:semiHidden/>
    <w:rsid w:val="00ED26B4"/>
    <w:rPr>
      <w:b/>
      <w:bCs/>
      <w:sz w:val="20"/>
      <w:szCs w:val="20"/>
    </w:rPr>
  </w:style>
  <w:style w:type="paragraph" w:styleId="BalloonText">
    <w:name w:val="Balloon Text"/>
    <w:basedOn w:val="Normal"/>
    <w:link w:val="BalloonTextChar"/>
    <w:uiPriority w:val="99"/>
    <w:semiHidden/>
    <w:unhideWhenUsed/>
    <w:rsid w:val="00ED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6B4"/>
    <w:rPr>
      <w:rFonts w:ascii="Tahoma" w:hAnsi="Tahoma" w:cs="Tahoma"/>
      <w:sz w:val="16"/>
      <w:szCs w:val="16"/>
    </w:rPr>
  </w:style>
  <w:style w:type="paragraph" w:customStyle="1" w:styleId="1BulletList">
    <w:name w:val="1Bullet List"/>
    <w:rsid w:val="00262B93"/>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47CC"/>
    <w:rPr>
      <w:color w:val="0000FF" w:themeColor="hyperlink"/>
      <w:u w:val="single"/>
    </w:rPr>
  </w:style>
  <w:style w:type="paragraph" w:styleId="Header">
    <w:name w:val="header"/>
    <w:basedOn w:val="Normal"/>
    <w:link w:val="HeaderChar"/>
    <w:uiPriority w:val="99"/>
    <w:unhideWhenUsed/>
    <w:rsid w:val="00816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CBB"/>
  </w:style>
  <w:style w:type="paragraph" w:styleId="Footer">
    <w:name w:val="footer"/>
    <w:basedOn w:val="Normal"/>
    <w:link w:val="FooterChar"/>
    <w:uiPriority w:val="99"/>
    <w:unhideWhenUsed/>
    <w:rsid w:val="00816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CBB"/>
  </w:style>
  <w:style w:type="character" w:styleId="Strong">
    <w:name w:val="Strong"/>
    <w:basedOn w:val="DefaultParagraphFont"/>
    <w:uiPriority w:val="99"/>
    <w:qFormat/>
    <w:rsid w:val="00DE14D5"/>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2250">
      <w:bodyDiv w:val="1"/>
      <w:marLeft w:val="0"/>
      <w:marRight w:val="0"/>
      <w:marTop w:val="0"/>
      <w:marBottom w:val="0"/>
      <w:divBdr>
        <w:top w:val="none" w:sz="0" w:space="0" w:color="auto"/>
        <w:left w:val="none" w:sz="0" w:space="0" w:color="auto"/>
        <w:bottom w:val="none" w:sz="0" w:space="0" w:color="auto"/>
        <w:right w:val="none" w:sz="0" w:space="0" w:color="auto"/>
      </w:divBdr>
    </w:div>
    <w:div w:id="124932916">
      <w:bodyDiv w:val="1"/>
      <w:marLeft w:val="0"/>
      <w:marRight w:val="0"/>
      <w:marTop w:val="0"/>
      <w:marBottom w:val="0"/>
      <w:divBdr>
        <w:top w:val="none" w:sz="0" w:space="0" w:color="auto"/>
        <w:left w:val="none" w:sz="0" w:space="0" w:color="auto"/>
        <w:bottom w:val="none" w:sz="0" w:space="0" w:color="auto"/>
        <w:right w:val="none" w:sz="0" w:space="0" w:color="auto"/>
      </w:divBdr>
    </w:div>
    <w:div w:id="149716334">
      <w:bodyDiv w:val="1"/>
      <w:marLeft w:val="0"/>
      <w:marRight w:val="0"/>
      <w:marTop w:val="0"/>
      <w:marBottom w:val="0"/>
      <w:divBdr>
        <w:top w:val="none" w:sz="0" w:space="0" w:color="auto"/>
        <w:left w:val="none" w:sz="0" w:space="0" w:color="auto"/>
        <w:bottom w:val="none" w:sz="0" w:space="0" w:color="auto"/>
        <w:right w:val="none" w:sz="0" w:space="0" w:color="auto"/>
      </w:divBdr>
    </w:div>
    <w:div w:id="800684993">
      <w:bodyDiv w:val="1"/>
      <w:marLeft w:val="0"/>
      <w:marRight w:val="0"/>
      <w:marTop w:val="0"/>
      <w:marBottom w:val="0"/>
      <w:divBdr>
        <w:top w:val="none" w:sz="0" w:space="0" w:color="auto"/>
        <w:left w:val="none" w:sz="0" w:space="0" w:color="auto"/>
        <w:bottom w:val="none" w:sz="0" w:space="0" w:color="auto"/>
        <w:right w:val="none" w:sz="0" w:space="0" w:color="auto"/>
      </w:divBdr>
    </w:div>
    <w:div w:id="1170411322">
      <w:bodyDiv w:val="1"/>
      <w:marLeft w:val="0"/>
      <w:marRight w:val="0"/>
      <w:marTop w:val="0"/>
      <w:marBottom w:val="0"/>
      <w:divBdr>
        <w:top w:val="none" w:sz="0" w:space="0" w:color="auto"/>
        <w:left w:val="none" w:sz="0" w:space="0" w:color="auto"/>
        <w:bottom w:val="none" w:sz="0" w:space="0" w:color="auto"/>
        <w:right w:val="none" w:sz="0" w:space="0" w:color="auto"/>
      </w:divBdr>
    </w:div>
    <w:div w:id="1259211244">
      <w:bodyDiv w:val="1"/>
      <w:marLeft w:val="0"/>
      <w:marRight w:val="0"/>
      <w:marTop w:val="0"/>
      <w:marBottom w:val="0"/>
      <w:divBdr>
        <w:top w:val="none" w:sz="0" w:space="0" w:color="auto"/>
        <w:left w:val="none" w:sz="0" w:space="0" w:color="auto"/>
        <w:bottom w:val="none" w:sz="0" w:space="0" w:color="auto"/>
        <w:right w:val="none" w:sz="0" w:space="0" w:color="auto"/>
      </w:divBdr>
    </w:div>
    <w:div w:id="1350721026">
      <w:bodyDiv w:val="1"/>
      <w:marLeft w:val="0"/>
      <w:marRight w:val="0"/>
      <w:marTop w:val="0"/>
      <w:marBottom w:val="0"/>
      <w:divBdr>
        <w:top w:val="none" w:sz="0" w:space="0" w:color="auto"/>
        <w:left w:val="none" w:sz="0" w:space="0" w:color="auto"/>
        <w:bottom w:val="none" w:sz="0" w:space="0" w:color="auto"/>
        <w:right w:val="none" w:sz="0" w:space="0" w:color="auto"/>
      </w:divBdr>
    </w:div>
    <w:div w:id="1365180656">
      <w:bodyDiv w:val="1"/>
      <w:marLeft w:val="0"/>
      <w:marRight w:val="0"/>
      <w:marTop w:val="0"/>
      <w:marBottom w:val="0"/>
      <w:divBdr>
        <w:top w:val="none" w:sz="0" w:space="0" w:color="auto"/>
        <w:left w:val="none" w:sz="0" w:space="0" w:color="auto"/>
        <w:bottom w:val="none" w:sz="0" w:space="0" w:color="auto"/>
        <w:right w:val="none" w:sz="0" w:space="0" w:color="auto"/>
      </w:divBdr>
    </w:div>
    <w:div w:id="1372417864">
      <w:bodyDiv w:val="1"/>
      <w:marLeft w:val="0"/>
      <w:marRight w:val="0"/>
      <w:marTop w:val="0"/>
      <w:marBottom w:val="0"/>
      <w:divBdr>
        <w:top w:val="none" w:sz="0" w:space="0" w:color="auto"/>
        <w:left w:val="none" w:sz="0" w:space="0" w:color="auto"/>
        <w:bottom w:val="none" w:sz="0" w:space="0" w:color="auto"/>
        <w:right w:val="none" w:sz="0" w:space="0" w:color="auto"/>
      </w:divBdr>
    </w:div>
    <w:div w:id="1517649587">
      <w:bodyDiv w:val="1"/>
      <w:marLeft w:val="0"/>
      <w:marRight w:val="0"/>
      <w:marTop w:val="0"/>
      <w:marBottom w:val="0"/>
      <w:divBdr>
        <w:top w:val="none" w:sz="0" w:space="0" w:color="auto"/>
        <w:left w:val="none" w:sz="0" w:space="0" w:color="auto"/>
        <w:bottom w:val="none" w:sz="0" w:space="0" w:color="auto"/>
        <w:right w:val="none" w:sz="0" w:space="0" w:color="auto"/>
      </w:divBdr>
    </w:div>
    <w:div w:id="1542477798">
      <w:bodyDiv w:val="1"/>
      <w:marLeft w:val="0"/>
      <w:marRight w:val="0"/>
      <w:marTop w:val="0"/>
      <w:marBottom w:val="0"/>
      <w:divBdr>
        <w:top w:val="none" w:sz="0" w:space="0" w:color="auto"/>
        <w:left w:val="none" w:sz="0" w:space="0" w:color="auto"/>
        <w:bottom w:val="none" w:sz="0" w:space="0" w:color="auto"/>
        <w:right w:val="none" w:sz="0" w:space="0" w:color="auto"/>
      </w:divBdr>
    </w:div>
    <w:div w:id="1635981342">
      <w:bodyDiv w:val="1"/>
      <w:marLeft w:val="0"/>
      <w:marRight w:val="0"/>
      <w:marTop w:val="0"/>
      <w:marBottom w:val="0"/>
      <w:divBdr>
        <w:top w:val="none" w:sz="0" w:space="0" w:color="auto"/>
        <w:left w:val="none" w:sz="0" w:space="0" w:color="auto"/>
        <w:bottom w:val="none" w:sz="0" w:space="0" w:color="auto"/>
        <w:right w:val="none" w:sz="0" w:space="0" w:color="auto"/>
      </w:divBdr>
    </w:div>
    <w:div w:id="1721322796">
      <w:bodyDiv w:val="1"/>
      <w:marLeft w:val="0"/>
      <w:marRight w:val="0"/>
      <w:marTop w:val="0"/>
      <w:marBottom w:val="0"/>
      <w:divBdr>
        <w:top w:val="none" w:sz="0" w:space="0" w:color="auto"/>
        <w:left w:val="none" w:sz="0" w:space="0" w:color="auto"/>
        <w:bottom w:val="none" w:sz="0" w:space="0" w:color="auto"/>
        <w:right w:val="none" w:sz="0" w:space="0" w:color="auto"/>
      </w:divBdr>
    </w:div>
    <w:div w:id="185094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EBA0-9AFB-480C-BAA4-E44A55BC7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Davis-Smith</dc:creator>
  <cp:lastModifiedBy>SYSTEM</cp:lastModifiedBy>
  <cp:revision>2</cp:revision>
  <cp:lastPrinted>2014-10-21T20:24:00Z</cp:lastPrinted>
  <dcterms:created xsi:type="dcterms:W3CDTF">2018-11-07T19:58:00Z</dcterms:created>
  <dcterms:modified xsi:type="dcterms:W3CDTF">2018-11-07T19:58:00Z</dcterms:modified>
</cp:coreProperties>
</file>