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84910" w14:textId="277F4DBD" w:rsidR="004374B4" w:rsidRPr="00937EC5" w:rsidRDefault="006C3691" w:rsidP="00D743A3">
      <w:pPr>
        <w:spacing w:after="0" w:line="240" w:lineRule="auto"/>
        <w:rPr>
          <w:b/>
          <w:u w:val="single"/>
        </w:rPr>
      </w:pPr>
      <w:bookmarkStart w:id="0" w:name="_GoBack"/>
      <w:bookmarkEnd w:id="0"/>
      <w:r w:rsidRPr="00937EC5">
        <w:rPr>
          <w:b/>
          <w:u w:val="single"/>
        </w:rPr>
        <w:t>Change Request</w:t>
      </w:r>
      <w:r>
        <w:rPr>
          <w:b/>
          <w:u w:val="single"/>
        </w:rPr>
        <w:t xml:space="preserve"> for</w:t>
      </w:r>
      <w:r w:rsidRPr="00937EC5">
        <w:rPr>
          <w:b/>
          <w:u w:val="single"/>
        </w:rPr>
        <w:t xml:space="preserve"> </w:t>
      </w:r>
      <w:r w:rsidR="004374B4" w:rsidRPr="00937EC5">
        <w:rPr>
          <w:b/>
          <w:u w:val="single"/>
        </w:rPr>
        <w:t>Clostridium difficile (C. difficile) Laboratory Practice Survey</w:t>
      </w:r>
      <w:r>
        <w:rPr>
          <w:b/>
          <w:u w:val="single"/>
        </w:rPr>
        <w:t xml:space="preserve"> (</w:t>
      </w:r>
      <w:r w:rsidR="00D743A3" w:rsidRPr="00D743A3">
        <w:rPr>
          <w:b/>
          <w:u w:val="single"/>
        </w:rPr>
        <w:t>Improving the Impact of Laboratory Practice Guidelines: A New Paradigm for Metrics- American</w:t>
      </w:r>
      <w:r w:rsidR="00DD7A27">
        <w:rPr>
          <w:b/>
          <w:u w:val="single"/>
        </w:rPr>
        <w:t xml:space="preserve"> </w:t>
      </w:r>
      <w:r w:rsidR="00D743A3" w:rsidRPr="00D743A3">
        <w:rPr>
          <w:b/>
          <w:u w:val="single"/>
        </w:rPr>
        <w:t>Society for Microbiology</w:t>
      </w:r>
      <w:r w:rsidR="00D743A3">
        <w:rPr>
          <w:b/>
          <w:u w:val="single"/>
        </w:rPr>
        <w:t xml:space="preserve">; </w:t>
      </w:r>
      <w:r w:rsidRPr="006C3691">
        <w:rPr>
          <w:b/>
          <w:u w:val="single"/>
        </w:rPr>
        <w:t>OMB</w:t>
      </w:r>
      <w:r>
        <w:rPr>
          <w:b/>
          <w:u w:val="single"/>
        </w:rPr>
        <w:t xml:space="preserve"> Control</w:t>
      </w:r>
      <w:r w:rsidRPr="006C3691">
        <w:rPr>
          <w:b/>
          <w:u w:val="single"/>
        </w:rPr>
        <w:t xml:space="preserve"> # 0920-1096</w:t>
      </w:r>
      <w:r>
        <w:rPr>
          <w:b/>
          <w:u w:val="single"/>
        </w:rPr>
        <w:t>)</w:t>
      </w:r>
      <w:r w:rsidR="004374B4" w:rsidRPr="00937EC5">
        <w:rPr>
          <w:b/>
          <w:u w:val="single"/>
        </w:rPr>
        <w:t xml:space="preserve"> </w:t>
      </w:r>
    </w:p>
    <w:p w14:paraId="4C77D237" w14:textId="77777777" w:rsidR="00937EC5" w:rsidRDefault="00937EC5" w:rsidP="00DC07CD">
      <w:pPr>
        <w:spacing w:after="0" w:line="240" w:lineRule="auto"/>
        <w:rPr>
          <w:rFonts w:cs="Arial"/>
        </w:rPr>
      </w:pPr>
    </w:p>
    <w:p w14:paraId="5D7EED3B" w14:textId="6A316F95" w:rsidR="00D743A3" w:rsidRPr="00D743A3" w:rsidRDefault="00FB634E" w:rsidP="00D743A3">
      <w:pPr>
        <w:spacing w:after="0" w:line="240" w:lineRule="auto"/>
        <w:rPr>
          <w:rFonts w:cs="Arial"/>
        </w:rPr>
      </w:pPr>
      <w:r w:rsidRPr="00E50338">
        <w:rPr>
          <w:rFonts w:cs="Arial"/>
        </w:rPr>
        <w:t>Nonmaterial/ non-substantive changes are requested for</w:t>
      </w:r>
      <w:r w:rsidR="009464A5">
        <w:rPr>
          <w:rFonts w:cs="Arial"/>
        </w:rPr>
        <w:t xml:space="preserve"> the</w:t>
      </w:r>
      <w:r w:rsidR="00DD7A27">
        <w:rPr>
          <w:rFonts w:cs="Arial"/>
        </w:rPr>
        <w:t xml:space="preserve"> 2018</w:t>
      </w:r>
      <w:r w:rsidR="009464A5" w:rsidRPr="009464A5">
        <w:rPr>
          <w:rFonts w:cs="Arial"/>
        </w:rPr>
        <w:t xml:space="preserve"> </w:t>
      </w:r>
      <w:r w:rsidR="009464A5" w:rsidRPr="00D42C73">
        <w:rPr>
          <w:i/>
        </w:rPr>
        <w:t>Clostridium difficile (C. difficile) Laboratory Practice Survey</w:t>
      </w:r>
      <w:r w:rsidR="006C3691">
        <w:t xml:space="preserve"> instrument,</w:t>
      </w:r>
      <w:r w:rsidR="006C3691">
        <w:rPr>
          <w:rFonts w:cs="Arial"/>
        </w:rPr>
        <w:t xml:space="preserve"> </w:t>
      </w:r>
      <w:r w:rsidR="00D743A3">
        <w:rPr>
          <w:rFonts w:cs="Arial"/>
        </w:rPr>
        <w:t xml:space="preserve">which is part of the OMB-approved information collection (Title: </w:t>
      </w:r>
      <w:r w:rsidR="00D743A3" w:rsidRPr="00D743A3">
        <w:rPr>
          <w:rFonts w:cs="Arial"/>
        </w:rPr>
        <w:t>Improving the Impact of Laboratory Practice Guidelines: A New Paradigm for Metrics- American</w:t>
      </w:r>
    </w:p>
    <w:p w14:paraId="2BC854EF" w14:textId="38514DB9" w:rsidR="00FB634E" w:rsidRPr="00E50338" w:rsidRDefault="00D743A3" w:rsidP="00D743A3">
      <w:pPr>
        <w:spacing w:after="0" w:line="240" w:lineRule="auto"/>
        <w:rPr>
          <w:rFonts w:cs="Arial"/>
        </w:rPr>
      </w:pPr>
      <w:r w:rsidRPr="00D743A3">
        <w:rPr>
          <w:rFonts w:cs="Arial"/>
        </w:rPr>
        <w:t>Society for Microbiology</w:t>
      </w:r>
      <w:r>
        <w:rPr>
          <w:rFonts w:cs="Arial"/>
        </w:rPr>
        <w:t xml:space="preserve">. </w:t>
      </w:r>
      <w:r w:rsidRPr="006C3691">
        <w:t>OMB Control # 0920-1096</w:t>
      </w:r>
      <w:r>
        <w:t>; Exp. Date 01/31/2019</w:t>
      </w:r>
      <w:r w:rsidRPr="006C3691">
        <w:t>)</w:t>
      </w:r>
      <w:r>
        <w:t xml:space="preserve"> and was </w:t>
      </w:r>
      <w:r w:rsidR="006C3691">
        <w:rPr>
          <w:rFonts w:cs="Arial"/>
        </w:rPr>
        <w:t>submitted as</w:t>
      </w:r>
      <w:r w:rsidR="00FB634E">
        <w:rPr>
          <w:rFonts w:cs="Arial"/>
        </w:rPr>
        <w:t xml:space="preserve"> </w:t>
      </w:r>
      <w:r w:rsidR="00DC07CD">
        <w:rPr>
          <w:rFonts w:cs="Arial"/>
        </w:rPr>
        <w:t>Appendix M5</w:t>
      </w:r>
      <w:r>
        <w:rPr>
          <w:rFonts w:cs="Arial"/>
        </w:rPr>
        <w:t>:</w:t>
      </w:r>
      <w:r w:rsidR="00DC07CD" w:rsidRPr="009464A5">
        <w:t xml:space="preserve"> </w:t>
      </w:r>
      <w:r w:rsidR="00DC07CD" w:rsidRPr="00DD7A27">
        <w:rPr>
          <w:i/>
        </w:rPr>
        <w:t>Clostridium difficile (C. difficile) Laboratory Practice Survey</w:t>
      </w:r>
      <w:r w:rsidR="006C3691">
        <w:t xml:space="preserve"> </w:t>
      </w:r>
      <w:r w:rsidR="00D42C73">
        <w:t>in the</w:t>
      </w:r>
      <w:r w:rsidR="006C3691" w:rsidRPr="006C3691">
        <w:t xml:space="preserve"> information collection request</w:t>
      </w:r>
      <w:r>
        <w:t xml:space="preserve">. </w:t>
      </w:r>
      <w:r>
        <w:rPr>
          <w:rFonts w:cs="Arial"/>
        </w:rPr>
        <w:t>Justification for the</w:t>
      </w:r>
      <w:r w:rsidR="00FB634E" w:rsidRPr="00E50338">
        <w:rPr>
          <w:rFonts w:cs="Arial"/>
        </w:rPr>
        <w:t xml:space="preserve"> non-substantive change request are described below and detailed in the chart </w:t>
      </w:r>
      <w:r w:rsidR="00D42C73">
        <w:rPr>
          <w:rFonts w:cs="Arial"/>
        </w:rPr>
        <w:t>that follows</w:t>
      </w:r>
      <w:r w:rsidR="00FB634E" w:rsidRPr="00E50338">
        <w:rPr>
          <w:rFonts w:cs="Arial"/>
        </w:rPr>
        <w:t xml:space="preserve">.  There are no requested </w:t>
      </w:r>
      <w:r w:rsidR="00FB634E">
        <w:rPr>
          <w:rFonts w:cs="Arial"/>
        </w:rPr>
        <w:t>changes in the</w:t>
      </w:r>
      <w:r w:rsidR="00F53B4A">
        <w:rPr>
          <w:rFonts w:cs="Arial"/>
        </w:rPr>
        <w:t xml:space="preserve"> purpose of the project, the</w:t>
      </w:r>
      <w:r w:rsidR="00FB634E">
        <w:rPr>
          <w:rFonts w:cs="Arial"/>
        </w:rPr>
        <w:t xml:space="preserve"> scope of the</w:t>
      </w:r>
      <w:r w:rsidR="00FB634E" w:rsidRPr="00E50338">
        <w:rPr>
          <w:rFonts w:cs="Arial"/>
        </w:rPr>
        <w:t xml:space="preserve"> study, the methodology, sta</w:t>
      </w:r>
      <w:r w:rsidR="00FB634E">
        <w:rPr>
          <w:rFonts w:cs="Arial"/>
        </w:rPr>
        <w:t>tistical methods,</w:t>
      </w:r>
      <w:r w:rsidR="00F53B4A">
        <w:rPr>
          <w:rFonts w:cs="Arial"/>
        </w:rPr>
        <w:t xml:space="preserve"> the interpretation of the results,</w:t>
      </w:r>
      <w:r w:rsidR="00FB634E">
        <w:rPr>
          <w:rFonts w:cs="Arial"/>
        </w:rPr>
        <w:t xml:space="preserve"> or significant </w:t>
      </w:r>
      <w:r w:rsidR="00FB634E" w:rsidRPr="00E50338">
        <w:rPr>
          <w:rFonts w:cs="Arial"/>
        </w:rPr>
        <w:t xml:space="preserve">changes to the respondents, </w:t>
      </w:r>
      <w:r w:rsidR="00F53B4A">
        <w:rPr>
          <w:rFonts w:cs="Arial"/>
        </w:rPr>
        <w:t xml:space="preserve">the </w:t>
      </w:r>
      <w:r w:rsidR="00FB634E" w:rsidRPr="00E50338">
        <w:rPr>
          <w:rFonts w:cs="Arial"/>
        </w:rPr>
        <w:t xml:space="preserve">information collection instrument, or burden.  </w:t>
      </w:r>
    </w:p>
    <w:p w14:paraId="3F6F1D35" w14:textId="77777777" w:rsidR="00DC07CD" w:rsidRDefault="00DC07CD" w:rsidP="00DC07CD">
      <w:pPr>
        <w:spacing w:after="0" w:line="240" w:lineRule="auto"/>
        <w:rPr>
          <w:rFonts w:cs="Arial"/>
        </w:rPr>
      </w:pPr>
    </w:p>
    <w:p w14:paraId="24C03F91" w14:textId="502CF2C3" w:rsidR="00FB634E" w:rsidRPr="00251973" w:rsidRDefault="006059A8" w:rsidP="00DC07CD">
      <w:pPr>
        <w:spacing w:after="0" w:line="240" w:lineRule="auto"/>
        <w:rPr>
          <w:rFonts w:cs="Arial"/>
        </w:rPr>
      </w:pPr>
      <w:r>
        <w:rPr>
          <w:rFonts w:cs="Arial"/>
        </w:rPr>
        <w:t xml:space="preserve">All </w:t>
      </w:r>
      <w:r w:rsidR="002565F5">
        <w:rPr>
          <w:rFonts w:cs="Arial"/>
        </w:rPr>
        <w:t>changes being requested</w:t>
      </w:r>
      <w:r>
        <w:rPr>
          <w:rFonts w:cs="Arial"/>
        </w:rPr>
        <w:t xml:space="preserve"> to </w:t>
      </w:r>
      <w:r w:rsidR="00FB634E">
        <w:rPr>
          <w:rFonts w:cs="Arial"/>
        </w:rPr>
        <w:t>the survey instrument</w:t>
      </w:r>
      <w:r w:rsidR="00AB7083">
        <w:rPr>
          <w:rFonts w:cs="Arial"/>
        </w:rPr>
        <w:t xml:space="preserve"> </w:t>
      </w:r>
      <w:r w:rsidR="00690DB2">
        <w:rPr>
          <w:rFonts w:cs="Arial"/>
        </w:rPr>
        <w:t>are minor ones</w:t>
      </w:r>
      <w:r w:rsidR="00AB7083">
        <w:rPr>
          <w:rFonts w:cs="Arial"/>
        </w:rPr>
        <w:t xml:space="preserve"> including</w:t>
      </w:r>
      <w:r w:rsidR="00690DB2">
        <w:rPr>
          <w:rFonts w:cs="Arial"/>
        </w:rPr>
        <w:t xml:space="preserve"> </w:t>
      </w:r>
      <w:r w:rsidR="00D42C73">
        <w:rPr>
          <w:rFonts w:cs="Arial"/>
        </w:rPr>
        <w:t xml:space="preserve">reformatting 8 </w:t>
      </w:r>
      <w:r w:rsidR="00D42C73" w:rsidRPr="00E50338">
        <w:rPr>
          <w:rFonts w:cs="Arial"/>
        </w:rPr>
        <w:t>questions</w:t>
      </w:r>
      <w:r w:rsidR="00D42C73">
        <w:rPr>
          <w:rFonts w:cs="Arial"/>
        </w:rPr>
        <w:t xml:space="preserve"> </w:t>
      </w:r>
      <w:r w:rsidR="00FE1E04">
        <w:rPr>
          <w:rFonts w:cs="Arial"/>
        </w:rPr>
        <w:t xml:space="preserve">editing/adding a response category to </w:t>
      </w:r>
      <w:r w:rsidR="00D42C73">
        <w:rPr>
          <w:rFonts w:cs="Arial"/>
        </w:rPr>
        <w:t>7</w:t>
      </w:r>
      <w:r w:rsidR="00FE1E04">
        <w:rPr>
          <w:rFonts w:cs="Arial"/>
        </w:rPr>
        <w:t xml:space="preserve"> questions, </w:t>
      </w:r>
      <w:r w:rsidR="000769F9">
        <w:rPr>
          <w:rFonts w:cs="Arial"/>
        </w:rPr>
        <w:t>deleting 1 question, r</w:t>
      </w:r>
      <w:r w:rsidR="000769F9" w:rsidRPr="00E50338">
        <w:rPr>
          <w:rFonts w:cs="Arial"/>
        </w:rPr>
        <w:t xml:space="preserve">eordering </w:t>
      </w:r>
      <w:r w:rsidR="000769F9">
        <w:rPr>
          <w:rFonts w:cs="Arial"/>
        </w:rPr>
        <w:t xml:space="preserve">1 question, and </w:t>
      </w:r>
      <w:r>
        <w:rPr>
          <w:rFonts w:cs="Arial"/>
        </w:rPr>
        <w:t>adding</w:t>
      </w:r>
      <w:r w:rsidR="000769F9">
        <w:rPr>
          <w:rFonts w:cs="Arial"/>
        </w:rPr>
        <w:t xml:space="preserve"> a few</w:t>
      </w:r>
      <w:r w:rsidR="00690DB2">
        <w:rPr>
          <w:rFonts w:cs="Arial"/>
        </w:rPr>
        <w:t xml:space="preserve"> </w:t>
      </w:r>
      <w:r>
        <w:rPr>
          <w:rFonts w:cs="Arial"/>
        </w:rPr>
        <w:t>questions</w:t>
      </w:r>
      <w:r w:rsidR="00FB634E" w:rsidRPr="00E50338">
        <w:rPr>
          <w:rFonts w:cs="Arial"/>
        </w:rPr>
        <w:t xml:space="preserve">.  </w:t>
      </w:r>
      <w:r w:rsidR="00AB7083">
        <w:rPr>
          <w:rFonts w:cs="Arial"/>
        </w:rPr>
        <w:t xml:space="preserve">The </w:t>
      </w:r>
      <w:r>
        <w:rPr>
          <w:rFonts w:cs="Arial"/>
        </w:rPr>
        <w:t xml:space="preserve">reasons for these changes is that our </w:t>
      </w:r>
      <w:r w:rsidR="00AB7083">
        <w:rPr>
          <w:rFonts w:cs="Arial"/>
        </w:rPr>
        <w:t>results from</w:t>
      </w:r>
      <w:r w:rsidR="000769F9">
        <w:rPr>
          <w:rFonts w:cs="Arial"/>
        </w:rPr>
        <w:t xml:space="preserve"> another survey </w:t>
      </w:r>
      <w:r w:rsidR="00AB7083">
        <w:rPr>
          <w:rFonts w:cs="Arial"/>
        </w:rPr>
        <w:t xml:space="preserve">“Urine Collection, Storage and Preservation Laboratory Practice Survey” </w:t>
      </w:r>
      <w:r w:rsidR="00AB7083" w:rsidRPr="00FE1E04">
        <w:rPr>
          <w:rFonts w:cs="Arial"/>
        </w:rPr>
        <w:t>(</w:t>
      </w:r>
      <w:r w:rsidR="000769F9">
        <w:rPr>
          <w:rFonts w:cs="Arial"/>
        </w:rPr>
        <w:t xml:space="preserve">also approved under </w:t>
      </w:r>
      <w:r w:rsidR="00AB7083" w:rsidRPr="00FE1E04">
        <w:rPr>
          <w:rFonts w:cs="Arial"/>
        </w:rPr>
        <w:t>OMB # 0920-</w:t>
      </w:r>
      <w:r w:rsidR="003B712F" w:rsidRPr="00FE1E04">
        <w:rPr>
          <w:rFonts w:cs="Arial"/>
        </w:rPr>
        <w:t>1096</w:t>
      </w:r>
      <w:r w:rsidR="00AB7083" w:rsidRPr="00FE1E04">
        <w:rPr>
          <w:rFonts w:cs="Arial"/>
        </w:rPr>
        <w:t>)</w:t>
      </w:r>
      <w:r w:rsidR="00AB7083">
        <w:rPr>
          <w:rFonts w:cs="Arial"/>
        </w:rPr>
        <w:t xml:space="preserve"> indicated that </w:t>
      </w:r>
      <w:r w:rsidR="00AB7083" w:rsidRPr="00533FEB">
        <w:rPr>
          <w:rFonts w:cs="Arial"/>
        </w:rPr>
        <w:t xml:space="preserve">several questions needed </w:t>
      </w:r>
      <w:r>
        <w:rPr>
          <w:rFonts w:cs="Arial"/>
        </w:rPr>
        <w:t xml:space="preserve">additional clarity by </w:t>
      </w:r>
      <w:r w:rsidR="00AB7083" w:rsidRPr="00533FEB">
        <w:rPr>
          <w:rFonts w:cs="Arial"/>
        </w:rPr>
        <w:t>refin</w:t>
      </w:r>
      <w:r w:rsidR="000769F9">
        <w:rPr>
          <w:rFonts w:cs="Arial"/>
        </w:rPr>
        <w:t xml:space="preserve">ing </w:t>
      </w:r>
      <w:r>
        <w:rPr>
          <w:rFonts w:cs="Arial"/>
        </w:rPr>
        <w:t xml:space="preserve">the </w:t>
      </w:r>
      <w:r w:rsidR="00AB7083" w:rsidRPr="00533FEB">
        <w:rPr>
          <w:rFonts w:cs="Arial"/>
        </w:rPr>
        <w:t>response options</w:t>
      </w:r>
      <w:r>
        <w:rPr>
          <w:rFonts w:cs="Arial"/>
        </w:rPr>
        <w:t xml:space="preserve"> because </w:t>
      </w:r>
      <w:r>
        <w:t>a</w:t>
      </w:r>
      <w:r w:rsidR="00533FEB">
        <w:t xml:space="preserve">nswers to the same question in that survey revealed that the responses were not specific enough to identify </w:t>
      </w:r>
      <w:r>
        <w:t xml:space="preserve">the </w:t>
      </w:r>
      <w:r w:rsidR="00533FEB">
        <w:t xml:space="preserve">type of institutions respondents worked in. </w:t>
      </w:r>
      <w:r w:rsidR="00FE1E04">
        <w:t>Therefore,</w:t>
      </w:r>
      <w:r w:rsidR="00A9593E">
        <w:t xml:space="preserve"> </w:t>
      </w:r>
      <w:r w:rsidR="00A9593E">
        <w:rPr>
          <w:rFonts w:cs="Arial"/>
        </w:rPr>
        <w:t>similar q</w:t>
      </w:r>
      <w:r w:rsidR="00AB7083">
        <w:rPr>
          <w:rFonts w:cs="Arial"/>
        </w:rPr>
        <w:t>uestion</w:t>
      </w:r>
      <w:r w:rsidR="00937EC5">
        <w:rPr>
          <w:rFonts w:cs="Arial"/>
        </w:rPr>
        <w:t xml:space="preserve">s have been edited for clarity and </w:t>
      </w:r>
      <w:r w:rsidR="00FB634E">
        <w:rPr>
          <w:rFonts w:cs="Arial"/>
        </w:rPr>
        <w:t xml:space="preserve">a </w:t>
      </w:r>
      <w:r w:rsidR="00FE1E04">
        <w:rPr>
          <w:rFonts w:cs="Arial"/>
        </w:rPr>
        <w:t>“</w:t>
      </w:r>
      <w:r w:rsidR="00FB634E">
        <w:rPr>
          <w:rFonts w:cs="Arial"/>
        </w:rPr>
        <w:t>Do</w:t>
      </w:r>
      <w:r w:rsidR="00AB7083">
        <w:rPr>
          <w:rFonts w:cs="Arial"/>
        </w:rPr>
        <w:t xml:space="preserve"> Not Know</w:t>
      </w:r>
      <w:r w:rsidR="00FE1E04">
        <w:rPr>
          <w:rFonts w:cs="Arial"/>
        </w:rPr>
        <w:t>”</w:t>
      </w:r>
      <w:r w:rsidR="00FB634E">
        <w:rPr>
          <w:rFonts w:cs="Arial"/>
        </w:rPr>
        <w:t xml:space="preserve"> option to al</w:t>
      </w:r>
      <w:r w:rsidR="00937EC5">
        <w:rPr>
          <w:rFonts w:cs="Arial"/>
        </w:rPr>
        <w:t xml:space="preserve">l relevant response categories was included. Additional changes include the addition of new questions </w:t>
      </w:r>
      <w:r w:rsidR="00533FEB">
        <w:rPr>
          <w:rFonts w:cs="Arial"/>
        </w:rPr>
        <w:t xml:space="preserve">including asking about the newly </w:t>
      </w:r>
      <w:r w:rsidR="00251973">
        <w:rPr>
          <w:rFonts w:cs="Arial"/>
        </w:rPr>
        <w:t>published guideline</w:t>
      </w:r>
      <w:r w:rsidR="00251973" w:rsidRPr="00251973">
        <w:rPr>
          <w:rFonts w:cstheme="minorHAnsi"/>
          <w:bCs/>
        </w:rPr>
        <w:t xml:space="preserve"> </w:t>
      </w:r>
      <w:r w:rsidR="00251973">
        <w:rPr>
          <w:rFonts w:cstheme="minorHAnsi"/>
          <w:bCs/>
        </w:rPr>
        <w:t>“</w:t>
      </w:r>
      <w:r w:rsidR="00251973" w:rsidRPr="006C493B">
        <w:rPr>
          <w:rFonts w:cstheme="minorHAnsi"/>
          <w:bCs/>
        </w:rPr>
        <w:t xml:space="preserve">A Laboratory Medicine Best Practices Systematic Review and Meta-Analysis for the Laboratory Diagnosis of </w:t>
      </w:r>
      <w:r w:rsidR="00251973" w:rsidRPr="006C493B">
        <w:rPr>
          <w:rFonts w:cstheme="minorHAnsi"/>
          <w:bCs/>
          <w:i/>
          <w:iCs/>
        </w:rPr>
        <w:t>Clostridium difficile</w:t>
      </w:r>
      <w:r w:rsidR="00251973">
        <w:rPr>
          <w:rFonts w:cstheme="minorHAnsi"/>
          <w:bCs/>
          <w:i/>
          <w:iCs/>
        </w:rPr>
        <w:t xml:space="preserve">” </w:t>
      </w:r>
      <w:r w:rsidR="00251973">
        <w:rPr>
          <w:rFonts w:cstheme="minorHAnsi"/>
          <w:bCs/>
          <w:iCs/>
        </w:rPr>
        <w:t xml:space="preserve">which was not available when </w:t>
      </w:r>
      <w:r w:rsidR="00A9593E">
        <w:rPr>
          <w:rFonts w:cstheme="minorHAnsi"/>
          <w:bCs/>
          <w:iCs/>
        </w:rPr>
        <w:t xml:space="preserve">the current </w:t>
      </w:r>
      <w:r w:rsidR="00251973">
        <w:rPr>
          <w:rFonts w:cstheme="minorHAnsi"/>
          <w:bCs/>
          <w:iCs/>
        </w:rPr>
        <w:t>OMB approval</w:t>
      </w:r>
      <w:r w:rsidR="00A9593E" w:rsidRPr="00A9593E">
        <w:rPr>
          <w:rFonts w:cstheme="minorHAnsi"/>
          <w:bCs/>
          <w:iCs/>
        </w:rPr>
        <w:t xml:space="preserve"> </w:t>
      </w:r>
      <w:r w:rsidR="00251973">
        <w:rPr>
          <w:rFonts w:cstheme="minorHAnsi"/>
          <w:bCs/>
          <w:iCs/>
        </w:rPr>
        <w:t>was obtained.</w:t>
      </w:r>
    </w:p>
    <w:p w14:paraId="7E5351D3" w14:textId="77777777" w:rsidR="00FB634E" w:rsidRDefault="00FB634E" w:rsidP="00DC07CD">
      <w:pPr>
        <w:spacing w:after="0" w:line="240" w:lineRule="auto"/>
        <w:rPr>
          <w:rFonts w:cs="Arial"/>
        </w:rPr>
      </w:pPr>
    </w:p>
    <w:p w14:paraId="5D76F5AD" w14:textId="77777777" w:rsidR="004374B4" w:rsidRPr="00251973" w:rsidRDefault="00FB634E" w:rsidP="00251973">
      <w:pPr>
        <w:spacing w:after="0" w:line="240" w:lineRule="auto"/>
        <w:rPr>
          <w:rFonts w:cs="Arial"/>
        </w:rPr>
      </w:pPr>
      <w:r>
        <w:rPr>
          <w:rFonts w:cs="Arial"/>
        </w:rPr>
        <w:t>The currently approved data collection instrument (</w:t>
      </w:r>
      <w:r w:rsidR="00DC07CD">
        <w:rPr>
          <w:rFonts w:cs="Arial"/>
        </w:rPr>
        <w:t>Appendix M5) is</w:t>
      </w:r>
      <w:r>
        <w:rPr>
          <w:rFonts w:cs="Arial"/>
        </w:rPr>
        <w:t xml:space="preserve"> attached along with the </w:t>
      </w:r>
      <w:r w:rsidR="00DC07CD">
        <w:rPr>
          <w:rFonts w:cs="Arial"/>
        </w:rPr>
        <w:t>requested revised data collection instrument (pdf file).</w:t>
      </w:r>
      <w:r>
        <w:rPr>
          <w:rFonts w:cs="Arial"/>
        </w:rPr>
        <w:t xml:space="preserve"> </w:t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2790"/>
        <w:gridCol w:w="5040"/>
      </w:tblGrid>
      <w:tr w:rsidR="00DD7A27" w:rsidRPr="007B08AC" w14:paraId="524E3CC0" w14:textId="77777777" w:rsidTr="00DD7A2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E8550" w14:textId="77777777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BC896" w14:textId="4225BBB2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AFB0F" w14:textId="77777777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D7A27" w:rsidRPr="007B08AC" w14:paraId="2B4435D2" w14:textId="77777777" w:rsidTr="00DD7A27">
        <w:trPr>
          <w:trHeight w:val="315"/>
        </w:trPr>
        <w:tc>
          <w:tcPr>
            <w:tcW w:w="1620" w:type="dxa"/>
            <w:tcBorders>
              <w:top w:val="single" w:sz="4" w:space="0" w:color="auto"/>
            </w:tcBorders>
          </w:tcPr>
          <w:p w14:paraId="7F475316" w14:textId="3AB11B24" w:rsidR="00DD7A27" w:rsidRDefault="00DD7A27" w:rsidP="00563F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Form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6479" w14:textId="286D2C40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Current Question/Item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3DD0" w14:textId="77777777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Requested Change</w:t>
            </w:r>
          </w:p>
        </w:tc>
      </w:tr>
      <w:tr w:rsidR="00DD7A27" w:rsidRPr="007B08AC" w14:paraId="01FEF97D" w14:textId="77777777" w:rsidTr="00DD7A27">
        <w:trPr>
          <w:trHeight w:val="900"/>
        </w:trPr>
        <w:tc>
          <w:tcPr>
            <w:tcW w:w="1620" w:type="dxa"/>
            <w:vMerge w:val="restart"/>
          </w:tcPr>
          <w:p w14:paraId="5E2AA6F2" w14:textId="4BCB4C83" w:rsidR="00DD7A27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D7A27">
              <w:rPr>
                <w:rFonts w:eastAsia="Times New Roman" w:cstheme="minorHAnsi"/>
                <w:color w:val="000000"/>
              </w:rPr>
              <w:t>Clostridium difficile (C. difficile) Laboratory Practice Survey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2D18A49" w14:textId="6E4B69E7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Question 4: </w:t>
            </w:r>
            <w:r w:rsidRPr="00BE73B8">
              <w:rPr>
                <w:rFonts w:eastAsia="Times New Roman" w:cstheme="minorHAnsi"/>
                <w:color w:val="000000"/>
              </w:rPr>
              <w:t>How did you learn about this survey? (6 choices)</w:t>
            </w:r>
          </w:p>
        </w:tc>
        <w:tc>
          <w:tcPr>
            <w:tcW w:w="5040" w:type="dxa"/>
            <w:shd w:val="clear" w:color="auto" w:fill="auto"/>
            <w:hideMark/>
          </w:tcPr>
          <w:p w14:paraId="6BB2F9EB" w14:textId="70CF46FE" w:rsidR="00DD7A27" w:rsidRPr="007A65DB" w:rsidRDefault="00DD7A27" w:rsidP="00563F6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7A65DB">
              <w:rPr>
                <w:rFonts w:eastAsia="Times New Roman" w:cstheme="minorHAnsi"/>
                <w:b/>
                <w:color w:val="000000"/>
              </w:rPr>
              <w:t xml:space="preserve">EDITING/ADDING </w:t>
            </w:r>
            <w:r>
              <w:rPr>
                <w:rFonts w:eastAsia="Times New Roman" w:cstheme="minorHAnsi"/>
                <w:b/>
                <w:color w:val="000000"/>
              </w:rPr>
              <w:t>RESPONSE</w:t>
            </w:r>
            <w:r w:rsidRPr="007A65DB">
              <w:rPr>
                <w:rFonts w:eastAsia="Times New Roman" w:cstheme="minorHAnsi"/>
                <w:b/>
                <w:color w:val="000000"/>
              </w:rPr>
              <w:t xml:space="preserve"> CATEGORY TO QUESTION</w:t>
            </w:r>
          </w:p>
          <w:p w14:paraId="4C2A9FAF" w14:textId="77777777" w:rsidR="00DD7A27" w:rsidRPr="00533FEB" w:rsidRDefault="00DD7A27" w:rsidP="00563F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  <w:r w:rsidRPr="00533FEB">
              <w:rPr>
                <w:rFonts w:eastAsia="Times New Roman" w:cstheme="minorHAnsi"/>
                <w:color w:val="000000"/>
              </w:rPr>
              <w:t>Choice 4 changed from Clinical Microbiology Issues Update to Clinical and Public health Microbiology Newsletter</w:t>
            </w:r>
          </w:p>
          <w:p w14:paraId="1A3CEB65" w14:textId="77777777" w:rsidR="00DD7A27" w:rsidRPr="00533FEB" w:rsidRDefault="00DD7A27" w:rsidP="00563F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  <w:r w:rsidRPr="00533FEB">
              <w:rPr>
                <w:rFonts w:eastAsia="Times New Roman" w:cstheme="minorHAnsi"/>
                <w:color w:val="000000"/>
              </w:rPr>
              <w:t xml:space="preserve">Choice 5 changed from </w:t>
            </w:r>
            <w:r w:rsidRPr="00533FEB">
              <w:rPr>
                <w:rFonts w:eastAsia="Times New Roman" w:cstheme="minorHAnsi"/>
                <w:i/>
                <w:color w:val="000000"/>
              </w:rPr>
              <w:t>Microbe</w:t>
            </w:r>
            <w:r w:rsidRPr="00533FEB">
              <w:rPr>
                <w:rFonts w:eastAsia="Times New Roman" w:cstheme="minorHAnsi"/>
                <w:color w:val="000000"/>
              </w:rPr>
              <w:t xml:space="preserve">, ASM’s monthly news magazine to </w:t>
            </w:r>
            <w:r w:rsidRPr="00533FEB">
              <w:rPr>
                <w:rFonts w:eastAsia="Times New Roman" w:cstheme="minorHAnsi"/>
                <w:i/>
                <w:color w:val="000000"/>
              </w:rPr>
              <w:t>Microcosm</w:t>
            </w:r>
            <w:r w:rsidRPr="00533FEB">
              <w:rPr>
                <w:rFonts w:eastAsia="Times New Roman" w:cstheme="minorHAnsi"/>
                <w:color w:val="000000"/>
              </w:rPr>
              <w:t>, ASM’s monthly news magazine</w:t>
            </w:r>
          </w:p>
          <w:p w14:paraId="2E1F4DF8" w14:textId="77777777" w:rsidR="00DD7A27" w:rsidRPr="006C493B" w:rsidRDefault="00DD7A27" w:rsidP="00563F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  <w:r w:rsidRPr="00533FEB">
              <w:rPr>
                <w:rFonts w:eastAsia="Times New Roman" w:cstheme="minorHAnsi"/>
                <w:color w:val="000000"/>
              </w:rPr>
              <w:t>Added Choice 6: Laboratory</w:t>
            </w:r>
            <w:r w:rsidRPr="006C493B">
              <w:rPr>
                <w:rFonts w:eastAsia="Times New Roman" w:cstheme="minorHAnsi"/>
                <w:color w:val="000000"/>
              </w:rPr>
              <w:t xml:space="preserve"> Outreach Communication System (LOCS)</w:t>
            </w:r>
          </w:p>
        </w:tc>
      </w:tr>
      <w:tr w:rsidR="00DD7A27" w:rsidRPr="007B08AC" w14:paraId="2930BC25" w14:textId="77777777" w:rsidTr="00DD7A27">
        <w:trPr>
          <w:trHeight w:val="300"/>
        </w:trPr>
        <w:tc>
          <w:tcPr>
            <w:tcW w:w="1620" w:type="dxa"/>
            <w:vMerge/>
          </w:tcPr>
          <w:p w14:paraId="0F2DFC33" w14:textId="77777777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14:paraId="2DB5F472" w14:textId="25537EA3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040" w:type="dxa"/>
            <w:shd w:val="clear" w:color="auto" w:fill="auto"/>
            <w:noWrap/>
            <w:hideMark/>
          </w:tcPr>
          <w:p w14:paraId="386F908F" w14:textId="196219DC" w:rsidR="00DD7A27" w:rsidRPr="007A65DB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7A65DB">
              <w:rPr>
                <w:rFonts w:eastAsia="Times New Roman" w:cstheme="minorHAnsi"/>
                <w:b/>
              </w:rPr>
              <w:t>ADDING NEW QUESTION</w:t>
            </w:r>
            <w:r>
              <w:rPr>
                <w:rFonts w:eastAsia="Times New Roman" w:cstheme="minorHAnsi"/>
                <w:b/>
              </w:rPr>
              <w:t xml:space="preserve"> 5</w:t>
            </w:r>
          </w:p>
          <w:p w14:paraId="2B0991F2" w14:textId="5AE37868" w:rsidR="00DD7A27" w:rsidRPr="00BE73B8" w:rsidRDefault="00DD7A27" w:rsidP="005E13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eastAsia="Times New Roman" w:cstheme="minorHAnsi"/>
              </w:rPr>
              <w:t xml:space="preserve">New </w:t>
            </w:r>
            <w:r w:rsidRPr="006C493B">
              <w:rPr>
                <w:rFonts w:eastAsia="Times New Roman" w:cstheme="minorHAnsi"/>
              </w:rPr>
              <w:t xml:space="preserve">Question 5: </w:t>
            </w:r>
            <w:r w:rsidRPr="006C493B">
              <w:rPr>
                <w:rFonts w:cstheme="minorHAnsi"/>
                <w:bCs/>
              </w:rPr>
              <w:t xml:space="preserve">Were you aware of the ASM-CDC published guideline "A Laboratory Medicine Best Practices Systematic Review and Meta-Analysis for the Laboratory Diagnosis of </w:t>
            </w:r>
            <w:r w:rsidRPr="006C493B">
              <w:rPr>
                <w:rFonts w:cstheme="minorHAnsi"/>
                <w:bCs/>
                <w:i/>
                <w:iCs/>
              </w:rPr>
              <w:t xml:space="preserve">Clostridium difficile" </w:t>
            </w:r>
            <w:r w:rsidRPr="006C493B">
              <w:rPr>
                <w:rFonts w:cstheme="minorHAnsi"/>
                <w:bCs/>
              </w:rPr>
              <w:t>before receiving this survey?</w:t>
            </w:r>
            <w:r>
              <w:rPr>
                <w:rFonts w:cstheme="minorHAnsi"/>
                <w:bCs/>
              </w:rPr>
              <w:t xml:space="preserve"> Yes or No</w:t>
            </w:r>
          </w:p>
        </w:tc>
      </w:tr>
      <w:tr w:rsidR="00DD7A27" w:rsidRPr="007B08AC" w14:paraId="26D97050" w14:textId="77777777" w:rsidTr="00DD7A27">
        <w:trPr>
          <w:trHeight w:val="300"/>
        </w:trPr>
        <w:tc>
          <w:tcPr>
            <w:tcW w:w="1620" w:type="dxa"/>
            <w:vMerge/>
          </w:tcPr>
          <w:p w14:paraId="582F1177" w14:textId="77777777" w:rsidR="00DD7A27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14:paraId="4DAE9901" w14:textId="7230E0DA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Question 6: </w:t>
            </w:r>
            <w:r w:rsidRPr="007B08AC">
              <w:rPr>
                <w:rFonts w:eastAsia="Times New Roman" w:cstheme="minorHAnsi"/>
                <w:color w:val="000000"/>
              </w:rPr>
              <w:t>Did you already complete this survey? Yes or No</w:t>
            </w:r>
          </w:p>
        </w:tc>
        <w:tc>
          <w:tcPr>
            <w:tcW w:w="5040" w:type="dxa"/>
            <w:shd w:val="clear" w:color="auto" w:fill="auto"/>
            <w:noWrap/>
            <w:hideMark/>
          </w:tcPr>
          <w:p w14:paraId="3E3092BB" w14:textId="6386BAED" w:rsidR="00DD7A27" w:rsidRPr="007A65DB" w:rsidRDefault="00DD7A27" w:rsidP="00563F65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7A65DB">
              <w:rPr>
                <w:rFonts w:eastAsia="Times New Roman" w:cstheme="minorHAnsi"/>
                <w:b/>
              </w:rPr>
              <w:t>REFORMATTING QUESTION</w:t>
            </w:r>
          </w:p>
          <w:p w14:paraId="6879E1D4" w14:textId="77777777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</w:rPr>
            </w:pPr>
            <w:r w:rsidRPr="006C493B">
              <w:rPr>
                <w:rFonts w:eastAsia="Times New Roman" w:cstheme="minorHAnsi"/>
              </w:rPr>
              <w:t>Did someone from your laboratory complete the initial C. difficile survey in 2018? Yes, No, or Do not know</w:t>
            </w:r>
          </w:p>
        </w:tc>
      </w:tr>
      <w:tr w:rsidR="00DD7A27" w:rsidRPr="007B08AC" w14:paraId="4E28D4F8" w14:textId="77777777" w:rsidTr="00DD7A27">
        <w:trPr>
          <w:trHeight w:val="300"/>
        </w:trPr>
        <w:tc>
          <w:tcPr>
            <w:tcW w:w="1620" w:type="dxa"/>
            <w:vMerge/>
          </w:tcPr>
          <w:p w14:paraId="31904F1B" w14:textId="77777777" w:rsidR="00DD7A27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</w:tcPr>
          <w:p w14:paraId="7EB66EEC" w14:textId="20BDEF41" w:rsidR="00DD7A27" w:rsidRPr="007B08AC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Question 7: </w:t>
            </w:r>
            <w:r w:rsidRPr="007B08AC">
              <w:rPr>
                <w:rFonts w:eastAsia="Times New Roman" w:cstheme="minorHAnsi"/>
                <w:color w:val="000000"/>
              </w:rPr>
              <w:t>Date MM/DD/YYYY</w:t>
            </w:r>
          </w:p>
        </w:tc>
        <w:tc>
          <w:tcPr>
            <w:tcW w:w="5040" w:type="dxa"/>
            <w:shd w:val="clear" w:color="auto" w:fill="auto"/>
            <w:noWrap/>
          </w:tcPr>
          <w:p w14:paraId="37CA46FA" w14:textId="42BE0FAB" w:rsidR="00DD7A27" w:rsidRPr="007A65DB" w:rsidRDefault="00DD7A27" w:rsidP="00563F6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REFORMATTING QUESTION</w:t>
            </w:r>
          </w:p>
          <w:p w14:paraId="6611A661" w14:textId="77777777" w:rsidR="00DD7A27" w:rsidRPr="006C493B" w:rsidRDefault="00DD7A27" w:rsidP="00563F65">
            <w:pPr>
              <w:spacing w:after="0" w:line="240" w:lineRule="auto"/>
              <w:rPr>
                <w:rFonts w:eastAsia="Times New Roman" w:cstheme="minorHAnsi"/>
              </w:rPr>
            </w:pPr>
            <w:r w:rsidRPr="006C493B">
              <w:rPr>
                <w:rFonts w:eastAsia="Times New Roman" w:cstheme="minorHAnsi"/>
              </w:rPr>
              <w:t>Today’s Date MM/DD/YYYY</w:t>
            </w:r>
          </w:p>
        </w:tc>
      </w:tr>
      <w:tr w:rsidR="00DD7A27" w:rsidRPr="007B08AC" w14:paraId="7CD11229" w14:textId="77777777" w:rsidTr="00DD7A27">
        <w:trPr>
          <w:trHeight w:val="300"/>
        </w:trPr>
        <w:tc>
          <w:tcPr>
            <w:tcW w:w="1620" w:type="dxa"/>
            <w:vMerge/>
          </w:tcPr>
          <w:p w14:paraId="54F6CBDC" w14:textId="77777777" w:rsidR="00DD7A27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14:paraId="0F7EFFFE" w14:textId="08378505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Question 8: </w:t>
            </w:r>
            <w:r w:rsidRPr="007B08AC">
              <w:rPr>
                <w:rFonts w:eastAsia="Times New Roman" w:cstheme="minorHAnsi"/>
                <w:color w:val="000000"/>
              </w:rPr>
              <w:t>Which of the following best describes your laboratory setting? (Select the best choice.) 8 choices</w:t>
            </w:r>
          </w:p>
        </w:tc>
        <w:tc>
          <w:tcPr>
            <w:tcW w:w="5040" w:type="dxa"/>
            <w:shd w:val="clear" w:color="auto" w:fill="auto"/>
            <w:noWrap/>
            <w:hideMark/>
          </w:tcPr>
          <w:p w14:paraId="162F7B35" w14:textId="1F0EEB1B" w:rsidR="00DD7A27" w:rsidRPr="007A65DB" w:rsidRDefault="00DD7A27" w:rsidP="00563F6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7A65DB">
              <w:rPr>
                <w:rFonts w:eastAsia="Times New Roman" w:cstheme="minorHAnsi"/>
                <w:b/>
                <w:color w:val="000000"/>
              </w:rPr>
              <w:t>EDITING/ADDING</w:t>
            </w:r>
            <w:r>
              <w:rPr>
                <w:rFonts w:eastAsia="Times New Roman" w:cstheme="minorHAnsi"/>
                <w:b/>
                <w:color w:val="000000"/>
              </w:rPr>
              <w:t xml:space="preserve"> RESPONSE</w:t>
            </w:r>
            <w:r w:rsidRPr="007A65DB">
              <w:rPr>
                <w:rFonts w:eastAsia="Times New Roman" w:cstheme="minorHAnsi"/>
                <w:b/>
                <w:color w:val="000000"/>
              </w:rPr>
              <w:t xml:space="preserve"> CATEGORY TO QUESTION</w:t>
            </w:r>
          </w:p>
          <w:p w14:paraId="3696621E" w14:textId="77777777" w:rsidR="00DD7A27" w:rsidRPr="006C493B" w:rsidRDefault="00DD7A27" w:rsidP="00563F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 w:cstheme="minorHAnsi"/>
              </w:rPr>
            </w:pPr>
            <w:r w:rsidRPr="006C493B">
              <w:rPr>
                <w:rFonts w:eastAsia="Times New Roman" w:cstheme="minorHAnsi"/>
              </w:rPr>
              <w:t>Choice 1 changed from University hospital/Academic medical center to University Hospital</w:t>
            </w:r>
          </w:p>
          <w:p w14:paraId="423EE5C6" w14:textId="77777777" w:rsidR="00DD7A27" w:rsidRPr="006C493B" w:rsidRDefault="00DD7A27" w:rsidP="00563F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 w:cstheme="minorHAnsi"/>
              </w:rPr>
            </w:pPr>
            <w:r w:rsidRPr="006C493B">
              <w:rPr>
                <w:rFonts w:eastAsia="Times New Roman" w:cstheme="minorHAnsi"/>
              </w:rPr>
              <w:t>Choice 2 added Academic/Teaching Medical Center (includes association with a medical school and residency training program)</w:t>
            </w:r>
          </w:p>
          <w:p w14:paraId="0201C4B6" w14:textId="77777777" w:rsidR="00DD7A27" w:rsidRPr="006C493B" w:rsidRDefault="00DD7A27" w:rsidP="00563F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 w:cstheme="minorHAnsi"/>
              </w:rPr>
            </w:pPr>
            <w:r w:rsidRPr="006C493B">
              <w:rPr>
                <w:rFonts w:eastAsia="Times New Roman" w:cstheme="minorHAnsi"/>
              </w:rPr>
              <w:t>Added Community Hospital/Health System (non-federal, short term general hospital)</w:t>
            </w:r>
          </w:p>
          <w:p w14:paraId="18E41D30" w14:textId="77777777" w:rsidR="00DD7A27" w:rsidRPr="006C493B" w:rsidRDefault="00DD7A27" w:rsidP="00563F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 w:cstheme="minorHAnsi"/>
              </w:rPr>
            </w:pPr>
            <w:r w:rsidRPr="006C493B">
              <w:rPr>
                <w:rFonts w:eastAsia="Times New Roman" w:cstheme="minorHAnsi"/>
              </w:rPr>
              <w:t>Added Specialty Hospitals (e.g., women’s, eye, heart, orthopaedic)</w:t>
            </w:r>
          </w:p>
          <w:p w14:paraId="02406E38" w14:textId="77777777" w:rsidR="00DD7A27" w:rsidRPr="006C493B" w:rsidRDefault="00DD7A27" w:rsidP="00563F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 w:cstheme="minorHAnsi"/>
              </w:rPr>
            </w:pPr>
            <w:r w:rsidRPr="006C493B">
              <w:rPr>
                <w:rFonts w:eastAsia="Times New Roman" w:cstheme="minorHAnsi"/>
              </w:rPr>
              <w:t>Independent laboratory changed to Independent Laboratory/Reference Laboratory</w:t>
            </w:r>
          </w:p>
        </w:tc>
      </w:tr>
      <w:tr w:rsidR="00DD7A27" w:rsidRPr="007B08AC" w14:paraId="23FB26BE" w14:textId="77777777" w:rsidTr="00DD7A27">
        <w:trPr>
          <w:trHeight w:val="300"/>
        </w:trPr>
        <w:tc>
          <w:tcPr>
            <w:tcW w:w="1620" w:type="dxa"/>
            <w:vMerge/>
          </w:tcPr>
          <w:p w14:paraId="273CD1B8" w14:textId="77777777" w:rsidR="00DD7A27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14:paraId="7BB2BB76" w14:textId="1AF795DC" w:rsidR="00DD7A27" w:rsidRPr="00BE73B8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Question 10: </w:t>
            </w:r>
            <w:r w:rsidRPr="007B08AC">
              <w:rPr>
                <w:rFonts w:cstheme="minorHAnsi"/>
                <w:bCs/>
              </w:rPr>
              <w:t>How many pathologists or other physicians are in your laboratory? (Do not include residents, fellows or trainees/medical students.)</w:t>
            </w:r>
          </w:p>
        </w:tc>
        <w:tc>
          <w:tcPr>
            <w:tcW w:w="5040" w:type="dxa"/>
            <w:shd w:val="clear" w:color="auto" w:fill="auto"/>
            <w:noWrap/>
            <w:hideMark/>
          </w:tcPr>
          <w:p w14:paraId="12CE857F" w14:textId="2A51CA73" w:rsidR="00DD7A27" w:rsidRPr="007A65DB" w:rsidRDefault="00DD7A27" w:rsidP="00563F6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REFORMATTING QUESTION</w:t>
            </w:r>
          </w:p>
          <w:p w14:paraId="17E414B5" w14:textId="77777777" w:rsidR="00DD7A27" w:rsidRPr="00BE73B8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C493B">
              <w:rPr>
                <w:rFonts w:cstheme="minorHAnsi"/>
                <w:bCs/>
              </w:rPr>
              <w:t>How many pathologists or other physicians provide direct oversight in your laboratory? (Do not include residents, fellows or trainees/medical students.)</w:t>
            </w:r>
          </w:p>
        </w:tc>
      </w:tr>
      <w:tr w:rsidR="00DD7A27" w:rsidRPr="007B08AC" w14:paraId="6F99283F" w14:textId="77777777" w:rsidTr="00DD7A27">
        <w:trPr>
          <w:trHeight w:val="300"/>
        </w:trPr>
        <w:tc>
          <w:tcPr>
            <w:tcW w:w="1620" w:type="dxa"/>
            <w:vMerge/>
          </w:tcPr>
          <w:p w14:paraId="1B19B533" w14:textId="77777777" w:rsidR="00DD7A27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14:paraId="750A0955" w14:textId="63464D8B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Question 13: </w:t>
            </w:r>
            <w:r w:rsidRPr="007B08AC">
              <w:rPr>
                <w:rFonts w:eastAsia="Times New Roman" w:cstheme="minorHAnsi"/>
                <w:color w:val="000000"/>
              </w:rPr>
              <w:t>What kind of patient population is at your institution? (Select all that apply) 4 choices</w:t>
            </w:r>
          </w:p>
        </w:tc>
        <w:tc>
          <w:tcPr>
            <w:tcW w:w="5040" w:type="dxa"/>
            <w:shd w:val="clear" w:color="auto" w:fill="auto"/>
            <w:noWrap/>
            <w:hideMark/>
          </w:tcPr>
          <w:p w14:paraId="1D14F891" w14:textId="30E49BDF" w:rsidR="00DD7A27" w:rsidRPr="007A65DB" w:rsidRDefault="00DD7A27" w:rsidP="00563F6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RE-ORDERING QUESTION AND DELETING RESPONSE</w:t>
            </w:r>
            <w:r w:rsidRPr="007A65DB">
              <w:rPr>
                <w:rFonts w:eastAsia="Times New Roman" w:cstheme="minorHAnsi"/>
                <w:b/>
                <w:color w:val="000000"/>
              </w:rPr>
              <w:t xml:space="preserve"> CATEGORY TO QUESTION</w:t>
            </w:r>
          </w:p>
          <w:p w14:paraId="4890A1BA" w14:textId="77777777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Moved as Question 15 and c</w:t>
            </w:r>
            <w:r w:rsidRPr="006C493B">
              <w:rPr>
                <w:rFonts w:eastAsia="Times New Roman" w:cstheme="minorHAnsi"/>
              </w:rPr>
              <w:t>hoices are now only three: Inpatient, Outpatient, and Other (please specify)</w:t>
            </w:r>
          </w:p>
        </w:tc>
      </w:tr>
      <w:tr w:rsidR="00DD7A27" w:rsidRPr="007B08AC" w14:paraId="66535B18" w14:textId="77777777" w:rsidTr="00DD7A27">
        <w:trPr>
          <w:trHeight w:val="300"/>
        </w:trPr>
        <w:tc>
          <w:tcPr>
            <w:tcW w:w="1620" w:type="dxa"/>
            <w:vMerge/>
          </w:tcPr>
          <w:p w14:paraId="458FF32C" w14:textId="77777777" w:rsidR="00DD7A27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14:paraId="61A9E442" w14:textId="444927FD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Question 14: </w:t>
            </w:r>
            <w:r w:rsidRPr="007B08AC">
              <w:rPr>
                <w:rFonts w:eastAsia="Times New Roman" w:cstheme="minorHAnsi"/>
                <w:color w:val="000000"/>
              </w:rPr>
              <w:t>How many hospital beds does the microbiology section serve? 5 choices</w:t>
            </w:r>
          </w:p>
        </w:tc>
        <w:tc>
          <w:tcPr>
            <w:tcW w:w="5040" w:type="dxa"/>
            <w:shd w:val="clear" w:color="auto" w:fill="auto"/>
            <w:noWrap/>
            <w:hideMark/>
          </w:tcPr>
          <w:p w14:paraId="2CEE8EF3" w14:textId="77777777" w:rsidR="00DD7A27" w:rsidRPr="007A65DB" w:rsidRDefault="00DD7A27" w:rsidP="00075E68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7A65DB">
              <w:rPr>
                <w:rFonts w:eastAsia="Times New Roman" w:cstheme="minorHAnsi"/>
                <w:b/>
                <w:color w:val="000000"/>
              </w:rPr>
              <w:t>EDITING/ADDING</w:t>
            </w:r>
            <w:r>
              <w:rPr>
                <w:rFonts w:eastAsia="Times New Roman" w:cstheme="minorHAnsi"/>
                <w:b/>
                <w:color w:val="000000"/>
              </w:rPr>
              <w:t xml:space="preserve"> RESPONSE</w:t>
            </w:r>
            <w:r w:rsidRPr="007A65DB">
              <w:rPr>
                <w:rFonts w:eastAsia="Times New Roman" w:cstheme="minorHAnsi"/>
                <w:b/>
                <w:color w:val="000000"/>
              </w:rPr>
              <w:t xml:space="preserve"> CATEGORY TO QUESTION</w:t>
            </w:r>
          </w:p>
          <w:p w14:paraId="0BE3FD34" w14:textId="77777777" w:rsidR="00DD7A27" w:rsidRPr="006C493B" w:rsidRDefault="00DD7A27" w:rsidP="00563F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eastAsia="Times New Roman" w:cstheme="minorHAnsi"/>
              </w:rPr>
            </w:pPr>
            <w:r w:rsidRPr="006C493B">
              <w:rPr>
                <w:rFonts w:eastAsia="Times New Roman" w:cstheme="minorHAnsi"/>
              </w:rPr>
              <w:t>Added &gt;1,000 beds</w:t>
            </w:r>
          </w:p>
          <w:p w14:paraId="44756292" w14:textId="77777777" w:rsidR="00DD7A27" w:rsidRPr="006C493B" w:rsidRDefault="00DD7A27" w:rsidP="00563F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eastAsia="Times New Roman" w:cstheme="minorHAnsi"/>
              </w:rPr>
            </w:pPr>
            <w:r w:rsidRPr="006C493B">
              <w:rPr>
                <w:rFonts w:eastAsia="Times New Roman" w:cstheme="minorHAnsi"/>
              </w:rPr>
              <w:t>Added 501-1,000 beds</w:t>
            </w:r>
          </w:p>
        </w:tc>
      </w:tr>
      <w:tr w:rsidR="00DD7A27" w:rsidRPr="007B08AC" w14:paraId="7C48F503" w14:textId="77777777" w:rsidTr="00DD7A27">
        <w:trPr>
          <w:trHeight w:val="300"/>
        </w:trPr>
        <w:tc>
          <w:tcPr>
            <w:tcW w:w="1620" w:type="dxa"/>
            <w:vMerge/>
          </w:tcPr>
          <w:p w14:paraId="0295292D" w14:textId="77777777" w:rsidR="00DD7A27" w:rsidRPr="007B08AC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</w:tcPr>
          <w:p w14:paraId="26DAA2AE" w14:textId="3E70A5CB" w:rsidR="00DD7A27" w:rsidRPr="007B08AC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040" w:type="dxa"/>
            <w:shd w:val="clear" w:color="auto" w:fill="auto"/>
            <w:noWrap/>
          </w:tcPr>
          <w:p w14:paraId="2C9FA376" w14:textId="56EECF40" w:rsidR="00DD7A27" w:rsidRPr="00B77703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7A65DB">
              <w:rPr>
                <w:rFonts w:eastAsia="Times New Roman" w:cstheme="minorHAnsi"/>
                <w:b/>
              </w:rPr>
              <w:t>ADDING NEW QUESTION</w:t>
            </w:r>
          </w:p>
          <w:p w14:paraId="034EACD4" w14:textId="68F99E11" w:rsidR="00DD7A27" w:rsidRPr="006C493B" w:rsidRDefault="00DD7A27" w:rsidP="00563F6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New Question 16: </w:t>
            </w:r>
            <w:r w:rsidRPr="006C493B">
              <w:rPr>
                <w:rFonts w:eastAsia="Times New Roman" w:cstheme="minorHAnsi"/>
              </w:rPr>
              <w:t>What agency accredits your institution? (Select all that apply) 8 choices</w:t>
            </w:r>
          </w:p>
        </w:tc>
      </w:tr>
      <w:tr w:rsidR="00DD7A27" w:rsidRPr="007B08AC" w14:paraId="48FF1BC7" w14:textId="77777777" w:rsidTr="00DD7A27">
        <w:trPr>
          <w:trHeight w:val="300"/>
        </w:trPr>
        <w:tc>
          <w:tcPr>
            <w:tcW w:w="1620" w:type="dxa"/>
            <w:vMerge/>
          </w:tcPr>
          <w:p w14:paraId="12F71C39" w14:textId="77777777" w:rsidR="00DD7A27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</w:tcPr>
          <w:p w14:paraId="15EC768C" w14:textId="2F596151" w:rsidR="00DD7A27" w:rsidRPr="007B08AC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Question 17: Do any of those members subscribe to (select all that apply)</w:t>
            </w:r>
          </w:p>
        </w:tc>
        <w:tc>
          <w:tcPr>
            <w:tcW w:w="5040" w:type="dxa"/>
            <w:shd w:val="clear" w:color="auto" w:fill="auto"/>
            <w:noWrap/>
          </w:tcPr>
          <w:p w14:paraId="2B8C860B" w14:textId="74AECDB6" w:rsidR="00DD7A27" w:rsidRPr="007A65DB" w:rsidRDefault="00DD7A27" w:rsidP="00FC55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DELETING THIS QUESTION</w:t>
            </w:r>
          </w:p>
        </w:tc>
      </w:tr>
      <w:tr w:rsidR="00DD7A27" w:rsidRPr="007B08AC" w14:paraId="5C6F147B" w14:textId="77777777" w:rsidTr="00DD7A27">
        <w:trPr>
          <w:trHeight w:val="300"/>
        </w:trPr>
        <w:tc>
          <w:tcPr>
            <w:tcW w:w="1620" w:type="dxa"/>
            <w:vMerge/>
          </w:tcPr>
          <w:p w14:paraId="53D81A68" w14:textId="77777777" w:rsidR="00DD7A27" w:rsidRDefault="00DD7A27" w:rsidP="00563F6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14:paraId="7DD97B94" w14:textId="2D027F3D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bCs/>
              </w:rPr>
              <w:t xml:space="preserve">Question 18: </w:t>
            </w:r>
            <w:r w:rsidRPr="007B08AC">
              <w:rPr>
                <w:rFonts w:cstheme="minorHAnsi"/>
                <w:bCs/>
              </w:rPr>
              <w:t>Does the microbiology laboratory have a doctoral-level clinical scientist or consultant? (Yes or No)</w:t>
            </w:r>
          </w:p>
        </w:tc>
        <w:tc>
          <w:tcPr>
            <w:tcW w:w="5040" w:type="dxa"/>
            <w:shd w:val="clear" w:color="auto" w:fill="auto"/>
            <w:noWrap/>
            <w:hideMark/>
          </w:tcPr>
          <w:p w14:paraId="1B66D840" w14:textId="346FA0C1" w:rsidR="00DD7A27" w:rsidRPr="00B77703" w:rsidRDefault="00DD7A27" w:rsidP="00563F6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7A65DB">
              <w:rPr>
                <w:rFonts w:eastAsia="Times New Roman" w:cstheme="minorHAnsi"/>
                <w:b/>
                <w:color w:val="000000"/>
              </w:rPr>
              <w:t>EDITING/ADDING RESPONSE CATEGORY TO QUESTION</w:t>
            </w:r>
          </w:p>
          <w:p w14:paraId="5382CFEA" w14:textId="77777777" w:rsidR="00DD7A27" w:rsidRPr="00BE73B8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6C493B">
              <w:rPr>
                <w:rFonts w:cstheme="minorHAnsi"/>
                <w:bCs/>
              </w:rPr>
              <w:t>Does the microbiology laboratory have a doctoral-level (e.g. Ph.D., M.D., D.O., etc) clinical scientist or consultant? Yes, No, Do not know</w:t>
            </w:r>
          </w:p>
        </w:tc>
      </w:tr>
      <w:tr w:rsidR="00DD7A27" w:rsidRPr="007B08AC" w14:paraId="0F24D2BD" w14:textId="77777777" w:rsidTr="00DD7A27">
        <w:trPr>
          <w:trHeight w:val="845"/>
        </w:trPr>
        <w:tc>
          <w:tcPr>
            <w:tcW w:w="1620" w:type="dxa"/>
            <w:vMerge/>
          </w:tcPr>
          <w:p w14:paraId="71AF0F7E" w14:textId="77777777" w:rsidR="00DD7A27" w:rsidRDefault="00DD7A27" w:rsidP="00563F6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14:paraId="2C718FAC" w14:textId="2479DA0E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bCs/>
              </w:rPr>
              <w:t xml:space="preserve">Question 19: </w:t>
            </w:r>
            <w:r w:rsidRPr="007B08AC">
              <w:rPr>
                <w:rFonts w:cstheme="minorHAnsi"/>
                <w:bCs/>
              </w:rPr>
              <w:t>What is their board certification? (Select all that apply.) 10 choices</w:t>
            </w:r>
          </w:p>
        </w:tc>
        <w:tc>
          <w:tcPr>
            <w:tcW w:w="5040" w:type="dxa"/>
            <w:shd w:val="clear" w:color="auto" w:fill="auto"/>
            <w:noWrap/>
            <w:hideMark/>
          </w:tcPr>
          <w:p w14:paraId="1BA17CEC" w14:textId="3976E295" w:rsidR="00DD7A27" w:rsidRPr="007A65DB" w:rsidRDefault="00DD7A27" w:rsidP="00563F6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REFORMATTING AND </w:t>
            </w:r>
            <w:r w:rsidRPr="00FC557A">
              <w:rPr>
                <w:rFonts w:eastAsia="Times New Roman" w:cstheme="minorHAnsi"/>
                <w:b/>
              </w:rPr>
              <w:t xml:space="preserve">EDITING/ADDING RESPONSE CATEGORY TO </w:t>
            </w:r>
            <w:r>
              <w:rPr>
                <w:rFonts w:eastAsia="Times New Roman" w:cstheme="minorHAnsi"/>
                <w:b/>
              </w:rPr>
              <w:t>QUESTION</w:t>
            </w:r>
          </w:p>
          <w:p w14:paraId="1D422F7F" w14:textId="77777777" w:rsidR="00DD7A27" w:rsidRPr="006C493B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6C493B">
              <w:rPr>
                <w:rFonts w:cstheme="minorHAnsi"/>
                <w:bCs/>
              </w:rPr>
              <w:t>What is their board certification (e.g. ABP, ABMM, HCLD, BCLD, ABB, etc.)? (Select all that apply.) 13 choices total. Choices were added, corrected, and edited.</w:t>
            </w:r>
          </w:p>
        </w:tc>
      </w:tr>
      <w:tr w:rsidR="00DD7A27" w:rsidRPr="007B08AC" w14:paraId="13306D2C" w14:textId="77777777" w:rsidTr="00DD7A27">
        <w:trPr>
          <w:trHeight w:val="300"/>
        </w:trPr>
        <w:tc>
          <w:tcPr>
            <w:tcW w:w="1620" w:type="dxa"/>
            <w:vMerge/>
          </w:tcPr>
          <w:p w14:paraId="61C43739" w14:textId="77777777" w:rsidR="00DD7A27" w:rsidRPr="007B08AC" w:rsidRDefault="00DD7A27" w:rsidP="00563F6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790" w:type="dxa"/>
            <w:shd w:val="clear" w:color="auto" w:fill="auto"/>
            <w:noWrap/>
          </w:tcPr>
          <w:p w14:paraId="12B54799" w14:textId="63F24EC1" w:rsidR="00DD7A27" w:rsidRPr="007B08AC" w:rsidRDefault="00DD7A27" w:rsidP="00563F6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5040" w:type="dxa"/>
            <w:shd w:val="clear" w:color="auto" w:fill="auto"/>
            <w:noWrap/>
          </w:tcPr>
          <w:p w14:paraId="4F886F21" w14:textId="77777777" w:rsidR="00DD7A27" w:rsidRPr="00B77703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7A65DB">
              <w:rPr>
                <w:rFonts w:eastAsia="Times New Roman" w:cstheme="minorHAnsi"/>
                <w:b/>
              </w:rPr>
              <w:t>ADDING NEW QUESTIONS</w:t>
            </w:r>
          </w:p>
          <w:p w14:paraId="7B53C718" w14:textId="1CE51448" w:rsidR="00DD7A27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New Question 20: </w:t>
            </w:r>
            <w:r w:rsidRPr="006C493B">
              <w:rPr>
                <w:rFonts w:cstheme="minorHAnsi"/>
                <w:bCs/>
              </w:rPr>
              <w:t xml:space="preserve">Do you provide instructions (written, verbal or computer) to your healthcare providers against sending stools for </w:t>
            </w:r>
            <w:r w:rsidRPr="006C493B">
              <w:rPr>
                <w:rFonts w:cstheme="minorHAnsi"/>
                <w:bCs/>
                <w:i/>
                <w:iCs/>
              </w:rPr>
              <w:t xml:space="preserve">C. difficile </w:t>
            </w:r>
            <w:r w:rsidRPr="006C493B">
              <w:rPr>
                <w:rFonts w:cstheme="minorHAnsi"/>
                <w:bCs/>
              </w:rPr>
              <w:t xml:space="preserve">testing if the patient is on laxatives? Yes, No, </w:t>
            </w:r>
            <w:r>
              <w:rPr>
                <w:rFonts w:cstheme="minorHAnsi"/>
                <w:bCs/>
              </w:rPr>
              <w:t xml:space="preserve">In the process of making changes based on the ASM-CDC guideline, </w:t>
            </w:r>
            <w:r w:rsidRPr="006C493B">
              <w:rPr>
                <w:rFonts w:cstheme="minorHAnsi"/>
                <w:bCs/>
              </w:rPr>
              <w:t>Do not know</w:t>
            </w:r>
          </w:p>
          <w:p w14:paraId="0F70DB5D" w14:textId="77777777" w:rsidR="00DD7A27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  <w:p w14:paraId="3F056BE1" w14:textId="77777777" w:rsidR="00DD7A27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New Question 23: </w:t>
            </w:r>
            <w:r w:rsidRPr="006C493B">
              <w:rPr>
                <w:rFonts w:cstheme="minorHAnsi"/>
                <w:bCs/>
              </w:rPr>
              <w:t xml:space="preserve">Do you reject formed stools for </w:t>
            </w:r>
            <w:r>
              <w:rPr>
                <w:rFonts w:cstheme="minorHAnsi"/>
                <w:bCs/>
                <w:i/>
                <w:iCs/>
              </w:rPr>
              <w:t>C.</w:t>
            </w:r>
            <w:r w:rsidRPr="006C493B">
              <w:rPr>
                <w:rFonts w:cstheme="minorHAnsi"/>
                <w:bCs/>
              </w:rPr>
              <w:t xml:space="preserve"> </w:t>
            </w:r>
            <w:r w:rsidRPr="006C493B">
              <w:rPr>
                <w:rFonts w:cstheme="minorHAnsi"/>
                <w:bCs/>
                <w:i/>
                <w:iCs/>
              </w:rPr>
              <w:t xml:space="preserve">difficile </w:t>
            </w:r>
            <w:r w:rsidRPr="006C493B">
              <w:rPr>
                <w:rFonts w:cstheme="minorHAnsi"/>
                <w:bCs/>
              </w:rPr>
              <w:t xml:space="preserve">testing? Yes, No, </w:t>
            </w:r>
            <w:r>
              <w:rPr>
                <w:rFonts w:cstheme="minorHAnsi"/>
                <w:bCs/>
              </w:rPr>
              <w:t xml:space="preserve">In the process of making changes based on the ASM-CDC guideline, </w:t>
            </w:r>
            <w:r w:rsidRPr="006C493B">
              <w:rPr>
                <w:rFonts w:cstheme="minorHAnsi"/>
                <w:bCs/>
              </w:rPr>
              <w:t>Do not know</w:t>
            </w:r>
          </w:p>
          <w:p w14:paraId="34D68F4F" w14:textId="77777777" w:rsidR="00DD7A27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  <w:p w14:paraId="52E93550" w14:textId="77777777" w:rsidR="00DD7A27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New Question 24: </w:t>
            </w:r>
            <w:r w:rsidRPr="006C493B">
              <w:rPr>
                <w:rFonts w:cstheme="minorHAnsi"/>
                <w:bCs/>
              </w:rPr>
              <w:t xml:space="preserve">Does your laboratory have a policy to reject repeat stool specimens within seven days for </w:t>
            </w:r>
            <w:r>
              <w:rPr>
                <w:rFonts w:cstheme="minorHAnsi"/>
                <w:bCs/>
                <w:i/>
                <w:iCs/>
              </w:rPr>
              <w:t xml:space="preserve">C. </w:t>
            </w:r>
            <w:r w:rsidRPr="006C493B">
              <w:rPr>
                <w:rFonts w:cstheme="minorHAnsi"/>
                <w:bCs/>
                <w:i/>
                <w:iCs/>
              </w:rPr>
              <w:t xml:space="preserve">difficile </w:t>
            </w:r>
            <w:r w:rsidRPr="006C493B">
              <w:rPr>
                <w:rFonts w:cstheme="minorHAnsi"/>
                <w:bCs/>
              </w:rPr>
              <w:t xml:space="preserve">testing? Yes, No, </w:t>
            </w:r>
            <w:r>
              <w:rPr>
                <w:rFonts w:cstheme="minorHAnsi"/>
                <w:bCs/>
              </w:rPr>
              <w:t xml:space="preserve">In the process of making changes based on the ASM-CDC guideline, </w:t>
            </w:r>
            <w:r w:rsidRPr="006C493B">
              <w:rPr>
                <w:rFonts w:cstheme="minorHAnsi"/>
                <w:bCs/>
              </w:rPr>
              <w:t>Do not know</w:t>
            </w:r>
          </w:p>
          <w:p w14:paraId="7206F82B" w14:textId="77777777" w:rsidR="00DD7A27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  <w:p w14:paraId="72ABA026" w14:textId="77777777" w:rsidR="00DD7A27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New Question 25: </w:t>
            </w:r>
            <w:r w:rsidRPr="006C493B">
              <w:rPr>
                <w:rFonts w:cstheme="minorHAnsi"/>
                <w:bCs/>
              </w:rPr>
              <w:t xml:space="preserve">Does your laboratory have a policy to reject stool specimens for </w:t>
            </w:r>
            <w:r w:rsidRPr="006C493B">
              <w:rPr>
                <w:rFonts w:cstheme="minorHAnsi"/>
                <w:bCs/>
                <w:i/>
                <w:iCs/>
              </w:rPr>
              <w:t xml:space="preserve">C. difficile </w:t>
            </w:r>
            <w:r w:rsidRPr="006C493B">
              <w:rPr>
                <w:rFonts w:cstheme="minorHAnsi"/>
                <w:bCs/>
              </w:rPr>
              <w:t xml:space="preserve">“test of cure” testing? Yes, No, </w:t>
            </w:r>
            <w:r>
              <w:rPr>
                <w:rFonts w:cstheme="minorHAnsi"/>
                <w:bCs/>
              </w:rPr>
              <w:t xml:space="preserve">In the process of making changes based on the ASM-CDC guideline, </w:t>
            </w:r>
            <w:r w:rsidRPr="006C493B">
              <w:rPr>
                <w:rFonts w:cstheme="minorHAnsi"/>
                <w:bCs/>
              </w:rPr>
              <w:t>Do not know</w:t>
            </w:r>
          </w:p>
          <w:p w14:paraId="55D0E0B6" w14:textId="77777777" w:rsidR="00DD7A27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  <w:p w14:paraId="401C27D2" w14:textId="49499BC1" w:rsidR="00DD7A27" w:rsidRPr="006C493B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New Question 26: </w:t>
            </w:r>
            <w:r w:rsidRPr="006C493B">
              <w:rPr>
                <w:rFonts w:cstheme="minorHAnsi"/>
                <w:bCs/>
              </w:rPr>
              <w:t xml:space="preserve">Does your laboratory require a patient to have three liquid stools within 24 hours to be acceptable for </w:t>
            </w:r>
            <w:r w:rsidRPr="006C493B">
              <w:rPr>
                <w:rFonts w:cstheme="minorHAnsi"/>
                <w:bCs/>
                <w:i/>
                <w:iCs/>
              </w:rPr>
              <w:t xml:space="preserve">C. difficile </w:t>
            </w:r>
            <w:r w:rsidRPr="006C493B">
              <w:rPr>
                <w:rFonts w:cstheme="minorHAnsi"/>
                <w:bCs/>
              </w:rPr>
              <w:t xml:space="preserve">testing? Yes, No, </w:t>
            </w:r>
            <w:r>
              <w:rPr>
                <w:rFonts w:cstheme="minorHAnsi"/>
                <w:bCs/>
              </w:rPr>
              <w:t xml:space="preserve">In the process of making changes based on the ASM-CDC guideline, </w:t>
            </w:r>
            <w:r w:rsidRPr="006C493B">
              <w:rPr>
                <w:rFonts w:cstheme="minorHAnsi"/>
                <w:bCs/>
              </w:rPr>
              <w:t>Do not know</w:t>
            </w:r>
          </w:p>
        </w:tc>
      </w:tr>
      <w:tr w:rsidR="00DD7A27" w:rsidRPr="007B08AC" w14:paraId="4A4CBC9D" w14:textId="77777777" w:rsidTr="00DD7A27">
        <w:trPr>
          <w:trHeight w:val="300"/>
        </w:trPr>
        <w:tc>
          <w:tcPr>
            <w:tcW w:w="1620" w:type="dxa"/>
            <w:vMerge/>
          </w:tcPr>
          <w:p w14:paraId="4C9C33A7" w14:textId="77777777" w:rsidR="00DD7A27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1"/>
              </w:rPr>
            </w:pPr>
          </w:p>
        </w:tc>
        <w:tc>
          <w:tcPr>
            <w:tcW w:w="2790" w:type="dxa"/>
            <w:shd w:val="clear" w:color="auto" w:fill="auto"/>
            <w:noWrap/>
          </w:tcPr>
          <w:p w14:paraId="18FF7DCE" w14:textId="3F87823D" w:rsidR="00DD7A27" w:rsidRPr="006C493B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 xml:space="preserve">Question Header before Q23: </w:t>
            </w:r>
            <w:r w:rsidRPr="006C493B">
              <w:rPr>
                <w:rFonts w:cstheme="minorHAnsi"/>
                <w:szCs w:val="21"/>
              </w:rPr>
              <w:t>For the following two questions, the abbreviations stand for --</w:t>
            </w:r>
          </w:p>
          <w:p w14:paraId="1C8A1264" w14:textId="77777777" w:rsidR="00DD7A27" w:rsidRPr="006C493B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1"/>
              </w:rPr>
            </w:pPr>
            <w:r w:rsidRPr="006C493B">
              <w:rPr>
                <w:rFonts w:cstheme="minorHAnsi"/>
                <w:szCs w:val="21"/>
              </w:rPr>
              <w:t>NAAT: Nucleic Acid Amplification Test</w:t>
            </w:r>
          </w:p>
          <w:p w14:paraId="77F055E6" w14:textId="77777777" w:rsidR="00DD7A27" w:rsidRPr="006C493B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1"/>
              </w:rPr>
            </w:pPr>
            <w:r w:rsidRPr="006C493B">
              <w:rPr>
                <w:rFonts w:cstheme="minorHAnsi"/>
                <w:szCs w:val="21"/>
              </w:rPr>
              <w:t>GDH: Glutamate Dehydrogenase</w:t>
            </w:r>
          </w:p>
          <w:p w14:paraId="5A1C5502" w14:textId="77777777" w:rsidR="00DD7A27" w:rsidRPr="007B08AC" w:rsidRDefault="00DD7A27" w:rsidP="00563F65">
            <w:pPr>
              <w:spacing w:after="0" w:line="240" w:lineRule="auto"/>
              <w:rPr>
                <w:rFonts w:cstheme="minorHAnsi"/>
                <w:bCs/>
              </w:rPr>
            </w:pPr>
            <w:r w:rsidRPr="006C493B">
              <w:rPr>
                <w:rFonts w:cstheme="minorHAnsi"/>
                <w:szCs w:val="21"/>
              </w:rPr>
              <w:t>EIA: Enzyme Immunoassay</w:t>
            </w:r>
          </w:p>
        </w:tc>
        <w:tc>
          <w:tcPr>
            <w:tcW w:w="5040" w:type="dxa"/>
            <w:shd w:val="clear" w:color="auto" w:fill="auto"/>
            <w:noWrap/>
          </w:tcPr>
          <w:p w14:paraId="0BF622B1" w14:textId="0A3BC329" w:rsidR="00DD7A27" w:rsidRPr="00B77703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Cs w:val="20"/>
              </w:rPr>
            </w:pPr>
            <w:r w:rsidRPr="00B77703">
              <w:rPr>
                <w:rFonts w:cstheme="minorHAnsi"/>
                <w:b/>
                <w:szCs w:val="20"/>
              </w:rPr>
              <w:t>REFORMAT</w:t>
            </w:r>
            <w:r>
              <w:rPr>
                <w:rFonts w:cstheme="minorHAnsi"/>
                <w:b/>
                <w:szCs w:val="20"/>
              </w:rPr>
              <w:t>TING</w:t>
            </w:r>
            <w:r w:rsidRPr="00B77703">
              <w:rPr>
                <w:rFonts w:cstheme="minorHAnsi"/>
                <w:b/>
                <w:szCs w:val="20"/>
              </w:rPr>
              <w:t xml:space="preserve"> </w:t>
            </w:r>
            <w:r>
              <w:rPr>
                <w:rFonts w:cstheme="minorHAnsi"/>
                <w:b/>
                <w:szCs w:val="20"/>
              </w:rPr>
              <w:t xml:space="preserve">QUESTION </w:t>
            </w:r>
            <w:r w:rsidRPr="00B77703">
              <w:rPr>
                <w:rFonts w:cstheme="minorHAnsi"/>
                <w:b/>
                <w:szCs w:val="20"/>
              </w:rPr>
              <w:t>HEADER</w:t>
            </w:r>
          </w:p>
          <w:p w14:paraId="7C9DA887" w14:textId="77777777" w:rsidR="00DD7A27" w:rsidRPr="006C493B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  <w:r w:rsidRPr="006C493B">
              <w:rPr>
                <w:rFonts w:cstheme="minorHAnsi"/>
                <w:szCs w:val="20"/>
              </w:rPr>
              <w:t>For the following two questions, the abbreviations stand for --</w:t>
            </w:r>
          </w:p>
          <w:p w14:paraId="47574724" w14:textId="77777777" w:rsidR="00DD7A27" w:rsidRPr="006C493B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  <w:r w:rsidRPr="006C493B">
              <w:rPr>
                <w:rFonts w:cstheme="minorHAnsi"/>
                <w:szCs w:val="20"/>
              </w:rPr>
              <w:t>NAAT: Nucleic Acid Amplification Test (such as PCR, LAMP and other amplification methods)</w:t>
            </w:r>
          </w:p>
          <w:p w14:paraId="7A5112E8" w14:textId="77777777" w:rsidR="00DD7A27" w:rsidRPr="006C493B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  <w:r w:rsidRPr="006C493B">
              <w:rPr>
                <w:rFonts w:cstheme="minorHAnsi"/>
                <w:szCs w:val="20"/>
              </w:rPr>
              <w:t>EIA: Enzyme Immunoassay (including lateral flow)</w:t>
            </w:r>
          </w:p>
          <w:p w14:paraId="134F3E87" w14:textId="77777777" w:rsidR="00DD7A27" w:rsidRPr="006C493B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  <w:r w:rsidRPr="006C493B">
              <w:rPr>
                <w:rFonts w:cstheme="minorHAnsi"/>
                <w:szCs w:val="20"/>
              </w:rPr>
              <w:t>GDH: Glutamate Dehydrogenase EIA (including lateral flow)</w:t>
            </w:r>
          </w:p>
          <w:p w14:paraId="621E786A" w14:textId="77777777" w:rsidR="00DD7A27" w:rsidRPr="006C493B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  <w:r w:rsidRPr="006C493B">
              <w:rPr>
                <w:rFonts w:cstheme="minorHAnsi"/>
                <w:szCs w:val="20"/>
              </w:rPr>
              <w:t>Toxin: Enzyme Immunoassay or lateral flow Assay</w:t>
            </w:r>
          </w:p>
          <w:p w14:paraId="45FE5D43" w14:textId="77777777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493B">
              <w:rPr>
                <w:rFonts w:cstheme="minorHAnsi"/>
                <w:szCs w:val="20"/>
              </w:rPr>
              <w:t>--&gt; means followed by. i.e.: Test 1 followed by (--&gt;) Test 2 in a defined algorithm</w:t>
            </w:r>
          </w:p>
        </w:tc>
      </w:tr>
      <w:tr w:rsidR="00DD7A27" w:rsidRPr="007B08AC" w14:paraId="04CB6124" w14:textId="77777777" w:rsidTr="00DD7A27">
        <w:trPr>
          <w:trHeight w:val="300"/>
        </w:trPr>
        <w:tc>
          <w:tcPr>
            <w:tcW w:w="1620" w:type="dxa"/>
            <w:vMerge/>
          </w:tcPr>
          <w:p w14:paraId="1DE08738" w14:textId="77777777" w:rsidR="00DD7A27" w:rsidRDefault="00DD7A27" w:rsidP="00563F6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14:paraId="7CECB4BD" w14:textId="1F76712D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bCs/>
              </w:rPr>
              <w:t xml:space="preserve">Question 23: </w:t>
            </w:r>
            <w:r w:rsidRPr="007B08AC">
              <w:rPr>
                <w:rFonts w:cstheme="minorHAnsi"/>
                <w:bCs/>
              </w:rPr>
              <w:t>Which of the following is your primary testing strategy? 12 choices</w:t>
            </w:r>
          </w:p>
        </w:tc>
        <w:tc>
          <w:tcPr>
            <w:tcW w:w="5040" w:type="dxa"/>
            <w:shd w:val="clear" w:color="auto" w:fill="auto"/>
            <w:noWrap/>
            <w:hideMark/>
          </w:tcPr>
          <w:p w14:paraId="1FDEB178" w14:textId="6738B5C1" w:rsidR="00DD7A27" w:rsidRPr="00B77703" w:rsidRDefault="00DD7A27" w:rsidP="00563F6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7A65DB">
              <w:rPr>
                <w:rFonts w:eastAsia="Times New Roman" w:cstheme="minorHAnsi"/>
                <w:b/>
                <w:color w:val="000000"/>
              </w:rPr>
              <w:t>EDITING/ADDING</w:t>
            </w:r>
            <w:r>
              <w:rPr>
                <w:rFonts w:eastAsia="Times New Roman" w:cstheme="minorHAnsi"/>
                <w:b/>
                <w:color w:val="000000"/>
              </w:rPr>
              <w:t>/</w:t>
            </w:r>
            <w:r w:rsidRPr="007A65DB">
              <w:rPr>
                <w:rFonts w:eastAsia="Times New Roman" w:cstheme="minorHAnsi"/>
                <w:b/>
                <w:color w:val="000000"/>
              </w:rPr>
              <w:t xml:space="preserve"> RESPONSE CATEGORY TO QUESTIONS</w:t>
            </w:r>
          </w:p>
          <w:p w14:paraId="3D4B1758" w14:textId="240D4A6C" w:rsidR="00DD7A27" w:rsidRPr="00BE73B8" w:rsidRDefault="00DD7A27" w:rsidP="00775B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A7D63">
              <w:rPr>
                <w:rFonts w:eastAsia="Times New Roman" w:cstheme="minorHAnsi"/>
                <w:szCs w:val="20"/>
              </w:rPr>
              <w:t xml:space="preserve">13 choices (edited/updated current choices and added 1 new choice) </w:t>
            </w:r>
          </w:p>
        </w:tc>
      </w:tr>
      <w:tr w:rsidR="00DD7A27" w:rsidRPr="007B08AC" w14:paraId="0487AB9E" w14:textId="77777777" w:rsidTr="00DD7A27">
        <w:trPr>
          <w:trHeight w:val="300"/>
        </w:trPr>
        <w:tc>
          <w:tcPr>
            <w:tcW w:w="1620" w:type="dxa"/>
            <w:vMerge/>
          </w:tcPr>
          <w:p w14:paraId="05F53B4D" w14:textId="77777777" w:rsidR="00DD7A27" w:rsidRDefault="00DD7A27" w:rsidP="00563F6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14:paraId="095A5136" w14:textId="49B027D7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bCs/>
              </w:rPr>
              <w:t xml:space="preserve">Question 24: </w:t>
            </w:r>
            <w:r w:rsidRPr="007B08AC">
              <w:rPr>
                <w:rFonts w:cstheme="minorHAnsi"/>
                <w:bCs/>
              </w:rPr>
              <w:t>Which of the following is your secondary testing strategy? 13 choices</w:t>
            </w:r>
          </w:p>
        </w:tc>
        <w:tc>
          <w:tcPr>
            <w:tcW w:w="5040" w:type="dxa"/>
            <w:shd w:val="clear" w:color="auto" w:fill="auto"/>
            <w:noWrap/>
            <w:hideMark/>
          </w:tcPr>
          <w:p w14:paraId="68EA41C2" w14:textId="762DAE18" w:rsidR="00DD7A27" w:rsidRPr="00B77703" w:rsidRDefault="00DD7A27" w:rsidP="00563F6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7A65DB">
              <w:rPr>
                <w:rFonts w:eastAsia="Times New Roman" w:cstheme="minorHAnsi"/>
                <w:b/>
                <w:color w:val="000000"/>
              </w:rPr>
              <w:t>EDITING/ADDING</w:t>
            </w:r>
            <w:r>
              <w:rPr>
                <w:rFonts w:eastAsia="Times New Roman" w:cstheme="minorHAnsi"/>
                <w:b/>
                <w:color w:val="000000"/>
              </w:rPr>
              <w:t xml:space="preserve"> RESPONSE </w:t>
            </w:r>
            <w:r w:rsidRPr="007A65DB">
              <w:rPr>
                <w:rFonts w:eastAsia="Times New Roman" w:cstheme="minorHAnsi"/>
                <w:b/>
                <w:color w:val="000000"/>
              </w:rPr>
              <w:t>CATEGORY TO QUESTIONS</w:t>
            </w:r>
          </w:p>
          <w:p w14:paraId="7DE991B4" w14:textId="77777777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A7D63">
              <w:rPr>
                <w:rFonts w:eastAsia="Times New Roman" w:cstheme="minorHAnsi"/>
                <w:szCs w:val="20"/>
              </w:rPr>
              <w:t>14 choices, added, edited, updated choices</w:t>
            </w:r>
          </w:p>
        </w:tc>
      </w:tr>
      <w:tr w:rsidR="00DD7A27" w:rsidRPr="007B08AC" w14:paraId="08CB76EC" w14:textId="77777777" w:rsidTr="00DD7A27">
        <w:trPr>
          <w:trHeight w:val="300"/>
        </w:trPr>
        <w:tc>
          <w:tcPr>
            <w:tcW w:w="1620" w:type="dxa"/>
            <w:vMerge/>
          </w:tcPr>
          <w:p w14:paraId="49E0F749" w14:textId="77777777" w:rsidR="00DD7A27" w:rsidRDefault="00DD7A27" w:rsidP="00563F6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14:paraId="63CF7E60" w14:textId="2BF0A46F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bCs/>
              </w:rPr>
              <w:t xml:space="preserve">Question 26: </w:t>
            </w:r>
            <w:r w:rsidRPr="007B08AC">
              <w:rPr>
                <w:rFonts w:cstheme="minorHAnsi"/>
                <w:bCs/>
              </w:rPr>
              <w:t>What is your average turn-around-time for the first result in your algorithm?</w:t>
            </w:r>
            <w:r>
              <w:rPr>
                <w:rFonts w:cstheme="minorHAnsi"/>
                <w:bCs/>
              </w:rPr>
              <w:t xml:space="preserve"> (Text box)</w:t>
            </w:r>
          </w:p>
        </w:tc>
        <w:tc>
          <w:tcPr>
            <w:tcW w:w="5040" w:type="dxa"/>
            <w:shd w:val="clear" w:color="auto" w:fill="auto"/>
            <w:noWrap/>
            <w:hideMark/>
          </w:tcPr>
          <w:p w14:paraId="2A3008A3" w14:textId="3B0FB196" w:rsidR="00DD7A27" w:rsidRPr="007A65DB" w:rsidRDefault="00DD7A27" w:rsidP="00563F6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REFORMATTING QUESTION</w:t>
            </w:r>
          </w:p>
          <w:p w14:paraId="0FC80DF0" w14:textId="1F558568" w:rsidR="00DD7A27" w:rsidRPr="00BE73B8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Cs w:val="20"/>
              </w:rPr>
              <w:t xml:space="preserve">Question 32: </w:t>
            </w:r>
            <w:r w:rsidRPr="001E642F">
              <w:rPr>
                <w:rFonts w:cstheme="minorHAnsi"/>
                <w:bCs/>
                <w:szCs w:val="20"/>
              </w:rPr>
              <w:t xml:space="preserve">What is your average turn-around-time for the </w:t>
            </w:r>
            <w:r w:rsidRPr="001E642F">
              <w:rPr>
                <w:rFonts w:cstheme="minorHAnsi"/>
                <w:bCs/>
                <w:i/>
                <w:iCs/>
                <w:szCs w:val="20"/>
              </w:rPr>
              <w:t xml:space="preserve">initial </w:t>
            </w:r>
            <w:r w:rsidRPr="001E642F">
              <w:rPr>
                <w:rFonts w:cstheme="minorHAnsi"/>
                <w:bCs/>
                <w:szCs w:val="20"/>
              </w:rPr>
              <w:t>result in your algorithm? (Use whole numbers to represent hours from 1 hour to 96.)</w:t>
            </w:r>
            <w:r>
              <w:rPr>
                <w:rFonts w:cstheme="minorHAnsi"/>
                <w:bCs/>
                <w:szCs w:val="20"/>
              </w:rPr>
              <w:t xml:space="preserve"> Changed to sliding scale.</w:t>
            </w:r>
          </w:p>
        </w:tc>
      </w:tr>
      <w:tr w:rsidR="00DD7A27" w:rsidRPr="007B08AC" w14:paraId="053253C9" w14:textId="77777777" w:rsidTr="00DD7A27">
        <w:trPr>
          <w:trHeight w:val="575"/>
        </w:trPr>
        <w:tc>
          <w:tcPr>
            <w:tcW w:w="1620" w:type="dxa"/>
            <w:vMerge/>
          </w:tcPr>
          <w:p w14:paraId="5E7DEC26" w14:textId="77777777" w:rsidR="00DD7A27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14:paraId="009E0132" w14:textId="567B97DD" w:rsidR="00DD7A27" w:rsidRPr="00BE73B8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Question 27: </w:t>
            </w:r>
            <w:r w:rsidRPr="007B08AC">
              <w:rPr>
                <w:rFonts w:cstheme="minorHAnsi"/>
                <w:bCs/>
              </w:rPr>
              <w:t xml:space="preserve">What is your average turn-around-time for the second result in </w:t>
            </w:r>
            <w:r>
              <w:rPr>
                <w:rFonts w:cstheme="minorHAnsi"/>
                <w:bCs/>
              </w:rPr>
              <w:t xml:space="preserve">your algorithm? (Enter N/A if a </w:t>
            </w:r>
            <w:r w:rsidRPr="007B08AC">
              <w:rPr>
                <w:rFonts w:cstheme="minorHAnsi"/>
                <w:bCs/>
              </w:rPr>
              <w:t>second test is not performed.)</w:t>
            </w:r>
          </w:p>
        </w:tc>
        <w:tc>
          <w:tcPr>
            <w:tcW w:w="5040" w:type="dxa"/>
            <w:shd w:val="clear" w:color="auto" w:fill="auto"/>
            <w:noWrap/>
            <w:hideMark/>
          </w:tcPr>
          <w:p w14:paraId="48A09D40" w14:textId="2360BB6C" w:rsidR="00DD7A27" w:rsidRPr="007A65DB" w:rsidRDefault="00DD7A27" w:rsidP="00563F6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REFORMATTING QUESTION</w:t>
            </w:r>
          </w:p>
          <w:p w14:paraId="54BD8208" w14:textId="2AE160EA" w:rsidR="00DD7A27" w:rsidRPr="00BE73B8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Cs w:val="20"/>
              </w:rPr>
              <w:t xml:space="preserve">Question 33: </w:t>
            </w:r>
            <w:r w:rsidRPr="001E642F">
              <w:rPr>
                <w:rFonts w:cstheme="minorHAnsi"/>
                <w:bCs/>
              </w:rPr>
              <w:t xml:space="preserve">If you use more than one test in your algorithm, what is your average turn-around-time for the </w:t>
            </w:r>
            <w:r w:rsidRPr="001E642F">
              <w:rPr>
                <w:rFonts w:cstheme="minorHAnsi"/>
                <w:bCs/>
                <w:i/>
                <w:iCs/>
              </w:rPr>
              <w:t xml:space="preserve">second </w:t>
            </w:r>
            <w:r w:rsidRPr="001E642F">
              <w:rPr>
                <w:rFonts w:cstheme="minorHAnsi"/>
                <w:bCs/>
              </w:rPr>
              <w:t>result in your algorithm? (Enter "0" into the box on the right if a second test is not performed.) Changed to sliding scale.</w:t>
            </w:r>
          </w:p>
        </w:tc>
      </w:tr>
      <w:tr w:rsidR="00DD7A27" w:rsidRPr="007B08AC" w14:paraId="398C2BC8" w14:textId="77777777" w:rsidTr="00DD7A27">
        <w:trPr>
          <w:trHeight w:val="300"/>
        </w:trPr>
        <w:tc>
          <w:tcPr>
            <w:tcW w:w="1620" w:type="dxa"/>
            <w:vMerge/>
          </w:tcPr>
          <w:p w14:paraId="703C187A" w14:textId="77777777" w:rsidR="00DD7A27" w:rsidRPr="007B08AC" w:rsidRDefault="00DD7A27" w:rsidP="00563F6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790" w:type="dxa"/>
            <w:shd w:val="clear" w:color="auto" w:fill="auto"/>
            <w:noWrap/>
          </w:tcPr>
          <w:p w14:paraId="76C5088E" w14:textId="1FD9591B" w:rsidR="00DD7A27" w:rsidRPr="007B08AC" w:rsidRDefault="00DD7A27" w:rsidP="00563F6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5040" w:type="dxa"/>
            <w:shd w:val="clear" w:color="auto" w:fill="auto"/>
            <w:noWrap/>
          </w:tcPr>
          <w:p w14:paraId="7FE614CF" w14:textId="02CBA909" w:rsidR="00DD7A27" w:rsidRPr="00B77703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7A65DB">
              <w:rPr>
                <w:rFonts w:eastAsia="Times New Roman" w:cstheme="minorHAnsi"/>
                <w:b/>
              </w:rPr>
              <w:t>ADDING NEW QUESTION</w:t>
            </w:r>
          </w:p>
          <w:p w14:paraId="2B590C69" w14:textId="77777777" w:rsidR="00DD7A27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New Question 34:  </w:t>
            </w:r>
            <w:r w:rsidRPr="001E642F">
              <w:rPr>
                <w:rFonts w:cstheme="minorHAnsi"/>
                <w:bCs/>
              </w:rPr>
              <w:t xml:space="preserve">If you use more than two tests in your algorithm, what is your average turn-around-time for the </w:t>
            </w:r>
            <w:r w:rsidRPr="001E642F">
              <w:rPr>
                <w:rFonts w:cstheme="minorHAnsi"/>
                <w:bCs/>
                <w:i/>
                <w:iCs/>
              </w:rPr>
              <w:t xml:space="preserve">third </w:t>
            </w:r>
            <w:r w:rsidRPr="001E642F">
              <w:rPr>
                <w:rFonts w:cstheme="minorHAnsi"/>
                <w:bCs/>
              </w:rPr>
              <w:t>result in your algorithm? (Enter "0" into the box on the right if a third test is not performed.) Changed to sliding scale.</w:t>
            </w:r>
          </w:p>
          <w:p w14:paraId="69E9EB36" w14:textId="77777777" w:rsidR="00DD7A27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  <w:p w14:paraId="38B958B0" w14:textId="4DF17864" w:rsidR="00DD7A27" w:rsidRPr="001E642F" w:rsidRDefault="00DD7A27" w:rsidP="00563F6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Cs w:val="20"/>
              </w:rPr>
              <w:t xml:space="preserve">New Question 35: </w:t>
            </w:r>
            <w:r w:rsidRPr="001E642F">
              <w:rPr>
                <w:rFonts w:cstheme="minorHAnsi"/>
                <w:bCs/>
                <w:szCs w:val="20"/>
              </w:rPr>
              <w:t>How many stool specimens do you test annually?</w:t>
            </w:r>
            <w:r>
              <w:rPr>
                <w:rFonts w:cstheme="minorHAnsi"/>
                <w:bCs/>
                <w:szCs w:val="20"/>
              </w:rPr>
              <w:t xml:space="preserve"> 7 choices</w:t>
            </w:r>
          </w:p>
        </w:tc>
      </w:tr>
      <w:tr w:rsidR="00DD7A27" w:rsidRPr="007B08AC" w14:paraId="335D2AC0" w14:textId="77777777" w:rsidTr="00DD7A27">
        <w:trPr>
          <w:trHeight w:val="300"/>
        </w:trPr>
        <w:tc>
          <w:tcPr>
            <w:tcW w:w="1620" w:type="dxa"/>
            <w:vMerge/>
          </w:tcPr>
          <w:p w14:paraId="7ED88937" w14:textId="77777777" w:rsidR="00DD7A27" w:rsidRDefault="00DD7A27" w:rsidP="00563F6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14:paraId="550145B8" w14:textId="4C83FEF3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bCs/>
              </w:rPr>
              <w:t xml:space="preserve">Question 28: </w:t>
            </w:r>
            <w:r w:rsidRPr="007B08AC">
              <w:rPr>
                <w:rFonts w:cstheme="minorHAnsi"/>
                <w:bCs/>
              </w:rPr>
              <w:t>Do you know what percent of your tests are positive? Yes or No</w:t>
            </w:r>
          </w:p>
        </w:tc>
        <w:tc>
          <w:tcPr>
            <w:tcW w:w="5040" w:type="dxa"/>
            <w:shd w:val="clear" w:color="auto" w:fill="auto"/>
            <w:noWrap/>
            <w:hideMark/>
          </w:tcPr>
          <w:p w14:paraId="2CDC8853" w14:textId="4A3D7BC4" w:rsidR="00DD7A27" w:rsidRPr="007A65DB" w:rsidRDefault="00DD7A27" w:rsidP="00563F6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REFORMATTING QUESTION</w:t>
            </w:r>
          </w:p>
          <w:p w14:paraId="2366A1E2" w14:textId="071FCF34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Cs w:val="20"/>
              </w:rPr>
              <w:t xml:space="preserve">Question 36: </w:t>
            </w:r>
            <w:r w:rsidRPr="001E642F">
              <w:rPr>
                <w:rFonts w:cstheme="minorHAnsi"/>
                <w:bCs/>
                <w:szCs w:val="20"/>
              </w:rPr>
              <w:t>Do you know</w:t>
            </w:r>
            <w:r>
              <w:rPr>
                <w:rFonts w:cstheme="minorHAnsi"/>
                <w:bCs/>
                <w:szCs w:val="20"/>
              </w:rPr>
              <w:t xml:space="preserve"> what percentage of your stool specimens are</w:t>
            </w:r>
            <w:r w:rsidRPr="001E642F">
              <w:rPr>
                <w:rFonts w:cstheme="minorHAnsi"/>
                <w:bCs/>
                <w:szCs w:val="20"/>
              </w:rPr>
              <w:t xml:space="preserve"> positive for</w:t>
            </w:r>
            <w:r>
              <w:rPr>
                <w:rFonts w:cstheme="minorHAnsi"/>
                <w:bCs/>
                <w:szCs w:val="20"/>
              </w:rPr>
              <w:t xml:space="preserve"> </w:t>
            </w:r>
            <w:r>
              <w:rPr>
                <w:rFonts w:cstheme="minorHAnsi"/>
                <w:bCs/>
                <w:i/>
                <w:iCs/>
                <w:szCs w:val="20"/>
              </w:rPr>
              <w:t>C</w:t>
            </w:r>
            <w:r w:rsidRPr="001E642F">
              <w:rPr>
                <w:rFonts w:cstheme="minorHAnsi"/>
                <w:bCs/>
                <w:i/>
                <w:iCs/>
                <w:szCs w:val="20"/>
              </w:rPr>
              <w:t>. difficile</w:t>
            </w:r>
            <w:r w:rsidRPr="001E642F">
              <w:rPr>
                <w:rFonts w:cstheme="minorHAnsi"/>
                <w:bCs/>
                <w:szCs w:val="20"/>
              </w:rPr>
              <w:t>?</w:t>
            </w:r>
            <w:r>
              <w:rPr>
                <w:rFonts w:cstheme="minorHAnsi"/>
                <w:bCs/>
                <w:szCs w:val="20"/>
              </w:rPr>
              <w:t xml:space="preserve"> Yes or No</w:t>
            </w:r>
          </w:p>
        </w:tc>
      </w:tr>
      <w:tr w:rsidR="00DD7A27" w:rsidRPr="007B08AC" w14:paraId="38E71445" w14:textId="77777777" w:rsidTr="00DD7A27">
        <w:trPr>
          <w:trHeight w:val="300"/>
        </w:trPr>
        <w:tc>
          <w:tcPr>
            <w:tcW w:w="1620" w:type="dxa"/>
            <w:vMerge/>
          </w:tcPr>
          <w:p w14:paraId="42E62DE4" w14:textId="77777777" w:rsidR="00DD7A27" w:rsidRDefault="00DD7A27" w:rsidP="00563F6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14:paraId="183DE4D0" w14:textId="5414F41F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bCs/>
              </w:rPr>
              <w:t xml:space="preserve">Question 29: </w:t>
            </w:r>
            <w:r w:rsidRPr="007B08AC">
              <w:rPr>
                <w:rFonts w:cstheme="minorHAnsi"/>
                <w:bCs/>
              </w:rPr>
              <w:t>What is the approximate percent?</w:t>
            </w:r>
            <w:r>
              <w:rPr>
                <w:rFonts w:cstheme="minorHAnsi"/>
                <w:bCs/>
              </w:rPr>
              <w:t xml:space="preserve"> Text Box</w:t>
            </w:r>
          </w:p>
        </w:tc>
        <w:tc>
          <w:tcPr>
            <w:tcW w:w="5040" w:type="dxa"/>
            <w:shd w:val="clear" w:color="auto" w:fill="auto"/>
            <w:noWrap/>
            <w:hideMark/>
          </w:tcPr>
          <w:p w14:paraId="197FC9F8" w14:textId="2BAFA0B4" w:rsidR="00DD7A27" w:rsidRPr="007A65DB" w:rsidRDefault="00DD7A27" w:rsidP="00563F6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REFORMATTING QUESTION</w:t>
            </w:r>
          </w:p>
          <w:p w14:paraId="5673F0BB" w14:textId="0D1131F7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  <w:r>
              <w:rPr>
                <w:rFonts w:cstheme="minorHAnsi"/>
                <w:bCs/>
                <w:szCs w:val="20"/>
              </w:rPr>
              <w:t xml:space="preserve">Question 37: </w:t>
            </w:r>
            <w:r w:rsidRPr="001E642F">
              <w:rPr>
                <w:rFonts w:cstheme="minorHAnsi"/>
                <w:bCs/>
                <w:szCs w:val="20"/>
              </w:rPr>
              <w:t xml:space="preserve">What percent of your stool </w:t>
            </w:r>
            <w:r>
              <w:rPr>
                <w:rFonts w:cstheme="minorHAnsi"/>
                <w:bCs/>
                <w:szCs w:val="20"/>
              </w:rPr>
              <w:t xml:space="preserve">specimens </w:t>
            </w:r>
            <w:r w:rsidRPr="001E642F">
              <w:rPr>
                <w:rFonts w:cstheme="minorHAnsi"/>
                <w:bCs/>
                <w:szCs w:val="20"/>
              </w:rPr>
              <w:t xml:space="preserve">are positive for </w:t>
            </w:r>
            <w:r w:rsidRPr="001E642F">
              <w:rPr>
                <w:rFonts w:cstheme="minorHAnsi"/>
                <w:bCs/>
                <w:i/>
                <w:iCs/>
                <w:szCs w:val="20"/>
              </w:rPr>
              <w:t>C. difficile</w:t>
            </w:r>
            <w:r w:rsidRPr="001E642F">
              <w:rPr>
                <w:rFonts w:cstheme="minorHAnsi"/>
                <w:bCs/>
                <w:szCs w:val="20"/>
              </w:rPr>
              <w:t>?</w:t>
            </w:r>
            <w:r>
              <w:rPr>
                <w:rFonts w:cstheme="minorHAnsi"/>
                <w:bCs/>
                <w:szCs w:val="20"/>
              </w:rPr>
              <w:t xml:space="preserve"> </w:t>
            </w:r>
            <w:r w:rsidRPr="001E642F">
              <w:rPr>
                <w:rFonts w:cstheme="minorHAnsi"/>
                <w:bCs/>
              </w:rPr>
              <w:t>Changed to sliding scale.</w:t>
            </w:r>
          </w:p>
        </w:tc>
      </w:tr>
      <w:tr w:rsidR="00DD7A27" w:rsidRPr="007B08AC" w14:paraId="05C3537D" w14:textId="77777777" w:rsidTr="00DD7A27">
        <w:trPr>
          <w:trHeight w:val="300"/>
        </w:trPr>
        <w:tc>
          <w:tcPr>
            <w:tcW w:w="1620" w:type="dxa"/>
            <w:vMerge/>
          </w:tcPr>
          <w:p w14:paraId="7E71DE8A" w14:textId="77777777" w:rsidR="00DD7A27" w:rsidRDefault="00DD7A27" w:rsidP="00563F65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14:paraId="140168D8" w14:textId="137B5B7F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bCs/>
              </w:rPr>
              <w:t xml:space="preserve">Question 30: </w:t>
            </w:r>
            <w:r w:rsidRPr="007B08AC">
              <w:rPr>
                <w:rFonts w:cstheme="minorHAnsi"/>
                <w:bCs/>
              </w:rPr>
              <w:t>Do any of your clients perform fecal transplants? Yes or No</w:t>
            </w:r>
          </w:p>
        </w:tc>
        <w:tc>
          <w:tcPr>
            <w:tcW w:w="5040" w:type="dxa"/>
            <w:shd w:val="clear" w:color="auto" w:fill="auto"/>
            <w:noWrap/>
            <w:hideMark/>
          </w:tcPr>
          <w:p w14:paraId="151FEEC7" w14:textId="417B01EC" w:rsidR="00DD7A27" w:rsidRPr="00B77703" w:rsidRDefault="00DD7A27" w:rsidP="00563F6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7A65DB">
              <w:rPr>
                <w:rFonts w:eastAsia="Times New Roman" w:cstheme="minorHAnsi"/>
                <w:b/>
                <w:color w:val="000000"/>
              </w:rPr>
              <w:t>ADDING RESPONSE  CATEGORY TO QUESTIONS</w:t>
            </w:r>
          </w:p>
          <w:p w14:paraId="051806A3" w14:textId="77777777" w:rsidR="00DD7A27" w:rsidRPr="00BE73B8" w:rsidRDefault="00DD7A27" w:rsidP="00563F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06FE8">
              <w:rPr>
                <w:rFonts w:eastAsia="Times New Roman" w:cstheme="minorHAnsi"/>
                <w:szCs w:val="20"/>
              </w:rPr>
              <w:t>Added Do not Know as a choice.</w:t>
            </w:r>
          </w:p>
        </w:tc>
      </w:tr>
    </w:tbl>
    <w:p w14:paraId="3166A5B2" w14:textId="77777777" w:rsidR="004374B4" w:rsidRDefault="004374B4"/>
    <w:sectPr w:rsidR="004374B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E654A" w14:textId="77777777" w:rsidR="000769F9" w:rsidRDefault="000769F9" w:rsidP="000769F9">
      <w:pPr>
        <w:spacing w:after="0" w:line="240" w:lineRule="auto"/>
      </w:pPr>
      <w:r>
        <w:separator/>
      </w:r>
    </w:p>
  </w:endnote>
  <w:endnote w:type="continuationSeparator" w:id="0">
    <w:p w14:paraId="11E13F0B" w14:textId="77777777" w:rsidR="000769F9" w:rsidRDefault="000769F9" w:rsidP="0007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740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A14BDE" w14:textId="45B6B996" w:rsidR="000769F9" w:rsidRDefault="000769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D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B921C1" w14:textId="77777777" w:rsidR="000769F9" w:rsidRDefault="000769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95674" w14:textId="77777777" w:rsidR="000769F9" w:rsidRDefault="000769F9" w:rsidP="000769F9">
      <w:pPr>
        <w:spacing w:after="0" w:line="240" w:lineRule="auto"/>
      </w:pPr>
      <w:r>
        <w:separator/>
      </w:r>
    </w:p>
  </w:footnote>
  <w:footnote w:type="continuationSeparator" w:id="0">
    <w:p w14:paraId="622D5E9B" w14:textId="77777777" w:rsidR="000769F9" w:rsidRDefault="000769F9" w:rsidP="00076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D0034"/>
    <w:multiLevelType w:val="hybridMultilevel"/>
    <w:tmpl w:val="F704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146DB"/>
    <w:multiLevelType w:val="hybridMultilevel"/>
    <w:tmpl w:val="2356D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E7559"/>
    <w:multiLevelType w:val="hybridMultilevel"/>
    <w:tmpl w:val="763A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B4"/>
    <w:rsid w:val="0004439B"/>
    <w:rsid w:val="00075E68"/>
    <w:rsid w:val="000769F9"/>
    <w:rsid w:val="00251973"/>
    <w:rsid w:val="002565F5"/>
    <w:rsid w:val="003B712F"/>
    <w:rsid w:val="004374B4"/>
    <w:rsid w:val="00533FEB"/>
    <w:rsid w:val="005A7D63"/>
    <w:rsid w:val="005E1317"/>
    <w:rsid w:val="006059A8"/>
    <w:rsid w:val="00690DB2"/>
    <w:rsid w:val="006C3691"/>
    <w:rsid w:val="00775BD1"/>
    <w:rsid w:val="00937EC5"/>
    <w:rsid w:val="009464A5"/>
    <w:rsid w:val="00A22EB0"/>
    <w:rsid w:val="00A9593E"/>
    <w:rsid w:val="00AB7083"/>
    <w:rsid w:val="00AC7676"/>
    <w:rsid w:val="00BF75B1"/>
    <w:rsid w:val="00C3211C"/>
    <w:rsid w:val="00D253EA"/>
    <w:rsid w:val="00D42C73"/>
    <w:rsid w:val="00D46DD8"/>
    <w:rsid w:val="00D743A3"/>
    <w:rsid w:val="00DC07CD"/>
    <w:rsid w:val="00DD7A27"/>
    <w:rsid w:val="00F53B4A"/>
    <w:rsid w:val="00F95B75"/>
    <w:rsid w:val="00FB634E"/>
    <w:rsid w:val="00FC557A"/>
    <w:rsid w:val="00F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97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4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5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B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B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6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9F9"/>
  </w:style>
  <w:style w:type="paragraph" w:styleId="Footer">
    <w:name w:val="footer"/>
    <w:basedOn w:val="Normal"/>
    <w:link w:val="FooterChar"/>
    <w:uiPriority w:val="99"/>
    <w:unhideWhenUsed/>
    <w:rsid w:val="00076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4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5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B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B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6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9F9"/>
  </w:style>
  <w:style w:type="paragraph" w:styleId="Footer">
    <w:name w:val="footer"/>
    <w:basedOn w:val="Normal"/>
    <w:link w:val="FooterChar"/>
    <w:uiPriority w:val="99"/>
    <w:unhideWhenUsed/>
    <w:rsid w:val="00076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Stang, Heather (CDC/OPHSS/CSELS/DLS)</dc:creator>
  <cp:keywords/>
  <dc:description/>
  <cp:lastModifiedBy>SYSTEM</cp:lastModifiedBy>
  <cp:revision>2</cp:revision>
  <cp:lastPrinted>2018-08-13T14:27:00Z</cp:lastPrinted>
  <dcterms:created xsi:type="dcterms:W3CDTF">2018-08-15T17:38:00Z</dcterms:created>
  <dcterms:modified xsi:type="dcterms:W3CDTF">2018-08-15T17:38:00Z</dcterms:modified>
</cp:coreProperties>
</file>