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069" w:rsidRDefault="005D328A">
      <w:pPr>
        <w:rPr>
          <w:rFonts w:ascii="Times New Roman" w:hAnsi="Times New Roman" w:cs="Times New Roman"/>
          <w:sz w:val="28"/>
          <w:szCs w:val="28"/>
        </w:rPr>
      </w:pPr>
      <w:bookmarkStart w:id="0" w:name="_GoBack"/>
      <w:bookmarkEnd w:id="0"/>
      <w:r w:rsidRPr="005D328A">
        <w:rPr>
          <w:rFonts w:ascii="Times New Roman" w:hAnsi="Times New Roman" w:cs="Times New Roman"/>
          <w:sz w:val="28"/>
          <w:szCs w:val="28"/>
        </w:rPr>
        <w:t xml:space="preserve">We received comments on the National Implementation of the Hospital CAHPS survey from one commenter.  </w:t>
      </w:r>
      <w:r>
        <w:rPr>
          <w:rFonts w:ascii="Times New Roman" w:hAnsi="Times New Roman" w:cs="Times New Roman"/>
          <w:sz w:val="28"/>
          <w:szCs w:val="28"/>
        </w:rPr>
        <w:t>This commenter made two points: 1) the Hospital CAHPS tool is not effective in measuring the quality of care provided to patients because patients are not capable of evaluating the quality of care they received; and 2) that HCAHPS scored can be greatly influenced by the types of services provided and by the characteristics of the patients a hospital serves.  On this latter point, the commenter states that the survey result should be normalized by risk adjusting the patient population.</w:t>
      </w:r>
    </w:p>
    <w:p w:rsidR="004B32D7" w:rsidRDefault="00204CA0" w:rsidP="00300461">
      <w:pPr>
        <w:rPr>
          <w:rFonts w:ascii="Times New Roman" w:hAnsi="Times New Roman" w:cs="Times New Roman"/>
          <w:sz w:val="28"/>
          <w:szCs w:val="28"/>
        </w:rPr>
      </w:pPr>
      <w:r w:rsidRPr="00300461">
        <w:rPr>
          <w:rFonts w:ascii="Times New Roman" w:hAnsi="Times New Roman" w:cs="Times New Roman"/>
          <w:sz w:val="28"/>
          <w:szCs w:val="28"/>
          <w:u w:val="single"/>
        </w:rPr>
        <w:t xml:space="preserve">Response to </w:t>
      </w:r>
      <w:r w:rsidR="00300461">
        <w:rPr>
          <w:rFonts w:ascii="Times New Roman" w:hAnsi="Times New Roman" w:cs="Times New Roman"/>
          <w:sz w:val="28"/>
          <w:szCs w:val="28"/>
          <w:u w:val="single"/>
        </w:rPr>
        <w:t>C</w:t>
      </w:r>
      <w:r w:rsidRPr="00300461">
        <w:rPr>
          <w:rFonts w:ascii="Times New Roman" w:hAnsi="Times New Roman" w:cs="Times New Roman"/>
          <w:sz w:val="28"/>
          <w:szCs w:val="28"/>
          <w:u w:val="single"/>
        </w:rPr>
        <w:t>omment 1</w:t>
      </w:r>
      <w:r>
        <w:rPr>
          <w:rFonts w:ascii="Times New Roman" w:hAnsi="Times New Roman" w:cs="Times New Roman"/>
          <w:sz w:val="28"/>
          <w:szCs w:val="28"/>
        </w:rPr>
        <w:t xml:space="preserve">:  </w:t>
      </w:r>
      <w:r w:rsidRPr="00204CA0">
        <w:rPr>
          <w:rFonts w:ascii="Times New Roman" w:hAnsi="Times New Roman" w:cs="Times New Roman"/>
          <w:sz w:val="28"/>
          <w:szCs w:val="28"/>
        </w:rPr>
        <w:t xml:space="preserve">The HCAHPS (Hospital Consumer Assessment of Healthcare Providers and Systems) Survey is the first national, standardized, publicly reported survey of patients' perspectives of hospital care. While many hospitals have collected information on patient satisfaction for their own internal use, until HCAHPS there were no common metrics and no national standards for collecting and publicly reporting information about patient experience of care. </w:t>
      </w:r>
      <w:r w:rsidR="004B32D7">
        <w:rPr>
          <w:rFonts w:ascii="Times New Roman" w:hAnsi="Times New Roman" w:cs="Times New Roman"/>
          <w:sz w:val="28"/>
          <w:szCs w:val="28"/>
        </w:rPr>
        <w:t xml:space="preserve"> Patient experience of care is an important aspect of quality healthcare.</w:t>
      </w:r>
    </w:p>
    <w:p w:rsidR="004B32D7" w:rsidRDefault="002A0C8E" w:rsidP="004B32D7">
      <w:pPr>
        <w:rPr>
          <w:rFonts w:ascii="Times New Roman" w:hAnsi="Times New Roman" w:cs="Times New Roman"/>
          <w:sz w:val="28"/>
          <w:szCs w:val="28"/>
        </w:rPr>
      </w:pPr>
      <w:r>
        <w:rPr>
          <w:rFonts w:ascii="Times New Roman" w:hAnsi="Times New Roman" w:cs="Times New Roman"/>
          <w:sz w:val="28"/>
          <w:szCs w:val="28"/>
        </w:rPr>
        <w:t xml:space="preserve">The commenter notes that there are many other nationally reported healthcare metrics that the commenter believes more accurately </w:t>
      </w:r>
      <w:r w:rsidR="00F300DD">
        <w:rPr>
          <w:rFonts w:ascii="Times New Roman" w:hAnsi="Times New Roman" w:cs="Times New Roman"/>
          <w:sz w:val="28"/>
          <w:szCs w:val="28"/>
        </w:rPr>
        <w:t>r</w:t>
      </w:r>
      <w:r>
        <w:rPr>
          <w:rFonts w:ascii="Times New Roman" w:hAnsi="Times New Roman" w:cs="Times New Roman"/>
          <w:sz w:val="28"/>
          <w:szCs w:val="28"/>
        </w:rPr>
        <w:t xml:space="preserve">eflect the quality </w:t>
      </w:r>
      <w:r w:rsidR="00F300DD">
        <w:rPr>
          <w:rFonts w:ascii="Times New Roman" w:hAnsi="Times New Roman" w:cs="Times New Roman"/>
          <w:sz w:val="28"/>
          <w:szCs w:val="28"/>
        </w:rPr>
        <w:t xml:space="preserve">of care provided than </w:t>
      </w:r>
      <w:r w:rsidR="00300461">
        <w:rPr>
          <w:rFonts w:ascii="Times New Roman" w:hAnsi="Times New Roman" w:cs="Times New Roman"/>
          <w:sz w:val="28"/>
          <w:szCs w:val="28"/>
        </w:rPr>
        <w:t xml:space="preserve">do </w:t>
      </w:r>
      <w:r w:rsidR="00F300DD">
        <w:rPr>
          <w:rFonts w:ascii="Times New Roman" w:hAnsi="Times New Roman" w:cs="Times New Roman"/>
          <w:sz w:val="28"/>
          <w:szCs w:val="28"/>
        </w:rPr>
        <w:t>the HCAH</w:t>
      </w:r>
      <w:r w:rsidR="00300461">
        <w:rPr>
          <w:rFonts w:ascii="Times New Roman" w:hAnsi="Times New Roman" w:cs="Times New Roman"/>
          <w:sz w:val="28"/>
          <w:szCs w:val="28"/>
        </w:rPr>
        <w:t xml:space="preserve">PS patient experience metrics. CMS agrees there are many other healthcare metrics which are important </w:t>
      </w:r>
      <w:r w:rsidR="005C0264">
        <w:rPr>
          <w:rFonts w:ascii="Times New Roman" w:hAnsi="Times New Roman" w:cs="Times New Roman"/>
          <w:sz w:val="28"/>
          <w:szCs w:val="28"/>
        </w:rPr>
        <w:t>in</w:t>
      </w:r>
      <w:r w:rsidR="00300461">
        <w:rPr>
          <w:rFonts w:ascii="Times New Roman" w:hAnsi="Times New Roman" w:cs="Times New Roman"/>
          <w:sz w:val="28"/>
          <w:szCs w:val="28"/>
        </w:rPr>
        <w:t xml:space="preserve"> measuring quality of care, some metrics being more focused on clinical aspects of care</w:t>
      </w:r>
      <w:r w:rsidR="004B32D7">
        <w:rPr>
          <w:rFonts w:ascii="Times New Roman" w:hAnsi="Times New Roman" w:cs="Times New Roman"/>
          <w:sz w:val="28"/>
          <w:szCs w:val="28"/>
        </w:rPr>
        <w:t xml:space="preserve"> for which patients may not be uniquely qualified to judge.  </w:t>
      </w:r>
      <w:r w:rsidR="00300461">
        <w:rPr>
          <w:rFonts w:ascii="Times New Roman" w:hAnsi="Times New Roman" w:cs="Times New Roman"/>
          <w:sz w:val="28"/>
          <w:szCs w:val="28"/>
        </w:rPr>
        <w:t>However, patients</w:t>
      </w:r>
      <w:r w:rsidR="004B32D7">
        <w:rPr>
          <w:rFonts w:ascii="Times New Roman" w:hAnsi="Times New Roman" w:cs="Times New Roman"/>
          <w:sz w:val="28"/>
          <w:szCs w:val="28"/>
        </w:rPr>
        <w:t xml:space="preserve"> are uniquely suited to provide </w:t>
      </w:r>
      <w:r w:rsidR="00300461">
        <w:rPr>
          <w:rFonts w:ascii="Times New Roman" w:hAnsi="Times New Roman" w:cs="Times New Roman"/>
          <w:sz w:val="28"/>
          <w:szCs w:val="28"/>
        </w:rPr>
        <w:t xml:space="preserve">perspective on </w:t>
      </w:r>
      <w:r w:rsidR="006853A1">
        <w:rPr>
          <w:rFonts w:ascii="Times New Roman" w:hAnsi="Times New Roman" w:cs="Times New Roman"/>
          <w:sz w:val="28"/>
          <w:szCs w:val="28"/>
        </w:rPr>
        <w:t xml:space="preserve">certain </w:t>
      </w:r>
      <w:r w:rsidR="00300461" w:rsidRPr="00204CA0">
        <w:rPr>
          <w:rFonts w:ascii="Times New Roman" w:hAnsi="Times New Roman" w:cs="Times New Roman"/>
          <w:sz w:val="28"/>
          <w:szCs w:val="28"/>
        </w:rPr>
        <w:t xml:space="preserve">aspects of </w:t>
      </w:r>
      <w:r w:rsidR="005C0264">
        <w:rPr>
          <w:rFonts w:ascii="Times New Roman" w:hAnsi="Times New Roman" w:cs="Times New Roman"/>
          <w:sz w:val="28"/>
          <w:szCs w:val="28"/>
        </w:rPr>
        <w:t xml:space="preserve">their </w:t>
      </w:r>
      <w:r w:rsidR="00300461" w:rsidRPr="00204CA0">
        <w:rPr>
          <w:rFonts w:ascii="Times New Roman" w:hAnsi="Times New Roman" w:cs="Times New Roman"/>
          <w:sz w:val="28"/>
          <w:szCs w:val="28"/>
        </w:rPr>
        <w:t>hospital experience</w:t>
      </w:r>
      <w:r w:rsidR="005C0264">
        <w:rPr>
          <w:rFonts w:ascii="Times New Roman" w:hAnsi="Times New Roman" w:cs="Times New Roman"/>
          <w:sz w:val="28"/>
          <w:szCs w:val="28"/>
        </w:rPr>
        <w:t>s</w:t>
      </w:r>
      <w:r w:rsidR="004B32D7">
        <w:rPr>
          <w:rFonts w:ascii="Times New Roman" w:hAnsi="Times New Roman" w:cs="Times New Roman"/>
          <w:sz w:val="28"/>
          <w:szCs w:val="28"/>
        </w:rPr>
        <w:t>. T</w:t>
      </w:r>
      <w:r w:rsidR="004B32D7" w:rsidRPr="00204CA0">
        <w:rPr>
          <w:rFonts w:ascii="Times New Roman" w:hAnsi="Times New Roman" w:cs="Times New Roman"/>
          <w:sz w:val="28"/>
          <w:szCs w:val="28"/>
        </w:rPr>
        <w:t xml:space="preserve">he </w:t>
      </w:r>
      <w:r w:rsidR="004B32D7">
        <w:rPr>
          <w:rFonts w:ascii="Times New Roman" w:hAnsi="Times New Roman" w:cs="Times New Roman"/>
          <w:sz w:val="28"/>
          <w:szCs w:val="28"/>
        </w:rPr>
        <w:t xml:space="preserve">HCAHPS </w:t>
      </w:r>
      <w:r w:rsidR="004B32D7" w:rsidRPr="00204CA0">
        <w:rPr>
          <w:rFonts w:ascii="Times New Roman" w:hAnsi="Times New Roman" w:cs="Times New Roman"/>
          <w:sz w:val="28"/>
          <w:szCs w:val="28"/>
        </w:rPr>
        <w:t>standardized survey and implementation protocol produces data that allow objective and meaningful comparisons of hospitals on topics that are important to patients and consumers</w:t>
      </w:r>
      <w:r w:rsidR="006853A1">
        <w:rPr>
          <w:rFonts w:ascii="Times New Roman" w:hAnsi="Times New Roman" w:cs="Times New Roman"/>
          <w:sz w:val="28"/>
          <w:szCs w:val="28"/>
        </w:rPr>
        <w:t xml:space="preserve"> and for which patients are the best or only source for this information</w:t>
      </w:r>
      <w:r w:rsidR="004B32D7" w:rsidRPr="00204CA0">
        <w:rPr>
          <w:rFonts w:ascii="Times New Roman" w:hAnsi="Times New Roman" w:cs="Times New Roman"/>
          <w:sz w:val="28"/>
          <w:szCs w:val="28"/>
        </w:rPr>
        <w:t>.</w:t>
      </w:r>
      <w:r w:rsidR="004B32D7">
        <w:rPr>
          <w:rFonts w:ascii="Times New Roman" w:hAnsi="Times New Roman" w:cs="Times New Roman"/>
          <w:sz w:val="28"/>
          <w:szCs w:val="28"/>
        </w:rPr>
        <w:t xml:space="preserve">  </w:t>
      </w:r>
    </w:p>
    <w:p w:rsidR="003A1DC9" w:rsidRPr="003A1DC9" w:rsidRDefault="00B9454B" w:rsidP="003A1DC9">
      <w:pPr>
        <w:rPr>
          <w:rFonts w:ascii="Times New Roman" w:hAnsi="Times New Roman" w:cs="Times New Roman"/>
          <w:sz w:val="28"/>
          <w:szCs w:val="28"/>
        </w:rPr>
      </w:pPr>
      <w:r w:rsidRPr="00B9454B">
        <w:rPr>
          <w:rFonts w:ascii="Times New Roman" w:hAnsi="Times New Roman" w:cs="Times New Roman"/>
          <w:sz w:val="28"/>
          <w:szCs w:val="28"/>
          <w:u w:val="single"/>
        </w:rPr>
        <w:t>Response to Comment 2</w:t>
      </w:r>
      <w:r>
        <w:rPr>
          <w:rFonts w:ascii="Times New Roman" w:hAnsi="Times New Roman" w:cs="Times New Roman"/>
          <w:sz w:val="28"/>
          <w:szCs w:val="28"/>
        </w:rPr>
        <w:t xml:space="preserve">:  </w:t>
      </w:r>
      <w:r w:rsidR="003A1DC9">
        <w:rPr>
          <w:rFonts w:ascii="Times New Roman" w:hAnsi="Times New Roman" w:cs="Times New Roman"/>
          <w:sz w:val="28"/>
          <w:szCs w:val="28"/>
        </w:rPr>
        <w:t>P</w:t>
      </w:r>
      <w:r w:rsidR="003A1DC9" w:rsidRPr="003A1DC9">
        <w:rPr>
          <w:rFonts w:ascii="Times New Roman" w:hAnsi="Times New Roman" w:cs="Times New Roman"/>
          <w:sz w:val="28"/>
          <w:szCs w:val="28"/>
        </w:rPr>
        <w:t>rior to public reporting, hospitals’ HCAHPS results are adjusted for the effects of both mode of survey administration and patient-mix.</w:t>
      </w:r>
      <w:r w:rsidR="003A1DC9">
        <w:rPr>
          <w:rFonts w:ascii="Times New Roman" w:hAnsi="Times New Roman" w:cs="Times New Roman"/>
          <w:sz w:val="28"/>
          <w:szCs w:val="28"/>
        </w:rPr>
        <w:t xml:space="preserve">  In addition to results being adjusted by mode of survey administration (mail and telephone), survey results are also adjusted by education, self-rated health status, language, age, </w:t>
      </w:r>
      <w:r w:rsidR="002170AF">
        <w:rPr>
          <w:rFonts w:ascii="Times New Roman" w:hAnsi="Times New Roman" w:cs="Times New Roman"/>
          <w:sz w:val="28"/>
          <w:szCs w:val="28"/>
        </w:rPr>
        <w:t xml:space="preserve">and </w:t>
      </w:r>
      <w:r w:rsidR="003A1DC9">
        <w:rPr>
          <w:rFonts w:ascii="Times New Roman" w:hAnsi="Times New Roman" w:cs="Times New Roman"/>
          <w:sz w:val="28"/>
          <w:szCs w:val="28"/>
        </w:rPr>
        <w:t>service line (medical, surgical and maternity)</w:t>
      </w:r>
      <w:r w:rsidR="00EB3A8B">
        <w:rPr>
          <w:rFonts w:ascii="Times New Roman" w:hAnsi="Times New Roman" w:cs="Times New Roman"/>
          <w:sz w:val="28"/>
          <w:szCs w:val="28"/>
        </w:rPr>
        <w:t xml:space="preserve"> by gender</w:t>
      </w:r>
      <w:r w:rsidR="003A1DC9">
        <w:rPr>
          <w:rFonts w:ascii="Times New Roman" w:hAnsi="Times New Roman" w:cs="Times New Roman"/>
          <w:sz w:val="28"/>
          <w:szCs w:val="28"/>
        </w:rPr>
        <w:t xml:space="preserve">.  </w:t>
      </w:r>
    </w:p>
    <w:p w:rsidR="00300461" w:rsidRDefault="002170AF">
      <w:pPr>
        <w:rPr>
          <w:rFonts w:ascii="Times New Roman" w:hAnsi="Times New Roman" w:cs="Times New Roman"/>
          <w:sz w:val="28"/>
          <w:szCs w:val="28"/>
        </w:rPr>
      </w:pPr>
      <w:r w:rsidRPr="00C65DCE">
        <w:rPr>
          <w:rFonts w:ascii="Times New Roman" w:hAnsi="Times New Roman" w:cs="Times New Roman"/>
          <w:sz w:val="28"/>
          <w:szCs w:val="28"/>
          <w:u w:val="single"/>
        </w:rPr>
        <w:t>Actions taken</w:t>
      </w:r>
      <w:r>
        <w:rPr>
          <w:rFonts w:ascii="Times New Roman" w:hAnsi="Times New Roman" w:cs="Times New Roman"/>
          <w:sz w:val="28"/>
          <w:szCs w:val="28"/>
        </w:rPr>
        <w:t>:  There are no actions to be taken on the basis of these two comments.  No documents and no burden estimates will be revised.</w:t>
      </w:r>
    </w:p>
    <w:p w:rsidR="00204CA0" w:rsidRDefault="00204CA0">
      <w:pPr>
        <w:rPr>
          <w:rFonts w:ascii="Times New Roman" w:hAnsi="Times New Roman" w:cs="Times New Roman"/>
          <w:sz w:val="28"/>
          <w:szCs w:val="28"/>
        </w:rPr>
      </w:pPr>
    </w:p>
    <w:sectPr w:rsidR="00204C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28A"/>
    <w:rsid w:val="000975A3"/>
    <w:rsid w:val="000C3069"/>
    <w:rsid w:val="00204CA0"/>
    <w:rsid w:val="002170AF"/>
    <w:rsid w:val="002A0C8E"/>
    <w:rsid w:val="00300461"/>
    <w:rsid w:val="00330523"/>
    <w:rsid w:val="00332601"/>
    <w:rsid w:val="003A1DC9"/>
    <w:rsid w:val="004B32D7"/>
    <w:rsid w:val="00574AB0"/>
    <w:rsid w:val="005C0264"/>
    <w:rsid w:val="005D328A"/>
    <w:rsid w:val="006853A1"/>
    <w:rsid w:val="007B02F2"/>
    <w:rsid w:val="00B9454B"/>
    <w:rsid w:val="00C65DCE"/>
    <w:rsid w:val="00EB3A8B"/>
    <w:rsid w:val="00F30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371</Words>
  <Characters>2119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Payne</dc:creator>
  <cp:keywords/>
  <dc:description/>
  <cp:lastModifiedBy>SYSTEM</cp:lastModifiedBy>
  <cp:revision>2</cp:revision>
  <dcterms:created xsi:type="dcterms:W3CDTF">2018-07-30T17:51:00Z</dcterms:created>
  <dcterms:modified xsi:type="dcterms:W3CDTF">2018-07-30T17:51:00Z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-248158802</vt:i4>
  </property>
  <property fmtid="{D5CDD505-2E9C-101B-9397-08002B2CF9AE}" pid="3" name="_NewReviewCycle">
    <vt:lpwstr/>
  </property>
  <property fmtid="{D5CDD505-2E9C-101B-9397-08002B2CF9AE}" pid="4" name="_EmailSubject">
    <vt:lpwstr>Action Needed (Response to Public Comment) &gt; RE: Checking in on HCAHPS OMB package</vt:lpwstr>
  </property>
  <property fmtid="{D5CDD505-2E9C-101B-9397-08002B2CF9AE}" pid="5" name="_AuthorEmail">
    <vt:lpwstr>Christine.Payne@cms.hhs.gov</vt:lpwstr>
  </property>
  <property fmtid="{D5CDD505-2E9C-101B-9397-08002B2CF9AE}" pid="6" name="_AuthorEmailDisplayName">
    <vt:lpwstr>Payne, Christine A. (CMS/CM)</vt:lpwstr>
  </property>
  <property fmtid="{D5CDD505-2E9C-101B-9397-08002B2CF9AE}" pid="7" name="_PreviousAdHocReviewCycleID">
    <vt:i4>350009865</vt:i4>
  </property>
  <property fmtid="{D5CDD505-2E9C-101B-9397-08002B2CF9AE}" pid="8" name="_ReviewingToolsShownOnce">
    <vt:lpwstr/>
  </property>
</Properties>
</file>