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1E4631" w14:textId="13DE5EE0" w:rsidR="007D3FA7" w:rsidRDefault="007D3FA7" w:rsidP="00AB3312">
      <w:pPr>
        <w:jc w:val="center"/>
        <w:outlineLvl w:val="0"/>
        <w:rPr>
          <w:rFonts w:ascii="Times New Roman" w:hAnsi="Times New Roman"/>
          <w:b/>
        </w:rPr>
      </w:pPr>
      <w:bookmarkStart w:id="0" w:name="_GoBack"/>
      <w:bookmarkEnd w:id="0"/>
      <w:r>
        <w:rPr>
          <w:rFonts w:ascii="Times New Roman" w:hAnsi="Times New Roman"/>
          <w:b/>
        </w:rPr>
        <w:t>Department of Commerce</w:t>
      </w:r>
    </w:p>
    <w:p w14:paraId="39BE6C60" w14:textId="5C8E0DE5" w:rsidR="007D3FA7" w:rsidRDefault="007D3FA7" w:rsidP="00AB3312">
      <w:pPr>
        <w:jc w:val="center"/>
        <w:outlineLvl w:val="0"/>
        <w:rPr>
          <w:rFonts w:ascii="Times New Roman" w:hAnsi="Times New Roman"/>
          <w:b/>
        </w:rPr>
      </w:pPr>
      <w:r>
        <w:rPr>
          <w:rFonts w:ascii="Times New Roman" w:hAnsi="Times New Roman"/>
          <w:b/>
        </w:rPr>
        <w:t xml:space="preserve">United States Census </w:t>
      </w:r>
      <w:r w:rsidRPr="007D3FA7">
        <w:rPr>
          <w:rFonts w:ascii="Times New Roman" w:hAnsi="Times New Roman"/>
          <w:b/>
        </w:rPr>
        <w:t xml:space="preserve">Bureau </w:t>
      </w:r>
    </w:p>
    <w:p w14:paraId="05E948C8" w14:textId="79883966" w:rsidR="00AB3312" w:rsidRPr="00C32C02" w:rsidRDefault="007D3FA7" w:rsidP="00AB3312">
      <w:pPr>
        <w:jc w:val="center"/>
        <w:outlineLvl w:val="0"/>
        <w:rPr>
          <w:rFonts w:ascii="Times New Roman" w:hAnsi="Times New Roman"/>
          <w:b/>
        </w:rPr>
      </w:pPr>
      <w:r>
        <w:rPr>
          <w:rFonts w:ascii="Times New Roman" w:hAnsi="Times New Roman"/>
          <w:b/>
        </w:rPr>
        <w:t>OMB Information Collection Request</w:t>
      </w:r>
      <w:r w:rsidR="00AB3312" w:rsidRPr="00C32C02">
        <w:rPr>
          <w:rFonts w:ascii="Times New Roman" w:hAnsi="Times New Roman"/>
          <w:b/>
        </w:rPr>
        <w:t xml:space="preserve"> </w:t>
      </w:r>
    </w:p>
    <w:p w14:paraId="05E948CA" w14:textId="01E2BDBE" w:rsidR="00AB3312" w:rsidRPr="00C32C02" w:rsidRDefault="00AB3312" w:rsidP="00AB3312">
      <w:pPr>
        <w:jc w:val="center"/>
        <w:outlineLvl w:val="0"/>
        <w:rPr>
          <w:rFonts w:ascii="Times New Roman" w:hAnsi="Times New Roman"/>
          <w:b/>
        </w:rPr>
      </w:pPr>
      <w:r>
        <w:rPr>
          <w:rFonts w:ascii="Times New Roman" w:hAnsi="Times New Roman"/>
          <w:b/>
        </w:rPr>
        <w:t xml:space="preserve">Redistricting Data </w:t>
      </w:r>
      <w:r w:rsidRPr="00C32C02">
        <w:rPr>
          <w:rFonts w:ascii="Times New Roman" w:hAnsi="Times New Roman"/>
          <w:b/>
        </w:rPr>
        <w:t>Program</w:t>
      </w:r>
    </w:p>
    <w:p w14:paraId="05E948CB" w14:textId="1F5F7DA7" w:rsidR="00AB3312" w:rsidRPr="00C32C02" w:rsidRDefault="00AB3312" w:rsidP="00AB3312">
      <w:pPr>
        <w:jc w:val="center"/>
        <w:outlineLvl w:val="0"/>
        <w:rPr>
          <w:rFonts w:ascii="Times New Roman" w:hAnsi="Times New Roman"/>
          <w:b/>
        </w:rPr>
      </w:pPr>
      <w:r>
        <w:rPr>
          <w:rFonts w:ascii="Times New Roman" w:hAnsi="Times New Roman"/>
          <w:b/>
        </w:rPr>
        <w:t>OMB Control No. 0607-</w:t>
      </w:r>
      <w:r w:rsidR="007671C3">
        <w:rPr>
          <w:rFonts w:ascii="Times New Roman" w:hAnsi="Times New Roman"/>
          <w:b/>
        </w:rPr>
        <w:t>0988</w:t>
      </w:r>
    </w:p>
    <w:p w14:paraId="05E948CC" w14:textId="77777777" w:rsidR="00AB3312" w:rsidRPr="00C933F1" w:rsidRDefault="00AB3312" w:rsidP="00AB3312">
      <w:pPr>
        <w:jc w:val="center"/>
        <w:outlineLvl w:val="0"/>
        <w:rPr>
          <w:rFonts w:ascii="Times New Roman" w:hAnsi="Times New Roman"/>
        </w:rPr>
      </w:pPr>
    </w:p>
    <w:p w14:paraId="05E948CD" w14:textId="77777777" w:rsidR="00AB3312" w:rsidRPr="00C933F1" w:rsidRDefault="00AB3312" w:rsidP="00AB3312">
      <w:pPr>
        <w:jc w:val="center"/>
        <w:rPr>
          <w:rFonts w:ascii="Times New Roman" w:hAnsi="Times New Roman"/>
        </w:rPr>
      </w:pPr>
    </w:p>
    <w:p w14:paraId="05E948CE" w14:textId="77777777" w:rsidR="00AB3312" w:rsidRPr="00C32C02" w:rsidRDefault="00AB3312" w:rsidP="00AB3312">
      <w:pPr>
        <w:outlineLvl w:val="0"/>
        <w:rPr>
          <w:rFonts w:ascii="Times New Roman" w:hAnsi="Times New Roman"/>
          <w:b/>
        </w:rPr>
      </w:pPr>
      <w:r w:rsidRPr="00C32C02">
        <w:rPr>
          <w:rFonts w:ascii="Times New Roman" w:hAnsi="Times New Roman"/>
          <w:b/>
        </w:rPr>
        <w:t>Part A – Justification</w:t>
      </w:r>
    </w:p>
    <w:p w14:paraId="05E948CF" w14:textId="77777777" w:rsidR="00AB3312" w:rsidRPr="00C933F1" w:rsidRDefault="00AB3312" w:rsidP="00AB3312">
      <w:pPr>
        <w:rPr>
          <w:rFonts w:ascii="Times New Roman" w:hAnsi="Times New Roman"/>
        </w:rPr>
      </w:pPr>
    </w:p>
    <w:p w14:paraId="05E948D0" w14:textId="43D80692" w:rsidR="00AB3312" w:rsidRPr="00C32C02" w:rsidRDefault="00AB3312" w:rsidP="00AB3312">
      <w:pPr>
        <w:outlineLvl w:val="0"/>
        <w:rPr>
          <w:rFonts w:ascii="Times New Roman" w:hAnsi="Times New Roman"/>
          <w:b/>
        </w:rPr>
      </w:pPr>
      <w:r w:rsidRPr="00C32C02">
        <w:rPr>
          <w:rFonts w:ascii="Times New Roman" w:hAnsi="Times New Roman"/>
          <w:b/>
        </w:rPr>
        <w:t>Question 1.</w:t>
      </w:r>
      <w:r w:rsidR="00F34BC8">
        <w:rPr>
          <w:rFonts w:ascii="Times New Roman" w:hAnsi="Times New Roman"/>
          <w:b/>
        </w:rPr>
        <w:t xml:space="preserve"> </w:t>
      </w:r>
      <w:r w:rsidRPr="00C32C02">
        <w:rPr>
          <w:rFonts w:ascii="Times New Roman" w:hAnsi="Times New Roman"/>
          <w:b/>
        </w:rPr>
        <w:t>Necessity of the Information Collection</w:t>
      </w:r>
    </w:p>
    <w:p w14:paraId="05E948D1" w14:textId="77777777" w:rsidR="00AB3312" w:rsidRPr="00C933F1" w:rsidRDefault="00AB3312" w:rsidP="00AB3312">
      <w:pPr>
        <w:rPr>
          <w:rFonts w:ascii="Times New Roman" w:hAnsi="Times New Roman"/>
        </w:rPr>
      </w:pPr>
    </w:p>
    <w:p w14:paraId="4BC4444E" w14:textId="5DD78AA2" w:rsidR="00A000CD" w:rsidRDefault="002D1CAE" w:rsidP="00A000CD">
      <w:pPr>
        <w:rPr>
          <w:rFonts w:ascii="Times New Roman" w:hAnsi="Times New Roman"/>
        </w:rPr>
      </w:pPr>
      <w:r>
        <w:rPr>
          <w:rFonts w:ascii="Times New Roman" w:hAnsi="Times New Roman"/>
        </w:rPr>
        <w:t>T</w:t>
      </w:r>
      <w:r w:rsidR="00AB3312" w:rsidRPr="00C933F1">
        <w:rPr>
          <w:rFonts w:ascii="Times New Roman" w:hAnsi="Times New Roman"/>
        </w:rPr>
        <w:t xml:space="preserve">he U.S. Census Bureau is requesting </w:t>
      </w:r>
      <w:r w:rsidR="005770F6">
        <w:rPr>
          <w:rFonts w:ascii="Times New Roman" w:hAnsi="Times New Roman"/>
        </w:rPr>
        <w:t xml:space="preserve">a </w:t>
      </w:r>
      <w:r w:rsidR="00A000CD">
        <w:rPr>
          <w:rFonts w:ascii="Times New Roman" w:hAnsi="Times New Roman"/>
        </w:rPr>
        <w:t>clearance to continue the Redistricting Data Program</w:t>
      </w:r>
      <w:r w:rsidR="0012015C">
        <w:rPr>
          <w:rFonts w:ascii="Times New Roman" w:hAnsi="Times New Roman"/>
        </w:rPr>
        <w:t xml:space="preserve"> Operation (RDP)</w:t>
      </w:r>
      <w:r w:rsidR="00A000CD">
        <w:rPr>
          <w:rFonts w:ascii="Times New Roman" w:hAnsi="Times New Roman"/>
        </w:rPr>
        <w:t>.</w:t>
      </w:r>
      <w:r w:rsidR="00F34BC8">
        <w:rPr>
          <w:rFonts w:ascii="Times New Roman" w:hAnsi="Times New Roman"/>
        </w:rPr>
        <w:t xml:space="preserve"> </w:t>
      </w:r>
      <w:r w:rsidR="0012015C">
        <w:rPr>
          <w:rFonts w:ascii="Times New Roman" w:hAnsi="Times New Roman"/>
        </w:rPr>
        <w:t xml:space="preserve">As the current </w:t>
      </w:r>
      <w:r w:rsidR="0012015C" w:rsidRPr="0012015C">
        <w:rPr>
          <w:rFonts w:ascii="Times New Roman" w:hAnsi="Times New Roman"/>
        </w:rPr>
        <w:t>Office of Management and Budget (OMB) Control Number 0607-0988 will expire in November</w:t>
      </w:r>
      <w:r w:rsidR="0012015C">
        <w:rPr>
          <w:rFonts w:ascii="Times New Roman" w:hAnsi="Times New Roman"/>
        </w:rPr>
        <w:t xml:space="preserve"> 2018, the new clearance will allow </w:t>
      </w:r>
      <w:r w:rsidR="0012015C" w:rsidRPr="0012015C">
        <w:rPr>
          <w:rFonts w:ascii="Times New Roman" w:hAnsi="Times New Roman"/>
        </w:rPr>
        <w:t>the Census Bureau to provide RDP specific materials and procedures</w:t>
      </w:r>
      <w:r w:rsidR="00430A3D">
        <w:rPr>
          <w:rFonts w:ascii="Times New Roman" w:hAnsi="Times New Roman"/>
        </w:rPr>
        <w:t xml:space="preserve"> </w:t>
      </w:r>
      <w:r w:rsidR="0012015C" w:rsidRPr="0012015C">
        <w:rPr>
          <w:rFonts w:ascii="Times New Roman" w:hAnsi="Times New Roman"/>
        </w:rPr>
        <w:t xml:space="preserve">to </w:t>
      </w:r>
      <w:r w:rsidR="0012015C">
        <w:rPr>
          <w:rFonts w:ascii="Times New Roman" w:hAnsi="Times New Roman"/>
        </w:rPr>
        <w:t>participants during the Fiscal Year</w:t>
      </w:r>
      <w:r w:rsidR="009D5CD9">
        <w:rPr>
          <w:rFonts w:ascii="Times New Roman" w:hAnsi="Times New Roman"/>
        </w:rPr>
        <w:t>s</w:t>
      </w:r>
      <w:r w:rsidR="0012015C">
        <w:rPr>
          <w:rFonts w:ascii="Times New Roman" w:hAnsi="Times New Roman"/>
        </w:rPr>
        <w:t xml:space="preserve"> (FY) 2019, 2020, and 2021. </w:t>
      </w:r>
      <w:r w:rsidR="00D83F52">
        <w:rPr>
          <w:rFonts w:ascii="Times New Roman" w:hAnsi="Times New Roman"/>
        </w:rPr>
        <w:t xml:space="preserve">Liaisons from the </w:t>
      </w:r>
      <w:r w:rsidR="006E15E7">
        <w:rPr>
          <w:rFonts w:ascii="Times New Roman" w:hAnsi="Times New Roman"/>
        </w:rPr>
        <w:t>50</w:t>
      </w:r>
      <w:r w:rsidR="00D83F52">
        <w:rPr>
          <w:rFonts w:ascii="Times New Roman" w:hAnsi="Times New Roman"/>
        </w:rPr>
        <w:t xml:space="preserve"> </w:t>
      </w:r>
      <w:r w:rsidR="0012015C">
        <w:rPr>
          <w:rFonts w:ascii="Times New Roman" w:hAnsi="Times New Roman"/>
        </w:rPr>
        <w:t>state</w:t>
      </w:r>
      <w:r w:rsidR="00D83F52">
        <w:rPr>
          <w:rFonts w:ascii="Times New Roman" w:hAnsi="Times New Roman"/>
        </w:rPr>
        <w:t>s, the District of Columbia, and Puerto Rico</w:t>
      </w:r>
      <w:r w:rsidR="0012015C">
        <w:rPr>
          <w:rFonts w:ascii="Times New Roman" w:hAnsi="Times New Roman"/>
        </w:rPr>
        <w:t xml:space="preserve"> will be updating and verifying</w:t>
      </w:r>
      <w:r w:rsidR="0012015C" w:rsidRPr="0012015C">
        <w:rPr>
          <w:rFonts w:ascii="Times New Roman" w:hAnsi="Times New Roman"/>
        </w:rPr>
        <w:t xml:space="preserve"> </w:t>
      </w:r>
      <w:r w:rsidR="0012015C">
        <w:rPr>
          <w:rFonts w:ascii="Times New Roman" w:hAnsi="Times New Roman"/>
        </w:rPr>
        <w:t>the boundar</w:t>
      </w:r>
      <w:r w:rsidR="00D83F52">
        <w:rPr>
          <w:rFonts w:ascii="Times New Roman" w:hAnsi="Times New Roman"/>
        </w:rPr>
        <w:t>ies</w:t>
      </w:r>
      <w:r w:rsidR="0012015C">
        <w:rPr>
          <w:rFonts w:ascii="Times New Roman" w:hAnsi="Times New Roman"/>
        </w:rPr>
        <w:t xml:space="preserve"> of their voting districts during the</w:t>
      </w:r>
      <w:r w:rsidR="00A91CE8">
        <w:rPr>
          <w:rFonts w:ascii="Times New Roman" w:hAnsi="Times New Roman"/>
        </w:rPr>
        <w:t xml:space="preserve"> implementation of Phase 2</w:t>
      </w:r>
      <w:r w:rsidR="0012015C">
        <w:rPr>
          <w:rFonts w:ascii="Times New Roman" w:hAnsi="Times New Roman"/>
        </w:rPr>
        <w:t xml:space="preserve"> of the</w:t>
      </w:r>
      <w:r w:rsidR="00D773EF">
        <w:rPr>
          <w:rFonts w:ascii="Times New Roman" w:hAnsi="Times New Roman"/>
        </w:rPr>
        <w:t xml:space="preserve"> RDP, the</w:t>
      </w:r>
      <w:r w:rsidR="0012015C">
        <w:rPr>
          <w:rFonts w:ascii="Times New Roman" w:hAnsi="Times New Roman"/>
        </w:rPr>
        <w:t xml:space="preserve"> Voting District Data </w:t>
      </w:r>
      <w:r w:rsidR="00D773EF">
        <w:rPr>
          <w:rFonts w:ascii="Times New Roman" w:hAnsi="Times New Roman"/>
        </w:rPr>
        <w:t xml:space="preserve">Project </w:t>
      </w:r>
      <w:r w:rsidR="0012015C" w:rsidRPr="0012015C">
        <w:rPr>
          <w:rFonts w:ascii="Times New Roman" w:hAnsi="Times New Roman"/>
        </w:rPr>
        <w:t>(VTDP).</w:t>
      </w:r>
    </w:p>
    <w:p w14:paraId="350D0949" w14:textId="77777777" w:rsidR="00A000CD" w:rsidRDefault="00A000CD" w:rsidP="00A000CD">
      <w:pPr>
        <w:rPr>
          <w:rFonts w:ascii="Times New Roman" w:hAnsi="Times New Roman"/>
        </w:rPr>
      </w:pPr>
    </w:p>
    <w:p w14:paraId="4BDCFCAF" w14:textId="4553A5D0" w:rsidR="00A000CD" w:rsidRPr="00EC48B3" w:rsidRDefault="00A000CD" w:rsidP="00A000CD">
      <w:pPr>
        <w:rPr>
          <w:rFonts w:ascii="Times New Roman" w:hAnsi="Times New Roman"/>
        </w:rPr>
      </w:pPr>
      <w:r w:rsidRPr="00EC48B3">
        <w:rPr>
          <w:rFonts w:ascii="Times New Roman" w:hAnsi="Times New Roman"/>
        </w:rPr>
        <w:t>The authority for conducting activities in this document comes from Title 13 U.S.C., Sections 16, 141, and 193.</w:t>
      </w:r>
    </w:p>
    <w:p w14:paraId="05E948D2" w14:textId="4A29B890" w:rsidR="00AB3312" w:rsidRDefault="00AB3312" w:rsidP="00AB3312">
      <w:pPr>
        <w:rPr>
          <w:rFonts w:ascii="Times New Roman" w:hAnsi="Times New Roman"/>
        </w:rPr>
      </w:pPr>
    </w:p>
    <w:p w14:paraId="05E948D4" w14:textId="6F1353A4" w:rsidR="00AB3312" w:rsidRPr="00EC48B3" w:rsidRDefault="00AB3312" w:rsidP="00AB3312">
      <w:pPr>
        <w:rPr>
          <w:rFonts w:ascii="Times New Roman" w:hAnsi="Times New Roman"/>
        </w:rPr>
      </w:pPr>
      <w:r w:rsidRPr="00EC48B3">
        <w:rPr>
          <w:rFonts w:ascii="Times New Roman" w:hAnsi="Times New Roman"/>
        </w:rPr>
        <w:t>The 2020 C</w:t>
      </w:r>
      <w:r w:rsidR="00D43DA9" w:rsidRPr="00EC48B3">
        <w:rPr>
          <w:rFonts w:ascii="Times New Roman" w:hAnsi="Times New Roman"/>
        </w:rPr>
        <w:t>ensus RDP</w:t>
      </w:r>
      <w:r w:rsidRPr="00EC48B3">
        <w:rPr>
          <w:rFonts w:ascii="Times New Roman" w:hAnsi="Times New Roman"/>
        </w:rPr>
        <w:t xml:space="preserve"> is established in accordance with the provisions of Title 13, United States Code (U.S.C.), Section 141(c).</w:t>
      </w:r>
      <w:r w:rsidR="00F34BC8">
        <w:rPr>
          <w:rFonts w:ascii="Times New Roman" w:hAnsi="Times New Roman"/>
        </w:rPr>
        <w:t xml:space="preserve"> </w:t>
      </w:r>
      <w:r w:rsidR="00B8050E">
        <w:rPr>
          <w:rFonts w:ascii="Times New Roman" w:hAnsi="Times New Roman"/>
        </w:rPr>
        <w:t xml:space="preserve">Public Law 94-171 requires the Census Bureau to supply </w:t>
      </w:r>
      <w:r w:rsidRPr="00EC48B3">
        <w:rPr>
          <w:rFonts w:ascii="Times New Roman" w:hAnsi="Times New Roman"/>
        </w:rPr>
        <w:t xml:space="preserve">the </w:t>
      </w:r>
      <w:r w:rsidR="006E15E7">
        <w:rPr>
          <w:rFonts w:ascii="Times New Roman" w:hAnsi="Times New Roman"/>
        </w:rPr>
        <w:t>50</w:t>
      </w:r>
      <w:r w:rsidRPr="00EC48B3">
        <w:rPr>
          <w:rFonts w:ascii="Times New Roman" w:hAnsi="Times New Roman"/>
        </w:rPr>
        <w:t xml:space="preserve"> states</w:t>
      </w:r>
      <w:r w:rsidR="00430A3D" w:rsidRPr="00EC48B3" w:rsidDel="00430A3D">
        <w:rPr>
          <w:rFonts w:ascii="Times New Roman" w:hAnsi="Times New Roman"/>
        </w:rPr>
        <w:t xml:space="preserve"> </w:t>
      </w:r>
      <w:r w:rsidR="00430A3D">
        <w:rPr>
          <w:rFonts w:ascii="Times New Roman" w:hAnsi="Times New Roman"/>
        </w:rPr>
        <w:t>t</w:t>
      </w:r>
      <w:r w:rsidRPr="00EC48B3">
        <w:rPr>
          <w:rFonts w:ascii="Times New Roman" w:hAnsi="Times New Roman"/>
        </w:rPr>
        <w:t xml:space="preserve">he small geographic areas </w:t>
      </w:r>
      <w:r w:rsidR="00277B9A">
        <w:rPr>
          <w:rFonts w:ascii="Times New Roman" w:hAnsi="Times New Roman"/>
        </w:rPr>
        <w:t>for which they wish to receive decennial c</w:t>
      </w:r>
      <w:r w:rsidRPr="00EC48B3">
        <w:rPr>
          <w:rFonts w:ascii="Times New Roman" w:hAnsi="Times New Roman"/>
        </w:rPr>
        <w:t>ensus population totals for the purpose of redistricting.</w:t>
      </w:r>
      <w:r w:rsidR="00F34BC8">
        <w:rPr>
          <w:rFonts w:ascii="Times New Roman" w:hAnsi="Times New Roman"/>
        </w:rPr>
        <w:t xml:space="preserve"> </w:t>
      </w:r>
      <w:r w:rsidRPr="00EC48B3">
        <w:rPr>
          <w:rFonts w:ascii="Times New Roman" w:hAnsi="Times New Roman"/>
        </w:rPr>
        <w:t>The law also requires that by Apr</w:t>
      </w:r>
      <w:r w:rsidR="00277B9A">
        <w:rPr>
          <w:rFonts w:ascii="Times New Roman" w:hAnsi="Times New Roman"/>
        </w:rPr>
        <w:t>il 1 of the year following the decennial c</w:t>
      </w:r>
      <w:r w:rsidRPr="00EC48B3">
        <w:rPr>
          <w:rFonts w:ascii="Times New Roman" w:hAnsi="Times New Roman"/>
        </w:rPr>
        <w:t>ensus, the Secretary of Commerce will furnish state officials or their designee(s) with population counts for sta</w:t>
      </w:r>
      <w:r w:rsidR="00D43DA9" w:rsidRPr="00EC48B3">
        <w:rPr>
          <w:rFonts w:ascii="Times New Roman" w:hAnsi="Times New Roman"/>
        </w:rPr>
        <w:t>ndard c</w:t>
      </w:r>
      <w:r w:rsidRPr="00EC48B3">
        <w:rPr>
          <w:rFonts w:ascii="Times New Roman" w:hAnsi="Times New Roman"/>
        </w:rPr>
        <w:t xml:space="preserve">ensus tabulation areas (e.g. counties, cities, census blocks, and </w:t>
      </w:r>
      <w:r w:rsidR="00031E91">
        <w:rPr>
          <w:rFonts w:ascii="Times New Roman" w:hAnsi="Times New Roman"/>
        </w:rPr>
        <w:t>Congressional</w:t>
      </w:r>
      <w:r w:rsidRPr="00EC48B3">
        <w:rPr>
          <w:rFonts w:ascii="Times New Roman" w:hAnsi="Times New Roman"/>
        </w:rPr>
        <w:t xml:space="preserve"> districts) and if provided by the states,</w:t>
      </w:r>
      <w:r w:rsidR="00F34BC8">
        <w:rPr>
          <w:rFonts w:ascii="Times New Roman" w:hAnsi="Times New Roman"/>
        </w:rPr>
        <w:t xml:space="preserve"> </w:t>
      </w:r>
      <w:r w:rsidRPr="00EC48B3">
        <w:rPr>
          <w:rFonts w:ascii="Times New Roman" w:hAnsi="Times New Roman"/>
        </w:rPr>
        <w:t>legislative</w:t>
      </w:r>
      <w:r w:rsidR="00F63BEF" w:rsidRPr="00EC48B3">
        <w:rPr>
          <w:rFonts w:ascii="Times New Roman" w:hAnsi="Times New Roman"/>
        </w:rPr>
        <w:t xml:space="preserve"> districts and voting districts.</w:t>
      </w:r>
      <w:r w:rsidR="00F34BC8">
        <w:rPr>
          <w:rFonts w:ascii="Times New Roman" w:hAnsi="Times New Roman"/>
        </w:rPr>
        <w:t xml:space="preserve"> </w:t>
      </w:r>
      <w:r w:rsidR="00430A3D">
        <w:rPr>
          <w:rFonts w:ascii="Times New Roman" w:hAnsi="Times New Roman"/>
        </w:rPr>
        <w:t xml:space="preserve">The program is also offered to the </w:t>
      </w:r>
      <w:r w:rsidR="00430A3D" w:rsidRPr="00EC48B3">
        <w:rPr>
          <w:rFonts w:ascii="Times New Roman" w:hAnsi="Times New Roman"/>
        </w:rPr>
        <w:t>District of Columbia and the Commonwealth of Puerto Rico</w:t>
      </w:r>
      <w:r w:rsidR="00430A3D">
        <w:rPr>
          <w:rFonts w:ascii="Times New Roman" w:hAnsi="Times New Roman"/>
        </w:rPr>
        <w:t xml:space="preserve">. </w:t>
      </w:r>
      <w:r w:rsidR="00F63BEF" w:rsidRPr="00EC48B3">
        <w:rPr>
          <w:rFonts w:ascii="Times New Roman" w:hAnsi="Times New Roman"/>
        </w:rPr>
        <w:t xml:space="preserve">The </w:t>
      </w:r>
      <w:r w:rsidR="00A02CB1" w:rsidRPr="00EC48B3">
        <w:rPr>
          <w:rFonts w:ascii="Times New Roman" w:hAnsi="Times New Roman"/>
        </w:rPr>
        <w:t xml:space="preserve">benefits to participation in RDP for the </w:t>
      </w:r>
      <w:r w:rsidR="006E15E7">
        <w:rPr>
          <w:rFonts w:ascii="Times New Roman" w:hAnsi="Times New Roman"/>
        </w:rPr>
        <w:t>50</w:t>
      </w:r>
      <w:r w:rsidR="00A02CB1" w:rsidRPr="00EC48B3">
        <w:rPr>
          <w:rFonts w:ascii="Times New Roman" w:hAnsi="Times New Roman"/>
        </w:rPr>
        <w:t xml:space="preserve"> states, the District of Columbia, and the Commonwealth of Puerto Rico are that they will receive </w:t>
      </w:r>
      <w:r w:rsidR="0003489E">
        <w:rPr>
          <w:rFonts w:ascii="Times New Roman" w:hAnsi="Times New Roman"/>
        </w:rPr>
        <w:t xml:space="preserve">tabulations for the </w:t>
      </w:r>
      <w:r w:rsidR="00A02CB1" w:rsidRPr="00EC48B3">
        <w:rPr>
          <w:rFonts w:ascii="Times New Roman" w:hAnsi="Times New Roman"/>
        </w:rPr>
        <w:t>small area geographi</w:t>
      </w:r>
      <w:r w:rsidR="0003489E">
        <w:rPr>
          <w:rFonts w:ascii="Times New Roman" w:hAnsi="Times New Roman"/>
        </w:rPr>
        <w:t>es</w:t>
      </w:r>
      <w:r w:rsidR="00A02CB1" w:rsidRPr="00EC48B3">
        <w:rPr>
          <w:rFonts w:ascii="Times New Roman" w:hAnsi="Times New Roman"/>
        </w:rPr>
        <w:t xml:space="preserve"> </w:t>
      </w:r>
      <w:r w:rsidR="0003489E">
        <w:rPr>
          <w:rFonts w:ascii="Times New Roman" w:hAnsi="Times New Roman"/>
        </w:rPr>
        <w:t xml:space="preserve">they have identified </w:t>
      </w:r>
      <w:r w:rsidR="00A02CB1" w:rsidRPr="00EC48B3">
        <w:rPr>
          <w:rFonts w:ascii="Times New Roman" w:hAnsi="Times New Roman"/>
        </w:rPr>
        <w:t xml:space="preserve">that will assist with conducting their legislative and </w:t>
      </w:r>
      <w:r w:rsidR="008F1D52">
        <w:rPr>
          <w:rFonts w:ascii="Times New Roman" w:hAnsi="Times New Roman"/>
        </w:rPr>
        <w:t>c</w:t>
      </w:r>
      <w:r w:rsidR="00031E91">
        <w:rPr>
          <w:rFonts w:ascii="Times New Roman" w:hAnsi="Times New Roman"/>
        </w:rPr>
        <w:t>ongressional</w:t>
      </w:r>
      <w:r w:rsidR="00A02CB1" w:rsidRPr="00EC48B3">
        <w:rPr>
          <w:rFonts w:ascii="Times New Roman" w:hAnsi="Times New Roman"/>
        </w:rPr>
        <w:t xml:space="preserve"> redistricting.</w:t>
      </w:r>
    </w:p>
    <w:p w14:paraId="05E948D5" w14:textId="77777777" w:rsidR="00AB3312" w:rsidRPr="00EC48B3" w:rsidRDefault="00AB3312" w:rsidP="00AB3312">
      <w:pPr>
        <w:rPr>
          <w:rFonts w:ascii="Times New Roman" w:hAnsi="Times New Roman"/>
        </w:rPr>
      </w:pPr>
    </w:p>
    <w:p w14:paraId="475B2A37" w14:textId="38D6930A" w:rsidR="00A45C95" w:rsidRDefault="00043E55" w:rsidP="00A45C95">
      <w:pPr>
        <w:rPr>
          <w:rFonts w:ascii="Times New Roman" w:hAnsi="Times New Roman"/>
        </w:rPr>
      </w:pPr>
      <w:r>
        <w:rPr>
          <w:rFonts w:ascii="Times New Roman" w:hAnsi="Times New Roman"/>
        </w:rPr>
        <w:t>T</w:t>
      </w:r>
      <w:r w:rsidR="00AB3312" w:rsidRPr="00EC48B3">
        <w:rPr>
          <w:rFonts w:ascii="Times New Roman" w:hAnsi="Times New Roman"/>
        </w:rPr>
        <w:t xml:space="preserve">he Census Bureau </w:t>
      </w:r>
      <w:r w:rsidR="00510B64">
        <w:rPr>
          <w:rFonts w:ascii="Times New Roman" w:hAnsi="Times New Roman"/>
        </w:rPr>
        <w:t xml:space="preserve">has </w:t>
      </w:r>
      <w:r w:rsidR="00A45C95">
        <w:rPr>
          <w:rFonts w:ascii="Times New Roman" w:hAnsi="Times New Roman"/>
        </w:rPr>
        <w:t>broke</w:t>
      </w:r>
      <w:r w:rsidR="00510B64">
        <w:rPr>
          <w:rFonts w:ascii="Times New Roman" w:hAnsi="Times New Roman"/>
        </w:rPr>
        <w:t>n</w:t>
      </w:r>
      <w:r w:rsidR="00D43DA9" w:rsidRPr="00EC48B3">
        <w:rPr>
          <w:rFonts w:ascii="Times New Roman" w:hAnsi="Times New Roman"/>
        </w:rPr>
        <w:t xml:space="preserve"> the RDP into five phases</w:t>
      </w:r>
      <w:r w:rsidR="00A45C95">
        <w:rPr>
          <w:rFonts w:ascii="Times New Roman" w:hAnsi="Times New Roman"/>
        </w:rPr>
        <w:t xml:space="preserve">: </w:t>
      </w:r>
    </w:p>
    <w:p w14:paraId="568A2166" w14:textId="77777777" w:rsidR="00A45C95" w:rsidRPr="00EC48B3" w:rsidRDefault="00A45C95" w:rsidP="00A45C95">
      <w:pPr>
        <w:rPr>
          <w:rFonts w:ascii="Times New Roman" w:hAnsi="Times New Roman"/>
          <w:b/>
        </w:rPr>
      </w:pPr>
    </w:p>
    <w:p w14:paraId="05E948DA" w14:textId="70BB0E87" w:rsidR="00AB3312" w:rsidRPr="00EC48B3" w:rsidRDefault="00AB3312" w:rsidP="00AB3312">
      <w:pPr>
        <w:rPr>
          <w:rFonts w:ascii="Times New Roman" w:hAnsi="Times New Roman"/>
          <w:b/>
        </w:rPr>
      </w:pPr>
      <w:r w:rsidRPr="00EC48B3">
        <w:rPr>
          <w:rFonts w:ascii="Times New Roman" w:hAnsi="Times New Roman"/>
          <w:b/>
        </w:rPr>
        <w:t>Phase 1:</w:t>
      </w:r>
      <w:r w:rsidR="00F34BC8">
        <w:rPr>
          <w:rFonts w:ascii="Times New Roman" w:hAnsi="Times New Roman"/>
          <w:b/>
        </w:rPr>
        <w:t xml:space="preserve"> </w:t>
      </w:r>
      <w:r w:rsidRPr="00EC48B3">
        <w:rPr>
          <w:rFonts w:ascii="Times New Roman" w:hAnsi="Times New Roman"/>
          <w:b/>
        </w:rPr>
        <w:t>B</w:t>
      </w:r>
      <w:r w:rsidR="00416C0C" w:rsidRPr="00EC48B3">
        <w:rPr>
          <w:rFonts w:ascii="Times New Roman" w:hAnsi="Times New Roman"/>
          <w:b/>
        </w:rPr>
        <w:t xml:space="preserve">lock </w:t>
      </w:r>
      <w:r w:rsidRPr="00EC48B3">
        <w:rPr>
          <w:rFonts w:ascii="Times New Roman" w:hAnsi="Times New Roman"/>
          <w:b/>
        </w:rPr>
        <w:t>B</w:t>
      </w:r>
      <w:r w:rsidR="00416C0C" w:rsidRPr="00EC48B3">
        <w:rPr>
          <w:rFonts w:ascii="Times New Roman" w:hAnsi="Times New Roman"/>
          <w:b/>
        </w:rPr>
        <w:t xml:space="preserve">oundary </w:t>
      </w:r>
      <w:r w:rsidRPr="00EC48B3">
        <w:rPr>
          <w:rFonts w:ascii="Times New Roman" w:hAnsi="Times New Roman"/>
          <w:b/>
        </w:rPr>
        <w:t>S</w:t>
      </w:r>
      <w:r w:rsidR="00416C0C" w:rsidRPr="00EC48B3">
        <w:rPr>
          <w:rFonts w:ascii="Times New Roman" w:hAnsi="Times New Roman"/>
          <w:b/>
        </w:rPr>
        <w:t xml:space="preserve">uggestion </w:t>
      </w:r>
      <w:r w:rsidRPr="00EC48B3">
        <w:rPr>
          <w:rFonts w:ascii="Times New Roman" w:hAnsi="Times New Roman"/>
          <w:b/>
        </w:rPr>
        <w:t>P</w:t>
      </w:r>
      <w:r w:rsidR="005B2671" w:rsidRPr="00EC48B3">
        <w:rPr>
          <w:rFonts w:ascii="Times New Roman" w:hAnsi="Times New Roman"/>
          <w:b/>
        </w:rPr>
        <w:t>roject (BBSP)</w:t>
      </w:r>
    </w:p>
    <w:p w14:paraId="05E948DB" w14:textId="77777777" w:rsidR="00AB3312" w:rsidRPr="00EC48B3" w:rsidRDefault="00AB3312" w:rsidP="00AB3312">
      <w:pPr>
        <w:rPr>
          <w:rFonts w:ascii="Times New Roman" w:hAnsi="Times New Roman"/>
        </w:rPr>
      </w:pPr>
    </w:p>
    <w:p w14:paraId="16885E18" w14:textId="7784D105" w:rsidR="00670795" w:rsidRDefault="002A7574" w:rsidP="00A9419F">
      <w:pPr>
        <w:rPr>
          <w:rFonts w:ascii="Times New Roman" w:hAnsi="Times New Roman"/>
        </w:rPr>
      </w:pPr>
      <w:r>
        <w:rPr>
          <w:rFonts w:ascii="Times New Roman" w:hAnsi="Times New Roman"/>
        </w:rPr>
        <w:t xml:space="preserve">The Census Bureau conducted </w:t>
      </w:r>
      <w:r w:rsidR="00913D16">
        <w:rPr>
          <w:rFonts w:ascii="Times New Roman" w:hAnsi="Times New Roman"/>
        </w:rPr>
        <w:t xml:space="preserve">the </w:t>
      </w:r>
      <w:r>
        <w:rPr>
          <w:rFonts w:ascii="Times New Roman" w:hAnsi="Times New Roman"/>
        </w:rPr>
        <w:t xml:space="preserve">BBSP between 2015 and 2017. </w:t>
      </w:r>
      <w:r w:rsidR="00F34BC8">
        <w:rPr>
          <w:rFonts w:ascii="Times New Roman" w:hAnsi="Times New Roman"/>
        </w:rPr>
        <w:t xml:space="preserve">The </w:t>
      </w:r>
      <w:r w:rsidR="00AB3312" w:rsidRPr="00EC48B3">
        <w:rPr>
          <w:rFonts w:ascii="Times New Roman" w:hAnsi="Times New Roman"/>
        </w:rPr>
        <w:t>purpose o</w:t>
      </w:r>
      <w:r w:rsidR="00F34BC8">
        <w:rPr>
          <w:rFonts w:ascii="Times New Roman" w:hAnsi="Times New Roman"/>
        </w:rPr>
        <w:t>f the BBSP was</w:t>
      </w:r>
      <w:r w:rsidR="00AB3312" w:rsidRPr="00EC48B3">
        <w:rPr>
          <w:rFonts w:ascii="Times New Roman" w:hAnsi="Times New Roman"/>
        </w:rPr>
        <w:t xml:space="preserve"> to afford states the opportunity to identify non-standard features often used as electoral boundaries.</w:t>
      </w:r>
      <w:r w:rsidR="00F34BC8">
        <w:rPr>
          <w:rFonts w:ascii="Times New Roman" w:hAnsi="Times New Roman"/>
        </w:rPr>
        <w:t xml:space="preserve"> State liaison</w:t>
      </w:r>
      <w:r w:rsidR="00A91CE8">
        <w:rPr>
          <w:rFonts w:ascii="Times New Roman" w:hAnsi="Times New Roman"/>
        </w:rPr>
        <w:t>s</w:t>
      </w:r>
      <w:r w:rsidR="00AB3312" w:rsidRPr="00EC48B3">
        <w:rPr>
          <w:rFonts w:ascii="Times New Roman" w:hAnsi="Times New Roman"/>
        </w:rPr>
        <w:t xml:space="preserve"> provide</w:t>
      </w:r>
      <w:r w:rsidR="00F34BC8">
        <w:rPr>
          <w:rFonts w:ascii="Times New Roman" w:hAnsi="Times New Roman"/>
        </w:rPr>
        <w:t>d</w:t>
      </w:r>
      <w:r w:rsidR="00AB3312" w:rsidRPr="00EC48B3">
        <w:rPr>
          <w:rFonts w:ascii="Times New Roman" w:hAnsi="Times New Roman"/>
        </w:rPr>
        <w:t xml:space="preserve"> suggestions for 2020 Census tabulation block boundari</w:t>
      </w:r>
      <w:r w:rsidR="00B2277A">
        <w:rPr>
          <w:rFonts w:ascii="Times New Roman" w:hAnsi="Times New Roman"/>
        </w:rPr>
        <w:t xml:space="preserve">es, </w:t>
      </w:r>
      <w:r w:rsidR="00043E55">
        <w:rPr>
          <w:rFonts w:ascii="Times New Roman" w:hAnsi="Times New Roman"/>
        </w:rPr>
        <w:t xml:space="preserve">which will </w:t>
      </w:r>
      <w:r w:rsidR="00AB3312" w:rsidRPr="00EC48B3">
        <w:rPr>
          <w:rFonts w:ascii="Times New Roman" w:hAnsi="Times New Roman"/>
        </w:rPr>
        <w:t>result in more meaningful block data for the state.</w:t>
      </w:r>
      <w:r w:rsidR="00F34BC8">
        <w:rPr>
          <w:rFonts w:ascii="Times New Roman" w:hAnsi="Times New Roman"/>
        </w:rPr>
        <w:t xml:space="preserve"> Liaisons</w:t>
      </w:r>
      <w:r w:rsidR="00AB3312" w:rsidRPr="00EC48B3">
        <w:rPr>
          <w:rFonts w:ascii="Times New Roman" w:hAnsi="Times New Roman"/>
        </w:rPr>
        <w:t xml:space="preserve"> work</w:t>
      </w:r>
      <w:r w:rsidR="00F34BC8">
        <w:rPr>
          <w:rFonts w:ascii="Times New Roman" w:hAnsi="Times New Roman"/>
        </w:rPr>
        <w:t>ed</w:t>
      </w:r>
      <w:r w:rsidR="00AB3312" w:rsidRPr="00EC48B3">
        <w:rPr>
          <w:rFonts w:ascii="Times New Roman" w:hAnsi="Times New Roman"/>
        </w:rPr>
        <w:t xml:space="preserve"> with local officials</w:t>
      </w:r>
      <w:r w:rsidR="00043E55">
        <w:rPr>
          <w:rFonts w:ascii="Times New Roman" w:hAnsi="Times New Roman"/>
        </w:rPr>
        <w:t>,</w:t>
      </w:r>
      <w:r w:rsidR="00AB3312" w:rsidRPr="00EC48B3">
        <w:rPr>
          <w:rFonts w:ascii="Times New Roman" w:hAnsi="Times New Roman"/>
        </w:rPr>
        <w:t xml:space="preserve"> including county election officers and others</w:t>
      </w:r>
      <w:r w:rsidR="00043E55">
        <w:rPr>
          <w:rFonts w:ascii="Times New Roman" w:hAnsi="Times New Roman"/>
        </w:rPr>
        <w:t>,</w:t>
      </w:r>
      <w:r w:rsidR="00AB3312" w:rsidRPr="00EC48B3">
        <w:rPr>
          <w:rFonts w:ascii="Times New Roman" w:hAnsi="Times New Roman"/>
        </w:rPr>
        <w:t xml:space="preserve"> to ensure local geography is represented in the 2020 Census tabulation block inventory.</w:t>
      </w:r>
      <w:r w:rsidR="00F34BC8">
        <w:rPr>
          <w:rFonts w:ascii="Times New Roman" w:hAnsi="Times New Roman"/>
        </w:rPr>
        <w:t xml:space="preserve"> </w:t>
      </w:r>
      <w:r w:rsidR="00AB3312" w:rsidRPr="00EC48B3">
        <w:rPr>
          <w:rFonts w:ascii="Times New Roman" w:hAnsi="Times New Roman"/>
        </w:rPr>
        <w:t xml:space="preserve">In addition, the liaison, on behalf of the state, </w:t>
      </w:r>
      <w:r w:rsidR="00F34BC8">
        <w:rPr>
          <w:rFonts w:ascii="Times New Roman" w:hAnsi="Times New Roman"/>
        </w:rPr>
        <w:lastRenderedPageBreak/>
        <w:t>made</w:t>
      </w:r>
      <w:r w:rsidR="00AB3312" w:rsidRPr="00EC48B3">
        <w:rPr>
          <w:rFonts w:ascii="Times New Roman" w:hAnsi="Times New Roman"/>
        </w:rPr>
        <w:t xml:space="preserve"> suggestions for features not desirable as census tabulation blocks</w:t>
      </w:r>
      <w:r w:rsidR="00F34BC8">
        <w:rPr>
          <w:rFonts w:ascii="Times New Roman" w:hAnsi="Times New Roman"/>
        </w:rPr>
        <w:t xml:space="preserve">, which </w:t>
      </w:r>
      <w:r w:rsidR="00043E55">
        <w:rPr>
          <w:rFonts w:ascii="Times New Roman" w:hAnsi="Times New Roman"/>
        </w:rPr>
        <w:t>may reduce</w:t>
      </w:r>
      <w:r w:rsidR="00043E55" w:rsidRPr="00EC48B3">
        <w:rPr>
          <w:rFonts w:ascii="Times New Roman" w:hAnsi="Times New Roman"/>
        </w:rPr>
        <w:t xml:space="preserve"> </w:t>
      </w:r>
      <w:r w:rsidR="00AB3312" w:rsidRPr="00EC48B3">
        <w:rPr>
          <w:rFonts w:ascii="Times New Roman" w:hAnsi="Times New Roman"/>
        </w:rPr>
        <w:t xml:space="preserve">the overall number of census tabulation blocks from the 2010 </w:t>
      </w:r>
      <w:r w:rsidR="005232BF">
        <w:rPr>
          <w:rFonts w:ascii="Times New Roman" w:hAnsi="Times New Roman"/>
        </w:rPr>
        <w:t xml:space="preserve">Census </w:t>
      </w:r>
      <w:r w:rsidR="00AB3312" w:rsidRPr="00EC48B3">
        <w:rPr>
          <w:rFonts w:ascii="Times New Roman" w:hAnsi="Times New Roman"/>
        </w:rPr>
        <w:t>inventory.</w:t>
      </w:r>
      <w:r w:rsidR="00F34BC8">
        <w:rPr>
          <w:rFonts w:ascii="Times New Roman" w:hAnsi="Times New Roman"/>
        </w:rPr>
        <w:t xml:space="preserve"> </w:t>
      </w:r>
    </w:p>
    <w:p w14:paraId="05E948DC" w14:textId="6CBBC2ED" w:rsidR="00AB3312" w:rsidRPr="00EC48B3" w:rsidRDefault="00F34BC8" w:rsidP="00A9419F">
      <w:pPr>
        <w:rPr>
          <w:rFonts w:ascii="Times New Roman" w:hAnsi="Times New Roman"/>
        </w:rPr>
      </w:pPr>
      <w:r>
        <w:rPr>
          <w:rFonts w:ascii="Times New Roman" w:hAnsi="Times New Roman"/>
        </w:rPr>
        <w:t xml:space="preserve">Participating </w:t>
      </w:r>
      <w:r w:rsidR="00AB3312" w:rsidRPr="00EC48B3">
        <w:rPr>
          <w:rFonts w:ascii="Times New Roman" w:hAnsi="Times New Roman"/>
        </w:rPr>
        <w:t xml:space="preserve">states </w:t>
      </w:r>
      <w:r>
        <w:rPr>
          <w:rFonts w:ascii="Times New Roman" w:hAnsi="Times New Roman"/>
        </w:rPr>
        <w:t>received</w:t>
      </w:r>
      <w:r w:rsidR="00AB3312" w:rsidRPr="00EC48B3">
        <w:rPr>
          <w:rFonts w:ascii="Times New Roman" w:hAnsi="Times New Roman"/>
        </w:rPr>
        <w:t xml:space="preserve"> guidelines and training for providing their suggestions for the 2020 Census tabulation blocks for consideration in the final 2020 Census tabulation block inventory.</w:t>
      </w:r>
      <w:r>
        <w:rPr>
          <w:rFonts w:ascii="Times New Roman" w:hAnsi="Times New Roman"/>
        </w:rPr>
        <w:t xml:space="preserve"> For the first time, states had</w:t>
      </w:r>
      <w:r w:rsidR="00AB3312" w:rsidRPr="00EC48B3">
        <w:rPr>
          <w:rFonts w:ascii="Times New Roman" w:hAnsi="Times New Roman"/>
        </w:rPr>
        <w:t xml:space="preserve"> the opportunity to revie</w:t>
      </w:r>
      <w:r w:rsidR="006D4FD5" w:rsidRPr="00EC48B3">
        <w:rPr>
          <w:rFonts w:ascii="Times New Roman" w:hAnsi="Times New Roman"/>
        </w:rPr>
        <w:t xml:space="preserve">w legal limits, such as county and incorporated place </w:t>
      </w:r>
      <w:r w:rsidR="00AB3312" w:rsidRPr="00EC48B3">
        <w:rPr>
          <w:rFonts w:ascii="Times New Roman" w:hAnsi="Times New Roman"/>
        </w:rPr>
        <w:t>boundaries, as reported through the Bounda</w:t>
      </w:r>
      <w:r w:rsidR="006F548A" w:rsidRPr="00EC48B3">
        <w:rPr>
          <w:rFonts w:ascii="Times New Roman" w:hAnsi="Times New Roman"/>
        </w:rPr>
        <w:t>ry and Annexation Survey (BAS).</w:t>
      </w:r>
      <w:r>
        <w:rPr>
          <w:rFonts w:ascii="Times New Roman" w:hAnsi="Times New Roman"/>
        </w:rPr>
        <w:t xml:space="preserve"> </w:t>
      </w:r>
      <w:r w:rsidR="006F548A" w:rsidRPr="00EC48B3">
        <w:rPr>
          <w:rFonts w:ascii="Times New Roman" w:hAnsi="Times New Roman"/>
        </w:rPr>
        <w:t>The Census Bureau conducts the BAS annually to update information about the legal boundaries and names of all governmental units.</w:t>
      </w:r>
      <w:r>
        <w:rPr>
          <w:rFonts w:ascii="Times New Roman" w:hAnsi="Times New Roman"/>
        </w:rPr>
        <w:t xml:space="preserve"> </w:t>
      </w:r>
      <w:r w:rsidR="00AB3312" w:rsidRPr="00EC48B3">
        <w:rPr>
          <w:rFonts w:ascii="Times New Roman" w:hAnsi="Times New Roman"/>
        </w:rPr>
        <w:t>The alignmen</w:t>
      </w:r>
      <w:r>
        <w:rPr>
          <w:rFonts w:ascii="Times New Roman" w:hAnsi="Times New Roman"/>
        </w:rPr>
        <w:t xml:space="preserve">t of the BAS with the BBSP </w:t>
      </w:r>
      <w:r w:rsidR="00AB3312" w:rsidRPr="00EC48B3">
        <w:rPr>
          <w:rFonts w:ascii="Times New Roman" w:hAnsi="Times New Roman"/>
        </w:rPr>
        <w:t>facilitate</w:t>
      </w:r>
      <w:r>
        <w:rPr>
          <w:rFonts w:ascii="Times New Roman" w:hAnsi="Times New Roman"/>
        </w:rPr>
        <w:t>d</w:t>
      </w:r>
      <w:r w:rsidR="00AB3312" w:rsidRPr="00EC48B3">
        <w:rPr>
          <w:rFonts w:ascii="Times New Roman" w:hAnsi="Times New Roman"/>
        </w:rPr>
        <w:t xml:space="preserve"> the cooperation between state and local government</w:t>
      </w:r>
      <w:r w:rsidR="009D5CD9">
        <w:rPr>
          <w:rFonts w:ascii="Times New Roman" w:hAnsi="Times New Roman"/>
        </w:rPr>
        <w:t>s</w:t>
      </w:r>
      <w:r w:rsidR="00AB3312" w:rsidRPr="00EC48B3">
        <w:rPr>
          <w:rFonts w:ascii="Times New Roman" w:hAnsi="Times New Roman"/>
        </w:rPr>
        <w:t>.</w:t>
      </w:r>
      <w:r>
        <w:rPr>
          <w:rFonts w:ascii="Times New Roman" w:hAnsi="Times New Roman"/>
        </w:rPr>
        <w:t xml:space="preserve"> </w:t>
      </w:r>
      <w:r w:rsidR="00AB3312" w:rsidRPr="00EC48B3">
        <w:rPr>
          <w:rFonts w:ascii="Times New Roman" w:hAnsi="Times New Roman"/>
        </w:rPr>
        <w:t xml:space="preserve">A verification phase </w:t>
      </w:r>
      <w:r w:rsidR="002A7574" w:rsidRPr="00EC48B3">
        <w:rPr>
          <w:rFonts w:ascii="Times New Roman" w:hAnsi="Times New Roman"/>
        </w:rPr>
        <w:t>occur</w:t>
      </w:r>
      <w:r w:rsidR="002A7574">
        <w:rPr>
          <w:rFonts w:ascii="Times New Roman" w:hAnsi="Times New Roman"/>
        </w:rPr>
        <w:t>red</w:t>
      </w:r>
      <w:r w:rsidR="00AB3312" w:rsidRPr="00EC48B3">
        <w:rPr>
          <w:rFonts w:ascii="Times New Roman" w:hAnsi="Times New Roman"/>
        </w:rPr>
        <w:t xml:space="preserve"> </w:t>
      </w:r>
      <w:r w:rsidR="00043E55">
        <w:rPr>
          <w:rFonts w:ascii="Times New Roman" w:hAnsi="Times New Roman"/>
        </w:rPr>
        <w:t>from</w:t>
      </w:r>
      <w:r w:rsidR="00AB3312" w:rsidRPr="00EC48B3">
        <w:rPr>
          <w:rFonts w:ascii="Times New Roman" w:hAnsi="Times New Roman"/>
        </w:rPr>
        <w:t xml:space="preserve"> </w:t>
      </w:r>
      <w:r>
        <w:rPr>
          <w:rFonts w:ascii="Times New Roman" w:hAnsi="Times New Roman"/>
        </w:rPr>
        <w:t>January</w:t>
      </w:r>
      <w:r w:rsidR="00AB3312" w:rsidRPr="00EC48B3">
        <w:rPr>
          <w:rFonts w:ascii="Times New Roman" w:hAnsi="Times New Roman"/>
        </w:rPr>
        <w:t xml:space="preserve"> 2017</w:t>
      </w:r>
      <w:r w:rsidR="002032CC">
        <w:rPr>
          <w:rFonts w:ascii="Times New Roman" w:hAnsi="Times New Roman"/>
        </w:rPr>
        <w:t xml:space="preserve"> through May 2017</w:t>
      </w:r>
      <w:r w:rsidR="00AB3312" w:rsidRPr="00EC48B3">
        <w:rPr>
          <w:rFonts w:ascii="Times New Roman" w:hAnsi="Times New Roman"/>
        </w:rPr>
        <w:t>.</w:t>
      </w:r>
      <w:r>
        <w:rPr>
          <w:rFonts w:ascii="Times New Roman" w:hAnsi="Times New Roman"/>
        </w:rPr>
        <w:t xml:space="preserve"> </w:t>
      </w:r>
      <w:r w:rsidR="00913D16">
        <w:rPr>
          <w:rFonts w:ascii="Times New Roman" w:hAnsi="Times New Roman"/>
        </w:rPr>
        <w:t xml:space="preserve">The </w:t>
      </w:r>
      <w:r w:rsidR="00A9419F">
        <w:rPr>
          <w:rFonts w:ascii="Times New Roman" w:hAnsi="Times New Roman"/>
        </w:rPr>
        <w:t xml:space="preserve">BBSP’s </w:t>
      </w:r>
      <w:r w:rsidR="00807474">
        <w:rPr>
          <w:rFonts w:ascii="Times New Roman" w:hAnsi="Times New Roman"/>
        </w:rPr>
        <w:t>hour burden is not included i</w:t>
      </w:r>
      <w:r w:rsidR="00A9419F">
        <w:rPr>
          <w:rFonts w:ascii="Times New Roman" w:hAnsi="Times New Roman"/>
        </w:rPr>
        <w:t>n this OMB package.</w:t>
      </w:r>
    </w:p>
    <w:p w14:paraId="05E948DD" w14:textId="77777777" w:rsidR="00AB3312" w:rsidRPr="00EC48B3" w:rsidRDefault="00AB3312" w:rsidP="00AB3312">
      <w:pPr>
        <w:rPr>
          <w:rFonts w:ascii="Times New Roman" w:hAnsi="Times New Roman"/>
        </w:rPr>
      </w:pPr>
    </w:p>
    <w:p w14:paraId="05E948DE" w14:textId="1ECD3B91" w:rsidR="00AB3312" w:rsidRPr="00EC48B3" w:rsidRDefault="00AB3312" w:rsidP="00AB3312">
      <w:pPr>
        <w:rPr>
          <w:rFonts w:ascii="Times New Roman" w:hAnsi="Times New Roman"/>
          <w:b/>
        </w:rPr>
      </w:pPr>
      <w:r w:rsidRPr="00EC48B3">
        <w:rPr>
          <w:rFonts w:ascii="Times New Roman" w:hAnsi="Times New Roman"/>
          <w:b/>
        </w:rPr>
        <w:t>Phase 2:</w:t>
      </w:r>
      <w:r w:rsidR="00F34BC8">
        <w:rPr>
          <w:rFonts w:ascii="Times New Roman" w:hAnsi="Times New Roman"/>
          <w:b/>
        </w:rPr>
        <w:t xml:space="preserve"> </w:t>
      </w:r>
      <w:r w:rsidRPr="00EC48B3">
        <w:rPr>
          <w:rFonts w:ascii="Times New Roman" w:hAnsi="Times New Roman"/>
          <w:b/>
        </w:rPr>
        <w:t>V</w:t>
      </w:r>
      <w:r w:rsidR="00416C0C" w:rsidRPr="00EC48B3">
        <w:rPr>
          <w:rFonts w:ascii="Times New Roman" w:hAnsi="Times New Roman"/>
          <w:b/>
        </w:rPr>
        <w:t xml:space="preserve">oting District </w:t>
      </w:r>
      <w:r w:rsidRPr="00EC48B3">
        <w:rPr>
          <w:rFonts w:ascii="Times New Roman" w:hAnsi="Times New Roman"/>
          <w:b/>
        </w:rPr>
        <w:t>P</w:t>
      </w:r>
      <w:r w:rsidR="00416C0C" w:rsidRPr="00EC48B3">
        <w:rPr>
          <w:rFonts w:ascii="Times New Roman" w:hAnsi="Times New Roman"/>
          <w:b/>
        </w:rPr>
        <w:t>roject (VTDP)</w:t>
      </w:r>
    </w:p>
    <w:p w14:paraId="15B3CDCB" w14:textId="77777777" w:rsidR="009A659C" w:rsidRDefault="009A659C" w:rsidP="00AB3312">
      <w:pPr>
        <w:rPr>
          <w:rFonts w:ascii="Times New Roman" w:hAnsi="Times New Roman"/>
        </w:rPr>
      </w:pPr>
    </w:p>
    <w:p w14:paraId="4C151918" w14:textId="739E8342" w:rsidR="00670795" w:rsidRDefault="003B312D" w:rsidP="00AB3312">
      <w:pPr>
        <w:rPr>
          <w:rFonts w:ascii="Times New Roman" w:hAnsi="Times New Roman"/>
        </w:rPr>
      </w:pPr>
      <w:r>
        <w:rPr>
          <w:rFonts w:ascii="Times New Roman" w:hAnsi="Times New Roman"/>
        </w:rPr>
        <w:t xml:space="preserve">The Census Bureau </w:t>
      </w:r>
      <w:r w:rsidR="009A659C">
        <w:rPr>
          <w:rFonts w:ascii="Times New Roman" w:hAnsi="Times New Roman"/>
        </w:rPr>
        <w:t>conducts</w:t>
      </w:r>
      <w:r>
        <w:rPr>
          <w:rFonts w:ascii="Times New Roman" w:hAnsi="Times New Roman"/>
        </w:rPr>
        <w:t xml:space="preserve"> the delineation of </w:t>
      </w:r>
      <w:r w:rsidR="002032CC">
        <w:rPr>
          <w:rFonts w:ascii="Times New Roman" w:hAnsi="Times New Roman"/>
        </w:rPr>
        <w:t>voting districts (VTDs)</w:t>
      </w:r>
      <w:r>
        <w:rPr>
          <w:rFonts w:ascii="Times New Roman" w:hAnsi="Times New Roman"/>
        </w:rPr>
        <w:t xml:space="preserve"> between </w:t>
      </w:r>
      <w:r w:rsidR="00290E05">
        <w:rPr>
          <w:rFonts w:ascii="Times New Roman" w:hAnsi="Times New Roman"/>
        </w:rPr>
        <w:t>January</w:t>
      </w:r>
      <w:r>
        <w:rPr>
          <w:rFonts w:ascii="Times New Roman" w:hAnsi="Times New Roman"/>
        </w:rPr>
        <w:t xml:space="preserve"> and May 2018</w:t>
      </w:r>
      <w:r w:rsidR="007C5D82">
        <w:rPr>
          <w:rFonts w:ascii="Times New Roman" w:hAnsi="Times New Roman"/>
        </w:rPr>
        <w:t xml:space="preserve">. </w:t>
      </w:r>
      <w:r w:rsidR="00EC633C">
        <w:rPr>
          <w:rFonts w:ascii="Times New Roman" w:hAnsi="Times New Roman"/>
        </w:rPr>
        <w:t xml:space="preserve">Through the VTDP, </w:t>
      </w:r>
      <w:r w:rsidR="00EC633C" w:rsidRPr="00EC48B3">
        <w:rPr>
          <w:rFonts w:ascii="Times New Roman" w:hAnsi="Times New Roman"/>
        </w:rPr>
        <w:t>state liaison</w:t>
      </w:r>
      <w:r w:rsidR="00EC633C">
        <w:rPr>
          <w:rFonts w:ascii="Times New Roman" w:hAnsi="Times New Roman"/>
        </w:rPr>
        <w:t>s</w:t>
      </w:r>
      <w:r w:rsidR="00EC633C" w:rsidRPr="00EC48B3">
        <w:rPr>
          <w:rFonts w:ascii="Times New Roman" w:hAnsi="Times New Roman"/>
        </w:rPr>
        <w:t>, on behalf of the</w:t>
      </w:r>
      <w:r w:rsidR="00EC633C">
        <w:rPr>
          <w:rFonts w:ascii="Times New Roman" w:hAnsi="Times New Roman"/>
        </w:rPr>
        <w:t>ir</w:t>
      </w:r>
      <w:r w:rsidR="00EC633C" w:rsidRPr="00EC48B3">
        <w:rPr>
          <w:rFonts w:ascii="Times New Roman" w:hAnsi="Times New Roman"/>
        </w:rPr>
        <w:t xml:space="preserve"> state</w:t>
      </w:r>
      <w:r w:rsidR="00EC633C">
        <w:rPr>
          <w:rFonts w:ascii="Times New Roman" w:hAnsi="Times New Roman"/>
        </w:rPr>
        <w:t>s</w:t>
      </w:r>
      <w:r w:rsidR="00EC633C" w:rsidRPr="00EC48B3">
        <w:rPr>
          <w:rFonts w:ascii="Times New Roman" w:hAnsi="Times New Roman"/>
        </w:rPr>
        <w:t>,</w:t>
      </w:r>
      <w:r w:rsidR="00EC633C">
        <w:rPr>
          <w:rFonts w:ascii="Times New Roman" w:hAnsi="Times New Roman"/>
        </w:rPr>
        <w:t xml:space="preserve"> </w:t>
      </w:r>
      <w:r w:rsidR="00377D57">
        <w:rPr>
          <w:rFonts w:ascii="Times New Roman" w:hAnsi="Times New Roman"/>
        </w:rPr>
        <w:t>ha</w:t>
      </w:r>
      <w:r w:rsidR="003028A1">
        <w:rPr>
          <w:rFonts w:ascii="Times New Roman" w:hAnsi="Times New Roman"/>
        </w:rPr>
        <w:t>ve</w:t>
      </w:r>
      <w:r w:rsidR="00377D57">
        <w:rPr>
          <w:rFonts w:ascii="Times New Roman" w:hAnsi="Times New Roman"/>
        </w:rPr>
        <w:t xml:space="preserve"> </w:t>
      </w:r>
      <w:r w:rsidR="00EC633C">
        <w:rPr>
          <w:rFonts w:ascii="Times New Roman" w:hAnsi="Times New Roman"/>
        </w:rPr>
        <w:t xml:space="preserve">the opportunity </w:t>
      </w:r>
      <w:r w:rsidR="00EC633C" w:rsidRPr="00EC48B3">
        <w:rPr>
          <w:rFonts w:ascii="Times New Roman" w:hAnsi="Times New Roman"/>
        </w:rPr>
        <w:t>to</w:t>
      </w:r>
      <w:r w:rsidR="00EC633C">
        <w:rPr>
          <w:rFonts w:ascii="Times New Roman" w:hAnsi="Times New Roman"/>
        </w:rPr>
        <w:t xml:space="preserve"> delineate and</w:t>
      </w:r>
      <w:r w:rsidR="00EC633C" w:rsidRPr="00EC48B3">
        <w:rPr>
          <w:rFonts w:ascii="Times New Roman" w:hAnsi="Times New Roman"/>
        </w:rPr>
        <w:t xml:space="preserve"> submit the voting districts (a generic term used to represent areas that administer elections such as precincts, election districts, wards, etc.) to the Census Bureau for representation in the 2020</w:t>
      </w:r>
      <w:r w:rsidR="00D83F52">
        <w:rPr>
          <w:rFonts w:ascii="Times New Roman" w:hAnsi="Times New Roman"/>
        </w:rPr>
        <w:t xml:space="preserve"> Census</w:t>
      </w:r>
      <w:r w:rsidR="00EC633C">
        <w:rPr>
          <w:rFonts w:ascii="Times New Roman" w:hAnsi="Times New Roman"/>
        </w:rPr>
        <w:t>.</w:t>
      </w:r>
      <w:r w:rsidR="00670795">
        <w:rPr>
          <w:rFonts w:ascii="Times New Roman" w:hAnsi="Times New Roman"/>
        </w:rPr>
        <w:t xml:space="preserve"> </w:t>
      </w:r>
    </w:p>
    <w:p w14:paraId="4D346C16" w14:textId="77777777" w:rsidR="00670795" w:rsidRDefault="00670795" w:rsidP="00AB3312">
      <w:pPr>
        <w:rPr>
          <w:rFonts w:ascii="Times New Roman" w:hAnsi="Times New Roman"/>
        </w:rPr>
      </w:pPr>
    </w:p>
    <w:p w14:paraId="254695AC" w14:textId="45847F21" w:rsidR="008036A8" w:rsidRPr="00030103" w:rsidRDefault="00670795" w:rsidP="00AB3312">
      <w:pPr>
        <w:rPr>
          <w:rFonts w:ascii="Times New Roman" w:hAnsi="Times New Roman"/>
        </w:rPr>
      </w:pPr>
      <w:r>
        <w:rPr>
          <w:rFonts w:ascii="Times New Roman" w:hAnsi="Times New Roman"/>
        </w:rPr>
        <w:t xml:space="preserve">In January 2018, </w:t>
      </w:r>
      <w:r w:rsidR="00D83F52">
        <w:rPr>
          <w:rFonts w:ascii="Times New Roman" w:hAnsi="Times New Roman"/>
        </w:rPr>
        <w:t>t</w:t>
      </w:r>
      <w:r w:rsidR="005E2AEC">
        <w:rPr>
          <w:rFonts w:ascii="Times New Roman" w:hAnsi="Times New Roman"/>
        </w:rPr>
        <w:t xml:space="preserve">he Census Bureau </w:t>
      </w:r>
      <w:r w:rsidR="00EC02AF">
        <w:rPr>
          <w:rFonts w:ascii="Times New Roman" w:hAnsi="Times New Roman"/>
        </w:rPr>
        <w:t>provide</w:t>
      </w:r>
      <w:r w:rsidR="00377D57">
        <w:rPr>
          <w:rFonts w:ascii="Times New Roman" w:hAnsi="Times New Roman"/>
        </w:rPr>
        <w:t>d</w:t>
      </w:r>
      <w:r w:rsidR="00952142">
        <w:rPr>
          <w:rFonts w:ascii="Times New Roman" w:hAnsi="Times New Roman"/>
        </w:rPr>
        <w:t xml:space="preserve"> </w:t>
      </w:r>
      <w:r w:rsidR="00EC02AF">
        <w:rPr>
          <w:rFonts w:ascii="Times New Roman" w:hAnsi="Times New Roman"/>
        </w:rPr>
        <w:t xml:space="preserve">the program liaisons with the materials necessary to participate in </w:t>
      </w:r>
      <w:r w:rsidR="00EC02AF" w:rsidRPr="00030103">
        <w:rPr>
          <w:rFonts w:ascii="Times New Roman" w:hAnsi="Times New Roman"/>
        </w:rPr>
        <w:t>the program. These materials include</w:t>
      </w:r>
      <w:r w:rsidR="00377D57">
        <w:rPr>
          <w:rFonts w:ascii="Times New Roman" w:hAnsi="Times New Roman"/>
        </w:rPr>
        <w:t>d</w:t>
      </w:r>
      <w:r w:rsidR="00EC02AF" w:rsidRPr="00030103">
        <w:rPr>
          <w:rFonts w:ascii="Times New Roman" w:hAnsi="Times New Roman"/>
        </w:rPr>
        <w:t xml:space="preserve"> </w:t>
      </w:r>
      <w:r w:rsidR="004A2DB4" w:rsidRPr="00030103">
        <w:rPr>
          <w:rFonts w:ascii="Times New Roman" w:hAnsi="Times New Roman"/>
        </w:rPr>
        <w:t xml:space="preserve">the </w:t>
      </w:r>
      <w:r w:rsidR="00EC02AF" w:rsidRPr="00030103">
        <w:rPr>
          <w:rFonts w:ascii="Times New Roman" w:hAnsi="Times New Roman"/>
        </w:rPr>
        <w:t xml:space="preserve">Geographic Update Partnership Software (GUPS), the </w:t>
      </w:r>
      <w:r w:rsidR="007C5D82" w:rsidRPr="00030103">
        <w:rPr>
          <w:rFonts w:ascii="Times New Roman" w:hAnsi="Times New Roman"/>
        </w:rPr>
        <w:t>VTDP</w:t>
      </w:r>
      <w:r w:rsidR="004A2DB4" w:rsidRPr="00030103">
        <w:rPr>
          <w:rFonts w:ascii="Times New Roman" w:hAnsi="Times New Roman"/>
        </w:rPr>
        <w:t xml:space="preserve"> GUPS User</w:t>
      </w:r>
      <w:r w:rsidR="00EC02AF" w:rsidRPr="00030103">
        <w:rPr>
          <w:rFonts w:ascii="Times New Roman" w:hAnsi="Times New Roman"/>
        </w:rPr>
        <w:t xml:space="preserve"> Participant</w:t>
      </w:r>
      <w:r w:rsidR="004A2DB4" w:rsidRPr="00030103">
        <w:rPr>
          <w:rFonts w:ascii="Times New Roman" w:hAnsi="Times New Roman"/>
        </w:rPr>
        <w:t xml:space="preserve"> Guide</w:t>
      </w:r>
      <w:r w:rsidR="00EC02AF" w:rsidRPr="00030103">
        <w:rPr>
          <w:rFonts w:ascii="Times New Roman" w:hAnsi="Times New Roman"/>
        </w:rPr>
        <w:t>,</w:t>
      </w:r>
      <w:r w:rsidR="004A2DB4" w:rsidRPr="00030103">
        <w:rPr>
          <w:rFonts w:ascii="Times New Roman" w:hAnsi="Times New Roman"/>
        </w:rPr>
        <w:t xml:space="preserve"> the </w:t>
      </w:r>
      <w:r w:rsidR="00245AE6" w:rsidRPr="00030103">
        <w:rPr>
          <w:rFonts w:ascii="Times New Roman" w:hAnsi="Times New Roman"/>
        </w:rPr>
        <w:t>VTDP</w:t>
      </w:r>
      <w:r w:rsidR="004A2DB4" w:rsidRPr="00030103">
        <w:rPr>
          <w:rFonts w:ascii="Times New Roman" w:hAnsi="Times New Roman"/>
        </w:rPr>
        <w:t xml:space="preserve"> </w:t>
      </w:r>
      <w:r w:rsidR="009D5CD9">
        <w:rPr>
          <w:rFonts w:ascii="Times New Roman" w:hAnsi="Times New Roman"/>
        </w:rPr>
        <w:t xml:space="preserve">User Supplied </w:t>
      </w:r>
      <w:r w:rsidR="005A0B67">
        <w:rPr>
          <w:rFonts w:ascii="Times New Roman" w:hAnsi="Times New Roman"/>
        </w:rPr>
        <w:t>Geographic Information Systems (</w:t>
      </w:r>
      <w:r w:rsidR="009D5CD9">
        <w:rPr>
          <w:rFonts w:ascii="Times New Roman" w:hAnsi="Times New Roman"/>
        </w:rPr>
        <w:t>GIS</w:t>
      </w:r>
      <w:r w:rsidR="005A0B67">
        <w:rPr>
          <w:rFonts w:ascii="Times New Roman" w:hAnsi="Times New Roman"/>
        </w:rPr>
        <w:t>)</w:t>
      </w:r>
      <w:r w:rsidR="00EC02AF" w:rsidRPr="00030103">
        <w:rPr>
          <w:rFonts w:ascii="Times New Roman" w:hAnsi="Times New Roman"/>
        </w:rPr>
        <w:t xml:space="preserve"> </w:t>
      </w:r>
      <w:r w:rsidR="004A2DB4" w:rsidRPr="00030103">
        <w:rPr>
          <w:rFonts w:ascii="Times New Roman" w:hAnsi="Times New Roman"/>
        </w:rPr>
        <w:t>Participant Guide</w:t>
      </w:r>
      <w:r w:rsidR="00EC02AF" w:rsidRPr="00030103">
        <w:rPr>
          <w:rFonts w:ascii="Times New Roman" w:hAnsi="Times New Roman"/>
        </w:rPr>
        <w:t xml:space="preserve">, and the geographic files from the </w:t>
      </w:r>
      <w:r w:rsidR="00030103" w:rsidRPr="00030103">
        <w:rPr>
          <w:rFonts w:ascii="Times New Roman" w:hAnsi="Times New Roman"/>
        </w:rPr>
        <w:t>Master Address File/Topologically Integrated Geographic Encoding and Referencing system (</w:t>
      </w:r>
      <w:r w:rsidR="00EC02AF" w:rsidRPr="00030103">
        <w:rPr>
          <w:rFonts w:ascii="Times New Roman" w:hAnsi="Times New Roman"/>
        </w:rPr>
        <w:t>MAF/TIGER</w:t>
      </w:r>
      <w:r w:rsidR="00030103" w:rsidRPr="00030103">
        <w:rPr>
          <w:rFonts w:ascii="Times New Roman" w:hAnsi="Times New Roman"/>
        </w:rPr>
        <w:t xml:space="preserve">). </w:t>
      </w:r>
      <w:r w:rsidR="008036A8" w:rsidRPr="00030103">
        <w:rPr>
          <w:rFonts w:ascii="Times New Roman" w:hAnsi="Times New Roman"/>
        </w:rPr>
        <w:t xml:space="preserve">Following the delineation, states that participated will be able to verify the boundary </w:t>
      </w:r>
      <w:r w:rsidR="00F80A12" w:rsidRPr="00030103">
        <w:rPr>
          <w:rFonts w:ascii="Times New Roman" w:hAnsi="Times New Roman"/>
        </w:rPr>
        <w:t>updates in early FY</w:t>
      </w:r>
      <w:r w:rsidR="008036A8" w:rsidRPr="00030103">
        <w:rPr>
          <w:rFonts w:ascii="Times New Roman" w:hAnsi="Times New Roman"/>
        </w:rPr>
        <w:t xml:space="preserve"> 2019 and 2020.</w:t>
      </w:r>
    </w:p>
    <w:p w14:paraId="33EADAF5" w14:textId="77777777" w:rsidR="008036A8" w:rsidRPr="00030103" w:rsidRDefault="008036A8" w:rsidP="00AB3312">
      <w:pPr>
        <w:rPr>
          <w:rFonts w:ascii="Times New Roman" w:hAnsi="Times New Roman"/>
        </w:rPr>
      </w:pPr>
    </w:p>
    <w:p w14:paraId="5886C10A" w14:textId="59EF69F1" w:rsidR="00591ACA" w:rsidRDefault="00591ACA" w:rsidP="00591ACA">
      <w:pPr>
        <w:rPr>
          <w:rFonts w:ascii="Times New Roman" w:hAnsi="Times New Roman"/>
        </w:rPr>
      </w:pPr>
      <w:r>
        <w:rPr>
          <w:rFonts w:ascii="Times New Roman" w:hAnsi="Times New Roman"/>
        </w:rPr>
        <w:t xml:space="preserve">The Census Bureau performs two </w:t>
      </w:r>
      <w:r w:rsidR="002C71A8">
        <w:rPr>
          <w:rFonts w:ascii="Times New Roman" w:hAnsi="Times New Roman"/>
        </w:rPr>
        <w:t xml:space="preserve">rounds of </w:t>
      </w:r>
      <w:r>
        <w:rPr>
          <w:rFonts w:ascii="Times New Roman" w:hAnsi="Times New Roman"/>
        </w:rPr>
        <w:t>verification in order to provide current VTDs to the s</w:t>
      </w:r>
      <w:r w:rsidR="002032CC">
        <w:rPr>
          <w:rFonts w:ascii="Times New Roman" w:hAnsi="Times New Roman"/>
        </w:rPr>
        <w:t>t</w:t>
      </w:r>
      <w:r>
        <w:rPr>
          <w:rFonts w:ascii="Times New Roman" w:hAnsi="Times New Roman"/>
        </w:rPr>
        <w:t xml:space="preserve">ates that align better with decennial </w:t>
      </w:r>
      <w:r w:rsidR="00913D16">
        <w:rPr>
          <w:rFonts w:ascii="Times New Roman" w:hAnsi="Times New Roman"/>
        </w:rPr>
        <w:t xml:space="preserve">census </w:t>
      </w:r>
      <w:r>
        <w:rPr>
          <w:rFonts w:ascii="Times New Roman" w:hAnsi="Times New Roman"/>
        </w:rPr>
        <w:t xml:space="preserve">geography: </w:t>
      </w:r>
    </w:p>
    <w:p w14:paraId="21127144" w14:textId="6A3ED24A" w:rsidR="0093726B" w:rsidRDefault="005D3661" w:rsidP="00591ACA">
      <w:pPr>
        <w:pStyle w:val="ListParagraph"/>
        <w:numPr>
          <w:ilvl w:val="0"/>
          <w:numId w:val="4"/>
        </w:numPr>
        <w:rPr>
          <w:rFonts w:ascii="Times New Roman" w:hAnsi="Times New Roman"/>
        </w:rPr>
      </w:pPr>
      <w:r w:rsidRPr="0093726B">
        <w:rPr>
          <w:rFonts w:ascii="Times New Roman" w:hAnsi="Times New Roman"/>
        </w:rPr>
        <w:t>From December 2018 t</w:t>
      </w:r>
      <w:r w:rsidR="00D55E1E" w:rsidRPr="0093726B">
        <w:rPr>
          <w:rFonts w:ascii="Times New Roman" w:hAnsi="Times New Roman"/>
        </w:rPr>
        <w:t>hrough</w:t>
      </w:r>
      <w:r w:rsidRPr="0093726B">
        <w:rPr>
          <w:rFonts w:ascii="Times New Roman" w:hAnsi="Times New Roman"/>
        </w:rPr>
        <w:t xml:space="preserve"> May 2019, </w:t>
      </w:r>
      <w:r w:rsidR="00D55E1E" w:rsidRPr="0093726B">
        <w:rPr>
          <w:rFonts w:ascii="Times New Roman" w:hAnsi="Times New Roman"/>
        </w:rPr>
        <w:t xml:space="preserve">states that participated in the initial delineation </w:t>
      </w:r>
      <w:r w:rsidR="00245AE6" w:rsidRPr="0093726B">
        <w:rPr>
          <w:rFonts w:ascii="Times New Roman" w:hAnsi="Times New Roman"/>
        </w:rPr>
        <w:t>are</w:t>
      </w:r>
      <w:r w:rsidR="00D55E1E" w:rsidRPr="0093726B">
        <w:rPr>
          <w:rFonts w:ascii="Times New Roman" w:hAnsi="Times New Roman"/>
        </w:rPr>
        <w:t xml:space="preserve"> able to verify their VTDs.</w:t>
      </w:r>
      <w:r w:rsidR="00840387" w:rsidRPr="0093726B">
        <w:rPr>
          <w:rFonts w:ascii="Times New Roman" w:hAnsi="Times New Roman"/>
        </w:rPr>
        <w:t xml:space="preserve"> The estimated work burden for participation </w:t>
      </w:r>
      <w:r w:rsidR="002C71A8">
        <w:rPr>
          <w:rFonts w:ascii="Times New Roman" w:hAnsi="Times New Roman"/>
        </w:rPr>
        <w:t>in</w:t>
      </w:r>
      <w:r w:rsidR="00840387" w:rsidRPr="0093726B">
        <w:rPr>
          <w:rFonts w:ascii="Times New Roman" w:hAnsi="Times New Roman"/>
        </w:rPr>
        <w:t xml:space="preserve"> the initial verification is 124 hours per participant. </w:t>
      </w:r>
    </w:p>
    <w:p w14:paraId="4B64C2F8" w14:textId="77777777" w:rsidR="0093726B" w:rsidRDefault="0093726B" w:rsidP="0093726B">
      <w:pPr>
        <w:pStyle w:val="ListParagraph"/>
        <w:ind w:left="1440"/>
        <w:rPr>
          <w:rFonts w:ascii="Times New Roman" w:hAnsi="Times New Roman"/>
        </w:rPr>
      </w:pPr>
    </w:p>
    <w:p w14:paraId="4460BF61" w14:textId="77777777" w:rsidR="00591ACA" w:rsidRDefault="00D55E1E" w:rsidP="00591ACA">
      <w:pPr>
        <w:pStyle w:val="ListParagraph"/>
        <w:numPr>
          <w:ilvl w:val="0"/>
          <w:numId w:val="4"/>
        </w:numPr>
        <w:rPr>
          <w:rFonts w:ascii="Times New Roman" w:hAnsi="Times New Roman"/>
        </w:rPr>
      </w:pPr>
      <w:r w:rsidRPr="0093726B">
        <w:rPr>
          <w:rFonts w:ascii="Times New Roman" w:hAnsi="Times New Roman"/>
        </w:rPr>
        <w:t>From December 2019 through March 2020, states that participated in the initial delineation and the first verification will have a second opportunity to verify their VTD submission</w:t>
      </w:r>
      <w:r w:rsidR="00840387" w:rsidRPr="0093726B">
        <w:rPr>
          <w:rFonts w:ascii="Times New Roman" w:hAnsi="Times New Roman"/>
        </w:rPr>
        <w:t xml:space="preserve">. The estimated work burden for the second verification is </w:t>
      </w:r>
      <w:r w:rsidR="0061605C" w:rsidRPr="0093726B">
        <w:rPr>
          <w:rFonts w:ascii="Times New Roman" w:hAnsi="Times New Roman"/>
        </w:rPr>
        <w:t>93 hours per participant.</w:t>
      </w:r>
    </w:p>
    <w:p w14:paraId="602F4496" w14:textId="77777777" w:rsidR="00591ACA" w:rsidRPr="00591ACA" w:rsidRDefault="00591ACA" w:rsidP="00591ACA">
      <w:pPr>
        <w:pStyle w:val="ListParagraph"/>
        <w:rPr>
          <w:rFonts w:ascii="Times New Roman" w:hAnsi="Times New Roman"/>
        </w:rPr>
      </w:pPr>
    </w:p>
    <w:p w14:paraId="170245CD" w14:textId="178378A8" w:rsidR="00591ACA" w:rsidRPr="00591ACA" w:rsidRDefault="0012015C" w:rsidP="00591ACA">
      <w:pPr>
        <w:rPr>
          <w:rFonts w:ascii="Times New Roman" w:hAnsi="Times New Roman"/>
        </w:rPr>
      </w:pPr>
      <w:r>
        <w:rPr>
          <w:rFonts w:ascii="Times New Roman" w:hAnsi="Times New Roman"/>
        </w:rPr>
        <w:t>The</w:t>
      </w:r>
      <w:r w:rsidR="00591ACA">
        <w:rPr>
          <w:rFonts w:ascii="Times New Roman" w:hAnsi="Times New Roman"/>
        </w:rPr>
        <w:t xml:space="preserve"> burden </w:t>
      </w:r>
      <w:r>
        <w:rPr>
          <w:rFonts w:ascii="Times New Roman" w:hAnsi="Times New Roman"/>
        </w:rPr>
        <w:t>for</w:t>
      </w:r>
      <w:r w:rsidR="00591ACA">
        <w:rPr>
          <w:rFonts w:ascii="Times New Roman" w:hAnsi="Times New Roman"/>
        </w:rPr>
        <w:t xml:space="preserve"> the verification sessions </w:t>
      </w:r>
      <w:r w:rsidR="00ED0A2A">
        <w:rPr>
          <w:rFonts w:ascii="Times New Roman" w:hAnsi="Times New Roman"/>
        </w:rPr>
        <w:t>is</w:t>
      </w:r>
      <w:r w:rsidR="00591ACA">
        <w:rPr>
          <w:rFonts w:ascii="Times New Roman" w:hAnsi="Times New Roman"/>
        </w:rPr>
        <w:t xml:space="preserve"> in</w:t>
      </w:r>
      <w:r>
        <w:rPr>
          <w:rFonts w:ascii="Times New Roman" w:hAnsi="Times New Roman"/>
        </w:rPr>
        <w:t xml:space="preserve">cluded </w:t>
      </w:r>
      <w:r w:rsidR="002C71A8">
        <w:rPr>
          <w:rFonts w:ascii="Times New Roman" w:hAnsi="Times New Roman"/>
        </w:rPr>
        <w:t>i</w:t>
      </w:r>
      <w:r>
        <w:rPr>
          <w:rFonts w:ascii="Times New Roman" w:hAnsi="Times New Roman"/>
        </w:rPr>
        <w:t>n the</w:t>
      </w:r>
      <w:r w:rsidR="00591ACA">
        <w:rPr>
          <w:rFonts w:ascii="Times New Roman" w:hAnsi="Times New Roman"/>
        </w:rPr>
        <w:t xml:space="preserve"> OMB package</w:t>
      </w:r>
      <w:r>
        <w:rPr>
          <w:rFonts w:ascii="Times New Roman" w:hAnsi="Times New Roman"/>
        </w:rPr>
        <w:t xml:space="preserve"> 2019-2021</w:t>
      </w:r>
      <w:r w:rsidR="00ED0A2A">
        <w:rPr>
          <w:rFonts w:ascii="Times New Roman" w:hAnsi="Times New Roman"/>
        </w:rPr>
        <w:t>,</w:t>
      </w:r>
      <w:r w:rsidR="00591ACA">
        <w:rPr>
          <w:rFonts w:ascii="Times New Roman" w:hAnsi="Times New Roman"/>
        </w:rPr>
        <w:t xml:space="preserve"> but the delineation’s hour burden is not</w:t>
      </w:r>
      <w:r w:rsidR="006E1E31">
        <w:rPr>
          <w:rFonts w:ascii="Times New Roman" w:hAnsi="Times New Roman"/>
        </w:rPr>
        <w:t>, as this activity is covered in the OMB package 2016-2018</w:t>
      </w:r>
      <w:r w:rsidR="00591ACA">
        <w:rPr>
          <w:rFonts w:ascii="Times New Roman" w:hAnsi="Times New Roman"/>
        </w:rPr>
        <w:t xml:space="preserve">. </w:t>
      </w:r>
      <w:r w:rsidR="006321D2">
        <w:rPr>
          <w:rFonts w:ascii="Times New Roman" w:hAnsi="Times New Roman"/>
        </w:rPr>
        <w:t>VTDP verification will start in December 2018 upon approval of the extension of the currently approved OMB collection. Participants will only incur hour burden during the VTDP verification (rounds one and two) in early 2019 and 2020.</w:t>
      </w:r>
    </w:p>
    <w:p w14:paraId="05E948E1" w14:textId="77777777" w:rsidR="00AB3312" w:rsidRPr="00EC48B3" w:rsidRDefault="00AB3312" w:rsidP="00AB3312">
      <w:pPr>
        <w:rPr>
          <w:rFonts w:ascii="Times New Roman" w:hAnsi="Times New Roman"/>
        </w:rPr>
      </w:pPr>
    </w:p>
    <w:p w14:paraId="05E948E2" w14:textId="4BC24CA2" w:rsidR="00AB3312" w:rsidRPr="00EC48B3" w:rsidRDefault="0005664E" w:rsidP="00AB3312">
      <w:pPr>
        <w:rPr>
          <w:rFonts w:ascii="Times New Roman" w:hAnsi="Times New Roman"/>
          <w:b/>
        </w:rPr>
      </w:pPr>
      <w:r w:rsidRPr="00EC48B3">
        <w:rPr>
          <w:rFonts w:ascii="Times New Roman" w:hAnsi="Times New Roman"/>
          <w:b/>
        </w:rPr>
        <w:t>Phase 3:</w:t>
      </w:r>
      <w:r w:rsidR="00F34BC8">
        <w:rPr>
          <w:rFonts w:ascii="Times New Roman" w:hAnsi="Times New Roman"/>
          <w:b/>
        </w:rPr>
        <w:t xml:space="preserve"> </w:t>
      </w:r>
      <w:r w:rsidRPr="00EC48B3">
        <w:rPr>
          <w:rFonts w:ascii="Times New Roman" w:hAnsi="Times New Roman"/>
          <w:b/>
        </w:rPr>
        <w:t xml:space="preserve">Delivery of the 2020 Decennial Census </w:t>
      </w:r>
      <w:r w:rsidR="00AB3312" w:rsidRPr="00EC48B3">
        <w:rPr>
          <w:rFonts w:ascii="Times New Roman" w:hAnsi="Times New Roman"/>
          <w:b/>
        </w:rPr>
        <w:t>Redistricting Data</w:t>
      </w:r>
    </w:p>
    <w:p w14:paraId="05E948E3" w14:textId="77777777" w:rsidR="00AB3312" w:rsidRPr="00EC48B3" w:rsidRDefault="00AB3312" w:rsidP="00AB3312">
      <w:pPr>
        <w:rPr>
          <w:rFonts w:ascii="Times New Roman" w:hAnsi="Times New Roman"/>
        </w:rPr>
      </w:pPr>
    </w:p>
    <w:p w14:paraId="05E948E4" w14:textId="38E28323" w:rsidR="00AB3312" w:rsidRPr="00EC48B3" w:rsidRDefault="00AB3312" w:rsidP="00AB3312">
      <w:pPr>
        <w:rPr>
          <w:rFonts w:ascii="Times New Roman" w:hAnsi="Times New Roman"/>
        </w:rPr>
      </w:pPr>
      <w:r w:rsidRPr="00EC48B3">
        <w:rPr>
          <w:rFonts w:ascii="Times New Roman" w:hAnsi="Times New Roman"/>
        </w:rPr>
        <w:lastRenderedPageBreak/>
        <w:t>By April 1, 2021, the Direc</w:t>
      </w:r>
      <w:r w:rsidR="00534181">
        <w:rPr>
          <w:rFonts w:ascii="Times New Roman" w:hAnsi="Times New Roman"/>
        </w:rPr>
        <w:t xml:space="preserve">tor of the Census Bureau, </w:t>
      </w:r>
      <w:r w:rsidRPr="00EC48B3">
        <w:rPr>
          <w:rFonts w:ascii="Times New Roman" w:hAnsi="Times New Roman"/>
        </w:rPr>
        <w:t>in ac</w:t>
      </w:r>
      <w:r w:rsidR="00EF5026">
        <w:rPr>
          <w:rFonts w:ascii="Times New Roman" w:hAnsi="Times New Roman"/>
        </w:rPr>
        <w:t xml:space="preserve">cordance with Title 13, U.S.C., Sections 16, </w:t>
      </w:r>
      <w:r w:rsidR="00534181">
        <w:rPr>
          <w:rFonts w:ascii="Times New Roman" w:hAnsi="Times New Roman"/>
        </w:rPr>
        <w:t xml:space="preserve">141, and 193, will </w:t>
      </w:r>
      <w:r w:rsidRPr="00EC48B3">
        <w:rPr>
          <w:rFonts w:ascii="Times New Roman" w:hAnsi="Times New Roman"/>
        </w:rPr>
        <w:t>furnish the Governor and state legislative leaders, both the majority and minority, with 2020 Census population counts for standard census tabulation areas</w:t>
      </w:r>
      <w:r w:rsidR="00513C8C">
        <w:rPr>
          <w:rFonts w:ascii="Times New Roman" w:hAnsi="Times New Roman"/>
        </w:rPr>
        <w:t xml:space="preserve">, </w:t>
      </w:r>
      <w:r w:rsidR="00513C8C" w:rsidRPr="00EC48B3">
        <w:rPr>
          <w:rFonts w:ascii="Times New Roman" w:hAnsi="Times New Roman"/>
        </w:rPr>
        <w:t>regardless of a state’s participation in Phase 1 or 2</w:t>
      </w:r>
      <w:r w:rsidR="00513C8C">
        <w:rPr>
          <w:rFonts w:ascii="Times New Roman" w:hAnsi="Times New Roman"/>
        </w:rPr>
        <w:t>.</w:t>
      </w:r>
      <w:r w:rsidRPr="00EC48B3">
        <w:rPr>
          <w:rFonts w:ascii="Times New Roman" w:hAnsi="Times New Roman"/>
        </w:rPr>
        <w:t xml:space="preserve"> </w:t>
      </w:r>
      <w:r w:rsidR="00513C8C">
        <w:rPr>
          <w:rFonts w:ascii="Times New Roman" w:hAnsi="Times New Roman"/>
        </w:rPr>
        <w:t xml:space="preserve">Tabulation areas include </w:t>
      </w:r>
      <w:r w:rsidRPr="00EC48B3">
        <w:rPr>
          <w:rFonts w:ascii="Times New Roman" w:hAnsi="Times New Roman"/>
        </w:rPr>
        <w:t>state</w:t>
      </w:r>
      <w:r w:rsidR="00430A3D">
        <w:rPr>
          <w:rFonts w:ascii="Times New Roman" w:hAnsi="Times New Roman"/>
        </w:rPr>
        <w:t>s</w:t>
      </w:r>
      <w:r w:rsidRPr="00EC48B3">
        <w:rPr>
          <w:rFonts w:ascii="Times New Roman" w:hAnsi="Times New Roman"/>
        </w:rPr>
        <w:t xml:space="preserve">, </w:t>
      </w:r>
      <w:r w:rsidR="00031E91">
        <w:rPr>
          <w:rFonts w:ascii="Times New Roman" w:hAnsi="Times New Roman"/>
        </w:rPr>
        <w:t>Congressional</w:t>
      </w:r>
      <w:r w:rsidRPr="00EC48B3">
        <w:rPr>
          <w:rFonts w:ascii="Times New Roman" w:hAnsi="Times New Roman"/>
        </w:rPr>
        <w:t xml:space="preserve"> district</w:t>
      </w:r>
      <w:r w:rsidR="00430A3D">
        <w:rPr>
          <w:rFonts w:ascii="Times New Roman" w:hAnsi="Times New Roman"/>
        </w:rPr>
        <w:t>s</w:t>
      </w:r>
      <w:r w:rsidRPr="00EC48B3">
        <w:rPr>
          <w:rFonts w:ascii="Times New Roman" w:hAnsi="Times New Roman"/>
        </w:rPr>
        <w:t>, state legislative district</w:t>
      </w:r>
      <w:r w:rsidR="00430A3D">
        <w:rPr>
          <w:rFonts w:ascii="Times New Roman" w:hAnsi="Times New Roman"/>
        </w:rPr>
        <w:t>s</w:t>
      </w:r>
      <w:r w:rsidRPr="00EC48B3">
        <w:rPr>
          <w:rFonts w:ascii="Times New Roman" w:hAnsi="Times New Roman"/>
        </w:rPr>
        <w:t xml:space="preserve">, </w:t>
      </w:r>
      <w:r w:rsidR="00430A3D">
        <w:rPr>
          <w:rFonts w:ascii="Times New Roman" w:hAnsi="Times New Roman"/>
        </w:rPr>
        <w:t>American Indian area</w:t>
      </w:r>
      <w:r w:rsidR="00030103">
        <w:rPr>
          <w:rFonts w:ascii="Times New Roman" w:hAnsi="Times New Roman"/>
        </w:rPr>
        <w:t>s</w:t>
      </w:r>
      <w:r w:rsidR="00430A3D">
        <w:rPr>
          <w:rFonts w:ascii="Times New Roman" w:hAnsi="Times New Roman"/>
        </w:rPr>
        <w:t xml:space="preserve">, </w:t>
      </w:r>
      <w:r w:rsidR="00030103">
        <w:rPr>
          <w:rFonts w:ascii="Times New Roman" w:hAnsi="Times New Roman"/>
        </w:rPr>
        <w:t>counties, cities</w:t>
      </w:r>
      <w:r w:rsidRPr="00EC48B3">
        <w:rPr>
          <w:rFonts w:ascii="Times New Roman" w:hAnsi="Times New Roman"/>
        </w:rPr>
        <w:t>, town</w:t>
      </w:r>
      <w:r w:rsidR="00030103">
        <w:rPr>
          <w:rFonts w:ascii="Times New Roman" w:hAnsi="Times New Roman"/>
        </w:rPr>
        <w:t>s</w:t>
      </w:r>
      <w:r w:rsidRPr="00EC48B3">
        <w:rPr>
          <w:rFonts w:ascii="Times New Roman" w:hAnsi="Times New Roman"/>
        </w:rPr>
        <w:t>, census tract</w:t>
      </w:r>
      <w:r w:rsidR="00030103">
        <w:rPr>
          <w:rFonts w:ascii="Times New Roman" w:hAnsi="Times New Roman"/>
        </w:rPr>
        <w:t>s</w:t>
      </w:r>
      <w:r w:rsidRPr="00EC48B3">
        <w:rPr>
          <w:rFonts w:ascii="Times New Roman" w:hAnsi="Times New Roman"/>
        </w:rPr>
        <w:t>, censu</w:t>
      </w:r>
      <w:r w:rsidR="00513C8C">
        <w:rPr>
          <w:rFonts w:ascii="Times New Roman" w:hAnsi="Times New Roman"/>
        </w:rPr>
        <w:t>s block group</w:t>
      </w:r>
      <w:r w:rsidR="00030103">
        <w:rPr>
          <w:rFonts w:ascii="Times New Roman" w:hAnsi="Times New Roman"/>
        </w:rPr>
        <w:t>s</w:t>
      </w:r>
      <w:r w:rsidR="00513C8C">
        <w:rPr>
          <w:rFonts w:ascii="Times New Roman" w:hAnsi="Times New Roman"/>
        </w:rPr>
        <w:t>, and census block</w:t>
      </w:r>
      <w:r w:rsidR="00030103">
        <w:rPr>
          <w:rFonts w:ascii="Times New Roman" w:hAnsi="Times New Roman"/>
        </w:rPr>
        <w:t>s</w:t>
      </w:r>
      <w:r w:rsidRPr="00EC48B3">
        <w:rPr>
          <w:rFonts w:ascii="Times New Roman" w:hAnsi="Times New Roman"/>
        </w:rPr>
        <w:t>.</w:t>
      </w:r>
      <w:r w:rsidR="00F34BC8">
        <w:rPr>
          <w:rFonts w:ascii="Times New Roman" w:hAnsi="Times New Roman"/>
        </w:rPr>
        <w:t xml:space="preserve"> </w:t>
      </w:r>
      <w:r w:rsidRPr="00EC48B3">
        <w:rPr>
          <w:rFonts w:ascii="Times New Roman" w:hAnsi="Times New Roman"/>
        </w:rPr>
        <w:t>The Director of the Census Bureau will provide 2020</w:t>
      </w:r>
      <w:r w:rsidR="0005664E" w:rsidRPr="00EC48B3">
        <w:rPr>
          <w:rFonts w:ascii="Times New Roman" w:hAnsi="Times New Roman"/>
        </w:rPr>
        <w:t xml:space="preserve"> Census</w:t>
      </w:r>
      <w:r w:rsidRPr="00EC48B3">
        <w:rPr>
          <w:rFonts w:ascii="Times New Roman" w:hAnsi="Times New Roman"/>
        </w:rPr>
        <w:t xml:space="preserve"> population counts for those states participating in Phase 2, for both the standa</w:t>
      </w:r>
      <w:r w:rsidR="007638CC">
        <w:rPr>
          <w:rFonts w:ascii="Times New Roman" w:hAnsi="Times New Roman"/>
        </w:rPr>
        <w:t>rd tabulation areas and for VTDs</w:t>
      </w:r>
      <w:r w:rsidRPr="00EC48B3">
        <w:rPr>
          <w:rFonts w:ascii="Times New Roman" w:hAnsi="Times New Roman"/>
        </w:rPr>
        <w:t>.</w:t>
      </w:r>
      <w:r w:rsidR="00F34BC8">
        <w:rPr>
          <w:rFonts w:ascii="Times New Roman" w:hAnsi="Times New Roman"/>
        </w:rPr>
        <w:t xml:space="preserve"> </w:t>
      </w:r>
      <w:r w:rsidRPr="00EC48B3">
        <w:rPr>
          <w:rFonts w:ascii="Times New Roman" w:hAnsi="Times New Roman"/>
        </w:rPr>
        <w:t>For each state, this delivery will occur no later than April 1, 2021.</w:t>
      </w:r>
      <w:r w:rsidR="006D2DE2">
        <w:rPr>
          <w:rFonts w:ascii="Times New Roman" w:hAnsi="Times New Roman"/>
        </w:rPr>
        <w:t xml:space="preserve"> Participants </w:t>
      </w:r>
      <w:r w:rsidR="00513C8C">
        <w:rPr>
          <w:rFonts w:ascii="Times New Roman" w:hAnsi="Times New Roman"/>
        </w:rPr>
        <w:t>will not</w:t>
      </w:r>
      <w:r w:rsidR="006D2DE2">
        <w:rPr>
          <w:rFonts w:ascii="Times New Roman" w:hAnsi="Times New Roman"/>
        </w:rPr>
        <w:t xml:space="preserve"> incur any </w:t>
      </w:r>
      <w:r w:rsidR="0093726B">
        <w:rPr>
          <w:rFonts w:ascii="Times New Roman" w:hAnsi="Times New Roman"/>
        </w:rPr>
        <w:t xml:space="preserve">hour </w:t>
      </w:r>
      <w:r w:rsidR="006D2DE2">
        <w:rPr>
          <w:rFonts w:ascii="Times New Roman" w:hAnsi="Times New Roman"/>
        </w:rPr>
        <w:t xml:space="preserve">burden during Phase </w:t>
      </w:r>
      <w:r w:rsidR="001C569D">
        <w:rPr>
          <w:rFonts w:ascii="Times New Roman" w:hAnsi="Times New Roman"/>
        </w:rPr>
        <w:t>3</w:t>
      </w:r>
      <w:r w:rsidR="006D2DE2">
        <w:rPr>
          <w:rFonts w:ascii="Times New Roman" w:hAnsi="Times New Roman"/>
        </w:rPr>
        <w:t xml:space="preserve">. </w:t>
      </w:r>
    </w:p>
    <w:p w14:paraId="18FF0A2C" w14:textId="77777777" w:rsidR="0012015C" w:rsidRDefault="0012015C" w:rsidP="00AB3312">
      <w:pPr>
        <w:rPr>
          <w:rFonts w:ascii="Times New Roman" w:hAnsi="Times New Roman"/>
          <w:b/>
        </w:rPr>
      </w:pPr>
    </w:p>
    <w:p w14:paraId="05E948E6" w14:textId="18EEB76A" w:rsidR="00AB3312" w:rsidRPr="00EC48B3" w:rsidRDefault="005B2671" w:rsidP="00AB3312">
      <w:pPr>
        <w:rPr>
          <w:rFonts w:ascii="Times New Roman" w:hAnsi="Times New Roman"/>
          <w:b/>
        </w:rPr>
      </w:pPr>
      <w:r w:rsidRPr="00EC48B3">
        <w:rPr>
          <w:rFonts w:ascii="Times New Roman" w:hAnsi="Times New Roman"/>
          <w:b/>
        </w:rPr>
        <w:t>Phase 4: Collection of Post-</w:t>
      </w:r>
      <w:r w:rsidR="00AB3312" w:rsidRPr="00EC48B3">
        <w:rPr>
          <w:rFonts w:ascii="Times New Roman" w:hAnsi="Times New Roman"/>
          <w:b/>
        </w:rPr>
        <w:t>Census Redistricting Data Plans</w:t>
      </w:r>
    </w:p>
    <w:p w14:paraId="05E948E7" w14:textId="77777777" w:rsidR="00AB3312" w:rsidRPr="00EC48B3" w:rsidRDefault="00AB3312" w:rsidP="00AB3312">
      <w:pPr>
        <w:rPr>
          <w:rFonts w:ascii="Times New Roman" w:hAnsi="Times New Roman"/>
        </w:rPr>
      </w:pPr>
    </w:p>
    <w:p w14:paraId="05E948ED" w14:textId="5D777414" w:rsidR="000B4FE0" w:rsidRPr="00513C8C" w:rsidRDefault="006A372C" w:rsidP="00430A3D">
      <w:pPr>
        <w:pStyle w:val="BodyTextIndent"/>
        <w:ind w:left="0"/>
        <w:rPr>
          <w:b/>
          <w:color w:val="FF0000"/>
        </w:rPr>
      </w:pPr>
      <w:r>
        <w:t>The Census Bureau requests from ev</w:t>
      </w:r>
      <w:r w:rsidR="00872A39">
        <w:t>ery state the newly drawn</w:t>
      </w:r>
      <w:r w:rsidR="00A43521">
        <w:t xml:space="preserve"> </w:t>
      </w:r>
      <w:r w:rsidR="00952142">
        <w:t>l</w:t>
      </w:r>
      <w:r w:rsidR="00A43521">
        <w:t xml:space="preserve">egislative and </w:t>
      </w:r>
      <w:r w:rsidR="00952142">
        <w:t>c</w:t>
      </w:r>
      <w:r w:rsidR="00031E91">
        <w:t>ongressional</w:t>
      </w:r>
      <w:r w:rsidR="00A43521">
        <w:t xml:space="preserve"> d</w:t>
      </w:r>
      <w:r w:rsidR="00872A39">
        <w:t>istrict plans and prepares appropriate data sets based on new districts.</w:t>
      </w:r>
      <w:r w:rsidR="00F34BC8">
        <w:t xml:space="preserve"> </w:t>
      </w:r>
      <w:r w:rsidR="00872A39">
        <w:t>Between the 2010 Census and the 2020 Census, the effort began in 2011 using the 2010 Census as a baseline.</w:t>
      </w:r>
      <w:r w:rsidR="00F34BC8">
        <w:t xml:space="preserve"> </w:t>
      </w:r>
      <w:r w:rsidR="00875B04">
        <w:t>However, b</w:t>
      </w:r>
      <w:r w:rsidR="00872A39">
        <w:t>eginning in 2021, the Census Bureau will use the 2020 Census as a baseline.</w:t>
      </w:r>
      <w:r w:rsidR="00F34BC8">
        <w:t xml:space="preserve"> </w:t>
      </w:r>
      <w:r w:rsidR="00872A39">
        <w:t xml:space="preserve">This effort will occur every two </w:t>
      </w:r>
      <w:r w:rsidR="005A29D1">
        <w:t>years in advance of the 2030</w:t>
      </w:r>
      <w:r w:rsidR="00872A39">
        <w:t xml:space="preserve"> Census in order to update these boundaries with new or changed plans.</w:t>
      </w:r>
      <w:r w:rsidR="00F34BC8">
        <w:t xml:space="preserve"> </w:t>
      </w:r>
      <w:r w:rsidR="00872A39">
        <w:t>A verification phase will occur with each update.</w:t>
      </w:r>
      <w:r w:rsidR="004A1F22">
        <w:t xml:space="preserve"> </w:t>
      </w:r>
      <w:r w:rsidR="00706B5E" w:rsidRPr="00B26A52">
        <w:rPr>
          <w:bCs/>
          <w:iCs/>
        </w:rPr>
        <w:t xml:space="preserve">Participants will not incur any hour burden </w:t>
      </w:r>
      <w:r w:rsidR="00706B5E">
        <w:rPr>
          <w:bCs/>
          <w:iCs/>
        </w:rPr>
        <w:t>for this phase in 2019 through 2021</w:t>
      </w:r>
      <w:r w:rsidR="00706B5E" w:rsidRPr="00B26A52">
        <w:rPr>
          <w:bCs/>
          <w:iCs/>
        </w:rPr>
        <w:t>.</w:t>
      </w:r>
    </w:p>
    <w:p w14:paraId="14853173" w14:textId="77777777" w:rsidR="006D2DE2" w:rsidRDefault="006D2DE2" w:rsidP="00AB3312">
      <w:pPr>
        <w:rPr>
          <w:rFonts w:ascii="Times New Roman" w:hAnsi="Times New Roman"/>
          <w:b/>
        </w:rPr>
      </w:pPr>
    </w:p>
    <w:p w14:paraId="05E948EE" w14:textId="00248815" w:rsidR="00AB3312" w:rsidRPr="00030103" w:rsidRDefault="00AB3312" w:rsidP="00AB3312">
      <w:pPr>
        <w:rPr>
          <w:rFonts w:ascii="Times New Roman" w:hAnsi="Times New Roman"/>
          <w:b/>
        </w:rPr>
      </w:pPr>
      <w:r w:rsidRPr="00030103">
        <w:rPr>
          <w:rFonts w:ascii="Times New Roman" w:hAnsi="Times New Roman"/>
          <w:b/>
        </w:rPr>
        <w:t>Phase 5:</w:t>
      </w:r>
      <w:r w:rsidR="00F34BC8" w:rsidRPr="00030103">
        <w:rPr>
          <w:rFonts w:ascii="Times New Roman" w:hAnsi="Times New Roman"/>
          <w:b/>
        </w:rPr>
        <w:t xml:space="preserve"> </w:t>
      </w:r>
      <w:r w:rsidRPr="00030103">
        <w:rPr>
          <w:rFonts w:ascii="Times New Roman" w:hAnsi="Times New Roman"/>
          <w:b/>
        </w:rPr>
        <w:t>Review of the 2020 Census RDP a</w:t>
      </w:r>
      <w:r w:rsidR="0005664E" w:rsidRPr="00030103">
        <w:rPr>
          <w:rFonts w:ascii="Times New Roman" w:hAnsi="Times New Roman"/>
          <w:b/>
        </w:rPr>
        <w:t xml:space="preserve">nd Recommendations for the 2030 Census </w:t>
      </w:r>
      <w:r w:rsidRPr="00030103">
        <w:rPr>
          <w:rFonts w:ascii="Times New Roman" w:hAnsi="Times New Roman"/>
          <w:b/>
        </w:rPr>
        <w:t>RDP</w:t>
      </w:r>
    </w:p>
    <w:p w14:paraId="05E948EF" w14:textId="77777777" w:rsidR="00AB3312" w:rsidRPr="00EC48B3" w:rsidRDefault="00AB3312" w:rsidP="00AB3312">
      <w:pPr>
        <w:rPr>
          <w:rFonts w:ascii="Times New Roman" w:hAnsi="Times New Roman"/>
        </w:rPr>
      </w:pPr>
    </w:p>
    <w:p w14:paraId="05E948F1" w14:textId="4BDE9175" w:rsidR="00AB3312" w:rsidRPr="00030103" w:rsidRDefault="00AB3312" w:rsidP="00706B5E">
      <w:pPr>
        <w:rPr>
          <w:rFonts w:ascii="Times New Roman" w:hAnsi="Times New Roman"/>
        </w:rPr>
      </w:pPr>
      <w:r w:rsidRPr="00030103">
        <w:rPr>
          <w:rFonts w:ascii="Times New Roman" w:hAnsi="Times New Roman"/>
        </w:rPr>
        <w:t>As the final phase of the 2020 Census RDP, the Census Bureau will work with the states to conduct a thorough review of the RDP.</w:t>
      </w:r>
      <w:r w:rsidR="00F34BC8" w:rsidRPr="00030103">
        <w:rPr>
          <w:rFonts w:ascii="Times New Roman" w:hAnsi="Times New Roman"/>
        </w:rPr>
        <w:t xml:space="preserve"> </w:t>
      </w:r>
      <w:r w:rsidRPr="00030103">
        <w:rPr>
          <w:rFonts w:ascii="Times New Roman" w:hAnsi="Times New Roman"/>
        </w:rPr>
        <w:t>The intent of this review, and the final report that results, is to provide guidance to the Secretary</w:t>
      </w:r>
      <w:r w:rsidR="00DB097D">
        <w:rPr>
          <w:rFonts w:ascii="Times New Roman" w:hAnsi="Times New Roman"/>
        </w:rPr>
        <w:t xml:space="preserve"> of Commerce</w:t>
      </w:r>
      <w:r w:rsidRPr="00030103">
        <w:rPr>
          <w:rFonts w:ascii="Times New Roman" w:hAnsi="Times New Roman"/>
        </w:rPr>
        <w:t xml:space="preserve"> and the Census Bureau Director in planning the 2030 Census RDP. </w:t>
      </w:r>
      <w:r w:rsidR="00706B5E" w:rsidRPr="00030103">
        <w:rPr>
          <w:rFonts w:ascii="Times New Roman" w:hAnsi="Times New Roman"/>
        </w:rPr>
        <w:t>Participants will not incur any hour burden for this phase in 2019 through 2021.</w:t>
      </w:r>
    </w:p>
    <w:p w14:paraId="041A6CEA" w14:textId="0C061123" w:rsidR="00030103" w:rsidRDefault="00030103" w:rsidP="00706B5E">
      <w:pPr>
        <w:rPr>
          <w:rFonts w:ascii="Times New Roman" w:hAnsi="Times New Roman"/>
        </w:rPr>
      </w:pPr>
    </w:p>
    <w:p w14:paraId="5FCC1F44" w14:textId="77777777" w:rsidR="004A324C" w:rsidRPr="00EC48B3" w:rsidRDefault="004A324C" w:rsidP="00706B5E">
      <w:pPr>
        <w:rPr>
          <w:rFonts w:ascii="Times New Roman" w:hAnsi="Times New Roman"/>
        </w:rPr>
      </w:pPr>
    </w:p>
    <w:p w14:paraId="05E948F2" w14:textId="276F1893" w:rsidR="00AB3312" w:rsidRPr="00EC48B3" w:rsidRDefault="00AB3312" w:rsidP="00AB3312">
      <w:pPr>
        <w:outlineLvl w:val="0"/>
        <w:rPr>
          <w:rFonts w:ascii="Times New Roman" w:hAnsi="Times New Roman"/>
          <w:b/>
        </w:rPr>
      </w:pPr>
      <w:r w:rsidRPr="00EC48B3">
        <w:rPr>
          <w:rFonts w:ascii="Times New Roman" w:hAnsi="Times New Roman"/>
          <w:b/>
        </w:rPr>
        <w:t>Question 2.</w:t>
      </w:r>
      <w:r w:rsidR="00F34BC8">
        <w:rPr>
          <w:rFonts w:ascii="Times New Roman" w:hAnsi="Times New Roman"/>
          <w:b/>
        </w:rPr>
        <w:t xml:space="preserve"> </w:t>
      </w:r>
      <w:r w:rsidRPr="00EC48B3">
        <w:rPr>
          <w:rFonts w:ascii="Times New Roman" w:hAnsi="Times New Roman"/>
          <w:b/>
        </w:rPr>
        <w:t>Needs and Uses</w:t>
      </w:r>
    </w:p>
    <w:p w14:paraId="05E948F3" w14:textId="77777777" w:rsidR="00AB3312" w:rsidRPr="00EC48B3" w:rsidRDefault="00AB3312" w:rsidP="00AB3312">
      <w:pPr>
        <w:rPr>
          <w:rFonts w:ascii="Times New Roman" w:hAnsi="Times New Roman"/>
        </w:rPr>
      </w:pPr>
    </w:p>
    <w:p w14:paraId="05E948F4" w14:textId="4FE832A2" w:rsidR="00AB3312" w:rsidRPr="00EC48B3" w:rsidRDefault="00AB3312" w:rsidP="00AB3312">
      <w:pPr>
        <w:pStyle w:val="NoSpacing"/>
      </w:pPr>
      <w:r w:rsidRPr="00EC48B3">
        <w:t xml:space="preserve">All activities described above directly support the Census Bureau’s efforts to </w:t>
      </w:r>
      <w:r w:rsidR="00E73BCD">
        <w:t>comply with Public Law 94-171 by allowing the states to identify the small area tabulations they need for legislative redistricting and by supplying them with that data in a timely manner</w:t>
      </w:r>
      <w:r w:rsidR="00030103">
        <w:t xml:space="preserve">. </w:t>
      </w:r>
      <w:r w:rsidR="00E73BCD">
        <w:t xml:space="preserve">In addition, these activities assist in </w:t>
      </w:r>
      <w:r w:rsidRPr="00EC48B3">
        <w:t>maintain</w:t>
      </w:r>
      <w:r w:rsidR="00E73BCD">
        <w:t>ing</w:t>
      </w:r>
      <w:r w:rsidRPr="00EC48B3">
        <w:t xml:space="preserve"> the </w:t>
      </w:r>
      <w:r w:rsidR="00030103">
        <w:t>MAF/TIGER s</w:t>
      </w:r>
      <w:r w:rsidRPr="00EC48B3">
        <w:t xml:space="preserve">ystem, in partnership with </w:t>
      </w:r>
      <w:r w:rsidR="00952142">
        <w:t xml:space="preserve">tribal, </w:t>
      </w:r>
      <w:r w:rsidRPr="00EC48B3">
        <w:t>state,</w:t>
      </w:r>
      <w:r w:rsidR="00952142">
        <w:t xml:space="preserve"> and</w:t>
      </w:r>
      <w:r w:rsidRPr="00EC48B3">
        <w:t xml:space="preserve"> local governments nationwide.</w:t>
      </w:r>
      <w:r w:rsidR="00F34BC8">
        <w:t xml:space="preserve"> </w:t>
      </w:r>
      <w:r w:rsidRPr="00EC48B3">
        <w:t xml:space="preserve">Because </w:t>
      </w:r>
      <w:r w:rsidR="00952142">
        <w:t xml:space="preserve">tribal, </w:t>
      </w:r>
      <w:r w:rsidRPr="00EC48B3">
        <w:t>s</w:t>
      </w:r>
      <w:r w:rsidR="00952142">
        <w:t>tate, and local</w:t>
      </w:r>
      <w:r w:rsidRPr="00EC48B3">
        <w:t xml:space="preserve"> governments have current knowledge of, and data about, where housing growth and change are occurring in their jurisdictions, their input into the overall development of geographic data for the Census Bureau makes a vital contribution to MAF/TIGER.</w:t>
      </w:r>
      <w:r w:rsidR="00F34BC8">
        <w:t xml:space="preserve"> </w:t>
      </w:r>
      <w:r w:rsidRPr="00EC48B3">
        <w:t>Similarly, those governments are in the best position to work with local geographic boundaries, and they benefit from accurate address and geographic data.</w:t>
      </w:r>
      <w:r w:rsidR="00F34BC8">
        <w:t xml:space="preserve"> </w:t>
      </w:r>
    </w:p>
    <w:p w14:paraId="05E948F5" w14:textId="77777777" w:rsidR="00AB3312" w:rsidRPr="00EC48B3" w:rsidRDefault="00AB3312" w:rsidP="00AB3312">
      <w:pPr>
        <w:rPr>
          <w:rFonts w:ascii="Times New Roman" w:hAnsi="Times New Roman"/>
        </w:rPr>
      </w:pPr>
    </w:p>
    <w:p w14:paraId="05E948F6" w14:textId="68A8053F" w:rsidR="00AB3312" w:rsidRPr="00EC48B3" w:rsidRDefault="00AB3312" w:rsidP="00AB3312">
      <w:pPr>
        <w:rPr>
          <w:rFonts w:ascii="Times New Roman" w:hAnsi="Times New Roman"/>
        </w:rPr>
      </w:pPr>
      <w:r w:rsidRPr="00EC48B3">
        <w:rPr>
          <w:rFonts w:ascii="Times New Roman" w:hAnsi="Times New Roman"/>
        </w:rPr>
        <w:t>Information quality is an integral part of the pre-dissemination review of the information disseminated by the Census Bureau.</w:t>
      </w:r>
      <w:r w:rsidR="00C24A6D">
        <w:rPr>
          <w:rFonts w:ascii="Times New Roman" w:hAnsi="Times New Roman"/>
        </w:rPr>
        <w:t xml:space="preserve"> </w:t>
      </w:r>
      <w:r w:rsidRPr="00EC48B3">
        <w:rPr>
          <w:rFonts w:ascii="Times New Roman" w:hAnsi="Times New Roman"/>
        </w:rPr>
        <w:t>Information quality is also integral to the information collections conducted by the Census Bureau</w:t>
      </w:r>
      <w:r w:rsidR="00610917">
        <w:rPr>
          <w:rFonts w:ascii="Times New Roman" w:hAnsi="Times New Roman"/>
        </w:rPr>
        <w:t>,</w:t>
      </w:r>
      <w:r w:rsidRPr="00EC48B3">
        <w:rPr>
          <w:rFonts w:ascii="Times New Roman" w:hAnsi="Times New Roman"/>
        </w:rPr>
        <w:t xml:space="preserve"> and we incorporate it into the clearance process required by the Paperwork Reduction Act of 1995.</w:t>
      </w:r>
    </w:p>
    <w:p w14:paraId="05E948F7" w14:textId="77777777" w:rsidR="00AB3312" w:rsidRPr="00EC48B3" w:rsidRDefault="00AB3312" w:rsidP="00AB3312">
      <w:pPr>
        <w:rPr>
          <w:rFonts w:ascii="Times New Roman" w:hAnsi="Times New Roman"/>
        </w:rPr>
      </w:pPr>
    </w:p>
    <w:p w14:paraId="00F38DE0" w14:textId="77777777" w:rsidR="006553DB" w:rsidRDefault="006553DB" w:rsidP="00AB3312">
      <w:pPr>
        <w:outlineLvl w:val="0"/>
        <w:rPr>
          <w:rFonts w:ascii="Times New Roman" w:hAnsi="Times New Roman"/>
          <w:b/>
        </w:rPr>
      </w:pPr>
    </w:p>
    <w:p w14:paraId="218336CC" w14:textId="77777777" w:rsidR="006553DB" w:rsidRDefault="006553DB" w:rsidP="00AB3312">
      <w:pPr>
        <w:outlineLvl w:val="0"/>
        <w:rPr>
          <w:rFonts w:ascii="Times New Roman" w:hAnsi="Times New Roman"/>
          <w:b/>
        </w:rPr>
      </w:pPr>
    </w:p>
    <w:p w14:paraId="751B385C" w14:textId="77777777" w:rsidR="006553DB" w:rsidRDefault="006553DB" w:rsidP="00AB3312">
      <w:pPr>
        <w:outlineLvl w:val="0"/>
        <w:rPr>
          <w:rFonts w:ascii="Times New Roman" w:hAnsi="Times New Roman"/>
          <w:b/>
        </w:rPr>
      </w:pPr>
    </w:p>
    <w:p w14:paraId="05E948F8" w14:textId="37F9616C" w:rsidR="00AB3312" w:rsidRPr="00EC48B3" w:rsidRDefault="00AB3312" w:rsidP="00AB3312">
      <w:pPr>
        <w:outlineLvl w:val="0"/>
        <w:rPr>
          <w:rFonts w:ascii="Times New Roman" w:hAnsi="Times New Roman"/>
          <w:b/>
        </w:rPr>
      </w:pPr>
      <w:r w:rsidRPr="00EC48B3">
        <w:rPr>
          <w:rFonts w:ascii="Times New Roman" w:hAnsi="Times New Roman"/>
          <w:b/>
        </w:rPr>
        <w:t>Question 3.</w:t>
      </w:r>
      <w:r w:rsidR="00F34BC8">
        <w:rPr>
          <w:rFonts w:ascii="Times New Roman" w:hAnsi="Times New Roman"/>
          <w:b/>
        </w:rPr>
        <w:t xml:space="preserve"> </w:t>
      </w:r>
      <w:r w:rsidRPr="00EC48B3">
        <w:rPr>
          <w:rFonts w:ascii="Times New Roman" w:hAnsi="Times New Roman"/>
          <w:b/>
        </w:rPr>
        <w:t>Use of Information Technology</w:t>
      </w:r>
    </w:p>
    <w:p w14:paraId="05E948F9" w14:textId="77777777" w:rsidR="00AB3312" w:rsidRPr="00EC48B3" w:rsidRDefault="00AB3312" w:rsidP="00AB3312">
      <w:pPr>
        <w:rPr>
          <w:rFonts w:ascii="Times New Roman" w:hAnsi="Times New Roman"/>
        </w:rPr>
      </w:pPr>
    </w:p>
    <w:p w14:paraId="05E948FA" w14:textId="4880215C" w:rsidR="00AB3312" w:rsidRPr="00EC48B3" w:rsidRDefault="00AB3312" w:rsidP="00AB3312">
      <w:pPr>
        <w:rPr>
          <w:rFonts w:ascii="Times New Roman" w:hAnsi="Times New Roman"/>
        </w:rPr>
      </w:pPr>
      <w:r w:rsidRPr="00EC48B3">
        <w:rPr>
          <w:rFonts w:ascii="Times New Roman" w:hAnsi="Times New Roman"/>
        </w:rPr>
        <w:t>The Census Bureau continually researches and develops new techn</w:t>
      </w:r>
      <w:r w:rsidR="00913D16">
        <w:rPr>
          <w:rFonts w:ascii="Times New Roman" w:hAnsi="Times New Roman"/>
        </w:rPr>
        <w:t>ology in the fields of GIS and w</w:t>
      </w:r>
      <w:r w:rsidRPr="00EC48B3">
        <w:rPr>
          <w:rFonts w:ascii="Times New Roman" w:hAnsi="Times New Roman"/>
        </w:rPr>
        <w:t>eb services to lessen the burden.</w:t>
      </w:r>
      <w:r w:rsidR="00F34BC8">
        <w:rPr>
          <w:rFonts w:ascii="Times New Roman" w:hAnsi="Times New Roman"/>
        </w:rPr>
        <w:t xml:space="preserve"> </w:t>
      </w:r>
      <w:r w:rsidRPr="00EC48B3">
        <w:rPr>
          <w:rFonts w:ascii="Times New Roman" w:hAnsi="Times New Roman"/>
        </w:rPr>
        <w:t>The Census Bureau provides the GUPS free of charge for all RDP participants to participate digitally.</w:t>
      </w:r>
      <w:r w:rsidR="00F34BC8">
        <w:rPr>
          <w:rFonts w:ascii="Times New Roman" w:hAnsi="Times New Roman"/>
        </w:rPr>
        <w:t xml:space="preserve"> </w:t>
      </w:r>
      <w:r w:rsidRPr="00EC48B3">
        <w:rPr>
          <w:rFonts w:ascii="Times New Roman" w:hAnsi="Times New Roman"/>
        </w:rPr>
        <w:t>The GUPS is a specifically</w:t>
      </w:r>
      <w:r w:rsidR="00913D16">
        <w:rPr>
          <w:rFonts w:ascii="Times New Roman" w:hAnsi="Times New Roman"/>
        </w:rPr>
        <w:t xml:space="preserve"> </w:t>
      </w:r>
      <w:r w:rsidRPr="00EC48B3">
        <w:rPr>
          <w:rFonts w:ascii="Times New Roman" w:hAnsi="Times New Roman"/>
        </w:rPr>
        <w:t xml:space="preserve">designed boundary and feature update tool that guides RDP partners through each step of the update process, and the software will format and package their updates for easy submission to the Census Bureau for processing. </w:t>
      </w:r>
    </w:p>
    <w:p w14:paraId="05E948FB" w14:textId="77777777" w:rsidR="00AB3312" w:rsidRPr="00EC48B3" w:rsidRDefault="00AB3312" w:rsidP="00AB3312">
      <w:pPr>
        <w:rPr>
          <w:rFonts w:ascii="Times New Roman" w:hAnsi="Times New Roman"/>
        </w:rPr>
      </w:pPr>
    </w:p>
    <w:p w14:paraId="05E948FC" w14:textId="513511FE" w:rsidR="000B4FE0" w:rsidRDefault="00AB3312" w:rsidP="00AB3312">
      <w:pPr>
        <w:rPr>
          <w:rFonts w:ascii="Times New Roman" w:hAnsi="Times New Roman"/>
        </w:rPr>
      </w:pPr>
      <w:r w:rsidRPr="00EC48B3">
        <w:rPr>
          <w:rFonts w:ascii="Times New Roman" w:hAnsi="Times New Roman"/>
        </w:rPr>
        <w:t xml:space="preserve">The </w:t>
      </w:r>
      <w:r w:rsidR="000F0327">
        <w:rPr>
          <w:rFonts w:ascii="Times New Roman" w:hAnsi="Times New Roman"/>
        </w:rPr>
        <w:t>i</w:t>
      </w:r>
      <w:r w:rsidRPr="00EC48B3">
        <w:rPr>
          <w:rFonts w:ascii="Times New Roman" w:hAnsi="Times New Roman"/>
        </w:rPr>
        <w:t>nternet also plays a signific</w:t>
      </w:r>
      <w:r w:rsidR="00913D16">
        <w:rPr>
          <w:rFonts w:ascii="Times New Roman" w:hAnsi="Times New Roman"/>
        </w:rPr>
        <w:t>ant role in providing</w:t>
      </w:r>
      <w:r w:rsidRPr="00EC48B3">
        <w:rPr>
          <w:rFonts w:ascii="Times New Roman" w:hAnsi="Times New Roman"/>
        </w:rPr>
        <w:t xml:space="preserve"> public access to Census Bureau boundary data.</w:t>
      </w:r>
      <w:r w:rsidR="00F34BC8">
        <w:rPr>
          <w:rFonts w:ascii="Times New Roman" w:hAnsi="Times New Roman"/>
        </w:rPr>
        <w:t xml:space="preserve"> </w:t>
      </w:r>
      <w:r w:rsidRPr="00EC48B3">
        <w:rPr>
          <w:rFonts w:ascii="Times New Roman" w:hAnsi="Times New Roman"/>
        </w:rPr>
        <w:t xml:space="preserve">The GUPS, along with </w:t>
      </w:r>
      <w:r w:rsidR="003D6381">
        <w:rPr>
          <w:rFonts w:ascii="Times New Roman" w:hAnsi="Times New Roman"/>
        </w:rPr>
        <w:t>its</w:t>
      </w:r>
      <w:r w:rsidRPr="00EC48B3">
        <w:rPr>
          <w:rFonts w:ascii="Times New Roman" w:hAnsi="Times New Roman"/>
        </w:rPr>
        <w:t xml:space="preserve"> accompanying spatia</w:t>
      </w:r>
      <w:r w:rsidR="00915125">
        <w:rPr>
          <w:rFonts w:ascii="Times New Roman" w:hAnsi="Times New Roman"/>
        </w:rPr>
        <w:t xml:space="preserve">l data files, </w:t>
      </w:r>
      <w:r w:rsidR="000F0327">
        <w:rPr>
          <w:rFonts w:ascii="Times New Roman" w:hAnsi="Times New Roman"/>
        </w:rPr>
        <w:t>is</w:t>
      </w:r>
      <w:r w:rsidR="00915125">
        <w:rPr>
          <w:rFonts w:ascii="Times New Roman" w:hAnsi="Times New Roman"/>
        </w:rPr>
        <w:t xml:space="preserve"> available for</w:t>
      </w:r>
      <w:r w:rsidR="002032CC">
        <w:rPr>
          <w:rFonts w:ascii="Times New Roman" w:hAnsi="Times New Roman"/>
        </w:rPr>
        <w:t xml:space="preserve"> </w:t>
      </w:r>
      <w:r w:rsidRPr="00EC48B3">
        <w:rPr>
          <w:rFonts w:ascii="Times New Roman" w:hAnsi="Times New Roman"/>
        </w:rPr>
        <w:t>downloa</w:t>
      </w:r>
      <w:r w:rsidR="00913D16">
        <w:rPr>
          <w:rFonts w:ascii="Times New Roman" w:hAnsi="Times New Roman"/>
        </w:rPr>
        <w:t>d from the Census Bureau’s RDP i</w:t>
      </w:r>
      <w:r w:rsidRPr="00EC48B3">
        <w:rPr>
          <w:rFonts w:ascii="Times New Roman" w:hAnsi="Times New Roman"/>
        </w:rPr>
        <w:t>nternet site.</w:t>
      </w:r>
      <w:r w:rsidR="00F34BC8">
        <w:rPr>
          <w:rFonts w:ascii="Times New Roman" w:hAnsi="Times New Roman"/>
        </w:rPr>
        <w:t xml:space="preserve"> </w:t>
      </w:r>
      <w:r w:rsidRPr="00EC48B3">
        <w:rPr>
          <w:rFonts w:ascii="Times New Roman" w:hAnsi="Times New Roman"/>
        </w:rPr>
        <w:t>The Census Bureau also provides the GUPS software and RDP materials to state participants on DVD.</w:t>
      </w:r>
      <w:r w:rsidR="00F34BC8">
        <w:rPr>
          <w:rFonts w:ascii="Times New Roman" w:hAnsi="Times New Roman"/>
        </w:rPr>
        <w:t xml:space="preserve"> </w:t>
      </w:r>
      <w:r w:rsidRPr="00EC48B3">
        <w:rPr>
          <w:rFonts w:ascii="Times New Roman" w:hAnsi="Times New Roman"/>
        </w:rPr>
        <w:t>State RDP partners also provide their responses electronically.</w:t>
      </w:r>
      <w:r w:rsidR="00F34BC8">
        <w:rPr>
          <w:rFonts w:ascii="Times New Roman" w:hAnsi="Times New Roman"/>
        </w:rPr>
        <w:t xml:space="preserve"> </w:t>
      </w:r>
      <w:r w:rsidRPr="00EC48B3">
        <w:rPr>
          <w:rFonts w:ascii="Times New Roman" w:hAnsi="Times New Roman"/>
        </w:rPr>
        <w:t>A state partner may report a “no change” response through email.</w:t>
      </w:r>
      <w:r w:rsidR="00F34BC8">
        <w:rPr>
          <w:rFonts w:ascii="Times New Roman" w:hAnsi="Times New Roman"/>
        </w:rPr>
        <w:t xml:space="preserve"> </w:t>
      </w:r>
      <w:r w:rsidRPr="00EC48B3">
        <w:rPr>
          <w:rFonts w:ascii="Times New Roman" w:hAnsi="Times New Roman"/>
        </w:rPr>
        <w:t>In addition, a partner must send in their boundary and data updates electronically through the Se</w:t>
      </w:r>
      <w:r w:rsidR="00A02CB1" w:rsidRPr="00EC48B3">
        <w:rPr>
          <w:rFonts w:ascii="Times New Roman" w:hAnsi="Times New Roman"/>
        </w:rPr>
        <w:t>cure Web Incoming Module</w:t>
      </w:r>
      <w:r w:rsidR="00952142">
        <w:rPr>
          <w:rFonts w:ascii="Times New Roman" w:hAnsi="Times New Roman"/>
        </w:rPr>
        <w:t xml:space="preserve"> (SWIM)</w:t>
      </w:r>
    </w:p>
    <w:p w14:paraId="3CE60AE3" w14:textId="628BAFF8" w:rsidR="00872A39" w:rsidRDefault="00872A39" w:rsidP="00AB3312">
      <w:pPr>
        <w:rPr>
          <w:rFonts w:ascii="Times New Roman" w:hAnsi="Times New Roman"/>
        </w:rPr>
      </w:pPr>
    </w:p>
    <w:p w14:paraId="23EAB19C" w14:textId="77777777" w:rsidR="004A324C" w:rsidRDefault="004A324C" w:rsidP="00AB3312">
      <w:pPr>
        <w:rPr>
          <w:rFonts w:ascii="Times New Roman" w:hAnsi="Times New Roman"/>
        </w:rPr>
      </w:pPr>
    </w:p>
    <w:p w14:paraId="05E948FD" w14:textId="5584A13A" w:rsidR="00AB3312" w:rsidRPr="00EC48B3" w:rsidRDefault="00AB3312" w:rsidP="00AB3312">
      <w:pPr>
        <w:rPr>
          <w:rFonts w:ascii="Times New Roman" w:hAnsi="Times New Roman"/>
          <w:b/>
        </w:rPr>
      </w:pPr>
      <w:r w:rsidRPr="00EC48B3">
        <w:rPr>
          <w:rFonts w:ascii="Times New Roman" w:hAnsi="Times New Roman"/>
          <w:b/>
        </w:rPr>
        <w:t>Question 4. Efforts to Identify Duplication</w:t>
      </w:r>
    </w:p>
    <w:p w14:paraId="05E948FE" w14:textId="77777777" w:rsidR="00AB3312" w:rsidRPr="00EC48B3" w:rsidRDefault="00AB3312" w:rsidP="00AB3312">
      <w:pPr>
        <w:rPr>
          <w:rFonts w:ascii="Times New Roman" w:hAnsi="Times New Roman"/>
        </w:rPr>
      </w:pPr>
    </w:p>
    <w:p w14:paraId="61879E0D" w14:textId="4F987D45" w:rsidR="00872A39" w:rsidRDefault="00AB3312" w:rsidP="00872A39">
      <w:pPr>
        <w:rPr>
          <w:rFonts w:ascii="Times New Roman" w:hAnsi="Times New Roman"/>
        </w:rPr>
      </w:pPr>
      <w:r w:rsidRPr="00EC48B3">
        <w:rPr>
          <w:rFonts w:ascii="Times New Roman" w:hAnsi="Times New Roman"/>
        </w:rPr>
        <w:t>The Census Bureau is the design</w:t>
      </w:r>
      <w:r w:rsidR="00610917">
        <w:rPr>
          <w:rFonts w:ascii="Times New Roman" w:hAnsi="Times New Roman"/>
        </w:rPr>
        <w:t xml:space="preserve">ated federal agency </w:t>
      </w:r>
      <w:r w:rsidRPr="00EC48B3">
        <w:rPr>
          <w:rFonts w:ascii="Times New Roman" w:hAnsi="Times New Roman"/>
        </w:rPr>
        <w:t>steward for the Governmental Units and Administrative and Statistical Boundaries Data Theme</w:t>
      </w:r>
      <w:r w:rsidR="00861C09">
        <w:rPr>
          <w:rFonts w:ascii="Times New Roman" w:hAnsi="Times New Roman"/>
        </w:rPr>
        <w:t xml:space="preserve"> through OMB Circular A-16</w:t>
      </w:r>
      <w:r w:rsidRPr="00EC48B3">
        <w:rPr>
          <w:rFonts w:ascii="Times New Roman" w:hAnsi="Times New Roman"/>
        </w:rPr>
        <w:t>.</w:t>
      </w:r>
      <w:r w:rsidR="00F34BC8">
        <w:rPr>
          <w:rFonts w:ascii="Times New Roman" w:hAnsi="Times New Roman"/>
        </w:rPr>
        <w:t xml:space="preserve"> </w:t>
      </w:r>
      <w:r w:rsidRPr="00EC48B3">
        <w:rPr>
          <w:rFonts w:ascii="Times New Roman" w:hAnsi="Times New Roman"/>
        </w:rPr>
        <w:t>There is no similar federal boundary data collection occurring on a consistent national basis.</w:t>
      </w:r>
    </w:p>
    <w:p w14:paraId="6590015E" w14:textId="1410A710" w:rsidR="00F34BC8" w:rsidRDefault="00F34BC8" w:rsidP="00872A39">
      <w:pPr>
        <w:rPr>
          <w:rFonts w:ascii="Times New Roman" w:hAnsi="Times New Roman"/>
          <w:b/>
        </w:rPr>
      </w:pPr>
    </w:p>
    <w:p w14:paraId="5DE5C39D" w14:textId="77777777" w:rsidR="004A324C" w:rsidRDefault="004A324C" w:rsidP="00872A39">
      <w:pPr>
        <w:rPr>
          <w:rFonts w:ascii="Times New Roman" w:hAnsi="Times New Roman"/>
          <w:b/>
        </w:rPr>
      </w:pPr>
    </w:p>
    <w:p w14:paraId="05E94901" w14:textId="09AA4E71" w:rsidR="00AB3312" w:rsidRPr="00872A39" w:rsidRDefault="00AB3312" w:rsidP="00872A39">
      <w:pPr>
        <w:rPr>
          <w:rFonts w:ascii="Times New Roman" w:hAnsi="Times New Roman"/>
        </w:rPr>
      </w:pPr>
      <w:r w:rsidRPr="00EC48B3">
        <w:rPr>
          <w:rFonts w:ascii="Times New Roman" w:hAnsi="Times New Roman"/>
          <w:b/>
        </w:rPr>
        <w:t>Question 5.</w:t>
      </w:r>
      <w:r w:rsidR="00F34BC8">
        <w:rPr>
          <w:rFonts w:ascii="Times New Roman" w:hAnsi="Times New Roman"/>
          <w:b/>
        </w:rPr>
        <w:t xml:space="preserve"> </w:t>
      </w:r>
      <w:r w:rsidRPr="00EC48B3">
        <w:rPr>
          <w:rFonts w:ascii="Times New Roman" w:hAnsi="Times New Roman"/>
          <w:b/>
        </w:rPr>
        <w:t>Minimizing Burden</w:t>
      </w:r>
    </w:p>
    <w:p w14:paraId="05E94902" w14:textId="77777777" w:rsidR="00AB3312" w:rsidRPr="00EC48B3" w:rsidRDefault="00AB3312" w:rsidP="00AB3312">
      <w:pPr>
        <w:rPr>
          <w:rFonts w:ascii="Times New Roman" w:hAnsi="Times New Roman"/>
        </w:rPr>
      </w:pPr>
    </w:p>
    <w:p w14:paraId="05E94903" w14:textId="77777777" w:rsidR="00AB3312" w:rsidRPr="00EC48B3" w:rsidRDefault="00AB3312" w:rsidP="00AB3312">
      <w:pPr>
        <w:rPr>
          <w:rFonts w:ascii="Times New Roman" w:hAnsi="Times New Roman"/>
        </w:rPr>
      </w:pPr>
      <w:r w:rsidRPr="00EC48B3">
        <w:rPr>
          <w:rFonts w:ascii="Times New Roman" w:hAnsi="Times New Roman"/>
        </w:rPr>
        <w:t>To reduce the burden on respondents, the Census Bureau provides the program software and spatial files to participants. The Census Bureau provides the GUPS software for use by state participants during the RDP phases.</w:t>
      </w:r>
    </w:p>
    <w:p w14:paraId="05E94904" w14:textId="77777777" w:rsidR="00AB3312" w:rsidRPr="00EC48B3" w:rsidRDefault="00AB3312" w:rsidP="00AB3312">
      <w:pPr>
        <w:rPr>
          <w:rFonts w:ascii="Times New Roman" w:hAnsi="Times New Roman"/>
        </w:rPr>
      </w:pPr>
    </w:p>
    <w:p w14:paraId="05E94905" w14:textId="74268B36" w:rsidR="00AB3312" w:rsidRPr="00EC48B3" w:rsidRDefault="00AB3312" w:rsidP="00AB3312">
      <w:pPr>
        <w:rPr>
          <w:rFonts w:ascii="Times New Roman" w:hAnsi="Times New Roman"/>
        </w:rPr>
      </w:pPr>
      <w:r w:rsidRPr="00EC48B3">
        <w:rPr>
          <w:rFonts w:ascii="Times New Roman" w:hAnsi="Times New Roman"/>
        </w:rPr>
        <w:t>The Census Bureau also offers states participating in the Boundary Quality Assessment and Reconci</w:t>
      </w:r>
      <w:r w:rsidR="00610917">
        <w:rPr>
          <w:rFonts w:ascii="Times New Roman" w:hAnsi="Times New Roman"/>
        </w:rPr>
        <w:t>liation Project and BAS</w:t>
      </w:r>
      <w:r w:rsidR="00861C09">
        <w:rPr>
          <w:rFonts w:ascii="Times New Roman" w:hAnsi="Times New Roman"/>
        </w:rPr>
        <w:t xml:space="preserve"> </w:t>
      </w:r>
      <w:r w:rsidRPr="00EC48B3">
        <w:rPr>
          <w:rFonts w:ascii="Times New Roman" w:hAnsi="Times New Roman"/>
        </w:rPr>
        <w:t>the opportunity to report legal boundary updates along with their feature changes in order to reduce the burden on local governments and avoid the duplication of effort.</w:t>
      </w:r>
      <w:r w:rsidR="00F34BC8">
        <w:rPr>
          <w:rFonts w:ascii="Times New Roman" w:hAnsi="Times New Roman"/>
        </w:rPr>
        <w:t xml:space="preserve"> </w:t>
      </w:r>
    </w:p>
    <w:p w14:paraId="05E94906" w14:textId="2BAB5056" w:rsidR="00AB3312" w:rsidRDefault="00AB3312" w:rsidP="00AB3312">
      <w:pPr>
        <w:rPr>
          <w:rFonts w:ascii="Times New Roman" w:hAnsi="Times New Roman"/>
        </w:rPr>
      </w:pPr>
    </w:p>
    <w:p w14:paraId="6635BB06" w14:textId="77777777" w:rsidR="004A324C" w:rsidRPr="00EC48B3" w:rsidRDefault="004A324C" w:rsidP="00AB3312">
      <w:pPr>
        <w:rPr>
          <w:rFonts w:ascii="Times New Roman" w:hAnsi="Times New Roman"/>
        </w:rPr>
      </w:pPr>
    </w:p>
    <w:p w14:paraId="05E94907" w14:textId="2485BE88" w:rsidR="00AB3312" w:rsidRPr="00EC48B3" w:rsidRDefault="00AB3312" w:rsidP="00AB3312">
      <w:pPr>
        <w:outlineLvl w:val="0"/>
        <w:rPr>
          <w:rFonts w:ascii="Times New Roman" w:hAnsi="Times New Roman"/>
          <w:b/>
        </w:rPr>
      </w:pPr>
      <w:r w:rsidRPr="00EC48B3">
        <w:rPr>
          <w:rFonts w:ascii="Times New Roman" w:hAnsi="Times New Roman"/>
          <w:b/>
        </w:rPr>
        <w:t>Question 6.</w:t>
      </w:r>
      <w:r w:rsidR="00F34BC8">
        <w:rPr>
          <w:rFonts w:ascii="Times New Roman" w:hAnsi="Times New Roman"/>
          <w:b/>
        </w:rPr>
        <w:t xml:space="preserve"> </w:t>
      </w:r>
      <w:r w:rsidRPr="00EC48B3">
        <w:rPr>
          <w:rFonts w:ascii="Times New Roman" w:hAnsi="Times New Roman"/>
          <w:b/>
        </w:rPr>
        <w:t>Consequences of Less Frequent Collection</w:t>
      </w:r>
    </w:p>
    <w:p w14:paraId="05E94908" w14:textId="77777777" w:rsidR="00AB3312" w:rsidRPr="00EC48B3" w:rsidRDefault="00AB3312" w:rsidP="00AB3312">
      <w:pPr>
        <w:rPr>
          <w:rFonts w:ascii="Times New Roman" w:hAnsi="Times New Roman"/>
        </w:rPr>
      </w:pPr>
    </w:p>
    <w:p w14:paraId="05E94909" w14:textId="405C9844" w:rsidR="00AB3312" w:rsidRPr="00EC48B3" w:rsidRDefault="00AB3312" w:rsidP="00AB3312">
      <w:pPr>
        <w:rPr>
          <w:rFonts w:ascii="Times New Roman" w:hAnsi="Times New Roman"/>
        </w:rPr>
      </w:pPr>
      <w:r w:rsidRPr="00EC48B3">
        <w:rPr>
          <w:rFonts w:ascii="Times New Roman" w:hAnsi="Times New Roman"/>
        </w:rPr>
        <w:t xml:space="preserve">The RDP must continue </w:t>
      </w:r>
      <w:r w:rsidR="0093726B">
        <w:rPr>
          <w:rFonts w:ascii="Times New Roman" w:hAnsi="Times New Roman"/>
        </w:rPr>
        <w:t>to complete all</w:t>
      </w:r>
      <w:r w:rsidRPr="00EC48B3">
        <w:rPr>
          <w:rFonts w:ascii="Times New Roman" w:hAnsi="Times New Roman"/>
        </w:rPr>
        <w:t xml:space="preserve"> five phases needed to meet the mandate </w:t>
      </w:r>
      <w:r w:rsidR="0093726B">
        <w:rPr>
          <w:rFonts w:ascii="Times New Roman" w:hAnsi="Times New Roman"/>
        </w:rPr>
        <w:t xml:space="preserve">and </w:t>
      </w:r>
      <w:r w:rsidRPr="00EC48B3">
        <w:rPr>
          <w:rFonts w:ascii="Times New Roman" w:hAnsi="Times New Roman"/>
        </w:rPr>
        <w:t xml:space="preserve">for the Director of the Census </w:t>
      </w:r>
      <w:r w:rsidR="006662BA">
        <w:rPr>
          <w:rFonts w:ascii="Times New Roman" w:hAnsi="Times New Roman"/>
        </w:rPr>
        <w:t xml:space="preserve">Bureau </w:t>
      </w:r>
      <w:r w:rsidRPr="00EC48B3">
        <w:rPr>
          <w:rFonts w:ascii="Times New Roman" w:hAnsi="Times New Roman"/>
        </w:rPr>
        <w:t>to provide population tot</w:t>
      </w:r>
      <w:r w:rsidR="006D4FD5" w:rsidRPr="00EC48B3">
        <w:rPr>
          <w:rFonts w:ascii="Times New Roman" w:hAnsi="Times New Roman"/>
        </w:rPr>
        <w:t xml:space="preserve">als to state officials </w:t>
      </w:r>
      <w:r w:rsidRPr="00EC48B3">
        <w:rPr>
          <w:rFonts w:ascii="Times New Roman" w:hAnsi="Times New Roman"/>
        </w:rPr>
        <w:t>by April 1, 2021.</w:t>
      </w:r>
    </w:p>
    <w:p w14:paraId="05E9490A" w14:textId="6F0388C6" w:rsidR="00AB3312" w:rsidRDefault="00AB3312" w:rsidP="00AB3312">
      <w:pPr>
        <w:rPr>
          <w:rFonts w:ascii="Times New Roman" w:hAnsi="Times New Roman"/>
        </w:rPr>
      </w:pPr>
    </w:p>
    <w:p w14:paraId="3BC1878D" w14:textId="54563D58" w:rsidR="00FC0C5F" w:rsidRDefault="00FC0C5F" w:rsidP="00AB3312">
      <w:pPr>
        <w:rPr>
          <w:rFonts w:ascii="Times New Roman" w:hAnsi="Times New Roman"/>
        </w:rPr>
      </w:pPr>
    </w:p>
    <w:p w14:paraId="0B7C3788" w14:textId="3BF8AAEB" w:rsidR="0065162E" w:rsidRDefault="0065162E" w:rsidP="00AB3312">
      <w:pPr>
        <w:rPr>
          <w:rFonts w:ascii="Times New Roman" w:hAnsi="Times New Roman"/>
        </w:rPr>
      </w:pPr>
    </w:p>
    <w:p w14:paraId="4DC1D502" w14:textId="77777777" w:rsidR="0065162E" w:rsidRPr="00EC48B3" w:rsidRDefault="0065162E" w:rsidP="00AB3312">
      <w:pPr>
        <w:rPr>
          <w:rFonts w:ascii="Times New Roman" w:hAnsi="Times New Roman"/>
        </w:rPr>
      </w:pPr>
    </w:p>
    <w:p w14:paraId="05E9490B" w14:textId="06F07289" w:rsidR="00AB3312" w:rsidRPr="00EC48B3" w:rsidRDefault="00AB3312" w:rsidP="00AB3312">
      <w:pPr>
        <w:outlineLvl w:val="0"/>
        <w:rPr>
          <w:rFonts w:ascii="Times New Roman" w:hAnsi="Times New Roman"/>
          <w:b/>
        </w:rPr>
      </w:pPr>
      <w:r w:rsidRPr="00EC48B3">
        <w:rPr>
          <w:rFonts w:ascii="Times New Roman" w:hAnsi="Times New Roman"/>
          <w:b/>
        </w:rPr>
        <w:t>Question 7:</w:t>
      </w:r>
      <w:r w:rsidR="00F34BC8">
        <w:rPr>
          <w:rFonts w:ascii="Times New Roman" w:hAnsi="Times New Roman"/>
          <w:b/>
        </w:rPr>
        <w:t xml:space="preserve"> </w:t>
      </w:r>
      <w:r w:rsidRPr="00EC48B3">
        <w:rPr>
          <w:rFonts w:ascii="Times New Roman" w:hAnsi="Times New Roman"/>
          <w:b/>
        </w:rPr>
        <w:t>Special Circumstances</w:t>
      </w:r>
    </w:p>
    <w:p w14:paraId="05E9490C" w14:textId="77777777" w:rsidR="00AB3312" w:rsidRPr="00EC48B3" w:rsidRDefault="00AB3312" w:rsidP="00AB3312">
      <w:pPr>
        <w:rPr>
          <w:rFonts w:ascii="Times New Roman" w:hAnsi="Times New Roman"/>
        </w:rPr>
      </w:pPr>
    </w:p>
    <w:p w14:paraId="05E9490D" w14:textId="638DDC51" w:rsidR="00AB3312" w:rsidRPr="00EC48B3" w:rsidRDefault="00AB3312" w:rsidP="00AB3312">
      <w:pPr>
        <w:rPr>
          <w:rFonts w:ascii="Times New Roman" w:hAnsi="Times New Roman"/>
        </w:rPr>
      </w:pPr>
      <w:r w:rsidRPr="00EC48B3">
        <w:rPr>
          <w:rFonts w:ascii="Times New Roman" w:hAnsi="Times New Roman"/>
        </w:rPr>
        <w:t>Data collection for RDP follows the guidelines of OMB.</w:t>
      </w:r>
      <w:r w:rsidR="006662BA">
        <w:rPr>
          <w:rFonts w:ascii="Times New Roman" w:hAnsi="Times New Roman"/>
        </w:rPr>
        <w:t xml:space="preserve"> There are no special circumstances for this data collection.</w:t>
      </w:r>
    </w:p>
    <w:p w14:paraId="05E9490E" w14:textId="77777777" w:rsidR="00AB3312" w:rsidRPr="00EC48B3" w:rsidRDefault="00AB3312" w:rsidP="00AB3312">
      <w:pPr>
        <w:rPr>
          <w:rFonts w:ascii="Times New Roman" w:hAnsi="Times New Roman"/>
        </w:rPr>
      </w:pPr>
    </w:p>
    <w:p w14:paraId="1977BFE9" w14:textId="77777777" w:rsidR="006553DB" w:rsidRDefault="006553DB" w:rsidP="00AB3312">
      <w:pPr>
        <w:outlineLvl w:val="0"/>
        <w:rPr>
          <w:rFonts w:ascii="Times New Roman" w:hAnsi="Times New Roman"/>
          <w:b/>
        </w:rPr>
      </w:pPr>
    </w:p>
    <w:p w14:paraId="05E9490F" w14:textId="30787D9D" w:rsidR="00AB3312" w:rsidRPr="00EC48B3" w:rsidRDefault="00AB3312" w:rsidP="00AB3312">
      <w:pPr>
        <w:outlineLvl w:val="0"/>
        <w:rPr>
          <w:rFonts w:ascii="Times New Roman" w:hAnsi="Times New Roman"/>
          <w:b/>
        </w:rPr>
      </w:pPr>
      <w:r w:rsidRPr="00EC48B3">
        <w:rPr>
          <w:rFonts w:ascii="Times New Roman" w:hAnsi="Times New Roman"/>
          <w:b/>
        </w:rPr>
        <w:t>Question 8:</w:t>
      </w:r>
      <w:r w:rsidR="00F34BC8">
        <w:rPr>
          <w:rFonts w:ascii="Times New Roman" w:hAnsi="Times New Roman"/>
          <w:b/>
        </w:rPr>
        <w:t xml:space="preserve"> </w:t>
      </w:r>
      <w:r w:rsidRPr="00EC48B3">
        <w:rPr>
          <w:rFonts w:ascii="Times New Roman" w:hAnsi="Times New Roman"/>
          <w:b/>
        </w:rPr>
        <w:t>Consultations Outside the Agency</w:t>
      </w:r>
    </w:p>
    <w:p w14:paraId="05E94910" w14:textId="77777777" w:rsidR="00AB3312" w:rsidRPr="00EC48B3" w:rsidRDefault="00AB3312" w:rsidP="00AB3312">
      <w:pPr>
        <w:rPr>
          <w:rFonts w:ascii="Times New Roman" w:hAnsi="Times New Roman"/>
        </w:rPr>
      </w:pPr>
    </w:p>
    <w:p w14:paraId="05E94911" w14:textId="3E242602" w:rsidR="00AB3312" w:rsidRDefault="00AB3312" w:rsidP="00AB3312">
      <w:pPr>
        <w:rPr>
          <w:rFonts w:ascii="Times New Roman" w:hAnsi="Times New Roman"/>
        </w:rPr>
      </w:pPr>
      <w:r w:rsidRPr="00EC48B3">
        <w:rPr>
          <w:rFonts w:ascii="Times New Roman" w:hAnsi="Times New Roman"/>
        </w:rPr>
        <w:t xml:space="preserve">The Census Bureau </w:t>
      </w:r>
      <w:r w:rsidR="007A186B">
        <w:rPr>
          <w:rFonts w:ascii="Times New Roman" w:hAnsi="Times New Roman"/>
        </w:rPr>
        <w:t>conduct</w:t>
      </w:r>
      <w:r w:rsidR="00407331">
        <w:rPr>
          <w:rFonts w:ascii="Times New Roman" w:hAnsi="Times New Roman"/>
        </w:rPr>
        <w:t>ed</w:t>
      </w:r>
      <w:r w:rsidR="00913D16">
        <w:rPr>
          <w:rFonts w:ascii="Times New Roman" w:hAnsi="Times New Roman"/>
        </w:rPr>
        <w:t xml:space="preserve"> redistricting kick-o</w:t>
      </w:r>
      <w:r w:rsidR="007A186B">
        <w:rPr>
          <w:rFonts w:ascii="Times New Roman" w:hAnsi="Times New Roman"/>
        </w:rPr>
        <w:t xml:space="preserve">ff meetings in </w:t>
      </w:r>
      <w:r w:rsidR="00407331">
        <w:rPr>
          <w:rFonts w:ascii="Times New Roman" w:hAnsi="Times New Roman"/>
        </w:rPr>
        <w:t xml:space="preserve">the </w:t>
      </w:r>
      <w:r w:rsidR="007A186B">
        <w:rPr>
          <w:rFonts w:ascii="Times New Roman" w:hAnsi="Times New Roman"/>
        </w:rPr>
        <w:t>state</w:t>
      </w:r>
      <w:r w:rsidR="00407331">
        <w:rPr>
          <w:rFonts w:ascii="Times New Roman" w:hAnsi="Times New Roman"/>
        </w:rPr>
        <w:t>s</w:t>
      </w:r>
      <w:r w:rsidR="007A186B">
        <w:rPr>
          <w:rFonts w:ascii="Times New Roman" w:hAnsi="Times New Roman"/>
        </w:rPr>
        <w:t xml:space="preserve"> by request. The Census Bureau also </w:t>
      </w:r>
      <w:r w:rsidRPr="00EC48B3">
        <w:rPr>
          <w:rFonts w:ascii="Times New Roman" w:hAnsi="Times New Roman"/>
        </w:rPr>
        <w:t>disc</w:t>
      </w:r>
      <w:r w:rsidR="00E50707">
        <w:rPr>
          <w:rFonts w:ascii="Times New Roman" w:hAnsi="Times New Roman"/>
        </w:rPr>
        <w:t xml:space="preserve">ussed the purpose, methodology, and </w:t>
      </w:r>
      <w:r w:rsidR="00DA3DFC">
        <w:rPr>
          <w:rFonts w:ascii="Times New Roman" w:hAnsi="Times New Roman"/>
        </w:rPr>
        <w:t xml:space="preserve">challenges </w:t>
      </w:r>
      <w:r w:rsidRPr="00EC48B3">
        <w:rPr>
          <w:rFonts w:ascii="Times New Roman" w:hAnsi="Times New Roman"/>
        </w:rPr>
        <w:t>of the RDP with state and local officials, plus a network of frequent users of Census Bureau data during periodical national and local meetings including the annual National Conference of State Legislators (NCSL)</w:t>
      </w:r>
      <w:r w:rsidR="006E03F9">
        <w:rPr>
          <w:rFonts w:ascii="Times New Roman" w:hAnsi="Times New Roman"/>
        </w:rPr>
        <w:t xml:space="preserve"> </w:t>
      </w:r>
      <w:r w:rsidR="00407331">
        <w:rPr>
          <w:rFonts w:ascii="Times New Roman" w:hAnsi="Times New Roman"/>
        </w:rPr>
        <w:t>annual legislative summits</w:t>
      </w:r>
      <w:r w:rsidRPr="00EC48B3">
        <w:rPr>
          <w:rFonts w:ascii="Times New Roman" w:hAnsi="Times New Roman"/>
        </w:rPr>
        <w:t>.</w:t>
      </w:r>
      <w:r w:rsidR="00F34BC8">
        <w:rPr>
          <w:rFonts w:ascii="Times New Roman" w:hAnsi="Times New Roman"/>
        </w:rPr>
        <w:t xml:space="preserve"> </w:t>
      </w:r>
      <w:r w:rsidR="00FC0D27">
        <w:rPr>
          <w:rFonts w:ascii="Times New Roman" w:hAnsi="Times New Roman"/>
        </w:rPr>
        <w:t xml:space="preserve">These meetings explain the RDP, the design of the 2020 Geographic Programs, and the current and expected </w:t>
      </w:r>
      <w:r w:rsidR="00952142">
        <w:rPr>
          <w:rFonts w:ascii="Times New Roman" w:hAnsi="Times New Roman"/>
        </w:rPr>
        <w:t>f</w:t>
      </w:r>
      <w:r w:rsidR="00FC0D27">
        <w:rPr>
          <w:rFonts w:ascii="Times New Roman" w:hAnsi="Times New Roman"/>
        </w:rPr>
        <w:t xml:space="preserve">ield activities. </w:t>
      </w:r>
      <w:r w:rsidRPr="00EC48B3">
        <w:rPr>
          <w:rFonts w:ascii="Times New Roman" w:hAnsi="Times New Roman"/>
        </w:rPr>
        <w:t>Discrepancies in maps are periodically discussed with state and local officials during problem resolution.</w:t>
      </w:r>
      <w:r w:rsidR="00F34BC8">
        <w:rPr>
          <w:rFonts w:ascii="Times New Roman" w:hAnsi="Times New Roman"/>
        </w:rPr>
        <w:t xml:space="preserve"> </w:t>
      </w:r>
      <w:r w:rsidRPr="00EC48B3">
        <w:rPr>
          <w:rFonts w:ascii="Times New Roman" w:hAnsi="Times New Roman"/>
        </w:rPr>
        <w:t>As stakeholders in the accuracy of boundary information and the resulting funding allocations, state respondents are cooperative and willing to provide RDP information.</w:t>
      </w:r>
      <w:r w:rsidR="00F34BC8">
        <w:rPr>
          <w:rFonts w:ascii="Times New Roman" w:hAnsi="Times New Roman"/>
        </w:rPr>
        <w:t xml:space="preserve"> </w:t>
      </w:r>
      <w:r w:rsidRPr="00EC48B3">
        <w:rPr>
          <w:rFonts w:ascii="Times New Roman" w:hAnsi="Times New Roman"/>
        </w:rPr>
        <w:t>The following is a representative sample of the individuals we have consulted with during the RDP.</w:t>
      </w:r>
    </w:p>
    <w:p w14:paraId="3C0D34E2" w14:textId="6D54F48F" w:rsidR="00872A39" w:rsidRDefault="00872A39" w:rsidP="00AB3312">
      <w:pPr>
        <w:rPr>
          <w:rFonts w:ascii="Times New Roman" w:hAnsi="Times New Roman"/>
        </w:rPr>
      </w:pPr>
    </w:p>
    <w:tbl>
      <w:tblPr>
        <w:tblStyle w:val="TableGrid"/>
        <w:tblW w:w="0" w:type="auto"/>
        <w:tblLook w:val="04A0" w:firstRow="1" w:lastRow="0" w:firstColumn="1" w:lastColumn="0" w:noHBand="0" w:noVBand="1"/>
      </w:tblPr>
      <w:tblGrid>
        <w:gridCol w:w="4692"/>
        <w:gridCol w:w="4658"/>
      </w:tblGrid>
      <w:tr w:rsidR="006E03F9" w:rsidRPr="00EC48B3" w14:paraId="4153F4AC" w14:textId="77777777" w:rsidTr="00F87511">
        <w:tc>
          <w:tcPr>
            <w:tcW w:w="4692" w:type="dxa"/>
          </w:tcPr>
          <w:p w14:paraId="4C51452F" w14:textId="0B148603" w:rsidR="007B1D7B" w:rsidRPr="006E03F9" w:rsidRDefault="00330D05" w:rsidP="007B1D7B">
            <w:pPr>
              <w:rPr>
                <w:rFonts w:ascii="Times New Roman" w:hAnsi="Times New Roman"/>
              </w:rPr>
            </w:pPr>
            <w:r w:rsidRPr="006E03F9">
              <w:rPr>
                <w:rFonts w:ascii="Times New Roman" w:hAnsi="Times New Roman"/>
              </w:rPr>
              <w:t xml:space="preserve">Ms. </w:t>
            </w:r>
            <w:r w:rsidR="007B1D7B" w:rsidRPr="006E03F9">
              <w:rPr>
                <w:rFonts w:ascii="Times New Roman" w:hAnsi="Times New Roman"/>
              </w:rPr>
              <w:t>Wendy Underhill</w:t>
            </w:r>
            <w:r w:rsidR="007B1D7B">
              <w:rPr>
                <w:rFonts w:ascii="Times New Roman" w:hAnsi="Times New Roman"/>
              </w:rPr>
              <w:t xml:space="preserve"> </w:t>
            </w:r>
          </w:p>
          <w:p w14:paraId="64D7EBF2" w14:textId="77777777" w:rsidR="007B1D7B" w:rsidRPr="006E03F9" w:rsidRDefault="007B1D7B" w:rsidP="007B1D7B">
            <w:pPr>
              <w:rPr>
                <w:rFonts w:ascii="Times New Roman" w:hAnsi="Times New Roman"/>
              </w:rPr>
            </w:pPr>
            <w:r w:rsidRPr="006E03F9">
              <w:rPr>
                <w:rFonts w:ascii="Times New Roman" w:hAnsi="Times New Roman"/>
              </w:rPr>
              <w:t>Program Director—Elections and Redistricting</w:t>
            </w:r>
          </w:p>
          <w:p w14:paraId="4A8394E1" w14:textId="77777777" w:rsidR="007B1D7B" w:rsidRPr="006E03F9" w:rsidRDefault="007B1D7B" w:rsidP="007B1D7B">
            <w:pPr>
              <w:rPr>
                <w:rFonts w:ascii="Times New Roman" w:hAnsi="Times New Roman"/>
              </w:rPr>
            </w:pPr>
            <w:r w:rsidRPr="006E03F9">
              <w:rPr>
                <w:rFonts w:ascii="Times New Roman" w:hAnsi="Times New Roman"/>
              </w:rPr>
              <w:t>National Conference of State Legislatures</w:t>
            </w:r>
          </w:p>
          <w:p w14:paraId="34F36025" w14:textId="77777777" w:rsidR="007B1D7B" w:rsidRPr="006E03F9" w:rsidRDefault="007B1D7B" w:rsidP="007B1D7B">
            <w:pPr>
              <w:rPr>
                <w:rFonts w:ascii="Times New Roman" w:hAnsi="Times New Roman"/>
              </w:rPr>
            </w:pPr>
            <w:r w:rsidRPr="006E03F9">
              <w:rPr>
                <w:rFonts w:ascii="Times New Roman" w:hAnsi="Times New Roman"/>
              </w:rPr>
              <w:t>7700 E. First Place</w:t>
            </w:r>
          </w:p>
          <w:p w14:paraId="77BC2E33" w14:textId="77777777" w:rsidR="007B1D7B" w:rsidRPr="006E03F9" w:rsidRDefault="007B1D7B" w:rsidP="007B1D7B">
            <w:pPr>
              <w:rPr>
                <w:rFonts w:ascii="Times New Roman" w:hAnsi="Times New Roman"/>
              </w:rPr>
            </w:pPr>
            <w:r w:rsidRPr="006E03F9">
              <w:rPr>
                <w:rFonts w:ascii="Times New Roman" w:hAnsi="Times New Roman"/>
              </w:rPr>
              <w:t>Denver, CO 80230</w:t>
            </w:r>
          </w:p>
          <w:p w14:paraId="094554AA" w14:textId="77777777" w:rsidR="007B1D7B" w:rsidRPr="006E03F9" w:rsidRDefault="007B1D7B" w:rsidP="007B1D7B">
            <w:pPr>
              <w:rPr>
                <w:rFonts w:ascii="Times New Roman" w:hAnsi="Times New Roman"/>
              </w:rPr>
            </w:pPr>
            <w:r w:rsidRPr="006E03F9">
              <w:rPr>
                <w:rFonts w:ascii="Times New Roman" w:hAnsi="Times New Roman"/>
              </w:rPr>
              <w:t>303-856-1379</w:t>
            </w:r>
          </w:p>
          <w:p w14:paraId="0D589DDA" w14:textId="23F70153" w:rsidR="006E03F9" w:rsidRPr="00EC48B3" w:rsidRDefault="009026BB" w:rsidP="007B1D7B">
            <w:pPr>
              <w:rPr>
                <w:rFonts w:ascii="Times New Roman" w:hAnsi="Times New Roman"/>
              </w:rPr>
            </w:pPr>
            <w:hyperlink r:id="rId12" w:history="1">
              <w:r w:rsidR="007B1D7B" w:rsidRPr="00657560">
                <w:rPr>
                  <w:rStyle w:val="Hyperlink"/>
                  <w:rFonts w:ascii="Times New Roman" w:hAnsi="Times New Roman"/>
                </w:rPr>
                <w:t>wendy.underhill@ncsl.org</w:t>
              </w:r>
            </w:hyperlink>
            <w:r w:rsidR="007B1D7B">
              <w:rPr>
                <w:rFonts w:ascii="Times New Roman" w:hAnsi="Times New Roman"/>
              </w:rPr>
              <w:t xml:space="preserve"> </w:t>
            </w:r>
          </w:p>
        </w:tc>
        <w:tc>
          <w:tcPr>
            <w:tcW w:w="4658" w:type="dxa"/>
          </w:tcPr>
          <w:p w14:paraId="05B59592" w14:textId="77777777" w:rsidR="006E03F9" w:rsidRPr="006E03F9" w:rsidRDefault="006E03F9" w:rsidP="006E03F9">
            <w:pPr>
              <w:rPr>
                <w:rFonts w:ascii="Times New Roman" w:hAnsi="Times New Roman"/>
              </w:rPr>
            </w:pPr>
            <w:r w:rsidRPr="006E03F9">
              <w:rPr>
                <w:rFonts w:ascii="Times New Roman" w:hAnsi="Times New Roman"/>
              </w:rPr>
              <w:t>Ms. Karin MacDonald</w:t>
            </w:r>
          </w:p>
          <w:p w14:paraId="4BDFB5C8" w14:textId="296CB3A7" w:rsidR="006E03F9" w:rsidRPr="006E03F9" w:rsidRDefault="006E03F9" w:rsidP="006E03F9">
            <w:pPr>
              <w:rPr>
                <w:rFonts w:ascii="Times New Roman" w:hAnsi="Times New Roman"/>
              </w:rPr>
            </w:pPr>
            <w:r w:rsidRPr="006E03F9">
              <w:rPr>
                <w:rFonts w:ascii="Times New Roman" w:hAnsi="Times New Roman"/>
              </w:rPr>
              <w:t>Director - Statewide Database</w:t>
            </w:r>
          </w:p>
          <w:p w14:paraId="1E451C9A" w14:textId="77777777" w:rsidR="006E03F9" w:rsidRPr="006E03F9" w:rsidRDefault="006E03F9" w:rsidP="006E03F9">
            <w:pPr>
              <w:rPr>
                <w:rFonts w:ascii="Times New Roman" w:hAnsi="Times New Roman"/>
              </w:rPr>
            </w:pPr>
            <w:r w:rsidRPr="006E03F9">
              <w:rPr>
                <w:rFonts w:ascii="Times New Roman" w:hAnsi="Times New Roman"/>
              </w:rPr>
              <w:t>University of Berkeley</w:t>
            </w:r>
          </w:p>
          <w:p w14:paraId="74110DDA" w14:textId="77777777" w:rsidR="006E03F9" w:rsidRPr="006E03F9" w:rsidRDefault="006E03F9" w:rsidP="006E03F9">
            <w:pPr>
              <w:rPr>
                <w:rFonts w:ascii="Times New Roman" w:hAnsi="Times New Roman"/>
              </w:rPr>
            </w:pPr>
            <w:r w:rsidRPr="006E03F9">
              <w:rPr>
                <w:rFonts w:ascii="Times New Roman" w:hAnsi="Times New Roman"/>
              </w:rPr>
              <w:t>Elections Administration Research Center</w:t>
            </w:r>
          </w:p>
          <w:p w14:paraId="2CA9F375" w14:textId="77777777" w:rsidR="006E03F9" w:rsidRPr="006E03F9" w:rsidRDefault="006E03F9" w:rsidP="006E03F9">
            <w:pPr>
              <w:rPr>
                <w:rFonts w:ascii="Times New Roman" w:hAnsi="Times New Roman"/>
              </w:rPr>
            </w:pPr>
            <w:r w:rsidRPr="006E03F9">
              <w:rPr>
                <w:rFonts w:ascii="Times New Roman" w:hAnsi="Times New Roman"/>
              </w:rPr>
              <w:t>2850 Telegraph Avenue, Suite 500</w:t>
            </w:r>
          </w:p>
          <w:p w14:paraId="4EBD042F" w14:textId="77777777" w:rsidR="006E03F9" w:rsidRPr="006E03F9" w:rsidRDefault="006E03F9" w:rsidP="006E03F9">
            <w:pPr>
              <w:rPr>
                <w:rFonts w:ascii="Times New Roman" w:hAnsi="Times New Roman"/>
              </w:rPr>
            </w:pPr>
            <w:r w:rsidRPr="006E03F9">
              <w:rPr>
                <w:rFonts w:ascii="Times New Roman" w:hAnsi="Times New Roman"/>
              </w:rPr>
              <w:t>Berkeley, CA 94705</w:t>
            </w:r>
          </w:p>
          <w:p w14:paraId="3F503E2C" w14:textId="77777777" w:rsidR="006E03F9" w:rsidRPr="006E03F9" w:rsidRDefault="006E03F9" w:rsidP="006E03F9">
            <w:pPr>
              <w:rPr>
                <w:rFonts w:ascii="Times New Roman" w:hAnsi="Times New Roman"/>
              </w:rPr>
            </w:pPr>
            <w:r w:rsidRPr="006E03F9">
              <w:rPr>
                <w:rFonts w:ascii="Times New Roman" w:hAnsi="Times New Roman"/>
              </w:rPr>
              <w:t>510-642-9086</w:t>
            </w:r>
          </w:p>
          <w:p w14:paraId="1BAC7011" w14:textId="7634FC78" w:rsidR="006E03F9" w:rsidRPr="00EC48B3" w:rsidRDefault="009026BB" w:rsidP="006E03F9">
            <w:pPr>
              <w:rPr>
                <w:rFonts w:ascii="Times New Roman" w:hAnsi="Times New Roman"/>
              </w:rPr>
            </w:pPr>
            <w:hyperlink r:id="rId13" w:history="1">
              <w:r w:rsidR="006E03F9" w:rsidRPr="00657560">
                <w:rPr>
                  <w:rStyle w:val="Hyperlink"/>
                  <w:rFonts w:ascii="Times New Roman" w:hAnsi="Times New Roman"/>
                </w:rPr>
                <w:t>karin@cain.berkeley.edu</w:t>
              </w:r>
            </w:hyperlink>
          </w:p>
        </w:tc>
      </w:tr>
      <w:tr w:rsidR="007B1D7B" w:rsidRPr="00340EF1" w14:paraId="05E94923" w14:textId="77777777" w:rsidTr="00F87511">
        <w:tc>
          <w:tcPr>
            <w:tcW w:w="4692" w:type="dxa"/>
          </w:tcPr>
          <w:p w14:paraId="68C4F553" w14:textId="77777777" w:rsidR="007B1D7B" w:rsidRPr="006E03F9" w:rsidRDefault="007B1D7B" w:rsidP="007B1D7B">
            <w:pPr>
              <w:rPr>
                <w:rFonts w:ascii="Times New Roman" w:hAnsi="Times New Roman"/>
              </w:rPr>
            </w:pPr>
            <w:r w:rsidRPr="006E03F9">
              <w:rPr>
                <w:rFonts w:ascii="Times New Roman" w:hAnsi="Times New Roman"/>
              </w:rPr>
              <w:t>Mr. Jerry Howe</w:t>
            </w:r>
          </w:p>
          <w:p w14:paraId="670472DA" w14:textId="77777777" w:rsidR="007B1D7B" w:rsidRPr="006E03F9" w:rsidRDefault="007B1D7B" w:rsidP="007B1D7B">
            <w:pPr>
              <w:rPr>
                <w:rFonts w:ascii="Times New Roman" w:hAnsi="Times New Roman"/>
              </w:rPr>
            </w:pPr>
            <w:r w:rsidRPr="006E03F9">
              <w:rPr>
                <w:rFonts w:ascii="Times New Roman" w:hAnsi="Times New Roman"/>
              </w:rPr>
              <w:t>Managing Policy Analyst</w:t>
            </w:r>
          </w:p>
          <w:p w14:paraId="30B6FF25" w14:textId="77777777" w:rsidR="007B1D7B" w:rsidRPr="006E03F9" w:rsidRDefault="007B1D7B" w:rsidP="007B1D7B">
            <w:pPr>
              <w:rPr>
                <w:rFonts w:ascii="Times New Roman" w:hAnsi="Times New Roman"/>
              </w:rPr>
            </w:pPr>
            <w:r w:rsidRPr="006E03F9">
              <w:rPr>
                <w:rFonts w:ascii="Times New Roman" w:hAnsi="Times New Roman"/>
              </w:rPr>
              <w:t>Office of Legislative Research and General Counsel</w:t>
            </w:r>
          </w:p>
          <w:p w14:paraId="77670222" w14:textId="77777777" w:rsidR="007B1D7B" w:rsidRPr="006E03F9" w:rsidRDefault="007B1D7B" w:rsidP="007B1D7B">
            <w:pPr>
              <w:rPr>
                <w:rFonts w:ascii="Times New Roman" w:hAnsi="Times New Roman"/>
              </w:rPr>
            </w:pPr>
            <w:r w:rsidRPr="006E03F9">
              <w:rPr>
                <w:rFonts w:ascii="Times New Roman" w:hAnsi="Times New Roman"/>
              </w:rPr>
              <w:t>Utah State Capitol Complex</w:t>
            </w:r>
          </w:p>
          <w:p w14:paraId="45C9CE6F" w14:textId="77777777" w:rsidR="007B1D7B" w:rsidRPr="006E03F9" w:rsidRDefault="007B1D7B" w:rsidP="007B1D7B">
            <w:pPr>
              <w:rPr>
                <w:rFonts w:ascii="Times New Roman" w:hAnsi="Times New Roman"/>
              </w:rPr>
            </w:pPr>
            <w:r w:rsidRPr="006E03F9">
              <w:rPr>
                <w:rFonts w:ascii="Times New Roman" w:hAnsi="Times New Roman"/>
              </w:rPr>
              <w:t>House Building - Suite W210</w:t>
            </w:r>
          </w:p>
          <w:p w14:paraId="6A014A5E" w14:textId="77777777" w:rsidR="007B1D7B" w:rsidRPr="006E03F9" w:rsidRDefault="007B1D7B" w:rsidP="007B1D7B">
            <w:pPr>
              <w:rPr>
                <w:rFonts w:ascii="Times New Roman" w:hAnsi="Times New Roman"/>
              </w:rPr>
            </w:pPr>
            <w:r w:rsidRPr="006E03F9">
              <w:rPr>
                <w:rFonts w:ascii="Times New Roman" w:hAnsi="Times New Roman"/>
              </w:rPr>
              <w:t>350 North State</w:t>
            </w:r>
          </w:p>
          <w:p w14:paraId="4E8EF461" w14:textId="77777777" w:rsidR="007B1D7B" w:rsidRPr="006E03F9" w:rsidRDefault="007B1D7B" w:rsidP="007B1D7B">
            <w:pPr>
              <w:rPr>
                <w:rFonts w:ascii="Times New Roman" w:hAnsi="Times New Roman"/>
              </w:rPr>
            </w:pPr>
            <w:r w:rsidRPr="006E03F9">
              <w:rPr>
                <w:rFonts w:ascii="Times New Roman" w:hAnsi="Times New Roman"/>
              </w:rPr>
              <w:t>Salt Lake City, UT 84114-5210</w:t>
            </w:r>
          </w:p>
          <w:p w14:paraId="5D420D38" w14:textId="77777777" w:rsidR="007B1D7B" w:rsidRPr="006E03F9" w:rsidRDefault="007B1D7B" w:rsidP="007B1D7B">
            <w:pPr>
              <w:rPr>
                <w:rFonts w:ascii="Times New Roman" w:hAnsi="Times New Roman"/>
              </w:rPr>
            </w:pPr>
            <w:r w:rsidRPr="006E03F9">
              <w:rPr>
                <w:rFonts w:ascii="Times New Roman" w:hAnsi="Times New Roman"/>
              </w:rPr>
              <w:t>801-538-1032</w:t>
            </w:r>
          </w:p>
          <w:p w14:paraId="05E9491A" w14:textId="4A021155" w:rsidR="007B1D7B" w:rsidRPr="00EC48B3" w:rsidRDefault="009026BB" w:rsidP="007B1D7B">
            <w:pPr>
              <w:rPr>
                <w:rFonts w:ascii="Times New Roman" w:hAnsi="Times New Roman"/>
              </w:rPr>
            </w:pPr>
            <w:hyperlink r:id="rId14" w:history="1">
              <w:r w:rsidR="007B1D7B" w:rsidRPr="00657560">
                <w:rPr>
                  <w:rStyle w:val="Hyperlink"/>
                  <w:rFonts w:ascii="Times New Roman" w:hAnsi="Times New Roman"/>
                </w:rPr>
                <w:t>jdhowe@le.utah.gov</w:t>
              </w:r>
            </w:hyperlink>
          </w:p>
        </w:tc>
        <w:tc>
          <w:tcPr>
            <w:tcW w:w="4658" w:type="dxa"/>
          </w:tcPr>
          <w:p w14:paraId="527A261D" w14:textId="77777777" w:rsidR="007B1D7B" w:rsidRPr="007B1D7B" w:rsidRDefault="007B1D7B" w:rsidP="007B1D7B">
            <w:pPr>
              <w:rPr>
                <w:rFonts w:ascii="Times New Roman" w:hAnsi="Times New Roman"/>
              </w:rPr>
            </w:pPr>
            <w:r w:rsidRPr="007B1D7B">
              <w:rPr>
                <w:rFonts w:ascii="Times New Roman" w:hAnsi="Times New Roman"/>
              </w:rPr>
              <w:t>Ms. Gina Wright</w:t>
            </w:r>
          </w:p>
          <w:p w14:paraId="3315126F" w14:textId="77777777" w:rsidR="007B1D7B" w:rsidRPr="007B1D7B" w:rsidRDefault="007B1D7B" w:rsidP="007B1D7B">
            <w:pPr>
              <w:rPr>
                <w:rFonts w:ascii="Times New Roman" w:hAnsi="Times New Roman"/>
              </w:rPr>
            </w:pPr>
            <w:r w:rsidRPr="007B1D7B">
              <w:rPr>
                <w:rFonts w:ascii="Times New Roman" w:hAnsi="Times New Roman"/>
              </w:rPr>
              <w:t>Executive Director</w:t>
            </w:r>
          </w:p>
          <w:p w14:paraId="4A70F561" w14:textId="468F6164" w:rsidR="007B1D7B" w:rsidRPr="007B1D7B" w:rsidRDefault="007B1D7B" w:rsidP="007B1D7B">
            <w:pPr>
              <w:rPr>
                <w:rFonts w:ascii="Times New Roman" w:hAnsi="Times New Roman"/>
              </w:rPr>
            </w:pPr>
            <w:r w:rsidRPr="007B1D7B">
              <w:rPr>
                <w:rFonts w:ascii="Times New Roman" w:hAnsi="Times New Roman"/>
              </w:rPr>
              <w:t xml:space="preserve">Legislative &amp; </w:t>
            </w:r>
            <w:r w:rsidR="00031E91">
              <w:rPr>
                <w:rFonts w:ascii="Times New Roman" w:hAnsi="Times New Roman"/>
              </w:rPr>
              <w:t>Congressional</w:t>
            </w:r>
            <w:r w:rsidRPr="007B1D7B">
              <w:rPr>
                <w:rFonts w:ascii="Times New Roman" w:hAnsi="Times New Roman"/>
              </w:rPr>
              <w:t xml:space="preserve"> Reapportionment</w:t>
            </w:r>
          </w:p>
          <w:p w14:paraId="6A8267E5" w14:textId="77777777" w:rsidR="007B1D7B" w:rsidRPr="007B1D7B" w:rsidRDefault="007B1D7B" w:rsidP="007B1D7B">
            <w:pPr>
              <w:rPr>
                <w:rFonts w:ascii="Times New Roman" w:hAnsi="Times New Roman"/>
              </w:rPr>
            </w:pPr>
            <w:r w:rsidRPr="007B1D7B">
              <w:rPr>
                <w:rFonts w:ascii="Times New Roman" w:hAnsi="Times New Roman"/>
              </w:rPr>
              <w:t>Coverdell Legislative Building Suite 407</w:t>
            </w:r>
          </w:p>
          <w:p w14:paraId="27D8BE58" w14:textId="77777777" w:rsidR="007B1D7B" w:rsidRPr="007B1D7B" w:rsidRDefault="007B1D7B" w:rsidP="007B1D7B">
            <w:pPr>
              <w:rPr>
                <w:rFonts w:ascii="Times New Roman" w:hAnsi="Times New Roman"/>
              </w:rPr>
            </w:pPr>
            <w:r w:rsidRPr="007B1D7B">
              <w:rPr>
                <w:rFonts w:ascii="Times New Roman" w:hAnsi="Times New Roman"/>
              </w:rPr>
              <w:t>18 Capitol Square, SW</w:t>
            </w:r>
          </w:p>
          <w:p w14:paraId="410AFD00" w14:textId="77777777" w:rsidR="007B1D7B" w:rsidRPr="009B1C82" w:rsidRDefault="007B1D7B" w:rsidP="007B1D7B">
            <w:pPr>
              <w:rPr>
                <w:rFonts w:ascii="Times New Roman" w:hAnsi="Times New Roman"/>
                <w:lang w:val="es-PR"/>
              </w:rPr>
            </w:pPr>
            <w:r w:rsidRPr="009B1C82">
              <w:rPr>
                <w:rFonts w:ascii="Times New Roman" w:hAnsi="Times New Roman"/>
                <w:lang w:val="es-PR"/>
              </w:rPr>
              <w:t>Atlanta, GA 30334</w:t>
            </w:r>
          </w:p>
          <w:p w14:paraId="5D98CA55" w14:textId="77777777" w:rsidR="007B1D7B" w:rsidRPr="009B1C82" w:rsidRDefault="007B1D7B" w:rsidP="007B1D7B">
            <w:pPr>
              <w:rPr>
                <w:rFonts w:ascii="Times New Roman" w:hAnsi="Times New Roman"/>
                <w:lang w:val="es-PR"/>
              </w:rPr>
            </w:pPr>
            <w:r w:rsidRPr="009B1C82">
              <w:rPr>
                <w:rFonts w:ascii="Times New Roman" w:hAnsi="Times New Roman"/>
                <w:lang w:val="es-PR"/>
              </w:rPr>
              <w:t>404-656-5063</w:t>
            </w:r>
          </w:p>
          <w:p w14:paraId="1D579A93" w14:textId="76950E03" w:rsidR="007B1D7B" w:rsidRPr="009B1C82" w:rsidRDefault="009026BB" w:rsidP="007B1D7B">
            <w:pPr>
              <w:rPr>
                <w:rFonts w:ascii="Times New Roman" w:hAnsi="Times New Roman"/>
                <w:lang w:val="es-PR"/>
              </w:rPr>
            </w:pPr>
            <w:hyperlink r:id="rId15" w:history="1">
              <w:r w:rsidR="007B1D7B" w:rsidRPr="009B1C82">
                <w:rPr>
                  <w:rStyle w:val="Hyperlink"/>
                  <w:rFonts w:ascii="Times New Roman" w:hAnsi="Times New Roman"/>
                  <w:lang w:val="es-PR"/>
                </w:rPr>
                <w:t>gina.wright@legis.ga.gov</w:t>
              </w:r>
            </w:hyperlink>
          </w:p>
          <w:p w14:paraId="05E94922" w14:textId="6D7785DE" w:rsidR="007B1D7B" w:rsidRPr="009B1C82" w:rsidRDefault="007B1D7B" w:rsidP="007B1D7B">
            <w:pPr>
              <w:rPr>
                <w:rFonts w:ascii="Times New Roman" w:hAnsi="Times New Roman"/>
                <w:lang w:val="es-PR"/>
              </w:rPr>
            </w:pPr>
          </w:p>
        </w:tc>
      </w:tr>
      <w:tr w:rsidR="007B1D7B" w:rsidRPr="00EC48B3" w14:paraId="05E94933" w14:textId="77777777" w:rsidTr="00F87511">
        <w:tc>
          <w:tcPr>
            <w:tcW w:w="4692" w:type="dxa"/>
          </w:tcPr>
          <w:p w14:paraId="54A17A1E" w14:textId="77777777" w:rsidR="007B1D7B" w:rsidRPr="007B1D7B" w:rsidRDefault="007B1D7B" w:rsidP="007B1D7B">
            <w:pPr>
              <w:rPr>
                <w:rFonts w:ascii="Times New Roman" w:hAnsi="Times New Roman"/>
              </w:rPr>
            </w:pPr>
            <w:r w:rsidRPr="007B1D7B">
              <w:rPr>
                <w:rFonts w:ascii="Times New Roman" w:hAnsi="Times New Roman"/>
              </w:rPr>
              <w:t xml:space="preserve">Mr. Clark Bensen </w:t>
            </w:r>
          </w:p>
          <w:p w14:paraId="51D6AC89" w14:textId="77777777" w:rsidR="007B1D7B" w:rsidRPr="007B1D7B" w:rsidRDefault="007B1D7B" w:rsidP="007B1D7B">
            <w:pPr>
              <w:rPr>
                <w:rFonts w:ascii="Times New Roman" w:hAnsi="Times New Roman"/>
              </w:rPr>
            </w:pPr>
            <w:r w:rsidRPr="007B1D7B">
              <w:rPr>
                <w:rFonts w:ascii="Times New Roman" w:hAnsi="Times New Roman"/>
              </w:rPr>
              <w:t>President- Polidata Inc.</w:t>
            </w:r>
          </w:p>
          <w:p w14:paraId="33A5E33B" w14:textId="77777777" w:rsidR="007B1D7B" w:rsidRPr="007B1D7B" w:rsidRDefault="007B1D7B" w:rsidP="007B1D7B">
            <w:pPr>
              <w:rPr>
                <w:rFonts w:ascii="Times New Roman" w:hAnsi="Times New Roman"/>
              </w:rPr>
            </w:pPr>
            <w:r w:rsidRPr="007B1D7B">
              <w:rPr>
                <w:rFonts w:ascii="Times New Roman" w:hAnsi="Times New Roman"/>
              </w:rPr>
              <w:t>3112 Cave Court</w:t>
            </w:r>
          </w:p>
          <w:p w14:paraId="7E0B11A4" w14:textId="77777777" w:rsidR="007B1D7B" w:rsidRPr="007B1D7B" w:rsidRDefault="007B1D7B" w:rsidP="007B1D7B">
            <w:pPr>
              <w:rPr>
                <w:rFonts w:ascii="Times New Roman" w:hAnsi="Times New Roman"/>
              </w:rPr>
            </w:pPr>
            <w:r w:rsidRPr="007B1D7B">
              <w:rPr>
                <w:rFonts w:ascii="Times New Roman" w:hAnsi="Times New Roman"/>
              </w:rPr>
              <w:t>Lake Ridge, VA 22193</w:t>
            </w:r>
          </w:p>
          <w:p w14:paraId="09B0BE29" w14:textId="77777777" w:rsidR="007B1D7B" w:rsidRPr="007B1D7B" w:rsidRDefault="007B1D7B" w:rsidP="007B1D7B">
            <w:pPr>
              <w:rPr>
                <w:rFonts w:ascii="Times New Roman" w:hAnsi="Times New Roman"/>
              </w:rPr>
            </w:pPr>
            <w:r w:rsidRPr="007B1D7B">
              <w:rPr>
                <w:rFonts w:ascii="Times New Roman" w:hAnsi="Times New Roman"/>
              </w:rPr>
              <w:t>703-690-4066</w:t>
            </w:r>
          </w:p>
          <w:p w14:paraId="5C7BEEDA" w14:textId="77777777" w:rsidR="007B1D7B" w:rsidRDefault="009026BB" w:rsidP="007B1D7B">
            <w:pPr>
              <w:rPr>
                <w:rFonts w:ascii="Times New Roman" w:hAnsi="Times New Roman"/>
              </w:rPr>
            </w:pPr>
            <w:hyperlink r:id="rId16" w:history="1">
              <w:r w:rsidR="007B1D7B" w:rsidRPr="00657560">
                <w:rPr>
                  <w:rStyle w:val="Hyperlink"/>
                  <w:rFonts w:ascii="Times New Roman" w:hAnsi="Times New Roman"/>
                </w:rPr>
                <w:t>clark@polidata.org</w:t>
              </w:r>
            </w:hyperlink>
          </w:p>
          <w:p w14:paraId="05E9492A" w14:textId="7AAC5D22" w:rsidR="007B1D7B" w:rsidRPr="00EC48B3" w:rsidRDefault="007B1D7B" w:rsidP="007B1D7B">
            <w:pPr>
              <w:rPr>
                <w:rFonts w:ascii="Times New Roman" w:hAnsi="Times New Roman"/>
              </w:rPr>
            </w:pPr>
          </w:p>
        </w:tc>
        <w:tc>
          <w:tcPr>
            <w:tcW w:w="4658" w:type="dxa"/>
          </w:tcPr>
          <w:p w14:paraId="540ACB38" w14:textId="77777777" w:rsidR="007B1D7B" w:rsidRPr="007B1D7B" w:rsidRDefault="007B1D7B" w:rsidP="007B1D7B">
            <w:pPr>
              <w:rPr>
                <w:rFonts w:ascii="Times New Roman" w:hAnsi="Times New Roman"/>
              </w:rPr>
            </w:pPr>
            <w:r w:rsidRPr="007B1D7B">
              <w:rPr>
                <w:rFonts w:ascii="Times New Roman" w:hAnsi="Times New Roman"/>
              </w:rPr>
              <w:t>Mr. Kimball Brace</w:t>
            </w:r>
          </w:p>
          <w:p w14:paraId="3D23013B" w14:textId="77777777" w:rsidR="007B1D7B" w:rsidRPr="007B1D7B" w:rsidRDefault="007B1D7B" w:rsidP="007B1D7B">
            <w:pPr>
              <w:rPr>
                <w:rFonts w:ascii="Times New Roman" w:hAnsi="Times New Roman"/>
              </w:rPr>
            </w:pPr>
            <w:r w:rsidRPr="007B1D7B">
              <w:rPr>
                <w:rFonts w:ascii="Times New Roman" w:hAnsi="Times New Roman"/>
              </w:rPr>
              <w:t>President - Election Data Services</w:t>
            </w:r>
          </w:p>
          <w:p w14:paraId="02F2FEC4" w14:textId="77777777" w:rsidR="007B1D7B" w:rsidRPr="007B1D7B" w:rsidRDefault="007B1D7B" w:rsidP="007B1D7B">
            <w:pPr>
              <w:rPr>
                <w:rFonts w:ascii="Times New Roman" w:hAnsi="Times New Roman"/>
              </w:rPr>
            </w:pPr>
            <w:r w:rsidRPr="007B1D7B">
              <w:rPr>
                <w:rFonts w:ascii="Times New Roman" w:hAnsi="Times New Roman"/>
              </w:rPr>
              <w:t>6171 Emerywood Court</w:t>
            </w:r>
          </w:p>
          <w:p w14:paraId="3F245FDF" w14:textId="77777777" w:rsidR="007B1D7B" w:rsidRPr="007B1D7B" w:rsidRDefault="007B1D7B" w:rsidP="007B1D7B">
            <w:pPr>
              <w:rPr>
                <w:rFonts w:ascii="Times New Roman" w:hAnsi="Times New Roman"/>
              </w:rPr>
            </w:pPr>
            <w:r w:rsidRPr="007B1D7B">
              <w:rPr>
                <w:rFonts w:ascii="Times New Roman" w:hAnsi="Times New Roman"/>
              </w:rPr>
              <w:t>Manassas, VA 20112-3078</w:t>
            </w:r>
          </w:p>
          <w:p w14:paraId="717ED078" w14:textId="77777777" w:rsidR="007B1D7B" w:rsidRPr="007B1D7B" w:rsidRDefault="007B1D7B" w:rsidP="007B1D7B">
            <w:pPr>
              <w:rPr>
                <w:rFonts w:ascii="Times New Roman" w:hAnsi="Times New Roman"/>
              </w:rPr>
            </w:pPr>
            <w:r w:rsidRPr="007B1D7B">
              <w:rPr>
                <w:rFonts w:ascii="Times New Roman" w:hAnsi="Times New Roman"/>
              </w:rPr>
              <w:t>202-607-5857</w:t>
            </w:r>
          </w:p>
          <w:p w14:paraId="239A2041" w14:textId="12D71CD4" w:rsidR="007B1D7B" w:rsidRDefault="009026BB" w:rsidP="007B1D7B">
            <w:pPr>
              <w:rPr>
                <w:rFonts w:ascii="Times New Roman" w:hAnsi="Times New Roman"/>
              </w:rPr>
            </w:pPr>
            <w:hyperlink r:id="rId17" w:history="1">
              <w:r w:rsidR="007B1D7B" w:rsidRPr="00657560">
                <w:rPr>
                  <w:rStyle w:val="Hyperlink"/>
                  <w:rFonts w:ascii="Times New Roman" w:hAnsi="Times New Roman"/>
                </w:rPr>
                <w:t>KBrace@electiondataservices.com</w:t>
              </w:r>
            </w:hyperlink>
          </w:p>
          <w:p w14:paraId="05E94932" w14:textId="5F784273" w:rsidR="007B1D7B" w:rsidRPr="00EC48B3" w:rsidRDefault="007B1D7B" w:rsidP="007B1D7B">
            <w:pPr>
              <w:rPr>
                <w:rFonts w:ascii="Times New Roman" w:hAnsi="Times New Roman"/>
              </w:rPr>
            </w:pPr>
          </w:p>
        </w:tc>
      </w:tr>
    </w:tbl>
    <w:p w14:paraId="05E94945" w14:textId="77777777" w:rsidR="00AB3312" w:rsidRPr="00EC48B3" w:rsidRDefault="00AB3312"/>
    <w:p w14:paraId="05E94948" w14:textId="060A877E" w:rsidR="00AB3312" w:rsidRDefault="00AB3312" w:rsidP="00AB3312">
      <w:pPr>
        <w:rPr>
          <w:rFonts w:ascii="Times New Roman" w:hAnsi="Times New Roman"/>
        </w:rPr>
      </w:pPr>
      <w:r w:rsidRPr="00EC48B3">
        <w:rPr>
          <w:rFonts w:ascii="Times New Roman" w:hAnsi="Times New Roman"/>
        </w:rPr>
        <w:t>During conversations with these individuals, comments w</w:t>
      </w:r>
      <w:r w:rsidR="002D05E8">
        <w:rPr>
          <w:rFonts w:ascii="Times New Roman" w:hAnsi="Times New Roman"/>
        </w:rPr>
        <w:t>ere favorable concerning the RDP.</w:t>
      </w:r>
    </w:p>
    <w:p w14:paraId="38D9FE42" w14:textId="5444209A" w:rsidR="00582CF5" w:rsidRDefault="00582CF5" w:rsidP="00AB3312">
      <w:pPr>
        <w:rPr>
          <w:rFonts w:ascii="Times New Roman" w:hAnsi="Times New Roman"/>
        </w:rPr>
      </w:pPr>
      <w:r>
        <w:rPr>
          <w:rFonts w:ascii="Times New Roman" w:hAnsi="Times New Roman"/>
        </w:rPr>
        <w:t xml:space="preserve">In addition, the public had the opportunity to review and submit comments on RDP during the 60-Day Notice of the Proposed Information Collection. The notice for public comment, titled “Redistricting Data Program,” was published in the </w:t>
      </w:r>
      <w:r w:rsidRPr="00952142">
        <w:rPr>
          <w:rFonts w:ascii="Times New Roman" w:hAnsi="Times New Roman"/>
          <w:i/>
        </w:rPr>
        <w:t>Federal Register</w:t>
      </w:r>
      <w:r>
        <w:rPr>
          <w:rFonts w:ascii="Times New Roman" w:hAnsi="Times New Roman"/>
        </w:rPr>
        <w:t xml:space="preserve"> March 1, 2018 (Vol </w:t>
      </w:r>
      <w:r w:rsidR="004F3CB8">
        <w:rPr>
          <w:rFonts w:ascii="Times New Roman" w:hAnsi="Times New Roman"/>
        </w:rPr>
        <w:t>83.,</w:t>
      </w:r>
      <w:r>
        <w:rPr>
          <w:rFonts w:ascii="Times New Roman" w:hAnsi="Times New Roman"/>
        </w:rPr>
        <w:t xml:space="preserve"> No. 41, pp.</w:t>
      </w:r>
      <w:r w:rsidR="0022460A">
        <w:rPr>
          <w:rFonts w:ascii="Times New Roman" w:hAnsi="Times New Roman"/>
        </w:rPr>
        <w:t xml:space="preserve"> </w:t>
      </w:r>
      <w:r>
        <w:rPr>
          <w:rFonts w:ascii="Times New Roman" w:hAnsi="Times New Roman"/>
        </w:rPr>
        <w:t>8832-8835</w:t>
      </w:r>
      <w:r w:rsidR="004F3CB8">
        <w:rPr>
          <w:rFonts w:ascii="Times New Roman" w:hAnsi="Times New Roman"/>
        </w:rPr>
        <w:t>)</w:t>
      </w:r>
      <w:r w:rsidR="00307DB8">
        <w:rPr>
          <w:rFonts w:ascii="Times New Roman" w:hAnsi="Times New Roman"/>
        </w:rPr>
        <w:t>. The Census Bureau received two</w:t>
      </w:r>
      <w:r w:rsidR="004F3CB8">
        <w:rPr>
          <w:rFonts w:ascii="Times New Roman" w:hAnsi="Times New Roman"/>
        </w:rPr>
        <w:t xml:space="preserve"> comment</w:t>
      </w:r>
      <w:r w:rsidR="00307DB8">
        <w:rPr>
          <w:rFonts w:ascii="Times New Roman" w:hAnsi="Times New Roman"/>
        </w:rPr>
        <w:t>s</w:t>
      </w:r>
      <w:r w:rsidR="004F3CB8">
        <w:rPr>
          <w:rFonts w:ascii="Times New Roman" w:hAnsi="Times New Roman"/>
        </w:rPr>
        <w:t xml:space="preserve"> during the 60-day period.</w:t>
      </w:r>
    </w:p>
    <w:p w14:paraId="67156856" w14:textId="1ED9E646" w:rsidR="00706A39" w:rsidRPr="00706A39" w:rsidRDefault="004F3CB8" w:rsidP="00706A39">
      <w:pPr>
        <w:rPr>
          <w:rFonts w:ascii="Times New Roman" w:hAnsi="Times New Roman"/>
        </w:rPr>
      </w:pPr>
      <w:r>
        <w:rPr>
          <w:rFonts w:ascii="Times New Roman" w:hAnsi="Times New Roman"/>
        </w:rPr>
        <w:t xml:space="preserve">The </w:t>
      </w:r>
      <w:r w:rsidR="00307DB8">
        <w:rPr>
          <w:rFonts w:ascii="Times New Roman" w:hAnsi="Times New Roman"/>
        </w:rPr>
        <w:t xml:space="preserve">first </w:t>
      </w:r>
      <w:r>
        <w:rPr>
          <w:rFonts w:ascii="Times New Roman" w:hAnsi="Times New Roman"/>
        </w:rPr>
        <w:t xml:space="preserve">commenter asked for clarification </w:t>
      </w:r>
      <w:r w:rsidR="00706A39">
        <w:rPr>
          <w:rFonts w:ascii="Times New Roman" w:hAnsi="Times New Roman"/>
        </w:rPr>
        <w:t>on how the RDP works and if redistricting impacts voting districts. The Census Bureau addressed the comment by explaining in detail that the</w:t>
      </w:r>
      <w:r w:rsidR="00706A39" w:rsidRPr="00706A39">
        <w:rPr>
          <w:rFonts w:ascii="Times New Roman" w:hAnsi="Times New Roman"/>
        </w:rPr>
        <w:t xml:space="preserve"> Census Bureau's Redistricting Data Program does not impact voting district boundaries. Phase 2 - Voting District Project (VTDP) is simply collecting the voting district (precinct, ward) boundaries that already exist in the state and are used by the state to conduct elections. The Census Bureau does not dictate in any way where those boundaries should be. </w:t>
      </w:r>
      <w:r w:rsidR="0022460A">
        <w:rPr>
          <w:rFonts w:ascii="Times New Roman" w:hAnsi="Times New Roman"/>
        </w:rPr>
        <w:t>The Census Bureau</w:t>
      </w:r>
      <w:r w:rsidR="00706A39" w:rsidRPr="00706A39">
        <w:rPr>
          <w:rFonts w:ascii="Times New Roman" w:hAnsi="Times New Roman"/>
        </w:rPr>
        <w:t xml:space="preserve"> collect</w:t>
      </w:r>
      <w:r w:rsidR="0022460A">
        <w:rPr>
          <w:rFonts w:ascii="Times New Roman" w:hAnsi="Times New Roman"/>
        </w:rPr>
        <w:t>s</w:t>
      </w:r>
      <w:r w:rsidR="00706A39" w:rsidRPr="00706A39">
        <w:rPr>
          <w:rFonts w:ascii="Times New Roman" w:hAnsi="Times New Roman"/>
        </w:rPr>
        <w:t xml:space="preserve"> those boundaries as they already exist in the state so that we will be able to tabulate 2020 Census data (population and housing counts) for each voting district for which the state provides boundaries.</w:t>
      </w:r>
    </w:p>
    <w:p w14:paraId="3B5091F8" w14:textId="77777777" w:rsidR="00706A39" w:rsidRPr="00706A39" w:rsidRDefault="00706A39" w:rsidP="00706A39">
      <w:pPr>
        <w:rPr>
          <w:rFonts w:ascii="Times New Roman" w:hAnsi="Times New Roman"/>
        </w:rPr>
      </w:pPr>
    </w:p>
    <w:p w14:paraId="2D3F92FC" w14:textId="1696EB99" w:rsidR="004F3CB8" w:rsidRDefault="00706A39" w:rsidP="00706A39">
      <w:pPr>
        <w:rPr>
          <w:rFonts w:ascii="Times New Roman" w:hAnsi="Times New Roman"/>
        </w:rPr>
      </w:pPr>
      <w:r w:rsidRPr="00706A39">
        <w:rPr>
          <w:rFonts w:ascii="Times New Roman" w:hAnsi="Times New Roman"/>
        </w:rPr>
        <w:t xml:space="preserve">After the 2020 Census, states will draw the boundaries for their new congressional and state legislative districts. While states will use 2020 data tabulated for </w:t>
      </w:r>
      <w:r w:rsidR="00952142">
        <w:rPr>
          <w:rFonts w:ascii="Times New Roman" w:hAnsi="Times New Roman"/>
        </w:rPr>
        <w:t>c</w:t>
      </w:r>
      <w:r w:rsidRPr="00706A39">
        <w:rPr>
          <w:rFonts w:ascii="Times New Roman" w:hAnsi="Times New Roman"/>
        </w:rPr>
        <w:t>ensus blocks, voting districts and possibly other geographic areas such as cities, counties, etc.</w:t>
      </w:r>
      <w:r w:rsidR="0097267E">
        <w:rPr>
          <w:rFonts w:ascii="Times New Roman" w:hAnsi="Times New Roman"/>
        </w:rPr>
        <w:t>,</w:t>
      </w:r>
      <w:r w:rsidRPr="00706A39">
        <w:rPr>
          <w:rFonts w:ascii="Times New Roman" w:hAnsi="Times New Roman"/>
        </w:rPr>
        <w:t xml:space="preserve"> as considerations when they draw their congressional and legislative district boundaries, the Census Bureau has no influence over where the state chooses to draw those boundaries and how. That is strictly a state function.</w:t>
      </w:r>
      <w:r w:rsidR="0022460A">
        <w:rPr>
          <w:rFonts w:ascii="Times New Roman" w:hAnsi="Times New Roman"/>
        </w:rPr>
        <w:t xml:space="preserve"> </w:t>
      </w:r>
    </w:p>
    <w:p w14:paraId="429139BC" w14:textId="75A514C7" w:rsidR="0022460A" w:rsidRDefault="004A324C" w:rsidP="00706A39">
      <w:pPr>
        <w:rPr>
          <w:rFonts w:ascii="Times New Roman" w:hAnsi="Times New Roman"/>
        </w:rPr>
      </w:pPr>
      <w:r>
        <w:rPr>
          <w:rFonts w:ascii="Times New Roman" w:hAnsi="Times New Roman"/>
        </w:rPr>
        <w:t xml:space="preserve">There is a brief summary </w:t>
      </w:r>
      <w:r w:rsidR="0022460A" w:rsidRPr="0022460A">
        <w:rPr>
          <w:rFonts w:ascii="Times New Roman" w:hAnsi="Times New Roman"/>
        </w:rPr>
        <w:t>availabl</w:t>
      </w:r>
      <w:r w:rsidR="0022460A">
        <w:rPr>
          <w:rFonts w:ascii="Times New Roman" w:hAnsi="Times New Roman"/>
        </w:rPr>
        <w:t xml:space="preserve">e in the 30-day notice, </w:t>
      </w:r>
      <w:r w:rsidR="0022460A" w:rsidRPr="0022460A">
        <w:rPr>
          <w:rFonts w:ascii="Times New Roman" w:hAnsi="Times New Roman"/>
        </w:rPr>
        <w:t xml:space="preserve">section </w:t>
      </w:r>
      <w:r w:rsidR="0022460A">
        <w:rPr>
          <w:rFonts w:ascii="Times New Roman" w:hAnsi="Times New Roman"/>
        </w:rPr>
        <w:t>Needs and Uses</w:t>
      </w:r>
      <w:r w:rsidR="0022460A" w:rsidRPr="0022460A">
        <w:rPr>
          <w:rFonts w:ascii="Times New Roman" w:hAnsi="Times New Roman"/>
        </w:rPr>
        <w:t xml:space="preserve">, </w:t>
      </w:r>
      <w:r w:rsidR="00172E48">
        <w:rPr>
          <w:rFonts w:ascii="Times New Roman" w:hAnsi="Times New Roman"/>
        </w:rPr>
        <w:t>page 3, first</w:t>
      </w:r>
      <w:r w:rsidR="0022460A" w:rsidRPr="0022460A">
        <w:rPr>
          <w:rFonts w:ascii="Times New Roman" w:hAnsi="Times New Roman"/>
        </w:rPr>
        <w:t xml:space="preserve"> paragraph.</w:t>
      </w:r>
    </w:p>
    <w:p w14:paraId="591B1F09" w14:textId="6B4A367B" w:rsidR="00307DB8" w:rsidRDefault="00307DB8" w:rsidP="00706A39">
      <w:pPr>
        <w:rPr>
          <w:rFonts w:ascii="Times New Roman" w:hAnsi="Times New Roman"/>
        </w:rPr>
      </w:pPr>
    </w:p>
    <w:p w14:paraId="65B8EE1A" w14:textId="5C516D95" w:rsidR="00CE584F" w:rsidRDefault="00307DB8" w:rsidP="00E85844">
      <w:pPr>
        <w:rPr>
          <w:rFonts w:ascii="Times New Roman" w:hAnsi="Times New Roman"/>
        </w:rPr>
      </w:pPr>
      <w:r>
        <w:rPr>
          <w:rFonts w:ascii="Times New Roman" w:hAnsi="Times New Roman"/>
        </w:rPr>
        <w:t xml:space="preserve">The second commenter asked for clarification </w:t>
      </w:r>
      <w:r w:rsidR="00E85844">
        <w:rPr>
          <w:rFonts w:ascii="Times New Roman" w:hAnsi="Times New Roman"/>
        </w:rPr>
        <w:t xml:space="preserve">on </w:t>
      </w:r>
      <w:r w:rsidR="00CE584F">
        <w:rPr>
          <w:rFonts w:ascii="Times New Roman" w:hAnsi="Times New Roman"/>
        </w:rPr>
        <w:t>how the Census Bureau conduct</w:t>
      </w:r>
      <w:r w:rsidR="00E85844" w:rsidRPr="00E85844">
        <w:rPr>
          <w:rFonts w:ascii="Times New Roman" w:hAnsi="Times New Roman"/>
        </w:rPr>
        <w:t xml:space="preserve"> </w:t>
      </w:r>
      <w:r w:rsidR="00E85844">
        <w:rPr>
          <w:rFonts w:ascii="Times New Roman" w:hAnsi="Times New Roman"/>
        </w:rPr>
        <w:t>data collection and geographic updates</w:t>
      </w:r>
      <w:r w:rsidR="00E85844" w:rsidRPr="00E85844">
        <w:rPr>
          <w:rFonts w:ascii="Times New Roman" w:hAnsi="Times New Roman"/>
        </w:rPr>
        <w:t xml:space="preserve"> in the Island Areas, in particular the Commonwealth of the Northern Mariana Islands</w:t>
      </w:r>
      <w:r w:rsidR="000F31C3">
        <w:rPr>
          <w:rFonts w:ascii="Times New Roman" w:hAnsi="Times New Roman"/>
        </w:rPr>
        <w:t xml:space="preserve"> (CNMI)</w:t>
      </w:r>
      <w:r w:rsidR="00E85844" w:rsidRPr="00E85844">
        <w:rPr>
          <w:rFonts w:ascii="Times New Roman" w:hAnsi="Times New Roman"/>
        </w:rPr>
        <w:t xml:space="preserve">. The Census Bureau addressed the comments by explaining in details how </w:t>
      </w:r>
      <w:r w:rsidR="00E85844">
        <w:rPr>
          <w:rFonts w:ascii="Times New Roman" w:hAnsi="Times New Roman"/>
        </w:rPr>
        <w:t>g</w:t>
      </w:r>
      <w:r w:rsidR="00E85844" w:rsidRPr="00E85844">
        <w:rPr>
          <w:rFonts w:ascii="Times New Roman" w:hAnsi="Times New Roman"/>
        </w:rPr>
        <w:t xml:space="preserve">eography and geographic updates in the Island Areas (American Samoa, Guam, CNMI, and the U.S. Virgin Islands) are conducted somewhat differently than in the rest of the United States, including Puerto Rico. </w:t>
      </w:r>
      <w:r w:rsidR="00CE584F" w:rsidRPr="00E85844">
        <w:rPr>
          <w:rFonts w:ascii="Times New Roman" w:hAnsi="Times New Roman"/>
        </w:rPr>
        <w:t>Stateside</w:t>
      </w:r>
      <w:r w:rsidR="00CE584F">
        <w:rPr>
          <w:rFonts w:ascii="Times New Roman" w:hAnsi="Times New Roman"/>
        </w:rPr>
        <w:t>, d</w:t>
      </w:r>
      <w:r w:rsidR="00CE584F" w:rsidRPr="00E85844">
        <w:rPr>
          <w:rFonts w:ascii="Times New Roman" w:hAnsi="Times New Roman"/>
        </w:rPr>
        <w:t>ata collection activities associated with the Redistricting Data Program involve collecting geographic boundaries for voting districts (e.g. voting precincts, wards, etc.) and collecting suggestions for</w:t>
      </w:r>
      <w:r w:rsidR="00CE584F">
        <w:rPr>
          <w:rFonts w:ascii="Times New Roman" w:hAnsi="Times New Roman"/>
        </w:rPr>
        <w:t xml:space="preserve"> tabulation block boundaries. B</w:t>
      </w:r>
      <w:r w:rsidR="00CE584F" w:rsidRPr="00E85844">
        <w:rPr>
          <w:rFonts w:ascii="Times New Roman" w:hAnsi="Times New Roman"/>
        </w:rPr>
        <w:t>oth of these activities occur in the four years leading up to the decennial census. Review and updates of other geographies, such as incorporated places, counties, census tracts and others, for the 50 states the Distri</w:t>
      </w:r>
      <w:r w:rsidR="0065162E">
        <w:rPr>
          <w:rFonts w:ascii="Times New Roman" w:hAnsi="Times New Roman"/>
        </w:rPr>
        <w:t>ct of Columbia, and Puerto Rico,</w:t>
      </w:r>
      <w:r w:rsidR="00CE584F" w:rsidRPr="00E85844">
        <w:rPr>
          <w:rFonts w:ascii="Times New Roman" w:hAnsi="Times New Roman"/>
        </w:rPr>
        <w:t xml:space="preserve"> are conducted through a number of different geographic update programs such as the Boundary and Annexation Survey and the Participant Statistical Areas Program. These programs occur on a variety of schedules.</w:t>
      </w:r>
    </w:p>
    <w:p w14:paraId="3AE5C206" w14:textId="77777777" w:rsidR="00FE76A5" w:rsidRDefault="00FE76A5" w:rsidP="00E85844">
      <w:pPr>
        <w:rPr>
          <w:rFonts w:ascii="Times New Roman" w:hAnsi="Times New Roman"/>
        </w:rPr>
      </w:pPr>
    </w:p>
    <w:p w14:paraId="1C286C9B" w14:textId="7850B85F" w:rsidR="00E85844" w:rsidRPr="00E85844" w:rsidRDefault="00E85844" w:rsidP="00E85844">
      <w:pPr>
        <w:rPr>
          <w:rFonts w:ascii="Times New Roman" w:hAnsi="Times New Roman"/>
        </w:rPr>
      </w:pPr>
      <w:r w:rsidRPr="00E85844">
        <w:rPr>
          <w:rFonts w:ascii="Times New Roman" w:hAnsi="Times New Roman"/>
        </w:rPr>
        <w:t xml:space="preserve">A review of the geography and any updates to the geography </w:t>
      </w:r>
      <w:r w:rsidR="00E40FB5">
        <w:rPr>
          <w:rFonts w:ascii="Times New Roman" w:hAnsi="Times New Roman"/>
        </w:rPr>
        <w:t xml:space="preserve">of the Island Areas </w:t>
      </w:r>
      <w:r w:rsidRPr="00E85844">
        <w:rPr>
          <w:rFonts w:ascii="Times New Roman" w:hAnsi="Times New Roman"/>
        </w:rPr>
        <w:t xml:space="preserve">is done once a decade in the two to three years leading up to each decennial census. All geography, including roads and geographic areas, are reviewed and updated together, rather than having various separate programs as is done for the rest of the U.S. Geographic area updates in the Island Areas has been done using this approach for a number of reasons including: </w:t>
      </w:r>
    </w:p>
    <w:p w14:paraId="622E1A0D" w14:textId="6408D2BD" w:rsidR="00E40FB5" w:rsidRPr="00E40FB5" w:rsidRDefault="00E40FB5" w:rsidP="00E40FB5">
      <w:pPr>
        <w:pStyle w:val="ListParagraph"/>
        <w:numPr>
          <w:ilvl w:val="0"/>
          <w:numId w:val="5"/>
        </w:numPr>
        <w:rPr>
          <w:rFonts w:ascii="Times New Roman" w:hAnsi="Times New Roman"/>
        </w:rPr>
      </w:pPr>
      <w:r w:rsidRPr="00E40FB5">
        <w:rPr>
          <w:rFonts w:ascii="Times New Roman" w:hAnsi="Times New Roman"/>
        </w:rPr>
        <w:t>T</w:t>
      </w:r>
      <w:r w:rsidR="00E85844" w:rsidRPr="00E40FB5">
        <w:rPr>
          <w:rFonts w:ascii="Times New Roman" w:hAnsi="Times New Roman"/>
        </w:rPr>
        <w:t xml:space="preserve">he size of the workload for the Island Areas makes this a practical and viable </w:t>
      </w:r>
      <w:r w:rsidR="00CE584F" w:rsidRPr="00E40FB5">
        <w:rPr>
          <w:rFonts w:ascii="Times New Roman" w:hAnsi="Times New Roman"/>
        </w:rPr>
        <w:t>option.</w:t>
      </w:r>
    </w:p>
    <w:p w14:paraId="587680CC" w14:textId="6B8CB589" w:rsidR="00E85844" w:rsidRPr="00E40FB5" w:rsidRDefault="00E40FB5" w:rsidP="00E40FB5">
      <w:pPr>
        <w:pStyle w:val="ListParagraph"/>
        <w:numPr>
          <w:ilvl w:val="0"/>
          <w:numId w:val="5"/>
        </w:numPr>
        <w:rPr>
          <w:rFonts w:ascii="Times New Roman" w:hAnsi="Times New Roman"/>
        </w:rPr>
      </w:pPr>
      <w:r w:rsidRPr="00E40FB5">
        <w:rPr>
          <w:rFonts w:ascii="Times New Roman" w:hAnsi="Times New Roman"/>
        </w:rPr>
        <w:t>T</w:t>
      </w:r>
      <w:r w:rsidR="00E85844" w:rsidRPr="00E40FB5">
        <w:rPr>
          <w:rFonts w:ascii="Times New Roman" w:hAnsi="Times New Roman"/>
        </w:rPr>
        <w:t>here is a single participant in each Island Area for all of t</w:t>
      </w:r>
      <w:r w:rsidR="00CE584F" w:rsidRPr="00E40FB5">
        <w:rPr>
          <w:rFonts w:ascii="Times New Roman" w:hAnsi="Times New Roman"/>
        </w:rPr>
        <w:t>he different geographic updates.</w:t>
      </w:r>
      <w:r w:rsidR="00E85844" w:rsidRPr="00E40FB5">
        <w:rPr>
          <w:rFonts w:ascii="Times New Roman" w:hAnsi="Times New Roman"/>
        </w:rPr>
        <w:t xml:space="preserve"> </w:t>
      </w:r>
    </w:p>
    <w:p w14:paraId="5537EDF8" w14:textId="3BDDD063" w:rsidR="00E85844" w:rsidRPr="00E40FB5" w:rsidRDefault="00E40FB5" w:rsidP="00E40FB5">
      <w:pPr>
        <w:pStyle w:val="ListParagraph"/>
        <w:numPr>
          <w:ilvl w:val="0"/>
          <w:numId w:val="5"/>
        </w:numPr>
        <w:rPr>
          <w:rFonts w:ascii="Times New Roman" w:hAnsi="Times New Roman"/>
        </w:rPr>
      </w:pPr>
      <w:r w:rsidRPr="00E40FB5">
        <w:rPr>
          <w:rFonts w:ascii="Times New Roman" w:hAnsi="Times New Roman"/>
        </w:rPr>
        <w:t>T</w:t>
      </w:r>
      <w:r w:rsidR="00E85844" w:rsidRPr="00E40FB5">
        <w:rPr>
          <w:rFonts w:ascii="Times New Roman" w:hAnsi="Times New Roman"/>
        </w:rPr>
        <w:t>he stability of the geography in the Island Areas d</w:t>
      </w:r>
      <w:r w:rsidR="00CE584F" w:rsidRPr="00E40FB5">
        <w:rPr>
          <w:rFonts w:ascii="Times New Roman" w:hAnsi="Times New Roman"/>
        </w:rPr>
        <w:t>oes not require annual updates.</w:t>
      </w:r>
    </w:p>
    <w:p w14:paraId="5DB13775" w14:textId="5BB0AEFD" w:rsidR="00E85844" w:rsidRPr="00E40FB5" w:rsidRDefault="00E40FB5" w:rsidP="00E40FB5">
      <w:pPr>
        <w:pStyle w:val="ListParagraph"/>
        <w:numPr>
          <w:ilvl w:val="0"/>
          <w:numId w:val="5"/>
        </w:numPr>
        <w:rPr>
          <w:rFonts w:ascii="Times New Roman" w:hAnsi="Times New Roman"/>
        </w:rPr>
      </w:pPr>
      <w:r w:rsidRPr="00E40FB5">
        <w:rPr>
          <w:rFonts w:ascii="Times New Roman" w:hAnsi="Times New Roman"/>
        </w:rPr>
        <w:t>T</w:t>
      </w:r>
      <w:r w:rsidR="00E85844" w:rsidRPr="00E40FB5">
        <w:rPr>
          <w:rFonts w:ascii="Times New Roman" w:hAnsi="Times New Roman"/>
        </w:rPr>
        <w:t>he addressing systems in the Island Areas do not allow full utilization of the frequent address update</w:t>
      </w:r>
      <w:r w:rsidR="00CE584F" w:rsidRPr="00E40FB5">
        <w:rPr>
          <w:rFonts w:ascii="Times New Roman" w:hAnsi="Times New Roman"/>
        </w:rPr>
        <w:t>s from the U.S. Postal Service.</w:t>
      </w:r>
    </w:p>
    <w:p w14:paraId="72A960B6" w14:textId="08D4019D" w:rsidR="00E85844" w:rsidRPr="00E40FB5" w:rsidRDefault="00E40FB5" w:rsidP="00E40FB5">
      <w:pPr>
        <w:pStyle w:val="ListParagraph"/>
        <w:numPr>
          <w:ilvl w:val="0"/>
          <w:numId w:val="5"/>
        </w:numPr>
        <w:rPr>
          <w:rFonts w:ascii="Times New Roman" w:hAnsi="Times New Roman"/>
        </w:rPr>
      </w:pPr>
      <w:r w:rsidRPr="00E40FB5">
        <w:rPr>
          <w:rFonts w:ascii="Times New Roman" w:hAnsi="Times New Roman"/>
        </w:rPr>
        <w:t>T</w:t>
      </w:r>
      <w:r w:rsidR="00E85844" w:rsidRPr="00E40FB5">
        <w:rPr>
          <w:rFonts w:ascii="Times New Roman" w:hAnsi="Times New Roman"/>
        </w:rPr>
        <w:t>he management and funding of the field operations is separate f</w:t>
      </w:r>
      <w:r w:rsidR="00CE584F" w:rsidRPr="00E40FB5">
        <w:rPr>
          <w:rFonts w:ascii="Times New Roman" w:hAnsi="Times New Roman"/>
        </w:rPr>
        <w:t>rom the rest of the U.S.</w:t>
      </w:r>
      <w:r w:rsidR="00E85844" w:rsidRPr="00E40FB5">
        <w:rPr>
          <w:rFonts w:ascii="Times New Roman" w:hAnsi="Times New Roman"/>
        </w:rPr>
        <w:t xml:space="preserve"> </w:t>
      </w:r>
    </w:p>
    <w:p w14:paraId="66F024D2" w14:textId="13F447ED" w:rsidR="00E85844" w:rsidRPr="00E40FB5" w:rsidRDefault="00E40FB5" w:rsidP="00E40FB5">
      <w:pPr>
        <w:pStyle w:val="ListParagraph"/>
        <w:numPr>
          <w:ilvl w:val="0"/>
          <w:numId w:val="5"/>
        </w:numPr>
        <w:rPr>
          <w:rFonts w:ascii="Times New Roman" w:hAnsi="Times New Roman"/>
        </w:rPr>
      </w:pPr>
      <w:r w:rsidRPr="00E40FB5">
        <w:rPr>
          <w:rFonts w:ascii="Times New Roman" w:hAnsi="Times New Roman"/>
        </w:rPr>
        <w:t>T</w:t>
      </w:r>
      <w:r w:rsidR="00E85844" w:rsidRPr="00E40FB5">
        <w:rPr>
          <w:rFonts w:ascii="Times New Roman" w:hAnsi="Times New Roman"/>
        </w:rPr>
        <w:t xml:space="preserve">he infrequent tabulation and publication of the statistical data for the Island Areas does not necessitate more frequent updates to the geography. </w:t>
      </w:r>
    </w:p>
    <w:p w14:paraId="282890B1" w14:textId="77777777" w:rsidR="00E40FB5" w:rsidRDefault="00E40FB5" w:rsidP="00E85844">
      <w:pPr>
        <w:rPr>
          <w:rFonts w:ascii="Times New Roman" w:hAnsi="Times New Roman"/>
        </w:rPr>
      </w:pPr>
    </w:p>
    <w:p w14:paraId="25C16C20" w14:textId="147A0543" w:rsidR="00E85844" w:rsidRPr="00E85844" w:rsidRDefault="00E85844" w:rsidP="00E85844">
      <w:pPr>
        <w:rPr>
          <w:rFonts w:ascii="Times New Roman" w:hAnsi="Times New Roman"/>
        </w:rPr>
      </w:pPr>
      <w:r w:rsidRPr="00E85844">
        <w:rPr>
          <w:rFonts w:ascii="Times New Roman" w:hAnsi="Times New Roman"/>
        </w:rPr>
        <w:t>During the review of the Island Area geographies, the Census Bureau works with Island Area officials to determine what types of geographies will be most useful to them for data col</w:t>
      </w:r>
      <w:r w:rsidR="00CE584F">
        <w:rPr>
          <w:rFonts w:ascii="Times New Roman" w:hAnsi="Times New Roman"/>
        </w:rPr>
        <w:t>lection and tabulation. During the discussions between the Census Bureau and the</w:t>
      </w:r>
      <w:r w:rsidRPr="00E85844">
        <w:rPr>
          <w:rFonts w:ascii="Times New Roman" w:hAnsi="Times New Roman"/>
        </w:rPr>
        <w:t xml:space="preserve"> Island Area officials for the 2020 Census, voting district boundaries were not identified as a geography officials wished to collect and update. Therefore, there will not be data tabulated for voting districts in CNMI. There will be data available at the block level and block level data is the primary data used for ensuring any electoral geography meets the requirements of the “one person one vote” principle.</w:t>
      </w:r>
    </w:p>
    <w:p w14:paraId="097D7D87" w14:textId="7359E9C2" w:rsidR="004F3CB8" w:rsidRDefault="004F3CB8" w:rsidP="00AB3312">
      <w:pPr>
        <w:rPr>
          <w:rFonts w:ascii="Times New Roman" w:hAnsi="Times New Roman"/>
        </w:rPr>
      </w:pPr>
    </w:p>
    <w:p w14:paraId="1877A5AD" w14:textId="77777777" w:rsidR="00582CF5" w:rsidRPr="00EC48B3" w:rsidRDefault="00582CF5" w:rsidP="00AB3312">
      <w:pPr>
        <w:rPr>
          <w:rFonts w:ascii="Times New Roman" w:hAnsi="Times New Roman"/>
        </w:rPr>
      </w:pPr>
    </w:p>
    <w:p w14:paraId="05E9494B" w14:textId="18B616EC" w:rsidR="00AB3312" w:rsidRPr="002335FF" w:rsidRDefault="00534181" w:rsidP="00E85844">
      <w:pPr>
        <w:rPr>
          <w:rFonts w:ascii="Times New Roman" w:hAnsi="Times New Roman"/>
          <w:b/>
        </w:rPr>
      </w:pPr>
      <w:r w:rsidRPr="002335FF">
        <w:rPr>
          <w:rFonts w:ascii="Times New Roman" w:hAnsi="Times New Roman"/>
          <w:b/>
        </w:rPr>
        <w:t>Question 9.</w:t>
      </w:r>
      <w:r w:rsidR="00F34BC8" w:rsidRPr="002335FF">
        <w:rPr>
          <w:rFonts w:ascii="Times New Roman" w:hAnsi="Times New Roman"/>
          <w:b/>
        </w:rPr>
        <w:t xml:space="preserve"> </w:t>
      </w:r>
      <w:r w:rsidR="00AB3312" w:rsidRPr="002335FF">
        <w:rPr>
          <w:rFonts w:ascii="Times New Roman" w:hAnsi="Times New Roman"/>
          <w:b/>
        </w:rPr>
        <w:t>Paying Respondents</w:t>
      </w:r>
    </w:p>
    <w:p w14:paraId="05E9494C" w14:textId="77777777" w:rsidR="00AB3312" w:rsidRPr="00EC48B3" w:rsidRDefault="00AB3312" w:rsidP="00AB3312">
      <w:pPr>
        <w:rPr>
          <w:rFonts w:ascii="Times New Roman" w:hAnsi="Times New Roman"/>
        </w:rPr>
      </w:pPr>
    </w:p>
    <w:p w14:paraId="05E9494D" w14:textId="77777777" w:rsidR="00AB3312" w:rsidRPr="00EC48B3" w:rsidRDefault="00AB3312" w:rsidP="00AB3312">
      <w:pPr>
        <w:rPr>
          <w:rFonts w:ascii="Times New Roman" w:hAnsi="Times New Roman"/>
        </w:rPr>
      </w:pPr>
      <w:r w:rsidRPr="00EC48B3">
        <w:rPr>
          <w:rFonts w:ascii="Times New Roman" w:hAnsi="Times New Roman"/>
        </w:rPr>
        <w:t>The Census Bureau does not pay respondents or provide them with gifts for responding to this survey.</w:t>
      </w:r>
    </w:p>
    <w:p w14:paraId="05E9494E" w14:textId="77777777" w:rsidR="00AB3312" w:rsidRPr="00EC48B3" w:rsidRDefault="00AB3312" w:rsidP="00AB3312">
      <w:pPr>
        <w:rPr>
          <w:rFonts w:ascii="Times New Roman" w:hAnsi="Times New Roman"/>
        </w:rPr>
      </w:pPr>
    </w:p>
    <w:p w14:paraId="23FDE95A" w14:textId="77777777" w:rsidR="006553DB" w:rsidRPr="00E85844" w:rsidRDefault="006553DB" w:rsidP="00E85844">
      <w:pPr>
        <w:rPr>
          <w:rFonts w:ascii="Times New Roman" w:hAnsi="Times New Roman"/>
        </w:rPr>
      </w:pPr>
    </w:p>
    <w:p w14:paraId="05E9494F" w14:textId="0AEF6419" w:rsidR="00AB3312" w:rsidRPr="002335FF" w:rsidRDefault="00534181" w:rsidP="00E85844">
      <w:pPr>
        <w:rPr>
          <w:rFonts w:ascii="Times New Roman" w:hAnsi="Times New Roman"/>
          <w:b/>
        </w:rPr>
      </w:pPr>
      <w:r w:rsidRPr="002335FF">
        <w:rPr>
          <w:rFonts w:ascii="Times New Roman" w:hAnsi="Times New Roman"/>
          <w:b/>
        </w:rPr>
        <w:t>Question 10.</w:t>
      </w:r>
      <w:r w:rsidR="00F34BC8" w:rsidRPr="002335FF">
        <w:rPr>
          <w:rFonts w:ascii="Times New Roman" w:hAnsi="Times New Roman"/>
          <w:b/>
        </w:rPr>
        <w:t xml:space="preserve"> </w:t>
      </w:r>
      <w:r w:rsidR="00AB3312" w:rsidRPr="002335FF">
        <w:rPr>
          <w:rFonts w:ascii="Times New Roman" w:hAnsi="Times New Roman"/>
          <w:b/>
        </w:rPr>
        <w:t>Assurance of Confidentiality</w:t>
      </w:r>
    </w:p>
    <w:p w14:paraId="05E94950" w14:textId="77777777" w:rsidR="00AB3312" w:rsidRPr="00EC48B3" w:rsidRDefault="00AB3312" w:rsidP="00AB3312">
      <w:pPr>
        <w:rPr>
          <w:rFonts w:ascii="Times New Roman" w:hAnsi="Times New Roman"/>
        </w:rPr>
      </w:pPr>
    </w:p>
    <w:p w14:paraId="3C760B95" w14:textId="22EDD3A8" w:rsidR="00C2276E" w:rsidRDefault="00AB3312" w:rsidP="00AB3312">
      <w:pPr>
        <w:rPr>
          <w:rFonts w:ascii="Times New Roman" w:hAnsi="Times New Roman"/>
        </w:rPr>
      </w:pPr>
      <w:r w:rsidRPr="00EC48B3">
        <w:rPr>
          <w:rFonts w:ascii="Times New Roman" w:hAnsi="Times New Roman"/>
        </w:rPr>
        <w:t>All information requested in this survey is public information of a non-sensitive nature and is available to any person requesting it from participating officials.</w:t>
      </w:r>
      <w:r w:rsidR="00F34BC8">
        <w:rPr>
          <w:rFonts w:ascii="Times New Roman" w:hAnsi="Times New Roman"/>
        </w:rPr>
        <w:t xml:space="preserve"> </w:t>
      </w:r>
      <w:r w:rsidRPr="00EC48B3">
        <w:rPr>
          <w:rFonts w:ascii="Times New Roman" w:hAnsi="Times New Roman"/>
        </w:rPr>
        <w:t>The Census Bureau informs the respondent of the voluntary nature of this survey in the introductory letter.</w:t>
      </w:r>
      <w:r w:rsidR="00F34BC8">
        <w:rPr>
          <w:rFonts w:ascii="Times New Roman" w:hAnsi="Times New Roman"/>
        </w:rPr>
        <w:t xml:space="preserve"> </w:t>
      </w:r>
      <w:r w:rsidRPr="00EC48B3">
        <w:rPr>
          <w:rFonts w:ascii="Times New Roman" w:hAnsi="Times New Roman"/>
        </w:rPr>
        <w:t>In addition, the Census Bureau provides the OMB approval number, expiration date, and reasons for data collection.</w:t>
      </w:r>
    </w:p>
    <w:p w14:paraId="2F12E543" w14:textId="0926C64D" w:rsidR="00C2276E" w:rsidRDefault="00C2276E" w:rsidP="00AB3312">
      <w:pPr>
        <w:rPr>
          <w:rFonts w:ascii="Times New Roman" w:hAnsi="Times New Roman"/>
        </w:rPr>
      </w:pPr>
    </w:p>
    <w:p w14:paraId="2F922A40" w14:textId="77777777" w:rsidR="002335FF" w:rsidRPr="00EC48B3" w:rsidRDefault="002335FF" w:rsidP="00AB3312">
      <w:pPr>
        <w:rPr>
          <w:rFonts w:ascii="Times New Roman" w:hAnsi="Times New Roman"/>
        </w:rPr>
      </w:pPr>
    </w:p>
    <w:p w14:paraId="05E94953" w14:textId="7307BB82" w:rsidR="00AB3312" w:rsidRPr="002335FF" w:rsidRDefault="00AB3312" w:rsidP="00E85844">
      <w:pPr>
        <w:rPr>
          <w:rFonts w:ascii="Times New Roman" w:hAnsi="Times New Roman"/>
          <w:b/>
        </w:rPr>
      </w:pPr>
      <w:r w:rsidRPr="002335FF">
        <w:rPr>
          <w:rFonts w:ascii="Times New Roman" w:hAnsi="Times New Roman"/>
          <w:b/>
        </w:rPr>
        <w:t>Question 11.</w:t>
      </w:r>
      <w:r w:rsidR="00F34BC8" w:rsidRPr="002335FF">
        <w:rPr>
          <w:rFonts w:ascii="Times New Roman" w:hAnsi="Times New Roman"/>
          <w:b/>
        </w:rPr>
        <w:t xml:space="preserve"> </w:t>
      </w:r>
      <w:r w:rsidRPr="002335FF">
        <w:rPr>
          <w:rFonts w:ascii="Times New Roman" w:hAnsi="Times New Roman"/>
          <w:b/>
        </w:rPr>
        <w:t>Justification for Sensitive Questions</w:t>
      </w:r>
    </w:p>
    <w:p w14:paraId="7884F365" w14:textId="1A9D83B5" w:rsidR="004A324C" w:rsidRPr="00EC48B3" w:rsidRDefault="004A324C" w:rsidP="00AB3312">
      <w:pPr>
        <w:rPr>
          <w:rFonts w:ascii="Times New Roman" w:hAnsi="Times New Roman"/>
        </w:rPr>
      </w:pPr>
    </w:p>
    <w:p w14:paraId="05E94955" w14:textId="77777777" w:rsidR="00AB3312" w:rsidRPr="00EC48B3" w:rsidRDefault="00AB3312" w:rsidP="00E85844">
      <w:pPr>
        <w:rPr>
          <w:rFonts w:ascii="Times New Roman" w:hAnsi="Times New Roman"/>
        </w:rPr>
      </w:pPr>
      <w:r w:rsidRPr="00EC48B3">
        <w:rPr>
          <w:rFonts w:ascii="Times New Roman" w:hAnsi="Times New Roman"/>
        </w:rPr>
        <w:t>There are no questions of a sensitive nature in this survey.</w:t>
      </w:r>
    </w:p>
    <w:p w14:paraId="05E94956" w14:textId="26A6F60F" w:rsidR="00AB3312" w:rsidRDefault="00AB3312" w:rsidP="00AB3312">
      <w:pPr>
        <w:rPr>
          <w:rFonts w:ascii="Times New Roman" w:hAnsi="Times New Roman"/>
        </w:rPr>
      </w:pPr>
    </w:p>
    <w:p w14:paraId="6E3A6873" w14:textId="77777777" w:rsidR="004A324C" w:rsidRPr="00EC48B3" w:rsidRDefault="004A324C" w:rsidP="00AB3312">
      <w:pPr>
        <w:rPr>
          <w:rFonts w:ascii="Times New Roman" w:hAnsi="Times New Roman"/>
        </w:rPr>
      </w:pPr>
    </w:p>
    <w:p w14:paraId="05E94957" w14:textId="51A92297" w:rsidR="00AB3312" w:rsidRPr="002335FF" w:rsidRDefault="00AB3312" w:rsidP="00E85844">
      <w:pPr>
        <w:rPr>
          <w:rFonts w:ascii="Times New Roman" w:hAnsi="Times New Roman"/>
          <w:b/>
        </w:rPr>
      </w:pPr>
      <w:r w:rsidRPr="002335FF">
        <w:rPr>
          <w:rFonts w:ascii="Times New Roman" w:hAnsi="Times New Roman"/>
          <w:b/>
        </w:rPr>
        <w:t>Question 12.</w:t>
      </w:r>
      <w:r w:rsidR="00F34BC8" w:rsidRPr="002335FF">
        <w:rPr>
          <w:rFonts w:ascii="Times New Roman" w:hAnsi="Times New Roman"/>
          <w:b/>
        </w:rPr>
        <w:t xml:space="preserve"> </w:t>
      </w:r>
      <w:r w:rsidRPr="002335FF">
        <w:rPr>
          <w:rFonts w:ascii="Times New Roman" w:hAnsi="Times New Roman"/>
          <w:b/>
        </w:rPr>
        <w:t>Estimate of Hour Burden</w:t>
      </w:r>
    </w:p>
    <w:p w14:paraId="05E94958" w14:textId="77777777" w:rsidR="00AB3312" w:rsidRPr="00EC48B3" w:rsidRDefault="00AB3312" w:rsidP="00AB3312">
      <w:pPr>
        <w:rPr>
          <w:rFonts w:ascii="Times New Roman" w:hAnsi="Times New Roman"/>
        </w:rPr>
      </w:pPr>
    </w:p>
    <w:p w14:paraId="653681D0" w14:textId="2FD1E422" w:rsidR="002335FF" w:rsidRDefault="00E73BCD" w:rsidP="008061EB">
      <w:pPr>
        <w:rPr>
          <w:rFonts w:ascii="Times New Roman" w:hAnsi="Times New Roman"/>
        </w:rPr>
      </w:pPr>
      <w:r>
        <w:rPr>
          <w:rFonts w:ascii="Times New Roman" w:hAnsi="Times New Roman"/>
        </w:rPr>
        <w:t xml:space="preserve">The </w:t>
      </w:r>
      <w:r w:rsidR="001C688C">
        <w:rPr>
          <w:rFonts w:ascii="Times New Roman" w:hAnsi="Times New Roman"/>
        </w:rPr>
        <w:t>RDP</w:t>
      </w:r>
      <w:r w:rsidRPr="009954D9">
        <w:rPr>
          <w:rFonts w:ascii="Times New Roman" w:hAnsi="Times New Roman"/>
        </w:rPr>
        <w:t xml:space="preserve"> </w:t>
      </w:r>
      <w:r w:rsidR="00FD7CBC">
        <w:rPr>
          <w:rFonts w:ascii="Times New Roman" w:hAnsi="Times New Roman"/>
        </w:rPr>
        <w:t>based</w:t>
      </w:r>
      <w:r w:rsidR="009954D9" w:rsidRPr="009954D9">
        <w:rPr>
          <w:rFonts w:ascii="Times New Roman" w:hAnsi="Times New Roman"/>
        </w:rPr>
        <w:t xml:space="preserve"> the estimated hour burden on the 2010 Census RDP collection. </w:t>
      </w:r>
      <w:r w:rsidR="00373753" w:rsidRPr="00EC48B3">
        <w:rPr>
          <w:rFonts w:ascii="Times New Roman" w:hAnsi="Times New Roman"/>
        </w:rPr>
        <w:t xml:space="preserve">The RDP </w:t>
      </w:r>
      <w:r w:rsidR="00302658">
        <w:rPr>
          <w:rFonts w:ascii="Times New Roman" w:hAnsi="Times New Roman"/>
        </w:rPr>
        <w:t>is a</w:t>
      </w:r>
      <w:r w:rsidR="00E50707">
        <w:rPr>
          <w:rFonts w:ascii="Times New Roman" w:hAnsi="Times New Roman"/>
        </w:rPr>
        <w:t>n</w:t>
      </w:r>
      <w:r w:rsidR="00302658">
        <w:rPr>
          <w:rFonts w:ascii="Times New Roman" w:hAnsi="Times New Roman"/>
        </w:rPr>
        <w:t xml:space="preserve"> </w:t>
      </w:r>
      <w:r w:rsidR="00E50707">
        <w:rPr>
          <w:rFonts w:ascii="Times New Roman" w:hAnsi="Times New Roman"/>
        </w:rPr>
        <w:t>operation</w:t>
      </w:r>
      <w:r w:rsidR="00CE2EE6">
        <w:rPr>
          <w:rFonts w:ascii="Times New Roman" w:hAnsi="Times New Roman"/>
        </w:rPr>
        <w:t xml:space="preserve"> that </w:t>
      </w:r>
      <w:r w:rsidR="00373753" w:rsidRPr="00EC48B3">
        <w:rPr>
          <w:rFonts w:ascii="Times New Roman" w:hAnsi="Times New Roman"/>
        </w:rPr>
        <w:t>must continue as</w:t>
      </w:r>
      <w:r w:rsidR="00A25944">
        <w:rPr>
          <w:rFonts w:ascii="Times New Roman" w:hAnsi="Times New Roman"/>
        </w:rPr>
        <w:t xml:space="preserve"> the Census Bureau moves toward</w:t>
      </w:r>
      <w:r w:rsidR="00373753" w:rsidRPr="00EC48B3">
        <w:rPr>
          <w:rFonts w:ascii="Times New Roman" w:hAnsi="Times New Roman"/>
        </w:rPr>
        <w:t xml:space="preserve"> the 2020 Census.</w:t>
      </w:r>
      <w:r w:rsidR="00373753">
        <w:rPr>
          <w:rFonts w:ascii="Times New Roman" w:hAnsi="Times New Roman"/>
        </w:rPr>
        <w:t xml:space="preserve"> </w:t>
      </w:r>
      <w:r w:rsidR="0012015C">
        <w:rPr>
          <w:rFonts w:ascii="Times New Roman" w:hAnsi="Times New Roman"/>
        </w:rPr>
        <w:t>During FY</w:t>
      </w:r>
      <w:r w:rsidR="00875B04">
        <w:rPr>
          <w:rFonts w:ascii="Times New Roman" w:hAnsi="Times New Roman"/>
        </w:rPr>
        <w:t xml:space="preserve"> 2016 through 201</w:t>
      </w:r>
      <w:r w:rsidR="000B03A9">
        <w:rPr>
          <w:rFonts w:ascii="Times New Roman" w:hAnsi="Times New Roman"/>
        </w:rPr>
        <w:t>8</w:t>
      </w:r>
      <w:r w:rsidR="004C2624">
        <w:rPr>
          <w:rFonts w:ascii="Times New Roman" w:hAnsi="Times New Roman"/>
        </w:rPr>
        <w:t xml:space="preserve">, </w:t>
      </w:r>
      <w:r w:rsidR="001C688C">
        <w:rPr>
          <w:rFonts w:ascii="Times New Roman" w:hAnsi="Times New Roman"/>
        </w:rPr>
        <w:t>the RDP</w:t>
      </w:r>
      <w:r>
        <w:rPr>
          <w:rFonts w:ascii="Times New Roman" w:hAnsi="Times New Roman"/>
        </w:rPr>
        <w:t xml:space="preserve"> </w:t>
      </w:r>
      <w:r w:rsidR="004C2624">
        <w:rPr>
          <w:rFonts w:ascii="Times New Roman" w:hAnsi="Times New Roman"/>
        </w:rPr>
        <w:t>conduct</w:t>
      </w:r>
      <w:r>
        <w:rPr>
          <w:rFonts w:ascii="Times New Roman" w:hAnsi="Times New Roman"/>
        </w:rPr>
        <w:t>ed</w:t>
      </w:r>
      <w:r w:rsidR="00343D7B">
        <w:rPr>
          <w:rFonts w:ascii="Times New Roman" w:hAnsi="Times New Roman"/>
        </w:rPr>
        <w:t xml:space="preserve"> </w:t>
      </w:r>
      <w:r w:rsidR="00E50707">
        <w:rPr>
          <w:rFonts w:ascii="Times New Roman" w:hAnsi="Times New Roman"/>
        </w:rPr>
        <w:t xml:space="preserve">the </w:t>
      </w:r>
      <w:r w:rsidR="00343D7B">
        <w:rPr>
          <w:rFonts w:ascii="Times New Roman" w:hAnsi="Times New Roman"/>
        </w:rPr>
        <w:t>BBSP</w:t>
      </w:r>
      <w:r w:rsidR="005E6FBF">
        <w:rPr>
          <w:rFonts w:ascii="Times New Roman" w:hAnsi="Times New Roman"/>
        </w:rPr>
        <w:t>, the collection and verification of the 115</w:t>
      </w:r>
      <w:r w:rsidR="005E6FBF" w:rsidRPr="005E6FBF">
        <w:rPr>
          <w:rFonts w:ascii="Times New Roman" w:hAnsi="Times New Roman"/>
          <w:vertAlign w:val="superscript"/>
        </w:rPr>
        <w:t>th</w:t>
      </w:r>
      <w:r w:rsidR="005E6FBF">
        <w:rPr>
          <w:rFonts w:ascii="Times New Roman" w:hAnsi="Times New Roman"/>
        </w:rPr>
        <w:t xml:space="preserve"> and 116</w:t>
      </w:r>
      <w:r w:rsidR="005E6FBF" w:rsidRPr="005E6FBF">
        <w:rPr>
          <w:rFonts w:ascii="Times New Roman" w:hAnsi="Times New Roman"/>
          <w:vertAlign w:val="superscript"/>
        </w:rPr>
        <w:t>th</w:t>
      </w:r>
      <w:r w:rsidR="005E6FBF">
        <w:rPr>
          <w:rFonts w:ascii="Times New Roman" w:hAnsi="Times New Roman"/>
        </w:rPr>
        <w:t xml:space="preserve"> </w:t>
      </w:r>
      <w:r w:rsidR="00031E91">
        <w:rPr>
          <w:rFonts w:ascii="Times New Roman" w:hAnsi="Times New Roman"/>
        </w:rPr>
        <w:t>Congressional</w:t>
      </w:r>
      <w:r w:rsidR="005E6FBF">
        <w:rPr>
          <w:rFonts w:ascii="Times New Roman" w:hAnsi="Times New Roman"/>
        </w:rPr>
        <w:t xml:space="preserve"> dist</w:t>
      </w:r>
      <w:r w:rsidR="00952142">
        <w:rPr>
          <w:rFonts w:ascii="Times New Roman" w:hAnsi="Times New Roman"/>
        </w:rPr>
        <w:t>ricts and s</w:t>
      </w:r>
      <w:r w:rsidR="005E6FBF">
        <w:rPr>
          <w:rFonts w:ascii="Times New Roman" w:hAnsi="Times New Roman"/>
        </w:rPr>
        <w:t>t</w:t>
      </w:r>
      <w:r w:rsidR="00952142">
        <w:rPr>
          <w:rFonts w:ascii="Times New Roman" w:hAnsi="Times New Roman"/>
        </w:rPr>
        <w:t>ate l</w:t>
      </w:r>
      <w:r w:rsidR="005E6FBF">
        <w:rPr>
          <w:rFonts w:ascii="Times New Roman" w:hAnsi="Times New Roman"/>
        </w:rPr>
        <w:t>egislative</w:t>
      </w:r>
      <w:r w:rsidR="00875B04">
        <w:rPr>
          <w:rFonts w:ascii="Times New Roman" w:hAnsi="Times New Roman"/>
        </w:rPr>
        <w:t xml:space="preserve"> </w:t>
      </w:r>
      <w:r w:rsidR="00952142">
        <w:rPr>
          <w:rFonts w:ascii="Times New Roman" w:hAnsi="Times New Roman"/>
        </w:rPr>
        <w:t>d</w:t>
      </w:r>
      <w:r w:rsidR="005E6FBF">
        <w:rPr>
          <w:rFonts w:ascii="Times New Roman" w:hAnsi="Times New Roman"/>
        </w:rPr>
        <w:t xml:space="preserve">ata, and the delineation of the </w:t>
      </w:r>
      <w:r w:rsidR="00E50707">
        <w:rPr>
          <w:rFonts w:ascii="Times New Roman" w:hAnsi="Times New Roman"/>
        </w:rPr>
        <w:t>V</w:t>
      </w:r>
      <w:r w:rsidR="00343D7B">
        <w:rPr>
          <w:rFonts w:ascii="Times New Roman" w:hAnsi="Times New Roman"/>
        </w:rPr>
        <w:t>TDP</w:t>
      </w:r>
      <w:r w:rsidR="000B03A9">
        <w:rPr>
          <w:rFonts w:ascii="Times New Roman" w:hAnsi="Times New Roman"/>
        </w:rPr>
        <w:t xml:space="preserve">. </w:t>
      </w:r>
      <w:r w:rsidR="00343D7B">
        <w:rPr>
          <w:rFonts w:ascii="Times New Roman" w:hAnsi="Times New Roman"/>
        </w:rPr>
        <w:t>The program will continue</w:t>
      </w:r>
      <w:r w:rsidR="001C688C">
        <w:rPr>
          <w:rFonts w:ascii="Times New Roman" w:hAnsi="Times New Roman"/>
        </w:rPr>
        <w:t>,</w:t>
      </w:r>
      <w:r w:rsidR="00343D7B">
        <w:rPr>
          <w:rFonts w:ascii="Times New Roman" w:hAnsi="Times New Roman"/>
        </w:rPr>
        <w:t xml:space="preserve"> in </w:t>
      </w:r>
      <w:r w:rsidR="00C76536">
        <w:rPr>
          <w:rFonts w:ascii="Times New Roman" w:hAnsi="Times New Roman"/>
        </w:rPr>
        <w:t xml:space="preserve">FY </w:t>
      </w:r>
      <w:r w:rsidR="00343D7B">
        <w:rPr>
          <w:rFonts w:ascii="Times New Roman" w:hAnsi="Times New Roman"/>
        </w:rPr>
        <w:t>2019, 2020, and 2021</w:t>
      </w:r>
      <w:r w:rsidR="001C688C">
        <w:rPr>
          <w:rFonts w:ascii="Times New Roman" w:hAnsi="Times New Roman"/>
        </w:rPr>
        <w:t>,</w:t>
      </w:r>
      <w:r w:rsidR="00343D7B">
        <w:rPr>
          <w:rFonts w:ascii="Times New Roman" w:hAnsi="Times New Roman"/>
        </w:rPr>
        <w:t xml:space="preserve"> to complete </w:t>
      </w:r>
      <w:r w:rsidR="001C688C">
        <w:rPr>
          <w:rFonts w:ascii="Times New Roman" w:hAnsi="Times New Roman"/>
        </w:rPr>
        <w:t>P</w:t>
      </w:r>
      <w:r w:rsidR="00D54640">
        <w:rPr>
          <w:rFonts w:ascii="Times New Roman" w:hAnsi="Times New Roman"/>
        </w:rPr>
        <w:t>hase 2</w:t>
      </w:r>
      <w:r w:rsidR="00D36DEB">
        <w:rPr>
          <w:rFonts w:ascii="Times New Roman" w:hAnsi="Times New Roman"/>
        </w:rPr>
        <w:t xml:space="preserve">. </w:t>
      </w:r>
      <w:r w:rsidR="008061EB" w:rsidRPr="009954D9">
        <w:rPr>
          <w:rFonts w:ascii="Times New Roman" w:hAnsi="Times New Roman"/>
        </w:rPr>
        <w:t xml:space="preserve">The maximum number of respondents for the RDP </w:t>
      </w:r>
      <w:r w:rsidR="00C76536">
        <w:rPr>
          <w:rFonts w:ascii="Times New Roman" w:hAnsi="Times New Roman"/>
        </w:rPr>
        <w:t>remains</w:t>
      </w:r>
      <w:r w:rsidR="008061EB" w:rsidRPr="009954D9">
        <w:rPr>
          <w:rFonts w:ascii="Times New Roman" w:hAnsi="Times New Roman"/>
        </w:rPr>
        <w:t xml:space="preserve"> 52. </w:t>
      </w:r>
    </w:p>
    <w:p w14:paraId="0C28D439" w14:textId="77777777" w:rsidR="002335FF" w:rsidRDefault="002335FF" w:rsidP="008061EB">
      <w:pPr>
        <w:rPr>
          <w:rFonts w:ascii="Times New Roman" w:hAnsi="Times New Roman"/>
        </w:rPr>
      </w:pPr>
    </w:p>
    <w:p w14:paraId="136BB84B" w14:textId="4B86C462" w:rsidR="008061EB" w:rsidRDefault="008061EB" w:rsidP="008061EB">
      <w:pPr>
        <w:rPr>
          <w:rFonts w:ascii="Times New Roman" w:hAnsi="Times New Roman"/>
        </w:rPr>
      </w:pPr>
      <w:r w:rsidRPr="009954D9">
        <w:rPr>
          <w:rFonts w:ascii="Times New Roman" w:hAnsi="Times New Roman"/>
        </w:rPr>
        <w:t xml:space="preserve">This includes all </w:t>
      </w:r>
      <w:r w:rsidR="006E15E7">
        <w:rPr>
          <w:rFonts w:ascii="Times New Roman" w:hAnsi="Times New Roman"/>
        </w:rPr>
        <w:t>50</w:t>
      </w:r>
      <w:r w:rsidRPr="009954D9">
        <w:rPr>
          <w:rFonts w:ascii="Times New Roman" w:hAnsi="Times New Roman"/>
        </w:rPr>
        <w:t xml:space="preserve"> states, the District of Columbia, and the Commonwealth of Puerto Rico.</w:t>
      </w:r>
    </w:p>
    <w:p w14:paraId="1C68CF51" w14:textId="072E601E" w:rsidR="00EA4129" w:rsidRDefault="00EA4129" w:rsidP="00373753">
      <w:pPr>
        <w:rPr>
          <w:rFonts w:ascii="Times New Roman" w:hAnsi="Times New Roman"/>
        </w:rPr>
      </w:pPr>
    </w:p>
    <w:p w14:paraId="2F4D91C4" w14:textId="6CF20038" w:rsidR="00EF2739" w:rsidRDefault="00D54640" w:rsidP="00373753">
      <w:pPr>
        <w:rPr>
          <w:rFonts w:ascii="Times New Roman" w:hAnsi="Times New Roman"/>
        </w:rPr>
      </w:pPr>
      <w:r>
        <w:rPr>
          <w:rFonts w:ascii="Times New Roman" w:hAnsi="Times New Roman"/>
          <w:noProof/>
        </w:rPr>
        <w:drawing>
          <wp:inline distT="0" distB="0" distL="0" distR="0" wp14:anchorId="7B1BC3B5" wp14:editId="483CC075">
            <wp:extent cx="5572125" cy="268986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a:extLst>
                        <a:ext uri="{28A0092B-C50C-407E-A947-70E740481C1C}">
                          <a14:useLocalDpi xmlns:a14="http://schemas.microsoft.com/office/drawing/2010/main" val="0"/>
                        </a:ext>
                      </a:extLst>
                    </a:blip>
                    <a:srcRect t="4076"/>
                    <a:stretch/>
                  </pic:blipFill>
                  <pic:spPr bwMode="auto">
                    <a:xfrm>
                      <a:off x="0" y="0"/>
                      <a:ext cx="5572125" cy="2689860"/>
                    </a:xfrm>
                    <a:prstGeom prst="rect">
                      <a:avLst/>
                    </a:prstGeom>
                    <a:noFill/>
                    <a:ln>
                      <a:noFill/>
                    </a:ln>
                    <a:extLst>
                      <a:ext uri="{53640926-AAD7-44D8-BBD7-CCE9431645EC}">
                        <a14:shadowObscured xmlns:a14="http://schemas.microsoft.com/office/drawing/2010/main"/>
                      </a:ext>
                    </a:extLst>
                  </pic:spPr>
                </pic:pic>
              </a:graphicData>
            </a:graphic>
          </wp:inline>
        </w:drawing>
      </w:r>
    </w:p>
    <w:p w14:paraId="5757D8A2" w14:textId="77777777" w:rsidR="00EF2739" w:rsidRDefault="00EF2739" w:rsidP="00373753">
      <w:pPr>
        <w:rPr>
          <w:rFonts w:ascii="Times New Roman" w:hAnsi="Times New Roman"/>
        </w:rPr>
      </w:pPr>
    </w:p>
    <w:p w14:paraId="4D61EF70" w14:textId="4EE23240" w:rsidR="00D17036" w:rsidRDefault="00C2276E" w:rsidP="00D17036">
      <w:pPr>
        <w:rPr>
          <w:rFonts w:ascii="Times New Roman" w:hAnsi="Times New Roman"/>
        </w:rPr>
      </w:pPr>
      <w:r>
        <w:rPr>
          <w:rFonts w:ascii="Times New Roman" w:hAnsi="Times New Roman"/>
        </w:rPr>
        <w:t>As shown i</w:t>
      </w:r>
      <w:r w:rsidR="007D3394">
        <w:rPr>
          <w:rFonts w:ascii="Times New Roman" w:hAnsi="Times New Roman"/>
        </w:rPr>
        <w:t xml:space="preserve">n </w:t>
      </w:r>
      <w:r w:rsidR="008C68C0">
        <w:rPr>
          <w:rFonts w:ascii="Times New Roman" w:hAnsi="Times New Roman"/>
        </w:rPr>
        <w:t>the t</w:t>
      </w:r>
      <w:r w:rsidR="007D3394">
        <w:rPr>
          <w:rFonts w:ascii="Times New Roman" w:hAnsi="Times New Roman"/>
        </w:rPr>
        <w:t xml:space="preserve">able </w:t>
      </w:r>
      <w:r w:rsidR="008C68C0">
        <w:rPr>
          <w:rFonts w:ascii="Times New Roman" w:hAnsi="Times New Roman"/>
        </w:rPr>
        <w:t>above</w:t>
      </w:r>
      <w:r w:rsidR="004C2624">
        <w:rPr>
          <w:rFonts w:ascii="Times New Roman" w:hAnsi="Times New Roman"/>
        </w:rPr>
        <w:t>, t</w:t>
      </w:r>
      <w:r w:rsidR="00A07B3B">
        <w:rPr>
          <w:rFonts w:ascii="Times New Roman" w:hAnsi="Times New Roman"/>
        </w:rPr>
        <w:t xml:space="preserve">he estimate hour burden to conduct RDP </w:t>
      </w:r>
      <w:r w:rsidR="007D3394">
        <w:rPr>
          <w:rFonts w:ascii="Times New Roman" w:hAnsi="Times New Roman"/>
        </w:rPr>
        <w:t>for all Phases</w:t>
      </w:r>
      <w:r w:rsidR="00A07B3B">
        <w:rPr>
          <w:rFonts w:ascii="Times New Roman" w:hAnsi="Times New Roman"/>
        </w:rPr>
        <w:t xml:space="preserve"> is </w:t>
      </w:r>
      <w:r w:rsidR="00D17036">
        <w:rPr>
          <w:rFonts w:ascii="Times New Roman" w:hAnsi="Times New Roman"/>
        </w:rPr>
        <w:t>34,268</w:t>
      </w:r>
      <w:r w:rsidR="00A07B3B">
        <w:rPr>
          <w:rFonts w:ascii="Times New Roman" w:hAnsi="Times New Roman"/>
        </w:rPr>
        <w:t xml:space="preserve"> hours</w:t>
      </w:r>
      <w:r w:rsidR="004C2624">
        <w:rPr>
          <w:rFonts w:ascii="Times New Roman" w:hAnsi="Times New Roman"/>
        </w:rPr>
        <w:t xml:space="preserve">. </w:t>
      </w:r>
      <w:r w:rsidR="00D17036">
        <w:rPr>
          <w:rFonts w:ascii="Times New Roman" w:hAnsi="Times New Roman"/>
        </w:rPr>
        <w:t>However, for FY 2019 through 2021, state liaisons will incur burden only during Phase 2 for the VTDP verification round one and two, with a total of 11,284 hours.</w:t>
      </w:r>
      <w:r w:rsidR="00C35846">
        <w:rPr>
          <w:rFonts w:ascii="Times New Roman" w:hAnsi="Times New Roman"/>
        </w:rPr>
        <w:t xml:space="preserve"> </w:t>
      </w:r>
    </w:p>
    <w:p w14:paraId="4C50FD1C" w14:textId="77777777" w:rsidR="00C23163" w:rsidRDefault="00C23163" w:rsidP="00373753">
      <w:pPr>
        <w:rPr>
          <w:rFonts w:ascii="Times New Roman" w:hAnsi="Times New Roman"/>
        </w:rPr>
      </w:pPr>
    </w:p>
    <w:p w14:paraId="3DE0D957" w14:textId="31D07AD6" w:rsidR="009954D9" w:rsidRDefault="00781EDE" w:rsidP="00154CC1">
      <w:pPr>
        <w:rPr>
          <w:rFonts w:ascii="Times New Roman" w:hAnsi="Times New Roman"/>
        </w:rPr>
      </w:pPr>
      <w:r>
        <w:rPr>
          <w:rFonts w:ascii="Times New Roman" w:hAnsi="Times New Roman"/>
        </w:rPr>
        <w:t xml:space="preserve">Estimated Total Annual Cost to </w:t>
      </w:r>
      <w:r w:rsidRPr="00046393">
        <w:rPr>
          <w:rFonts w:ascii="Times New Roman" w:hAnsi="Times New Roman"/>
        </w:rPr>
        <w:t>Public:</w:t>
      </w:r>
      <w:r w:rsidR="00B4690E">
        <w:rPr>
          <w:rFonts w:ascii="Times New Roman" w:hAnsi="Times New Roman"/>
        </w:rPr>
        <w:t xml:space="preserve"> </w:t>
      </w:r>
      <w:r w:rsidR="006E15E7" w:rsidRPr="006E15E7">
        <w:rPr>
          <w:rFonts w:ascii="Times New Roman" w:hAnsi="Times New Roman"/>
        </w:rPr>
        <w:t>((11,284</w:t>
      </w:r>
      <w:r w:rsidR="00663460">
        <w:rPr>
          <w:rFonts w:ascii="Times New Roman" w:hAnsi="Times New Roman"/>
        </w:rPr>
        <w:t xml:space="preserve"> hours</w:t>
      </w:r>
      <w:r w:rsidR="006E15E7" w:rsidRPr="006E15E7">
        <w:rPr>
          <w:rFonts w:ascii="Times New Roman" w:hAnsi="Times New Roman"/>
        </w:rPr>
        <w:t>*</w:t>
      </w:r>
      <w:r w:rsidR="00663460">
        <w:rPr>
          <w:rFonts w:ascii="Times New Roman" w:hAnsi="Times New Roman"/>
        </w:rPr>
        <w:t>$</w:t>
      </w:r>
      <w:r w:rsidR="006E15E7" w:rsidRPr="006E15E7">
        <w:rPr>
          <w:rFonts w:ascii="Times New Roman" w:hAnsi="Times New Roman"/>
        </w:rPr>
        <w:t>30.17)/3</w:t>
      </w:r>
      <w:r w:rsidR="00663460">
        <w:rPr>
          <w:rFonts w:ascii="Times New Roman" w:hAnsi="Times New Roman"/>
        </w:rPr>
        <w:t xml:space="preserve"> years</w:t>
      </w:r>
      <w:r w:rsidR="006E15E7" w:rsidRPr="006E15E7">
        <w:rPr>
          <w:rFonts w:ascii="Times New Roman" w:hAnsi="Times New Roman"/>
        </w:rPr>
        <w:t>) = $113,479</w:t>
      </w:r>
      <w:r w:rsidR="00046393" w:rsidRPr="00046393">
        <w:rPr>
          <w:rFonts w:ascii="Times New Roman" w:hAnsi="Times New Roman"/>
        </w:rPr>
        <w:t>.</w:t>
      </w:r>
    </w:p>
    <w:p w14:paraId="61B4D6B6" w14:textId="77777777" w:rsidR="00330D05" w:rsidRDefault="00330D05" w:rsidP="00AB3312">
      <w:pPr>
        <w:tabs>
          <w:tab w:val="left" w:pos="2160"/>
          <w:tab w:val="decimal" w:pos="3420"/>
          <w:tab w:val="left" w:pos="4320"/>
          <w:tab w:val="decimal" w:pos="5220"/>
          <w:tab w:val="left" w:pos="6840"/>
          <w:tab w:val="decimal" w:pos="7560"/>
        </w:tabs>
        <w:outlineLvl w:val="0"/>
        <w:rPr>
          <w:rFonts w:ascii="Times New Roman" w:hAnsi="Times New Roman"/>
          <w:b/>
        </w:rPr>
      </w:pPr>
    </w:p>
    <w:p w14:paraId="77FF26A3" w14:textId="77777777" w:rsidR="006553DB" w:rsidRDefault="006553DB" w:rsidP="00AB3312">
      <w:pPr>
        <w:tabs>
          <w:tab w:val="left" w:pos="2160"/>
          <w:tab w:val="decimal" w:pos="3420"/>
          <w:tab w:val="left" w:pos="4320"/>
          <w:tab w:val="decimal" w:pos="5220"/>
          <w:tab w:val="left" w:pos="6840"/>
          <w:tab w:val="decimal" w:pos="7560"/>
        </w:tabs>
        <w:outlineLvl w:val="0"/>
        <w:rPr>
          <w:rFonts w:ascii="Times New Roman" w:hAnsi="Times New Roman"/>
          <w:b/>
        </w:rPr>
      </w:pPr>
    </w:p>
    <w:p w14:paraId="05E94981" w14:textId="29713B5D" w:rsidR="00AB3312" w:rsidRPr="00EC48B3" w:rsidRDefault="00AB3312" w:rsidP="00AB3312">
      <w:pPr>
        <w:tabs>
          <w:tab w:val="left" w:pos="2160"/>
          <w:tab w:val="decimal" w:pos="3420"/>
          <w:tab w:val="left" w:pos="4320"/>
          <w:tab w:val="decimal" w:pos="5220"/>
          <w:tab w:val="left" w:pos="6840"/>
          <w:tab w:val="decimal" w:pos="7560"/>
        </w:tabs>
        <w:outlineLvl w:val="0"/>
        <w:rPr>
          <w:rFonts w:ascii="Times New Roman" w:hAnsi="Times New Roman"/>
          <w:b/>
        </w:rPr>
      </w:pPr>
      <w:r w:rsidRPr="00EC48B3">
        <w:rPr>
          <w:rFonts w:ascii="Times New Roman" w:hAnsi="Times New Roman"/>
          <w:b/>
        </w:rPr>
        <w:t>Question 13.</w:t>
      </w:r>
      <w:r w:rsidR="00F34BC8">
        <w:rPr>
          <w:rFonts w:ascii="Times New Roman" w:hAnsi="Times New Roman"/>
          <w:b/>
        </w:rPr>
        <w:t xml:space="preserve"> </w:t>
      </w:r>
      <w:r w:rsidRPr="00EC48B3">
        <w:rPr>
          <w:rFonts w:ascii="Times New Roman" w:hAnsi="Times New Roman"/>
          <w:b/>
        </w:rPr>
        <w:t>Estimate Cost Burden</w:t>
      </w:r>
      <w:r w:rsidR="005C2847">
        <w:rPr>
          <w:rFonts w:ascii="Times New Roman" w:hAnsi="Times New Roman"/>
          <w:b/>
        </w:rPr>
        <w:t xml:space="preserve"> </w:t>
      </w:r>
    </w:p>
    <w:p w14:paraId="05E94982" w14:textId="77777777" w:rsidR="00AB3312" w:rsidRPr="00EC48B3" w:rsidRDefault="00AB3312" w:rsidP="00AB3312">
      <w:pPr>
        <w:tabs>
          <w:tab w:val="left" w:pos="2160"/>
          <w:tab w:val="decimal" w:pos="3420"/>
          <w:tab w:val="left" w:pos="4320"/>
          <w:tab w:val="decimal" w:pos="5220"/>
          <w:tab w:val="left" w:pos="6840"/>
          <w:tab w:val="decimal" w:pos="7560"/>
        </w:tabs>
        <w:rPr>
          <w:rFonts w:ascii="Times New Roman" w:hAnsi="Times New Roman"/>
        </w:rPr>
      </w:pPr>
    </w:p>
    <w:p w14:paraId="5D59D376" w14:textId="55DA400C" w:rsidR="00330D05" w:rsidRDefault="005C2847" w:rsidP="00AB3312">
      <w:pPr>
        <w:tabs>
          <w:tab w:val="left" w:pos="2160"/>
          <w:tab w:val="decimal" w:pos="3420"/>
          <w:tab w:val="left" w:pos="4320"/>
          <w:tab w:val="decimal" w:pos="5220"/>
          <w:tab w:val="left" w:pos="6840"/>
          <w:tab w:val="decimal" w:pos="7560"/>
        </w:tabs>
        <w:rPr>
          <w:rFonts w:ascii="Times New Roman" w:hAnsi="Times New Roman"/>
        </w:rPr>
      </w:pPr>
      <w:r>
        <w:rPr>
          <w:rFonts w:ascii="Times New Roman" w:hAnsi="Times New Roman"/>
        </w:rPr>
        <w:t xml:space="preserve">Participants should not incur any cost other than staff time. </w:t>
      </w:r>
      <w:r w:rsidR="00AB3312" w:rsidRPr="00EC48B3">
        <w:rPr>
          <w:rFonts w:ascii="Times New Roman" w:hAnsi="Times New Roman"/>
        </w:rPr>
        <w:t xml:space="preserve">The Census Bureau </w:t>
      </w:r>
      <w:r>
        <w:rPr>
          <w:rFonts w:ascii="Times New Roman" w:hAnsi="Times New Roman"/>
        </w:rPr>
        <w:t xml:space="preserve">estimates the cost burden </w:t>
      </w:r>
      <w:r w:rsidR="00F870B8">
        <w:rPr>
          <w:rFonts w:ascii="Times New Roman" w:hAnsi="Times New Roman"/>
        </w:rPr>
        <w:t>over the FY 201</w:t>
      </w:r>
      <w:r w:rsidR="00952142">
        <w:rPr>
          <w:rFonts w:ascii="Times New Roman" w:hAnsi="Times New Roman"/>
        </w:rPr>
        <w:t xml:space="preserve">9 </w:t>
      </w:r>
      <w:r w:rsidR="00F870B8">
        <w:rPr>
          <w:rFonts w:ascii="Times New Roman" w:hAnsi="Times New Roman"/>
        </w:rPr>
        <w:t>through 2021</w:t>
      </w:r>
      <w:r w:rsidR="00E27810">
        <w:rPr>
          <w:rFonts w:ascii="Times New Roman" w:hAnsi="Times New Roman"/>
        </w:rPr>
        <w:t xml:space="preserve"> </w:t>
      </w:r>
      <w:r>
        <w:rPr>
          <w:rFonts w:ascii="Times New Roman" w:hAnsi="Times New Roman"/>
        </w:rPr>
        <w:t xml:space="preserve">by multiplying the </w:t>
      </w:r>
      <w:r w:rsidR="006E15E7">
        <w:rPr>
          <w:rFonts w:ascii="Times New Roman" w:hAnsi="Times New Roman"/>
        </w:rPr>
        <w:t>respective hour</w:t>
      </w:r>
      <w:r w:rsidR="00F870B8">
        <w:rPr>
          <w:rFonts w:ascii="Times New Roman" w:hAnsi="Times New Roman"/>
        </w:rPr>
        <w:t xml:space="preserve"> burden</w:t>
      </w:r>
      <w:r>
        <w:rPr>
          <w:rFonts w:ascii="Times New Roman" w:hAnsi="Times New Roman"/>
        </w:rPr>
        <w:t xml:space="preserve"> </w:t>
      </w:r>
      <w:r w:rsidR="006E15E7">
        <w:rPr>
          <w:rFonts w:ascii="Times New Roman" w:hAnsi="Times New Roman"/>
        </w:rPr>
        <w:t>11,284</w:t>
      </w:r>
      <w:r w:rsidR="00E27810">
        <w:rPr>
          <w:rFonts w:ascii="Times New Roman" w:hAnsi="Times New Roman"/>
        </w:rPr>
        <w:t xml:space="preserve"> </w:t>
      </w:r>
      <w:r>
        <w:rPr>
          <w:rFonts w:ascii="Times New Roman" w:hAnsi="Times New Roman"/>
        </w:rPr>
        <w:t>by the average hourly wage $30.17</w:t>
      </w:r>
      <w:r w:rsidR="00F870B8">
        <w:rPr>
          <w:rFonts w:ascii="Times New Roman" w:hAnsi="Times New Roman"/>
        </w:rPr>
        <w:t xml:space="preserve"> and divid</w:t>
      </w:r>
      <w:r w:rsidR="009D5CD9">
        <w:rPr>
          <w:rFonts w:ascii="Times New Roman" w:hAnsi="Times New Roman"/>
        </w:rPr>
        <w:t>ing</w:t>
      </w:r>
      <w:r w:rsidR="00F870B8">
        <w:rPr>
          <w:rFonts w:ascii="Times New Roman" w:hAnsi="Times New Roman"/>
        </w:rPr>
        <w:t xml:space="preserve"> by </w:t>
      </w:r>
      <w:r w:rsidR="006E15E7">
        <w:rPr>
          <w:rFonts w:ascii="Times New Roman" w:hAnsi="Times New Roman"/>
        </w:rPr>
        <w:t>three</w:t>
      </w:r>
      <w:r>
        <w:rPr>
          <w:rFonts w:ascii="Times New Roman" w:hAnsi="Times New Roman"/>
        </w:rPr>
        <w:t xml:space="preserve">. The Census Bureau provides free and stand-alone software with shapefiles </w:t>
      </w:r>
      <w:r w:rsidR="003D5433">
        <w:rPr>
          <w:rFonts w:ascii="Times New Roman" w:hAnsi="Times New Roman"/>
        </w:rPr>
        <w:t>on</w:t>
      </w:r>
      <w:r>
        <w:rPr>
          <w:rFonts w:ascii="Times New Roman" w:hAnsi="Times New Roman"/>
        </w:rPr>
        <w:t xml:space="preserve"> DVD or </w:t>
      </w:r>
      <w:r w:rsidR="003D5433">
        <w:rPr>
          <w:rFonts w:ascii="Times New Roman" w:hAnsi="Times New Roman"/>
        </w:rPr>
        <w:t xml:space="preserve">for </w:t>
      </w:r>
      <w:r>
        <w:rPr>
          <w:rFonts w:ascii="Times New Roman" w:hAnsi="Times New Roman"/>
        </w:rPr>
        <w:t xml:space="preserve">download </w:t>
      </w:r>
      <w:r w:rsidR="003D5433">
        <w:rPr>
          <w:rFonts w:ascii="Times New Roman" w:hAnsi="Times New Roman"/>
        </w:rPr>
        <w:t>from</w:t>
      </w:r>
      <w:r>
        <w:rPr>
          <w:rFonts w:ascii="Times New Roman" w:hAnsi="Times New Roman"/>
        </w:rPr>
        <w:t xml:space="preserve"> the Census Bureau’s website. </w:t>
      </w:r>
      <w:r w:rsidR="00B66D95" w:rsidRPr="00EC48B3">
        <w:rPr>
          <w:rFonts w:ascii="Times New Roman" w:hAnsi="Times New Roman"/>
        </w:rPr>
        <w:t>No special hardware or accounting software or system is necessary to provide answers to this information collection.</w:t>
      </w:r>
      <w:r w:rsidR="00B66D95">
        <w:rPr>
          <w:rFonts w:ascii="Times New Roman" w:hAnsi="Times New Roman"/>
        </w:rPr>
        <w:t xml:space="preserve"> </w:t>
      </w:r>
    </w:p>
    <w:p w14:paraId="620D6DD9" w14:textId="77777777" w:rsidR="00330D05" w:rsidRDefault="00330D05" w:rsidP="00AB3312">
      <w:pPr>
        <w:tabs>
          <w:tab w:val="left" w:pos="2160"/>
          <w:tab w:val="decimal" w:pos="3420"/>
          <w:tab w:val="left" w:pos="4320"/>
          <w:tab w:val="decimal" w:pos="5220"/>
          <w:tab w:val="left" w:pos="6840"/>
          <w:tab w:val="decimal" w:pos="7560"/>
        </w:tabs>
        <w:rPr>
          <w:rFonts w:ascii="Times New Roman" w:hAnsi="Times New Roman"/>
        </w:rPr>
      </w:pPr>
    </w:p>
    <w:p w14:paraId="05E94983" w14:textId="62DA0611" w:rsidR="00AB3312" w:rsidRDefault="00AB3312" w:rsidP="00AB3312">
      <w:pPr>
        <w:tabs>
          <w:tab w:val="left" w:pos="2160"/>
          <w:tab w:val="decimal" w:pos="3420"/>
          <w:tab w:val="left" w:pos="4320"/>
          <w:tab w:val="decimal" w:pos="5220"/>
          <w:tab w:val="left" w:pos="6840"/>
          <w:tab w:val="decimal" w:pos="7560"/>
        </w:tabs>
        <w:rPr>
          <w:rFonts w:ascii="Times New Roman" w:hAnsi="Times New Roman"/>
        </w:rPr>
      </w:pPr>
      <w:r w:rsidRPr="00EC48B3">
        <w:rPr>
          <w:rFonts w:ascii="Times New Roman" w:hAnsi="Times New Roman"/>
        </w:rPr>
        <w:t>The information requested is of the type and scope normally contained in department offices and city and county government planning and tax assessing agencies. Therefore, respondents should not incur any start-up costs or system maintenance costs in responding.</w:t>
      </w:r>
      <w:r w:rsidR="00F34BC8">
        <w:rPr>
          <w:rFonts w:ascii="Times New Roman" w:hAnsi="Times New Roman"/>
        </w:rPr>
        <w:t xml:space="preserve"> </w:t>
      </w:r>
      <w:r w:rsidRPr="00EC48B3">
        <w:rPr>
          <w:rFonts w:ascii="Times New Roman" w:hAnsi="Times New Roman"/>
        </w:rPr>
        <w:t>Further, purchasing of outside accounting or information collection services, if performed by the respondent, is part of usual and customary business practices and not specifically required for this information collection.</w:t>
      </w:r>
    </w:p>
    <w:p w14:paraId="6127B4AF" w14:textId="2E00A26D" w:rsidR="004A324C" w:rsidRDefault="004A324C" w:rsidP="00AB3312">
      <w:pPr>
        <w:tabs>
          <w:tab w:val="left" w:pos="2160"/>
          <w:tab w:val="decimal" w:pos="3420"/>
          <w:tab w:val="left" w:pos="4320"/>
          <w:tab w:val="decimal" w:pos="5220"/>
          <w:tab w:val="left" w:pos="6840"/>
          <w:tab w:val="decimal" w:pos="7560"/>
        </w:tabs>
        <w:rPr>
          <w:rFonts w:ascii="Times New Roman" w:hAnsi="Times New Roman"/>
        </w:rPr>
      </w:pPr>
    </w:p>
    <w:p w14:paraId="69640E74" w14:textId="77777777" w:rsidR="004A324C" w:rsidRPr="00EC48B3" w:rsidRDefault="004A324C" w:rsidP="00AB3312">
      <w:pPr>
        <w:tabs>
          <w:tab w:val="left" w:pos="2160"/>
          <w:tab w:val="decimal" w:pos="3420"/>
          <w:tab w:val="left" w:pos="4320"/>
          <w:tab w:val="decimal" w:pos="5220"/>
          <w:tab w:val="left" w:pos="6840"/>
          <w:tab w:val="decimal" w:pos="7560"/>
        </w:tabs>
        <w:rPr>
          <w:rFonts w:ascii="Times New Roman" w:hAnsi="Times New Roman"/>
        </w:rPr>
      </w:pPr>
    </w:p>
    <w:p w14:paraId="05E94985" w14:textId="6C354A25" w:rsidR="00AB3312" w:rsidRPr="00EC48B3" w:rsidRDefault="00AB3312" w:rsidP="00AB3312">
      <w:pPr>
        <w:tabs>
          <w:tab w:val="left" w:pos="2160"/>
          <w:tab w:val="decimal" w:pos="3420"/>
          <w:tab w:val="left" w:pos="4320"/>
          <w:tab w:val="decimal" w:pos="5220"/>
          <w:tab w:val="left" w:pos="6840"/>
          <w:tab w:val="decimal" w:pos="7560"/>
        </w:tabs>
        <w:outlineLvl w:val="0"/>
        <w:rPr>
          <w:rFonts w:ascii="Times New Roman" w:hAnsi="Times New Roman"/>
          <w:b/>
        </w:rPr>
      </w:pPr>
      <w:r w:rsidRPr="00EC48B3">
        <w:rPr>
          <w:rFonts w:ascii="Times New Roman" w:hAnsi="Times New Roman"/>
          <w:b/>
        </w:rPr>
        <w:t>Question 14.</w:t>
      </w:r>
      <w:r w:rsidR="00F34BC8">
        <w:rPr>
          <w:rFonts w:ascii="Times New Roman" w:hAnsi="Times New Roman"/>
          <w:b/>
        </w:rPr>
        <w:t xml:space="preserve"> </w:t>
      </w:r>
      <w:r w:rsidRPr="00EC48B3">
        <w:rPr>
          <w:rFonts w:ascii="Times New Roman" w:hAnsi="Times New Roman"/>
          <w:b/>
        </w:rPr>
        <w:t>Cost to Federal Government</w:t>
      </w:r>
    </w:p>
    <w:p w14:paraId="05E94986" w14:textId="77777777" w:rsidR="00AB3312" w:rsidRPr="00EC48B3" w:rsidRDefault="00AB3312" w:rsidP="00AB3312">
      <w:pPr>
        <w:tabs>
          <w:tab w:val="left" w:pos="2160"/>
          <w:tab w:val="decimal" w:pos="3420"/>
          <w:tab w:val="left" w:pos="4320"/>
          <w:tab w:val="decimal" w:pos="5220"/>
          <w:tab w:val="left" w:pos="6840"/>
          <w:tab w:val="decimal" w:pos="7560"/>
        </w:tabs>
        <w:rPr>
          <w:rFonts w:ascii="Times New Roman" w:hAnsi="Times New Roman"/>
        </w:rPr>
      </w:pPr>
    </w:p>
    <w:p w14:paraId="05E94987" w14:textId="3E380B53" w:rsidR="00AB3312" w:rsidRPr="00EC48B3" w:rsidRDefault="00AB3312" w:rsidP="00AB3312">
      <w:pPr>
        <w:tabs>
          <w:tab w:val="left" w:pos="2160"/>
          <w:tab w:val="decimal" w:pos="3420"/>
          <w:tab w:val="left" w:pos="4320"/>
          <w:tab w:val="decimal" w:pos="5220"/>
          <w:tab w:val="left" w:pos="6840"/>
          <w:tab w:val="decimal" w:pos="7560"/>
        </w:tabs>
        <w:rPr>
          <w:rFonts w:ascii="Times New Roman" w:hAnsi="Times New Roman"/>
        </w:rPr>
      </w:pPr>
      <w:r w:rsidRPr="00EC48B3">
        <w:rPr>
          <w:rFonts w:ascii="Times New Roman" w:hAnsi="Times New Roman"/>
        </w:rPr>
        <w:t xml:space="preserve">The estimate to conduct the RDP geography data collection </w:t>
      </w:r>
      <w:r w:rsidR="00330D05">
        <w:rPr>
          <w:rFonts w:ascii="Times New Roman" w:hAnsi="Times New Roman"/>
        </w:rPr>
        <w:t xml:space="preserve">for FY 2019-2021 </w:t>
      </w:r>
      <w:r w:rsidRPr="00EC48B3">
        <w:rPr>
          <w:rFonts w:ascii="Times New Roman" w:hAnsi="Times New Roman"/>
        </w:rPr>
        <w:t>is approximately $</w:t>
      </w:r>
      <w:r w:rsidR="006F5295">
        <w:rPr>
          <w:rFonts w:ascii="Times New Roman" w:hAnsi="Times New Roman"/>
        </w:rPr>
        <w:t>5,318,272</w:t>
      </w:r>
      <w:r w:rsidR="00176592">
        <w:rPr>
          <w:rFonts w:ascii="Times New Roman" w:hAnsi="Times New Roman"/>
        </w:rPr>
        <w:t xml:space="preserve"> </w:t>
      </w:r>
      <w:r w:rsidRPr="00EC48B3">
        <w:rPr>
          <w:rFonts w:ascii="Times New Roman" w:hAnsi="Times New Roman"/>
        </w:rPr>
        <w:t>for</w:t>
      </w:r>
      <w:r w:rsidR="00E22518" w:rsidRPr="00EC48B3">
        <w:rPr>
          <w:rFonts w:ascii="Times New Roman" w:hAnsi="Times New Roman"/>
        </w:rPr>
        <w:t xml:space="preserve"> </w:t>
      </w:r>
      <w:r w:rsidRPr="00EC48B3">
        <w:rPr>
          <w:rFonts w:ascii="Times New Roman" w:hAnsi="Times New Roman"/>
        </w:rPr>
        <w:t>each clearance year.</w:t>
      </w:r>
      <w:r w:rsidR="00F34BC8">
        <w:rPr>
          <w:rFonts w:ascii="Times New Roman" w:hAnsi="Times New Roman"/>
        </w:rPr>
        <w:t xml:space="preserve"> </w:t>
      </w:r>
      <w:r w:rsidRPr="00EC48B3">
        <w:rPr>
          <w:rFonts w:ascii="Times New Roman" w:hAnsi="Times New Roman"/>
        </w:rPr>
        <w:t xml:space="preserve">The </w:t>
      </w:r>
      <w:r w:rsidR="001C688C">
        <w:rPr>
          <w:rFonts w:ascii="Times New Roman" w:hAnsi="Times New Roman"/>
        </w:rPr>
        <w:t xml:space="preserve">Census Redistricting </w:t>
      </w:r>
      <w:r w:rsidR="00DF0DCC">
        <w:rPr>
          <w:rFonts w:ascii="Times New Roman" w:hAnsi="Times New Roman"/>
        </w:rPr>
        <w:t>and</w:t>
      </w:r>
      <w:r w:rsidR="001C688C">
        <w:rPr>
          <w:rFonts w:ascii="Times New Roman" w:hAnsi="Times New Roman"/>
        </w:rPr>
        <w:t xml:space="preserve"> Voting Rights Data Office</w:t>
      </w:r>
      <w:r w:rsidRPr="00EC48B3">
        <w:rPr>
          <w:rFonts w:ascii="Times New Roman" w:hAnsi="Times New Roman"/>
        </w:rPr>
        <w:t xml:space="preserve"> </w:t>
      </w:r>
      <w:r w:rsidR="001C688C" w:rsidRPr="00EC48B3">
        <w:rPr>
          <w:rFonts w:ascii="Times New Roman" w:hAnsi="Times New Roman"/>
        </w:rPr>
        <w:t>ha</w:t>
      </w:r>
      <w:r w:rsidR="001C688C">
        <w:rPr>
          <w:rFonts w:ascii="Times New Roman" w:hAnsi="Times New Roman"/>
        </w:rPr>
        <w:t>s</w:t>
      </w:r>
      <w:r w:rsidR="001C688C" w:rsidRPr="00EC48B3">
        <w:rPr>
          <w:rFonts w:ascii="Times New Roman" w:hAnsi="Times New Roman"/>
        </w:rPr>
        <w:t xml:space="preserve"> </w:t>
      </w:r>
      <w:r w:rsidRPr="00EC48B3">
        <w:rPr>
          <w:rFonts w:ascii="Times New Roman" w:hAnsi="Times New Roman"/>
        </w:rPr>
        <w:t>reviewed all requirements for conducting the RDP, including material and person-hour costs to arrive at this estimate and ha</w:t>
      </w:r>
      <w:r w:rsidR="00DF0DCC">
        <w:rPr>
          <w:rFonts w:ascii="Times New Roman" w:hAnsi="Times New Roman"/>
        </w:rPr>
        <w:t>s</w:t>
      </w:r>
      <w:r w:rsidRPr="00EC48B3">
        <w:rPr>
          <w:rFonts w:ascii="Times New Roman" w:hAnsi="Times New Roman"/>
        </w:rPr>
        <w:t xml:space="preserve"> determined that the resources are available for efficient administration of the RDP. </w:t>
      </w:r>
    </w:p>
    <w:p w14:paraId="05E94988" w14:textId="598C84CE" w:rsidR="00AB3312" w:rsidRDefault="00AB3312" w:rsidP="00AB3312">
      <w:pPr>
        <w:tabs>
          <w:tab w:val="left" w:pos="2160"/>
          <w:tab w:val="decimal" w:pos="3420"/>
          <w:tab w:val="left" w:pos="4320"/>
          <w:tab w:val="decimal" w:pos="5220"/>
          <w:tab w:val="left" w:pos="6840"/>
          <w:tab w:val="decimal" w:pos="7560"/>
        </w:tabs>
        <w:rPr>
          <w:rFonts w:ascii="Times New Roman" w:hAnsi="Times New Roman"/>
        </w:rPr>
      </w:pPr>
    </w:p>
    <w:p w14:paraId="7ECFB630" w14:textId="77777777" w:rsidR="004A324C" w:rsidRPr="00EC48B3" w:rsidRDefault="004A324C" w:rsidP="00AB3312">
      <w:pPr>
        <w:tabs>
          <w:tab w:val="left" w:pos="2160"/>
          <w:tab w:val="decimal" w:pos="3420"/>
          <w:tab w:val="left" w:pos="4320"/>
          <w:tab w:val="decimal" w:pos="5220"/>
          <w:tab w:val="left" w:pos="6840"/>
          <w:tab w:val="decimal" w:pos="7560"/>
        </w:tabs>
        <w:rPr>
          <w:rFonts w:ascii="Times New Roman" w:hAnsi="Times New Roman"/>
        </w:rPr>
      </w:pPr>
    </w:p>
    <w:p w14:paraId="05E94989" w14:textId="472AD3BE" w:rsidR="00AB3312" w:rsidRPr="00EC48B3" w:rsidRDefault="00AB3312" w:rsidP="00AB3312">
      <w:pPr>
        <w:tabs>
          <w:tab w:val="left" w:pos="2160"/>
          <w:tab w:val="decimal" w:pos="3420"/>
          <w:tab w:val="left" w:pos="4320"/>
          <w:tab w:val="decimal" w:pos="5220"/>
          <w:tab w:val="left" w:pos="6840"/>
          <w:tab w:val="decimal" w:pos="7560"/>
        </w:tabs>
        <w:outlineLvl w:val="0"/>
        <w:rPr>
          <w:rFonts w:ascii="Times New Roman" w:hAnsi="Times New Roman"/>
          <w:b/>
        </w:rPr>
      </w:pPr>
      <w:r w:rsidRPr="00EC48B3">
        <w:rPr>
          <w:rFonts w:ascii="Times New Roman" w:hAnsi="Times New Roman"/>
          <w:b/>
        </w:rPr>
        <w:t>Question 15.</w:t>
      </w:r>
      <w:r w:rsidR="00F34BC8">
        <w:rPr>
          <w:rFonts w:ascii="Times New Roman" w:hAnsi="Times New Roman"/>
          <w:b/>
        </w:rPr>
        <w:t xml:space="preserve"> </w:t>
      </w:r>
      <w:r w:rsidRPr="00EC48B3">
        <w:rPr>
          <w:rFonts w:ascii="Times New Roman" w:hAnsi="Times New Roman"/>
          <w:b/>
        </w:rPr>
        <w:t>Reason for Change in Burden</w:t>
      </w:r>
    </w:p>
    <w:p w14:paraId="05E9498A" w14:textId="77777777" w:rsidR="00AB3312" w:rsidRPr="00EC48B3" w:rsidRDefault="00AB3312" w:rsidP="00AB3312">
      <w:pPr>
        <w:tabs>
          <w:tab w:val="left" w:pos="2160"/>
          <w:tab w:val="decimal" w:pos="3420"/>
          <w:tab w:val="left" w:pos="4320"/>
          <w:tab w:val="decimal" w:pos="5220"/>
          <w:tab w:val="left" w:pos="6840"/>
          <w:tab w:val="decimal" w:pos="7560"/>
        </w:tabs>
        <w:outlineLvl w:val="0"/>
        <w:rPr>
          <w:rFonts w:ascii="Times New Roman" w:hAnsi="Times New Roman"/>
          <w:b/>
        </w:rPr>
      </w:pPr>
    </w:p>
    <w:p w14:paraId="5702B089" w14:textId="120D9CBB" w:rsidR="003C1801" w:rsidRDefault="001C688C" w:rsidP="003C1801">
      <w:pPr>
        <w:rPr>
          <w:rFonts w:ascii="Times New Roman" w:hAnsi="Times New Roman"/>
        </w:rPr>
      </w:pPr>
      <w:r>
        <w:rPr>
          <w:rFonts w:ascii="Times New Roman" w:hAnsi="Times New Roman"/>
        </w:rPr>
        <w:t xml:space="preserve">The RDP </w:t>
      </w:r>
      <w:r w:rsidR="003C1801">
        <w:rPr>
          <w:rFonts w:ascii="Times New Roman" w:hAnsi="Times New Roman"/>
        </w:rPr>
        <w:t>has added a second round of VTDP verification in 2020</w:t>
      </w:r>
      <w:r w:rsidR="00157E84">
        <w:rPr>
          <w:rFonts w:ascii="Times New Roman" w:hAnsi="Times New Roman"/>
        </w:rPr>
        <w:t xml:space="preserve">. </w:t>
      </w:r>
      <w:r w:rsidR="00277B9A">
        <w:rPr>
          <w:rFonts w:ascii="Times New Roman" w:hAnsi="Times New Roman"/>
        </w:rPr>
        <w:t>Leading up to the decennial c</w:t>
      </w:r>
      <w:r w:rsidR="000A360B">
        <w:rPr>
          <w:rFonts w:ascii="Times New Roman" w:hAnsi="Times New Roman"/>
        </w:rPr>
        <w:t xml:space="preserve">ensus, many geographies are changing simultaneously and </w:t>
      </w:r>
      <w:r w:rsidR="007F4723">
        <w:rPr>
          <w:rFonts w:ascii="Times New Roman" w:hAnsi="Times New Roman"/>
        </w:rPr>
        <w:t xml:space="preserve">consequently may affect the VTD geography. </w:t>
      </w:r>
      <w:r w:rsidR="000A360B">
        <w:rPr>
          <w:rFonts w:ascii="Times New Roman" w:hAnsi="Times New Roman"/>
        </w:rPr>
        <w:t xml:space="preserve">This second verification is </w:t>
      </w:r>
      <w:r w:rsidR="007F4723">
        <w:rPr>
          <w:rFonts w:ascii="Times New Roman" w:hAnsi="Times New Roman"/>
        </w:rPr>
        <w:t>necessary to make sure that VTD</w:t>
      </w:r>
      <w:r w:rsidR="000A360B">
        <w:rPr>
          <w:rFonts w:ascii="Times New Roman" w:hAnsi="Times New Roman"/>
        </w:rPr>
        <w:t xml:space="preserve"> geographies are up-to-date and align with decennial geography.</w:t>
      </w:r>
      <w:r w:rsidR="00DF4DFA">
        <w:rPr>
          <w:rFonts w:ascii="Times New Roman" w:hAnsi="Times New Roman"/>
        </w:rPr>
        <w:t xml:space="preserve"> </w:t>
      </w:r>
      <w:r w:rsidR="00C614A4">
        <w:rPr>
          <w:rFonts w:ascii="Times New Roman" w:hAnsi="Times New Roman"/>
        </w:rPr>
        <w:t>Since the</w:t>
      </w:r>
      <w:r w:rsidR="00DF4DFA">
        <w:rPr>
          <w:rFonts w:ascii="Times New Roman" w:hAnsi="Times New Roman"/>
        </w:rPr>
        <w:t xml:space="preserve"> VTDP verification round two </w:t>
      </w:r>
      <w:r w:rsidR="009C6ADE">
        <w:rPr>
          <w:rFonts w:ascii="Times New Roman" w:hAnsi="Times New Roman"/>
        </w:rPr>
        <w:t xml:space="preserve">is conducted over a two year period </w:t>
      </w:r>
      <w:r w:rsidR="00DF4DFA">
        <w:rPr>
          <w:rFonts w:ascii="Times New Roman" w:hAnsi="Times New Roman"/>
        </w:rPr>
        <w:t>the annual burden hours</w:t>
      </w:r>
      <w:r w:rsidR="00552F64">
        <w:rPr>
          <w:rFonts w:ascii="Times New Roman" w:hAnsi="Times New Roman"/>
        </w:rPr>
        <w:t xml:space="preserve"> </w:t>
      </w:r>
      <w:r w:rsidR="003D578E">
        <w:rPr>
          <w:rFonts w:ascii="Times New Roman" w:hAnsi="Times New Roman"/>
        </w:rPr>
        <w:t>were</w:t>
      </w:r>
      <w:r w:rsidR="00552F64">
        <w:rPr>
          <w:rFonts w:ascii="Times New Roman" w:hAnsi="Times New Roman"/>
        </w:rPr>
        <w:t xml:space="preserve"> less than the </w:t>
      </w:r>
      <w:r w:rsidR="009C6ADE">
        <w:rPr>
          <w:rFonts w:ascii="Times New Roman" w:hAnsi="Times New Roman"/>
        </w:rPr>
        <w:t xml:space="preserve">previously approved collection. </w:t>
      </w:r>
      <w:r w:rsidR="00552F64">
        <w:rPr>
          <w:rFonts w:ascii="Times New Roman" w:hAnsi="Times New Roman"/>
        </w:rPr>
        <w:t xml:space="preserve"> </w:t>
      </w:r>
    </w:p>
    <w:p w14:paraId="05E9498C" w14:textId="6D61A2A8" w:rsidR="00AB3312" w:rsidRDefault="00AB3312" w:rsidP="00AB3312">
      <w:pPr>
        <w:tabs>
          <w:tab w:val="left" w:pos="2160"/>
          <w:tab w:val="decimal" w:pos="3420"/>
          <w:tab w:val="left" w:pos="4320"/>
          <w:tab w:val="decimal" w:pos="5220"/>
          <w:tab w:val="left" w:pos="6840"/>
          <w:tab w:val="decimal" w:pos="7560"/>
        </w:tabs>
        <w:outlineLvl w:val="0"/>
        <w:rPr>
          <w:rFonts w:ascii="Times New Roman" w:hAnsi="Times New Roman"/>
          <w:b/>
        </w:rPr>
      </w:pPr>
    </w:p>
    <w:p w14:paraId="55A9EEBB" w14:textId="77777777" w:rsidR="004A324C" w:rsidRPr="00EC48B3" w:rsidRDefault="004A324C" w:rsidP="00AB3312">
      <w:pPr>
        <w:tabs>
          <w:tab w:val="left" w:pos="2160"/>
          <w:tab w:val="decimal" w:pos="3420"/>
          <w:tab w:val="left" w:pos="4320"/>
          <w:tab w:val="decimal" w:pos="5220"/>
          <w:tab w:val="left" w:pos="6840"/>
          <w:tab w:val="decimal" w:pos="7560"/>
        </w:tabs>
        <w:outlineLvl w:val="0"/>
        <w:rPr>
          <w:rFonts w:ascii="Times New Roman" w:hAnsi="Times New Roman"/>
          <w:b/>
        </w:rPr>
      </w:pPr>
    </w:p>
    <w:p w14:paraId="05E9498D" w14:textId="052E1732" w:rsidR="00AB3312" w:rsidRPr="00EC48B3" w:rsidRDefault="00AB3312" w:rsidP="00AB3312">
      <w:pPr>
        <w:tabs>
          <w:tab w:val="left" w:pos="2160"/>
          <w:tab w:val="decimal" w:pos="3420"/>
          <w:tab w:val="left" w:pos="4320"/>
          <w:tab w:val="decimal" w:pos="5220"/>
          <w:tab w:val="left" w:pos="6840"/>
          <w:tab w:val="decimal" w:pos="7560"/>
        </w:tabs>
        <w:outlineLvl w:val="0"/>
        <w:rPr>
          <w:rFonts w:ascii="Times New Roman" w:hAnsi="Times New Roman"/>
          <w:b/>
        </w:rPr>
      </w:pPr>
      <w:r w:rsidRPr="00EC48B3">
        <w:rPr>
          <w:rFonts w:ascii="Times New Roman" w:hAnsi="Times New Roman"/>
          <w:b/>
        </w:rPr>
        <w:t>Question 16.</w:t>
      </w:r>
      <w:r w:rsidR="00F34BC8">
        <w:rPr>
          <w:rFonts w:ascii="Times New Roman" w:hAnsi="Times New Roman"/>
          <w:b/>
        </w:rPr>
        <w:t xml:space="preserve"> </w:t>
      </w:r>
      <w:r w:rsidRPr="00EC48B3">
        <w:rPr>
          <w:rFonts w:ascii="Times New Roman" w:hAnsi="Times New Roman"/>
          <w:b/>
        </w:rPr>
        <w:t>Project Schedule for Each Survey Year</w:t>
      </w:r>
    </w:p>
    <w:p w14:paraId="05E9498E" w14:textId="77777777" w:rsidR="00AB3312" w:rsidRPr="00EC48B3" w:rsidRDefault="00AB3312" w:rsidP="00AB3312">
      <w:pPr>
        <w:tabs>
          <w:tab w:val="left" w:pos="2160"/>
          <w:tab w:val="decimal" w:pos="3420"/>
          <w:tab w:val="left" w:pos="4320"/>
          <w:tab w:val="decimal" w:pos="5220"/>
          <w:tab w:val="left" w:pos="6840"/>
          <w:tab w:val="decimal" w:pos="7560"/>
        </w:tabs>
        <w:outlineLvl w:val="0"/>
        <w:rPr>
          <w:rFonts w:ascii="Times New Roman" w:hAnsi="Times New Roman"/>
          <w:b/>
        </w:rPr>
      </w:pPr>
    </w:p>
    <w:tbl>
      <w:tblPr>
        <w:tblStyle w:val="TableGrid"/>
        <w:tblW w:w="0" w:type="auto"/>
        <w:tblLook w:val="04A0" w:firstRow="1" w:lastRow="0" w:firstColumn="1" w:lastColumn="0" w:noHBand="0" w:noVBand="1"/>
      </w:tblPr>
      <w:tblGrid>
        <w:gridCol w:w="2155"/>
        <w:gridCol w:w="1354"/>
        <w:gridCol w:w="5841"/>
      </w:tblGrid>
      <w:tr w:rsidR="0012252C" w:rsidRPr="00EC48B3" w14:paraId="05E9499A" w14:textId="77777777" w:rsidTr="00075F18">
        <w:trPr>
          <w:trHeight w:val="458"/>
        </w:trPr>
        <w:tc>
          <w:tcPr>
            <w:tcW w:w="9350" w:type="dxa"/>
            <w:gridSpan w:val="3"/>
            <w:shd w:val="clear" w:color="auto" w:fill="F2F2F2" w:themeFill="background1" w:themeFillShade="F2"/>
          </w:tcPr>
          <w:p w14:paraId="05E94999" w14:textId="3176F25D" w:rsidR="0012252C" w:rsidRPr="00EC48B3" w:rsidRDefault="0012252C" w:rsidP="0012252C">
            <w:pPr>
              <w:tabs>
                <w:tab w:val="left" w:pos="2160"/>
                <w:tab w:val="decimal" w:pos="3420"/>
                <w:tab w:val="left" w:pos="4320"/>
                <w:tab w:val="decimal" w:pos="5220"/>
                <w:tab w:val="left" w:pos="6840"/>
                <w:tab w:val="decimal" w:pos="7560"/>
              </w:tabs>
              <w:jc w:val="center"/>
              <w:outlineLvl w:val="0"/>
              <w:rPr>
                <w:rFonts w:ascii="Times New Roman" w:hAnsi="Times New Roman"/>
              </w:rPr>
            </w:pPr>
            <w:r>
              <w:rPr>
                <w:rFonts w:ascii="Times New Roman" w:hAnsi="Times New Roman"/>
              </w:rPr>
              <w:t>Key Dates</w:t>
            </w:r>
          </w:p>
        </w:tc>
      </w:tr>
      <w:tr w:rsidR="0012252C" w:rsidRPr="00EC48B3" w14:paraId="5C44A315" w14:textId="77777777" w:rsidTr="002903BC">
        <w:tc>
          <w:tcPr>
            <w:tcW w:w="2155" w:type="dxa"/>
            <w:shd w:val="clear" w:color="auto" w:fill="auto"/>
          </w:tcPr>
          <w:p w14:paraId="4021C40D" w14:textId="429ABE4E" w:rsidR="0012252C" w:rsidRDefault="002903BC" w:rsidP="002903BC">
            <w:pPr>
              <w:tabs>
                <w:tab w:val="left" w:pos="2160"/>
                <w:tab w:val="decimal" w:pos="3420"/>
                <w:tab w:val="left" w:pos="4320"/>
                <w:tab w:val="decimal" w:pos="5220"/>
                <w:tab w:val="left" w:pos="6840"/>
                <w:tab w:val="decimal" w:pos="7560"/>
              </w:tabs>
              <w:outlineLvl w:val="0"/>
              <w:rPr>
                <w:rFonts w:ascii="Times New Roman" w:hAnsi="Times New Roman"/>
              </w:rPr>
            </w:pPr>
            <w:r>
              <w:rPr>
                <w:rFonts w:ascii="Times New Roman" w:hAnsi="Times New Roman"/>
              </w:rPr>
              <w:t>Date</w:t>
            </w:r>
          </w:p>
        </w:tc>
        <w:tc>
          <w:tcPr>
            <w:tcW w:w="1354" w:type="dxa"/>
            <w:shd w:val="clear" w:color="auto" w:fill="auto"/>
          </w:tcPr>
          <w:p w14:paraId="0CA9F30F" w14:textId="3452B707" w:rsidR="0012252C" w:rsidRDefault="002903BC" w:rsidP="002903BC">
            <w:pPr>
              <w:tabs>
                <w:tab w:val="left" w:pos="2160"/>
                <w:tab w:val="decimal" w:pos="3420"/>
                <w:tab w:val="left" w:pos="4320"/>
                <w:tab w:val="decimal" w:pos="5220"/>
                <w:tab w:val="left" w:pos="6840"/>
                <w:tab w:val="decimal" w:pos="7560"/>
              </w:tabs>
              <w:outlineLvl w:val="0"/>
              <w:rPr>
                <w:rFonts w:ascii="Times New Roman" w:hAnsi="Times New Roman"/>
              </w:rPr>
            </w:pPr>
            <w:r>
              <w:rPr>
                <w:rFonts w:ascii="Times New Roman" w:hAnsi="Times New Roman"/>
              </w:rPr>
              <w:t>RDP Phase</w:t>
            </w:r>
          </w:p>
        </w:tc>
        <w:tc>
          <w:tcPr>
            <w:tcW w:w="5841" w:type="dxa"/>
          </w:tcPr>
          <w:p w14:paraId="6EDE2BD6" w14:textId="5810CB3A" w:rsidR="0012252C" w:rsidRPr="00EC48B3" w:rsidRDefault="0012252C" w:rsidP="002903BC">
            <w:pPr>
              <w:tabs>
                <w:tab w:val="left" w:pos="2160"/>
                <w:tab w:val="decimal" w:pos="3420"/>
                <w:tab w:val="left" w:pos="4320"/>
                <w:tab w:val="decimal" w:pos="5220"/>
                <w:tab w:val="left" w:pos="6840"/>
                <w:tab w:val="decimal" w:pos="7560"/>
              </w:tabs>
              <w:outlineLvl w:val="0"/>
              <w:rPr>
                <w:rFonts w:ascii="Times New Roman" w:hAnsi="Times New Roman"/>
              </w:rPr>
            </w:pPr>
            <w:r>
              <w:rPr>
                <w:rFonts w:ascii="Times New Roman" w:hAnsi="Times New Roman"/>
              </w:rPr>
              <w:t>Event</w:t>
            </w:r>
          </w:p>
        </w:tc>
      </w:tr>
      <w:tr w:rsidR="002903BC" w:rsidRPr="00EC48B3" w14:paraId="6FACE4A3" w14:textId="77777777" w:rsidTr="002903BC">
        <w:tc>
          <w:tcPr>
            <w:tcW w:w="2155" w:type="dxa"/>
            <w:shd w:val="clear" w:color="auto" w:fill="auto"/>
          </w:tcPr>
          <w:p w14:paraId="2279C5A9" w14:textId="53DFE476" w:rsidR="002903BC" w:rsidRDefault="002903BC" w:rsidP="002903BC">
            <w:pPr>
              <w:tabs>
                <w:tab w:val="left" w:pos="2160"/>
                <w:tab w:val="decimal" w:pos="3420"/>
                <w:tab w:val="left" w:pos="4320"/>
                <w:tab w:val="decimal" w:pos="5220"/>
                <w:tab w:val="left" w:pos="6840"/>
                <w:tab w:val="decimal" w:pos="7560"/>
              </w:tabs>
              <w:outlineLvl w:val="0"/>
              <w:rPr>
                <w:rFonts w:ascii="Times New Roman" w:hAnsi="Times New Roman"/>
              </w:rPr>
            </w:pPr>
            <w:r>
              <w:rPr>
                <w:rFonts w:ascii="Times New Roman" w:hAnsi="Times New Roman"/>
              </w:rPr>
              <w:t>December 2018</w:t>
            </w:r>
          </w:p>
        </w:tc>
        <w:tc>
          <w:tcPr>
            <w:tcW w:w="1354" w:type="dxa"/>
            <w:vMerge w:val="restart"/>
            <w:shd w:val="clear" w:color="auto" w:fill="auto"/>
          </w:tcPr>
          <w:p w14:paraId="3CF5DB52" w14:textId="560060EF" w:rsidR="002903BC" w:rsidRDefault="002903BC" w:rsidP="002903BC">
            <w:pPr>
              <w:tabs>
                <w:tab w:val="left" w:pos="2160"/>
                <w:tab w:val="decimal" w:pos="3420"/>
                <w:tab w:val="left" w:pos="4320"/>
                <w:tab w:val="decimal" w:pos="5220"/>
                <w:tab w:val="left" w:pos="6840"/>
                <w:tab w:val="decimal" w:pos="7560"/>
              </w:tabs>
              <w:outlineLvl w:val="0"/>
              <w:rPr>
                <w:rFonts w:ascii="Times New Roman" w:hAnsi="Times New Roman"/>
              </w:rPr>
            </w:pPr>
            <w:r>
              <w:rPr>
                <w:rFonts w:ascii="Times New Roman" w:hAnsi="Times New Roman"/>
              </w:rPr>
              <w:t>2</w:t>
            </w:r>
          </w:p>
        </w:tc>
        <w:tc>
          <w:tcPr>
            <w:tcW w:w="5841" w:type="dxa"/>
          </w:tcPr>
          <w:p w14:paraId="2835831A" w14:textId="607778D8" w:rsidR="002903BC" w:rsidRPr="00EC48B3" w:rsidRDefault="002903BC" w:rsidP="002903BC">
            <w:pPr>
              <w:tabs>
                <w:tab w:val="left" w:pos="2160"/>
                <w:tab w:val="decimal" w:pos="3420"/>
                <w:tab w:val="left" w:pos="4320"/>
                <w:tab w:val="decimal" w:pos="5220"/>
                <w:tab w:val="left" w:pos="6840"/>
                <w:tab w:val="decimal" w:pos="7560"/>
              </w:tabs>
              <w:outlineLvl w:val="0"/>
              <w:rPr>
                <w:rFonts w:ascii="Times New Roman" w:hAnsi="Times New Roman"/>
              </w:rPr>
            </w:pPr>
            <w:r>
              <w:rPr>
                <w:rFonts w:ascii="Times New Roman" w:hAnsi="Times New Roman"/>
              </w:rPr>
              <w:t>Start of VTDP</w:t>
            </w:r>
            <w:r w:rsidRPr="00EC48B3">
              <w:rPr>
                <w:rFonts w:ascii="Times New Roman" w:hAnsi="Times New Roman"/>
              </w:rPr>
              <w:t xml:space="preserve"> Verification</w:t>
            </w:r>
            <w:r>
              <w:rPr>
                <w:rFonts w:ascii="Times New Roman" w:hAnsi="Times New Roman"/>
              </w:rPr>
              <w:t xml:space="preserve"> #1</w:t>
            </w:r>
            <w:r w:rsidRPr="00EC48B3">
              <w:rPr>
                <w:rFonts w:ascii="Times New Roman" w:hAnsi="Times New Roman"/>
              </w:rPr>
              <w:t>.</w:t>
            </w:r>
          </w:p>
          <w:p w14:paraId="3EEB9B2D" w14:textId="24B521D6" w:rsidR="002903BC" w:rsidRPr="00EC48B3" w:rsidRDefault="002903BC" w:rsidP="002903BC">
            <w:pPr>
              <w:tabs>
                <w:tab w:val="left" w:pos="2160"/>
                <w:tab w:val="decimal" w:pos="3420"/>
                <w:tab w:val="left" w:pos="4320"/>
                <w:tab w:val="decimal" w:pos="5220"/>
                <w:tab w:val="left" w:pos="6840"/>
                <w:tab w:val="decimal" w:pos="7560"/>
              </w:tabs>
              <w:outlineLvl w:val="0"/>
              <w:rPr>
                <w:rFonts w:ascii="Times New Roman" w:hAnsi="Times New Roman"/>
              </w:rPr>
            </w:pPr>
          </w:p>
        </w:tc>
      </w:tr>
      <w:tr w:rsidR="002903BC" w:rsidRPr="00EC48B3" w14:paraId="06821D5A" w14:textId="77777777" w:rsidTr="002903BC">
        <w:tc>
          <w:tcPr>
            <w:tcW w:w="2155" w:type="dxa"/>
            <w:shd w:val="clear" w:color="auto" w:fill="auto"/>
          </w:tcPr>
          <w:p w14:paraId="19A86631" w14:textId="632BDC73" w:rsidR="002903BC" w:rsidRDefault="002903BC" w:rsidP="002903BC">
            <w:pPr>
              <w:tabs>
                <w:tab w:val="left" w:pos="2160"/>
                <w:tab w:val="decimal" w:pos="3420"/>
                <w:tab w:val="left" w:pos="4320"/>
                <w:tab w:val="decimal" w:pos="5220"/>
                <w:tab w:val="left" w:pos="6840"/>
                <w:tab w:val="decimal" w:pos="7560"/>
              </w:tabs>
              <w:outlineLvl w:val="0"/>
              <w:rPr>
                <w:rFonts w:ascii="Times New Roman" w:hAnsi="Times New Roman"/>
              </w:rPr>
            </w:pPr>
            <w:r>
              <w:rPr>
                <w:rFonts w:ascii="Times New Roman" w:hAnsi="Times New Roman"/>
              </w:rPr>
              <w:t>May 2019</w:t>
            </w:r>
          </w:p>
        </w:tc>
        <w:tc>
          <w:tcPr>
            <w:tcW w:w="1354" w:type="dxa"/>
            <w:vMerge/>
            <w:shd w:val="clear" w:color="auto" w:fill="auto"/>
          </w:tcPr>
          <w:p w14:paraId="6C652EB4" w14:textId="302F8E64" w:rsidR="002903BC" w:rsidRDefault="002903BC" w:rsidP="002903BC">
            <w:pPr>
              <w:tabs>
                <w:tab w:val="left" w:pos="2160"/>
                <w:tab w:val="decimal" w:pos="3420"/>
                <w:tab w:val="left" w:pos="4320"/>
                <w:tab w:val="decimal" w:pos="5220"/>
                <w:tab w:val="left" w:pos="6840"/>
                <w:tab w:val="decimal" w:pos="7560"/>
              </w:tabs>
              <w:outlineLvl w:val="0"/>
              <w:rPr>
                <w:rFonts w:ascii="Times New Roman" w:hAnsi="Times New Roman"/>
              </w:rPr>
            </w:pPr>
          </w:p>
        </w:tc>
        <w:tc>
          <w:tcPr>
            <w:tcW w:w="5841" w:type="dxa"/>
          </w:tcPr>
          <w:p w14:paraId="00BDA57B" w14:textId="33587276" w:rsidR="002903BC" w:rsidRPr="00EC48B3" w:rsidRDefault="002903BC" w:rsidP="002903BC">
            <w:pPr>
              <w:tabs>
                <w:tab w:val="left" w:pos="2160"/>
                <w:tab w:val="decimal" w:pos="3420"/>
                <w:tab w:val="left" w:pos="4320"/>
                <w:tab w:val="decimal" w:pos="5220"/>
                <w:tab w:val="left" w:pos="6840"/>
                <w:tab w:val="decimal" w:pos="7560"/>
              </w:tabs>
              <w:outlineLvl w:val="0"/>
              <w:rPr>
                <w:rFonts w:ascii="Times New Roman" w:hAnsi="Times New Roman"/>
              </w:rPr>
            </w:pPr>
            <w:r>
              <w:rPr>
                <w:rFonts w:ascii="Times New Roman" w:hAnsi="Times New Roman"/>
              </w:rPr>
              <w:t>End of VTDP Verification#1.</w:t>
            </w:r>
          </w:p>
        </w:tc>
      </w:tr>
      <w:tr w:rsidR="002903BC" w:rsidRPr="00EC48B3" w14:paraId="2B87107F" w14:textId="77777777" w:rsidTr="002903BC">
        <w:tc>
          <w:tcPr>
            <w:tcW w:w="2155" w:type="dxa"/>
            <w:shd w:val="clear" w:color="auto" w:fill="auto"/>
          </w:tcPr>
          <w:p w14:paraId="609547A7" w14:textId="610C63AB" w:rsidR="002903BC" w:rsidRDefault="002903BC" w:rsidP="002903BC">
            <w:pPr>
              <w:tabs>
                <w:tab w:val="left" w:pos="2160"/>
                <w:tab w:val="decimal" w:pos="3420"/>
                <w:tab w:val="left" w:pos="4320"/>
                <w:tab w:val="decimal" w:pos="5220"/>
                <w:tab w:val="left" w:pos="6840"/>
                <w:tab w:val="decimal" w:pos="7560"/>
              </w:tabs>
              <w:outlineLvl w:val="0"/>
              <w:rPr>
                <w:rFonts w:ascii="Times New Roman" w:hAnsi="Times New Roman"/>
              </w:rPr>
            </w:pPr>
            <w:r>
              <w:rPr>
                <w:rFonts w:ascii="Times New Roman" w:hAnsi="Times New Roman"/>
              </w:rPr>
              <w:t>December 2019</w:t>
            </w:r>
          </w:p>
        </w:tc>
        <w:tc>
          <w:tcPr>
            <w:tcW w:w="1354" w:type="dxa"/>
            <w:vMerge/>
            <w:shd w:val="clear" w:color="auto" w:fill="auto"/>
          </w:tcPr>
          <w:p w14:paraId="59EAB4B9" w14:textId="7E04EE57" w:rsidR="002903BC" w:rsidRDefault="002903BC" w:rsidP="002903BC">
            <w:pPr>
              <w:tabs>
                <w:tab w:val="left" w:pos="2160"/>
                <w:tab w:val="decimal" w:pos="3420"/>
                <w:tab w:val="left" w:pos="4320"/>
                <w:tab w:val="decimal" w:pos="5220"/>
                <w:tab w:val="left" w:pos="6840"/>
                <w:tab w:val="decimal" w:pos="7560"/>
              </w:tabs>
              <w:outlineLvl w:val="0"/>
              <w:rPr>
                <w:rFonts w:ascii="Times New Roman" w:hAnsi="Times New Roman"/>
              </w:rPr>
            </w:pPr>
          </w:p>
        </w:tc>
        <w:tc>
          <w:tcPr>
            <w:tcW w:w="5841" w:type="dxa"/>
          </w:tcPr>
          <w:p w14:paraId="1C23FBFE" w14:textId="2F015451" w:rsidR="002903BC" w:rsidRDefault="002903BC" w:rsidP="002903BC">
            <w:pPr>
              <w:tabs>
                <w:tab w:val="left" w:pos="2160"/>
                <w:tab w:val="decimal" w:pos="3420"/>
                <w:tab w:val="left" w:pos="4320"/>
                <w:tab w:val="decimal" w:pos="5220"/>
                <w:tab w:val="left" w:pos="6840"/>
                <w:tab w:val="decimal" w:pos="7560"/>
              </w:tabs>
              <w:outlineLvl w:val="0"/>
              <w:rPr>
                <w:rFonts w:ascii="Times New Roman" w:hAnsi="Times New Roman"/>
              </w:rPr>
            </w:pPr>
            <w:r>
              <w:rPr>
                <w:rFonts w:ascii="Times New Roman" w:hAnsi="Times New Roman"/>
              </w:rPr>
              <w:t>Start of VTDP Verification # 2.</w:t>
            </w:r>
          </w:p>
        </w:tc>
      </w:tr>
      <w:tr w:rsidR="002903BC" w:rsidRPr="00EC48B3" w14:paraId="7AACB00D" w14:textId="77777777" w:rsidTr="002903BC">
        <w:tc>
          <w:tcPr>
            <w:tcW w:w="2155" w:type="dxa"/>
            <w:shd w:val="clear" w:color="auto" w:fill="auto"/>
          </w:tcPr>
          <w:p w14:paraId="556DBBA1" w14:textId="11135DC7" w:rsidR="002903BC" w:rsidRDefault="002903BC" w:rsidP="002903BC">
            <w:pPr>
              <w:tabs>
                <w:tab w:val="left" w:pos="2160"/>
                <w:tab w:val="decimal" w:pos="3420"/>
                <w:tab w:val="left" w:pos="4320"/>
                <w:tab w:val="decimal" w:pos="5220"/>
                <w:tab w:val="left" w:pos="6840"/>
                <w:tab w:val="decimal" w:pos="7560"/>
              </w:tabs>
              <w:outlineLvl w:val="0"/>
              <w:rPr>
                <w:rFonts w:ascii="Times New Roman" w:hAnsi="Times New Roman"/>
              </w:rPr>
            </w:pPr>
            <w:r w:rsidRPr="002903BC">
              <w:rPr>
                <w:rFonts w:ascii="Times New Roman" w:hAnsi="Times New Roman"/>
              </w:rPr>
              <w:t>March 2020</w:t>
            </w:r>
          </w:p>
        </w:tc>
        <w:tc>
          <w:tcPr>
            <w:tcW w:w="1354" w:type="dxa"/>
            <w:vMerge/>
            <w:shd w:val="clear" w:color="auto" w:fill="auto"/>
          </w:tcPr>
          <w:p w14:paraId="6DC3FDC8" w14:textId="6A6BC1F6" w:rsidR="002903BC" w:rsidRPr="002903BC" w:rsidRDefault="002903BC" w:rsidP="002903BC">
            <w:pPr>
              <w:tabs>
                <w:tab w:val="left" w:pos="2160"/>
                <w:tab w:val="decimal" w:pos="3420"/>
                <w:tab w:val="left" w:pos="4320"/>
                <w:tab w:val="decimal" w:pos="5220"/>
                <w:tab w:val="left" w:pos="6840"/>
                <w:tab w:val="decimal" w:pos="7560"/>
              </w:tabs>
              <w:outlineLvl w:val="0"/>
              <w:rPr>
                <w:rFonts w:ascii="Times New Roman" w:hAnsi="Times New Roman"/>
              </w:rPr>
            </w:pPr>
          </w:p>
        </w:tc>
        <w:tc>
          <w:tcPr>
            <w:tcW w:w="5841" w:type="dxa"/>
          </w:tcPr>
          <w:p w14:paraId="12EBC9E2" w14:textId="292BD191" w:rsidR="002903BC" w:rsidRPr="002903BC" w:rsidRDefault="002903BC" w:rsidP="002903BC">
            <w:pPr>
              <w:tabs>
                <w:tab w:val="left" w:pos="2160"/>
                <w:tab w:val="decimal" w:pos="3420"/>
                <w:tab w:val="left" w:pos="4320"/>
                <w:tab w:val="decimal" w:pos="5220"/>
                <w:tab w:val="left" w:pos="6840"/>
                <w:tab w:val="decimal" w:pos="7560"/>
              </w:tabs>
              <w:outlineLvl w:val="0"/>
              <w:rPr>
                <w:rFonts w:ascii="Times New Roman" w:hAnsi="Times New Roman"/>
              </w:rPr>
            </w:pPr>
            <w:r w:rsidRPr="002903BC">
              <w:rPr>
                <w:rFonts w:ascii="Times New Roman" w:hAnsi="Times New Roman"/>
              </w:rPr>
              <w:t>End of VTDP Verification # 2</w:t>
            </w:r>
            <w:r>
              <w:rPr>
                <w:rFonts w:ascii="Times New Roman" w:hAnsi="Times New Roman"/>
              </w:rPr>
              <w:t>.</w:t>
            </w:r>
          </w:p>
        </w:tc>
      </w:tr>
      <w:tr w:rsidR="002903BC" w:rsidRPr="00EC48B3" w14:paraId="0560AAAB" w14:textId="77777777" w:rsidTr="002903BC">
        <w:tc>
          <w:tcPr>
            <w:tcW w:w="2155" w:type="dxa"/>
            <w:shd w:val="clear" w:color="auto" w:fill="auto"/>
          </w:tcPr>
          <w:p w14:paraId="0294E3AE" w14:textId="3BAE4F7A" w:rsidR="002903BC" w:rsidRDefault="002903BC" w:rsidP="002903BC">
            <w:pPr>
              <w:tabs>
                <w:tab w:val="left" w:pos="2160"/>
                <w:tab w:val="decimal" w:pos="3420"/>
                <w:tab w:val="left" w:pos="4320"/>
                <w:tab w:val="decimal" w:pos="5220"/>
                <w:tab w:val="left" w:pos="6840"/>
                <w:tab w:val="decimal" w:pos="7560"/>
              </w:tabs>
              <w:outlineLvl w:val="0"/>
              <w:rPr>
                <w:rFonts w:ascii="Times New Roman" w:hAnsi="Times New Roman"/>
              </w:rPr>
            </w:pPr>
            <w:r w:rsidRPr="002903BC">
              <w:rPr>
                <w:rFonts w:ascii="Times New Roman" w:hAnsi="Times New Roman"/>
              </w:rPr>
              <w:t>April 2021</w:t>
            </w:r>
          </w:p>
        </w:tc>
        <w:tc>
          <w:tcPr>
            <w:tcW w:w="1354" w:type="dxa"/>
            <w:shd w:val="clear" w:color="auto" w:fill="auto"/>
          </w:tcPr>
          <w:p w14:paraId="7D5F15C2" w14:textId="754CC237" w:rsidR="002903BC" w:rsidRPr="002903BC" w:rsidRDefault="002903BC" w:rsidP="002903BC">
            <w:pPr>
              <w:tabs>
                <w:tab w:val="left" w:pos="2160"/>
                <w:tab w:val="decimal" w:pos="3420"/>
                <w:tab w:val="left" w:pos="4320"/>
                <w:tab w:val="decimal" w:pos="5220"/>
                <w:tab w:val="left" w:pos="6840"/>
                <w:tab w:val="decimal" w:pos="7560"/>
              </w:tabs>
              <w:outlineLvl w:val="0"/>
              <w:rPr>
                <w:rFonts w:ascii="Times New Roman" w:hAnsi="Times New Roman"/>
              </w:rPr>
            </w:pPr>
            <w:r>
              <w:rPr>
                <w:rFonts w:ascii="Times New Roman" w:hAnsi="Times New Roman"/>
              </w:rPr>
              <w:t>3</w:t>
            </w:r>
          </w:p>
        </w:tc>
        <w:tc>
          <w:tcPr>
            <w:tcW w:w="5841" w:type="dxa"/>
          </w:tcPr>
          <w:p w14:paraId="43D2B46E" w14:textId="3B54B4F1" w:rsidR="002903BC" w:rsidRPr="002903BC" w:rsidRDefault="002903BC" w:rsidP="002903BC">
            <w:pPr>
              <w:tabs>
                <w:tab w:val="left" w:pos="2160"/>
                <w:tab w:val="decimal" w:pos="3420"/>
                <w:tab w:val="left" w:pos="4320"/>
                <w:tab w:val="decimal" w:pos="5220"/>
                <w:tab w:val="left" w:pos="6840"/>
                <w:tab w:val="decimal" w:pos="7560"/>
              </w:tabs>
              <w:outlineLvl w:val="0"/>
              <w:rPr>
                <w:rFonts w:ascii="Times New Roman" w:hAnsi="Times New Roman"/>
              </w:rPr>
            </w:pPr>
            <w:r w:rsidRPr="002903BC">
              <w:rPr>
                <w:rFonts w:ascii="Times New Roman" w:hAnsi="Times New Roman"/>
              </w:rPr>
              <w:t>Delivery of the 2020 Decennial Census Redistricting Data</w:t>
            </w:r>
            <w:r>
              <w:rPr>
                <w:rFonts w:ascii="Times New Roman" w:hAnsi="Times New Roman"/>
              </w:rPr>
              <w:t>.</w:t>
            </w:r>
          </w:p>
        </w:tc>
      </w:tr>
    </w:tbl>
    <w:p w14:paraId="05E949A1" w14:textId="0C9091FF" w:rsidR="00AB3312" w:rsidRDefault="00AB3312"/>
    <w:p w14:paraId="213D9145" w14:textId="77777777" w:rsidR="004A324C" w:rsidRPr="00EC48B3" w:rsidRDefault="004A324C"/>
    <w:p w14:paraId="05E949A5" w14:textId="32B29854" w:rsidR="00AB3312" w:rsidRPr="00DF0283" w:rsidRDefault="00AB3312" w:rsidP="00DF0283">
      <w:pPr>
        <w:rPr>
          <w:rFonts w:ascii="Times New Roman" w:hAnsi="Times New Roman"/>
        </w:rPr>
      </w:pPr>
      <w:r w:rsidRPr="00EC48B3">
        <w:rPr>
          <w:rFonts w:ascii="Times New Roman" w:hAnsi="Times New Roman"/>
          <w:b/>
        </w:rPr>
        <w:t>Question 17.</w:t>
      </w:r>
      <w:r w:rsidR="00F34BC8">
        <w:rPr>
          <w:rFonts w:ascii="Times New Roman" w:hAnsi="Times New Roman"/>
          <w:b/>
        </w:rPr>
        <w:t xml:space="preserve"> </w:t>
      </w:r>
      <w:r w:rsidRPr="00EC48B3">
        <w:rPr>
          <w:rFonts w:ascii="Times New Roman" w:hAnsi="Times New Roman"/>
          <w:b/>
        </w:rPr>
        <w:t>Request to Not Display Expiration Date</w:t>
      </w:r>
    </w:p>
    <w:p w14:paraId="05E949A6" w14:textId="77777777" w:rsidR="00AB3312" w:rsidRPr="00EC48B3" w:rsidRDefault="00AB3312" w:rsidP="00AB3312">
      <w:pPr>
        <w:tabs>
          <w:tab w:val="left" w:pos="2160"/>
          <w:tab w:val="decimal" w:pos="3420"/>
          <w:tab w:val="left" w:pos="4320"/>
          <w:tab w:val="decimal" w:pos="5220"/>
          <w:tab w:val="left" w:pos="6840"/>
          <w:tab w:val="decimal" w:pos="7560"/>
        </w:tabs>
        <w:rPr>
          <w:rFonts w:ascii="Times New Roman" w:hAnsi="Times New Roman"/>
        </w:rPr>
      </w:pPr>
    </w:p>
    <w:p w14:paraId="05E949A7" w14:textId="1DA04082" w:rsidR="00AB3312" w:rsidRPr="00EC48B3" w:rsidRDefault="00174385" w:rsidP="00AB3312">
      <w:pPr>
        <w:tabs>
          <w:tab w:val="left" w:pos="2160"/>
          <w:tab w:val="decimal" w:pos="3420"/>
          <w:tab w:val="left" w:pos="4320"/>
          <w:tab w:val="decimal" w:pos="5220"/>
          <w:tab w:val="left" w:pos="6840"/>
          <w:tab w:val="decimal" w:pos="7560"/>
        </w:tabs>
        <w:rPr>
          <w:rFonts w:ascii="Times New Roman" w:hAnsi="Times New Roman"/>
        </w:rPr>
      </w:pPr>
      <w:r>
        <w:rPr>
          <w:rFonts w:ascii="Times New Roman" w:hAnsi="Times New Roman"/>
        </w:rPr>
        <w:t>The RDP</w:t>
      </w:r>
      <w:r w:rsidRPr="00EC48B3">
        <w:rPr>
          <w:rFonts w:ascii="Times New Roman" w:hAnsi="Times New Roman"/>
        </w:rPr>
        <w:t xml:space="preserve"> </w:t>
      </w:r>
      <w:r w:rsidR="00AB3312" w:rsidRPr="00EC48B3">
        <w:rPr>
          <w:rFonts w:ascii="Times New Roman" w:hAnsi="Times New Roman"/>
        </w:rPr>
        <w:t>will display the expiration date on the Information Collection forms and on the Privacy Act Notice given to respondents.</w:t>
      </w:r>
    </w:p>
    <w:p w14:paraId="05E949A8" w14:textId="6DCB4E14" w:rsidR="00186744" w:rsidRDefault="00186744" w:rsidP="00AB3312">
      <w:pPr>
        <w:tabs>
          <w:tab w:val="left" w:pos="2160"/>
          <w:tab w:val="decimal" w:pos="3420"/>
          <w:tab w:val="left" w:pos="4320"/>
          <w:tab w:val="decimal" w:pos="5220"/>
          <w:tab w:val="left" w:pos="6840"/>
          <w:tab w:val="decimal" w:pos="7560"/>
        </w:tabs>
        <w:outlineLvl w:val="0"/>
        <w:rPr>
          <w:rFonts w:ascii="Times New Roman" w:hAnsi="Times New Roman"/>
        </w:rPr>
      </w:pPr>
    </w:p>
    <w:p w14:paraId="2B7F3DDE" w14:textId="77777777" w:rsidR="004A324C" w:rsidRDefault="004A324C" w:rsidP="00AB3312">
      <w:pPr>
        <w:tabs>
          <w:tab w:val="left" w:pos="2160"/>
          <w:tab w:val="decimal" w:pos="3420"/>
          <w:tab w:val="left" w:pos="4320"/>
          <w:tab w:val="decimal" w:pos="5220"/>
          <w:tab w:val="left" w:pos="6840"/>
          <w:tab w:val="decimal" w:pos="7560"/>
        </w:tabs>
        <w:outlineLvl w:val="0"/>
        <w:rPr>
          <w:rFonts w:ascii="Times New Roman" w:hAnsi="Times New Roman"/>
        </w:rPr>
      </w:pPr>
    </w:p>
    <w:p w14:paraId="05E949AA" w14:textId="47F9B8CB" w:rsidR="00AB3312" w:rsidRPr="00EC48B3" w:rsidRDefault="00AB3312" w:rsidP="00AB3312">
      <w:pPr>
        <w:tabs>
          <w:tab w:val="left" w:pos="2160"/>
          <w:tab w:val="decimal" w:pos="3420"/>
          <w:tab w:val="left" w:pos="4320"/>
          <w:tab w:val="decimal" w:pos="5220"/>
          <w:tab w:val="left" w:pos="6840"/>
          <w:tab w:val="decimal" w:pos="7560"/>
        </w:tabs>
        <w:outlineLvl w:val="0"/>
        <w:rPr>
          <w:rFonts w:ascii="Times New Roman" w:hAnsi="Times New Roman"/>
          <w:b/>
        </w:rPr>
      </w:pPr>
      <w:r w:rsidRPr="00EC48B3">
        <w:rPr>
          <w:rFonts w:ascii="Times New Roman" w:hAnsi="Times New Roman"/>
          <w:b/>
        </w:rPr>
        <w:t>Question 18.</w:t>
      </w:r>
      <w:r w:rsidR="00F34BC8">
        <w:rPr>
          <w:rFonts w:ascii="Times New Roman" w:hAnsi="Times New Roman"/>
          <w:b/>
        </w:rPr>
        <w:t xml:space="preserve"> </w:t>
      </w:r>
      <w:r w:rsidRPr="00EC48B3">
        <w:rPr>
          <w:rFonts w:ascii="Times New Roman" w:hAnsi="Times New Roman"/>
          <w:b/>
        </w:rPr>
        <w:t>Exception to the Certification</w:t>
      </w:r>
    </w:p>
    <w:p w14:paraId="05E949AB" w14:textId="77777777" w:rsidR="00AB3312" w:rsidRPr="00EC48B3" w:rsidRDefault="00AB3312" w:rsidP="00AB3312">
      <w:pPr>
        <w:tabs>
          <w:tab w:val="left" w:pos="2160"/>
          <w:tab w:val="decimal" w:pos="3420"/>
          <w:tab w:val="left" w:pos="4320"/>
          <w:tab w:val="decimal" w:pos="5220"/>
          <w:tab w:val="left" w:pos="6840"/>
          <w:tab w:val="decimal" w:pos="7560"/>
        </w:tabs>
        <w:rPr>
          <w:rFonts w:ascii="Times New Roman" w:hAnsi="Times New Roman"/>
        </w:rPr>
      </w:pPr>
    </w:p>
    <w:p w14:paraId="07BFC466" w14:textId="72160A96" w:rsidR="004A324C" w:rsidRPr="0065162E" w:rsidRDefault="0065162E" w:rsidP="0065162E">
      <w:pPr>
        <w:tabs>
          <w:tab w:val="left" w:pos="2160"/>
          <w:tab w:val="decimal" w:pos="3420"/>
          <w:tab w:val="left" w:pos="4320"/>
          <w:tab w:val="decimal" w:pos="5220"/>
          <w:tab w:val="left" w:pos="6840"/>
          <w:tab w:val="decimal" w:pos="7560"/>
        </w:tabs>
        <w:rPr>
          <w:rFonts w:ascii="Times New Roman" w:hAnsi="Times New Roman"/>
        </w:rPr>
      </w:pPr>
      <w:r>
        <w:rPr>
          <w:rFonts w:ascii="Times New Roman" w:hAnsi="Times New Roman"/>
        </w:rPr>
        <w:t>There are no exceptions.</w:t>
      </w:r>
    </w:p>
    <w:p w14:paraId="4CDAD027" w14:textId="1EB438DE" w:rsidR="004A324C" w:rsidRDefault="004A324C" w:rsidP="00724280">
      <w:pPr>
        <w:rPr>
          <w:rFonts w:ascii="Times New Roman" w:hAnsi="Times New Roman"/>
          <w:b/>
          <w:bCs/>
        </w:rPr>
      </w:pPr>
    </w:p>
    <w:p w14:paraId="7D9CAE0E" w14:textId="4AEDA39F" w:rsidR="004A324C" w:rsidRDefault="0065162E" w:rsidP="0065162E">
      <w:pPr>
        <w:spacing w:after="200" w:line="276" w:lineRule="auto"/>
        <w:rPr>
          <w:rFonts w:ascii="Times New Roman" w:hAnsi="Times New Roman"/>
          <w:b/>
          <w:bCs/>
        </w:rPr>
      </w:pPr>
      <w:r>
        <w:rPr>
          <w:rFonts w:ascii="Times New Roman" w:hAnsi="Times New Roman"/>
          <w:b/>
          <w:bCs/>
        </w:rPr>
        <w:br w:type="page"/>
      </w:r>
    </w:p>
    <w:p w14:paraId="4B6B9043" w14:textId="27B045F5" w:rsidR="00724280" w:rsidRPr="00724280" w:rsidRDefault="00724280" w:rsidP="00724280">
      <w:pPr>
        <w:rPr>
          <w:rFonts w:ascii="Times New Roman" w:hAnsi="Times New Roman"/>
          <w:b/>
          <w:bCs/>
        </w:rPr>
      </w:pPr>
      <w:r w:rsidRPr="00724280">
        <w:rPr>
          <w:rFonts w:ascii="Times New Roman" w:hAnsi="Times New Roman"/>
          <w:b/>
          <w:bCs/>
        </w:rPr>
        <w:t xml:space="preserve">Appendix A </w:t>
      </w:r>
    </w:p>
    <w:p w14:paraId="54C65827" w14:textId="77777777" w:rsidR="00C20827" w:rsidRDefault="00C20827" w:rsidP="00724280">
      <w:pPr>
        <w:rPr>
          <w:rFonts w:ascii="Times New Roman" w:hAnsi="Times New Roman"/>
          <w:b/>
          <w:bCs/>
        </w:rPr>
      </w:pPr>
    </w:p>
    <w:p w14:paraId="788A3CCB" w14:textId="68229B03" w:rsidR="00724280" w:rsidRPr="00724280" w:rsidRDefault="00724280" w:rsidP="00724280">
      <w:pPr>
        <w:rPr>
          <w:rFonts w:ascii="Times New Roman" w:hAnsi="Times New Roman"/>
          <w:b/>
          <w:bCs/>
        </w:rPr>
      </w:pPr>
      <w:r w:rsidRPr="00724280">
        <w:rPr>
          <w:rFonts w:ascii="Times New Roman" w:hAnsi="Times New Roman"/>
          <w:b/>
          <w:bCs/>
        </w:rPr>
        <w:t xml:space="preserve">Documents </w:t>
      </w:r>
      <w:r w:rsidR="00AD03A9">
        <w:rPr>
          <w:rFonts w:ascii="Times New Roman" w:hAnsi="Times New Roman"/>
          <w:b/>
          <w:bCs/>
        </w:rPr>
        <w:t>Included in the 2020 Census RDP</w:t>
      </w:r>
      <w:r w:rsidRPr="00724280">
        <w:rPr>
          <w:rFonts w:ascii="Times New Roman" w:hAnsi="Times New Roman"/>
          <w:b/>
          <w:bCs/>
        </w:rPr>
        <w:t xml:space="preserve"> OMB Package</w:t>
      </w:r>
      <w:r w:rsidR="00BA77DC">
        <w:rPr>
          <w:rFonts w:ascii="Times New Roman" w:hAnsi="Times New Roman"/>
          <w:b/>
          <w:bCs/>
        </w:rPr>
        <w:t xml:space="preserve"> </w:t>
      </w:r>
    </w:p>
    <w:tbl>
      <w:tblPr>
        <w:tblStyle w:val="TableGrid2"/>
        <w:tblW w:w="0" w:type="auto"/>
        <w:tblLook w:val="04A0" w:firstRow="1" w:lastRow="0" w:firstColumn="1" w:lastColumn="0" w:noHBand="0" w:noVBand="1"/>
      </w:tblPr>
      <w:tblGrid>
        <w:gridCol w:w="2746"/>
        <w:gridCol w:w="5884"/>
      </w:tblGrid>
      <w:tr w:rsidR="00724280" w:rsidRPr="00724280" w14:paraId="4ED917B0" w14:textId="77777777" w:rsidTr="002E1AC5">
        <w:trPr>
          <w:cantSplit/>
          <w:tblHeader/>
        </w:trPr>
        <w:tc>
          <w:tcPr>
            <w:tcW w:w="2746" w:type="dxa"/>
            <w:tcBorders>
              <w:bottom w:val="thinThickSmallGap" w:sz="12" w:space="0" w:color="auto"/>
            </w:tcBorders>
          </w:tcPr>
          <w:p w14:paraId="6A4B2B82" w14:textId="77777777" w:rsidR="00724280" w:rsidRPr="00724280" w:rsidRDefault="00724280" w:rsidP="00724280">
            <w:pPr>
              <w:rPr>
                <w:rFonts w:ascii="Times New Roman" w:hAnsi="Times New Roman"/>
                <w:b/>
                <w:bCs/>
              </w:rPr>
            </w:pPr>
            <w:r w:rsidRPr="00724280">
              <w:rPr>
                <w:rFonts w:ascii="Times New Roman" w:hAnsi="Times New Roman"/>
                <w:b/>
                <w:bCs/>
              </w:rPr>
              <w:t>ID</w:t>
            </w:r>
          </w:p>
        </w:tc>
        <w:tc>
          <w:tcPr>
            <w:tcW w:w="5884" w:type="dxa"/>
            <w:tcBorders>
              <w:bottom w:val="thinThickSmallGap" w:sz="12" w:space="0" w:color="auto"/>
            </w:tcBorders>
          </w:tcPr>
          <w:p w14:paraId="60D10C7E" w14:textId="77777777" w:rsidR="00724280" w:rsidRPr="00724280" w:rsidRDefault="00724280" w:rsidP="00724280">
            <w:pPr>
              <w:rPr>
                <w:rFonts w:ascii="Times New Roman" w:hAnsi="Times New Roman"/>
                <w:b/>
                <w:bCs/>
              </w:rPr>
            </w:pPr>
            <w:r w:rsidRPr="00724280">
              <w:rPr>
                <w:rFonts w:ascii="Times New Roman" w:hAnsi="Times New Roman"/>
                <w:b/>
                <w:bCs/>
              </w:rPr>
              <w:t>Description or Title</w:t>
            </w:r>
          </w:p>
        </w:tc>
      </w:tr>
      <w:tr w:rsidR="00724280" w:rsidRPr="00724280" w14:paraId="5857340A" w14:textId="77777777" w:rsidTr="002E1AC5">
        <w:tc>
          <w:tcPr>
            <w:tcW w:w="2746" w:type="dxa"/>
            <w:tcBorders>
              <w:top w:val="thinThickSmallGap" w:sz="12" w:space="0" w:color="auto"/>
            </w:tcBorders>
          </w:tcPr>
          <w:p w14:paraId="5090AA05" w14:textId="6FA86DCC" w:rsidR="00724280" w:rsidRPr="00724280" w:rsidRDefault="004043F5" w:rsidP="00724280">
            <w:pPr>
              <w:rPr>
                <w:rFonts w:ascii="Times New Roman" w:hAnsi="Times New Roman"/>
              </w:rPr>
            </w:pPr>
            <w:r>
              <w:rPr>
                <w:rFonts w:ascii="Times New Roman" w:hAnsi="Times New Roman"/>
              </w:rPr>
              <w:t>20RDP</w:t>
            </w:r>
            <w:r w:rsidR="00561F28">
              <w:rPr>
                <w:rFonts w:ascii="Times New Roman" w:hAnsi="Times New Roman"/>
              </w:rPr>
              <w:t>-L-1</w:t>
            </w:r>
            <w:r w:rsidR="00724280" w:rsidRPr="00724280">
              <w:rPr>
                <w:rFonts w:ascii="Times New Roman" w:hAnsi="Times New Roman"/>
              </w:rPr>
              <w:t>00</w:t>
            </w:r>
          </w:p>
        </w:tc>
        <w:tc>
          <w:tcPr>
            <w:tcW w:w="5884" w:type="dxa"/>
            <w:tcBorders>
              <w:top w:val="thinThickSmallGap" w:sz="12" w:space="0" w:color="auto"/>
            </w:tcBorders>
          </w:tcPr>
          <w:p w14:paraId="58D757FC" w14:textId="26C5BCCF" w:rsidR="00724280" w:rsidRPr="00724280" w:rsidRDefault="00063F06" w:rsidP="00063F06">
            <w:pPr>
              <w:rPr>
                <w:rFonts w:ascii="Times New Roman" w:hAnsi="Times New Roman"/>
              </w:rPr>
            </w:pPr>
            <w:r>
              <w:rPr>
                <w:rFonts w:ascii="Times New Roman" w:hAnsi="Times New Roman"/>
              </w:rPr>
              <w:t>Invitation/Cover l</w:t>
            </w:r>
            <w:r w:rsidR="00561F28" w:rsidRPr="00561F28">
              <w:rPr>
                <w:rFonts w:ascii="Times New Roman" w:hAnsi="Times New Roman"/>
              </w:rPr>
              <w:t>etter to notify participant</w:t>
            </w:r>
            <w:r>
              <w:rPr>
                <w:rFonts w:ascii="Times New Roman" w:hAnsi="Times New Roman"/>
              </w:rPr>
              <w:t xml:space="preserve"> about VTDP Verification (can be used for verification part 1 and two).</w:t>
            </w:r>
          </w:p>
        </w:tc>
      </w:tr>
      <w:tr w:rsidR="00724280" w:rsidRPr="00724280" w14:paraId="123D81C7" w14:textId="77777777" w:rsidTr="002E1AC5">
        <w:tc>
          <w:tcPr>
            <w:tcW w:w="2746" w:type="dxa"/>
          </w:tcPr>
          <w:p w14:paraId="24744724" w14:textId="12A1A6A6" w:rsidR="00724280" w:rsidRPr="00724280" w:rsidRDefault="004043F5" w:rsidP="00561F28">
            <w:pPr>
              <w:spacing w:before="100" w:beforeAutospacing="1" w:after="100" w:afterAutospacing="1"/>
              <w:rPr>
                <w:rFonts w:ascii="Times New Roman" w:hAnsi="Times New Roman"/>
              </w:rPr>
            </w:pPr>
            <w:r w:rsidRPr="004043F5">
              <w:rPr>
                <w:rFonts w:ascii="Times New Roman" w:hAnsi="Times New Roman"/>
              </w:rPr>
              <w:t>20RDP</w:t>
            </w:r>
            <w:r>
              <w:rPr>
                <w:rFonts w:ascii="Times New Roman" w:hAnsi="Times New Roman"/>
              </w:rPr>
              <w:t>-G</w:t>
            </w:r>
            <w:r w:rsidR="00561F28">
              <w:rPr>
                <w:rFonts w:ascii="Times New Roman" w:hAnsi="Times New Roman"/>
              </w:rPr>
              <w:t>-110</w:t>
            </w:r>
          </w:p>
        </w:tc>
        <w:tc>
          <w:tcPr>
            <w:tcW w:w="5884" w:type="dxa"/>
          </w:tcPr>
          <w:p w14:paraId="1BD9EBF3" w14:textId="12AE49FD" w:rsidR="00724280" w:rsidRPr="00724280" w:rsidRDefault="00063F06" w:rsidP="00676BD5">
            <w:pPr>
              <w:spacing w:before="100" w:beforeAutospacing="1" w:after="100" w:afterAutospacing="1"/>
              <w:rPr>
                <w:rFonts w:ascii="Times New Roman" w:hAnsi="Times New Roman"/>
              </w:rPr>
            </w:pPr>
            <w:r>
              <w:rPr>
                <w:rFonts w:ascii="Times New Roman" w:hAnsi="Times New Roman"/>
              </w:rPr>
              <w:t>Voting District Project GUPS User’s Guide</w:t>
            </w:r>
            <w:r w:rsidR="00BD48B9">
              <w:rPr>
                <w:rFonts w:ascii="Times New Roman" w:hAnsi="Times New Roman"/>
              </w:rPr>
              <w:t xml:space="preserve"> </w:t>
            </w:r>
            <w:r w:rsidR="00561F28" w:rsidRPr="00561F28">
              <w:rPr>
                <w:rFonts w:ascii="Times New Roman" w:hAnsi="Times New Roman"/>
              </w:rPr>
              <w:t>(can be u</w:t>
            </w:r>
            <w:r w:rsidR="00561F28">
              <w:rPr>
                <w:rFonts w:ascii="Times New Roman" w:hAnsi="Times New Roman"/>
              </w:rPr>
              <w:t>sed for both VTDP Verification one and two</w:t>
            </w:r>
            <w:r w:rsidR="00561F28" w:rsidRPr="00561F28">
              <w:rPr>
                <w:rFonts w:ascii="Times New Roman" w:hAnsi="Times New Roman"/>
              </w:rPr>
              <w:t>)</w:t>
            </w:r>
            <w:r w:rsidR="00561F28">
              <w:rPr>
                <w:rFonts w:ascii="Times New Roman" w:hAnsi="Times New Roman"/>
              </w:rPr>
              <w:t>.</w:t>
            </w:r>
          </w:p>
        </w:tc>
      </w:tr>
      <w:tr w:rsidR="00724280" w:rsidRPr="00724280" w14:paraId="76E370F4" w14:textId="77777777" w:rsidTr="002E1AC5">
        <w:tc>
          <w:tcPr>
            <w:tcW w:w="2746" w:type="dxa"/>
          </w:tcPr>
          <w:p w14:paraId="5CA8611E" w14:textId="09BFC261" w:rsidR="00724280" w:rsidRPr="00724280" w:rsidRDefault="004043F5" w:rsidP="00724280">
            <w:pPr>
              <w:rPr>
                <w:rFonts w:ascii="Times New Roman" w:hAnsi="Times New Roman"/>
              </w:rPr>
            </w:pPr>
            <w:r>
              <w:rPr>
                <w:rFonts w:ascii="Times New Roman" w:hAnsi="Times New Roman"/>
              </w:rPr>
              <w:t>20RDP-G</w:t>
            </w:r>
            <w:r w:rsidR="00063F06">
              <w:rPr>
                <w:rFonts w:ascii="Times New Roman" w:hAnsi="Times New Roman"/>
              </w:rPr>
              <w:t>-111</w:t>
            </w:r>
            <w:r w:rsidR="00724280" w:rsidRPr="00724280">
              <w:rPr>
                <w:rFonts w:ascii="Times New Roman" w:hAnsi="Times New Roman"/>
              </w:rPr>
              <w:t xml:space="preserve"> </w:t>
            </w:r>
          </w:p>
        </w:tc>
        <w:tc>
          <w:tcPr>
            <w:tcW w:w="5884" w:type="dxa"/>
          </w:tcPr>
          <w:p w14:paraId="42A2B415" w14:textId="6F4D7848" w:rsidR="00724280" w:rsidRPr="00724280" w:rsidRDefault="00063F06" w:rsidP="00676BD5">
            <w:pPr>
              <w:rPr>
                <w:rFonts w:ascii="Times New Roman" w:hAnsi="Times New Roman"/>
              </w:rPr>
            </w:pPr>
            <w:r>
              <w:rPr>
                <w:rFonts w:ascii="Times New Roman" w:hAnsi="Times New Roman"/>
              </w:rPr>
              <w:t>Voting District</w:t>
            </w:r>
            <w:r w:rsidR="00676BD5">
              <w:rPr>
                <w:rFonts w:ascii="Times New Roman" w:hAnsi="Times New Roman"/>
              </w:rPr>
              <w:t xml:space="preserve"> (VTD)</w:t>
            </w:r>
            <w:r>
              <w:rPr>
                <w:rFonts w:ascii="Times New Roman" w:hAnsi="Times New Roman"/>
              </w:rPr>
              <w:t xml:space="preserve"> Project GUPS User’s Guide Addendum: VTD Verification. </w:t>
            </w:r>
          </w:p>
        </w:tc>
      </w:tr>
      <w:tr w:rsidR="00724280" w:rsidRPr="00724280" w14:paraId="121B7A4D" w14:textId="77777777" w:rsidTr="002E1AC5">
        <w:tc>
          <w:tcPr>
            <w:tcW w:w="2746" w:type="dxa"/>
          </w:tcPr>
          <w:p w14:paraId="1DA20DDF" w14:textId="1884AAA4" w:rsidR="00724280" w:rsidRPr="00724280" w:rsidRDefault="004043F5" w:rsidP="00724280">
            <w:pPr>
              <w:spacing w:before="100" w:beforeAutospacing="1" w:after="100" w:afterAutospacing="1"/>
              <w:rPr>
                <w:rFonts w:ascii="Times New Roman" w:hAnsi="Times New Roman"/>
              </w:rPr>
            </w:pPr>
            <w:r>
              <w:rPr>
                <w:rFonts w:ascii="Times New Roman" w:hAnsi="Times New Roman"/>
              </w:rPr>
              <w:t>20RDP</w:t>
            </w:r>
            <w:r w:rsidR="00063F06">
              <w:rPr>
                <w:rFonts w:ascii="Times New Roman" w:hAnsi="Times New Roman"/>
              </w:rPr>
              <w:t>-G-112</w:t>
            </w:r>
          </w:p>
          <w:p w14:paraId="6CFAD6A9" w14:textId="77777777" w:rsidR="00724280" w:rsidRPr="00724280" w:rsidRDefault="00724280" w:rsidP="00724280">
            <w:pPr>
              <w:rPr>
                <w:rFonts w:ascii="Times New Roman" w:hAnsi="Times New Roman"/>
              </w:rPr>
            </w:pPr>
          </w:p>
        </w:tc>
        <w:tc>
          <w:tcPr>
            <w:tcW w:w="5884" w:type="dxa"/>
          </w:tcPr>
          <w:p w14:paraId="6E0A0981" w14:textId="05056A2A" w:rsidR="00724280" w:rsidRPr="00724280" w:rsidRDefault="00063F06" w:rsidP="007F4723">
            <w:pPr>
              <w:rPr>
                <w:rFonts w:ascii="Times New Roman" w:hAnsi="Times New Roman"/>
              </w:rPr>
            </w:pPr>
            <w:r>
              <w:rPr>
                <w:rFonts w:ascii="Times New Roman" w:hAnsi="Times New Roman"/>
              </w:rPr>
              <w:t>User Supplied GIS</w:t>
            </w:r>
            <w:r w:rsidRPr="00561F28">
              <w:rPr>
                <w:rFonts w:ascii="Times New Roman" w:hAnsi="Times New Roman"/>
              </w:rPr>
              <w:t xml:space="preserve"> User Guide for VTD</w:t>
            </w:r>
            <w:r>
              <w:rPr>
                <w:rFonts w:ascii="Times New Roman" w:hAnsi="Times New Roman"/>
              </w:rPr>
              <w:t>P</w:t>
            </w:r>
            <w:r w:rsidRPr="00561F28">
              <w:rPr>
                <w:rFonts w:ascii="Times New Roman" w:hAnsi="Times New Roman"/>
              </w:rPr>
              <w:t xml:space="preserve"> </w:t>
            </w:r>
            <w:r>
              <w:rPr>
                <w:rFonts w:ascii="Times New Roman" w:hAnsi="Times New Roman"/>
              </w:rPr>
              <w:t xml:space="preserve">– non GUPS User Guide </w:t>
            </w:r>
            <w:r w:rsidRPr="00561F28">
              <w:rPr>
                <w:rFonts w:ascii="Times New Roman" w:hAnsi="Times New Roman"/>
              </w:rPr>
              <w:t>(can be use</w:t>
            </w:r>
            <w:r>
              <w:rPr>
                <w:rFonts w:ascii="Times New Roman" w:hAnsi="Times New Roman"/>
              </w:rPr>
              <w:t>d for both VTDP Verification one and two</w:t>
            </w:r>
            <w:r w:rsidRPr="00561F28">
              <w:rPr>
                <w:rFonts w:ascii="Times New Roman" w:hAnsi="Times New Roman"/>
              </w:rPr>
              <w:t>)</w:t>
            </w:r>
            <w:r>
              <w:rPr>
                <w:rFonts w:ascii="Times New Roman" w:hAnsi="Times New Roman"/>
              </w:rPr>
              <w:t>.</w:t>
            </w:r>
          </w:p>
        </w:tc>
      </w:tr>
    </w:tbl>
    <w:p w14:paraId="57E8E711" w14:textId="77777777" w:rsidR="00724280" w:rsidRDefault="00724280" w:rsidP="007F6C96">
      <w:pPr>
        <w:tabs>
          <w:tab w:val="left" w:pos="2160"/>
          <w:tab w:val="decimal" w:pos="3420"/>
          <w:tab w:val="left" w:pos="4320"/>
          <w:tab w:val="decimal" w:pos="5220"/>
          <w:tab w:val="left" w:pos="6840"/>
          <w:tab w:val="decimal" w:pos="7560"/>
        </w:tabs>
        <w:rPr>
          <w:rFonts w:ascii="Times New Roman" w:hAnsi="Times New Roman"/>
        </w:rPr>
      </w:pPr>
    </w:p>
    <w:sectPr w:rsidR="00724280">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B9753E" w14:textId="77777777" w:rsidR="00C614A4" w:rsidRDefault="00C614A4" w:rsidP="004C2643">
      <w:r>
        <w:separator/>
      </w:r>
    </w:p>
  </w:endnote>
  <w:endnote w:type="continuationSeparator" w:id="0">
    <w:p w14:paraId="56B89245" w14:textId="77777777" w:rsidR="00C614A4" w:rsidRDefault="00C614A4" w:rsidP="004C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5C632" w14:textId="77777777" w:rsidR="00C614A4" w:rsidRDefault="00C614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5192484"/>
      <w:docPartObj>
        <w:docPartGallery w:val="Page Numbers (Bottom of Page)"/>
        <w:docPartUnique/>
      </w:docPartObj>
    </w:sdtPr>
    <w:sdtEndPr>
      <w:rPr>
        <w:rFonts w:ascii="Times New Roman" w:hAnsi="Times New Roman"/>
        <w:noProof/>
      </w:rPr>
    </w:sdtEndPr>
    <w:sdtContent>
      <w:p w14:paraId="05E949B4" w14:textId="380917C1" w:rsidR="00C614A4" w:rsidRPr="0065162E" w:rsidRDefault="00C614A4">
        <w:pPr>
          <w:pStyle w:val="Footer"/>
          <w:jc w:val="center"/>
          <w:rPr>
            <w:rFonts w:ascii="Times New Roman" w:hAnsi="Times New Roman"/>
          </w:rPr>
        </w:pPr>
        <w:r w:rsidRPr="0065162E">
          <w:rPr>
            <w:rFonts w:ascii="Times New Roman" w:hAnsi="Times New Roman"/>
          </w:rPr>
          <w:fldChar w:fldCharType="begin"/>
        </w:r>
        <w:r w:rsidRPr="0065162E">
          <w:rPr>
            <w:rFonts w:ascii="Times New Roman" w:hAnsi="Times New Roman"/>
          </w:rPr>
          <w:instrText xml:space="preserve"> PAGE   \* MERGEFORMAT </w:instrText>
        </w:r>
        <w:r w:rsidRPr="0065162E">
          <w:rPr>
            <w:rFonts w:ascii="Times New Roman" w:hAnsi="Times New Roman"/>
          </w:rPr>
          <w:fldChar w:fldCharType="separate"/>
        </w:r>
        <w:r w:rsidR="009026BB">
          <w:rPr>
            <w:rFonts w:ascii="Times New Roman" w:hAnsi="Times New Roman"/>
            <w:noProof/>
          </w:rPr>
          <w:t>1</w:t>
        </w:r>
        <w:r w:rsidRPr="0065162E">
          <w:rPr>
            <w:rFonts w:ascii="Times New Roman" w:hAnsi="Times New Roman"/>
            <w:noProof/>
          </w:rPr>
          <w:fldChar w:fldCharType="end"/>
        </w:r>
      </w:p>
    </w:sdtContent>
  </w:sdt>
  <w:p w14:paraId="05E949B5" w14:textId="77777777" w:rsidR="00C614A4" w:rsidRDefault="00C614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CDCAE" w14:textId="77777777" w:rsidR="00C614A4" w:rsidRDefault="00C614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90766E" w14:textId="77777777" w:rsidR="00C614A4" w:rsidRDefault="00C614A4" w:rsidP="004C2643">
      <w:r>
        <w:separator/>
      </w:r>
    </w:p>
  </w:footnote>
  <w:footnote w:type="continuationSeparator" w:id="0">
    <w:p w14:paraId="42913366" w14:textId="77777777" w:rsidR="00C614A4" w:rsidRDefault="00C614A4" w:rsidP="004C26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58D3B" w14:textId="77777777" w:rsidR="00C614A4" w:rsidRDefault="00C614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E7550" w14:textId="77777777" w:rsidR="00C614A4" w:rsidRDefault="00C614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61202" w14:textId="77777777" w:rsidR="00C614A4" w:rsidRDefault="00C614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25814"/>
    <w:multiLevelType w:val="hybridMultilevel"/>
    <w:tmpl w:val="81B45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6801E4"/>
    <w:multiLevelType w:val="hybridMultilevel"/>
    <w:tmpl w:val="847875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AFB2538"/>
    <w:multiLevelType w:val="hybridMultilevel"/>
    <w:tmpl w:val="3EA48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F02CD7"/>
    <w:multiLevelType w:val="hybridMultilevel"/>
    <w:tmpl w:val="E9B6A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8439AF"/>
    <w:multiLevelType w:val="hybridMultilevel"/>
    <w:tmpl w:val="F69A1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PR" w:vendorID="64" w:dllVersion="131078" w:nlCheck="1" w:checkStyle="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312"/>
    <w:rsid w:val="00022DC8"/>
    <w:rsid w:val="00030103"/>
    <w:rsid w:val="00031E91"/>
    <w:rsid w:val="0003489E"/>
    <w:rsid w:val="00043E55"/>
    <w:rsid w:val="00046393"/>
    <w:rsid w:val="00052357"/>
    <w:rsid w:val="0005664E"/>
    <w:rsid w:val="00063F06"/>
    <w:rsid w:val="00075F18"/>
    <w:rsid w:val="00092409"/>
    <w:rsid w:val="00097DB2"/>
    <w:rsid w:val="000A360B"/>
    <w:rsid w:val="000B03A9"/>
    <w:rsid w:val="000B0E73"/>
    <w:rsid w:val="000B1990"/>
    <w:rsid w:val="000B4FE0"/>
    <w:rsid w:val="000D39D8"/>
    <w:rsid w:val="000E077B"/>
    <w:rsid w:val="000E5188"/>
    <w:rsid w:val="000F0327"/>
    <w:rsid w:val="000F31C3"/>
    <w:rsid w:val="0012015C"/>
    <w:rsid w:val="0012252C"/>
    <w:rsid w:val="00134661"/>
    <w:rsid w:val="0013566F"/>
    <w:rsid w:val="001409E4"/>
    <w:rsid w:val="001419CE"/>
    <w:rsid w:val="00154CC1"/>
    <w:rsid w:val="00157E84"/>
    <w:rsid w:val="00172E48"/>
    <w:rsid w:val="00174385"/>
    <w:rsid w:val="00175474"/>
    <w:rsid w:val="00176592"/>
    <w:rsid w:val="00186336"/>
    <w:rsid w:val="00186744"/>
    <w:rsid w:val="001952FA"/>
    <w:rsid w:val="001C569D"/>
    <w:rsid w:val="001C688C"/>
    <w:rsid w:val="001F0296"/>
    <w:rsid w:val="001F6885"/>
    <w:rsid w:val="00200BBC"/>
    <w:rsid w:val="00202C88"/>
    <w:rsid w:val="00202E8E"/>
    <w:rsid w:val="002032CC"/>
    <w:rsid w:val="00210FE9"/>
    <w:rsid w:val="0022460A"/>
    <w:rsid w:val="002335FF"/>
    <w:rsid w:val="0023711A"/>
    <w:rsid w:val="00242BE5"/>
    <w:rsid w:val="00245AE6"/>
    <w:rsid w:val="002652B3"/>
    <w:rsid w:val="00276E8A"/>
    <w:rsid w:val="00277B9A"/>
    <w:rsid w:val="00281174"/>
    <w:rsid w:val="00283219"/>
    <w:rsid w:val="002903BC"/>
    <w:rsid w:val="00290E05"/>
    <w:rsid w:val="002A7574"/>
    <w:rsid w:val="002C4049"/>
    <w:rsid w:val="002C71A8"/>
    <w:rsid w:val="002D05E8"/>
    <w:rsid w:val="002D1CAE"/>
    <w:rsid w:val="002D59C6"/>
    <w:rsid w:val="002E1AC5"/>
    <w:rsid w:val="002E2FE7"/>
    <w:rsid w:val="002F5EB1"/>
    <w:rsid w:val="002F67B3"/>
    <w:rsid w:val="00301125"/>
    <w:rsid w:val="00302658"/>
    <w:rsid w:val="003028A1"/>
    <w:rsid w:val="00307DB8"/>
    <w:rsid w:val="00330623"/>
    <w:rsid w:val="00330D05"/>
    <w:rsid w:val="00335ABA"/>
    <w:rsid w:val="00340EF1"/>
    <w:rsid w:val="00343D7B"/>
    <w:rsid w:val="00370577"/>
    <w:rsid w:val="00373753"/>
    <w:rsid w:val="00377D57"/>
    <w:rsid w:val="00395996"/>
    <w:rsid w:val="003B1065"/>
    <w:rsid w:val="003B312D"/>
    <w:rsid w:val="003B4AD8"/>
    <w:rsid w:val="003C1801"/>
    <w:rsid w:val="003C1FDD"/>
    <w:rsid w:val="003C37D8"/>
    <w:rsid w:val="003C4BFA"/>
    <w:rsid w:val="003D5433"/>
    <w:rsid w:val="003D578E"/>
    <w:rsid w:val="003D6381"/>
    <w:rsid w:val="003E5991"/>
    <w:rsid w:val="003F3601"/>
    <w:rsid w:val="004007ED"/>
    <w:rsid w:val="004043F5"/>
    <w:rsid w:val="00407331"/>
    <w:rsid w:val="00416C0C"/>
    <w:rsid w:val="00425F6E"/>
    <w:rsid w:val="00430A3D"/>
    <w:rsid w:val="00436163"/>
    <w:rsid w:val="00441CFF"/>
    <w:rsid w:val="0045224E"/>
    <w:rsid w:val="00455334"/>
    <w:rsid w:val="00462ABC"/>
    <w:rsid w:val="004678FC"/>
    <w:rsid w:val="00487C7E"/>
    <w:rsid w:val="00490563"/>
    <w:rsid w:val="00490975"/>
    <w:rsid w:val="00495654"/>
    <w:rsid w:val="004A1F22"/>
    <w:rsid w:val="004A2DB4"/>
    <w:rsid w:val="004A324C"/>
    <w:rsid w:val="004B0E38"/>
    <w:rsid w:val="004C2624"/>
    <w:rsid w:val="004C2643"/>
    <w:rsid w:val="004F3CB8"/>
    <w:rsid w:val="005004E2"/>
    <w:rsid w:val="00504312"/>
    <w:rsid w:val="00510B64"/>
    <w:rsid w:val="00513C8C"/>
    <w:rsid w:val="005232BF"/>
    <w:rsid w:val="00534181"/>
    <w:rsid w:val="00552F64"/>
    <w:rsid w:val="00561F28"/>
    <w:rsid w:val="005648B5"/>
    <w:rsid w:val="005770F6"/>
    <w:rsid w:val="00577C27"/>
    <w:rsid w:val="00582CF5"/>
    <w:rsid w:val="00591ACA"/>
    <w:rsid w:val="00595D2F"/>
    <w:rsid w:val="005A0B67"/>
    <w:rsid w:val="005A29D1"/>
    <w:rsid w:val="005B2671"/>
    <w:rsid w:val="005C2847"/>
    <w:rsid w:val="005D00DD"/>
    <w:rsid w:val="005D3661"/>
    <w:rsid w:val="005E2AEC"/>
    <w:rsid w:val="005E6FBF"/>
    <w:rsid w:val="005F5142"/>
    <w:rsid w:val="005F5A54"/>
    <w:rsid w:val="00607DC0"/>
    <w:rsid w:val="00610917"/>
    <w:rsid w:val="0061605C"/>
    <w:rsid w:val="00624C40"/>
    <w:rsid w:val="006321D2"/>
    <w:rsid w:val="00636EFA"/>
    <w:rsid w:val="00642364"/>
    <w:rsid w:val="0065162E"/>
    <w:rsid w:val="00651F5E"/>
    <w:rsid w:val="006553DB"/>
    <w:rsid w:val="00663460"/>
    <w:rsid w:val="006648F9"/>
    <w:rsid w:val="0066624B"/>
    <w:rsid w:val="006662BA"/>
    <w:rsid w:val="00670795"/>
    <w:rsid w:val="00676BD5"/>
    <w:rsid w:val="006930AE"/>
    <w:rsid w:val="00696FFF"/>
    <w:rsid w:val="006A372C"/>
    <w:rsid w:val="006B4E80"/>
    <w:rsid w:val="006D2DE2"/>
    <w:rsid w:val="006D4FD5"/>
    <w:rsid w:val="006D5B3F"/>
    <w:rsid w:val="006E03F9"/>
    <w:rsid w:val="006E08FA"/>
    <w:rsid w:val="006E15E7"/>
    <w:rsid w:val="006E1E31"/>
    <w:rsid w:val="006E3113"/>
    <w:rsid w:val="006E4AC6"/>
    <w:rsid w:val="006E6BF6"/>
    <w:rsid w:val="006F5295"/>
    <w:rsid w:val="006F548A"/>
    <w:rsid w:val="0070453B"/>
    <w:rsid w:val="00706A39"/>
    <w:rsid w:val="00706B5E"/>
    <w:rsid w:val="00724280"/>
    <w:rsid w:val="00755DFF"/>
    <w:rsid w:val="00756563"/>
    <w:rsid w:val="007638CC"/>
    <w:rsid w:val="00766780"/>
    <w:rsid w:val="00766BF8"/>
    <w:rsid w:val="007671C3"/>
    <w:rsid w:val="00774666"/>
    <w:rsid w:val="00776EE4"/>
    <w:rsid w:val="00781EDE"/>
    <w:rsid w:val="007A186B"/>
    <w:rsid w:val="007A2427"/>
    <w:rsid w:val="007B1D7B"/>
    <w:rsid w:val="007B547F"/>
    <w:rsid w:val="007C5D82"/>
    <w:rsid w:val="007D3394"/>
    <w:rsid w:val="007D3FA7"/>
    <w:rsid w:val="007D7828"/>
    <w:rsid w:val="007F4723"/>
    <w:rsid w:val="007F6C96"/>
    <w:rsid w:val="008036A8"/>
    <w:rsid w:val="008061EB"/>
    <w:rsid w:val="00807474"/>
    <w:rsid w:val="00840387"/>
    <w:rsid w:val="00861C09"/>
    <w:rsid w:val="00872A39"/>
    <w:rsid w:val="00875B04"/>
    <w:rsid w:val="00877067"/>
    <w:rsid w:val="00885523"/>
    <w:rsid w:val="008A150D"/>
    <w:rsid w:val="008B0442"/>
    <w:rsid w:val="008B2531"/>
    <w:rsid w:val="008C04CB"/>
    <w:rsid w:val="008C53BD"/>
    <w:rsid w:val="008C68C0"/>
    <w:rsid w:val="008E1CA7"/>
    <w:rsid w:val="008F1D52"/>
    <w:rsid w:val="009026BB"/>
    <w:rsid w:val="00913D16"/>
    <w:rsid w:val="00915125"/>
    <w:rsid w:val="00922822"/>
    <w:rsid w:val="00922DA1"/>
    <w:rsid w:val="0093726B"/>
    <w:rsid w:val="009402A3"/>
    <w:rsid w:val="0094034B"/>
    <w:rsid w:val="009418E5"/>
    <w:rsid w:val="00951717"/>
    <w:rsid w:val="00952142"/>
    <w:rsid w:val="00955CA2"/>
    <w:rsid w:val="009579B8"/>
    <w:rsid w:val="00964375"/>
    <w:rsid w:val="00964B3F"/>
    <w:rsid w:val="0097267E"/>
    <w:rsid w:val="009954D9"/>
    <w:rsid w:val="009A659C"/>
    <w:rsid w:val="009B1C82"/>
    <w:rsid w:val="009C6ADE"/>
    <w:rsid w:val="009D490F"/>
    <w:rsid w:val="009D5CD9"/>
    <w:rsid w:val="009E7F5F"/>
    <w:rsid w:val="009F1C64"/>
    <w:rsid w:val="00A000CD"/>
    <w:rsid w:val="00A02CB1"/>
    <w:rsid w:val="00A07B3B"/>
    <w:rsid w:val="00A137E1"/>
    <w:rsid w:val="00A202C6"/>
    <w:rsid w:val="00A25944"/>
    <w:rsid w:val="00A37150"/>
    <w:rsid w:val="00A42C8F"/>
    <w:rsid w:val="00A43521"/>
    <w:rsid w:val="00A45C95"/>
    <w:rsid w:val="00A753E5"/>
    <w:rsid w:val="00A91CE8"/>
    <w:rsid w:val="00A9419F"/>
    <w:rsid w:val="00AB3312"/>
    <w:rsid w:val="00AC351B"/>
    <w:rsid w:val="00AD03A9"/>
    <w:rsid w:val="00AE1B9A"/>
    <w:rsid w:val="00B2277A"/>
    <w:rsid w:val="00B2333D"/>
    <w:rsid w:val="00B4690E"/>
    <w:rsid w:val="00B47895"/>
    <w:rsid w:val="00B60DD2"/>
    <w:rsid w:val="00B652C1"/>
    <w:rsid w:val="00B66D95"/>
    <w:rsid w:val="00B6732A"/>
    <w:rsid w:val="00B8050E"/>
    <w:rsid w:val="00B80CD6"/>
    <w:rsid w:val="00B87BF3"/>
    <w:rsid w:val="00BA77DC"/>
    <w:rsid w:val="00BB4759"/>
    <w:rsid w:val="00BB6AAA"/>
    <w:rsid w:val="00BB7060"/>
    <w:rsid w:val="00BC1083"/>
    <w:rsid w:val="00BC5190"/>
    <w:rsid w:val="00BD48B9"/>
    <w:rsid w:val="00BF7F55"/>
    <w:rsid w:val="00C20827"/>
    <w:rsid w:val="00C2276E"/>
    <w:rsid w:val="00C23163"/>
    <w:rsid w:val="00C24A6D"/>
    <w:rsid w:val="00C35846"/>
    <w:rsid w:val="00C44019"/>
    <w:rsid w:val="00C614A4"/>
    <w:rsid w:val="00C677B9"/>
    <w:rsid w:val="00C76536"/>
    <w:rsid w:val="00C9761E"/>
    <w:rsid w:val="00CB27BB"/>
    <w:rsid w:val="00CD5024"/>
    <w:rsid w:val="00CD6BBD"/>
    <w:rsid w:val="00CD741D"/>
    <w:rsid w:val="00CE2EE6"/>
    <w:rsid w:val="00CE53CD"/>
    <w:rsid w:val="00CE584F"/>
    <w:rsid w:val="00CF0D79"/>
    <w:rsid w:val="00CF34A1"/>
    <w:rsid w:val="00D17036"/>
    <w:rsid w:val="00D36DEB"/>
    <w:rsid w:val="00D43DA9"/>
    <w:rsid w:val="00D54640"/>
    <w:rsid w:val="00D55E1E"/>
    <w:rsid w:val="00D618E3"/>
    <w:rsid w:val="00D6329E"/>
    <w:rsid w:val="00D664C3"/>
    <w:rsid w:val="00D773EF"/>
    <w:rsid w:val="00D802CC"/>
    <w:rsid w:val="00D83F52"/>
    <w:rsid w:val="00D97688"/>
    <w:rsid w:val="00DA3DFC"/>
    <w:rsid w:val="00DB097D"/>
    <w:rsid w:val="00DD31AD"/>
    <w:rsid w:val="00DE2AEC"/>
    <w:rsid w:val="00DF0283"/>
    <w:rsid w:val="00DF0DCC"/>
    <w:rsid w:val="00DF4DFA"/>
    <w:rsid w:val="00DF640C"/>
    <w:rsid w:val="00E14116"/>
    <w:rsid w:val="00E16551"/>
    <w:rsid w:val="00E22518"/>
    <w:rsid w:val="00E27810"/>
    <w:rsid w:val="00E327F2"/>
    <w:rsid w:val="00E40FB5"/>
    <w:rsid w:val="00E50225"/>
    <w:rsid w:val="00E50707"/>
    <w:rsid w:val="00E73B51"/>
    <w:rsid w:val="00E73BCD"/>
    <w:rsid w:val="00E77F1C"/>
    <w:rsid w:val="00E85844"/>
    <w:rsid w:val="00E9397C"/>
    <w:rsid w:val="00E93D26"/>
    <w:rsid w:val="00EA4129"/>
    <w:rsid w:val="00EB4B5D"/>
    <w:rsid w:val="00EC02AF"/>
    <w:rsid w:val="00EC48B3"/>
    <w:rsid w:val="00EC633C"/>
    <w:rsid w:val="00ED0A2A"/>
    <w:rsid w:val="00ED0CA7"/>
    <w:rsid w:val="00EF2739"/>
    <w:rsid w:val="00EF5026"/>
    <w:rsid w:val="00EF5145"/>
    <w:rsid w:val="00F31509"/>
    <w:rsid w:val="00F34BC8"/>
    <w:rsid w:val="00F35BE9"/>
    <w:rsid w:val="00F63BEF"/>
    <w:rsid w:val="00F72E20"/>
    <w:rsid w:val="00F734E8"/>
    <w:rsid w:val="00F772F8"/>
    <w:rsid w:val="00F80A12"/>
    <w:rsid w:val="00F870B8"/>
    <w:rsid w:val="00F87511"/>
    <w:rsid w:val="00FC0C5F"/>
    <w:rsid w:val="00FC0D27"/>
    <w:rsid w:val="00FD7CBC"/>
    <w:rsid w:val="00FE5CF4"/>
    <w:rsid w:val="00FE76A5"/>
    <w:rsid w:val="00FF6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94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312"/>
    <w:pPr>
      <w:spacing w:after="0" w:line="240" w:lineRule="auto"/>
    </w:pPr>
    <w:rPr>
      <w:rFonts w:ascii="NewCenturySchlbk" w:eastAsia="Times New Roman" w:hAnsi="NewCenturySchlbk"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3312"/>
    <w:pPr>
      <w:spacing w:after="0" w:line="240" w:lineRule="auto"/>
    </w:pPr>
    <w:rPr>
      <w:rFonts w:ascii="Times New Roman" w:eastAsia="Times New Roman" w:hAnsi="Times New Roman" w:cs="Times New Roman"/>
      <w:sz w:val="24"/>
      <w:szCs w:val="24"/>
    </w:rPr>
  </w:style>
  <w:style w:type="character" w:styleId="Hyperlink">
    <w:name w:val="Hyperlink"/>
    <w:rsid w:val="00AB3312"/>
    <w:rPr>
      <w:color w:val="0000FF"/>
      <w:u w:val="single"/>
    </w:rPr>
  </w:style>
  <w:style w:type="table" w:styleId="TableGrid">
    <w:name w:val="Table Grid"/>
    <w:basedOn w:val="TableNormal"/>
    <w:uiPriority w:val="59"/>
    <w:rsid w:val="00AB3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2643"/>
    <w:pPr>
      <w:tabs>
        <w:tab w:val="center" w:pos="4680"/>
        <w:tab w:val="right" w:pos="9360"/>
      </w:tabs>
    </w:pPr>
  </w:style>
  <w:style w:type="character" w:customStyle="1" w:styleId="HeaderChar">
    <w:name w:val="Header Char"/>
    <w:basedOn w:val="DefaultParagraphFont"/>
    <w:link w:val="Header"/>
    <w:uiPriority w:val="99"/>
    <w:rsid w:val="004C2643"/>
    <w:rPr>
      <w:rFonts w:ascii="NewCenturySchlbk" w:eastAsia="Times New Roman" w:hAnsi="NewCenturySchlbk" w:cs="Times New Roman"/>
      <w:sz w:val="24"/>
      <w:szCs w:val="24"/>
    </w:rPr>
  </w:style>
  <w:style w:type="paragraph" w:styleId="Footer">
    <w:name w:val="footer"/>
    <w:basedOn w:val="Normal"/>
    <w:link w:val="FooterChar"/>
    <w:uiPriority w:val="99"/>
    <w:unhideWhenUsed/>
    <w:rsid w:val="004C2643"/>
    <w:pPr>
      <w:tabs>
        <w:tab w:val="center" w:pos="4680"/>
        <w:tab w:val="right" w:pos="9360"/>
      </w:tabs>
    </w:pPr>
  </w:style>
  <w:style w:type="character" w:customStyle="1" w:styleId="FooterChar">
    <w:name w:val="Footer Char"/>
    <w:basedOn w:val="DefaultParagraphFont"/>
    <w:link w:val="Footer"/>
    <w:uiPriority w:val="99"/>
    <w:rsid w:val="004C2643"/>
    <w:rPr>
      <w:rFonts w:ascii="NewCenturySchlbk" w:eastAsia="Times New Roman" w:hAnsi="NewCenturySchlbk" w:cs="Times New Roman"/>
      <w:sz w:val="24"/>
      <w:szCs w:val="24"/>
    </w:rPr>
  </w:style>
  <w:style w:type="paragraph" w:styleId="BalloonText">
    <w:name w:val="Balloon Text"/>
    <w:basedOn w:val="Normal"/>
    <w:link w:val="BalloonTextChar"/>
    <w:uiPriority w:val="99"/>
    <w:semiHidden/>
    <w:unhideWhenUsed/>
    <w:rsid w:val="00EC48B3"/>
    <w:rPr>
      <w:rFonts w:ascii="Tahoma" w:hAnsi="Tahoma" w:cs="Tahoma"/>
      <w:sz w:val="16"/>
      <w:szCs w:val="16"/>
    </w:rPr>
  </w:style>
  <w:style w:type="character" w:customStyle="1" w:styleId="BalloonTextChar">
    <w:name w:val="Balloon Text Char"/>
    <w:basedOn w:val="DefaultParagraphFont"/>
    <w:link w:val="BalloonText"/>
    <w:uiPriority w:val="99"/>
    <w:semiHidden/>
    <w:rsid w:val="00EC48B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004E2"/>
    <w:rPr>
      <w:sz w:val="16"/>
      <w:szCs w:val="16"/>
    </w:rPr>
  </w:style>
  <w:style w:type="paragraph" w:styleId="CommentText">
    <w:name w:val="annotation text"/>
    <w:basedOn w:val="Normal"/>
    <w:link w:val="CommentTextChar"/>
    <w:uiPriority w:val="99"/>
    <w:semiHidden/>
    <w:unhideWhenUsed/>
    <w:rsid w:val="005004E2"/>
    <w:rPr>
      <w:sz w:val="20"/>
      <w:szCs w:val="20"/>
    </w:rPr>
  </w:style>
  <w:style w:type="character" w:customStyle="1" w:styleId="CommentTextChar">
    <w:name w:val="Comment Text Char"/>
    <w:basedOn w:val="DefaultParagraphFont"/>
    <w:link w:val="CommentText"/>
    <w:uiPriority w:val="99"/>
    <w:semiHidden/>
    <w:rsid w:val="005004E2"/>
    <w:rPr>
      <w:rFonts w:ascii="NewCenturySchlbk" w:eastAsia="Times New Roman" w:hAnsi="NewCenturySchlbk" w:cs="Times New Roman"/>
      <w:sz w:val="20"/>
      <w:szCs w:val="20"/>
    </w:rPr>
  </w:style>
  <w:style w:type="paragraph" w:styleId="CommentSubject">
    <w:name w:val="annotation subject"/>
    <w:basedOn w:val="CommentText"/>
    <w:next w:val="CommentText"/>
    <w:link w:val="CommentSubjectChar"/>
    <w:uiPriority w:val="99"/>
    <w:semiHidden/>
    <w:unhideWhenUsed/>
    <w:rsid w:val="005004E2"/>
    <w:rPr>
      <w:b/>
      <w:bCs/>
    </w:rPr>
  </w:style>
  <w:style w:type="character" w:customStyle="1" w:styleId="CommentSubjectChar">
    <w:name w:val="Comment Subject Char"/>
    <w:basedOn w:val="CommentTextChar"/>
    <w:link w:val="CommentSubject"/>
    <w:uiPriority w:val="99"/>
    <w:semiHidden/>
    <w:rsid w:val="005004E2"/>
    <w:rPr>
      <w:rFonts w:ascii="NewCenturySchlbk" w:eastAsia="Times New Roman" w:hAnsi="NewCenturySchlbk" w:cs="Times New Roman"/>
      <w:b/>
      <w:bCs/>
      <w:sz w:val="20"/>
      <w:szCs w:val="20"/>
    </w:rPr>
  </w:style>
  <w:style w:type="paragraph" w:styleId="ListParagraph">
    <w:name w:val="List Paragraph"/>
    <w:basedOn w:val="Normal"/>
    <w:uiPriority w:val="34"/>
    <w:qFormat/>
    <w:rsid w:val="00A45C95"/>
    <w:pPr>
      <w:ind w:left="720"/>
      <w:contextualSpacing/>
    </w:pPr>
  </w:style>
  <w:style w:type="table" w:customStyle="1" w:styleId="TableGrid2">
    <w:name w:val="Table Grid2"/>
    <w:basedOn w:val="TableNormal"/>
    <w:next w:val="TableGrid"/>
    <w:uiPriority w:val="39"/>
    <w:rsid w:val="00724280"/>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706B5E"/>
    <w:pPr>
      <w:widowControl w:val="0"/>
      <w:autoSpaceDE w:val="0"/>
      <w:autoSpaceDN w:val="0"/>
      <w:adjustRightInd w:val="0"/>
      <w:ind w:left="720"/>
    </w:pPr>
    <w:rPr>
      <w:rFonts w:ascii="Times New Roman" w:hAnsi="Times New Roman"/>
    </w:rPr>
  </w:style>
  <w:style w:type="character" w:customStyle="1" w:styleId="BodyTextIndentChar">
    <w:name w:val="Body Text Indent Char"/>
    <w:basedOn w:val="DefaultParagraphFont"/>
    <w:link w:val="BodyTextIndent"/>
    <w:semiHidden/>
    <w:rsid w:val="00706B5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312"/>
    <w:pPr>
      <w:spacing w:after="0" w:line="240" w:lineRule="auto"/>
    </w:pPr>
    <w:rPr>
      <w:rFonts w:ascii="NewCenturySchlbk" w:eastAsia="Times New Roman" w:hAnsi="NewCenturySchlbk"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3312"/>
    <w:pPr>
      <w:spacing w:after="0" w:line="240" w:lineRule="auto"/>
    </w:pPr>
    <w:rPr>
      <w:rFonts w:ascii="Times New Roman" w:eastAsia="Times New Roman" w:hAnsi="Times New Roman" w:cs="Times New Roman"/>
      <w:sz w:val="24"/>
      <w:szCs w:val="24"/>
    </w:rPr>
  </w:style>
  <w:style w:type="character" w:styleId="Hyperlink">
    <w:name w:val="Hyperlink"/>
    <w:rsid w:val="00AB3312"/>
    <w:rPr>
      <w:color w:val="0000FF"/>
      <w:u w:val="single"/>
    </w:rPr>
  </w:style>
  <w:style w:type="table" w:styleId="TableGrid">
    <w:name w:val="Table Grid"/>
    <w:basedOn w:val="TableNormal"/>
    <w:uiPriority w:val="59"/>
    <w:rsid w:val="00AB3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2643"/>
    <w:pPr>
      <w:tabs>
        <w:tab w:val="center" w:pos="4680"/>
        <w:tab w:val="right" w:pos="9360"/>
      </w:tabs>
    </w:pPr>
  </w:style>
  <w:style w:type="character" w:customStyle="1" w:styleId="HeaderChar">
    <w:name w:val="Header Char"/>
    <w:basedOn w:val="DefaultParagraphFont"/>
    <w:link w:val="Header"/>
    <w:uiPriority w:val="99"/>
    <w:rsid w:val="004C2643"/>
    <w:rPr>
      <w:rFonts w:ascii="NewCenturySchlbk" w:eastAsia="Times New Roman" w:hAnsi="NewCenturySchlbk" w:cs="Times New Roman"/>
      <w:sz w:val="24"/>
      <w:szCs w:val="24"/>
    </w:rPr>
  </w:style>
  <w:style w:type="paragraph" w:styleId="Footer">
    <w:name w:val="footer"/>
    <w:basedOn w:val="Normal"/>
    <w:link w:val="FooterChar"/>
    <w:uiPriority w:val="99"/>
    <w:unhideWhenUsed/>
    <w:rsid w:val="004C2643"/>
    <w:pPr>
      <w:tabs>
        <w:tab w:val="center" w:pos="4680"/>
        <w:tab w:val="right" w:pos="9360"/>
      </w:tabs>
    </w:pPr>
  </w:style>
  <w:style w:type="character" w:customStyle="1" w:styleId="FooterChar">
    <w:name w:val="Footer Char"/>
    <w:basedOn w:val="DefaultParagraphFont"/>
    <w:link w:val="Footer"/>
    <w:uiPriority w:val="99"/>
    <w:rsid w:val="004C2643"/>
    <w:rPr>
      <w:rFonts w:ascii="NewCenturySchlbk" w:eastAsia="Times New Roman" w:hAnsi="NewCenturySchlbk" w:cs="Times New Roman"/>
      <w:sz w:val="24"/>
      <w:szCs w:val="24"/>
    </w:rPr>
  </w:style>
  <w:style w:type="paragraph" w:styleId="BalloonText">
    <w:name w:val="Balloon Text"/>
    <w:basedOn w:val="Normal"/>
    <w:link w:val="BalloonTextChar"/>
    <w:uiPriority w:val="99"/>
    <w:semiHidden/>
    <w:unhideWhenUsed/>
    <w:rsid w:val="00EC48B3"/>
    <w:rPr>
      <w:rFonts w:ascii="Tahoma" w:hAnsi="Tahoma" w:cs="Tahoma"/>
      <w:sz w:val="16"/>
      <w:szCs w:val="16"/>
    </w:rPr>
  </w:style>
  <w:style w:type="character" w:customStyle="1" w:styleId="BalloonTextChar">
    <w:name w:val="Balloon Text Char"/>
    <w:basedOn w:val="DefaultParagraphFont"/>
    <w:link w:val="BalloonText"/>
    <w:uiPriority w:val="99"/>
    <w:semiHidden/>
    <w:rsid w:val="00EC48B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004E2"/>
    <w:rPr>
      <w:sz w:val="16"/>
      <w:szCs w:val="16"/>
    </w:rPr>
  </w:style>
  <w:style w:type="paragraph" w:styleId="CommentText">
    <w:name w:val="annotation text"/>
    <w:basedOn w:val="Normal"/>
    <w:link w:val="CommentTextChar"/>
    <w:uiPriority w:val="99"/>
    <w:semiHidden/>
    <w:unhideWhenUsed/>
    <w:rsid w:val="005004E2"/>
    <w:rPr>
      <w:sz w:val="20"/>
      <w:szCs w:val="20"/>
    </w:rPr>
  </w:style>
  <w:style w:type="character" w:customStyle="1" w:styleId="CommentTextChar">
    <w:name w:val="Comment Text Char"/>
    <w:basedOn w:val="DefaultParagraphFont"/>
    <w:link w:val="CommentText"/>
    <w:uiPriority w:val="99"/>
    <w:semiHidden/>
    <w:rsid w:val="005004E2"/>
    <w:rPr>
      <w:rFonts w:ascii="NewCenturySchlbk" w:eastAsia="Times New Roman" w:hAnsi="NewCenturySchlbk" w:cs="Times New Roman"/>
      <w:sz w:val="20"/>
      <w:szCs w:val="20"/>
    </w:rPr>
  </w:style>
  <w:style w:type="paragraph" w:styleId="CommentSubject">
    <w:name w:val="annotation subject"/>
    <w:basedOn w:val="CommentText"/>
    <w:next w:val="CommentText"/>
    <w:link w:val="CommentSubjectChar"/>
    <w:uiPriority w:val="99"/>
    <w:semiHidden/>
    <w:unhideWhenUsed/>
    <w:rsid w:val="005004E2"/>
    <w:rPr>
      <w:b/>
      <w:bCs/>
    </w:rPr>
  </w:style>
  <w:style w:type="character" w:customStyle="1" w:styleId="CommentSubjectChar">
    <w:name w:val="Comment Subject Char"/>
    <w:basedOn w:val="CommentTextChar"/>
    <w:link w:val="CommentSubject"/>
    <w:uiPriority w:val="99"/>
    <w:semiHidden/>
    <w:rsid w:val="005004E2"/>
    <w:rPr>
      <w:rFonts w:ascii="NewCenturySchlbk" w:eastAsia="Times New Roman" w:hAnsi="NewCenturySchlbk" w:cs="Times New Roman"/>
      <w:b/>
      <w:bCs/>
      <w:sz w:val="20"/>
      <w:szCs w:val="20"/>
    </w:rPr>
  </w:style>
  <w:style w:type="paragraph" w:styleId="ListParagraph">
    <w:name w:val="List Paragraph"/>
    <w:basedOn w:val="Normal"/>
    <w:uiPriority w:val="34"/>
    <w:qFormat/>
    <w:rsid w:val="00A45C95"/>
    <w:pPr>
      <w:ind w:left="720"/>
      <w:contextualSpacing/>
    </w:pPr>
  </w:style>
  <w:style w:type="table" w:customStyle="1" w:styleId="TableGrid2">
    <w:name w:val="Table Grid2"/>
    <w:basedOn w:val="TableNormal"/>
    <w:next w:val="TableGrid"/>
    <w:uiPriority w:val="39"/>
    <w:rsid w:val="00724280"/>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706B5E"/>
    <w:pPr>
      <w:widowControl w:val="0"/>
      <w:autoSpaceDE w:val="0"/>
      <w:autoSpaceDN w:val="0"/>
      <w:adjustRightInd w:val="0"/>
      <w:ind w:left="720"/>
    </w:pPr>
    <w:rPr>
      <w:rFonts w:ascii="Times New Roman" w:hAnsi="Times New Roman"/>
    </w:rPr>
  </w:style>
  <w:style w:type="character" w:customStyle="1" w:styleId="BodyTextIndentChar">
    <w:name w:val="Body Text Indent Char"/>
    <w:basedOn w:val="DefaultParagraphFont"/>
    <w:link w:val="BodyTextIndent"/>
    <w:semiHidden/>
    <w:rsid w:val="00706B5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936255">
      <w:bodyDiv w:val="1"/>
      <w:marLeft w:val="0"/>
      <w:marRight w:val="0"/>
      <w:marTop w:val="0"/>
      <w:marBottom w:val="0"/>
      <w:divBdr>
        <w:top w:val="none" w:sz="0" w:space="0" w:color="auto"/>
        <w:left w:val="none" w:sz="0" w:space="0" w:color="auto"/>
        <w:bottom w:val="none" w:sz="0" w:space="0" w:color="auto"/>
        <w:right w:val="none" w:sz="0" w:space="0" w:color="auto"/>
      </w:divBdr>
      <w:divsChild>
        <w:div w:id="1075860925">
          <w:marLeft w:val="0"/>
          <w:marRight w:val="0"/>
          <w:marTop w:val="0"/>
          <w:marBottom w:val="0"/>
          <w:divBdr>
            <w:top w:val="none" w:sz="0" w:space="0" w:color="auto"/>
            <w:left w:val="none" w:sz="0" w:space="0" w:color="auto"/>
            <w:bottom w:val="none" w:sz="0" w:space="0" w:color="auto"/>
            <w:right w:val="none" w:sz="0" w:space="0" w:color="auto"/>
          </w:divBdr>
          <w:divsChild>
            <w:div w:id="1797915907">
              <w:marLeft w:val="0"/>
              <w:marRight w:val="0"/>
              <w:marTop w:val="0"/>
              <w:marBottom w:val="0"/>
              <w:divBdr>
                <w:top w:val="none" w:sz="0" w:space="0" w:color="auto"/>
                <w:left w:val="none" w:sz="0" w:space="0" w:color="auto"/>
                <w:bottom w:val="none" w:sz="0" w:space="0" w:color="auto"/>
                <w:right w:val="none" w:sz="0" w:space="0" w:color="auto"/>
              </w:divBdr>
              <w:divsChild>
                <w:div w:id="1578124379">
                  <w:marLeft w:val="0"/>
                  <w:marRight w:val="0"/>
                  <w:marTop w:val="0"/>
                  <w:marBottom w:val="0"/>
                  <w:divBdr>
                    <w:top w:val="none" w:sz="0" w:space="0" w:color="auto"/>
                    <w:left w:val="none" w:sz="0" w:space="0" w:color="auto"/>
                    <w:bottom w:val="none" w:sz="0" w:space="0" w:color="auto"/>
                    <w:right w:val="none" w:sz="0" w:space="0" w:color="auto"/>
                  </w:divBdr>
                  <w:divsChild>
                    <w:div w:id="276374159">
                      <w:marLeft w:val="0"/>
                      <w:marRight w:val="0"/>
                      <w:marTop w:val="0"/>
                      <w:marBottom w:val="0"/>
                      <w:divBdr>
                        <w:top w:val="none" w:sz="0" w:space="0" w:color="auto"/>
                        <w:left w:val="none" w:sz="0" w:space="0" w:color="auto"/>
                        <w:bottom w:val="none" w:sz="0" w:space="0" w:color="auto"/>
                        <w:right w:val="none" w:sz="0" w:space="0" w:color="auto"/>
                      </w:divBdr>
                      <w:divsChild>
                        <w:div w:id="1139306614">
                          <w:marLeft w:val="0"/>
                          <w:marRight w:val="0"/>
                          <w:marTop w:val="0"/>
                          <w:marBottom w:val="0"/>
                          <w:divBdr>
                            <w:top w:val="none" w:sz="0" w:space="0" w:color="auto"/>
                            <w:left w:val="none" w:sz="0" w:space="0" w:color="auto"/>
                            <w:bottom w:val="none" w:sz="0" w:space="0" w:color="auto"/>
                            <w:right w:val="none" w:sz="0" w:space="0" w:color="auto"/>
                          </w:divBdr>
                          <w:divsChild>
                            <w:div w:id="1212424136">
                              <w:marLeft w:val="0"/>
                              <w:marRight w:val="0"/>
                              <w:marTop w:val="0"/>
                              <w:marBottom w:val="0"/>
                              <w:divBdr>
                                <w:top w:val="none" w:sz="0" w:space="0" w:color="auto"/>
                                <w:left w:val="none" w:sz="0" w:space="0" w:color="auto"/>
                                <w:bottom w:val="none" w:sz="0" w:space="0" w:color="auto"/>
                                <w:right w:val="none" w:sz="0" w:space="0" w:color="auto"/>
                              </w:divBdr>
                              <w:divsChild>
                                <w:div w:id="1064526606">
                                  <w:marLeft w:val="450"/>
                                  <w:marRight w:val="0"/>
                                  <w:marTop w:val="0"/>
                                  <w:marBottom w:val="0"/>
                                  <w:divBdr>
                                    <w:top w:val="none" w:sz="0" w:space="0" w:color="auto"/>
                                    <w:left w:val="none" w:sz="0" w:space="0" w:color="auto"/>
                                    <w:bottom w:val="none" w:sz="0" w:space="0" w:color="auto"/>
                                    <w:right w:val="none" w:sz="0" w:space="0" w:color="auto"/>
                                  </w:divBdr>
                                  <w:divsChild>
                                    <w:div w:id="988632632">
                                      <w:marLeft w:val="0"/>
                                      <w:marRight w:val="0"/>
                                      <w:marTop w:val="0"/>
                                      <w:marBottom w:val="0"/>
                                      <w:divBdr>
                                        <w:top w:val="none" w:sz="0" w:space="0" w:color="auto"/>
                                        <w:left w:val="none" w:sz="0" w:space="0" w:color="auto"/>
                                        <w:bottom w:val="none" w:sz="0" w:space="0" w:color="auto"/>
                                        <w:right w:val="none" w:sz="0" w:space="0" w:color="auto"/>
                                      </w:divBdr>
                                      <w:divsChild>
                                        <w:div w:id="1321931872">
                                          <w:marLeft w:val="450"/>
                                          <w:marRight w:val="0"/>
                                          <w:marTop w:val="0"/>
                                          <w:marBottom w:val="0"/>
                                          <w:divBdr>
                                            <w:top w:val="none" w:sz="0" w:space="0" w:color="auto"/>
                                            <w:left w:val="none" w:sz="0" w:space="0" w:color="auto"/>
                                            <w:bottom w:val="none" w:sz="0" w:space="0" w:color="auto"/>
                                            <w:right w:val="none" w:sz="0" w:space="0" w:color="auto"/>
                                          </w:divBdr>
                                          <w:divsChild>
                                            <w:div w:id="1563372986">
                                              <w:marLeft w:val="75"/>
                                              <w:marRight w:val="75"/>
                                              <w:marTop w:val="0"/>
                                              <w:marBottom w:val="0"/>
                                              <w:divBdr>
                                                <w:top w:val="none" w:sz="0" w:space="0" w:color="auto"/>
                                                <w:left w:val="none" w:sz="0" w:space="0" w:color="auto"/>
                                                <w:bottom w:val="none" w:sz="0" w:space="0" w:color="auto"/>
                                                <w:right w:val="none" w:sz="0" w:space="0" w:color="auto"/>
                                              </w:divBdr>
                                              <w:divsChild>
                                                <w:div w:id="493420953">
                                                  <w:marLeft w:val="0"/>
                                                  <w:marRight w:val="0"/>
                                                  <w:marTop w:val="0"/>
                                                  <w:marBottom w:val="0"/>
                                                  <w:divBdr>
                                                    <w:top w:val="none" w:sz="0" w:space="0" w:color="auto"/>
                                                    <w:left w:val="none" w:sz="0" w:space="0" w:color="auto"/>
                                                    <w:bottom w:val="none" w:sz="0" w:space="0" w:color="auto"/>
                                                    <w:right w:val="none" w:sz="0" w:space="0" w:color="auto"/>
                                                  </w:divBdr>
                                                  <w:divsChild>
                                                    <w:div w:id="780420989">
                                                      <w:marLeft w:val="0"/>
                                                      <w:marRight w:val="0"/>
                                                      <w:marTop w:val="0"/>
                                                      <w:marBottom w:val="0"/>
                                                      <w:divBdr>
                                                        <w:top w:val="none" w:sz="0" w:space="0" w:color="auto"/>
                                                        <w:left w:val="none" w:sz="0" w:space="0" w:color="auto"/>
                                                        <w:bottom w:val="none" w:sz="0" w:space="0" w:color="auto"/>
                                                        <w:right w:val="none" w:sz="0" w:space="0" w:color="auto"/>
                                                      </w:divBdr>
                                                      <w:divsChild>
                                                        <w:div w:id="1542128017">
                                                          <w:marLeft w:val="0"/>
                                                          <w:marRight w:val="0"/>
                                                          <w:marTop w:val="0"/>
                                                          <w:marBottom w:val="0"/>
                                                          <w:divBdr>
                                                            <w:top w:val="none" w:sz="0" w:space="0" w:color="auto"/>
                                                            <w:left w:val="none" w:sz="0" w:space="0" w:color="auto"/>
                                                            <w:bottom w:val="none" w:sz="0" w:space="0" w:color="auto"/>
                                                            <w:right w:val="none" w:sz="0" w:space="0" w:color="auto"/>
                                                          </w:divBdr>
                                                          <w:divsChild>
                                                            <w:div w:id="419638177">
                                                              <w:marLeft w:val="0"/>
                                                              <w:marRight w:val="0"/>
                                                              <w:marTop w:val="0"/>
                                                              <w:marBottom w:val="0"/>
                                                              <w:divBdr>
                                                                <w:top w:val="none" w:sz="0" w:space="0" w:color="auto"/>
                                                                <w:left w:val="none" w:sz="0" w:space="0" w:color="auto"/>
                                                                <w:bottom w:val="none" w:sz="0" w:space="0" w:color="auto"/>
                                                                <w:right w:val="none" w:sz="0" w:space="0" w:color="auto"/>
                                                              </w:divBdr>
                                                              <w:divsChild>
                                                                <w:div w:id="293948909">
                                                                  <w:marLeft w:val="480"/>
                                                                  <w:marRight w:val="0"/>
                                                                  <w:marTop w:val="0"/>
                                                                  <w:marBottom w:val="0"/>
                                                                  <w:divBdr>
                                                                    <w:top w:val="none" w:sz="0" w:space="0" w:color="auto"/>
                                                                    <w:left w:val="none" w:sz="0" w:space="0" w:color="auto"/>
                                                                    <w:bottom w:val="none" w:sz="0" w:space="0" w:color="auto"/>
                                                                    <w:right w:val="none" w:sz="0" w:space="0" w:color="auto"/>
                                                                  </w:divBdr>
                                                                  <w:divsChild>
                                                                    <w:div w:id="2018532435">
                                                                      <w:marLeft w:val="0"/>
                                                                      <w:marRight w:val="0"/>
                                                                      <w:marTop w:val="0"/>
                                                                      <w:marBottom w:val="0"/>
                                                                      <w:divBdr>
                                                                        <w:top w:val="none" w:sz="0" w:space="0" w:color="auto"/>
                                                                        <w:left w:val="none" w:sz="0" w:space="0" w:color="auto"/>
                                                                        <w:bottom w:val="none" w:sz="0" w:space="0" w:color="auto"/>
                                                                        <w:right w:val="none" w:sz="0" w:space="0" w:color="auto"/>
                                                                      </w:divBdr>
                                                                      <w:divsChild>
                                                                        <w:div w:id="495727376">
                                                                          <w:marLeft w:val="0"/>
                                                                          <w:marRight w:val="0"/>
                                                                          <w:marTop w:val="0"/>
                                                                          <w:marBottom w:val="0"/>
                                                                          <w:divBdr>
                                                                            <w:top w:val="none" w:sz="0" w:space="0" w:color="auto"/>
                                                                            <w:left w:val="none" w:sz="0" w:space="0" w:color="auto"/>
                                                                            <w:bottom w:val="none" w:sz="0" w:space="0" w:color="auto"/>
                                                                            <w:right w:val="none" w:sz="0" w:space="0" w:color="auto"/>
                                                                          </w:divBdr>
                                                                          <w:divsChild>
                                                                            <w:div w:id="1105080608">
                                                                              <w:marLeft w:val="0"/>
                                                                              <w:marRight w:val="0"/>
                                                                              <w:marTop w:val="0"/>
                                                                              <w:marBottom w:val="0"/>
                                                                              <w:divBdr>
                                                                                <w:top w:val="none" w:sz="0" w:space="0" w:color="auto"/>
                                                                                <w:left w:val="none" w:sz="0" w:space="0" w:color="auto"/>
                                                                                <w:bottom w:val="none" w:sz="0" w:space="0" w:color="auto"/>
                                                                                <w:right w:val="none" w:sz="0" w:space="0" w:color="auto"/>
                                                                              </w:divBdr>
                                                                              <w:divsChild>
                                                                                <w:div w:id="1371373388">
                                                                                  <w:marLeft w:val="0"/>
                                                                                  <w:marRight w:val="0"/>
                                                                                  <w:marTop w:val="0"/>
                                                                                  <w:marBottom w:val="0"/>
                                                                                  <w:divBdr>
                                                                                    <w:top w:val="none" w:sz="0" w:space="0" w:color="auto"/>
                                                                                    <w:left w:val="none" w:sz="0" w:space="0" w:color="auto"/>
                                                                                    <w:bottom w:val="none" w:sz="0" w:space="0" w:color="auto"/>
                                                                                    <w:right w:val="none" w:sz="0" w:space="0" w:color="auto"/>
                                                                                  </w:divBdr>
                                                                                  <w:divsChild>
                                                                                    <w:div w:id="608512342">
                                                                                      <w:marLeft w:val="0"/>
                                                                                      <w:marRight w:val="0"/>
                                                                                      <w:marTop w:val="0"/>
                                                                                      <w:marBottom w:val="0"/>
                                                                                      <w:divBdr>
                                                                                        <w:top w:val="none" w:sz="0" w:space="0" w:color="auto"/>
                                                                                        <w:left w:val="none" w:sz="0" w:space="0" w:color="auto"/>
                                                                                        <w:bottom w:val="none" w:sz="0" w:space="0" w:color="auto"/>
                                                                                        <w:right w:val="none" w:sz="0" w:space="0" w:color="auto"/>
                                                                                      </w:divBdr>
                                                                                      <w:divsChild>
                                                                                        <w:div w:id="1885755576">
                                                                                          <w:marLeft w:val="0"/>
                                                                                          <w:marRight w:val="0"/>
                                                                                          <w:marTop w:val="240"/>
                                                                                          <w:marBottom w:val="0"/>
                                                                                          <w:divBdr>
                                                                                            <w:top w:val="none" w:sz="0" w:space="0" w:color="auto"/>
                                                                                            <w:left w:val="none" w:sz="0" w:space="0" w:color="auto"/>
                                                                                            <w:bottom w:val="single" w:sz="6" w:space="23" w:color="auto"/>
                                                                                            <w:right w:val="none" w:sz="0" w:space="0" w:color="auto"/>
                                                                                          </w:divBdr>
                                                                                          <w:divsChild>
                                                                                            <w:div w:id="1401946625">
                                                                                              <w:marLeft w:val="0"/>
                                                                                              <w:marRight w:val="0"/>
                                                                                              <w:marTop w:val="0"/>
                                                                                              <w:marBottom w:val="0"/>
                                                                                              <w:divBdr>
                                                                                                <w:top w:val="none" w:sz="0" w:space="0" w:color="auto"/>
                                                                                                <w:left w:val="none" w:sz="0" w:space="0" w:color="auto"/>
                                                                                                <w:bottom w:val="none" w:sz="0" w:space="0" w:color="auto"/>
                                                                                                <w:right w:val="none" w:sz="0" w:space="0" w:color="auto"/>
                                                                                              </w:divBdr>
                                                                                              <w:divsChild>
                                                                                                <w:div w:id="349724441">
                                                                                                  <w:marLeft w:val="0"/>
                                                                                                  <w:marRight w:val="0"/>
                                                                                                  <w:marTop w:val="0"/>
                                                                                                  <w:marBottom w:val="0"/>
                                                                                                  <w:divBdr>
                                                                                                    <w:top w:val="none" w:sz="0" w:space="0" w:color="auto"/>
                                                                                                    <w:left w:val="none" w:sz="0" w:space="0" w:color="auto"/>
                                                                                                    <w:bottom w:val="none" w:sz="0" w:space="0" w:color="auto"/>
                                                                                                    <w:right w:val="none" w:sz="0" w:space="0" w:color="auto"/>
                                                                                                  </w:divBdr>
                                                                                                  <w:divsChild>
                                                                                                    <w:div w:id="631716528">
                                                                                                      <w:marLeft w:val="0"/>
                                                                                                      <w:marRight w:val="0"/>
                                                                                                      <w:marTop w:val="0"/>
                                                                                                      <w:marBottom w:val="0"/>
                                                                                                      <w:divBdr>
                                                                                                        <w:top w:val="none" w:sz="0" w:space="0" w:color="auto"/>
                                                                                                        <w:left w:val="none" w:sz="0" w:space="0" w:color="auto"/>
                                                                                                        <w:bottom w:val="none" w:sz="0" w:space="0" w:color="auto"/>
                                                                                                        <w:right w:val="none" w:sz="0" w:space="0" w:color="auto"/>
                                                                                                      </w:divBdr>
                                                                                                      <w:divsChild>
                                                                                                        <w:div w:id="724450279">
                                                                                                          <w:marLeft w:val="0"/>
                                                                                                          <w:marRight w:val="0"/>
                                                                                                          <w:marTop w:val="0"/>
                                                                                                          <w:marBottom w:val="0"/>
                                                                                                          <w:divBdr>
                                                                                                            <w:top w:val="none" w:sz="0" w:space="0" w:color="auto"/>
                                                                                                            <w:left w:val="none" w:sz="0" w:space="0" w:color="auto"/>
                                                                                                            <w:bottom w:val="none" w:sz="0" w:space="0" w:color="auto"/>
                                                                                                            <w:right w:val="none" w:sz="0" w:space="0" w:color="auto"/>
                                                                                                          </w:divBdr>
                                                                                                          <w:divsChild>
                                                                                                            <w:div w:id="1114665529">
                                                                                                              <w:marLeft w:val="0"/>
                                                                                                              <w:marRight w:val="0"/>
                                                                                                              <w:marTop w:val="0"/>
                                                                                                              <w:marBottom w:val="0"/>
                                                                                                              <w:divBdr>
                                                                                                                <w:top w:val="none" w:sz="0" w:space="0" w:color="auto"/>
                                                                                                                <w:left w:val="none" w:sz="0" w:space="0" w:color="auto"/>
                                                                                                                <w:bottom w:val="none" w:sz="0" w:space="0" w:color="auto"/>
                                                                                                                <w:right w:val="none" w:sz="0" w:space="0" w:color="auto"/>
                                                                                                              </w:divBdr>
                                                                                                              <w:divsChild>
                                                                                                                <w:div w:id="672955162">
                                                                                                                  <w:marLeft w:val="0"/>
                                                                                                                  <w:marRight w:val="0"/>
                                                                                                                  <w:marTop w:val="0"/>
                                                                                                                  <w:marBottom w:val="0"/>
                                                                                                                  <w:divBdr>
                                                                                                                    <w:top w:val="none" w:sz="0" w:space="0" w:color="auto"/>
                                                                                                                    <w:left w:val="none" w:sz="0" w:space="0" w:color="auto"/>
                                                                                                                    <w:bottom w:val="none" w:sz="0" w:space="0" w:color="auto"/>
                                                                                                                    <w:right w:val="none" w:sz="0" w:space="0" w:color="auto"/>
                                                                                                                  </w:divBdr>
                                                                                                                  <w:divsChild>
                                                                                                                    <w:div w:id="988169235">
                                                                                                                      <w:marLeft w:val="0"/>
                                                                                                                      <w:marRight w:val="0"/>
                                                                                                                      <w:marTop w:val="0"/>
                                                                                                                      <w:marBottom w:val="0"/>
                                                                                                                      <w:divBdr>
                                                                                                                        <w:top w:val="none" w:sz="0" w:space="0" w:color="auto"/>
                                                                                                                        <w:left w:val="none" w:sz="0" w:space="0" w:color="auto"/>
                                                                                                                        <w:bottom w:val="none" w:sz="0" w:space="0" w:color="auto"/>
                                                                                                                        <w:right w:val="none" w:sz="0" w:space="0" w:color="auto"/>
                                                                                                                      </w:divBdr>
                                                                                                                      <w:divsChild>
                                                                                                                        <w:div w:id="3094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arin@cain.berkeley.edu"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mailto:wendy.underhill@ncsl.org" TargetMode="External"/><Relationship Id="rId17" Type="http://schemas.openxmlformats.org/officeDocument/2006/relationships/hyperlink" Target="mailto:KBrace@electiondataservices.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lark@polidata.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gina.wright@legis.ga.go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dhowe@le.utah.go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b1a661371281e75c58c7a2805e8a65df">
  <xsd:schema xmlns:xsd="http://www.w3.org/2001/XMLSchema" xmlns:xs="http://www.w3.org/2001/XMLSchema" xmlns:p="http://schemas.microsoft.com/office/2006/metadata/properties" xmlns:ns2="dfc2ec3a-c873-4fd0-833e-82ea7dba9d6a" targetNamespace="http://schemas.microsoft.com/office/2006/metadata/properties" ma:root="true" ma:fieldsID="507a0241d9c96f6324d5a886500e2724"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Federal Register Comments"/>
          <xsd:enumeration value="2020 Census IPC"/>
          <xsd:enumeration value="2020 Census PES Independent Listing Operation"/>
          <xsd:enumeration value="2020 Census PES Initial Housing Unit Followup and Final Housing Unit"/>
          <xsd:enumeration value="2020 Census PES Person Interview and PFU"/>
          <xsd:enumeration value="2020 Census EAE"/>
          <xsd:enumeration value="2020 Census Count Question Resolution"/>
          <xsd:enumeration value="2020 Census in Island Areas"/>
          <xsd:enumeration value="2020 Group Quarters"/>
          <xsd:enumeration value="2020 Census Redistricting Data Program"/>
          <xsd:enumeration value="2020 Census New Construction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School District Review Program"/>
          <xsd:enumeration value="Spatial, Address, and Imagery Data (SAID) Program"/>
          <xsd:enumeration value="Other- Federal Register Notices"/>
          <xsd:enumeration value="Templates"/>
          <xsd:enumeration value="Status and Schedule"/>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enumeration value="Archive"/>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BOC Executive Review</Document_x0020_Status>
    <OMB_x0020_Package xmlns="dfc2ec3a-c873-4fd0-833e-82ea7dba9d6a">2020 Census Redistricting Data Program</OMB_x0020_Package>
    <Loaded_x0020_to_x0020_ROCIS xmlns="dfc2ec3a-c873-4fd0-833e-82ea7dba9d6a" xsi:nil="true"/>
    <Document_x0020_Type xmlns="dfc2ec3a-c873-4fd0-833e-82ea7dba9d6a">Part A</Docum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9C247-9ABA-49B3-B7F5-9F5214F2F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BAD3B0-CD28-4B5F-8F1B-5222EEA6E3E8}">
  <ds:schemaRefs>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dfc2ec3a-c873-4fd0-833e-82ea7dba9d6a"/>
    <ds:schemaRef ds:uri="http://www.w3.org/XML/1998/namespace"/>
    <ds:schemaRef ds:uri="http://purl.org/dc/dcmitype/"/>
  </ds:schemaRefs>
</ds:datastoreItem>
</file>

<file path=customXml/itemProps3.xml><?xml version="1.0" encoding="utf-8"?>
<ds:datastoreItem xmlns:ds="http://schemas.openxmlformats.org/officeDocument/2006/customXml" ds:itemID="{A2861E19-EE36-4FE5-AF07-25784A5690C1}">
  <ds:schemaRefs>
    <ds:schemaRef ds:uri="http://schemas.microsoft.com/sharepoint/v3/contenttype/forms"/>
  </ds:schemaRefs>
</ds:datastoreItem>
</file>

<file path=customXml/itemProps4.xml><?xml version="1.0" encoding="utf-8"?>
<ds:datastoreItem xmlns:ds="http://schemas.openxmlformats.org/officeDocument/2006/customXml" ds:itemID="{09FCE62D-296E-48FD-82F9-FA5DEC00F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3456</Words>
  <Characters>19701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23111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Files (CENSUS/GEO FED)</dc:creator>
  <cp:keywords/>
  <dc:description/>
  <cp:lastModifiedBy>SYSTEM</cp:lastModifiedBy>
  <cp:revision>2</cp:revision>
  <cp:lastPrinted>2018-05-21T13:57:00Z</cp:lastPrinted>
  <dcterms:created xsi:type="dcterms:W3CDTF">2018-10-01T11:42:00Z</dcterms:created>
  <dcterms:modified xsi:type="dcterms:W3CDTF">2018-10-01T11:42:00Z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