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8896B" w14:textId="48ABEC50" w:rsidR="00EA6C04" w:rsidRPr="00555519" w:rsidRDefault="00EA6C04" w:rsidP="00236682">
      <w:pPr>
        <w:pStyle w:val="Title"/>
        <w:jc w:val="center"/>
        <w:rPr>
          <w:rFonts w:cs="Times New Roman"/>
          <w:sz w:val="28"/>
          <w:szCs w:val="28"/>
        </w:rPr>
      </w:pPr>
      <w:bookmarkStart w:id="0" w:name="_GoBack"/>
      <w:bookmarkEnd w:id="0"/>
      <w:r w:rsidRPr="00555519">
        <w:rPr>
          <w:rFonts w:cs="Times New Roman"/>
          <w:sz w:val="28"/>
          <w:szCs w:val="28"/>
        </w:rPr>
        <w:t xml:space="preserve">SUPPORTING STATEMENT PART A </w:t>
      </w:r>
    </w:p>
    <w:p w14:paraId="12168635" w14:textId="0926C85B" w:rsidR="00EA6C04" w:rsidRPr="00555519" w:rsidRDefault="00EA6C04" w:rsidP="00EA6C04">
      <w:pPr>
        <w:jc w:val="center"/>
        <w:rPr>
          <w:rFonts w:asciiTheme="majorHAnsi" w:hAnsiTheme="majorHAnsi" w:cs="Times New Roman"/>
          <w:sz w:val="24"/>
          <w:szCs w:val="24"/>
        </w:rPr>
      </w:pPr>
      <w:r w:rsidRPr="00555519">
        <w:rPr>
          <w:rFonts w:asciiTheme="majorHAnsi" w:hAnsiTheme="majorHAnsi" w:cs="Times New Roman"/>
          <w:sz w:val="24"/>
          <w:szCs w:val="24"/>
        </w:rPr>
        <w:t>(</w:t>
      </w:r>
      <w:r w:rsidRPr="00555519">
        <w:rPr>
          <w:rFonts w:asciiTheme="majorHAnsi" w:hAnsiTheme="majorHAnsi" w:cs="Times New Roman"/>
          <w:b/>
          <w:sz w:val="24"/>
          <w:szCs w:val="24"/>
          <w:u w:val="single"/>
        </w:rPr>
        <w:t>Collection Title</w:t>
      </w:r>
      <w:r w:rsidR="00196D50" w:rsidRPr="00555519">
        <w:rPr>
          <w:rFonts w:asciiTheme="majorHAnsi" w:hAnsiTheme="majorHAnsi" w:cs="Times New Roman"/>
          <w:sz w:val="24"/>
          <w:szCs w:val="24"/>
        </w:rPr>
        <w:t xml:space="preserve">:  </w:t>
      </w:r>
      <w:r w:rsidR="00196D50" w:rsidRPr="00555519">
        <w:rPr>
          <w:rFonts w:asciiTheme="majorHAnsi" w:hAnsiTheme="majorHAnsi" w:cs="Times New Roman"/>
          <w:b/>
          <w:sz w:val="24"/>
          <w:szCs w:val="24"/>
        </w:rPr>
        <w:t>BEAST</w:t>
      </w:r>
      <w:r w:rsidRPr="00555519">
        <w:rPr>
          <w:rFonts w:asciiTheme="majorHAnsi" w:hAnsiTheme="majorHAnsi" w:cs="Times New Roman"/>
          <w:sz w:val="24"/>
          <w:szCs w:val="24"/>
        </w:rPr>
        <w:t xml:space="preserve"> – </w:t>
      </w:r>
      <w:r w:rsidRPr="00555519">
        <w:rPr>
          <w:rFonts w:asciiTheme="majorHAnsi" w:hAnsiTheme="majorHAnsi" w:cs="Times New Roman"/>
          <w:b/>
          <w:sz w:val="24"/>
          <w:szCs w:val="24"/>
          <w:u w:val="single"/>
        </w:rPr>
        <w:t>OMB Control Number</w:t>
      </w:r>
      <w:r w:rsidR="00196D50" w:rsidRPr="00555519">
        <w:rPr>
          <w:rFonts w:asciiTheme="majorHAnsi" w:hAnsiTheme="majorHAnsi" w:cs="Times New Roman"/>
          <w:sz w:val="24"/>
          <w:szCs w:val="24"/>
        </w:rPr>
        <w:t xml:space="preserve">: </w:t>
      </w:r>
      <w:r w:rsidR="00196D50" w:rsidRPr="00555519">
        <w:rPr>
          <w:rFonts w:asciiTheme="majorHAnsi" w:hAnsiTheme="majorHAnsi" w:cs="Times New Roman"/>
          <w:b/>
          <w:sz w:val="24"/>
          <w:szCs w:val="24"/>
        </w:rPr>
        <w:t>0704-0507</w:t>
      </w:r>
      <w:r w:rsidRPr="00555519">
        <w:rPr>
          <w:rFonts w:asciiTheme="majorHAnsi" w:hAnsiTheme="majorHAnsi" w:cs="Times New Roman"/>
          <w:sz w:val="24"/>
          <w:szCs w:val="24"/>
        </w:rPr>
        <w:t>)</w:t>
      </w:r>
    </w:p>
    <w:p w14:paraId="4F5E8FF6" w14:textId="77777777" w:rsidR="005C7428" w:rsidRPr="00555519" w:rsidRDefault="0027743E" w:rsidP="006E563D">
      <w:p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rPr>
        <w:t>1.</w:t>
      </w:r>
      <w:r w:rsidR="00211832" w:rsidRPr="00555519">
        <w:rPr>
          <w:rFonts w:asciiTheme="majorHAnsi" w:hAnsiTheme="majorHAnsi" w:cs="Times New Roman"/>
          <w:sz w:val="24"/>
          <w:szCs w:val="24"/>
        </w:rPr>
        <w:t xml:space="preserve"> </w:t>
      </w:r>
      <w:r w:rsidR="00510F0C" w:rsidRPr="00555519">
        <w:rPr>
          <w:rFonts w:asciiTheme="majorHAnsi" w:hAnsiTheme="majorHAnsi" w:cs="Times New Roman"/>
          <w:sz w:val="24"/>
          <w:szCs w:val="24"/>
        </w:rPr>
        <w:tab/>
      </w:r>
      <w:r w:rsidR="005C7428" w:rsidRPr="00555519">
        <w:rPr>
          <w:rFonts w:asciiTheme="majorHAnsi" w:hAnsiTheme="majorHAnsi" w:cs="Times New Roman"/>
          <w:sz w:val="24"/>
          <w:szCs w:val="24"/>
          <w:u w:val="single"/>
        </w:rPr>
        <w:t>Need for the Information Collection</w:t>
      </w:r>
    </w:p>
    <w:p w14:paraId="79C5A6D5" w14:textId="26A94E69" w:rsidR="00510F0C" w:rsidRPr="00555519" w:rsidRDefault="00054681" w:rsidP="006E563D">
      <w:pPr>
        <w:spacing w:after="0" w:line="240" w:lineRule="auto"/>
        <w:rPr>
          <w:rFonts w:asciiTheme="majorHAnsi" w:hAnsiTheme="majorHAnsi" w:cs="Times New Roman"/>
          <w:sz w:val="24"/>
          <w:szCs w:val="24"/>
        </w:rPr>
      </w:pPr>
      <w:r w:rsidRPr="00555519">
        <w:rPr>
          <w:rFonts w:asciiTheme="majorHAnsi" w:eastAsia="Times New Roman" w:hAnsiTheme="majorHAnsi" w:cs="Times New Roman"/>
          <w:color w:val="000000"/>
          <w:spacing w:val="6"/>
          <w:sz w:val="24"/>
          <w:szCs w:val="24"/>
        </w:rPr>
        <w:t>The Basic Employee and Security Tracking (BEAST) system</w:t>
      </w:r>
      <w:r w:rsidR="003D1DBC" w:rsidRPr="00555519">
        <w:rPr>
          <w:rFonts w:asciiTheme="majorHAnsi" w:eastAsia="Times New Roman" w:hAnsiTheme="majorHAnsi" w:cs="Times New Roman"/>
          <w:color w:val="000000"/>
          <w:spacing w:val="6"/>
          <w:sz w:val="24"/>
          <w:szCs w:val="24"/>
        </w:rPr>
        <w:t xml:space="preserve"> </w:t>
      </w:r>
      <w:r w:rsidR="00DE6A31" w:rsidRPr="00555519">
        <w:rPr>
          <w:rFonts w:asciiTheme="majorHAnsi" w:eastAsia="Times New Roman" w:hAnsiTheme="majorHAnsi" w:cs="Times New Roman"/>
          <w:color w:val="000000"/>
          <w:spacing w:val="6"/>
          <w:sz w:val="24"/>
          <w:szCs w:val="24"/>
        </w:rPr>
        <w:t>is</w:t>
      </w:r>
      <w:r w:rsidR="00C343D3" w:rsidRPr="00555519">
        <w:rPr>
          <w:rFonts w:asciiTheme="majorHAnsi" w:eastAsia="Times New Roman" w:hAnsiTheme="majorHAnsi" w:cs="Times New Roman"/>
          <w:color w:val="000000"/>
          <w:spacing w:val="6"/>
          <w:sz w:val="24"/>
          <w:szCs w:val="24"/>
        </w:rPr>
        <w:t xml:space="preserve"> </w:t>
      </w:r>
      <w:r w:rsidRPr="00555519">
        <w:rPr>
          <w:rFonts w:asciiTheme="majorHAnsi" w:eastAsia="Times New Roman" w:hAnsiTheme="majorHAnsi" w:cs="Times New Roman"/>
          <w:color w:val="000000"/>
          <w:spacing w:val="6"/>
          <w:sz w:val="24"/>
          <w:szCs w:val="24"/>
        </w:rPr>
        <w:t xml:space="preserve">used to manage personnel and security records for the purpose of validation, analysis, and appraisal throughout the lifecycle. This system is used to track travel, security, sensitive items such as access/accountable badges and employment data of </w:t>
      </w:r>
      <w:r w:rsidRPr="00555519">
        <w:rPr>
          <w:rFonts w:asciiTheme="majorHAnsi" w:hAnsiTheme="majorHAnsi" w:cs="Times New Roman"/>
          <w:sz w:val="24"/>
          <w:szCs w:val="24"/>
        </w:rPr>
        <w:t>military personnel, DoD Government employees, and DoD contractors who support the White House Communications Agency (WHCA) and/or the White House Military Officer (WHMO).</w:t>
      </w:r>
      <w:r w:rsidR="00196D50" w:rsidRPr="00555519">
        <w:rPr>
          <w:rFonts w:asciiTheme="majorHAnsi" w:hAnsiTheme="majorHAnsi" w:cs="Times New Roman"/>
          <w:sz w:val="24"/>
          <w:szCs w:val="24"/>
        </w:rPr>
        <w:t xml:space="preserve"> </w:t>
      </w:r>
      <w:r w:rsidR="003E147A" w:rsidRPr="00555519">
        <w:rPr>
          <w:rFonts w:asciiTheme="majorHAnsi" w:hAnsiTheme="majorHAnsi" w:cs="Times New Roman"/>
          <w:sz w:val="24"/>
          <w:szCs w:val="24"/>
        </w:rPr>
        <w:t xml:space="preserve">The authority for collecting the personal data resides in Executive Orders - 10450, 11652 &amp; 9397. </w:t>
      </w:r>
      <w:r w:rsidRPr="00555519">
        <w:rPr>
          <w:rFonts w:asciiTheme="majorHAnsi" w:hAnsiTheme="majorHAnsi" w:cs="Times New Roman"/>
          <w:sz w:val="24"/>
          <w:szCs w:val="24"/>
        </w:rPr>
        <w:t xml:space="preserve">The authorities which enable the system to operate are DoDI 5210.55 - Department of Defense Presidential Support Program; DoDI 5210.87 - Selection of DoD Personnel and Contractor Employees for Assignment to PSAs; DoD Directive 1000.17 - Detail of DoD Personnel Assigned to Duty Outside the Department of Defense; DoD 5200.2-R - DoD Personnel Security Program; and E.O. 9397 (SSN), as amended. </w:t>
      </w:r>
    </w:p>
    <w:p w14:paraId="2E9E2ABF" w14:textId="77777777" w:rsidR="00510F0C" w:rsidRPr="00555519" w:rsidRDefault="00510F0C" w:rsidP="006E563D">
      <w:pPr>
        <w:spacing w:after="0" w:line="240" w:lineRule="auto"/>
        <w:rPr>
          <w:rFonts w:asciiTheme="majorHAnsi" w:hAnsiTheme="majorHAnsi" w:cs="Times New Roman"/>
          <w:sz w:val="24"/>
          <w:szCs w:val="24"/>
        </w:rPr>
      </w:pPr>
    </w:p>
    <w:p w14:paraId="04DAB47C" w14:textId="77777777" w:rsidR="005C7428" w:rsidRPr="00555519" w:rsidRDefault="00510F0C" w:rsidP="006E563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2.</w:t>
      </w:r>
      <w:r w:rsidRPr="00555519">
        <w:rPr>
          <w:rFonts w:asciiTheme="majorHAnsi" w:hAnsiTheme="majorHAnsi" w:cs="Times New Roman"/>
          <w:sz w:val="24"/>
          <w:szCs w:val="24"/>
        </w:rPr>
        <w:tab/>
      </w:r>
      <w:r w:rsidR="005C7428" w:rsidRPr="00555519">
        <w:rPr>
          <w:rFonts w:asciiTheme="majorHAnsi" w:hAnsiTheme="majorHAnsi" w:cs="Times New Roman"/>
          <w:sz w:val="24"/>
          <w:szCs w:val="24"/>
          <w:u w:val="single"/>
        </w:rPr>
        <w:t>Use of the Information</w:t>
      </w:r>
    </w:p>
    <w:p w14:paraId="554ABD61" w14:textId="5E6868BD" w:rsidR="00FE3A87" w:rsidRPr="00555519" w:rsidRDefault="00196D50" w:rsidP="006E563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The </w:t>
      </w:r>
      <w:r w:rsidR="003D1DBC" w:rsidRPr="00555519">
        <w:rPr>
          <w:rFonts w:asciiTheme="majorHAnsi" w:hAnsiTheme="majorHAnsi" w:cs="Times New Roman"/>
          <w:sz w:val="24"/>
          <w:szCs w:val="24"/>
        </w:rPr>
        <w:t>member is required to fill-out a security questionnaire form</w:t>
      </w:r>
      <w:r w:rsidR="00DE6A31" w:rsidRPr="00555519">
        <w:rPr>
          <w:rFonts w:asciiTheme="majorHAnsi" w:hAnsiTheme="majorHAnsi" w:cs="Times New Roman"/>
          <w:sz w:val="24"/>
          <w:szCs w:val="24"/>
        </w:rPr>
        <w:t>, the WHCA 89 (</w:t>
      </w:r>
      <w:r w:rsidR="00C343D3" w:rsidRPr="00555519">
        <w:rPr>
          <w:rFonts w:asciiTheme="majorHAnsi" w:hAnsiTheme="majorHAnsi" w:cs="Times New Roman"/>
          <w:sz w:val="24"/>
          <w:szCs w:val="24"/>
        </w:rPr>
        <w:t xml:space="preserve">the </w:t>
      </w:r>
      <w:r w:rsidR="003D1DBC" w:rsidRPr="00555519">
        <w:rPr>
          <w:rFonts w:asciiTheme="majorHAnsi" w:hAnsiTheme="majorHAnsi" w:cs="Times New Roman"/>
          <w:sz w:val="24"/>
          <w:szCs w:val="24"/>
        </w:rPr>
        <w:t xml:space="preserve">categories </w:t>
      </w:r>
      <w:r w:rsidRPr="00555519">
        <w:rPr>
          <w:rFonts w:asciiTheme="majorHAnsi" w:hAnsiTheme="majorHAnsi" w:cs="Times New Roman"/>
          <w:sz w:val="24"/>
          <w:szCs w:val="24"/>
        </w:rPr>
        <w:t xml:space="preserve">are </w:t>
      </w:r>
      <w:r w:rsidR="003D1DBC" w:rsidRPr="00555519">
        <w:rPr>
          <w:rFonts w:asciiTheme="majorHAnsi" w:hAnsiTheme="majorHAnsi" w:cs="Times New Roman"/>
          <w:sz w:val="24"/>
          <w:szCs w:val="24"/>
        </w:rPr>
        <w:t>defined in the BEAST system</w:t>
      </w:r>
      <w:r w:rsidR="00DE6A31" w:rsidRPr="00555519">
        <w:rPr>
          <w:rFonts w:asciiTheme="majorHAnsi" w:hAnsiTheme="majorHAnsi" w:cs="Times New Roman"/>
          <w:sz w:val="24"/>
          <w:szCs w:val="24"/>
        </w:rPr>
        <w:t>)</w:t>
      </w:r>
      <w:r w:rsidR="003D1DBC" w:rsidRPr="00555519">
        <w:rPr>
          <w:rFonts w:asciiTheme="majorHAnsi" w:hAnsiTheme="majorHAnsi" w:cs="Times New Roman"/>
          <w:sz w:val="24"/>
          <w:szCs w:val="24"/>
        </w:rPr>
        <w:t xml:space="preserve">. Once </w:t>
      </w:r>
      <w:r w:rsidR="007C50C4" w:rsidRPr="00555519">
        <w:rPr>
          <w:rFonts w:asciiTheme="majorHAnsi" w:hAnsiTheme="majorHAnsi" w:cs="Times New Roman"/>
          <w:sz w:val="24"/>
          <w:szCs w:val="24"/>
        </w:rPr>
        <w:t>accomplished,</w:t>
      </w:r>
      <w:r w:rsidR="003D1DBC" w:rsidRPr="00555519">
        <w:rPr>
          <w:rFonts w:asciiTheme="majorHAnsi" w:hAnsiTheme="majorHAnsi" w:cs="Times New Roman"/>
          <w:sz w:val="24"/>
          <w:szCs w:val="24"/>
        </w:rPr>
        <w:t xml:space="preserve"> the </w:t>
      </w:r>
      <w:r w:rsidR="007C50C4" w:rsidRPr="00555519">
        <w:rPr>
          <w:rFonts w:asciiTheme="majorHAnsi" w:hAnsiTheme="majorHAnsi" w:cs="Times New Roman"/>
          <w:sz w:val="24"/>
          <w:szCs w:val="24"/>
        </w:rPr>
        <w:t xml:space="preserve">collected </w:t>
      </w:r>
      <w:r w:rsidR="003D1DBC" w:rsidRPr="00555519">
        <w:rPr>
          <w:rFonts w:asciiTheme="majorHAnsi" w:hAnsiTheme="majorHAnsi" w:cs="Times New Roman"/>
          <w:sz w:val="24"/>
          <w:szCs w:val="24"/>
        </w:rPr>
        <w:t>data is inputted from the form into the BEAST system.</w:t>
      </w:r>
      <w:r w:rsidRPr="00555519">
        <w:rPr>
          <w:rFonts w:asciiTheme="majorHAnsi" w:hAnsiTheme="majorHAnsi" w:cs="Times New Roman"/>
          <w:sz w:val="24"/>
          <w:szCs w:val="24"/>
        </w:rPr>
        <w:t xml:space="preserve"> </w:t>
      </w:r>
      <w:r w:rsidR="003D1DBC" w:rsidRPr="00555519">
        <w:rPr>
          <w:rFonts w:asciiTheme="majorHAnsi" w:hAnsiTheme="majorHAnsi" w:cs="Times New Roman"/>
          <w:sz w:val="24"/>
          <w:szCs w:val="24"/>
        </w:rPr>
        <w:t xml:space="preserve">The data is then used to check suitability of the member </w:t>
      </w:r>
      <w:r w:rsidR="007C50C4" w:rsidRPr="00555519">
        <w:rPr>
          <w:rFonts w:asciiTheme="majorHAnsi" w:hAnsiTheme="majorHAnsi" w:cs="Times New Roman"/>
          <w:sz w:val="24"/>
          <w:szCs w:val="24"/>
        </w:rPr>
        <w:t xml:space="preserve">being </w:t>
      </w:r>
      <w:r w:rsidRPr="00555519">
        <w:rPr>
          <w:rFonts w:asciiTheme="majorHAnsi" w:hAnsiTheme="majorHAnsi" w:cs="Times New Roman"/>
          <w:sz w:val="24"/>
          <w:szCs w:val="24"/>
        </w:rPr>
        <w:t>consider</w:t>
      </w:r>
      <w:r w:rsidR="007C50C4" w:rsidRPr="00555519">
        <w:rPr>
          <w:rFonts w:asciiTheme="majorHAnsi" w:hAnsiTheme="majorHAnsi" w:cs="Times New Roman"/>
          <w:sz w:val="24"/>
          <w:szCs w:val="24"/>
        </w:rPr>
        <w:t xml:space="preserve">ed for </w:t>
      </w:r>
      <w:r w:rsidR="004239C9" w:rsidRPr="00555519">
        <w:rPr>
          <w:rFonts w:asciiTheme="majorHAnsi" w:hAnsiTheme="majorHAnsi" w:cs="Times New Roman"/>
          <w:sz w:val="24"/>
          <w:szCs w:val="24"/>
        </w:rPr>
        <w:t>Presidential</w:t>
      </w:r>
      <w:r w:rsidR="003D1DBC" w:rsidRPr="00555519">
        <w:rPr>
          <w:rFonts w:asciiTheme="majorHAnsi" w:hAnsiTheme="majorHAnsi" w:cs="Times New Roman"/>
          <w:sz w:val="24"/>
          <w:szCs w:val="24"/>
        </w:rPr>
        <w:t xml:space="preserve"> Support </w:t>
      </w:r>
      <w:r w:rsidR="007C50C4" w:rsidRPr="00555519">
        <w:rPr>
          <w:rFonts w:asciiTheme="majorHAnsi" w:hAnsiTheme="majorHAnsi" w:cs="Times New Roman"/>
          <w:sz w:val="24"/>
          <w:szCs w:val="24"/>
        </w:rPr>
        <w:t xml:space="preserve">Duty </w:t>
      </w:r>
      <w:r w:rsidRPr="00555519">
        <w:rPr>
          <w:rFonts w:asciiTheme="majorHAnsi" w:hAnsiTheme="majorHAnsi" w:cs="Times New Roman"/>
          <w:sz w:val="24"/>
          <w:szCs w:val="24"/>
        </w:rPr>
        <w:t>(PS</w:t>
      </w:r>
      <w:r w:rsidR="007C50C4" w:rsidRPr="00555519">
        <w:rPr>
          <w:rFonts w:asciiTheme="majorHAnsi" w:hAnsiTheme="majorHAnsi" w:cs="Times New Roman"/>
          <w:sz w:val="24"/>
          <w:szCs w:val="24"/>
        </w:rPr>
        <w:t>D</w:t>
      </w:r>
      <w:r w:rsidRPr="00555519">
        <w:rPr>
          <w:rFonts w:asciiTheme="majorHAnsi" w:hAnsiTheme="majorHAnsi" w:cs="Times New Roman"/>
          <w:sz w:val="24"/>
          <w:szCs w:val="24"/>
        </w:rPr>
        <w:t>)</w:t>
      </w:r>
      <w:r w:rsidR="003D1DBC" w:rsidRPr="00555519">
        <w:rPr>
          <w:rFonts w:asciiTheme="majorHAnsi" w:hAnsiTheme="majorHAnsi" w:cs="Times New Roman"/>
          <w:sz w:val="24"/>
          <w:szCs w:val="24"/>
        </w:rPr>
        <w:t>.</w:t>
      </w:r>
      <w:r w:rsidRPr="00555519">
        <w:rPr>
          <w:rFonts w:asciiTheme="majorHAnsi" w:hAnsiTheme="majorHAnsi" w:cs="Times New Roman"/>
          <w:sz w:val="24"/>
          <w:szCs w:val="24"/>
        </w:rPr>
        <w:t xml:space="preserve"> </w:t>
      </w:r>
      <w:r w:rsidR="003D1DBC" w:rsidRPr="00555519">
        <w:rPr>
          <w:rFonts w:asciiTheme="majorHAnsi" w:hAnsiTheme="majorHAnsi" w:cs="Times New Roman"/>
          <w:sz w:val="24"/>
          <w:szCs w:val="24"/>
        </w:rPr>
        <w:t xml:space="preserve">A credit check is </w:t>
      </w:r>
      <w:r w:rsidRPr="00555519">
        <w:rPr>
          <w:rFonts w:asciiTheme="majorHAnsi" w:hAnsiTheme="majorHAnsi" w:cs="Times New Roman"/>
          <w:sz w:val="24"/>
          <w:szCs w:val="24"/>
        </w:rPr>
        <w:t>performed</w:t>
      </w:r>
      <w:r w:rsidR="003D1DBC" w:rsidRPr="00555519">
        <w:rPr>
          <w:rFonts w:asciiTheme="majorHAnsi" w:hAnsiTheme="majorHAnsi" w:cs="Times New Roman"/>
          <w:sz w:val="24"/>
          <w:szCs w:val="24"/>
        </w:rPr>
        <w:t xml:space="preserve"> with the credit agencies, a criminal background investigation is performed and an interview is conducted. If the member is deemed </w:t>
      </w:r>
      <w:r w:rsidR="004239C9" w:rsidRPr="00555519">
        <w:rPr>
          <w:rFonts w:asciiTheme="majorHAnsi" w:hAnsiTheme="majorHAnsi" w:cs="Times New Roman"/>
          <w:sz w:val="24"/>
          <w:szCs w:val="24"/>
        </w:rPr>
        <w:t>suitable</w:t>
      </w:r>
      <w:r w:rsidR="003D1DBC" w:rsidRPr="00555519">
        <w:rPr>
          <w:rFonts w:asciiTheme="majorHAnsi" w:hAnsiTheme="majorHAnsi" w:cs="Times New Roman"/>
          <w:sz w:val="24"/>
          <w:szCs w:val="24"/>
        </w:rPr>
        <w:t xml:space="preserve"> for </w:t>
      </w:r>
      <w:r w:rsidR="007C50C4" w:rsidRPr="00555519">
        <w:rPr>
          <w:rFonts w:asciiTheme="majorHAnsi" w:hAnsiTheme="majorHAnsi" w:cs="Times New Roman"/>
          <w:sz w:val="24"/>
          <w:szCs w:val="24"/>
        </w:rPr>
        <w:t>PSD</w:t>
      </w:r>
      <w:r w:rsidR="003D1DBC" w:rsidRPr="00555519">
        <w:rPr>
          <w:rFonts w:asciiTheme="majorHAnsi" w:hAnsiTheme="majorHAnsi" w:cs="Times New Roman"/>
          <w:sz w:val="24"/>
          <w:szCs w:val="24"/>
        </w:rPr>
        <w:t xml:space="preserve"> they are brought on board and security sensitive items are added to their record, along with badges, evaluations, awards etc. The </w:t>
      </w:r>
      <w:r w:rsidR="007C50C4" w:rsidRPr="00555519">
        <w:rPr>
          <w:rFonts w:asciiTheme="majorHAnsi" w:hAnsiTheme="majorHAnsi" w:cs="Times New Roman"/>
          <w:sz w:val="24"/>
          <w:szCs w:val="24"/>
        </w:rPr>
        <w:t xml:space="preserve">BEAST </w:t>
      </w:r>
      <w:r w:rsidR="003D1DBC" w:rsidRPr="00555519">
        <w:rPr>
          <w:rFonts w:asciiTheme="majorHAnsi" w:hAnsiTheme="majorHAnsi" w:cs="Times New Roman"/>
          <w:sz w:val="24"/>
          <w:szCs w:val="24"/>
        </w:rPr>
        <w:t>system serves as both a security</w:t>
      </w:r>
      <w:r w:rsidRPr="00555519">
        <w:rPr>
          <w:rFonts w:asciiTheme="majorHAnsi" w:hAnsiTheme="majorHAnsi" w:cs="Times New Roman"/>
          <w:sz w:val="24"/>
          <w:szCs w:val="24"/>
        </w:rPr>
        <w:t xml:space="preserve"> and </w:t>
      </w:r>
      <w:r w:rsidR="003D1DBC" w:rsidRPr="00555519">
        <w:rPr>
          <w:rFonts w:asciiTheme="majorHAnsi" w:hAnsiTheme="majorHAnsi" w:cs="Times New Roman"/>
          <w:sz w:val="24"/>
          <w:szCs w:val="24"/>
        </w:rPr>
        <w:t xml:space="preserve">personnel database. </w:t>
      </w:r>
      <w:r w:rsidR="00FE3A87" w:rsidRPr="00555519">
        <w:rPr>
          <w:rFonts w:asciiTheme="majorHAnsi" w:hAnsiTheme="majorHAnsi" w:cs="Times New Roman"/>
          <w:sz w:val="24"/>
          <w:szCs w:val="24"/>
        </w:rPr>
        <w:t>The member can access their information by logging into the system with the</w:t>
      </w:r>
      <w:r w:rsidRPr="00555519">
        <w:rPr>
          <w:rFonts w:asciiTheme="majorHAnsi" w:hAnsiTheme="majorHAnsi" w:cs="Times New Roman"/>
          <w:sz w:val="24"/>
          <w:szCs w:val="24"/>
        </w:rPr>
        <w:t>ir</w:t>
      </w:r>
      <w:r w:rsidR="00FE3A87" w:rsidRPr="00555519">
        <w:rPr>
          <w:rFonts w:asciiTheme="majorHAnsi" w:hAnsiTheme="majorHAnsi" w:cs="Times New Roman"/>
          <w:sz w:val="24"/>
          <w:szCs w:val="24"/>
        </w:rPr>
        <w:t xml:space="preserve"> </w:t>
      </w:r>
      <w:r w:rsidR="006367FF" w:rsidRPr="00555519">
        <w:rPr>
          <w:rFonts w:asciiTheme="majorHAnsi" w:hAnsiTheme="majorHAnsi" w:cs="Times New Roman"/>
          <w:sz w:val="24"/>
          <w:szCs w:val="24"/>
        </w:rPr>
        <w:t>credentials</w:t>
      </w:r>
      <w:r w:rsidR="00FE3A87" w:rsidRPr="00555519">
        <w:rPr>
          <w:rFonts w:asciiTheme="majorHAnsi" w:hAnsiTheme="majorHAnsi" w:cs="Times New Roman"/>
          <w:sz w:val="24"/>
          <w:szCs w:val="24"/>
        </w:rPr>
        <w:t>, but are restricted from viewing other member</w:t>
      </w:r>
      <w:r w:rsidR="003723A5" w:rsidRPr="00555519">
        <w:rPr>
          <w:rFonts w:asciiTheme="majorHAnsi" w:hAnsiTheme="majorHAnsi" w:cs="Times New Roman"/>
          <w:sz w:val="24"/>
          <w:szCs w:val="24"/>
        </w:rPr>
        <w:t>’</w:t>
      </w:r>
      <w:r w:rsidR="00FE3A87" w:rsidRPr="00555519">
        <w:rPr>
          <w:rFonts w:asciiTheme="majorHAnsi" w:hAnsiTheme="majorHAnsi" w:cs="Times New Roman"/>
          <w:sz w:val="24"/>
          <w:szCs w:val="24"/>
        </w:rPr>
        <w:t>s information. The Security</w:t>
      </w:r>
      <w:r w:rsidR="007C50C4" w:rsidRPr="00555519">
        <w:rPr>
          <w:rFonts w:asciiTheme="majorHAnsi" w:hAnsiTheme="majorHAnsi" w:cs="Times New Roman"/>
          <w:sz w:val="24"/>
          <w:szCs w:val="24"/>
        </w:rPr>
        <w:t xml:space="preserve"> </w:t>
      </w:r>
      <w:r w:rsidR="00C343D3" w:rsidRPr="00555519">
        <w:rPr>
          <w:rFonts w:asciiTheme="majorHAnsi" w:hAnsiTheme="majorHAnsi" w:cs="Times New Roman"/>
          <w:sz w:val="24"/>
          <w:szCs w:val="24"/>
        </w:rPr>
        <w:t xml:space="preserve">Professionals </w:t>
      </w:r>
      <w:r w:rsidR="00FE3A87" w:rsidRPr="00555519">
        <w:rPr>
          <w:rFonts w:asciiTheme="majorHAnsi" w:hAnsiTheme="majorHAnsi" w:cs="Times New Roman"/>
          <w:sz w:val="24"/>
          <w:szCs w:val="24"/>
        </w:rPr>
        <w:t xml:space="preserve">and System Administrators can access </w:t>
      </w:r>
      <w:r w:rsidRPr="00555519">
        <w:rPr>
          <w:rFonts w:asciiTheme="majorHAnsi" w:hAnsiTheme="majorHAnsi" w:cs="Times New Roman"/>
          <w:sz w:val="24"/>
          <w:szCs w:val="24"/>
        </w:rPr>
        <w:t>“</w:t>
      </w:r>
      <w:r w:rsidR="00FE3A87" w:rsidRPr="00555519">
        <w:rPr>
          <w:rFonts w:asciiTheme="majorHAnsi" w:hAnsiTheme="majorHAnsi" w:cs="Times New Roman"/>
          <w:sz w:val="24"/>
          <w:szCs w:val="24"/>
        </w:rPr>
        <w:t>system wide</w:t>
      </w:r>
      <w:r w:rsidRPr="00555519">
        <w:rPr>
          <w:rFonts w:asciiTheme="majorHAnsi" w:hAnsiTheme="majorHAnsi" w:cs="Times New Roman"/>
          <w:sz w:val="24"/>
          <w:szCs w:val="24"/>
        </w:rPr>
        <w:t>”</w:t>
      </w:r>
      <w:r w:rsidR="00FE3A87" w:rsidRPr="00555519">
        <w:rPr>
          <w:rFonts w:asciiTheme="majorHAnsi" w:hAnsiTheme="majorHAnsi" w:cs="Times New Roman"/>
          <w:sz w:val="24"/>
          <w:szCs w:val="24"/>
        </w:rPr>
        <w:t xml:space="preserve"> data.</w:t>
      </w:r>
    </w:p>
    <w:p w14:paraId="2F502541" w14:textId="77777777" w:rsidR="00510F0C" w:rsidRPr="00555519" w:rsidRDefault="00510F0C" w:rsidP="006E563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 </w:t>
      </w:r>
    </w:p>
    <w:p w14:paraId="30B2017C" w14:textId="77777777" w:rsidR="005C7428" w:rsidRPr="00555519" w:rsidRDefault="005C7428" w:rsidP="006E563D">
      <w:p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rPr>
        <w:t xml:space="preserve">3. </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Use of Information Technology</w:t>
      </w:r>
    </w:p>
    <w:p w14:paraId="37EFC7D7" w14:textId="27B3948D" w:rsidR="008635C4" w:rsidRPr="00555519" w:rsidRDefault="003723A5" w:rsidP="006E563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On average we receive approximately 150 inquires </w:t>
      </w:r>
      <w:r w:rsidR="009020B2" w:rsidRPr="00555519">
        <w:rPr>
          <w:rFonts w:asciiTheme="majorHAnsi" w:hAnsiTheme="majorHAnsi" w:cs="Times New Roman"/>
          <w:sz w:val="24"/>
          <w:szCs w:val="24"/>
        </w:rPr>
        <w:t xml:space="preserve">annually </w:t>
      </w:r>
      <w:r w:rsidRPr="00555519">
        <w:rPr>
          <w:rFonts w:asciiTheme="majorHAnsi" w:hAnsiTheme="majorHAnsi" w:cs="Times New Roman"/>
          <w:sz w:val="24"/>
          <w:szCs w:val="24"/>
        </w:rPr>
        <w:t xml:space="preserve">and each inquiry averages approximately 15 mins, so </w:t>
      </w:r>
      <w:r w:rsidR="00C343D3" w:rsidRPr="00555519">
        <w:rPr>
          <w:rFonts w:asciiTheme="majorHAnsi" w:hAnsiTheme="majorHAnsi" w:cs="Times New Roman"/>
          <w:sz w:val="24"/>
          <w:szCs w:val="24"/>
        </w:rPr>
        <w:t xml:space="preserve">performing </w:t>
      </w:r>
      <w:r w:rsidRPr="00555519">
        <w:rPr>
          <w:rFonts w:asciiTheme="majorHAnsi" w:hAnsiTheme="majorHAnsi" w:cs="Times New Roman"/>
          <w:sz w:val="24"/>
          <w:szCs w:val="24"/>
        </w:rPr>
        <w:t>the</w:t>
      </w:r>
      <w:r w:rsidR="009020B2" w:rsidRPr="00555519">
        <w:rPr>
          <w:rFonts w:asciiTheme="majorHAnsi" w:hAnsiTheme="majorHAnsi" w:cs="Times New Roman"/>
          <w:sz w:val="24"/>
          <w:szCs w:val="24"/>
        </w:rPr>
        <w:t xml:space="preserve"> </w:t>
      </w:r>
      <w:r w:rsidR="004437FB" w:rsidRPr="00555519">
        <w:rPr>
          <w:rFonts w:asciiTheme="majorHAnsi" w:hAnsiTheme="majorHAnsi" w:cs="Times New Roman"/>
          <w:sz w:val="24"/>
          <w:szCs w:val="24"/>
        </w:rPr>
        <w:t>inquiries</w:t>
      </w:r>
      <w:r w:rsidRPr="00555519">
        <w:rPr>
          <w:rFonts w:asciiTheme="majorHAnsi" w:hAnsiTheme="majorHAnsi" w:cs="Times New Roman"/>
          <w:sz w:val="24"/>
          <w:szCs w:val="24"/>
        </w:rPr>
        <w:t xml:space="preserve"> </w:t>
      </w:r>
      <w:r w:rsidR="00C343D3" w:rsidRPr="00555519">
        <w:rPr>
          <w:rFonts w:asciiTheme="majorHAnsi" w:hAnsiTheme="majorHAnsi" w:cs="Times New Roman"/>
          <w:sz w:val="24"/>
          <w:szCs w:val="24"/>
        </w:rPr>
        <w:t xml:space="preserve">takes </w:t>
      </w:r>
      <w:r w:rsidRPr="00555519">
        <w:rPr>
          <w:rFonts w:asciiTheme="majorHAnsi" w:hAnsiTheme="majorHAnsi" w:cs="Times New Roman"/>
          <w:sz w:val="24"/>
          <w:szCs w:val="24"/>
        </w:rPr>
        <w:t>approximate</w:t>
      </w:r>
      <w:r w:rsidR="00C343D3" w:rsidRPr="00555519">
        <w:rPr>
          <w:rFonts w:asciiTheme="majorHAnsi" w:hAnsiTheme="majorHAnsi" w:cs="Times New Roman"/>
          <w:sz w:val="24"/>
          <w:szCs w:val="24"/>
        </w:rPr>
        <w:t>ly</w:t>
      </w:r>
      <w:r w:rsidRPr="00555519">
        <w:rPr>
          <w:rFonts w:asciiTheme="majorHAnsi" w:hAnsiTheme="majorHAnsi" w:cs="Times New Roman"/>
          <w:sz w:val="24"/>
          <w:szCs w:val="24"/>
        </w:rPr>
        <w:t xml:space="preserve"> 38</w:t>
      </w:r>
      <w:r w:rsidR="009020B2" w:rsidRPr="00555519">
        <w:rPr>
          <w:rFonts w:asciiTheme="majorHAnsi" w:hAnsiTheme="majorHAnsi" w:cs="Times New Roman"/>
          <w:sz w:val="24"/>
          <w:szCs w:val="24"/>
        </w:rPr>
        <w:t xml:space="preserve"> hours annually. </w:t>
      </w:r>
      <w:r w:rsidR="003C11E2" w:rsidRPr="00555519">
        <w:rPr>
          <w:rFonts w:asciiTheme="majorHAnsi" w:hAnsiTheme="majorHAnsi" w:cs="Times New Roman"/>
          <w:sz w:val="24"/>
          <w:szCs w:val="24"/>
        </w:rPr>
        <w:t>Inquiries</w:t>
      </w:r>
      <w:r w:rsidR="007C50C4" w:rsidRPr="00555519">
        <w:rPr>
          <w:rFonts w:asciiTheme="majorHAnsi" w:hAnsiTheme="majorHAnsi" w:cs="Times New Roman"/>
          <w:sz w:val="24"/>
          <w:szCs w:val="24"/>
        </w:rPr>
        <w:t>, based on responses collected,</w:t>
      </w:r>
      <w:r w:rsidR="009020B2" w:rsidRPr="00555519">
        <w:rPr>
          <w:rFonts w:asciiTheme="majorHAnsi" w:hAnsiTheme="majorHAnsi" w:cs="Times New Roman"/>
          <w:sz w:val="24"/>
          <w:szCs w:val="24"/>
        </w:rPr>
        <w:t xml:space="preserve"> take less than 1% of the </w:t>
      </w:r>
      <w:r w:rsidR="007C50C4" w:rsidRPr="00555519">
        <w:rPr>
          <w:rFonts w:asciiTheme="majorHAnsi" w:hAnsiTheme="majorHAnsi" w:cs="Times New Roman"/>
          <w:sz w:val="24"/>
          <w:szCs w:val="24"/>
        </w:rPr>
        <w:t xml:space="preserve">overall </w:t>
      </w:r>
      <w:r w:rsidR="009020B2" w:rsidRPr="00555519">
        <w:rPr>
          <w:rFonts w:asciiTheme="majorHAnsi" w:hAnsiTheme="majorHAnsi" w:cs="Times New Roman"/>
          <w:sz w:val="24"/>
          <w:szCs w:val="24"/>
        </w:rPr>
        <w:t>system management process</w:t>
      </w:r>
      <w:r w:rsidR="007C50C4" w:rsidRPr="00555519">
        <w:rPr>
          <w:rFonts w:asciiTheme="majorHAnsi" w:hAnsiTheme="majorHAnsi" w:cs="Times New Roman"/>
          <w:sz w:val="24"/>
          <w:szCs w:val="24"/>
        </w:rPr>
        <w:t>.  T</w:t>
      </w:r>
      <w:r w:rsidRPr="00555519">
        <w:rPr>
          <w:rFonts w:asciiTheme="majorHAnsi" w:hAnsiTheme="majorHAnsi" w:cs="Times New Roman"/>
          <w:sz w:val="24"/>
          <w:szCs w:val="24"/>
        </w:rPr>
        <w:t>his rate could increase but has been in the 130</w:t>
      </w:r>
      <w:r w:rsidR="00402186" w:rsidRPr="00555519">
        <w:rPr>
          <w:rFonts w:asciiTheme="majorHAnsi" w:hAnsiTheme="majorHAnsi" w:cs="Times New Roman"/>
          <w:sz w:val="24"/>
          <w:szCs w:val="24"/>
        </w:rPr>
        <w:t xml:space="preserve"> to</w:t>
      </w:r>
      <w:r w:rsidRPr="00555519">
        <w:rPr>
          <w:rFonts w:asciiTheme="majorHAnsi" w:hAnsiTheme="majorHAnsi" w:cs="Times New Roman"/>
          <w:sz w:val="24"/>
          <w:szCs w:val="24"/>
        </w:rPr>
        <w:t xml:space="preserve"> 160 range over the past 3 years, </w:t>
      </w:r>
      <w:r w:rsidR="00402186" w:rsidRPr="00555519">
        <w:rPr>
          <w:rFonts w:asciiTheme="majorHAnsi" w:hAnsiTheme="majorHAnsi" w:cs="Times New Roman"/>
          <w:sz w:val="24"/>
          <w:szCs w:val="24"/>
        </w:rPr>
        <w:t>and</w:t>
      </w:r>
      <w:r w:rsidRPr="00555519">
        <w:rPr>
          <w:rFonts w:asciiTheme="majorHAnsi" w:hAnsiTheme="majorHAnsi" w:cs="Times New Roman"/>
          <w:sz w:val="24"/>
          <w:szCs w:val="24"/>
        </w:rPr>
        <w:t xml:space="preserve"> </w:t>
      </w:r>
      <w:r w:rsidR="00402186" w:rsidRPr="00555519">
        <w:rPr>
          <w:rFonts w:asciiTheme="majorHAnsi" w:hAnsiTheme="majorHAnsi" w:cs="Times New Roman"/>
          <w:sz w:val="24"/>
          <w:szCs w:val="24"/>
        </w:rPr>
        <w:t>no substantial changes are anticipated</w:t>
      </w:r>
      <w:r w:rsidRPr="00555519">
        <w:rPr>
          <w:rFonts w:asciiTheme="majorHAnsi" w:hAnsiTheme="majorHAnsi" w:cs="Times New Roman"/>
          <w:sz w:val="24"/>
          <w:szCs w:val="24"/>
        </w:rPr>
        <w:t xml:space="preserve">. All submissions are 100% electronic and submitted via our </w:t>
      </w:r>
      <w:r w:rsidR="009020B2" w:rsidRPr="00555519">
        <w:rPr>
          <w:rFonts w:asciiTheme="majorHAnsi" w:hAnsiTheme="majorHAnsi" w:cs="Times New Roman"/>
          <w:sz w:val="24"/>
          <w:szCs w:val="24"/>
        </w:rPr>
        <w:t xml:space="preserve">internal </w:t>
      </w:r>
      <w:r w:rsidR="00196D50" w:rsidRPr="00555519">
        <w:rPr>
          <w:rFonts w:asciiTheme="majorHAnsi" w:hAnsiTheme="majorHAnsi" w:cs="Times New Roman"/>
          <w:sz w:val="24"/>
          <w:szCs w:val="24"/>
        </w:rPr>
        <w:t>task/trouble system (</w:t>
      </w:r>
      <w:r w:rsidRPr="00555519">
        <w:rPr>
          <w:rFonts w:asciiTheme="majorHAnsi" w:hAnsiTheme="majorHAnsi" w:cs="Times New Roman"/>
          <w:sz w:val="24"/>
          <w:szCs w:val="24"/>
        </w:rPr>
        <w:t>JIRA</w:t>
      </w:r>
      <w:r w:rsidR="00C343D3" w:rsidRPr="00555519">
        <w:rPr>
          <w:rFonts w:asciiTheme="majorHAnsi" w:hAnsiTheme="majorHAnsi" w:cs="Times New Roman"/>
          <w:sz w:val="24"/>
          <w:szCs w:val="24"/>
        </w:rPr>
        <w:t xml:space="preserve"> or NEEDs</w:t>
      </w:r>
      <w:r w:rsidR="00196D50" w:rsidRPr="00555519">
        <w:rPr>
          <w:rFonts w:asciiTheme="majorHAnsi" w:hAnsiTheme="majorHAnsi" w:cs="Times New Roman"/>
          <w:sz w:val="24"/>
          <w:szCs w:val="24"/>
        </w:rPr>
        <w:t>).</w:t>
      </w:r>
    </w:p>
    <w:p w14:paraId="04D25C20" w14:textId="77777777" w:rsidR="00FE3A87" w:rsidRPr="00555519" w:rsidRDefault="00FE3A87" w:rsidP="006E563D">
      <w:pPr>
        <w:spacing w:after="0" w:line="240" w:lineRule="auto"/>
        <w:rPr>
          <w:rFonts w:asciiTheme="majorHAnsi" w:hAnsiTheme="majorHAnsi" w:cs="Times New Roman"/>
          <w:sz w:val="24"/>
          <w:szCs w:val="24"/>
        </w:rPr>
      </w:pPr>
    </w:p>
    <w:p w14:paraId="1524E303" w14:textId="77777777" w:rsidR="008635C4" w:rsidRPr="00555519" w:rsidRDefault="008635C4" w:rsidP="006E563D">
      <w:p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rPr>
        <w:t xml:space="preserve">4. </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Non-duplication</w:t>
      </w:r>
    </w:p>
    <w:p w14:paraId="4325A416" w14:textId="4DC50044" w:rsidR="008635C4" w:rsidRPr="00555519" w:rsidRDefault="00052986" w:rsidP="006E563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BEAST </w:t>
      </w:r>
      <w:r w:rsidR="003723A5" w:rsidRPr="00555519">
        <w:rPr>
          <w:rFonts w:asciiTheme="majorHAnsi" w:hAnsiTheme="majorHAnsi" w:cs="Times New Roman"/>
          <w:sz w:val="24"/>
          <w:szCs w:val="24"/>
        </w:rPr>
        <w:t xml:space="preserve">is a single </w:t>
      </w:r>
      <w:r w:rsidR="006367FF" w:rsidRPr="00555519">
        <w:rPr>
          <w:rFonts w:asciiTheme="majorHAnsi" w:hAnsiTheme="majorHAnsi" w:cs="Times New Roman"/>
          <w:sz w:val="24"/>
          <w:szCs w:val="24"/>
        </w:rPr>
        <w:t>repository</w:t>
      </w:r>
      <w:r w:rsidR="003723A5" w:rsidRPr="00555519">
        <w:rPr>
          <w:rFonts w:asciiTheme="majorHAnsi" w:hAnsiTheme="majorHAnsi" w:cs="Times New Roman"/>
          <w:sz w:val="24"/>
          <w:szCs w:val="24"/>
        </w:rPr>
        <w:t xml:space="preserve"> that houses info for all WHMO/WHCA employees. </w:t>
      </w:r>
      <w:r w:rsidR="00DE6A31" w:rsidRPr="00555519">
        <w:rPr>
          <w:rFonts w:asciiTheme="majorHAnsi" w:hAnsiTheme="majorHAnsi" w:cs="Times New Roman"/>
          <w:sz w:val="24"/>
          <w:szCs w:val="24"/>
        </w:rPr>
        <w:t xml:space="preserve">There </w:t>
      </w:r>
      <w:r w:rsidR="003723A5" w:rsidRPr="00555519">
        <w:rPr>
          <w:rFonts w:asciiTheme="majorHAnsi" w:hAnsiTheme="majorHAnsi" w:cs="Times New Roman"/>
          <w:sz w:val="24"/>
          <w:szCs w:val="24"/>
        </w:rPr>
        <w:t xml:space="preserve">is no duplication or </w:t>
      </w:r>
      <w:r w:rsidRPr="00555519">
        <w:rPr>
          <w:rFonts w:asciiTheme="majorHAnsi" w:hAnsiTheme="majorHAnsi" w:cs="Times New Roman"/>
          <w:sz w:val="24"/>
          <w:szCs w:val="24"/>
        </w:rPr>
        <w:t xml:space="preserve">system </w:t>
      </w:r>
      <w:r w:rsidR="008635C4" w:rsidRPr="00555519">
        <w:rPr>
          <w:rFonts w:asciiTheme="majorHAnsi" w:hAnsiTheme="majorHAnsi" w:cs="Times New Roman"/>
          <w:sz w:val="24"/>
          <w:szCs w:val="24"/>
        </w:rPr>
        <w:t xml:space="preserve">already </w:t>
      </w:r>
      <w:r w:rsidR="00DE6A31" w:rsidRPr="00555519">
        <w:rPr>
          <w:rFonts w:asciiTheme="majorHAnsi" w:hAnsiTheme="majorHAnsi" w:cs="Times New Roman"/>
          <w:sz w:val="24"/>
          <w:szCs w:val="24"/>
        </w:rPr>
        <w:t xml:space="preserve">serving or </w:t>
      </w:r>
      <w:r w:rsidR="008635C4" w:rsidRPr="00555519">
        <w:rPr>
          <w:rFonts w:asciiTheme="majorHAnsi" w:hAnsiTheme="majorHAnsi" w:cs="Times New Roman"/>
          <w:sz w:val="24"/>
          <w:szCs w:val="24"/>
        </w:rPr>
        <w:t xml:space="preserve">available </w:t>
      </w:r>
      <w:r w:rsidR="003723A5" w:rsidRPr="00555519">
        <w:rPr>
          <w:rFonts w:asciiTheme="majorHAnsi" w:hAnsiTheme="majorHAnsi" w:cs="Times New Roman"/>
          <w:sz w:val="24"/>
          <w:szCs w:val="24"/>
        </w:rPr>
        <w:t>in this capacity.</w:t>
      </w:r>
      <w:r w:rsidR="008635C4" w:rsidRPr="00555519">
        <w:rPr>
          <w:rFonts w:asciiTheme="majorHAnsi" w:hAnsiTheme="majorHAnsi" w:cs="Times New Roman"/>
          <w:sz w:val="24"/>
          <w:szCs w:val="24"/>
        </w:rPr>
        <w:t xml:space="preserve"> </w:t>
      </w:r>
    </w:p>
    <w:p w14:paraId="31CE4D36" w14:textId="77777777" w:rsidR="00CA15B1" w:rsidRPr="00555519" w:rsidRDefault="00CA15B1" w:rsidP="006E563D">
      <w:pPr>
        <w:spacing w:after="0" w:line="240" w:lineRule="auto"/>
        <w:rPr>
          <w:rFonts w:asciiTheme="majorHAnsi" w:hAnsiTheme="majorHAnsi" w:cs="Times New Roman"/>
          <w:sz w:val="24"/>
          <w:szCs w:val="24"/>
        </w:rPr>
      </w:pPr>
    </w:p>
    <w:p w14:paraId="5274D912" w14:textId="77777777" w:rsidR="00CA15B1" w:rsidRPr="00555519" w:rsidRDefault="00CA15B1" w:rsidP="006E563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5. </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Burden on Small Businesses</w:t>
      </w:r>
      <w:r w:rsidRPr="00555519">
        <w:rPr>
          <w:rFonts w:asciiTheme="majorHAnsi" w:hAnsiTheme="majorHAnsi" w:cs="Times New Roman"/>
          <w:sz w:val="24"/>
          <w:szCs w:val="24"/>
        </w:rPr>
        <w:t xml:space="preserve"> </w:t>
      </w:r>
    </w:p>
    <w:p w14:paraId="43453122" w14:textId="72144308" w:rsidR="003E147A" w:rsidRPr="00555519" w:rsidRDefault="003723A5" w:rsidP="00555519">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None of </w:t>
      </w:r>
      <w:r w:rsidR="00CA15B1" w:rsidRPr="00555519">
        <w:rPr>
          <w:rFonts w:asciiTheme="majorHAnsi" w:hAnsiTheme="majorHAnsi" w:cs="Times New Roman"/>
          <w:sz w:val="24"/>
          <w:szCs w:val="24"/>
        </w:rPr>
        <w:t>the respondents are small businesses or other small entities</w:t>
      </w:r>
      <w:r w:rsidRPr="00555519">
        <w:rPr>
          <w:rFonts w:asciiTheme="majorHAnsi" w:hAnsiTheme="majorHAnsi" w:cs="Times New Roman"/>
          <w:sz w:val="24"/>
          <w:szCs w:val="24"/>
        </w:rPr>
        <w:t>.</w:t>
      </w:r>
      <w:r w:rsidR="002567F9" w:rsidRPr="00555519">
        <w:rPr>
          <w:rFonts w:asciiTheme="majorHAnsi" w:hAnsiTheme="majorHAnsi" w:cs="Times New Roman"/>
          <w:sz w:val="24"/>
          <w:szCs w:val="24"/>
        </w:rPr>
        <w:t xml:space="preserve"> </w:t>
      </w:r>
      <w:r w:rsidR="003E147A" w:rsidRPr="00555519">
        <w:rPr>
          <w:rFonts w:asciiTheme="majorHAnsi" w:hAnsiTheme="majorHAnsi" w:cs="Times New Roman"/>
          <w:sz w:val="24"/>
          <w:szCs w:val="24"/>
        </w:rPr>
        <w:br w:type="page"/>
      </w:r>
    </w:p>
    <w:p w14:paraId="7B799D9B" w14:textId="1B8E75AD" w:rsidR="002567F9" w:rsidRPr="00555519" w:rsidRDefault="002567F9" w:rsidP="006E563D">
      <w:p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rPr>
        <w:lastRenderedPageBreak/>
        <w:t>6.</w:t>
      </w:r>
      <w:r w:rsidRPr="00555519">
        <w:rPr>
          <w:rFonts w:asciiTheme="majorHAnsi" w:hAnsiTheme="majorHAnsi" w:cs="Times New Roman"/>
          <w:sz w:val="24"/>
          <w:szCs w:val="24"/>
        </w:rPr>
        <w:tab/>
        <w:t xml:space="preserve"> </w:t>
      </w:r>
      <w:r w:rsidRPr="00555519">
        <w:rPr>
          <w:rFonts w:asciiTheme="majorHAnsi" w:hAnsiTheme="majorHAnsi" w:cs="Times New Roman"/>
          <w:sz w:val="24"/>
          <w:szCs w:val="24"/>
          <w:u w:val="single"/>
        </w:rPr>
        <w:t>Less Frequent Collection</w:t>
      </w:r>
    </w:p>
    <w:p w14:paraId="03A04D08" w14:textId="5B364E4A" w:rsidR="00F86C35" w:rsidRPr="00555519" w:rsidRDefault="003723A5" w:rsidP="006E563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There is no way to conduct a </w:t>
      </w:r>
      <w:r w:rsidR="00052986" w:rsidRPr="00555519">
        <w:rPr>
          <w:rFonts w:asciiTheme="majorHAnsi" w:hAnsiTheme="majorHAnsi" w:cs="Times New Roman"/>
          <w:sz w:val="24"/>
          <w:szCs w:val="24"/>
        </w:rPr>
        <w:t>‘</w:t>
      </w:r>
      <w:r w:rsidRPr="00555519">
        <w:rPr>
          <w:rFonts w:asciiTheme="majorHAnsi" w:hAnsiTheme="majorHAnsi" w:cs="Times New Roman"/>
          <w:sz w:val="24"/>
          <w:szCs w:val="24"/>
        </w:rPr>
        <w:t>less-</w:t>
      </w:r>
      <w:r w:rsidR="00F86C35" w:rsidRPr="00555519">
        <w:rPr>
          <w:rFonts w:asciiTheme="majorHAnsi" w:hAnsiTheme="majorHAnsi" w:cs="Times New Roman"/>
          <w:sz w:val="24"/>
          <w:szCs w:val="24"/>
        </w:rPr>
        <w:t>frequen</w:t>
      </w:r>
      <w:r w:rsidRPr="00555519">
        <w:rPr>
          <w:rFonts w:asciiTheme="majorHAnsi" w:hAnsiTheme="majorHAnsi" w:cs="Times New Roman"/>
          <w:sz w:val="24"/>
          <w:szCs w:val="24"/>
        </w:rPr>
        <w:t>t</w:t>
      </w:r>
      <w:r w:rsidR="00052986" w:rsidRPr="00555519">
        <w:rPr>
          <w:rFonts w:asciiTheme="majorHAnsi" w:hAnsiTheme="majorHAnsi" w:cs="Times New Roman"/>
          <w:sz w:val="24"/>
          <w:szCs w:val="24"/>
        </w:rPr>
        <w:t>’</w:t>
      </w:r>
      <w:r w:rsidRPr="00555519">
        <w:rPr>
          <w:rFonts w:asciiTheme="majorHAnsi" w:hAnsiTheme="majorHAnsi" w:cs="Times New Roman"/>
          <w:sz w:val="24"/>
          <w:szCs w:val="24"/>
        </w:rPr>
        <w:t xml:space="preserve"> collection unless fewer people apply for employment.</w:t>
      </w:r>
      <w:r w:rsidR="00196D50" w:rsidRPr="00555519">
        <w:rPr>
          <w:rFonts w:asciiTheme="majorHAnsi" w:hAnsiTheme="majorHAnsi" w:cs="Times New Roman"/>
          <w:sz w:val="24"/>
          <w:szCs w:val="24"/>
        </w:rPr>
        <w:t xml:space="preserve"> </w:t>
      </w:r>
      <w:r w:rsidRPr="00555519">
        <w:rPr>
          <w:rFonts w:asciiTheme="majorHAnsi" w:hAnsiTheme="majorHAnsi" w:cs="Times New Roman"/>
          <w:sz w:val="24"/>
          <w:szCs w:val="24"/>
        </w:rPr>
        <w:t xml:space="preserve">The </w:t>
      </w:r>
      <w:r w:rsidR="006367FF" w:rsidRPr="00555519">
        <w:rPr>
          <w:rFonts w:asciiTheme="majorHAnsi" w:hAnsiTheme="majorHAnsi" w:cs="Times New Roman"/>
          <w:sz w:val="24"/>
          <w:szCs w:val="24"/>
        </w:rPr>
        <w:t>incoming</w:t>
      </w:r>
      <w:r w:rsidRPr="00555519">
        <w:rPr>
          <w:rFonts w:asciiTheme="majorHAnsi" w:hAnsiTheme="majorHAnsi" w:cs="Times New Roman"/>
          <w:sz w:val="24"/>
          <w:szCs w:val="24"/>
        </w:rPr>
        <w:t xml:space="preserve"> collection is </w:t>
      </w:r>
      <w:r w:rsidR="006367FF" w:rsidRPr="00555519">
        <w:rPr>
          <w:rFonts w:asciiTheme="majorHAnsi" w:hAnsiTheme="majorHAnsi" w:cs="Times New Roman"/>
          <w:sz w:val="24"/>
          <w:szCs w:val="24"/>
        </w:rPr>
        <w:t>solely</w:t>
      </w:r>
      <w:r w:rsidRPr="00555519">
        <w:rPr>
          <w:rFonts w:asciiTheme="majorHAnsi" w:hAnsiTheme="majorHAnsi" w:cs="Times New Roman"/>
          <w:sz w:val="24"/>
          <w:szCs w:val="24"/>
        </w:rPr>
        <w:t xml:space="preserve"> </w:t>
      </w:r>
      <w:r w:rsidR="00052986" w:rsidRPr="00555519">
        <w:rPr>
          <w:rFonts w:asciiTheme="majorHAnsi" w:hAnsiTheme="majorHAnsi" w:cs="Times New Roman"/>
          <w:sz w:val="24"/>
          <w:szCs w:val="24"/>
        </w:rPr>
        <w:t xml:space="preserve">driven by </w:t>
      </w:r>
      <w:r w:rsidRPr="00555519">
        <w:rPr>
          <w:rFonts w:asciiTheme="majorHAnsi" w:hAnsiTheme="majorHAnsi" w:cs="Times New Roman"/>
          <w:sz w:val="24"/>
          <w:szCs w:val="24"/>
        </w:rPr>
        <w:t xml:space="preserve">applicants, which we are </w:t>
      </w:r>
      <w:r w:rsidR="006367FF" w:rsidRPr="00555519">
        <w:rPr>
          <w:rFonts w:asciiTheme="majorHAnsi" w:hAnsiTheme="majorHAnsi" w:cs="Times New Roman"/>
          <w:sz w:val="24"/>
          <w:szCs w:val="24"/>
        </w:rPr>
        <w:t>unable</w:t>
      </w:r>
      <w:r w:rsidRPr="00555519">
        <w:rPr>
          <w:rFonts w:asciiTheme="majorHAnsi" w:hAnsiTheme="majorHAnsi" w:cs="Times New Roman"/>
          <w:sz w:val="24"/>
          <w:szCs w:val="24"/>
        </w:rPr>
        <w:t xml:space="preserve"> to </w:t>
      </w:r>
      <w:r w:rsidR="00251BE0" w:rsidRPr="00555519">
        <w:rPr>
          <w:rFonts w:asciiTheme="majorHAnsi" w:hAnsiTheme="majorHAnsi" w:cs="Times New Roman"/>
          <w:sz w:val="24"/>
          <w:szCs w:val="24"/>
        </w:rPr>
        <w:t>control/</w:t>
      </w:r>
      <w:r w:rsidRPr="00555519">
        <w:rPr>
          <w:rFonts w:asciiTheme="majorHAnsi" w:hAnsiTheme="majorHAnsi" w:cs="Times New Roman"/>
          <w:sz w:val="24"/>
          <w:szCs w:val="24"/>
        </w:rPr>
        <w:t>determine.</w:t>
      </w:r>
    </w:p>
    <w:p w14:paraId="37B7D9FD" w14:textId="77777777" w:rsidR="00F86C35" w:rsidRPr="00555519" w:rsidRDefault="00F86C35" w:rsidP="006E563D">
      <w:pPr>
        <w:spacing w:after="0" w:line="240" w:lineRule="auto"/>
        <w:rPr>
          <w:rFonts w:asciiTheme="majorHAnsi" w:hAnsiTheme="majorHAnsi" w:cs="Times New Roman"/>
          <w:sz w:val="24"/>
          <w:szCs w:val="24"/>
        </w:rPr>
      </w:pPr>
    </w:p>
    <w:p w14:paraId="23328D96" w14:textId="73AA3873" w:rsidR="00F86C35" w:rsidRPr="00555519" w:rsidRDefault="00F86C35" w:rsidP="006E563D">
      <w:p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rPr>
        <w:t xml:space="preserve">7. </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 xml:space="preserve">Paperwork Reduction Act </w:t>
      </w:r>
      <w:r w:rsidR="007C50C4" w:rsidRPr="00555519">
        <w:rPr>
          <w:rFonts w:asciiTheme="majorHAnsi" w:hAnsiTheme="majorHAnsi" w:cs="Times New Roman"/>
          <w:sz w:val="24"/>
          <w:szCs w:val="24"/>
          <w:u w:val="single"/>
        </w:rPr>
        <w:t xml:space="preserve">(PRA) </w:t>
      </w:r>
      <w:r w:rsidRPr="00555519">
        <w:rPr>
          <w:rFonts w:asciiTheme="majorHAnsi" w:hAnsiTheme="majorHAnsi" w:cs="Times New Roman"/>
          <w:sz w:val="24"/>
          <w:szCs w:val="24"/>
          <w:u w:val="single"/>
        </w:rPr>
        <w:t>Guidelines</w:t>
      </w:r>
    </w:p>
    <w:p w14:paraId="656E82B0" w14:textId="34871AA9" w:rsidR="00200261" w:rsidRPr="00555519" w:rsidRDefault="003723A5" w:rsidP="003723A5">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There are NO </w:t>
      </w:r>
      <w:r w:rsidR="00F86C35" w:rsidRPr="00555519">
        <w:rPr>
          <w:rFonts w:asciiTheme="majorHAnsi" w:hAnsiTheme="majorHAnsi" w:cs="Times New Roman"/>
          <w:sz w:val="24"/>
          <w:szCs w:val="24"/>
        </w:rPr>
        <w:t xml:space="preserve">special circumstances that </w:t>
      </w:r>
      <w:r w:rsidRPr="00555519">
        <w:rPr>
          <w:rFonts w:asciiTheme="majorHAnsi" w:hAnsiTheme="majorHAnsi" w:cs="Times New Roman"/>
          <w:sz w:val="24"/>
          <w:szCs w:val="24"/>
        </w:rPr>
        <w:t>would make our collection non-PRA compliant.</w:t>
      </w:r>
      <w:r w:rsidR="00200261" w:rsidRPr="00555519">
        <w:rPr>
          <w:rFonts w:asciiTheme="majorHAnsi" w:hAnsiTheme="majorHAnsi" w:cs="Times New Roman"/>
          <w:sz w:val="24"/>
          <w:szCs w:val="24"/>
        </w:rPr>
        <w:t xml:space="preserve"> This collection of information does not require</w:t>
      </w:r>
      <w:r w:rsidR="00DE6A31" w:rsidRPr="00555519">
        <w:rPr>
          <w:rFonts w:asciiTheme="majorHAnsi" w:hAnsiTheme="majorHAnsi" w:cs="Times New Roman"/>
          <w:sz w:val="24"/>
          <w:szCs w:val="24"/>
        </w:rPr>
        <w:t xml:space="preserve"> the</w:t>
      </w:r>
      <w:r w:rsidR="00200261" w:rsidRPr="00555519">
        <w:rPr>
          <w:rFonts w:asciiTheme="majorHAnsi" w:hAnsiTheme="majorHAnsi" w:cs="Times New Roman"/>
          <w:sz w:val="24"/>
          <w:szCs w:val="24"/>
        </w:rPr>
        <w:t xml:space="preserve"> collection to be conducted in a manner inconsistent with the guidelines delineated in 5 CFR 1320.5(d)(2). </w:t>
      </w:r>
    </w:p>
    <w:p w14:paraId="5B9899EA" w14:textId="77777777" w:rsidR="00200261" w:rsidRPr="00555519" w:rsidRDefault="00200261" w:rsidP="00200261">
      <w:pPr>
        <w:pStyle w:val="NormalWeb"/>
        <w:spacing w:line="288" w:lineRule="atLeast"/>
        <w:rPr>
          <w:rFonts w:asciiTheme="majorHAnsi" w:eastAsiaTheme="minorHAnsi" w:hAnsiTheme="majorHAnsi"/>
          <w:u w:val="single"/>
        </w:rPr>
      </w:pPr>
      <w:r w:rsidRPr="00555519">
        <w:rPr>
          <w:rFonts w:asciiTheme="majorHAnsi" w:eastAsiaTheme="minorHAnsi" w:hAnsiTheme="majorHAnsi"/>
        </w:rPr>
        <w:t xml:space="preserve">8. </w:t>
      </w:r>
      <w:r w:rsidRPr="00555519">
        <w:rPr>
          <w:rFonts w:asciiTheme="majorHAnsi" w:eastAsiaTheme="minorHAnsi" w:hAnsiTheme="majorHAnsi"/>
        </w:rPr>
        <w:tab/>
      </w:r>
      <w:r w:rsidRPr="00555519">
        <w:rPr>
          <w:rFonts w:asciiTheme="majorHAnsi" w:eastAsiaTheme="minorHAnsi" w:hAnsiTheme="majorHAnsi"/>
          <w:u w:val="single"/>
        </w:rPr>
        <w:t>Consultation and Public Comments</w:t>
      </w:r>
    </w:p>
    <w:p w14:paraId="08558924" w14:textId="77777777" w:rsidR="00200261" w:rsidRPr="00555519" w:rsidRDefault="00200261" w:rsidP="00200261">
      <w:pPr>
        <w:pStyle w:val="NormalWeb"/>
        <w:spacing w:line="288" w:lineRule="atLeast"/>
        <w:rPr>
          <w:rFonts w:asciiTheme="majorHAnsi" w:eastAsiaTheme="minorHAnsi" w:hAnsiTheme="majorHAnsi"/>
        </w:rPr>
      </w:pPr>
      <w:r w:rsidRPr="00555519">
        <w:rPr>
          <w:rFonts w:asciiTheme="majorHAnsi" w:eastAsiaTheme="minorHAnsi" w:hAnsiTheme="majorHAnsi"/>
        </w:rPr>
        <w:t>Part A: PUBLIC NOTICE</w:t>
      </w:r>
    </w:p>
    <w:p w14:paraId="547AE977" w14:textId="7CC2D317" w:rsidR="00200261" w:rsidRPr="00555519" w:rsidRDefault="00200261" w:rsidP="00200261">
      <w:pPr>
        <w:pStyle w:val="NormalWeb"/>
        <w:spacing w:line="288" w:lineRule="atLeast"/>
        <w:rPr>
          <w:rFonts w:asciiTheme="majorHAnsi" w:eastAsiaTheme="minorHAnsi" w:hAnsiTheme="majorHAnsi"/>
        </w:rPr>
      </w:pPr>
      <w:r w:rsidRPr="00555519">
        <w:rPr>
          <w:rFonts w:asciiTheme="majorHAnsi" w:eastAsiaTheme="minorHAnsi" w:hAnsiTheme="majorHAnsi"/>
        </w:rPr>
        <w:t xml:space="preserve">A 60-Day Federal Register Notice for the collection published on </w:t>
      </w:r>
      <w:r w:rsidR="00BC1C43" w:rsidRPr="00555519">
        <w:rPr>
          <w:rFonts w:asciiTheme="majorHAnsi" w:eastAsiaTheme="minorHAnsi" w:hAnsiTheme="majorHAnsi"/>
        </w:rPr>
        <w:t xml:space="preserve">Wednesday, </w:t>
      </w:r>
      <w:r w:rsidR="00F234B6" w:rsidRPr="00555519">
        <w:rPr>
          <w:rFonts w:asciiTheme="majorHAnsi" w:eastAsiaTheme="minorHAnsi" w:hAnsiTheme="majorHAnsi"/>
        </w:rPr>
        <w:t>April 18, 2018.</w:t>
      </w:r>
      <w:r w:rsidR="00196D50" w:rsidRPr="00555519">
        <w:rPr>
          <w:rFonts w:asciiTheme="majorHAnsi" w:eastAsiaTheme="minorHAnsi" w:hAnsiTheme="majorHAnsi"/>
        </w:rPr>
        <w:t xml:space="preserve"> </w:t>
      </w:r>
      <w:r w:rsidRPr="00555519">
        <w:rPr>
          <w:rFonts w:asciiTheme="majorHAnsi" w:eastAsiaTheme="minorHAnsi" w:hAnsiTheme="majorHAnsi"/>
        </w:rPr>
        <w:t xml:space="preserve">The 60-Day FRN citation is </w:t>
      </w:r>
      <w:r w:rsidR="00F234B6" w:rsidRPr="00555519">
        <w:rPr>
          <w:rFonts w:asciiTheme="majorHAnsi" w:eastAsiaTheme="minorHAnsi" w:hAnsiTheme="majorHAnsi"/>
        </w:rPr>
        <w:t>83</w:t>
      </w:r>
      <w:r w:rsidR="0078237B" w:rsidRPr="00555519">
        <w:rPr>
          <w:rFonts w:asciiTheme="majorHAnsi" w:eastAsiaTheme="minorHAnsi" w:hAnsiTheme="majorHAnsi"/>
        </w:rPr>
        <w:t xml:space="preserve"> FR </w:t>
      </w:r>
      <w:r w:rsidR="00F234B6" w:rsidRPr="00555519">
        <w:rPr>
          <w:rFonts w:asciiTheme="majorHAnsi" w:eastAsiaTheme="minorHAnsi" w:hAnsiTheme="majorHAnsi"/>
        </w:rPr>
        <w:t>17149</w:t>
      </w:r>
      <w:r w:rsidR="0078237B" w:rsidRPr="00555519">
        <w:rPr>
          <w:rFonts w:asciiTheme="majorHAnsi" w:eastAsiaTheme="minorHAnsi" w:hAnsiTheme="majorHAnsi"/>
        </w:rPr>
        <w:t>.</w:t>
      </w:r>
      <w:r w:rsidRPr="00555519">
        <w:rPr>
          <w:rFonts w:asciiTheme="majorHAnsi" w:eastAsiaTheme="minorHAnsi" w:hAnsiTheme="majorHAnsi"/>
          <w:color w:val="FF0000"/>
        </w:rPr>
        <w:t xml:space="preserve"> </w:t>
      </w:r>
    </w:p>
    <w:p w14:paraId="0A5B6DB3" w14:textId="270FCC24" w:rsidR="00200261" w:rsidRPr="00555519" w:rsidRDefault="00200261" w:rsidP="00200261">
      <w:pPr>
        <w:pStyle w:val="NormalWeb"/>
        <w:spacing w:line="288" w:lineRule="atLeast"/>
        <w:rPr>
          <w:rFonts w:asciiTheme="majorHAnsi" w:eastAsiaTheme="minorHAnsi" w:hAnsiTheme="majorHAnsi"/>
        </w:rPr>
      </w:pPr>
      <w:r w:rsidRPr="00555519">
        <w:rPr>
          <w:rFonts w:asciiTheme="majorHAnsi" w:eastAsiaTheme="minorHAnsi" w:hAnsiTheme="majorHAnsi"/>
        </w:rPr>
        <w:t xml:space="preserve">No comments </w:t>
      </w:r>
      <w:r w:rsidR="00052986" w:rsidRPr="00555519">
        <w:rPr>
          <w:rFonts w:asciiTheme="majorHAnsi" w:eastAsiaTheme="minorHAnsi" w:hAnsiTheme="majorHAnsi"/>
        </w:rPr>
        <w:t xml:space="preserve">have ever been </w:t>
      </w:r>
      <w:r w:rsidRPr="00555519">
        <w:rPr>
          <w:rFonts w:asciiTheme="majorHAnsi" w:eastAsiaTheme="minorHAnsi" w:hAnsiTheme="majorHAnsi"/>
        </w:rPr>
        <w:t xml:space="preserve">received during </w:t>
      </w:r>
      <w:r w:rsidR="00251BE0" w:rsidRPr="00555519">
        <w:rPr>
          <w:rFonts w:asciiTheme="majorHAnsi" w:eastAsiaTheme="minorHAnsi" w:hAnsiTheme="majorHAnsi"/>
        </w:rPr>
        <w:t xml:space="preserve">any of </w:t>
      </w:r>
      <w:r w:rsidRPr="00555519">
        <w:rPr>
          <w:rFonts w:asciiTheme="majorHAnsi" w:eastAsiaTheme="minorHAnsi" w:hAnsiTheme="majorHAnsi"/>
        </w:rPr>
        <w:t xml:space="preserve">the 60-Day </w:t>
      </w:r>
      <w:r w:rsidR="00052986" w:rsidRPr="00555519">
        <w:rPr>
          <w:rFonts w:asciiTheme="majorHAnsi" w:eastAsiaTheme="minorHAnsi" w:hAnsiTheme="majorHAnsi"/>
        </w:rPr>
        <w:t>C</w:t>
      </w:r>
      <w:r w:rsidRPr="00555519">
        <w:rPr>
          <w:rFonts w:asciiTheme="majorHAnsi" w:eastAsiaTheme="minorHAnsi" w:hAnsiTheme="majorHAnsi"/>
        </w:rPr>
        <w:t xml:space="preserve">omment </w:t>
      </w:r>
      <w:r w:rsidR="00251BE0" w:rsidRPr="00555519">
        <w:rPr>
          <w:rFonts w:asciiTheme="majorHAnsi" w:eastAsiaTheme="minorHAnsi" w:hAnsiTheme="majorHAnsi"/>
        </w:rPr>
        <w:t>p</w:t>
      </w:r>
      <w:r w:rsidRPr="00555519">
        <w:rPr>
          <w:rFonts w:asciiTheme="majorHAnsi" w:eastAsiaTheme="minorHAnsi" w:hAnsiTheme="majorHAnsi"/>
        </w:rPr>
        <w:t>eriod</w:t>
      </w:r>
      <w:r w:rsidR="00251BE0" w:rsidRPr="00555519">
        <w:rPr>
          <w:rFonts w:asciiTheme="majorHAnsi" w:eastAsiaTheme="minorHAnsi" w:hAnsiTheme="majorHAnsi"/>
        </w:rPr>
        <w:t>s</w:t>
      </w:r>
      <w:r w:rsidR="00592FC9" w:rsidRPr="00555519">
        <w:rPr>
          <w:rFonts w:asciiTheme="majorHAnsi" w:eastAsiaTheme="minorHAnsi" w:hAnsiTheme="majorHAnsi"/>
        </w:rPr>
        <w:t>, to include this past review period.</w:t>
      </w:r>
      <w:r w:rsidRPr="00555519">
        <w:rPr>
          <w:rFonts w:asciiTheme="majorHAnsi" w:eastAsiaTheme="minorHAnsi" w:hAnsiTheme="majorHAnsi"/>
        </w:rPr>
        <w:t xml:space="preserve"> </w:t>
      </w:r>
    </w:p>
    <w:p w14:paraId="157EFA76" w14:textId="0439F21B" w:rsidR="00F234B6" w:rsidRPr="00555519" w:rsidRDefault="00F234B6" w:rsidP="00200261">
      <w:pPr>
        <w:pStyle w:val="NormalWeb"/>
        <w:spacing w:line="288" w:lineRule="atLeast"/>
        <w:rPr>
          <w:rFonts w:asciiTheme="majorHAnsi" w:eastAsiaTheme="minorHAnsi" w:hAnsiTheme="majorHAnsi"/>
        </w:rPr>
      </w:pPr>
      <w:r w:rsidRPr="00555519">
        <w:rPr>
          <w:rFonts w:asciiTheme="majorHAnsi" w:eastAsiaTheme="minorHAnsi" w:hAnsiTheme="majorHAnsi"/>
        </w:rPr>
        <w:t xml:space="preserve">A 30-Day Federal Register Notice for the collection published on Friday, June 29, 2018. The 30-Day FRN citation is 83 FR </w:t>
      </w:r>
      <w:r w:rsidR="009D5626">
        <w:rPr>
          <w:rFonts w:asciiTheme="majorHAnsi" w:eastAsiaTheme="minorHAnsi" w:hAnsiTheme="majorHAnsi"/>
        </w:rPr>
        <w:t>30703</w:t>
      </w:r>
      <w:r w:rsidRPr="00555519">
        <w:rPr>
          <w:rFonts w:asciiTheme="majorHAnsi" w:eastAsiaTheme="minorHAnsi" w:hAnsiTheme="majorHAnsi"/>
        </w:rPr>
        <w:t>.</w:t>
      </w:r>
    </w:p>
    <w:p w14:paraId="6E6D155F" w14:textId="77777777" w:rsidR="00200261" w:rsidRPr="00555519" w:rsidRDefault="00200261" w:rsidP="00200261">
      <w:pPr>
        <w:pStyle w:val="NormalWeb"/>
        <w:spacing w:line="288" w:lineRule="atLeast"/>
        <w:rPr>
          <w:rFonts w:asciiTheme="majorHAnsi" w:eastAsiaTheme="minorHAnsi" w:hAnsiTheme="majorHAnsi"/>
        </w:rPr>
      </w:pPr>
      <w:r w:rsidRPr="00555519">
        <w:rPr>
          <w:rFonts w:asciiTheme="majorHAnsi" w:eastAsiaTheme="minorHAnsi" w:hAnsiTheme="majorHAnsi"/>
        </w:rPr>
        <w:t>Part B: CONSULTATION</w:t>
      </w:r>
    </w:p>
    <w:p w14:paraId="5971A2C5" w14:textId="68CDDFB3" w:rsidR="00571698" w:rsidRPr="00555519" w:rsidRDefault="00052986" w:rsidP="00052986">
      <w:pPr>
        <w:pStyle w:val="NormalWeb"/>
        <w:spacing w:before="0" w:beforeAutospacing="0" w:after="0" w:afterAutospacing="0" w:line="288" w:lineRule="atLeast"/>
        <w:rPr>
          <w:rFonts w:asciiTheme="majorHAnsi" w:eastAsiaTheme="minorHAnsi" w:hAnsiTheme="majorHAnsi"/>
        </w:rPr>
      </w:pPr>
      <w:r w:rsidRPr="00555519">
        <w:rPr>
          <w:rFonts w:asciiTheme="majorHAnsi" w:eastAsiaTheme="minorHAnsi" w:hAnsiTheme="majorHAnsi"/>
        </w:rPr>
        <w:t xml:space="preserve">Because this is a renewal of an existing </w:t>
      </w:r>
      <w:r w:rsidR="00571698" w:rsidRPr="00555519">
        <w:rPr>
          <w:rFonts w:asciiTheme="majorHAnsi" w:eastAsiaTheme="minorHAnsi" w:hAnsiTheme="majorHAnsi"/>
        </w:rPr>
        <w:t>previously approved collection</w:t>
      </w:r>
      <w:r w:rsidRPr="00555519">
        <w:rPr>
          <w:rFonts w:asciiTheme="majorHAnsi" w:eastAsiaTheme="minorHAnsi" w:hAnsiTheme="majorHAnsi"/>
        </w:rPr>
        <w:t>,</w:t>
      </w:r>
      <w:r w:rsidR="00571698" w:rsidRPr="00555519">
        <w:rPr>
          <w:rFonts w:asciiTheme="majorHAnsi" w:eastAsiaTheme="minorHAnsi" w:hAnsiTheme="majorHAnsi"/>
        </w:rPr>
        <w:t xml:space="preserve"> no additional outside consultation </w:t>
      </w:r>
      <w:r w:rsidR="006A13FA" w:rsidRPr="00555519">
        <w:rPr>
          <w:rFonts w:asciiTheme="majorHAnsi" w:eastAsiaTheme="minorHAnsi" w:hAnsiTheme="majorHAnsi"/>
        </w:rPr>
        <w:t xml:space="preserve">was </w:t>
      </w:r>
      <w:r w:rsidR="00571698" w:rsidRPr="00555519">
        <w:rPr>
          <w:rFonts w:asciiTheme="majorHAnsi" w:eastAsiaTheme="minorHAnsi" w:hAnsiTheme="majorHAnsi"/>
        </w:rPr>
        <w:t>conducted</w:t>
      </w:r>
      <w:r w:rsidRPr="00555519">
        <w:rPr>
          <w:rFonts w:asciiTheme="majorHAnsi" w:eastAsiaTheme="minorHAnsi" w:hAnsiTheme="majorHAnsi"/>
        </w:rPr>
        <w:t xml:space="preserve"> </w:t>
      </w:r>
      <w:r w:rsidR="00571698" w:rsidRPr="00555519">
        <w:rPr>
          <w:rFonts w:asciiTheme="majorHAnsi" w:eastAsiaTheme="minorHAnsi" w:hAnsiTheme="majorHAnsi"/>
        </w:rPr>
        <w:t xml:space="preserve">apart from soliciting public comments through the 60-Day Federal Register Noticed for this submission. </w:t>
      </w:r>
    </w:p>
    <w:p w14:paraId="12E0AAF3" w14:textId="77777777" w:rsidR="00571698" w:rsidRPr="00555519" w:rsidRDefault="00571698" w:rsidP="006E563D">
      <w:pPr>
        <w:spacing w:after="0" w:line="240" w:lineRule="auto"/>
        <w:rPr>
          <w:rFonts w:asciiTheme="majorHAnsi" w:hAnsiTheme="majorHAnsi" w:cs="Times New Roman"/>
          <w:sz w:val="24"/>
          <w:szCs w:val="24"/>
        </w:rPr>
      </w:pPr>
    </w:p>
    <w:p w14:paraId="500AF70E" w14:textId="77777777" w:rsidR="00571698" w:rsidRPr="00555519" w:rsidRDefault="006A13FA" w:rsidP="006E563D">
      <w:p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rPr>
        <w:t xml:space="preserve">9. </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Gifts or Payment</w:t>
      </w:r>
    </w:p>
    <w:p w14:paraId="57414605" w14:textId="68E23ACC" w:rsidR="006A13FA" w:rsidRPr="00555519" w:rsidRDefault="006A13FA" w:rsidP="006A13FA">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No payments or gifts are being offered to respondents as an incentive to participate in the collection. </w:t>
      </w:r>
    </w:p>
    <w:p w14:paraId="642A2221" w14:textId="77777777" w:rsidR="006A13FA" w:rsidRPr="00555519" w:rsidRDefault="006A13FA" w:rsidP="006A13FA">
      <w:pPr>
        <w:spacing w:after="0" w:line="240" w:lineRule="auto"/>
        <w:rPr>
          <w:rFonts w:asciiTheme="majorHAnsi" w:hAnsiTheme="majorHAnsi" w:cs="Times New Roman"/>
          <w:sz w:val="24"/>
          <w:szCs w:val="24"/>
        </w:rPr>
      </w:pPr>
    </w:p>
    <w:p w14:paraId="3F6C2A53" w14:textId="77777777" w:rsidR="00F97482" w:rsidRPr="00555519" w:rsidRDefault="00F97482" w:rsidP="006A13FA">
      <w:p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rPr>
        <w:t xml:space="preserve">10. </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Confidentiality</w:t>
      </w:r>
    </w:p>
    <w:p w14:paraId="33A07FEE" w14:textId="162D5A36" w:rsidR="00F97482" w:rsidRPr="00555519" w:rsidRDefault="00E95FFB" w:rsidP="006A13FA">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Does the collection instrument require</w:t>
      </w:r>
      <w:r w:rsidR="00272A1D" w:rsidRPr="00555519">
        <w:rPr>
          <w:rFonts w:asciiTheme="majorHAnsi" w:hAnsiTheme="majorHAnsi" w:cs="Times New Roman"/>
          <w:sz w:val="24"/>
          <w:szCs w:val="24"/>
        </w:rPr>
        <w:t xml:space="preserve"> a Privacy Act Statement (PAS)?</w:t>
      </w:r>
    </w:p>
    <w:p w14:paraId="747664E7" w14:textId="64447001" w:rsidR="00E95FFB" w:rsidRPr="00555519" w:rsidRDefault="00B57003" w:rsidP="009020B2">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t xml:space="preserve">Yes. The Privacy Act Statement (PAS) </w:t>
      </w:r>
      <w:r w:rsidR="0075374D" w:rsidRPr="00555519">
        <w:rPr>
          <w:rFonts w:asciiTheme="majorHAnsi" w:hAnsiTheme="majorHAnsi" w:cs="Times New Roman"/>
          <w:sz w:val="24"/>
          <w:szCs w:val="24"/>
        </w:rPr>
        <w:t>is current and on the WHCA Form 89 (Security Questionnaire)</w:t>
      </w:r>
      <w:r w:rsidRPr="00555519">
        <w:rPr>
          <w:rFonts w:asciiTheme="majorHAnsi" w:hAnsiTheme="majorHAnsi" w:cs="Times New Roman"/>
          <w:sz w:val="24"/>
          <w:szCs w:val="24"/>
        </w:rPr>
        <w:t>.</w:t>
      </w:r>
      <w:r w:rsidR="00E95FFB" w:rsidRPr="00555519">
        <w:rPr>
          <w:rFonts w:asciiTheme="majorHAnsi" w:hAnsiTheme="majorHAnsi" w:cs="Times New Roman"/>
          <w:sz w:val="24"/>
          <w:szCs w:val="24"/>
        </w:rPr>
        <w:t xml:space="preserve"> </w:t>
      </w:r>
    </w:p>
    <w:p w14:paraId="7D09F6EA" w14:textId="77777777" w:rsidR="00E95FFB" w:rsidRPr="00555519" w:rsidRDefault="00E95FFB" w:rsidP="00E95FFB">
      <w:pPr>
        <w:spacing w:after="0" w:line="240" w:lineRule="auto"/>
        <w:rPr>
          <w:rFonts w:asciiTheme="majorHAnsi" w:hAnsiTheme="majorHAnsi" w:cs="Times New Roman"/>
          <w:sz w:val="24"/>
          <w:szCs w:val="24"/>
        </w:rPr>
      </w:pPr>
    </w:p>
    <w:p w14:paraId="4515C487" w14:textId="3D18B3C2" w:rsidR="00052986" w:rsidRPr="00555519" w:rsidRDefault="00B57003" w:rsidP="0075374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 SORN is required as records are retrieved by PII.</w:t>
      </w:r>
      <w:r w:rsidR="00196D50" w:rsidRPr="00555519">
        <w:rPr>
          <w:rFonts w:asciiTheme="majorHAnsi" w:hAnsiTheme="majorHAnsi" w:cs="Times New Roman"/>
          <w:sz w:val="24"/>
          <w:szCs w:val="24"/>
        </w:rPr>
        <w:t xml:space="preserve"> </w:t>
      </w:r>
    </w:p>
    <w:p w14:paraId="64AC1CDC" w14:textId="77777777" w:rsidR="00052986" w:rsidRPr="00555519" w:rsidRDefault="00B57003" w:rsidP="005D5C81">
      <w:pPr>
        <w:spacing w:after="0" w:line="240" w:lineRule="auto"/>
        <w:ind w:left="720"/>
        <w:rPr>
          <w:rFonts w:asciiTheme="majorHAnsi" w:hAnsiTheme="majorHAnsi" w:cs="Times New Roman"/>
          <w:sz w:val="24"/>
          <w:szCs w:val="24"/>
        </w:rPr>
      </w:pPr>
      <w:r w:rsidRPr="00555519">
        <w:rPr>
          <w:rFonts w:asciiTheme="majorHAnsi" w:hAnsiTheme="majorHAnsi" w:cs="Times New Roman"/>
          <w:sz w:val="24"/>
          <w:szCs w:val="24"/>
        </w:rPr>
        <w:t>The SORN number is: KWHC 08</w:t>
      </w:r>
      <w:r w:rsidR="00052986" w:rsidRPr="00555519">
        <w:rPr>
          <w:rFonts w:asciiTheme="majorHAnsi" w:hAnsiTheme="majorHAnsi" w:cs="Times New Roman"/>
          <w:sz w:val="24"/>
          <w:szCs w:val="24"/>
        </w:rPr>
        <w:t xml:space="preserve"> and was published on </w:t>
      </w:r>
      <w:r w:rsidRPr="00555519">
        <w:rPr>
          <w:rFonts w:asciiTheme="majorHAnsi" w:hAnsiTheme="majorHAnsi" w:cs="Times New Roman"/>
          <w:sz w:val="24"/>
          <w:szCs w:val="24"/>
        </w:rPr>
        <w:t xml:space="preserve">June 16, 2014 79 FR 34299. </w:t>
      </w:r>
    </w:p>
    <w:p w14:paraId="2C22E32A" w14:textId="39DC19C9" w:rsidR="00490797" w:rsidRPr="00555519" w:rsidRDefault="00B57003" w:rsidP="005D5C81">
      <w:pPr>
        <w:spacing w:after="0" w:line="240" w:lineRule="auto"/>
        <w:ind w:left="720"/>
        <w:rPr>
          <w:rFonts w:asciiTheme="majorHAnsi" w:hAnsiTheme="majorHAnsi" w:cs="Times New Roman"/>
          <w:sz w:val="24"/>
          <w:szCs w:val="24"/>
        </w:rPr>
      </w:pPr>
      <w:r w:rsidRPr="00555519">
        <w:rPr>
          <w:rFonts w:asciiTheme="majorHAnsi" w:hAnsiTheme="majorHAnsi" w:cs="Times New Roman"/>
          <w:sz w:val="24"/>
          <w:szCs w:val="24"/>
        </w:rPr>
        <w:t>The PAS references the SORN which can be found here:</w:t>
      </w:r>
      <w:r w:rsidR="00196D50" w:rsidRPr="00555519">
        <w:rPr>
          <w:rFonts w:asciiTheme="majorHAnsi" w:hAnsiTheme="majorHAnsi" w:cs="Times New Roman"/>
          <w:sz w:val="24"/>
          <w:szCs w:val="24"/>
        </w:rPr>
        <w:t xml:space="preserve"> </w:t>
      </w:r>
      <w:hyperlink r:id="rId12" w:history="1">
        <w:r w:rsidRPr="00555519">
          <w:rPr>
            <w:rStyle w:val="Hyperlink"/>
            <w:rFonts w:asciiTheme="majorHAnsi" w:hAnsiTheme="majorHAnsi" w:cs="Times New Roman"/>
            <w:sz w:val="24"/>
            <w:szCs w:val="24"/>
          </w:rPr>
          <w:t>http://dpcld.defense.gov/Privacy/SORNsIndex/DOD-Component-Article-View/Article/570748/kwhc08/</w:t>
        </w:r>
      </w:hyperlink>
    </w:p>
    <w:p w14:paraId="5903ED5F" w14:textId="31114640" w:rsidR="00B57003" w:rsidRPr="00555519" w:rsidRDefault="0075374D" w:rsidP="005D5C81">
      <w:pPr>
        <w:spacing w:after="0" w:line="240" w:lineRule="auto"/>
        <w:ind w:left="720"/>
        <w:rPr>
          <w:rFonts w:asciiTheme="majorHAnsi" w:hAnsiTheme="majorHAnsi" w:cs="Times New Roman"/>
          <w:sz w:val="24"/>
          <w:szCs w:val="24"/>
        </w:rPr>
      </w:pPr>
      <w:r w:rsidRPr="00555519">
        <w:rPr>
          <w:rFonts w:asciiTheme="majorHAnsi" w:hAnsiTheme="majorHAnsi" w:cs="Times New Roman"/>
          <w:sz w:val="24"/>
          <w:szCs w:val="24"/>
        </w:rPr>
        <w:t>The NARA proposed retention for the BEAST database is 75 years.</w:t>
      </w:r>
    </w:p>
    <w:p w14:paraId="59D29BC2" w14:textId="61DE4A26" w:rsidR="00996894" w:rsidRPr="00555519" w:rsidRDefault="00B57003" w:rsidP="0075374D">
      <w:pPr>
        <w:spacing w:after="0" w:line="240" w:lineRule="auto"/>
        <w:ind w:firstLine="720"/>
        <w:rPr>
          <w:rFonts w:asciiTheme="majorHAnsi" w:hAnsiTheme="majorHAnsi" w:cs="Times New Roman"/>
          <w:sz w:val="24"/>
          <w:szCs w:val="24"/>
        </w:rPr>
      </w:pPr>
      <w:r w:rsidRPr="00555519">
        <w:rPr>
          <w:rFonts w:asciiTheme="majorHAnsi" w:hAnsiTheme="majorHAnsi" w:cs="Times New Roman"/>
          <w:sz w:val="24"/>
          <w:szCs w:val="24"/>
        </w:rPr>
        <w:t>The PIA is publis</w:t>
      </w:r>
      <w:r w:rsidR="00272A1D" w:rsidRPr="00555519">
        <w:rPr>
          <w:rFonts w:asciiTheme="majorHAnsi" w:hAnsiTheme="majorHAnsi" w:cs="Times New Roman"/>
          <w:sz w:val="24"/>
          <w:szCs w:val="24"/>
        </w:rPr>
        <w:t xml:space="preserve">hed on our closed internal site and </w:t>
      </w:r>
      <w:r w:rsidR="0075374D" w:rsidRPr="00555519">
        <w:rPr>
          <w:rFonts w:asciiTheme="majorHAnsi" w:hAnsiTheme="majorHAnsi" w:cs="Times New Roman"/>
          <w:sz w:val="24"/>
          <w:szCs w:val="24"/>
        </w:rPr>
        <w:t>is attached</w:t>
      </w:r>
      <w:r w:rsidRPr="00555519">
        <w:rPr>
          <w:rFonts w:asciiTheme="majorHAnsi" w:hAnsiTheme="majorHAnsi" w:cs="Times New Roman"/>
          <w:sz w:val="24"/>
          <w:szCs w:val="24"/>
        </w:rPr>
        <w:t>.</w:t>
      </w:r>
    </w:p>
    <w:p w14:paraId="7FAE5217" w14:textId="77777777" w:rsidR="00996894" w:rsidRPr="00555519" w:rsidRDefault="00996894" w:rsidP="00996894">
      <w:pPr>
        <w:spacing w:after="0" w:line="240" w:lineRule="auto"/>
        <w:rPr>
          <w:rFonts w:asciiTheme="majorHAnsi" w:hAnsiTheme="majorHAnsi" w:cs="Times New Roman"/>
          <w:sz w:val="24"/>
          <w:szCs w:val="24"/>
        </w:rPr>
      </w:pPr>
    </w:p>
    <w:p w14:paraId="5D9CE6C8" w14:textId="6FE93D9E" w:rsidR="00B52F4E" w:rsidRPr="00555519" w:rsidRDefault="00B57003" w:rsidP="00996894">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A proposed </w:t>
      </w:r>
      <w:r w:rsidR="00996894" w:rsidRPr="00555519">
        <w:rPr>
          <w:rFonts w:asciiTheme="majorHAnsi" w:hAnsiTheme="majorHAnsi" w:cs="Times New Roman"/>
          <w:sz w:val="24"/>
          <w:szCs w:val="24"/>
        </w:rPr>
        <w:t>Records Retention and Disposition Schedule</w:t>
      </w:r>
      <w:r w:rsidRPr="00555519">
        <w:rPr>
          <w:rFonts w:asciiTheme="majorHAnsi" w:hAnsiTheme="majorHAnsi" w:cs="Times New Roman"/>
          <w:sz w:val="24"/>
          <w:szCs w:val="24"/>
        </w:rPr>
        <w:t xml:space="preserve"> of 75 years has been submitted to NARA </w:t>
      </w:r>
      <w:r w:rsidR="0075374D" w:rsidRPr="00555519">
        <w:rPr>
          <w:rFonts w:asciiTheme="majorHAnsi" w:hAnsiTheme="majorHAnsi" w:cs="Times New Roman"/>
          <w:sz w:val="24"/>
          <w:szCs w:val="24"/>
        </w:rPr>
        <w:t xml:space="preserve">via a Standard Form (SF) 115 </w:t>
      </w:r>
      <w:r w:rsidRPr="00555519">
        <w:rPr>
          <w:rFonts w:asciiTheme="majorHAnsi" w:hAnsiTheme="majorHAnsi" w:cs="Times New Roman"/>
          <w:sz w:val="24"/>
          <w:szCs w:val="24"/>
        </w:rPr>
        <w:t>for consideration.</w:t>
      </w:r>
    </w:p>
    <w:p w14:paraId="674E7A75" w14:textId="77777777" w:rsidR="00996894" w:rsidRPr="00555519" w:rsidRDefault="00996894" w:rsidP="00996894">
      <w:pPr>
        <w:spacing w:after="0" w:line="240" w:lineRule="auto"/>
        <w:rPr>
          <w:rFonts w:asciiTheme="majorHAnsi" w:hAnsiTheme="majorHAnsi" w:cs="Times New Roman"/>
          <w:sz w:val="24"/>
          <w:szCs w:val="24"/>
        </w:rPr>
      </w:pPr>
    </w:p>
    <w:p w14:paraId="48BCBCF6" w14:textId="77777777" w:rsidR="00996894" w:rsidRPr="00555519" w:rsidRDefault="00337EF1" w:rsidP="00996894">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11. </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Sensitive Questions</w:t>
      </w:r>
    </w:p>
    <w:p w14:paraId="2F569E05" w14:textId="694F1B24" w:rsidR="00402186" w:rsidRPr="00555519" w:rsidRDefault="00605116" w:rsidP="00605116">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There are voluntary fields which ask for race, religion, and ethnicity.</w:t>
      </w:r>
      <w:r w:rsidR="00402186" w:rsidRPr="00555519">
        <w:rPr>
          <w:rFonts w:asciiTheme="majorHAnsi" w:hAnsiTheme="majorHAnsi" w:cs="Times New Roman"/>
          <w:sz w:val="24"/>
          <w:szCs w:val="24"/>
        </w:rPr>
        <w:t xml:space="preserve"> This information is not collected on the WHCA 89 but respondents can voluntarily provide this information on their BEAST profile.</w:t>
      </w:r>
      <w:r w:rsidR="00B57003" w:rsidRPr="00555519">
        <w:rPr>
          <w:rFonts w:asciiTheme="majorHAnsi" w:hAnsiTheme="majorHAnsi" w:cs="Times New Roman"/>
          <w:sz w:val="24"/>
          <w:szCs w:val="24"/>
        </w:rPr>
        <w:t xml:space="preserve"> </w:t>
      </w:r>
      <w:r w:rsidRPr="00555519">
        <w:rPr>
          <w:rFonts w:asciiTheme="majorHAnsi" w:hAnsiTheme="majorHAnsi" w:cs="Times New Roman"/>
          <w:sz w:val="24"/>
          <w:szCs w:val="24"/>
        </w:rPr>
        <w:t>Even though the Race, Religion and Ethnicity fields are visible to the user, these data are no longer utilized</w:t>
      </w:r>
      <w:r w:rsidR="00402186" w:rsidRPr="00555519">
        <w:rPr>
          <w:rFonts w:asciiTheme="majorHAnsi" w:hAnsiTheme="majorHAnsi" w:cs="Times New Roman"/>
          <w:sz w:val="24"/>
          <w:szCs w:val="24"/>
        </w:rPr>
        <w:t>, and are only still visible due to the age of the BEAST System, which precludes their removal or replacement. Screenshots of this field have been provided under the “Data Entry Section” collection instrument.</w:t>
      </w:r>
    </w:p>
    <w:p w14:paraId="71A2F6A7" w14:textId="77777777" w:rsidR="00402186" w:rsidRPr="00555519" w:rsidRDefault="00402186" w:rsidP="00605116">
      <w:pPr>
        <w:spacing w:after="0" w:line="240" w:lineRule="auto"/>
        <w:rPr>
          <w:rFonts w:asciiTheme="majorHAnsi" w:hAnsiTheme="majorHAnsi" w:cs="Times New Roman"/>
          <w:sz w:val="24"/>
          <w:szCs w:val="24"/>
        </w:rPr>
      </w:pPr>
    </w:p>
    <w:p w14:paraId="66E8818E" w14:textId="5208DDB4" w:rsidR="00D21AA6" w:rsidRPr="00555519" w:rsidRDefault="0075374D" w:rsidP="00605116">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The</w:t>
      </w:r>
      <w:r w:rsidR="00402186" w:rsidRPr="00555519">
        <w:rPr>
          <w:rFonts w:asciiTheme="majorHAnsi" w:hAnsiTheme="majorHAnsi" w:cs="Times New Roman"/>
          <w:sz w:val="24"/>
          <w:szCs w:val="24"/>
        </w:rPr>
        <w:t>re is an</w:t>
      </w:r>
      <w:r w:rsidRPr="00555519">
        <w:rPr>
          <w:rFonts w:asciiTheme="majorHAnsi" w:hAnsiTheme="majorHAnsi" w:cs="Times New Roman"/>
          <w:sz w:val="24"/>
          <w:szCs w:val="24"/>
        </w:rPr>
        <w:t xml:space="preserve"> updated SSN</w:t>
      </w:r>
      <w:r w:rsidR="00402186" w:rsidRPr="00555519">
        <w:rPr>
          <w:rFonts w:asciiTheme="majorHAnsi" w:hAnsiTheme="majorHAnsi" w:cs="Times New Roman"/>
          <w:sz w:val="24"/>
          <w:szCs w:val="24"/>
        </w:rPr>
        <w:t xml:space="preserve"> Justification</w:t>
      </w:r>
      <w:r w:rsidRPr="00555519">
        <w:rPr>
          <w:rFonts w:asciiTheme="majorHAnsi" w:hAnsiTheme="majorHAnsi" w:cs="Times New Roman"/>
          <w:sz w:val="24"/>
          <w:szCs w:val="24"/>
        </w:rPr>
        <w:t xml:space="preserve"> </w:t>
      </w:r>
      <w:r w:rsidR="00402186" w:rsidRPr="00555519">
        <w:rPr>
          <w:rFonts w:asciiTheme="majorHAnsi" w:hAnsiTheme="majorHAnsi" w:cs="Times New Roman"/>
          <w:sz w:val="24"/>
          <w:szCs w:val="24"/>
        </w:rPr>
        <w:t>memo</w:t>
      </w:r>
      <w:r w:rsidRPr="00555519">
        <w:rPr>
          <w:rFonts w:asciiTheme="majorHAnsi" w:hAnsiTheme="majorHAnsi" w:cs="Times New Roman"/>
          <w:sz w:val="24"/>
          <w:szCs w:val="24"/>
        </w:rPr>
        <w:t xml:space="preserve"> </w:t>
      </w:r>
      <w:r w:rsidR="00402186" w:rsidRPr="00555519">
        <w:rPr>
          <w:rFonts w:asciiTheme="majorHAnsi" w:hAnsiTheme="majorHAnsi" w:cs="Times New Roman"/>
          <w:sz w:val="24"/>
          <w:szCs w:val="24"/>
        </w:rPr>
        <w:t>attached to this package.</w:t>
      </w:r>
    </w:p>
    <w:p w14:paraId="060DF613" w14:textId="77777777" w:rsidR="00B57003" w:rsidRPr="00555519" w:rsidRDefault="00B57003" w:rsidP="00337EF1">
      <w:pPr>
        <w:spacing w:after="0" w:line="240" w:lineRule="auto"/>
        <w:rPr>
          <w:rFonts w:asciiTheme="majorHAnsi" w:hAnsiTheme="majorHAnsi" w:cs="Times New Roman"/>
          <w:sz w:val="24"/>
          <w:szCs w:val="24"/>
        </w:rPr>
      </w:pPr>
    </w:p>
    <w:p w14:paraId="00BF2026" w14:textId="77777777" w:rsidR="00D21AA6" w:rsidRPr="00555519" w:rsidRDefault="00D21AA6"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12. </w:t>
      </w:r>
      <w:r w:rsidR="00A76F7E" w:rsidRPr="00555519">
        <w:rPr>
          <w:rFonts w:asciiTheme="majorHAnsi" w:hAnsiTheme="majorHAnsi" w:cs="Times New Roman"/>
          <w:sz w:val="24"/>
          <w:szCs w:val="24"/>
        </w:rPr>
        <w:tab/>
      </w:r>
      <w:r w:rsidR="00A76F7E" w:rsidRPr="00555519">
        <w:rPr>
          <w:rFonts w:asciiTheme="majorHAnsi" w:hAnsiTheme="majorHAnsi" w:cs="Times New Roman"/>
          <w:sz w:val="24"/>
          <w:szCs w:val="24"/>
          <w:u w:val="single"/>
        </w:rPr>
        <w:t>Respondent Burden and its Labor Costs</w:t>
      </w:r>
    </w:p>
    <w:p w14:paraId="793240F2" w14:textId="77777777" w:rsidR="00A76F7E" w:rsidRPr="00555519" w:rsidRDefault="00A77157" w:rsidP="003652C3">
      <w:pPr>
        <w:spacing w:after="0" w:line="240" w:lineRule="auto"/>
        <w:ind w:firstLine="720"/>
        <w:rPr>
          <w:rFonts w:asciiTheme="majorHAnsi" w:hAnsiTheme="majorHAnsi" w:cs="Times New Roman"/>
          <w:i/>
          <w:sz w:val="24"/>
          <w:szCs w:val="24"/>
        </w:rPr>
      </w:pPr>
      <w:r w:rsidRPr="00555519">
        <w:rPr>
          <w:rFonts w:asciiTheme="majorHAnsi" w:hAnsiTheme="majorHAnsi" w:cs="Times New Roman"/>
          <w:i/>
          <w:sz w:val="24"/>
          <w:szCs w:val="24"/>
        </w:rPr>
        <w:t>a. Estimation</w:t>
      </w:r>
      <w:r w:rsidR="00A76F7E" w:rsidRPr="00555519">
        <w:rPr>
          <w:rFonts w:asciiTheme="majorHAnsi" w:hAnsiTheme="majorHAnsi" w:cs="Times New Roman"/>
          <w:i/>
          <w:sz w:val="24"/>
          <w:szCs w:val="24"/>
        </w:rPr>
        <w:t xml:space="preserve"> of Respondent Burden</w:t>
      </w:r>
    </w:p>
    <w:p w14:paraId="4AE9257E" w14:textId="73330B2C" w:rsidR="00A76F7E" w:rsidRPr="00555519" w:rsidRDefault="00A76F7E"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t xml:space="preserve">1. </w:t>
      </w:r>
      <w:r w:rsidR="003652C3" w:rsidRPr="00555519">
        <w:rPr>
          <w:rFonts w:asciiTheme="majorHAnsi" w:hAnsiTheme="majorHAnsi" w:cs="Times New Roman"/>
          <w:sz w:val="24"/>
          <w:szCs w:val="24"/>
        </w:rPr>
        <w:t>BEAST</w:t>
      </w:r>
      <w:r w:rsidRPr="00555519">
        <w:rPr>
          <w:rFonts w:asciiTheme="majorHAnsi" w:hAnsiTheme="majorHAnsi" w:cs="Times New Roman"/>
          <w:sz w:val="24"/>
          <w:szCs w:val="24"/>
        </w:rPr>
        <w:t xml:space="preserve"> </w:t>
      </w:r>
    </w:p>
    <w:p w14:paraId="6D503E11" w14:textId="406AA831" w:rsidR="00A76F7E" w:rsidRPr="00555519" w:rsidRDefault="00A76F7E"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003652C3" w:rsidRPr="00555519">
        <w:rPr>
          <w:rFonts w:asciiTheme="majorHAnsi" w:hAnsiTheme="majorHAnsi" w:cs="Times New Roman"/>
          <w:sz w:val="24"/>
          <w:szCs w:val="24"/>
        </w:rPr>
        <w:tab/>
      </w:r>
      <w:r w:rsidRPr="00555519">
        <w:rPr>
          <w:rFonts w:asciiTheme="majorHAnsi" w:hAnsiTheme="majorHAnsi" w:cs="Times New Roman"/>
          <w:sz w:val="24"/>
          <w:szCs w:val="24"/>
        </w:rPr>
        <w:t xml:space="preserve">a. </w:t>
      </w:r>
      <w:r w:rsidR="00520B36" w:rsidRPr="00555519">
        <w:rPr>
          <w:rFonts w:asciiTheme="majorHAnsi" w:hAnsiTheme="majorHAnsi" w:cs="Times New Roman"/>
          <w:sz w:val="24"/>
          <w:szCs w:val="24"/>
        </w:rPr>
        <w:t xml:space="preserve">Number of Respondents: </w:t>
      </w:r>
      <w:r w:rsidR="00B57003" w:rsidRPr="00555519">
        <w:rPr>
          <w:rFonts w:asciiTheme="majorHAnsi" w:hAnsiTheme="majorHAnsi" w:cs="Times New Roman"/>
          <w:sz w:val="24"/>
          <w:szCs w:val="24"/>
        </w:rPr>
        <w:t>150</w:t>
      </w:r>
    </w:p>
    <w:p w14:paraId="3A6A1693" w14:textId="4A5F2DBE" w:rsidR="00A76F7E" w:rsidRPr="00555519" w:rsidRDefault="00A76F7E"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003652C3" w:rsidRPr="00555519">
        <w:rPr>
          <w:rFonts w:asciiTheme="majorHAnsi" w:hAnsiTheme="majorHAnsi" w:cs="Times New Roman"/>
          <w:sz w:val="24"/>
          <w:szCs w:val="24"/>
        </w:rPr>
        <w:tab/>
      </w:r>
      <w:r w:rsidRPr="00555519">
        <w:rPr>
          <w:rFonts w:asciiTheme="majorHAnsi" w:hAnsiTheme="majorHAnsi" w:cs="Times New Roman"/>
          <w:sz w:val="24"/>
          <w:szCs w:val="24"/>
        </w:rPr>
        <w:t xml:space="preserve">b. Number of Responses </w:t>
      </w:r>
      <w:r w:rsidR="00947DDC" w:rsidRPr="00555519">
        <w:rPr>
          <w:rFonts w:asciiTheme="majorHAnsi" w:hAnsiTheme="majorHAnsi" w:cs="Times New Roman"/>
          <w:sz w:val="24"/>
          <w:szCs w:val="24"/>
        </w:rPr>
        <w:t>per</w:t>
      </w:r>
      <w:r w:rsidR="00520B36" w:rsidRPr="00555519">
        <w:rPr>
          <w:rFonts w:asciiTheme="majorHAnsi" w:hAnsiTheme="majorHAnsi" w:cs="Times New Roman"/>
          <w:sz w:val="24"/>
          <w:szCs w:val="24"/>
        </w:rPr>
        <w:t xml:space="preserve"> Respondent: </w:t>
      </w:r>
      <w:r w:rsidR="00B57003" w:rsidRPr="00555519">
        <w:rPr>
          <w:rFonts w:asciiTheme="majorHAnsi" w:hAnsiTheme="majorHAnsi" w:cs="Times New Roman"/>
          <w:sz w:val="24"/>
          <w:szCs w:val="24"/>
        </w:rPr>
        <w:t>1</w:t>
      </w:r>
    </w:p>
    <w:p w14:paraId="12F0DDBF" w14:textId="3D142F16" w:rsidR="00A76F7E" w:rsidRPr="00555519" w:rsidRDefault="00A76F7E"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003652C3" w:rsidRPr="00555519">
        <w:rPr>
          <w:rFonts w:asciiTheme="majorHAnsi" w:hAnsiTheme="majorHAnsi" w:cs="Times New Roman"/>
          <w:sz w:val="24"/>
          <w:szCs w:val="24"/>
        </w:rPr>
        <w:tab/>
      </w:r>
      <w:r w:rsidRPr="00555519">
        <w:rPr>
          <w:rFonts w:asciiTheme="majorHAnsi" w:hAnsiTheme="majorHAnsi" w:cs="Times New Roman"/>
          <w:sz w:val="24"/>
          <w:szCs w:val="24"/>
        </w:rPr>
        <w:t>c. Num</w:t>
      </w:r>
      <w:r w:rsidR="00520B36" w:rsidRPr="00555519">
        <w:rPr>
          <w:rFonts w:asciiTheme="majorHAnsi" w:hAnsiTheme="majorHAnsi" w:cs="Times New Roman"/>
          <w:sz w:val="24"/>
          <w:szCs w:val="24"/>
        </w:rPr>
        <w:t xml:space="preserve">ber of Total Annual Responses: </w:t>
      </w:r>
      <w:r w:rsidR="00B57003" w:rsidRPr="00555519">
        <w:rPr>
          <w:rFonts w:asciiTheme="majorHAnsi" w:hAnsiTheme="majorHAnsi" w:cs="Times New Roman"/>
          <w:sz w:val="24"/>
          <w:szCs w:val="24"/>
        </w:rPr>
        <w:t>150</w:t>
      </w:r>
    </w:p>
    <w:p w14:paraId="3D77A1C8" w14:textId="45DB2414" w:rsidR="00A76F7E" w:rsidRPr="00555519" w:rsidRDefault="00A76F7E" w:rsidP="003652C3">
      <w:pPr>
        <w:spacing w:after="0" w:line="240" w:lineRule="auto"/>
        <w:ind w:left="1440"/>
        <w:rPr>
          <w:rFonts w:asciiTheme="majorHAnsi" w:hAnsiTheme="majorHAnsi" w:cs="Times New Roman"/>
          <w:sz w:val="24"/>
          <w:szCs w:val="24"/>
        </w:rPr>
      </w:pPr>
      <w:r w:rsidRPr="00555519">
        <w:rPr>
          <w:rFonts w:asciiTheme="majorHAnsi" w:hAnsiTheme="majorHAnsi" w:cs="Times New Roman"/>
          <w:sz w:val="24"/>
          <w:szCs w:val="24"/>
        </w:rPr>
        <w:t xml:space="preserve">d. Response Time: </w:t>
      </w:r>
      <w:r w:rsidR="004239C9" w:rsidRPr="00555519">
        <w:rPr>
          <w:rFonts w:asciiTheme="majorHAnsi" w:hAnsiTheme="majorHAnsi" w:cs="Times New Roman"/>
          <w:sz w:val="24"/>
          <w:szCs w:val="24"/>
        </w:rPr>
        <w:t>15 mins</w:t>
      </w:r>
    </w:p>
    <w:p w14:paraId="318654BE" w14:textId="36A29C33" w:rsidR="00A76F7E" w:rsidRPr="00555519" w:rsidRDefault="00A76F7E"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003652C3" w:rsidRPr="00555519">
        <w:rPr>
          <w:rFonts w:asciiTheme="majorHAnsi" w:hAnsiTheme="majorHAnsi" w:cs="Times New Roman"/>
          <w:sz w:val="24"/>
          <w:szCs w:val="24"/>
        </w:rPr>
        <w:tab/>
      </w:r>
      <w:r w:rsidRPr="00555519">
        <w:rPr>
          <w:rFonts w:asciiTheme="majorHAnsi" w:hAnsiTheme="majorHAnsi" w:cs="Times New Roman"/>
          <w:sz w:val="24"/>
          <w:szCs w:val="24"/>
        </w:rPr>
        <w:t>e. Respondent Burden Hours</w:t>
      </w:r>
      <w:r w:rsidR="0090188B" w:rsidRPr="00555519">
        <w:rPr>
          <w:rFonts w:asciiTheme="majorHAnsi" w:hAnsiTheme="majorHAnsi" w:cs="Times New Roman"/>
          <w:sz w:val="24"/>
          <w:szCs w:val="24"/>
        </w:rPr>
        <w:t xml:space="preserve">:  </w:t>
      </w:r>
      <w:r w:rsidR="003C11E2" w:rsidRPr="00555519">
        <w:rPr>
          <w:rFonts w:asciiTheme="majorHAnsi" w:hAnsiTheme="majorHAnsi" w:cs="Times New Roman"/>
          <w:sz w:val="24"/>
          <w:szCs w:val="24"/>
        </w:rPr>
        <w:t>37.5 hrs</w:t>
      </w:r>
      <w:r w:rsidR="00A77157" w:rsidRPr="00555519">
        <w:rPr>
          <w:rFonts w:asciiTheme="majorHAnsi" w:hAnsiTheme="majorHAnsi" w:cs="Times New Roman"/>
          <w:sz w:val="24"/>
          <w:szCs w:val="24"/>
        </w:rPr>
        <w:t xml:space="preserve"> </w:t>
      </w:r>
    </w:p>
    <w:p w14:paraId="096DC3C2" w14:textId="77777777" w:rsidR="00A77157" w:rsidRPr="00555519" w:rsidRDefault="00A77157" w:rsidP="00337EF1">
      <w:pPr>
        <w:spacing w:after="0" w:line="240" w:lineRule="auto"/>
        <w:rPr>
          <w:rFonts w:asciiTheme="majorHAnsi" w:hAnsiTheme="majorHAnsi" w:cs="Times New Roman"/>
          <w:sz w:val="24"/>
          <w:szCs w:val="24"/>
        </w:rPr>
      </w:pPr>
    </w:p>
    <w:p w14:paraId="52FBAEEF" w14:textId="77777777" w:rsidR="00A77157" w:rsidRPr="00555519" w:rsidRDefault="00A77157"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t xml:space="preserve">2. </w:t>
      </w:r>
      <w:r w:rsidR="00105F45" w:rsidRPr="00555519">
        <w:rPr>
          <w:rFonts w:asciiTheme="majorHAnsi" w:hAnsiTheme="majorHAnsi" w:cs="Times New Roman"/>
          <w:sz w:val="24"/>
          <w:szCs w:val="24"/>
        </w:rPr>
        <w:t>Total Submission Burden (Summation or average based on collection)</w:t>
      </w:r>
    </w:p>
    <w:p w14:paraId="53B119A3" w14:textId="385E32F8" w:rsidR="003652C3" w:rsidRPr="00555519" w:rsidRDefault="00A77157"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003652C3" w:rsidRPr="00555519">
        <w:rPr>
          <w:rFonts w:asciiTheme="majorHAnsi" w:hAnsiTheme="majorHAnsi" w:cs="Times New Roman"/>
          <w:sz w:val="24"/>
          <w:szCs w:val="24"/>
        </w:rPr>
        <w:tab/>
      </w:r>
      <w:r w:rsidRPr="00555519">
        <w:rPr>
          <w:rFonts w:asciiTheme="majorHAnsi" w:hAnsiTheme="majorHAnsi" w:cs="Times New Roman"/>
          <w:sz w:val="24"/>
          <w:szCs w:val="24"/>
        </w:rPr>
        <w:t>a. Total Number of Respondents</w:t>
      </w:r>
      <w:r w:rsidR="003652C3" w:rsidRPr="00555519">
        <w:rPr>
          <w:rFonts w:asciiTheme="majorHAnsi" w:hAnsiTheme="majorHAnsi" w:cs="Times New Roman"/>
          <w:sz w:val="24"/>
          <w:szCs w:val="24"/>
        </w:rPr>
        <w:t xml:space="preserve"> </w:t>
      </w:r>
      <w:r w:rsidR="0075374D" w:rsidRPr="00555519">
        <w:rPr>
          <w:rFonts w:asciiTheme="majorHAnsi" w:hAnsiTheme="majorHAnsi" w:cs="Times New Roman"/>
          <w:sz w:val="24"/>
          <w:szCs w:val="24"/>
        </w:rPr>
        <w:t>150</w:t>
      </w:r>
    </w:p>
    <w:p w14:paraId="00523237" w14:textId="0A917336" w:rsidR="00254DCF" w:rsidRPr="00555519" w:rsidRDefault="00254DCF"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003652C3" w:rsidRPr="00555519">
        <w:rPr>
          <w:rFonts w:asciiTheme="majorHAnsi" w:hAnsiTheme="majorHAnsi" w:cs="Times New Roman"/>
          <w:sz w:val="24"/>
          <w:szCs w:val="24"/>
        </w:rPr>
        <w:tab/>
      </w:r>
      <w:r w:rsidRPr="00555519">
        <w:rPr>
          <w:rFonts w:asciiTheme="majorHAnsi" w:hAnsiTheme="majorHAnsi" w:cs="Times New Roman"/>
          <w:sz w:val="24"/>
          <w:szCs w:val="24"/>
        </w:rPr>
        <w:t>b. Total Number of Annual Responses</w:t>
      </w:r>
      <w:r w:rsidR="003652C3" w:rsidRPr="00555519">
        <w:rPr>
          <w:rFonts w:asciiTheme="majorHAnsi" w:hAnsiTheme="majorHAnsi" w:cs="Times New Roman"/>
          <w:sz w:val="24"/>
          <w:szCs w:val="24"/>
        </w:rPr>
        <w:t xml:space="preserve"> </w:t>
      </w:r>
      <w:r w:rsidR="0075374D" w:rsidRPr="00555519">
        <w:rPr>
          <w:rFonts w:asciiTheme="majorHAnsi" w:hAnsiTheme="majorHAnsi" w:cs="Times New Roman"/>
          <w:sz w:val="24"/>
          <w:szCs w:val="24"/>
        </w:rPr>
        <w:t>150</w:t>
      </w:r>
    </w:p>
    <w:p w14:paraId="6C5D1D07" w14:textId="59FC4946" w:rsidR="00A77157" w:rsidRPr="00555519" w:rsidRDefault="00254DCF"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003652C3" w:rsidRPr="00555519">
        <w:rPr>
          <w:rFonts w:asciiTheme="majorHAnsi" w:hAnsiTheme="majorHAnsi" w:cs="Times New Roman"/>
          <w:sz w:val="24"/>
          <w:szCs w:val="24"/>
        </w:rPr>
        <w:tab/>
      </w:r>
      <w:r w:rsidRPr="00555519">
        <w:rPr>
          <w:rFonts w:asciiTheme="majorHAnsi" w:hAnsiTheme="majorHAnsi" w:cs="Times New Roman"/>
          <w:sz w:val="24"/>
          <w:szCs w:val="24"/>
        </w:rPr>
        <w:t>c. Total Respondent Burden Hours</w:t>
      </w:r>
      <w:r w:rsidR="003652C3" w:rsidRPr="00555519">
        <w:rPr>
          <w:rFonts w:asciiTheme="majorHAnsi" w:hAnsiTheme="majorHAnsi" w:cs="Times New Roman"/>
          <w:sz w:val="24"/>
          <w:szCs w:val="24"/>
        </w:rPr>
        <w:t xml:space="preserve"> </w:t>
      </w:r>
      <w:r w:rsidR="0075374D" w:rsidRPr="00555519">
        <w:rPr>
          <w:rFonts w:asciiTheme="majorHAnsi" w:hAnsiTheme="majorHAnsi" w:cs="Times New Roman"/>
          <w:sz w:val="24"/>
          <w:szCs w:val="24"/>
        </w:rPr>
        <w:t>37.5</w:t>
      </w:r>
    </w:p>
    <w:p w14:paraId="22F76873" w14:textId="77777777" w:rsidR="0075374D" w:rsidRPr="00555519" w:rsidRDefault="0075374D" w:rsidP="0075374D">
      <w:pPr>
        <w:spacing w:after="0" w:line="240" w:lineRule="auto"/>
        <w:ind w:firstLine="720"/>
        <w:rPr>
          <w:rFonts w:asciiTheme="majorHAnsi" w:hAnsiTheme="majorHAnsi" w:cs="Times New Roman"/>
          <w:i/>
          <w:sz w:val="24"/>
          <w:szCs w:val="24"/>
        </w:rPr>
      </w:pPr>
    </w:p>
    <w:p w14:paraId="3FD5127E" w14:textId="37F41055" w:rsidR="0075374D" w:rsidRPr="00555519" w:rsidRDefault="0075374D" w:rsidP="0075374D">
      <w:pPr>
        <w:spacing w:after="0" w:line="240" w:lineRule="auto"/>
        <w:ind w:firstLine="720"/>
        <w:rPr>
          <w:rFonts w:asciiTheme="majorHAnsi" w:hAnsiTheme="majorHAnsi" w:cs="Times New Roman"/>
          <w:i/>
          <w:sz w:val="24"/>
          <w:szCs w:val="24"/>
        </w:rPr>
      </w:pPr>
      <w:r w:rsidRPr="00555519">
        <w:rPr>
          <w:rFonts w:asciiTheme="majorHAnsi" w:hAnsiTheme="majorHAnsi" w:cs="Times New Roman"/>
          <w:i/>
          <w:sz w:val="24"/>
          <w:szCs w:val="24"/>
        </w:rPr>
        <w:t>b. Labor Cost of Respondent Burden</w:t>
      </w:r>
    </w:p>
    <w:p w14:paraId="6C3350ED" w14:textId="51B3681A" w:rsidR="0075374D" w:rsidRPr="00555519" w:rsidRDefault="0075374D" w:rsidP="0075374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t>1. BEAST</w:t>
      </w:r>
    </w:p>
    <w:p w14:paraId="07B4762F" w14:textId="44B7C5EA" w:rsidR="0075374D" w:rsidRPr="00555519" w:rsidRDefault="0075374D" w:rsidP="0075374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Pr="00555519">
        <w:rPr>
          <w:rFonts w:asciiTheme="majorHAnsi" w:hAnsiTheme="majorHAnsi" w:cs="Times New Roman"/>
          <w:sz w:val="24"/>
          <w:szCs w:val="24"/>
        </w:rPr>
        <w:tab/>
        <w:t xml:space="preserve">a. Number of </w:t>
      </w:r>
      <w:r w:rsidR="00556D13" w:rsidRPr="00555519">
        <w:rPr>
          <w:rFonts w:asciiTheme="majorHAnsi" w:hAnsiTheme="majorHAnsi" w:cs="Times New Roman"/>
          <w:sz w:val="24"/>
          <w:szCs w:val="24"/>
        </w:rPr>
        <w:t>Total Annual Responses</w:t>
      </w:r>
      <w:r w:rsidRPr="00555519">
        <w:rPr>
          <w:rFonts w:asciiTheme="majorHAnsi" w:hAnsiTheme="majorHAnsi" w:cs="Times New Roman"/>
          <w:sz w:val="24"/>
          <w:szCs w:val="24"/>
        </w:rPr>
        <w:t>: 150</w:t>
      </w:r>
    </w:p>
    <w:p w14:paraId="312693B6" w14:textId="63903A46" w:rsidR="0075374D" w:rsidRPr="00555519" w:rsidRDefault="0075374D" w:rsidP="0075374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Pr="00555519">
        <w:rPr>
          <w:rFonts w:asciiTheme="majorHAnsi" w:hAnsiTheme="majorHAnsi" w:cs="Times New Roman"/>
          <w:sz w:val="24"/>
          <w:szCs w:val="24"/>
        </w:rPr>
        <w:tab/>
        <w:t xml:space="preserve">b. </w:t>
      </w:r>
      <w:r w:rsidR="00556D13" w:rsidRPr="00555519">
        <w:rPr>
          <w:rFonts w:asciiTheme="majorHAnsi" w:hAnsiTheme="majorHAnsi" w:cs="Times New Roman"/>
          <w:sz w:val="24"/>
          <w:szCs w:val="24"/>
        </w:rPr>
        <w:t>Response Time</w:t>
      </w:r>
      <w:r w:rsidRPr="00555519">
        <w:rPr>
          <w:rFonts w:asciiTheme="majorHAnsi" w:hAnsiTheme="majorHAnsi" w:cs="Times New Roman"/>
          <w:sz w:val="24"/>
          <w:szCs w:val="24"/>
        </w:rPr>
        <w:t>: 1</w:t>
      </w:r>
      <w:r w:rsidR="00556D13" w:rsidRPr="00555519">
        <w:rPr>
          <w:rFonts w:asciiTheme="majorHAnsi" w:hAnsiTheme="majorHAnsi" w:cs="Times New Roman"/>
          <w:sz w:val="24"/>
          <w:szCs w:val="24"/>
        </w:rPr>
        <w:t>5</w:t>
      </w:r>
      <w:r w:rsidR="009D56BF" w:rsidRPr="00555519">
        <w:rPr>
          <w:rFonts w:asciiTheme="majorHAnsi" w:hAnsiTheme="majorHAnsi" w:cs="Times New Roman"/>
          <w:sz w:val="24"/>
          <w:szCs w:val="24"/>
        </w:rPr>
        <w:t xml:space="preserve"> minutes</w:t>
      </w:r>
    </w:p>
    <w:p w14:paraId="2FFD6E28" w14:textId="26BA274D" w:rsidR="0075374D" w:rsidRPr="00555519" w:rsidRDefault="0075374D" w:rsidP="0075374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Pr="00555519">
        <w:rPr>
          <w:rFonts w:asciiTheme="majorHAnsi" w:hAnsiTheme="majorHAnsi" w:cs="Times New Roman"/>
          <w:sz w:val="24"/>
          <w:szCs w:val="24"/>
        </w:rPr>
        <w:tab/>
        <w:t xml:space="preserve">c. </w:t>
      </w:r>
      <w:r w:rsidR="00556D13" w:rsidRPr="00555519">
        <w:rPr>
          <w:rFonts w:asciiTheme="majorHAnsi" w:hAnsiTheme="majorHAnsi" w:cs="Times New Roman"/>
          <w:sz w:val="24"/>
          <w:szCs w:val="24"/>
        </w:rPr>
        <w:t>Respondent Hourly Wage:  $</w:t>
      </w:r>
      <w:r w:rsidR="00725035" w:rsidRPr="00555519">
        <w:rPr>
          <w:rFonts w:asciiTheme="majorHAnsi" w:hAnsiTheme="majorHAnsi" w:cs="Times New Roman"/>
          <w:sz w:val="24"/>
          <w:szCs w:val="24"/>
        </w:rPr>
        <w:t>38.30</w:t>
      </w:r>
    </w:p>
    <w:p w14:paraId="15467A6E" w14:textId="7D134195" w:rsidR="0075374D" w:rsidRPr="00555519" w:rsidRDefault="0075374D" w:rsidP="0075374D">
      <w:pPr>
        <w:spacing w:after="0" w:line="240" w:lineRule="auto"/>
        <w:ind w:left="1440"/>
        <w:rPr>
          <w:rFonts w:asciiTheme="majorHAnsi" w:hAnsiTheme="majorHAnsi" w:cs="Times New Roman"/>
          <w:sz w:val="24"/>
          <w:szCs w:val="24"/>
        </w:rPr>
      </w:pPr>
      <w:r w:rsidRPr="00555519">
        <w:rPr>
          <w:rFonts w:asciiTheme="majorHAnsi" w:hAnsiTheme="majorHAnsi" w:cs="Times New Roman"/>
          <w:sz w:val="24"/>
          <w:szCs w:val="24"/>
        </w:rPr>
        <w:t xml:space="preserve">d. </w:t>
      </w:r>
      <w:r w:rsidR="00556D13" w:rsidRPr="00555519">
        <w:rPr>
          <w:rFonts w:asciiTheme="majorHAnsi" w:hAnsiTheme="majorHAnsi" w:cs="Times New Roman"/>
          <w:sz w:val="24"/>
          <w:szCs w:val="24"/>
        </w:rPr>
        <w:t>Labor Burden per Response:  $</w:t>
      </w:r>
      <w:r w:rsidR="00725035" w:rsidRPr="00555519">
        <w:rPr>
          <w:rFonts w:asciiTheme="majorHAnsi" w:hAnsiTheme="majorHAnsi" w:cs="Times New Roman"/>
          <w:sz w:val="24"/>
          <w:szCs w:val="24"/>
        </w:rPr>
        <w:t>9.58</w:t>
      </w:r>
    </w:p>
    <w:p w14:paraId="4BD39345" w14:textId="72441E3E" w:rsidR="0075374D" w:rsidRPr="00555519" w:rsidRDefault="0075374D" w:rsidP="0075374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Pr="00555519">
        <w:rPr>
          <w:rFonts w:asciiTheme="majorHAnsi" w:hAnsiTheme="majorHAnsi" w:cs="Times New Roman"/>
          <w:sz w:val="24"/>
          <w:szCs w:val="24"/>
        </w:rPr>
        <w:tab/>
        <w:t>e. Respondent Burden Hours</w:t>
      </w:r>
      <w:r w:rsidR="00497FCB" w:rsidRPr="00555519">
        <w:rPr>
          <w:rFonts w:asciiTheme="majorHAnsi" w:hAnsiTheme="majorHAnsi" w:cs="Times New Roman"/>
          <w:sz w:val="24"/>
          <w:szCs w:val="24"/>
        </w:rPr>
        <w:t xml:space="preserve">: </w:t>
      </w:r>
      <w:r w:rsidR="0090188B" w:rsidRPr="00555519">
        <w:rPr>
          <w:rFonts w:asciiTheme="majorHAnsi" w:hAnsiTheme="majorHAnsi" w:cs="Times New Roman"/>
          <w:sz w:val="24"/>
          <w:szCs w:val="24"/>
        </w:rPr>
        <w:t>37.5</w:t>
      </w:r>
      <w:r w:rsidRPr="00555519">
        <w:rPr>
          <w:rFonts w:asciiTheme="majorHAnsi" w:hAnsiTheme="majorHAnsi" w:cs="Times New Roman"/>
          <w:sz w:val="24"/>
          <w:szCs w:val="24"/>
        </w:rPr>
        <w:t xml:space="preserve"> </w:t>
      </w:r>
    </w:p>
    <w:p w14:paraId="0EC59895" w14:textId="77777777" w:rsidR="0075374D" w:rsidRPr="00555519" w:rsidRDefault="0075374D" w:rsidP="0075374D">
      <w:pPr>
        <w:spacing w:after="0" w:line="240" w:lineRule="auto"/>
        <w:rPr>
          <w:rFonts w:asciiTheme="majorHAnsi" w:hAnsiTheme="majorHAnsi" w:cs="Times New Roman"/>
          <w:sz w:val="24"/>
          <w:szCs w:val="24"/>
        </w:rPr>
      </w:pPr>
    </w:p>
    <w:p w14:paraId="4D7B4FCA" w14:textId="319801F4" w:rsidR="0075374D" w:rsidRPr="00555519" w:rsidRDefault="0075374D" w:rsidP="0075374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t xml:space="preserve">2. </w:t>
      </w:r>
      <w:r w:rsidR="0090188B" w:rsidRPr="00555519">
        <w:rPr>
          <w:rFonts w:asciiTheme="majorHAnsi" w:hAnsiTheme="majorHAnsi" w:cs="Times New Roman"/>
          <w:sz w:val="24"/>
          <w:szCs w:val="24"/>
        </w:rPr>
        <w:t>Overall Labor Burden</w:t>
      </w:r>
    </w:p>
    <w:p w14:paraId="0EB0D30D" w14:textId="44E59CC3" w:rsidR="0075374D" w:rsidRPr="00555519" w:rsidRDefault="0075374D" w:rsidP="0075374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Pr="00555519">
        <w:rPr>
          <w:rFonts w:asciiTheme="majorHAnsi" w:hAnsiTheme="majorHAnsi" w:cs="Times New Roman"/>
          <w:sz w:val="24"/>
          <w:szCs w:val="24"/>
        </w:rPr>
        <w:tab/>
        <w:t xml:space="preserve">a. Total Number of </w:t>
      </w:r>
      <w:r w:rsidR="0090188B" w:rsidRPr="00555519">
        <w:rPr>
          <w:rFonts w:asciiTheme="majorHAnsi" w:hAnsiTheme="majorHAnsi" w:cs="Times New Roman"/>
          <w:sz w:val="24"/>
          <w:szCs w:val="24"/>
        </w:rPr>
        <w:t xml:space="preserve">Annual </w:t>
      </w:r>
      <w:r w:rsidRPr="00555519">
        <w:rPr>
          <w:rFonts w:asciiTheme="majorHAnsi" w:hAnsiTheme="majorHAnsi" w:cs="Times New Roman"/>
          <w:sz w:val="24"/>
          <w:szCs w:val="24"/>
        </w:rPr>
        <w:t>Respondents</w:t>
      </w:r>
      <w:r w:rsidR="0090188B" w:rsidRPr="00555519">
        <w:rPr>
          <w:rFonts w:asciiTheme="majorHAnsi" w:hAnsiTheme="majorHAnsi" w:cs="Times New Roman"/>
          <w:sz w:val="24"/>
          <w:szCs w:val="24"/>
        </w:rPr>
        <w:t>:</w:t>
      </w:r>
      <w:r w:rsidRPr="00555519">
        <w:rPr>
          <w:rFonts w:asciiTheme="majorHAnsi" w:hAnsiTheme="majorHAnsi" w:cs="Times New Roman"/>
          <w:sz w:val="24"/>
          <w:szCs w:val="24"/>
        </w:rPr>
        <w:t xml:space="preserve"> 150</w:t>
      </w:r>
    </w:p>
    <w:p w14:paraId="3E93F838" w14:textId="31585A95" w:rsidR="0075374D" w:rsidRPr="00555519" w:rsidRDefault="0075374D" w:rsidP="00337EF1">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ab/>
      </w:r>
      <w:r w:rsidRPr="00555519">
        <w:rPr>
          <w:rFonts w:asciiTheme="majorHAnsi" w:hAnsiTheme="majorHAnsi" w:cs="Times New Roman"/>
          <w:sz w:val="24"/>
          <w:szCs w:val="24"/>
        </w:rPr>
        <w:tab/>
        <w:t xml:space="preserve">b. Total </w:t>
      </w:r>
      <w:r w:rsidR="0090188B" w:rsidRPr="00555519">
        <w:rPr>
          <w:rFonts w:asciiTheme="majorHAnsi" w:hAnsiTheme="majorHAnsi" w:cs="Times New Roman"/>
          <w:sz w:val="24"/>
          <w:szCs w:val="24"/>
        </w:rPr>
        <w:t>Labor Burden:  $</w:t>
      </w:r>
      <w:r w:rsidR="009D56BF" w:rsidRPr="00555519">
        <w:rPr>
          <w:rFonts w:asciiTheme="majorHAnsi" w:hAnsiTheme="majorHAnsi" w:cs="Times New Roman"/>
          <w:sz w:val="24"/>
          <w:szCs w:val="24"/>
        </w:rPr>
        <w:t>1,437</w:t>
      </w:r>
    </w:p>
    <w:p w14:paraId="4A014CCF" w14:textId="6CA92012" w:rsidR="00055CC0" w:rsidRPr="00555519" w:rsidRDefault="00055CC0" w:rsidP="008C74F4">
      <w:pPr>
        <w:spacing w:after="0" w:line="240" w:lineRule="auto"/>
        <w:rPr>
          <w:rFonts w:asciiTheme="majorHAnsi" w:hAnsiTheme="majorHAnsi" w:cs="Times New Roman"/>
          <w:color w:val="FF0000"/>
          <w:sz w:val="24"/>
          <w:szCs w:val="24"/>
          <w:highlight w:val="yellow"/>
        </w:rPr>
      </w:pPr>
    </w:p>
    <w:p w14:paraId="2F404F39" w14:textId="1A430711" w:rsidR="00055CC0" w:rsidRPr="00555519" w:rsidRDefault="00AE655C" w:rsidP="008C74F4">
      <w:pPr>
        <w:spacing w:after="0" w:line="240" w:lineRule="auto"/>
        <w:rPr>
          <w:rStyle w:val="tgc"/>
          <w:rFonts w:asciiTheme="majorHAnsi" w:hAnsiTheme="majorHAnsi" w:cs="Times New Roman"/>
          <w:color w:val="222222"/>
          <w:sz w:val="24"/>
          <w:szCs w:val="24"/>
        </w:rPr>
      </w:pPr>
      <w:r w:rsidRPr="00555519">
        <w:rPr>
          <w:rStyle w:val="tgc"/>
          <w:rFonts w:asciiTheme="majorHAnsi" w:hAnsiTheme="majorHAnsi" w:cs="Times New Roman"/>
          <w:color w:val="222222"/>
          <w:sz w:val="24"/>
          <w:szCs w:val="24"/>
        </w:rPr>
        <w:t xml:space="preserve">The </w:t>
      </w:r>
      <w:r w:rsidR="003E200B" w:rsidRPr="00555519">
        <w:rPr>
          <w:rStyle w:val="tgc"/>
          <w:rFonts w:asciiTheme="majorHAnsi" w:hAnsiTheme="majorHAnsi" w:cs="Times New Roman"/>
          <w:color w:val="222222"/>
          <w:sz w:val="24"/>
          <w:szCs w:val="24"/>
        </w:rPr>
        <w:t>annual</w:t>
      </w:r>
      <w:r w:rsidRPr="00555519">
        <w:rPr>
          <w:rStyle w:val="tgc"/>
          <w:rFonts w:asciiTheme="majorHAnsi" w:hAnsiTheme="majorHAnsi" w:cs="Times New Roman"/>
          <w:color w:val="222222"/>
          <w:sz w:val="24"/>
          <w:szCs w:val="24"/>
        </w:rPr>
        <w:t xml:space="preserve"> wage for respondents was determined from</w:t>
      </w:r>
      <w:r w:rsidR="00055CC0" w:rsidRPr="00555519">
        <w:rPr>
          <w:rStyle w:val="tgc"/>
          <w:rFonts w:asciiTheme="majorHAnsi" w:hAnsiTheme="majorHAnsi" w:cs="Times New Roman"/>
          <w:color w:val="222222"/>
          <w:sz w:val="24"/>
          <w:szCs w:val="24"/>
        </w:rPr>
        <w:t xml:space="preserve"> median annual wage for network and computer systems administrators was </w:t>
      </w:r>
      <w:r w:rsidR="00055CC0" w:rsidRPr="00555519">
        <w:rPr>
          <w:rStyle w:val="tgc"/>
          <w:rFonts w:asciiTheme="majorHAnsi" w:hAnsiTheme="majorHAnsi" w:cs="Times New Roman"/>
          <w:b/>
          <w:bCs/>
          <w:color w:val="222222"/>
          <w:sz w:val="24"/>
          <w:szCs w:val="24"/>
        </w:rPr>
        <w:t>$79,700</w:t>
      </w:r>
      <w:r w:rsidRPr="00555519">
        <w:rPr>
          <w:rStyle w:val="tgc"/>
          <w:rFonts w:asciiTheme="majorHAnsi" w:hAnsiTheme="majorHAnsi" w:cs="Times New Roman"/>
          <w:color w:val="222222"/>
          <w:sz w:val="24"/>
          <w:szCs w:val="24"/>
        </w:rPr>
        <w:t xml:space="preserve"> in May 2016 per the Bureau of Labor Statistics.</w:t>
      </w:r>
    </w:p>
    <w:p w14:paraId="639E4632" w14:textId="71977C26" w:rsidR="00F77FAC" w:rsidRPr="00555519" w:rsidRDefault="00B24DDD" w:rsidP="008C74F4">
      <w:pPr>
        <w:spacing w:after="0" w:line="240" w:lineRule="auto"/>
        <w:rPr>
          <w:rStyle w:val="HTMLCite"/>
          <w:rFonts w:asciiTheme="majorHAnsi" w:hAnsiTheme="majorHAnsi" w:cs="Times New Roman"/>
          <w:color w:val="666666"/>
          <w:sz w:val="24"/>
          <w:szCs w:val="24"/>
        </w:rPr>
      </w:pPr>
      <w:hyperlink r:id="rId13" w:history="1">
        <w:r w:rsidR="00F77FAC" w:rsidRPr="00555519">
          <w:rPr>
            <w:rStyle w:val="Hyperlink"/>
            <w:rFonts w:asciiTheme="majorHAnsi" w:hAnsiTheme="majorHAnsi" w:cs="Times New Roman"/>
            <w:sz w:val="24"/>
            <w:szCs w:val="24"/>
          </w:rPr>
          <w:t>https://www.bls.gov/ooh/computer.../network-and-computer-systems-administrators.htm</w:t>
        </w:r>
      </w:hyperlink>
    </w:p>
    <w:p w14:paraId="414D1C19" w14:textId="77777777" w:rsidR="00402186" w:rsidRPr="00555519" w:rsidRDefault="00402186" w:rsidP="00337EF1">
      <w:pPr>
        <w:spacing w:after="0" w:line="240" w:lineRule="auto"/>
        <w:rPr>
          <w:rFonts w:asciiTheme="majorHAnsi" w:hAnsiTheme="majorHAnsi" w:cs="Times New Roman"/>
          <w:sz w:val="24"/>
          <w:szCs w:val="24"/>
        </w:rPr>
      </w:pPr>
    </w:p>
    <w:p w14:paraId="463BC49F" w14:textId="77777777" w:rsidR="00402186" w:rsidRPr="00555519" w:rsidRDefault="00402186" w:rsidP="00337EF1">
      <w:pPr>
        <w:spacing w:after="0" w:line="240" w:lineRule="auto"/>
        <w:rPr>
          <w:rFonts w:asciiTheme="majorHAnsi" w:hAnsiTheme="majorHAnsi" w:cs="Times New Roman"/>
          <w:sz w:val="24"/>
          <w:szCs w:val="24"/>
        </w:rPr>
      </w:pPr>
    </w:p>
    <w:p w14:paraId="628A05C7" w14:textId="17FAD566" w:rsidR="0019309D" w:rsidRPr="00555519" w:rsidRDefault="0019309D" w:rsidP="00337EF1">
      <w:p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rPr>
        <w:t>13.</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 xml:space="preserve">Respondent Costs Other </w:t>
      </w:r>
      <w:r w:rsidR="008B60CF" w:rsidRPr="00555519">
        <w:rPr>
          <w:rFonts w:asciiTheme="majorHAnsi" w:hAnsiTheme="majorHAnsi" w:cs="Times New Roman"/>
          <w:sz w:val="24"/>
          <w:szCs w:val="24"/>
          <w:u w:val="single"/>
        </w:rPr>
        <w:t xml:space="preserve">than </w:t>
      </w:r>
      <w:r w:rsidRPr="00555519">
        <w:rPr>
          <w:rFonts w:asciiTheme="majorHAnsi" w:hAnsiTheme="majorHAnsi" w:cs="Times New Roman"/>
          <w:sz w:val="24"/>
          <w:szCs w:val="24"/>
          <w:u w:val="single"/>
        </w:rPr>
        <w:t>Burden Hour Costs</w:t>
      </w:r>
    </w:p>
    <w:p w14:paraId="5F0101A7" w14:textId="5A09D791" w:rsidR="003E147A" w:rsidRPr="00555519" w:rsidRDefault="0019309D" w:rsidP="00402186">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There are no annualized costs to respondents other than the labor burden costs addressed in Section 12 of this docume</w:t>
      </w:r>
      <w:r w:rsidR="00402186" w:rsidRPr="00555519">
        <w:rPr>
          <w:rFonts w:asciiTheme="majorHAnsi" w:hAnsiTheme="majorHAnsi" w:cs="Times New Roman"/>
          <w:sz w:val="24"/>
          <w:szCs w:val="24"/>
        </w:rPr>
        <w:t>nt to complete this collection.</w:t>
      </w:r>
    </w:p>
    <w:p w14:paraId="01A3958F" w14:textId="77777777" w:rsidR="00402186" w:rsidRPr="00555519" w:rsidRDefault="00402186" w:rsidP="00402186">
      <w:pPr>
        <w:spacing w:after="0" w:line="240" w:lineRule="auto"/>
        <w:rPr>
          <w:rFonts w:asciiTheme="majorHAnsi" w:hAnsiTheme="majorHAnsi" w:cs="Times New Roman"/>
          <w:sz w:val="24"/>
          <w:szCs w:val="24"/>
        </w:rPr>
      </w:pPr>
    </w:p>
    <w:p w14:paraId="700361CD" w14:textId="43B70329" w:rsidR="0019309D" w:rsidRPr="00555519" w:rsidRDefault="00F25499" w:rsidP="0019309D">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14. </w:t>
      </w:r>
      <w:r w:rsidRPr="00555519">
        <w:rPr>
          <w:rFonts w:asciiTheme="majorHAnsi" w:hAnsiTheme="majorHAnsi" w:cs="Times New Roman"/>
          <w:sz w:val="24"/>
          <w:szCs w:val="24"/>
        </w:rPr>
        <w:tab/>
      </w:r>
      <w:r w:rsidR="003C11E2" w:rsidRPr="00555519">
        <w:rPr>
          <w:rFonts w:asciiTheme="majorHAnsi" w:hAnsiTheme="majorHAnsi" w:cs="Times New Roman"/>
          <w:sz w:val="24"/>
          <w:szCs w:val="24"/>
          <w:u w:val="single"/>
        </w:rPr>
        <w:t>a.</w:t>
      </w:r>
      <w:r w:rsidR="003C11E2" w:rsidRPr="00555519">
        <w:rPr>
          <w:rFonts w:asciiTheme="majorHAnsi" w:hAnsiTheme="majorHAnsi" w:cs="Times New Roman"/>
          <w:sz w:val="24"/>
          <w:szCs w:val="24"/>
        </w:rPr>
        <w:t xml:space="preserve"> </w:t>
      </w:r>
      <w:r w:rsidRPr="00555519">
        <w:rPr>
          <w:rFonts w:asciiTheme="majorHAnsi" w:hAnsiTheme="majorHAnsi" w:cs="Times New Roman"/>
          <w:sz w:val="24"/>
          <w:szCs w:val="24"/>
          <w:u w:val="single"/>
        </w:rPr>
        <w:t>Cost to the Federal Government</w:t>
      </w:r>
    </w:p>
    <w:p w14:paraId="75645E30" w14:textId="54ADA616" w:rsidR="004D0502" w:rsidRPr="00555519" w:rsidRDefault="004D0502" w:rsidP="003652C3">
      <w:pPr>
        <w:spacing w:after="0" w:line="240" w:lineRule="auto"/>
        <w:ind w:left="720"/>
        <w:rPr>
          <w:rFonts w:asciiTheme="majorHAnsi" w:hAnsiTheme="majorHAnsi" w:cs="Times New Roman"/>
          <w:sz w:val="24"/>
          <w:szCs w:val="24"/>
        </w:rPr>
      </w:pPr>
      <w:r w:rsidRPr="00555519">
        <w:rPr>
          <w:rFonts w:asciiTheme="majorHAnsi" w:hAnsiTheme="majorHAnsi" w:cs="Times New Roman"/>
          <w:sz w:val="24"/>
          <w:szCs w:val="24"/>
        </w:rPr>
        <w:t>1. BEAST</w:t>
      </w:r>
    </w:p>
    <w:p w14:paraId="267E41C3" w14:textId="7D13800B" w:rsidR="004D0502" w:rsidRPr="00555519" w:rsidRDefault="004D0502" w:rsidP="003652C3">
      <w:pPr>
        <w:spacing w:after="0" w:line="240" w:lineRule="auto"/>
        <w:ind w:left="720"/>
        <w:rPr>
          <w:rFonts w:asciiTheme="majorHAnsi" w:hAnsiTheme="majorHAnsi" w:cs="Times New Roman"/>
          <w:sz w:val="24"/>
          <w:szCs w:val="24"/>
        </w:rPr>
      </w:pPr>
      <w:r w:rsidRPr="00555519">
        <w:rPr>
          <w:rFonts w:asciiTheme="majorHAnsi" w:hAnsiTheme="majorHAnsi" w:cs="Times New Roman"/>
          <w:sz w:val="24"/>
          <w:szCs w:val="24"/>
        </w:rPr>
        <w:t>a. Number of Total Annual Responses: 150</w:t>
      </w:r>
    </w:p>
    <w:p w14:paraId="6284007C" w14:textId="324DED24" w:rsidR="004D0502" w:rsidRPr="00555519" w:rsidRDefault="004D0502" w:rsidP="003652C3">
      <w:pPr>
        <w:spacing w:after="0" w:line="240" w:lineRule="auto"/>
        <w:ind w:left="720"/>
        <w:rPr>
          <w:rFonts w:asciiTheme="majorHAnsi" w:hAnsiTheme="majorHAnsi" w:cs="Times New Roman"/>
          <w:sz w:val="24"/>
          <w:szCs w:val="24"/>
        </w:rPr>
      </w:pPr>
      <w:r w:rsidRPr="00555519">
        <w:rPr>
          <w:rFonts w:asciiTheme="majorHAnsi" w:hAnsiTheme="majorHAnsi" w:cs="Times New Roman"/>
          <w:sz w:val="24"/>
          <w:szCs w:val="24"/>
        </w:rPr>
        <w:t>b. Processing Time per Response: 15 minutes</w:t>
      </w:r>
    </w:p>
    <w:p w14:paraId="70240E85" w14:textId="241EE4FA" w:rsidR="004D0502" w:rsidRPr="00555519" w:rsidRDefault="004D0502" w:rsidP="003652C3">
      <w:pPr>
        <w:spacing w:after="0" w:line="240" w:lineRule="auto"/>
        <w:ind w:left="720"/>
        <w:rPr>
          <w:rFonts w:asciiTheme="majorHAnsi" w:hAnsiTheme="majorHAnsi" w:cs="Times New Roman"/>
          <w:sz w:val="24"/>
          <w:szCs w:val="24"/>
        </w:rPr>
      </w:pPr>
      <w:r w:rsidRPr="00555519">
        <w:rPr>
          <w:rFonts w:asciiTheme="majorHAnsi" w:hAnsiTheme="majorHAnsi" w:cs="Times New Roman"/>
          <w:sz w:val="24"/>
          <w:szCs w:val="24"/>
        </w:rPr>
        <w:t>c. Hourly Wage of Worker(s) Processing Responses: $40/hr</w:t>
      </w:r>
    </w:p>
    <w:p w14:paraId="00D91C4A" w14:textId="38D9FBFA" w:rsidR="004D0502" w:rsidRPr="00555519" w:rsidRDefault="004D0502" w:rsidP="003652C3">
      <w:pPr>
        <w:spacing w:after="0" w:line="240" w:lineRule="auto"/>
        <w:ind w:left="720"/>
        <w:rPr>
          <w:rFonts w:asciiTheme="majorHAnsi" w:hAnsiTheme="majorHAnsi" w:cs="Times New Roman"/>
          <w:sz w:val="24"/>
          <w:szCs w:val="24"/>
        </w:rPr>
      </w:pPr>
      <w:r w:rsidRPr="00555519">
        <w:rPr>
          <w:rFonts w:asciiTheme="majorHAnsi" w:hAnsiTheme="majorHAnsi" w:cs="Times New Roman"/>
          <w:sz w:val="24"/>
          <w:szCs w:val="24"/>
        </w:rPr>
        <w:t>d. Cost to Process Each Response: $10</w:t>
      </w:r>
    </w:p>
    <w:p w14:paraId="786CFC1F" w14:textId="081135D0" w:rsidR="008C74F4" w:rsidRPr="00555519" w:rsidRDefault="004D0502" w:rsidP="008C74F4">
      <w:pPr>
        <w:spacing w:after="0" w:line="240" w:lineRule="auto"/>
        <w:ind w:left="720"/>
        <w:rPr>
          <w:rFonts w:asciiTheme="majorHAnsi" w:hAnsiTheme="majorHAnsi" w:cs="Times New Roman"/>
          <w:sz w:val="24"/>
          <w:szCs w:val="24"/>
        </w:rPr>
      </w:pPr>
      <w:r w:rsidRPr="00555519">
        <w:rPr>
          <w:rFonts w:asciiTheme="majorHAnsi" w:hAnsiTheme="majorHAnsi" w:cs="Times New Roman"/>
          <w:sz w:val="24"/>
          <w:szCs w:val="24"/>
        </w:rPr>
        <w:t>e. Total Cost to Process Responses: $1500</w:t>
      </w:r>
    </w:p>
    <w:p w14:paraId="174A2C7B" w14:textId="77777777" w:rsidR="008C74F4" w:rsidRPr="00555519" w:rsidRDefault="008C74F4" w:rsidP="008C74F4">
      <w:pPr>
        <w:spacing w:after="0" w:line="240" w:lineRule="auto"/>
        <w:ind w:left="720"/>
        <w:rPr>
          <w:rFonts w:asciiTheme="majorHAnsi" w:hAnsiTheme="majorHAnsi" w:cs="Times New Roman"/>
          <w:sz w:val="24"/>
          <w:szCs w:val="24"/>
        </w:rPr>
      </w:pPr>
    </w:p>
    <w:p w14:paraId="26E73341" w14:textId="7FE7500A" w:rsidR="00055CC0" w:rsidRPr="00555519" w:rsidRDefault="008C74F4" w:rsidP="00055CC0">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The data input is processed by an E6/E7 who make a base salary of $6400. The hourly wage information was determined by using</w:t>
      </w:r>
      <w:r w:rsidR="00D50446" w:rsidRPr="00555519">
        <w:rPr>
          <w:rFonts w:asciiTheme="majorHAnsi" w:hAnsiTheme="majorHAnsi" w:cs="Times New Roman"/>
          <w:sz w:val="24"/>
          <w:szCs w:val="24"/>
        </w:rPr>
        <w:t xml:space="preserve"> </w:t>
      </w:r>
      <w:r w:rsidR="00055CC0" w:rsidRPr="00555519">
        <w:rPr>
          <w:rFonts w:asciiTheme="majorHAnsi" w:hAnsiTheme="majorHAnsi" w:cs="Times New Roman"/>
          <w:sz w:val="24"/>
          <w:szCs w:val="24"/>
          <w:u w:val="single"/>
        </w:rPr>
        <w:t>https://www.militaryrates.com/military-pay-charts</w:t>
      </w:r>
      <w:r w:rsidR="00055CC0" w:rsidRPr="00555519">
        <w:rPr>
          <w:rFonts w:asciiTheme="majorHAnsi" w:hAnsiTheme="majorHAnsi" w:cs="Times New Roman"/>
          <w:sz w:val="24"/>
          <w:szCs w:val="24"/>
        </w:rPr>
        <w:t xml:space="preserve"> - 2018</w:t>
      </w:r>
    </w:p>
    <w:p w14:paraId="1F8A684A" w14:textId="77777777" w:rsidR="008C74F4" w:rsidRPr="00555519" w:rsidRDefault="008C74F4" w:rsidP="003C11E2">
      <w:pPr>
        <w:spacing w:after="0" w:line="240" w:lineRule="auto"/>
        <w:ind w:firstLine="720"/>
        <w:rPr>
          <w:rFonts w:asciiTheme="majorHAnsi" w:hAnsiTheme="majorHAnsi" w:cs="Times New Roman"/>
          <w:sz w:val="24"/>
          <w:szCs w:val="24"/>
          <w:u w:val="single"/>
        </w:rPr>
      </w:pPr>
    </w:p>
    <w:p w14:paraId="68B49BA2" w14:textId="77777777" w:rsidR="00722FDB" w:rsidRPr="00555519" w:rsidRDefault="00722FDB" w:rsidP="003C11E2">
      <w:pPr>
        <w:spacing w:after="0" w:line="240" w:lineRule="auto"/>
        <w:ind w:firstLine="720"/>
        <w:rPr>
          <w:rFonts w:asciiTheme="majorHAnsi" w:hAnsiTheme="majorHAnsi" w:cs="Times New Roman"/>
          <w:sz w:val="24"/>
          <w:szCs w:val="24"/>
          <w:u w:val="single"/>
        </w:rPr>
      </w:pPr>
      <w:r w:rsidRPr="00555519">
        <w:rPr>
          <w:rFonts w:asciiTheme="majorHAnsi" w:hAnsiTheme="majorHAnsi" w:cs="Times New Roman"/>
          <w:sz w:val="24"/>
          <w:szCs w:val="24"/>
          <w:u w:val="single"/>
        </w:rPr>
        <w:t>b. Operational and Maintenance Costs</w:t>
      </w:r>
    </w:p>
    <w:p w14:paraId="50A86698" w14:textId="77777777" w:rsidR="003C11E2" w:rsidRPr="00555519" w:rsidRDefault="003C11E2" w:rsidP="00722FDB">
      <w:pPr>
        <w:spacing w:after="0" w:line="240" w:lineRule="auto"/>
        <w:rPr>
          <w:rFonts w:asciiTheme="majorHAnsi" w:hAnsiTheme="majorHAnsi" w:cs="Times New Roman"/>
          <w:sz w:val="24"/>
          <w:szCs w:val="24"/>
        </w:rPr>
      </w:pPr>
    </w:p>
    <w:p w14:paraId="5B1C2871" w14:textId="6AAAF39A" w:rsidR="00486235" w:rsidRPr="00555519"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u w:val="single"/>
        </w:rPr>
        <w:t>Equipment:</w:t>
      </w:r>
      <w:r w:rsidRPr="00555519">
        <w:rPr>
          <w:rFonts w:asciiTheme="majorHAnsi" w:hAnsiTheme="majorHAnsi" w:cs="Times New Roman"/>
          <w:sz w:val="24"/>
          <w:szCs w:val="24"/>
        </w:rPr>
        <w:t xml:space="preserve"> $</w:t>
      </w:r>
      <w:r w:rsidR="003652C3" w:rsidRPr="00555519">
        <w:rPr>
          <w:rFonts w:asciiTheme="majorHAnsi" w:hAnsiTheme="majorHAnsi" w:cs="Times New Roman"/>
          <w:sz w:val="24"/>
          <w:szCs w:val="24"/>
        </w:rPr>
        <w:t>0</w:t>
      </w:r>
    </w:p>
    <w:p w14:paraId="624864E5" w14:textId="7A3508D2" w:rsidR="00486235" w:rsidRPr="00555519"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u w:val="single"/>
        </w:rPr>
        <w:t xml:space="preserve">Printing: </w:t>
      </w:r>
      <w:r w:rsidR="003652C3" w:rsidRPr="00555519">
        <w:rPr>
          <w:rFonts w:asciiTheme="majorHAnsi" w:hAnsiTheme="majorHAnsi" w:cs="Times New Roman"/>
          <w:sz w:val="24"/>
          <w:szCs w:val="24"/>
        </w:rPr>
        <w:t>$0</w:t>
      </w:r>
    </w:p>
    <w:p w14:paraId="0E5389F9" w14:textId="36356034" w:rsidR="00486235" w:rsidRPr="00555519"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u w:val="single"/>
        </w:rPr>
        <w:t xml:space="preserve">Postage: </w:t>
      </w:r>
      <w:r w:rsidR="003652C3" w:rsidRPr="00555519">
        <w:rPr>
          <w:rFonts w:asciiTheme="majorHAnsi" w:hAnsiTheme="majorHAnsi" w:cs="Times New Roman"/>
          <w:sz w:val="24"/>
          <w:szCs w:val="24"/>
        </w:rPr>
        <w:t>$0</w:t>
      </w:r>
    </w:p>
    <w:p w14:paraId="35E0D4B3" w14:textId="23D1DC58" w:rsidR="00486235" w:rsidRPr="00555519"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u w:val="single"/>
        </w:rPr>
        <w:t xml:space="preserve">Software Purchases: </w:t>
      </w:r>
      <w:r w:rsidR="003652C3" w:rsidRPr="00555519">
        <w:rPr>
          <w:rFonts w:asciiTheme="majorHAnsi" w:hAnsiTheme="majorHAnsi" w:cs="Times New Roman"/>
          <w:sz w:val="24"/>
          <w:szCs w:val="24"/>
        </w:rPr>
        <w:t>$0</w:t>
      </w:r>
    </w:p>
    <w:p w14:paraId="0D4C9632" w14:textId="5B54C701" w:rsidR="00486235" w:rsidRPr="00555519"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u w:val="single"/>
        </w:rPr>
        <w:t xml:space="preserve">Licensing Costs: </w:t>
      </w:r>
      <w:r w:rsidR="003652C3" w:rsidRPr="00555519">
        <w:rPr>
          <w:rFonts w:asciiTheme="majorHAnsi" w:hAnsiTheme="majorHAnsi" w:cs="Times New Roman"/>
          <w:sz w:val="24"/>
          <w:szCs w:val="24"/>
        </w:rPr>
        <w:t>$0</w:t>
      </w:r>
    </w:p>
    <w:p w14:paraId="4E2AB45C" w14:textId="54F543B5" w:rsidR="00486235" w:rsidRPr="00555519"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u w:val="single"/>
        </w:rPr>
        <w:t xml:space="preserve">Other: </w:t>
      </w:r>
      <w:r w:rsidR="003652C3" w:rsidRPr="00555519">
        <w:rPr>
          <w:rFonts w:asciiTheme="majorHAnsi" w:hAnsiTheme="majorHAnsi" w:cs="Times New Roman"/>
          <w:sz w:val="24"/>
          <w:szCs w:val="24"/>
        </w:rPr>
        <w:t>$0</w:t>
      </w:r>
    </w:p>
    <w:p w14:paraId="5756101A" w14:textId="129462DF" w:rsidR="00486235" w:rsidRPr="00555519" w:rsidRDefault="00486235" w:rsidP="00486235">
      <w:pPr>
        <w:spacing w:after="0" w:line="240" w:lineRule="auto"/>
        <w:ind w:left="360"/>
        <w:rPr>
          <w:rFonts w:asciiTheme="majorHAnsi" w:hAnsiTheme="majorHAnsi" w:cs="Times New Roman"/>
          <w:sz w:val="24"/>
          <w:szCs w:val="24"/>
        </w:rPr>
      </w:pPr>
      <w:r w:rsidRPr="00555519">
        <w:rPr>
          <w:rFonts w:asciiTheme="majorHAnsi" w:hAnsiTheme="majorHAnsi" w:cs="Times New Roman"/>
          <w:sz w:val="24"/>
          <w:szCs w:val="24"/>
        </w:rPr>
        <w:t xml:space="preserve">g. </w:t>
      </w:r>
      <w:r w:rsidRPr="00555519">
        <w:rPr>
          <w:rFonts w:asciiTheme="majorHAnsi" w:hAnsiTheme="majorHAnsi" w:cs="Times New Roman"/>
          <w:sz w:val="24"/>
          <w:szCs w:val="24"/>
        </w:rPr>
        <w:tab/>
      </w:r>
      <w:r w:rsidR="008C74F4" w:rsidRPr="00555519">
        <w:rPr>
          <w:rFonts w:asciiTheme="majorHAnsi" w:hAnsiTheme="majorHAnsi" w:cs="Times New Roman"/>
          <w:sz w:val="24"/>
          <w:szCs w:val="24"/>
          <w:u w:val="single"/>
        </w:rPr>
        <w:t>Total</w:t>
      </w:r>
      <w:r w:rsidRPr="00555519">
        <w:rPr>
          <w:rFonts w:asciiTheme="majorHAnsi" w:hAnsiTheme="majorHAnsi" w:cs="Times New Roman"/>
          <w:sz w:val="24"/>
          <w:szCs w:val="24"/>
          <w:u w:val="single"/>
        </w:rPr>
        <w:t>:</w:t>
      </w:r>
      <w:r w:rsidR="008B60CF" w:rsidRPr="00555519">
        <w:rPr>
          <w:rFonts w:asciiTheme="majorHAnsi" w:hAnsiTheme="majorHAnsi" w:cs="Times New Roman"/>
          <w:sz w:val="24"/>
          <w:szCs w:val="24"/>
        </w:rPr>
        <w:t xml:space="preserve"> $</w:t>
      </w:r>
      <w:r w:rsidR="003652C3" w:rsidRPr="00555519">
        <w:rPr>
          <w:rFonts w:asciiTheme="majorHAnsi" w:hAnsiTheme="majorHAnsi" w:cs="Times New Roman"/>
          <w:sz w:val="24"/>
          <w:szCs w:val="24"/>
        </w:rPr>
        <w:t>0</w:t>
      </w:r>
    </w:p>
    <w:p w14:paraId="1BB497C1" w14:textId="77777777" w:rsidR="00486235" w:rsidRPr="00555519" w:rsidRDefault="00486235" w:rsidP="00486235">
      <w:pPr>
        <w:spacing w:after="0" w:line="240" w:lineRule="auto"/>
        <w:rPr>
          <w:rFonts w:asciiTheme="majorHAnsi" w:hAnsiTheme="majorHAnsi" w:cs="Times New Roman"/>
          <w:sz w:val="24"/>
          <w:szCs w:val="24"/>
        </w:rPr>
      </w:pPr>
    </w:p>
    <w:p w14:paraId="65EDAFD5" w14:textId="7EE30F77" w:rsidR="00486235" w:rsidRPr="00555519" w:rsidRDefault="00486235" w:rsidP="00592FC9">
      <w:pPr>
        <w:spacing w:after="0" w:line="240" w:lineRule="auto"/>
        <w:ind w:firstLine="720"/>
        <w:rPr>
          <w:rFonts w:asciiTheme="majorHAnsi" w:hAnsiTheme="majorHAnsi" w:cs="Times New Roman"/>
          <w:sz w:val="24"/>
          <w:szCs w:val="24"/>
        </w:rPr>
      </w:pPr>
      <w:r w:rsidRPr="00555519">
        <w:rPr>
          <w:rFonts w:asciiTheme="majorHAnsi" w:hAnsiTheme="majorHAnsi" w:cs="Times New Roman"/>
          <w:sz w:val="24"/>
          <w:szCs w:val="24"/>
        </w:rPr>
        <w:t>1. Total Operational and Maintenance Costs: $</w:t>
      </w:r>
      <w:r w:rsidR="003652C3" w:rsidRPr="00555519">
        <w:rPr>
          <w:rFonts w:asciiTheme="majorHAnsi" w:hAnsiTheme="majorHAnsi" w:cs="Times New Roman"/>
          <w:sz w:val="24"/>
          <w:szCs w:val="24"/>
        </w:rPr>
        <w:t>0</w:t>
      </w:r>
    </w:p>
    <w:p w14:paraId="6A7F7716" w14:textId="01E9989C" w:rsidR="00486235" w:rsidRPr="00555519" w:rsidRDefault="00486235" w:rsidP="00592FC9">
      <w:pPr>
        <w:spacing w:after="0" w:line="240" w:lineRule="auto"/>
        <w:ind w:firstLine="720"/>
        <w:rPr>
          <w:rFonts w:asciiTheme="majorHAnsi" w:hAnsiTheme="majorHAnsi" w:cs="Times New Roman"/>
          <w:sz w:val="24"/>
          <w:szCs w:val="24"/>
        </w:rPr>
      </w:pPr>
      <w:r w:rsidRPr="00555519">
        <w:rPr>
          <w:rFonts w:asciiTheme="majorHAnsi" w:hAnsiTheme="majorHAnsi" w:cs="Times New Roman"/>
          <w:sz w:val="24"/>
          <w:szCs w:val="24"/>
        </w:rPr>
        <w:t>2. Total Labor Cost to the Federal Government: $</w:t>
      </w:r>
      <w:r w:rsidR="008B60CF" w:rsidRPr="00555519">
        <w:rPr>
          <w:rFonts w:asciiTheme="majorHAnsi" w:hAnsiTheme="majorHAnsi" w:cs="Times New Roman"/>
          <w:sz w:val="24"/>
          <w:szCs w:val="24"/>
        </w:rPr>
        <w:t>1500 Annually</w:t>
      </w:r>
    </w:p>
    <w:p w14:paraId="370878BC" w14:textId="0A56E192" w:rsidR="00486235" w:rsidRPr="00555519" w:rsidRDefault="00486235" w:rsidP="00592FC9">
      <w:pPr>
        <w:spacing w:after="0" w:line="240" w:lineRule="auto"/>
        <w:ind w:firstLine="720"/>
        <w:rPr>
          <w:rFonts w:asciiTheme="majorHAnsi" w:hAnsiTheme="majorHAnsi" w:cs="Times New Roman"/>
          <w:sz w:val="24"/>
          <w:szCs w:val="24"/>
        </w:rPr>
      </w:pPr>
      <w:r w:rsidRPr="00555519">
        <w:rPr>
          <w:rFonts w:asciiTheme="majorHAnsi" w:hAnsiTheme="majorHAnsi" w:cs="Times New Roman"/>
          <w:sz w:val="24"/>
          <w:szCs w:val="24"/>
        </w:rPr>
        <w:t>3. Total Cost to the Federal Government</w:t>
      </w:r>
      <w:r w:rsidR="008B60CF" w:rsidRPr="00555519">
        <w:rPr>
          <w:rFonts w:asciiTheme="majorHAnsi" w:hAnsiTheme="majorHAnsi" w:cs="Times New Roman"/>
          <w:sz w:val="24"/>
          <w:szCs w:val="24"/>
        </w:rPr>
        <w:t>: $1500 Annually</w:t>
      </w:r>
    </w:p>
    <w:p w14:paraId="5CA47871" w14:textId="77777777" w:rsidR="00DA2B37" w:rsidRPr="00555519" w:rsidRDefault="00DA2B37" w:rsidP="00486235">
      <w:pPr>
        <w:spacing w:after="0" w:line="240" w:lineRule="auto"/>
        <w:rPr>
          <w:rFonts w:asciiTheme="majorHAnsi" w:hAnsiTheme="majorHAnsi" w:cs="Times New Roman"/>
          <w:sz w:val="24"/>
          <w:szCs w:val="24"/>
        </w:rPr>
      </w:pPr>
    </w:p>
    <w:p w14:paraId="2CAD6E4E" w14:textId="77777777" w:rsidR="00DA2B37" w:rsidRPr="00555519" w:rsidRDefault="00DA2B37" w:rsidP="00486235">
      <w:p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rPr>
        <w:t xml:space="preserve">15. </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Reasons for Change in Burden</w:t>
      </w:r>
    </w:p>
    <w:p w14:paraId="038A545A" w14:textId="56216418" w:rsidR="00DA2B37" w:rsidRPr="00555519" w:rsidRDefault="008B60CF" w:rsidP="004239C9">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This is </w:t>
      </w:r>
      <w:r w:rsidR="00402186" w:rsidRPr="00555519">
        <w:rPr>
          <w:rFonts w:asciiTheme="majorHAnsi" w:hAnsiTheme="majorHAnsi" w:cs="Times New Roman"/>
          <w:sz w:val="24"/>
          <w:szCs w:val="24"/>
        </w:rPr>
        <w:t xml:space="preserve">a reinstatement with change to </w:t>
      </w:r>
      <w:r w:rsidRPr="00555519">
        <w:rPr>
          <w:rFonts w:asciiTheme="majorHAnsi" w:hAnsiTheme="majorHAnsi" w:cs="Times New Roman"/>
          <w:sz w:val="24"/>
          <w:szCs w:val="24"/>
        </w:rPr>
        <w:t xml:space="preserve">an expired collection. </w:t>
      </w:r>
      <w:r w:rsidR="00402186" w:rsidRPr="00555519">
        <w:rPr>
          <w:rFonts w:asciiTheme="majorHAnsi" w:hAnsiTheme="majorHAnsi" w:cs="Times New Roman"/>
          <w:sz w:val="24"/>
          <w:szCs w:val="24"/>
        </w:rPr>
        <w:t>The System of Record Notice is being renamed, and the collection burden is being renewed. There is a $500 increase to the cost burden of this collection due to increases in the average wages paid to respondents over the previous three years.</w:t>
      </w:r>
    </w:p>
    <w:p w14:paraId="6CD2BBE3" w14:textId="77777777" w:rsidR="00B933B0" w:rsidRPr="00555519" w:rsidRDefault="00B933B0" w:rsidP="00DA2B37">
      <w:pPr>
        <w:spacing w:after="0" w:line="240" w:lineRule="auto"/>
        <w:ind w:firstLine="720"/>
        <w:rPr>
          <w:rFonts w:asciiTheme="majorHAnsi" w:hAnsiTheme="majorHAnsi" w:cs="Times New Roman"/>
          <w:sz w:val="24"/>
          <w:szCs w:val="24"/>
        </w:rPr>
      </w:pPr>
    </w:p>
    <w:p w14:paraId="254DBF9C" w14:textId="77777777" w:rsidR="00DA2B37" w:rsidRPr="00555519" w:rsidRDefault="005C3A95" w:rsidP="00486235">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16. </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Publication of Results</w:t>
      </w:r>
      <w:r w:rsidRPr="00555519">
        <w:rPr>
          <w:rFonts w:asciiTheme="majorHAnsi" w:hAnsiTheme="majorHAnsi" w:cs="Times New Roman"/>
          <w:sz w:val="24"/>
          <w:szCs w:val="24"/>
        </w:rPr>
        <w:t xml:space="preserve"> </w:t>
      </w:r>
    </w:p>
    <w:p w14:paraId="60E9B2AD" w14:textId="00D29B26" w:rsidR="005C3A95" w:rsidRPr="00555519" w:rsidRDefault="004239C9" w:rsidP="00486235">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No.</w:t>
      </w:r>
      <w:r w:rsidR="00196D50" w:rsidRPr="00555519">
        <w:rPr>
          <w:rFonts w:asciiTheme="majorHAnsi" w:hAnsiTheme="majorHAnsi" w:cs="Times New Roman"/>
          <w:sz w:val="24"/>
          <w:szCs w:val="24"/>
        </w:rPr>
        <w:t xml:space="preserve"> </w:t>
      </w:r>
      <w:r w:rsidR="005C3A95" w:rsidRPr="00555519">
        <w:rPr>
          <w:rFonts w:asciiTheme="majorHAnsi" w:hAnsiTheme="majorHAnsi" w:cs="Times New Roman"/>
          <w:sz w:val="24"/>
          <w:szCs w:val="24"/>
        </w:rPr>
        <w:t xml:space="preserve">The results of this information collection will not be published. </w:t>
      </w:r>
    </w:p>
    <w:p w14:paraId="2CA6A6A3" w14:textId="77777777" w:rsidR="005C3A95" w:rsidRPr="00555519" w:rsidRDefault="005C3A95" w:rsidP="00486235">
      <w:pPr>
        <w:spacing w:after="0" w:line="240" w:lineRule="auto"/>
        <w:rPr>
          <w:rFonts w:asciiTheme="majorHAnsi" w:hAnsiTheme="majorHAnsi" w:cs="Times New Roman"/>
          <w:sz w:val="24"/>
          <w:szCs w:val="24"/>
        </w:rPr>
      </w:pPr>
    </w:p>
    <w:p w14:paraId="10539535" w14:textId="77777777" w:rsidR="005C3A95" w:rsidRPr="00555519" w:rsidRDefault="005C3A95" w:rsidP="00486235">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 xml:space="preserve">17. </w:t>
      </w:r>
      <w:r w:rsidR="00C62D17" w:rsidRPr="00555519">
        <w:rPr>
          <w:rFonts w:asciiTheme="majorHAnsi" w:hAnsiTheme="majorHAnsi" w:cs="Times New Roman"/>
          <w:sz w:val="24"/>
          <w:szCs w:val="24"/>
        </w:rPr>
        <w:tab/>
      </w:r>
      <w:r w:rsidR="00C62D17" w:rsidRPr="00555519">
        <w:rPr>
          <w:rFonts w:asciiTheme="majorHAnsi" w:hAnsiTheme="majorHAnsi" w:cs="Times New Roman"/>
          <w:sz w:val="24"/>
          <w:szCs w:val="24"/>
          <w:u w:val="single"/>
        </w:rPr>
        <w:t>Non-Display of OMB Expiration Date</w:t>
      </w:r>
    </w:p>
    <w:p w14:paraId="1C9D339C" w14:textId="360510D1" w:rsidR="00C62D17" w:rsidRPr="00555519" w:rsidRDefault="009020B2" w:rsidP="00486235">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No, w</w:t>
      </w:r>
      <w:r w:rsidR="00C62D17" w:rsidRPr="00555519">
        <w:rPr>
          <w:rFonts w:asciiTheme="majorHAnsi" w:hAnsiTheme="majorHAnsi" w:cs="Times New Roman"/>
          <w:sz w:val="24"/>
          <w:szCs w:val="24"/>
        </w:rPr>
        <w:t xml:space="preserve">e are not seeking approval to omit the display of the expiration date of the OMB approval on the collection instrument. </w:t>
      </w:r>
    </w:p>
    <w:p w14:paraId="55D1B6CC" w14:textId="77777777" w:rsidR="00C62D17" w:rsidRPr="00555519" w:rsidRDefault="00C62D17" w:rsidP="00486235">
      <w:pPr>
        <w:spacing w:after="0" w:line="240" w:lineRule="auto"/>
        <w:rPr>
          <w:rFonts w:asciiTheme="majorHAnsi" w:hAnsiTheme="majorHAnsi" w:cs="Times New Roman"/>
          <w:sz w:val="24"/>
          <w:szCs w:val="24"/>
        </w:rPr>
      </w:pPr>
    </w:p>
    <w:p w14:paraId="695E82C1" w14:textId="77777777" w:rsidR="00C62D17" w:rsidRPr="00555519" w:rsidRDefault="00C62D17" w:rsidP="00486235">
      <w:pPr>
        <w:spacing w:after="0" w:line="240" w:lineRule="auto"/>
        <w:rPr>
          <w:rFonts w:asciiTheme="majorHAnsi" w:hAnsiTheme="majorHAnsi" w:cs="Times New Roman"/>
          <w:sz w:val="24"/>
          <w:szCs w:val="24"/>
          <w:u w:val="single"/>
        </w:rPr>
      </w:pPr>
      <w:r w:rsidRPr="00555519">
        <w:rPr>
          <w:rFonts w:asciiTheme="majorHAnsi" w:hAnsiTheme="majorHAnsi" w:cs="Times New Roman"/>
          <w:sz w:val="24"/>
          <w:szCs w:val="24"/>
        </w:rPr>
        <w:t xml:space="preserve">18. </w:t>
      </w:r>
      <w:r w:rsidRPr="00555519">
        <w:rPr>
          <w:rFonts w:asciiTheme="majorHAnsi" w:hAnsiTheme="majorHAnsi" w:cs="Times New Roman"/>
          <w:sz w:val="24"/>
          <w:szCs w:val="24"/>
        </w:rPr>
        <w:tab/>
      </w:r>
      <w:r w:rsidRPr="00555519">
        <w:rPr>
          <w:rFonts w:asciiTheme="majorHAnsi" w:hAnsiTheme="majorHAnsi" w:cs="Times New Roman"/>
          <w:sz w:val="24"/>
          <w:szCs w:val="24"/>
          <w:u w:val="single"/>
        </w:rPr>
        <w:t>Exceptions to “Certification for Paperwork Reduction Submissions”</w:t>
      </w:r>
    </w:p>
    <w:p w14:paraId="1FA740B0" w14:textId="0E5C6CE4" w:rsidR="003E147A" w:rsidRPr="00555519" w:rsidRDefault="004239C9" w:rsidP="004239C9">
      <w:pPr>
        <w:spacing w:after="0" w:line="240" w:lineRule="auto"/>
        <w:rPr>
          <w:rFonts w:asciiTheme="majorHAnsi" w:hAnsiTheme="majorHAnsi" w:cs="Times New Roman"/>
          <w:sz w:val="24"/>
          <w:szCs w:val="24"/>
        </w:rPr>
      </w:pPr>
      <w:r w:rsidRPr="00555519">
        <w:rPr>
          <w:rFonts w:asciiTheme="majorHAnsi" w:hAnsiTheme="majorHAnsi" w:cs="Times New Roman"/>
          <w:sz w:val="24"/>
          <w:szCs w:val="24"/>
        </w:rPr>
        <w:t>No.</w:t>
      </w:r>
      <w:r w:rsidR="00196D50" w:rsidRPr="00555519">
        <w:rPr>
          <w:rFonts w:asciiTheme="majorHAnsi" w:hAnsiTheme="majorHAnsi" w:cs="Times New Roman"/>
          <w:sz w:val="24"/>
          <w:szCs w:val="24"/>
        </w:rPr>
        <w:t xml:space="preserve"> </w:t>
      </w:r>
      <w:r w:rsidR="00A50A0F" w:rsidRPr="00555519">
        <w:rPr>
          <w:rFonts w:asciiTheme="majorHAnsi" w:hAnsiTheme="majorHAnsi" w:cs="Times New Roman"/>
          <w:sz w:val="24"/>
          <w:szCs w:val="24"/>
        </w:rPr>
        <w:t>We are not requesting an</w:t>
      </w:r>
      <w:r w:rsidR="00420AE9" w:rsidRPr="00555519">
        <w:rPr>
          <w:rFonts w:asciiTheme="majorHAnsi" w:hAnsiTheme="majorHAnsi" w:cs="Times New Roman"/>
          <w:sz w:val="24"/>
          <w:szCs w:val="24"/>
        </w:rPr>
        <w:t>y</w:t>
      </w:r>
      <w:r w:rsidR="00A50A0F" w:rsidRPr="00555519">
        <w:rPr>
          <w:rFonts w:asciiTheme="majorHAnsi" w:hAnsiTheme="majorHAnsi" w:cs="Times New Roman"/>
          <w:sz w:val="24"/>
          <w:szCs w:val="24"/>
        </w:rPr>
        <w:t xml:space="preserve"> exemption</w:t>
      </w:r>
      <w:r w:rsidR="00420AE9" w:rsidRPr="00555519">
        <w:rPr>
          <w:rFonts w:asciiTheme="majorHAnsi" w:hAnsiTheme="majorHAnsi" w:cs="Times New Roman"/>
          <w:sz w:val="24"/>
          <w:szCs w:val="24"/>
        </w:rPr>
        <w:t>s</w:t>
      </w:r>
      <w:r w:rsidR="00A50A0F" w:rsidRPr="00555519">
        <w:rPr>
          <w:rFonts w:asciiTheme="majorHAnsi" w:hAnsiTheme="majorHAnsi" w:cs="Times New Roman"/>
          <w:sz w:val="24"/>
          <w:szCs w:val="24"/>
        </w:rPr>
        <w:t xml:space="preserve"> to the provisions </w:t>
      </w:r>
      <w:r w:rsidR="003E147A" w:rsidRPr="00555519">
        <w:rPr>
          <w:rFonts w:asciiTheme="majorHAnsi" w:hAnsiTheme="majorHAnsi" w:cs="Times New Roman"/>
          <w:sz w:val="24"/>
          <w:szCs w:val="24"/>
        </w:rPr>
        <w:t>stated in 5 CFR 1320.9.</w:t>
      </w:r>
    </w:p>
    <w:sectPr w:rsidR="003E147A" w:rsidRPr="0055551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5C58F" w14:textId="77777777" w:rsidR="00642741" w:rsidRDefault="00642741" w:rsidP="00FB569C">
      <w:pPr>
        <w:spacing w:after="0" w:line="240" w:lineRule="auto"/>
      </w:pPr>
      <w:r>
        <w:separator/>
      </w:r>
    </w:p>
  </w:endnote>
  <w:endnote w:type="continuationSeparator" w:id="0">
    <w:p w14:paraId="62ECDEC6"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AFB70" w14:textId="77777777" w:rsidR="00592FC9" w:rsidRDefault="00592F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958841"/>
      <w:docPartObj>
        <w:docPartGallery w:val="Page Numbers (Bottom of Page)"/>
        <w:docPartUnique/>
      </w:docPartObj>
    </w:sdtPr>
    <w:sdtEndPr>
      <w:rPr>
        <w:noProof/>
      </w:rPr>
    </w:sdtEndPr>
    <w:sdtContent>
      <w:p w14:paraId="6BB2AB2C" w14:textId="5DE5BB59" w:rsidR="00592FC9" w:rsidRDefault="00592FC9">
        <w:pPr>
          <w:pStyle w:val="Footer"/>
          <w:jc w:val="right"/>
        </w:pPr>
        <w:r>
          <w:fldChar w:fldCharType="begin"/>
        </w:r>
        <w:r>
          <w:instrText xml:space="preserve"> PAGE   \* MERGEFORMAT </w:instrText>
        </w:r>
        <w:r>
          <w:fldChar w:fldCharType="separate"/>
        </w:r>
        <w:r w:rsidR="00B24DDD">
          <w:rPr>
            <w:noProof/>
          </w:rPr>
          <w:t>1</w:t>
        </w:r>
        <w:r>
          <w:rPr>
            <w:noProof/>
          </w:rPr>
          <w:fldChar w:fldCharType="end"/>
        </w:r>
      </w:p>
    </w:sdtContent>
  </w:sdt>
  <w:p w14:paraId="72502273" w14:textId="77777777" w:rsidR="00FB569C" w:rsidRDefault="00FB56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F6FB8" w14:textId="77777777" w:rsidR="00592FC9" w:rsidRDefault="00592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A2AEE" w14:textId="77777777" w:rsidR="00642741" w:rsidRDefault="00642741" w:rsidP="00FB569C">
      <w:pPr>
        <w:spacing w:after="0" w:line="240" w:lineRule="auto"/>
      </w:pPr>
      <w:r>
        <w:separator/>
      </w:r>
    </w:p>
  </w:footnote>
  <w:footnote w:type="continuationSeparator" w:id="0">
    <w:p w14:paraId="3E02DDE0" w14:textId="77777777" w:rsidR="00642741" w:rsidRDefault="00642741" w:rsidP="00FB5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2D5A9" w14:textId="77777777" w:rsidR="00592FC9" w:rsidRDefault="00592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4784C" w14:textId="77777777" w:rsidR="00592FC9" w:rsidRDefault="00592F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14CA7" w14:textId="77777777" w:rsidR="00592FC9" w:rsidRDefault="00592F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C7275"/>
    <w:multiLevelType w:val="hybridMultilevel"/>
    <w:tmpl w:val="00FC30D0"/>
    <w:lvl w:ilvl="0" w:tplc="DB002B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A936716"/>
    <w:multiLevelType w:val="hybridMultilevel"/>
    <w:tmpl w:val="5EC2BBE8"/>
    <w:lvl w:ilvl="0" w:tplc="F594B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11"/>
  </w:num>
  <w:num w:numId="6">
    <w:abstractNumId w:val="1"/>
  </w:num>
  <w:num w:numId="7">
    <w:abstractNumId w:val="12"/>
  </w:num>
  <w:num w:numId="8">
    <w:abstractNumId w:val="9"/>
  </w:num>
  <w:num w:numId="9">
    <w:abstractNumId w:val="13"/>
  </w:num>
  <w:num w:numId="10">
    <w:abstractNumId w:val="2"/>
  </w:num>
  <w:num w:numId="11">
    <w:abstractNumId w:val="8"/>
  </w:num>
  <w:num w:numId="12">
    <w:abstractNumId w:val="1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52986"/>
    <w:rsid w:val="00054681"/>
    <w:rsid w:val="00055CC0"/>
    <w:rsid w:val="000B0E70"/>
    <w:rsid w:val="00105F45"/>
    <w:rsid w:val="0019309D"/>
    <w:rsid w:val="00196D50"/>
    <w:rsid w:val="001F526C"/>
    <w:rsid w:val="00200261"/>
    <w:rsid w:val="00211832"/>
    <w:rsid w:val="00222D1B"/>
    <w:rsid w:val="00236682"/>
    <w:rsid w:val="0024335E"/>
    <w:rsid w:val="00251BE0"/>
    <w:rsid w:val="00254DCF"/>
    <w:rsid w:val="002567F9"/>
    <w:rsid w:val="00272A1D"/>
    <w:rsid w:val="0027743E"/>
    <w:rsid w:val="00294E92"/>
    <w:rsid w:val="00296176"/>
    <w:rsid w:val="003132E7"/>
    <w:rsid w:val="00331D7E"/>
    <w:rsid w:val="00337EF1"/>
    <w:rsid w:val="003652C3"/>
    <w:rsid w:val="003723A5"/>
    <w:rsid w:val="00394A8A"/>
    <w:rsid w:val="003C0540"/>
    <w:rsid w:val="003C11E2"/>
    <w:rsid w:val="003D1DBC"/>
    <w:rsid w:val="003E147A"/>
    <w:rsid w:val="003E200B"/>
    <w:rsid w:val="00402186"/>
    <w:rsid w:val="00420AE9"/>
    <w:rsid w:val="004239C9"/>
    <w:rsid w:val="004437FB"/>
    <w:rsid w:val="00480AFF"/>
    <w:rsid w:val="00486235"/>
    <w:rsid w:val="00490797"/>
    <w:rsid w:val="00497FCB"/>
    <w:rsid w:val="004C74D6"/>
    <w:rsid w:val="004D0502"/>
    <w:rsid w:val="004E6886"/>
    <w:rsid w:val="004F4F5D"/>
    <w:rsid w:val="004F7B1E"/>
    <w:rsid w:val="00510F0C"/>
    <w:rsid w:val="00520B36"/>
    <w:rsid w:val="00555519"/>
    <w:rsid w:val="00556D13"/>
    <w:rsid w:val="00571698"/>
    <w:rsid w:val="00576EDB"/>
    <w:rsid w:val="00592FC9"/>
    <w:rsid w:val="00596BBA"/>
    <w:rsid w:val="005C3A95"/>
    <w:rsid w:val="005C7428"/>
    <w:rsid w:val="005D5C81"/>
    <w:rsid w:val="005E297E"/>
    <w:rsid w:val="00605116"/>
    <w:rsid w:val="006367FF"/>
    <w:rsid w:val="00642741"/>
    <w:rsid w:val="006A13FA"/>
    <w:rsid w:val="006E563D"/>
    <w:rsid w:val="006F2DF8"/>
    <w:rsid w:val="00722FDB"/>
    <w:rsid w:val="00725035"/>
    <w:rsid w:val="0075374D"/>
    <w:rsid w:val="00765EDB"/>
    <w:rsid w:val="0077261C"/>
    <w:rsid w:val="0078237B"/>
    <w:rsid w:val="007C50C4"/>
    <w:rsid w:val="008635C4"/>
    <w:rsid w:val="008B60CF"/>
    <w:rsid w:val="008C74F4"/>
    <w:rsid w:val="008D1294"/>
    <w:rsid w:val="008E3029"/>
    <w:rsid w:val="008F255A"/>
    <w:rsid w:val="0090188B"/>
    <w:rsid w:val="009020B2"/>
    <w:rsid w:val="00947DDC"/>
    <w:rsid w:val="0098628F"/>
    <w:rsid w:val="00996894"/>
    <w:rsid w:val="009A6246"/>
    <w:rsid w:val="009D5626"/>
    <w:rsid w:val="009D56BF"/>
    <w:rsid w:val="009F2544"/>
    <w:rsid w:val="00A50A0F"/>
    <w:rsid w:val="00A71202"/>
    <w:rsid w:val="00A76F7E"/>
    <w:rsid w:val="00A77157"/>
    <w:rsid w:val="00AE655C"/>
    <w:rsid w:val="00B24DDD"/>
    <w:rsid w:val="00B52F4E"/>
    <w:rsid w:val="00B57003"/>
    <w:rsid w:val="00B933B0"/>
    <w:rsid w:val="00BC1C43"/>
    <w:rsid w:val="00C343D3"/>
    <w:rsid w:val="00C62D17"/>
    <w:rsid w:val="00C808F4"/>
    <w:rsid w:val="00CA15B1"/>
    <w:rsid w:val="00CC24D5"/>
    <w:rsid w:val="00D21AA6"/>
    <w:rsid w:val="00D462F7"/>
    <w:rsid w:val="00D50446"/>
    <w:rsid w:val="00DA2B37"/>
    <w:rsid w:val="00DE6A31"/>
    <w:rsid w:val="00E46DB0"/>
    <w:rsid w:val="00E5409A"/>
    <w:rsid w:val="00E95FFB"/>
    <w:rsid w:val="00EA6C04"/>
    <w:rsid w:val="00ED52A3"/>
    <w:rsid w:val="00F234B6"/>
    <w:rsid w:val="00F25499"/>
    <w:rsid w:val="00F77FAC"/>
    <w:rsid w:val="00F86C35"/>
    <w:rsid w:val="00F97482"/>
    <w:rsid w:val="00FB569C"/>
    <w:rsid w:val="00FE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054681"/>
    <w:rPr>
      <w:sz w:val="16"/>
      <w:szCs w:val="16"/>
    </w:rPr>
  </w:style>
  <w:style w:type="paragraph" w:styleId="CommentText">
    <w:name w:val="annotation text"/>
    <w:basedOn w:val="Normal"/>
    <w:link w:val="CommentTextChar"/>
    <w:uiPriority w:val="99"/>
    <w:unhideWhenUsed/>
    <w:rsid w:val="00054681"/>
    <w:pPr>
      <w:spacing w:line="240" w:lineRule="auto"/>
    </w:pPr>
    <w:rPr>
      <w:sz w:val="20"/>
      <w:szCs w:val="20"/>
    </w:rPr>
  </w:style>
  <w:style w:type="character" w:customStyle="1" w:styleId="CommentTextChar">
    <w:name w:val="Comment Text Char"/>
    <w:basedOn w:val="DefaultParagraphFont"/>
    <w:link w:val="CommentText"/>
    <w:uiPriority w:val="99"/>
    <w:rsid w:val="00054681"/>
    <w:rPr>
      <w:sz w:val="20"/>
      <w:szCs w:val="20"/>
    </w:rPr>
  </w:style>
  <w:style w:type="paragraph" w:styleId="CommentSubject">
    <w:name w:val="annotation subject"/>
    <w:basedOn w:val="CommentText"/>
    <w:next w:val="CommentText"/>
    <w:link w:val="CommentSubjectChar"/>
    <w:uiPriority w:val="99"/>
    <w:semiHidden/>
    <w:unhideWhenUsed/>
    <w:rsid w:val="00236682"/>
    <w:rPr>
      <w:b/>
      <w:bCs/>
    </w:rPr>
  </w:style>
  <w:style w:type="character" w:customStyle="1" w:styleId="CommentSubjectChar">
    <w:name w:val="Comment Subject Char"/>
    <w:basedOn w:val="CommentTextChar"/>
    <w:link w:val="CommentSubject"/>
    <w:uiPriority w:val="99"/>
    <w:semiHidden/>
    <w:rsid w:val="00236682"/>
    <w:rPr>
      <w:b/>
      <w:bCs/>
      <w:sz w:val="20"/>
      <w:szCs w:val="20"/>
    </w:rPr>
  </w:style>
  <w:style w:type="character" w:customStyle="1" w:styleId="tgc">
    <w:name w:val="_tgc"/>
    <w:basedOn w:val="DefaultParagraphFont"/>
    <w:rsid w:val="00055CC0"/>
  </w:style>
  <w:style w:type="character" w:styleId="HTMLCite">
    <w:name w:val="HTML Cite"/>
    <w:basedOn w:val="DefaultParagraphFont"/>
    <w:uiPriority w:val="99"/>
    <w:semiHidden/>
    <w:unhideWhenUsed/>
    <w:rsid w:val="00F77F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054681"/>
    <w:rPr>
      <w:sz w:val="16"/>
      <w:szCs w:val="16"/>
    </w:rPr>
  </w:style>
  <w:style w:type="paragraph" w:styleId="CommentText">
    <w:name w:val="annotation text"/>
    <w:basedOn w:val="Normal"/>
    <w:link w:val="CommentTextChar"/>
    <w:uiPriority w:val="99"/>
    <w:unhideWhenUsed/>
    <w:rsid w:val="00054681"/>
    <w:pPr>
      <w:spacing w:line="240" w:lineRule="auto"/>
    </w:pPr>
    <w:rPr>
      <w:sz w:val="20"/>
      <w:szCs w:val="20"/>
    </w:rPr>
  </w:style>
  <w:style w:type="character" w:customStyle="1" w:styleId="CommentTextChar">
    <w:name w:val="Comment Text Char"/>
    <w:basedOn w:val="DefaultParagraphFont"/>
    <w:link w:val="CommentText"/>
    <w:uiPriority w:val="99"/>
    <w:rsid w:val="00054681"/>
    <w:rPr>
      <w:sz w:val="20"/>
      <w:szCs w:val="20"/>
    </w:rPr>
  </w:style>
  <w:style w:type="paragraph" w:styleId="CommentSubject">
    <w:name w:val="annotation subject"/>
    <w:basedOn w:val="CommentText"/>
    <w:next w:val="CommentText"/>
    <w:link w:val="CommentSubjectChar"/>
    <w:uiPriority w:val="99"/>
    <w:semiHidden/>
    <w:unhideWhenUsed/>
    <w:rsid w:val="00236682"/>
    <w:rPr>
      <w:b/>
      <w:bCs/>
    </w:rPr>
  </w:style>
  <w:style w:type="character" w:customStyle="1" w:styleId="CommentSubjectChar">
    <w:name w:val="Comment Subject Char"/>
    <w:basedOn w:val="CommentTextChar"/>
    <w:link w:val="CommentSubject"/>
    <w:uiPriority w:val="99"/>
    <w:semiHidden/>
    <w:rsid w:val="00236682"/>
    <w:rPr>
      <w:b/>
      <w:bCs/>
      <w:sz w:val="20"/>
      <w:szCs w:val="20"/>
    </w:rPr>
  </w:style>
  <w:style w:type="character" w:customStyle="1" w:styleId="tgc">
    <w:name w:val="_tgc"/>
    <w:basedOn w:val="DefaultParagraphFont"/>
    <w:rsid w:val="00055CC0"/>
  </w:style>
  <w:style w:type="character" w:styleId="HTMLCite">
    <w:name w:val="HTML Cite"/>
    <w:basedOn w:val="DefaultParagraphFont"/>
    <w:uiPriority w:val="99"/>
    <w:semiHidden/>
    <w:unhideWhenUsed/>
    <w:rsid w:val="00F77F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oh/computer.../network-and-computer-systems-administrato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dpcld.defense.gov/Privacy/SORNsIndex/DOD-Component-Article-View/Article/570748/kwhc0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5493D58EA8244B727A0B160B08B17" ma:contentTypeVersion="0" ma:contentTypeDescription="Create a new document." ma:contentTypeScope="" ma:versionID="90d75715ab64aa6e0b153638ad4197cf">
  <xsd:schema xmlns:xsd="http://www.w3.org/2001/XMLSchema" xmlns:xs="http://www.w3.org/2001/XMLSchema" xmlns:p="http://schemas.microsoft.com/office/2006/metadata/properties" targetNamespace="http://schemas.microsoft.com/office/2006/metadata/properties" ma:root="true" ma:fieldsID="1f736563ed018443120684edfa7c91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2343B-E31A-4306-8E1B-A29CD58FFDF6}">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E8424720-95A4-4564-9643-063B8FA5C39D}">
  <ds:schemaRefs>
    <ds:schemaRef ds:uri="http://schemas.microsoft.com/sharepoint/v3/contenttype/forms"/>
  </ds:schemaRefs>
</ds:datastoreItem>
</file>

<file path=customXml/itemProps3.xml><?xml version="1.0" encoding="utf-8"?>
<ds:datastoreItem xmlns:ds="http://schemas.openxmlformats.org/officeDocument/2006/customXml" ds:itemID="{2F87AEF0-BCF3-402D-9E31-F3C095DA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2C7A89-9F4E-4F14-9B8B-853C06CC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2018-06-29T14:34:00Z</dcterms:created>
  <dcterms:modified xsi:type="dcterms:W3CDTF">2018-06-29T14:34:00Z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0x01010050F5493D58EA8244B727A0B160B08B17</vt:lpwstr>
  </property>
  <property fmtid="{D5CDD505-2E9C-101B-9397-08002B2CF9AE}" pid="3" name="IsMyDocuments">
    <vt:bool>true</vt:bool>
  </property>
</Properties>
</file>