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65388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365388">
        <w:rPr>
          <w:rFonts w:asciiTheme="minorHAnsi" w:hAnsiTheme="minorHAnsi"/>
          <w:b/>
          <w:sz w:val="28"/>
          <w:szCs w:val="28"/>
        </w:rPr>
        <w:t>U.S. Department of Education</w:t>
      </w:r>
    </w:p>
    <w:p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</w:t>
      </w:r>
      <w:r w:rsidRPr="00365388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 xml:space="preserve"> Grantee Satisfaction Survey</w:t>
      </w:r>
    </w:p>
    <w:p w:rsidRPr="00F0444D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F0444D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365388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365388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</w:t>
      </w:r>
      <w:r>
        <w:rPr>
          <w:rFonts w:cs="Arial" w:asciiTheme="minorHAnsi" w:hAnsiTheme="minorHAnsi"/>
          <w:i w:val="0"/>
          <w:color w:val="000000"/>
          <w:sz w:val="20"/>
          <w:szCs w:val="20"/>
        </w:rPr>
        <w:t xml:space="preserve">experience as a grant recipient of the </w:t>
      </w:r>
      <w:r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</w:t>
      </w:r>
      <w:r w:rsidRPr="008577E0">
        <w:rPr>
          <w:rFonts w:cs="Arial" w:asciiTheme="minorHAnsi" w:hAnsiTheme="minorHAnsi"/>
          <w:b/>
          <w:i w:val="0"/>
          <w:color w:val="000000"/>
          <w:sz w:val="20"/>
          <w:szCs w:val="20"/>
        </w:rPr>
        <w:t>]</w:t>
      </w:r>
      <w:r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</w:t>
      </w:r>
      <w:r w:rsidRPr="00365388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we can improve our service to you.    </w:t>
      </w:r>
    </w:p>
    <w:p w:rsidRPr="00365388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A61802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CFI Group and </w:t>
      </w:r>
      <w:r>
        <w:rPr>
          <w:rFonts w:cs="Arial" w:asciiTheme="minorHAnsi" w:hAnsiTheme="minorHAnsi"/>
          <w:color w:val="000000"/>
          <w:sz w:val="20"/>
          <w:szCs w:val="20"/>
        </w:rPr>
        <w:t>ED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will treat all information in a secure fashion</w:t>
      </w:r>
      <w:r>
        <w:rPr>
          <w:rFonts w:cs="Arial" w:asciiTheme="minorHAnsi" w:hAnsiTheme="minorHAnsi"/>
          <w:color w:val="000000"/>
          <w:sz w:val="20"/>
          <w:szCs w:val="20"/>
        </w:rPr>
        <w:t>.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color w:val="000000"/>
          <w:sz w:val="20"/>
          <w:szCs w:val="20"/>
        </w:rPr>
        <w:t>Y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our answers are voluntary, but your opinions are very important.  Your responses will remain anonymous and will only be reported in aggregate to </w:t>
      </w:r>
      <w:r>
        <w:rPr>
          <w:rFonts w:cs="Arial" w:asciiTheme="minorHAnsi" w:hAnsiTheme="minorHAnsi"/>
          <w:bCs/>
          <w:color w:val="000000"/>
          <w:sz w:val="20"/>
          <w:szCs w:val="20"/>
        </w:rPr>
        <w:t>ED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 personnel.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This </w:t>
      </w:r>
      <w:r>
        <w:rPr>
          <w:rFonts w:cs="Arial" w:asciiTheme="minorHAnsi" w:hAnsiTheme="minorHAnsi"/>
          <w:color w:val="000000"/>
          <w:sz w:val="20"/>
          <w:szCs w:val="20"/>
        </w:rPr>
        <w:t>survey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is authorized by the U.S. Office of Management and Budget Control </w:t>
      </w:r>
      <w:r w:rsidRPr="008932C3">
        <w:rPr>
          <w:rFonts w:cs="Arial" w:asciiTheme="minorHAnsi" w:hAnsiTheme="minorHAnsi"/>
          <w:bCs/>
          <w:color w:val="000000"/>
          <w:sz w:val="20"/>
          <w:szCs w:val="20"/>
        </w:rPr>
        <w:t>No. 1090-0007</w:t>
      </w:r>
      <w:r>
        <w:rPr>
          <w:rFonts w:cs="Arial" w:asciiTheme="minorHAnsi" w:hAnsiTheme="minorHAnsi"/>
          <w:bCs/>
          <w:color w:val="000000"/>
          <w:sz w:val="20"/>
          <w:szCs w:val="20"/>
        </w:rPr>
        <w:t xml:space="preserve">, which expires on September 30, </w:t>
      </w:r>
      <w:r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</w:t>
      </w:r>
      <w:r w:rsidRPr="008932C3">
        <w:rPr>
          <w:rFonts w:cs="Arial" w:asciiTheme="minorHAnsi" w:hAnsiTheme="minorHAnsi"/>
          <w:bCs/>
          <w:color w:val="000000"/>
          <w:sz w:val="20"/>
          <w:szCs w:val="20"/>
        </w:rPr>
        <w:t>.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365388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 xml:space="preserve">If you have any questions about this survey, please contact </w:t>
      </w:r>
      <w:r>
        <w:rPr>
          <w:rFonts w:cs="Arial" w:asciiTheme="minorHAnsi" w:hAnsiTheme="minorHAnsi"/>
          <w:color w:val="000000"/>
        </w:rPr>
        <w:t>Tamara Alston</w:t>
      </w:r>
      <w:r w:rsidRPr="00365388">
        <w:rPr>
          <w:rFonts w:cs="Arial" w:asciiTheme="minorHAnsi" w:hAnsiTheme="minorHAnsi"/>
          <w:color w:val="000000"/>
        </w:rPr>
        <w:t xml:space="preserve"> at</w:t>
      </w:r>
      <w:r>
        <w:rPr>
          <w:rFonts w:cs="Arial" w:asciiTheme="minorHAnsi" w:hAnsiTheme="minorHAnsi"/>
          <w:color w:val="000000"/>
        </w:rPr>
        <w:t xml:space="preserve"> </w:t>
      </w:r>
      <w:hyperlink w:history="1" r:id="rId5">
        <w:r w:rsidRPr="003860C7">
          <w:rPr>
            <w:rStyle w:val="Hyperlink"/>
            <w:rFonts w:cs="Arial" w:asciiTheme="minorHAnsi" w:hAnsiTheme="minorHAnsi"/>
          </w:rPr>
          <w:t>tamara.alston@ed.gov</w:t>
        </w:r>
      </w:hyperlink>
      <w:r>
        <w:rPr>
          <w:rFonts w:cs="Arial" w:asciiTheme="minorHAnsi" w:hAnsiTheme="minorHAnsi"/>
          <w:color w:val="000000"/>
        </w:rPr>
        <w:t>.</w:t>
      </w:r>
    </w:p>
    <w:p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365388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365388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8318E5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8318E5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8318E5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976796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6796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F22DB">
              <w:rPr>
                <w:rFonts w:asciiTheme="minorHAnsi" w:hAnsiTheme="minorHAnsi" w:cstheme="minorHAnsi"/>
                <w:b/>
                <w:sz w:val="20"/>
                <w:highlight w:val="yellow"/>
              </w:rPr>
              <w:t>[INTRO FOR OELA/OCTAE/OSERS/OESE]</w:t>
            </w:r>
          </w:p>
          <w:p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>
              <w:rPr>
                <w:rFonts w:ascii="Calibri" w:hAnsi="Calibri"/>
              </w:rPr>
              <w:t xml:space="preserve">the federal staff </w:t>
            </w:r>
            <w:r w:rsidRPr="00151043">
              <w:rPr>
                <w:rFonts w:ascii="Calibri" w:hAnsi="Calibri"/>
              </w:rPr>
              <w:t xml:space="preserve">that you work with the most closely </w:t>
            </w:r>
            <w:r>
              <w:rPr>
                <w:rFonts w:ascii="Calibri" w:hAnsi="Calibri"/>
              </w:rPr>
              <w:t xml:space="preserve">from the 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[</w:t>
            </w:r>
            <w:r>
              <w:rPr>
                <w:rFonts w:cs="Arial" w:asciiTheme="minorHAnsi" w:hAnsiTheme="minorHAnsi"/>
                <w:b/>
                <w:color w:val="000000"/>
              </w:rPr>
              <w:t>PROGRAM OFFICE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]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 </w:t>
            </w:r>
            <w:r>
              <w:rPr>
                <w:rFonts w:ascii="Calibri" w:hAnsi="Calibri"/>
              </w:rPr>
              <w:t>Consider times when you sought guidance, clarification, or additional assistance.</w:t>
            </w:r>
          </w:p>
          <w:p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 xml:space="preserve">[DO NOT ASK </w:t>
            </w:r>
            <w:r w:rsid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OSER</w:t>
            </w: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S]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 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 xml:space="preserve">PLEASE NOTE: This does not include </w:t>
            </w:r>
            <w:r w:rsidRPr="00B8476C">
              <w:rPr>
                <w:rFonts w:asciiTheme="minorHAnsi" w:hAnsiTheme="minorHAnsi"/>
                <w:b/>
                <w:color w:val="000000" w:themeColor="text1"/>
              </w:rPr>
              <w:t xml:space="preserve">technical assistance </w:t>
            </w:r>
            <w:r>
              <w:rPr>
                <w:rFonts w:asciiTheme="minorHAnsi" w:hAnsiTheme="minorHAnsi"/>
                <w:b/>
                <w:color w:val="000000" w:themeColor="text1"/>
              </w:rPr>
              <w:t>provided by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</w:t>
            </w:r>
            <w:r>
              <w:rPr>
                <w:rFonts w:cs="Arial" w:asciiTheme="minorHAnsi" w:hAnsiTheme="minorHAnsi"/>
                <w:b/>
                <w:color w:val="000000"/>
              </w:rPr>
              <w:t>ED-funded technical assistance providers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, etc</w:t>
            </w:r>
            <w:r>
              <w:rPr>
                <w:rFonts w:cs="Arial" w:asciiTheme="minorHAnsi" w:hAnsiTheme="minorHAnsi"/>
                <w:b/>
              </w:rPr>
              <w:t>.</w:t>
            </w:r>
            <w:r w:rsidRPr="009178B6">
              <w:rPr>
                <w:rFonts w:cs="Arial" w:asciiTheme="minorHAnsi" w:hAnsiTheme="minorHAnsi"/>
                <w:b/>
              </w:rPr>
              <w:t xml:space="preserve">  </w:t>
            </w:r>
          </w:p>
          <w:p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[INTRO FOR OPE]</w:t>
            </w:r>
          </w:p>
          <w:p w:rsidRPr="004459E8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B847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[</w:t>
            </w:r>
            <w:r>
              <w:rPr>
                <w:rFonts w:cs="Arial" w:asciiTheme="minorHAnsi" w:hAnsiTheme="minorHAnsi"/>
                <w:b/>
                <w:color w:val="000000"/>
              </w:rPr>
              <w:t>PROGRAM OFFICE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]</w:t>
            </w:r>
            <w:r w:rsidRPr="00B847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B8476C">
              <w:rPr>
                <w:rFonts w:cs="Arial" w:asciiTheme="minorHAnsi" w:hAnsiTheme="minorHAnsi"/>
                <w:color w:val="000000"/>
              </w:rPr>
              <w:t xml:space="preserve">). </w:t>
            </w:r>
            <w:r w:rsidRPr="009A1CF1">
              <w:rPr>
                <w:rFonts w:cs="Arial" w:asciiTheme="minorHAnsi" w:hAnsiTheme="minorHAnsi"/>
                <w:color w:val="000000"/>
              </w:rPr>
              <w:t>Questions regarding your individual program officer will be asked later in the questionnaire</w:t>
            </w:r>
            <w:r>
              <w:rPr>
                <w:rFonts w:cs="Arial" w:asciiTheme="minorHAnsi" w:hAnsiTheme="minorHAnsi"/>
                <w:color w:val="000000"/>
              </w:rPr>
              <w:t>.]</w:t>
            </w:r>
          </w:p>
          <w:p w:rsidRPr="004459E8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B847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B847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 grants.gov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, etc.</w:t>
            </w:r>
          </w:p>
          <w:p w:rsidRPr="004459E8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</w:t>
            </w:r>
            <w:r>
              <w:rPr>
                <w:rFonts w:cs="Arial" w:asciiTheme="minorHAnsi" w:hAnsiTheme="minorHAnsi"/>
                <w:color w:val="000000"/>
              </w:rPr>
              <w:t>quality of the assistance provided by ED staff.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 </w:t>
            </w:r>
          </w:p>
          <w:p w:rsidRPr="00994011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4459E8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4459E8">
        <w:rPr>
          <w:rFonts w:cs="Arial" w:asciiTheme="minorHAnsi" w:hAnsiTheme="minorHAnsi"/>
          <w:color w:val="000000"/>
        </w:rPr>
        <w:t xml:space="preserve">Q2. Knowledge of </w:t>
      </w:r>
      <w:r>
        <w:rPr>
          <w:rFonts w:cs="Arial" w:asciiTheme="minorHAnsi" w:hAnsiTheme="minorHAnsi"/>
          <w:color w:val="000000"/>
        </w:rPr>
        <w:t>grant program</w:t>
      </w:r>
      <w:r w:rsidR="004546B9">
        <w:rPr>
          <w:rFonts w:cs="Arial" w:asciiTheme="minorHAnsi" w:hAnsiTheme="minorHAnsi"/>
          <w:color w:val="000000"/>
        </w:rPr>
        <w:t>/project</w:t>
      </w:r>
      <w:r>
        <w:rPr>
          <w:rFonts w:cs="Arial" w:asciiTheme="minorHAnsi" w:hAnsiTheme="minorHAnsi"/>
          <w:color w:val="000000"/>
        </w:rPr>
        <w:t xml:space="preserve"> Federal requirements and policy</w:t>
      </w:r>
    </w:p>
    <w:p w:rsidRPr="004459E8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4459E8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Q4. </w:t>
      </w:r>
      <w:r>
        <w:rPr>
          <w:rFonts w:cs="Arial" w:asciiTheme="minorHAnsi" w:hAnsiTheme="minorHAnsi"/>
          <w:color w:val="000000"/>
        </w:rPr>
        <w:t>Professionalism</w:t>
      </w:r>
      <w:r w:rsidRPr="004459E8">
        <w:rPr>
          <w:rFonts w:cs="Arial" w:asciiTheme="minorHAnsi" w:hAnsiTheme="minorHAnsi"/>
          <w:color w:val="000000"/>
        </w:rPr>
        <w:t xml:space="preserve"> </w:t>
      </w:r>
    </w:p>
    <w:p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Q5. Sufficiency of guidance in responses</w:t>
      </w:r>
    </w:p>
    <w:p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4459E8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7</w:t>
      </w:r>
      <w:r w:rsidRPr="00DF22DB">
        <w:rPr>
          <w:rFonts w:cs="Arial" w:asciiTheme="minorHAnsi" w:hAnsiTheme="minorHAnsi"/>
          <w:color w:val="000000"/>
          <w:highlight w:val="yellow"/>
        </w:rPr>
        <w:t xml:space="preserve">. [DO NOT ASK OSERS or </w:t>
      </w:r>
      <w:r w:rsidR="00287575">
        <w:rPr>
          <w:rFonts w:cs="Arial" w:asciiTheme="minorHAnsi" w:hAnsiTheme="minorHAnsi"/>
          <w:color w:val="000000"/>
          <w:highlight w:val="yellow"/>
        </w:rPr>
        <w:t>OESE</w:t>
      </w:r>
      <w:r w:rsidRPr="00DF22DB">
        <w:rPr>
          <w:rFonts w:cs="Arial" w:asciiTheme="minorHAnsi" w:hAnsiTheme="minorHAnsi"/>
          <w:color w:val="000000"/>
          <w:highlight w:val="yellow"/>
        </w:rPr>
        <w:t>]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Consistency of responses with </w:t>
      </w:r>
      <w:r>
        <w:rPr>
          <w:rFonts w:cs="Arial" w:asciiTheme="minorHAnsi" w:hAnsiTheme="minorHAnsi"/>
          <w:color w:val="000000"/>
        </w:rPr>
        <w:t xml:space="preserve">ED </w:t>
      </w:r>
      <w:r w:rsidRPr="004459E8">
        <w:rPr>
          <w:rFonts w:cs="Arial" w:asciiTheme="minorHAnsi" w:hAnsiTheme="minorHAnsi"/>
          <w:color w:val="000000"/>
        </w:rPr>
        <w:t>staff from different offices</w:t>
      </w:r>
    </w:p>
    <w:p w:rsidR="00994011" w:rsidP="00994011" w:rsidRDefault="001E2EAD" w14:paraId="1E89AF90" w14:textId="648A4F6C">
      <w:pPr>
        <w:rPr>
          <w:sz w:val="20"/>
          <w:szCs w:val="20"/>
        </w:rPr>
      </w:pPr>
      <w:r>
        <w:rPr>
          <w:rFonts w:cs="Arial" w:asciiTheme="minorHAnsi" w:hAnsiTheme="minorHAnsi"/>
          <w:color w:val="000000"/>
          <w:sz w:val="20"/>
          <w:szCs w:val="20"/>
        </w:rPr>
        <w:t>Q11</w:t>
      </w:r>
      <w:r w:rsidRPr="0054621C" w:rsidR="00994011">
        <w:rPr>
          <w:rFonts w:cs="Arial" w:asciiTheme="minorHAnsi" w:hAnsiTheme="minorHAnsi"/>
          <w:color w:val="000000"/>
          <w:sz w:val="20"/>
          <w:szCs w:val="20"/>
        </w:rPr>
        <w:t xml:space="preserve">. </w:t>
      </w:r>
      <w:r w:rsidRPr="00DF22DB" w:rsidR="00994011">
        <w:rPr>
          <w:rFonts w:cs="Arial" w:asciiTheme="minorHAnsi" w:hAnsiTheme="minorHAnsi"/>
          <w:color w:val="000000"/>
          <w:sz w:val="20"/>
          <w:szCs w:val="20"/>
          <w:highlight w:val="yellow"/>
        </w:rPr>
        <w:t>[DO NOT ASK FCC/FPROP PROGRAMS]</w:t>
      </w:r>
      <w:r w:rsidRPr="00A90E75" w:rsidR="00994011">
        <w:rPr>
          <w:rFonts w:cs="Arial" w:asciiTheme="minorHAnsi" w:hAnsiTheme="minorHAnsi"/>
          <w:color w:val="000000"/>
          <w:sz w:val="20"/>
          <w:szCs w:val="20"/>
        </w:rPr>
        <w:t xml:space="preserve"> Collaboration with other ED programs or offices in providing relevant services </w:t>
      </w:r>
      <w:r w:rsidRPr="00A90E75" w:rsidR="00994011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A90E75" w:rsidR="00994011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A90E75" w:rsidR="00994011">
        <w:rPr>
          <w:sz w:val="20"/>
          <w:szCs w:val="20"/>
        </w:rPr>
        <w:t> </w:t>
      </w:r>
    </w:p>
    <w:p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4459E8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</w:t>
            </w:r>
            <w:r w:rsidRPr="005674AF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the </w:t>
            </w:r>
            <w:r w:rsidRPr="005674AF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’s online resources</w:t>
            </w:r>
            <w:r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on the ED.gov website</w:t>
            </w: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. </w:t>
            </w:r>
            <w:r w:rsidRPr="00FA35E0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  <w:highlight w:val="yellow"/>
              </w:rPr>
            </w:pPr>
          </w:p>
          <w:p w:rsidRPr="00917A29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>[</w:t>
            </w:r>
            <w:r w:rsidRPr="00917A29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 xml:space="preserve">INTRO </w:t>
            </w:r>
            <w:r w:rsidRP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>FOR OESE]</w:t>
            </w:r>
            <w:r w:rsidRP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917A29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917A29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917A29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A2133E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4459E8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4459E8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4459E8">
        <w:rPr>
          <w:rFonts w:cs="Arial" w:asciiTheme="minorHAnsi" w:hAnsiTheme="minorHAnsi"/>
          <w:b w:val="0"/>
          <w:bCs w:val="0"/>
          <w:color w:val="000000"/>
        </w:rPr>
        <w:t>Q</w:t>
      </w:r>
      <w:r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4459E8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>
        <w:rPr>
          <w:rFonts w:cs="Arial" w:asciiTheme="minorHAnsi" w:hAnsiTheme="minorHAnsi"/>
          <w:b w:val="0"/>
          <w:bCs w:val="0"/>
          <w:color w:val="000000"/>
        </w:rPr>
        <w:tab/>
      </w:r>
      <w:r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4459E8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4459E8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10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</w:r>
      <w:r w:rsidR="00F24038">
        <w:rPr>
          <w:rFonts w:cs="Arial" w:asciiTheme="minorHAnsi" w:hAnsiTheme="minorHAnsi"/>
          <w:color w:val="000000"/>
        </w:rPr>
        <w:t>Quality</w:t>
      </w:r>
      <w:r w:rsidRPr="004459E8">
        <w:rPr>
          <w:rFonts w:cs="Arial" w:asciiTheme="minorHAnsi" w:hAnsiTheme="minorHAnsi"/>
          <w:color w:val="000000"/>
        </w:rPr>
        <w:t xml:space="preserve"> of content</w:t>
      </w:r>
      <w:r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4459E8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1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4459E8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2</w:t>
      </w:r>
      <w:r w:rsidRPr="004459E8">
        <w:rPr>
          <w:rFonts w:cs="Arial" w:asciiTheme="minorHAnsi" w:hAnsiTheme="minorHAnsi"/>
          <w:color w:val="000000"/>
        </w:rPr>
        <w:t xml:space="preserve">. </w:t>
      </w:r>
      <w:r w:rsidRPr="004459E8">
        <w:rPr>
          <w:rFonts w:cs="Arial" w:asciiTheme="minorHAnsi" w:hAnsiTheme="minorHAnsi"/>
          <w:color w:val="000000"/>
        </w:rPr>
        <w:tab/>
      </w:r>
      <w:r>
        <w:rPr>
          <w:rFonts w:cs="Arial" w:asciiTheme="minorHAnsi" w:hAnsiTheme="minorHAnsi"/>
          <w:color w:val="000000"/>
        </w:rPr>
        <w:t>Accuracy of search results</w:t>
      </w:r>
    </w:p>
    <w:p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3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</w:r>
      <w:r w:rsidR="009221D4">
        <w:rPr>
          <w:rFonts w:cs="Arial" w:asciiTheme="minorHAnsi" w:hAnsiTheme="minorHAnsi"/>
          <w:color w:val="000000"/>
        </w:rPr>
        <w:t xml:space="preserve">Ability </w:t>
      </w:r>
      <w:r w:rsidR="00F24038">
        <w:rPr>
          <w:rFonts w:cs="Arial" w:asciiTheme="minorHAnsi" w:hAnsiTheme="minorHAnsi"/>
          <w:color w:val="000000"/>
        </w:rPr>
        <w:t>to navigate within the site</w:t>
      </w:r>
    </w:p>
    <w:p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4</w:t>
      </w:r>
      <w:r>
        <w:rPr>
          <w:rFonts w:cs="Arial" w:asciiTheme="minorHAnsi" w:hAnsiTheme="minorHAnsi"/>
          <w:color w:val="000000"/>
        </w:rPr>
        <w:t>.    Look and feel/Visual appearance</w:t>
      </w:r>
    </w:p>
    <w:p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5</w:t>
      </w:r>
      <w:r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DF22DB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DF22DB">
        <w:rPr>
          <w:rFonts w:asciiTheme="minorHAnsi" w:hAnsiTheme="minorHAnsi" w:cstheme="minorHAnsi"/>
          <w:b/>
          <w:highlight w:val="yellow"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4459E8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Think about the documents </w:t>
            </w:r>
            <w:r>
              <w:rPr>
                <w:rFonts w:cs="Arial" w:asciiTheme="minorHAnsi" w:hAnsiTheme="minorHAnsi"/>
                <w:color w:val="000000"/>
              </w:rPr>
              <w:t xml:space="preserve">you receive from the 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>
              <w:rPr>
                <w:rFonts w:cs="Arial" w:asciiTheme="minorHAnsi" w:hAnsiTheme="minorHAnsi"/>
                <w:color w:val="000000"/>
              </w:rPr>
              <w:t>Documents include non-regulatory guidance, frequently asked questions (FAQs), letters</w:t>
            </w:r>
            <w:r w:rsidRPr="004459E8">
              <w:rPr>
                <w:rFonts w:cs="Arial" w:asciiTheme="minorHAnsi" w:hAnsiTheme="minorHAnsi"/>
                <w:color w:val="000000"/>
              </w:rPr>
              <w:t>, publications</w:t>
            </w:r>
            <w:r>
              <w:rPr>
                <w:rFonts w:cs="Arial" w:asciiTheme="minorHAnsi" w:hAnsiTheme="minorHAnsi"/>
                <w:color w:val="000000"/>
              </w:rPr>
              <w:t xml:space="preserve"> and blast emails.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  </w:t>
            </w:r>
          </w:p>
          <w:p w:rsidRPr="00A2133E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>On a 10-point scale, where “1” is “Poor” and “10” is “Excellent</w:t>
            </w:r>
            <w:r>
              <w:rPr>
                <w:rFonts w:cs="Arial" w:asciiTheme="minorHAnsi" w:hAnsiTheme="minorHAnsi"/>
                <w:color w:val="000000"/>
              </w:rPr>
              <w:t>”</w:t>
            </w:r>
            <w:r w:rsidRPr="004459E8">
              <w:rPr>
                <w:rFonts w:cs="Arial" w:asciiTheme="minorHAnsi" w:hAnsiTheme="minorHAnsi"/>
                <w:color w:val="000000"/>
              </w:rPr>
              <w:t>, please rate the documents’:</w:t>
            </w:r>
          </w:p>
        </w:tc>
      </w:tr>
    </w:tbl>
    <w:p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4459E8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6</w:t>
      </w:r>
      <w:r w:rsidRPr="004459E8">
        <w:rPr>
          <w:rFonts w:cs="Arial" w:asciiTheme="minorHAnsi" w:hAnsiTheme="minorHAnsi"/>
          <w:color w:val="000000"/>
        </w:rPr>
        <w:t>.  Clarity</w:t>
      </w:r>
    </w:p>
    <w:p w:rsidRPr="004459E8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7</w:t>
      </w:r>
      <w:r w:rsidRPr="004459E8">
        <w:rPr>
          <w:rFonts w:cs="Arial" w:asciiTheme="minorHAnsi" w:hAnsiTheme="minorHAnsi"/>
          <w:color w:val="000000"/>
        </w:rPr>
        <w:t>.  Organization of information</w:t>
      </w:r>
    </w:p>
    <w:p w:rsidRPr="004459E8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8</w:t>
      </w:r>
      <w:r w:rsidRPr="004459E8">
        <w:rPr>
          <w:rFonts w:cs="Arial" w:asciiTheme="minorHAnsi" w:hAnsiTheme="minorHAnsi"/>
          <w:color w:val="000000"/>
        </w:rPr>
        <w:t>.  Sufficiency of detail to meet your program</w:t>
      </w:r>
      <w:r>
        <w:rPr>
          <w:rFonts w:cs="Arial" w:asciiTheme="minorHAnsi" w:hAnsiTheme="minorHAnsi"/>
          <w:color w:val="000000"/>
        </w:rPr>
        <w:t>/project</w:t>
      </w:r>
      <w:r w:rsidRPr="004459E8">
        <w:rPr>
          <w:rFonts w:cs="Arial" w:asciiTheme="minorHAnsi" w:hAnsiTheme="minorHAnsi"/>
          <w:color w:val="000000"/>
        </w:rPr>
        <w:t xml:space="preserve"> needs</w:t>
      </w:r>
    </w:p>
    <w:p w:rsidRPr="004459E8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9</w:t>
      </w:r>
      <w:r w:rsidRPr="004459E8">
        <w:rPr>
          <w:rFonts w:cs="Arial" w:asciiTheme="minorHAnsi" w:hAnsiTheme="minorHAnsi"/>
          <w:color w:val="000000"/>
        </w:rPr>
        <w:t>.  Relevance to your areas of need</w:t>
      </w:r>
    </w:p>
    <w:p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20</w:t>
      </w:r>
      <w:r w:rsidRPr="004459E8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DF22DB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DF22DB">
        <w:rPr>
          <w:rFonts w:asciiTheme="minorHAnsi" w:hAnsiTheme="minorHAnsi" w:cstheme="minorHAnsi"/>
          <w:b/>
          <w:sz w:val="20"/>
          <w:highlight w:val="yellow"/>
        </w:rPr>
        <w:t xml:space="preserve">[ONLY FOR </w:t>
      </w:r>
      <w:r>
        <w:rPr>
          <w:rFonts w:asciiTheme="minorHAnsi" w:hAnsiTheme="minorHAnsi" w:cstheme="minorHAnsi"/>
          <w:b/>
          <w:sz w:val="20"/>
          <w:highlight w:val="yellow"/>
        </w:rPr>
        <w:t>OPE</w:t>
      </w:r>
      <w:r w:rsidRPr="00DF22DB">
        <w:rPr>
          <w:rFonts w:asciiTheme="minorHAnsi" w:hAnsiTheme="minorHAnsi" w:cstheme="minorHAnsi"/>
          <w:b/>
          <w:sz w:val="20"/>
          <w:highlight w:val="yellow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DF22DB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4459E8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DF22DB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</w:t>
      </w:r>
      <w:r w:rsidR="00942C10">
        <w:rPr>
          <w:rFonts w:cs="Arial" w:asciiTheme="minorHAnsi" w:hAnsiTheme="minorHAnsi"/>
          <w:color w:val="000000"/>
        </w:rPr>
        <w:t>2</w:t>
      </w:r>
      <w:r w:rsidR="00C32154">
        <w:rPr>
          <w:rFonts w:cs="Arial" w:asciiTheme="minorHAnsi" w:hAnsiTheme="minorHAnsi"/>
          <w:color w:val="000000"/>
        </w:rPr>
        <w:t>1</w:t>
      </w:r>
      <w:r w:rsidRPr="00DF22DB">
        <w:rPr>
          <w:rFonts w:cs="Arial" w:asciiTheme="minorHAnsi" w:hAnsiTheme="minorHAnsi"/>
          <w:color w:val="000000"/>
        </w:rPr>
        <w:t xml:space="preserve">.   </w:t>
      </w:r>
      <w:r>
        <w:rPr>
          <w:rFonts w:cs="Arial" w:asciiTheme="minorHAnsi" w:hAnsiTheme="minorHAnsi"/>
          <w:color w:val="000000"/>
        </w:rPr>
        <w:tab/>
      </w:r>
      <w:r w:rsidRPr="00DF22DB">
        <w:rPr>
          <w:rFonts w:cs="Arial" w:asciiTheme="minorHAnsi" w:hAnsiTheme="minorHAnsi"/>
          <w:color w:val="000000"/>
        </w:rPr>
        <w:t>Program Purpose</w:t>
      </w:r>
    </w:p>
    <w:p w:rsidRPr="00DF22DB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2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Program Priorities</w:t>
      </w:r>
    </w:p>
    <w:p w:rsidRPr="00DF22DB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3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Selection Criteria</w:t>
      </w:r>
    </w:p>
    <w:p w:rsidRPr="00DF22DB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4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Review Process</w:t>
      </w:r>
    </w:p>
    <w:p w:rsidRPr="00DF22DB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5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Budget Information and Forms</w:t>
      </w:r>
    </w:p>
    <w:p w:rsidRPr="00DF22DB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6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Deadline for Submission</w:t>
      </w:r>
    </w:p>
    <w:p w:rsidRPr="00DF22DB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7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Dollar Limit on Awards</w:t>
      </w:r>
    </w:p>
    <w:p w:rsidRPr="00DF22DB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8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Page Limitation Instructions</w:t>
      </w:r>
    </w:p>
    <w:p w:rsidRPr="00DF22DB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9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Formatting Instructions</w:t>
      </w:r>
    </w:p>
    <w:p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30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 xml:space="preserve"> Program Contact</w:t>
      </w:r>
      <w:r w:rsidR="00942C10">
        <w:rPr>
          <w:rFonts w:cs="Arial" w:asciiTheme="minorHAnsi" w:hAnsiTheme="minorHAnsi"/>
          <w:color w:val="000000"/>
        </w:rPr>
        <w:tab/>
      </w:r>
    </w:p>
    <w:p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DF22DB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Q3</w:t>
      </w:r>
      <w:r w:rsidR="00C32154">
        <w:rPr>
          <w:rFonts w:cs="Arial" w:asciiTheme="minorHAnsi" w:hAnsiTheme="minorHAnsi"/>
          <w:color w:val="000000"/>
        </w:rPr>
        <w:t>1</w:t>
      </w:r>
      <w:r>
        <w:rPr>
          <w:rFonts w:cs="Arial" w:asciiTheme="minorHAnsi" w:hAnsiTheme="minorHAnsi"/>
          <w:color w:val="000000"/>
        </w:rPr>
        <w:t xml:space="preserve">. Please think about </w:t>
      </w:r>
      <w:r w:rsidR="00287575">
        <w:rPr>
          <w:rFonts w:cs="Arial" w:asciiTheme="minorHAnsi" w:hAnsiTheme="minorHAnsi"/>
          <w:color w:val="000000"/>
        </w:rPr>
        <w:t>the performance</w:t>
      </w:r>
      <w:r>
        <w:rPr>
          <w:rFonts w:cs="Arial" w:asciiTheme="minorHAnsi" w:hAnsiTheme="minorHAnsi"/>
          <w:color w:val="000000"/>
        </w:rPr>
        <w:t xml:space="preserve"> reporting requirements </w:t>
      </w:r>
      <w:r w:rsidR="00287575">
        <w:rPr>
          <w:rFonts w:cs="Arial" w:asciiTheme="minorHAnsi" w:hAnsiTheme="minorHAnsi"/>
          <w:color w:val="000000"/>
        </w:rPr>
        <w:t xml:space="preserve">for your grant </w:t>
      </w:r>
      <w:r>
        <w:rPr>
          <w:rFonts w:cs="Arial" w:asciiTheme="minorHAnsi" w:hAnsiTheme="minorHAnsi"/>
          <w:color w:val="000000"/>
        </w:rPr>
        <w:t xml:space="preserve">and rate the following where </w:t>
      </w:r>
      <w:r w:rsidRPr="004459E8">
        <w:rPr>
          <w:rFonts w:cs="Arial" w:asciiTheme="minorHAnsi" w:hAnsiTheme="minorHAnsi"/>
          <w:color w:val="000000"/>
        </w:rPr>
        <w:t>“1” is “Poor” and “10” is “Excellent</w:t>
      </w:r>
      <w:r>
        <w:rPr>
          <w:rFonts w:cs="Arial" w:asciiTheme="minorHAnsi" w:hAnsiTheme="minorHAnsi"/>
          <w:color w:val="000000"/>
        </w:rPr>
        <w:t>”:</w:t>
      </w:r>
      <w:r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287575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[</w:t>
      </w:r>
      <w:r w:rsidR="00917A29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NOTE </w:t>
      </w:r>
      <w:r w:rsidRPr="00287575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FOR OESE]</w:t>
      </w:r>
      <w:r w:rsidRPr="0028757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87575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917A29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917A29">
        <w:rPr>
          <w:rFonts w:asciiTheme="minorHAnsi" w:hAnsiTheme="minorHAnsi" w:cstheme="minorHAnsi"/>
          <w:b/>
          <w:sz w:val="20"/>
          <w:szCs w:val="20"/>
          <w:highlight w:val="yellow"/>
        </w:rPr>
        <w:t>[</w:t>
      </w:r>
      <w:r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NOTE </w:t>
      </w:r>
      <w:r w:rsidRPr="00917A29">
        <w:rPr>
          <w:rFonts w:asciiTheme="minorHAnsi" w:hAnsiTheme="minorHAnsi" w:cstheme="minorHAnsi"/>
          <w:b/>
          <w:sz w:val="20"/>
          <w:szCs w:val="20"/>
          <w:highlight w:val="yellow"/>
        </w:rPr>
        <w:t>FOR OPE]</w:t>
      </w:r>
      <w:r w:rsidRPr="00917A29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Clarity of reporting requirements</w:t>
      </w:r>
    </w:p>
    <w:p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D95BFC">
        <w:rPr>
          <w:rFonts w:cs="Arial" w:asciiTheme="minorHAnsi" w:hAnsiTheme="minorHAnsi"/>
          <w:color w:val="000000"/>
        </w:rPr>
        <w:t xml:space="preserve">Ease of </w:t>
      </w:r>
      <w:r>
        <w:rPr>
          <w:rFonts w:cs="Arial" w:asciiTheme="minorHAnsi" w:hAnsiTheme="minorHAnsi"/>
          <w:color w:val="000000"/>
        </w:rPr>
        <w:t>obtaining</w:t>
      </w:r>
      <w:r w:rsidRPr="00D95BFC">
        <w:rPr>
          <w:rFonts w:cs="Arial" w:asciiTheme="minorHAnsi" w:hAnsiTheme="minorHAnsi"/>
          <w:color w:val="000000"/>
        </w:rPr>
        <w:t xml:space="preserve"> data</w:t>
      </w:r>
      <w:r>
        <w:rPr>
          <w:rFonts w:cs="Arial" w:asciiTheme="minorHAnsi" w:hAnsiTheme="minorHAnsi"/>
          <w:color w:val="000000"/>
        </w:rPr>
        <w:t xml:space="preserve"> you are required to report</w:t>
      </w:r>
    </w:p>
    <w:p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Ease of submitting</w:t>
      </w:r>
      <w:r w:rsidRPr="00D95BFC" w:rsidR="00942C10">
        <w:rPr>
          <w:rFonts w:cs="Arial" w:asciiTheme="minorHAnsi" w:hAnsiTheme="minorHAnsi"/>
          <w:color w:val="000000"/>
        </w:rPr>
        <w:t xml:space="preserve"> report</w:t>
      </w:r>
      <w:r>
        <w:rPr>
          <w:rFonts w:cs="Arial" w:asciiTheme="minorHAnsi" w:hAnsiTheme="minorHAnsi"/>
          <w:color w:val="000000"/>
        </w:rPr>
        <w:t>(s)</w:t>
      </w:r>
      <w:r w:rsidRPr="00D95BFC" w:rsidR="00942C10">
        <w:rPr>
          <w:rFonts w:cs="Arial" w:asciiTheme="minorHAnsi" w:hAnsiTheme="minorHAnsi"/>
          <w:color w:val="000000"/>
        </w:rPr>
        <w:t xml:space="preserve"> electronically</w:t>
      </w:r>
    </w:p>
    <w:p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 xml:space="preserve">Availability of assistance in </w:t>
      </w:r>
      <w:r w:rsidR="008B6D53">
        <w:rPr>
          <w:rFonts w:cs="Arial" w:asciiTheme="minorHAnsi" w:hAnsiTheme="minorHAnsi"/>
          <w:color w:val="000000"/>
        </w:rPr>
        <w:t>completing</w:t>
      </w:r>
      <w:r>
        <w:rPr>
          <w:rFonts w:cs="Arial" w:asciiTheme="minorHAnsi" w:hAnsiTheme="minorHAnsi"/>
          <w:color w:val="000000"/>
        </w:rPr>
        <w:t xml:space="preserve"> your report</w:t>
      </w:r>
      <w:r w:rsidR="00DA3C7C">
        <w:rPr>
          <w:rFonts w:cs="Arial" w:asciiTheme="minorHAnsi" w:hAnsiTheme="minorHAnsi"/>
          <w:color w:val="000000"/>
        </w:rPr>
        <w:t>(s)</w:t>
      </w:r>
      <w:r>
        <w:rPr>
          <w:rFonts w:cs="Arial" w:asciiTheme="minorHAnsi" w:hAnsiTheme="minorHAnsi"/>
          <w:color w:val="000000"/>
        </w:rPr>
        <w:t xml:space="preserve"> (guidance, training, tools)</w:t>
      </w:r>
    </w:p>
    <w:p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Usefulness of the data to help you improve your grant program</w:t>
      </w:r>
      <w:r w:rsidR="007B0E5B">
        <w:rPr>
          <w:rFonts w:cs="Arial" w:asciiTheme="minorHAnsi" w:hAnsiTheme="minorHAnsi"/>
          <w:color w:val="000000"/>
        </w:rPr>
        <w:t>/project</w:t>
      </w:r>
    </w:p>
    <w:p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Your</w:t>
      </w:r>
      <w:r w:rsidR="00942C10">
        <w:rPr>
          <w:rFonts w:cs="Arial" w:asciiTheme="minorHAnsi" w:hAnsiTheme="minorHAnsi"/>
          <w:color w:val="000000"/>
        </w:rPr>
        <w:t xml:space="preserve"> understand</w:t>
      </w:r>
      <w:r>
        <w:rPr>
          <w:rFonts w:cs="Arial" w:asciiTheme="minorHAnsi" w:hAnsiTheme="minorHAnsi"/>
          <w:color w:val="000000"/>
        </w:rPr>
        <w:t>ing</w:t>
      </w:r>
      <w:r w:rsidR="00942C10">
        <w:rPr>
          <w:rFonts w:cs="Arial" w:asciiTheme="minorHAnsi" w:hAnsiTheme="minorHAnsi"/>
          <w:color w:val="000000"/>
        </w:rPr>
        <w:t xml:space="preserve"> </w:t>
      </w:r>
      <w:r w:rsidR="008B6D53">
        <w:rPr>
          <w:rFonts w:cs="Arial" w:asciiTheme="minorHAnsi" w:hAnsiTheme="minorHAnsi"/>
          <w:color w:val="000000"/>
        </w:rPr>
        <w:t xml:space="preserve">of </w:t>
      </w:r>
      <w:r w:rsidR="00942C10">
        <w:rPr>
          <w:rFonts w:cs="Arial" w:asciiTheme="minorHAnsi" w:hAnsiTheme="minorHAnsi"/>
          <w:color w:val="000000"/>
        </w:rPr>
        <w:t>how ED uses your data</w:t>
      </w:r>
    </w:p>
    <w:p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Q3</w:t>
      </w:r>
      <w:r w:rsidR="00C32154">
        <w:rPr>
          <w:rFonts w:cs="Arial" w:asciiTheme="minorHAnsi" w:hAnsiTheme="minorHAnsi"/>
          <w:color w:val="000000"/>
        </w:rPr>
        <w:t>2</w:t>
      </w:r>
      <w:r>
        <w:rPr>
          <w:rFonts w:cs="Arial" w:asciiTheme="minorHAnsi" w:hAnsiTheme="minorHAnsi"/>
          <w:color w:val="000000"/>
        </w:rPr>
        <w:t xml:space="preserve">.  How could we improve the </w:t>
      </w:r>
      <w:r w:rsidR="00DA3C7C">
        <w:rPr>
          <w:rFonts w:cs="Arial" w:asciiTheme="minorHAnsi" w:hAnsiTheme="minorHAnsi"/>
          <w:color w:val="000000"/>
        </w:rPr>
        <w:t>grant</w:t>
      </w:r>
      <w:r>
        <w:rPr>
          <w:rFonts w:cs="Arial" w:asciiTheme="minorHAnsi" w:hAnsiTheme="minorHAnsi"/>
          <w:color w:val="000000"/>
        </w:rPr>
        <w:t xml:space="preserve"> reporting process?</w:t>
      </w:r>
    </w:p>
    <w:p w:rsidRPr="00DF22DB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5A5295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5A5295">
              <w:rPr>
                <w:rFonts w:cs="Arial" w:asciiTheme="minorHAnsi" w:hAnsiTheme="minorHAnsi"/>
                <w:sz w:val="20"/>
                <w:szCs w:val="20"/>
              </w:rPr>
              <w:t>in general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 when answering the next few questions.</w:t>
            </w:r>
          </w:p>
        </w:tc>
      </w:tr>
    </w:tbl>
    <w:p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54621C">
        <w:rPr>
          <w:rFonts w:cs="Arial" w:asciiTheme="minorHAnsi" w:hAnsiTheme="minorHAnsi"/>
          <w:sz w:val="20"/>
          <w:szCs w:val="20"/>
        </w:rPr>
        <w:t>Q</w:t>
      </w:r>
      <w:r>
        <w:rPr>
          <w:rFonts w:cs="Arial" w:asciiTheme="minorHAnsi" w:hAnsiTheme="minorHAnsi"/>
          <w:sz w:val="20"/>
          <w:szCs w:val="20"/>
        </w:rPr>
        <w:t>3</w:t>
      </w:r>
      <w:r w:rsidR="00C32154">
        <w:rPr>
          <w:rFonts w:cs="Arial" w:asciiTheme="minorHAnsi" w:hAnsiTheme="minorHAnsi"/>
          <w:sz w:val="20"/>
          <w:szCs w:val="20"/>
        </w:rPr>
        <w:t>3</w:t>
      </w:r>
      <w:r w:rsidRPr="0054621C">
        <w:rPr>
          <w:rFonts w:cs="Arial" w:asciiTheme="minorHAnsi" w:hAnsiTheme="minorHAnsi"/>
          <w:sz w:val="20"/>
          <w:szCs w:val="20"/>
        </w:rPr>
        <w:t xml:space="preserve">.  </w:t>
      </w:r>
      <w:r w:rsidRPr="0054621C">
        <w:rPr>
          <w:rFonts w:cs="Arial" w:asciiTheme="minorHAnsi" w:hAnsiTheme="minorHAnsi"/>
          <w:sz w:val="20"/>
          <w:szCs w:val="20"/>
        </w:rPr>
        <w:tab/>
      </w:r>
      <w:r w:rsidRPr="002D7D82">
        <w:rPr>
          <w:rFonts w:cs="Arial" w:asciiTheme="minorHAnsi" w:hAnsiTheme="minorHAnsi"/>
          <w:color w:val="000000"/>
          <w:sz w:val="20"/>
          <w:szCs w:val="20"/>
          <w:highlight w:val="yellow"/>
        </w:rPr>
        <w:t>[DO NOT ASK FCC/FPROP PROGRAMS]</w:t>
      </w:r>
      <w:r w:rsidRPr="002D7D82">
        <w:rPr>
          <w:rFonts w:cs="Arial" w:asciiTheme="minorHAnsi" w:hAnsiTheme="minorHAnsi"/>
          <w:color w:val="000000"/>
          <w:sz w:val="20"/>
          <w:szCs w:val="20"/>
        </w:rPr>
        <w:t xml:space="preserve"> </w:t>
      </w:r>
      <w:r>
        <w:rPr>
          <w:rFonts w:cs="Arial" w:asciiTheme="minorHAnsi" w:hAnsiTheme="minorHAnsi"/>
          <w:sz w:val="20"/>
          <w:szCs w:val="20"/>
        </w:rPr>
        <w:t>Please rate</w:t>
      </w:r>
      <w:r w:rsidRPr="0054621C">
        <w:rPr>
          <w:rFonts w:cs="Arial" w:asciiTheme="minorHAnsi" w:hAnsiTheme="minorHAnsi"/>
          <w:sz w:val="20"/>
          <w:szCs w:val="20"/>
        </w:rPr>
        <w:t xml:space="preserve"> the </w:t>
      </w:r>
      <w:r>
        <w:rPr>
          <w:rFonts w:cs="Arial" w:asciiTheme="minorHAnsi" w:hAnsiTheme="minorHAnsi"/>
          <w:sz w:val="20"/>
          <w:szCs w:val="20"/>
        </w:rPr>
        <w:t>technical assistance services provided by [GRANT PROGRAM]</w:t>
      </w:r>
      <w:r w:rsidRPr="0054621C">
        <w:rPr>
          <w:rFonts w:cs="Arial" w:asciiTheme="minorHAnsi" w:hAnsiTheme="minorHAnsi"/>
          <w:sz w:val="20"/>
          <w:szCs w:val="20"/>
        </w:rPr>
        <w:t xml:space="preserve"> </w:t>
      </w:r>
      <w:r>
        <w:rPr>
          <w:rFonts w:cs="Arial" w:asciiTheme="minorHAnsi" w:hAnsiTheme="minorHAnsi"/>
          <w:sz w:val="20"/>
          <w:szCs w:val="20"/>
        </w:rPr>
        <w:t>staff</w:t>
      </w:r>
      <w:r w:rsidRPr="0054621C">
        <w:rPr>
          <w:rFonts w:cs="Arial" w:asciiTheme="minorHAnsi" w:hAnsiTheme="minorHAnsi"/>
          <w:sz w:val="20"/>
          <w:szCs w:val="20"/>
        </w:rPr>
        <w:t xml:space="preserve"> in helping you successfully learn to implement your grant programs</w:t>
      </w:r>
      <w:r w:rsidR="007B0E5B">
        <w:rPr>
          <w:rFonts w:cs="Arial" w:asciiTheme="minorHAnsi" w:hAnsiTheme="minorHAnsi"/>
          <w:sz w:val="20"/>
          <w:szCs w:val="20"/>
        </w:rPr>
        <w:t>/projects</w:t>
      </w:r>
      <w:r w:rsidRPr="0054621C">
        <w:rPr>
          <w:rFonts w:cs="Arial" w:asciiTheme="minorHAnsi" w:hAnsiTheme="minorHAnsi"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54621C">
        <w:rPr>
          <w:rFonts w:cs="Arial" w:asciiTheme="minorHAnsi" w:hAnsiTheme="minorHAnsi"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sz w:val="20"/>
          <w:szCs w:val="20"/>
        </w:rPr>
        <w:t>helpful</w:t>
      </w:r>
      <w:r w:rsidRPr="0054621C">
        <w:rPr>
          <w:rFonts w:cs="Arial" w:asciiTheme="minorHAnsi" w:hAnsiTheme="minorHAnsi"/>
          <w:sz w:val="20"/>
          <w:szCs w:val="20"/>
        </w:rPr>
        <w:t>.”</w:t>
      </w:r>
      <w:r w:rsidR="009646D1">
        <w:rPr>
          <w:rFonts w:cs="Arial" w:asciiTheme="minorHAnsi" w:hAnsiTheme="minorHAnsi"/>
          <w:sz w:val="20"/>
          <w:szCs w:val="20"/>
        </w:rPr>
        <w:t xml:space="preserve"> </w:t>
      </w:r>
      <w:r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="00932975">
              <w:rPr>
                <w:rFonts w:cs="Arial" w:asciiTheme="minorHAnsi" w:hAnsiTheme="minorHAnsi"/>
                <w:sz w:val="20"/>
                <w:szCs w:val="20"/>
              </w:rPr>
              <w:t xml:space="preserve">lease rate the following attributes related to the technical assistance provided by [GRANT PROGRAM] staff </w:t>
            </w:r>
            <w:r w:rsidRPr="00932975" w:rsidR="00932975">
              <w:rPr>
                <w:rFonts w:cs="Arial" w:asciiTheme="minorHAnsi" w:hAnsiTheme="minorHAnsi"/>
                <w:sz w:val="20"/>
                <w:szCs w:val="20"/>
              </w:rPr>
              <w:t>wher</w:t>
            </w:r>
            <w:r w:rsidR="00932975">
              <w:rPr>
                <w:rFonts w:cs="Arial" w:asciiTheme="minorHAnsi" w:hAnsiTheme="minorHAnsi"/>
                <w:sz w:val="20"/>
                <w:szCs w:val="20"/>
              </w:rPr>
              <w:t xml:space="preserve">e </w:t>
            </w:r>
            <w:r w:rsidRPr="00932975" w:rsidR="00932975">
              <w:rPr>
                <w:rFonts w:cs="Arial" w:asciiTheme="minorHAnsi" w:hAnsiTheme="minorHAnsi"/>
                <w:sz w:val="20"/>
                <w:szCs w:val="20"/>
              </w:rPr>
              <w:t>“1” is “Poor” and “10” is “Excellent”</w:t>
            </w:r>
            <w:r w:rsidRPr="002D7D82"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 xml:space="preserve"> [DO NOT ASK </w:t>
            </w:r>
            <w:r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>OPE Qs 34-37</w:t>
            </w:r>
            <w:r w:rsidRPr="002D7D82"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>]</w:t>
            </w:r>
          </w:p>
        </w:tc>
      </w:tr>
    </w:tbl>
    <w:p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4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5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6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7</w:t>
      </w:r>
      <w:r>
        <w:rPr>
          <w:rFonts w:cs="Arial" w:asciiTheme="minorHAnsi" w:hAnsiTheme="minorHAnsi"/>
          <w:sz w:val="20"/>
          <w:szCs w:val="20"/>
        </w:rPr>
        <w:t xml:space="preserve">. </w:t>
      </w:r>
      <w:r>
        <w:rPr>
          <w:rFonts w:cs="Arial" w:asciiTheme="minorHAnsi" w:hAnsiTheme="minorHAnsi"/>
          <w:sz w:val="20"/>
          <w:szCs w:val="20"/>
        </w:rPr>
        <w:tab/>
      </w:r>
      <w:r w:rsidRPr="00CD5BC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8</w:t>
      </w:r>
      <w:r w:rsidR="009646D1">
        <w:rPr>
          <w:rFonts w:cs="Arial" w:asciiTheme="minorHAnsi" w:hAnsiTheme="minorHAnsi"/>
          <w:sz w:val="20"/>
          <w:szCs w:val="20"/>
        </w:rPr>
        <w:t>:</w:t>
      </w:r>
      <w:r>
        <w:rPr>
          <w:rFonts w:cs="Arial" w:asciiTheme="minorHAnsi" w:hAnsiTheme="minorHAnsi"/>
          <w:sz w:val="20"/>
          <w:szCs w:val="20"/>
        </w:rPr>
        <w:t xml:space="preserve"> </w:t>
      </w:r>
      <w:r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="009A3DF8">
        <w:rPr>
          <w:rFonts w:cs="Arial" w:asciiTheme="minorHAnsi" w:hAnsiTheme="minorHAnsi"/>
          <w:sz w:val="20"/>
          <w:szCs w:val="20"/>
        </w:rPr>
        <w:t>staff</w:t>
      </w:r>
      <w:r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>
        <w:rPr>
          <w:rFonts w:cs="Arial" w:asciiTheme="minorHAnsi" w:hAnsiTheme="minorHAnsi"/>
          <w:sz w:val="20"/>
          <w:szCs w:val="20"/>
        </w:rPr>
        <w:t xml:space="preserve"> </w:t>
      </w:r>
      <w:r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FB3A90" w:rsidR="00FB3A90" w:rsidP="00FB3A90" w:rsidRDefault="003329E7" w14:paraId="176BF078" w14:textId="1A128D5C">
      <w:pPr>
        <w:rPr>
          <w:rFonts w:cs="Arial" w:asciiTheme="minorHAnsi" w:hAnsiTheme="minorHAnsi"/>
          <w:b/>
          <w:sz w:val="20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  <w:r w:rsidRPr="00FB3A90" w:rsidR="00FB3A90">
        <w:rPr>
          <w:rFonts w:cs="Arial" w:asciiTheme="minorHAnsi" w:hAnsiTheme="minorHAnsi"/>
          <w:b/>
          <w:sz w:val="20"/>
          <w:szCs w:val="20"/>
          <w:highlight w:val="yellow"/>
        </w:rPr>
        <w:lastRenderedPageBreak/>
        <w:t>ONLY IF Q1=</w:t>
      </w:r>
      <w:r w:rsidR="002E2455">
        <w:rPr>
          <w:rFonts w:cs="Arial" w:asciiTheme="minorHAnsi" w:hAnsiTheme="minorHAnsi"/>
          <w:b/>
          <w:sz w:val="20"/>
          <w:szCs w:val="20"/>
          <w:highlight w:val="yellow"/>
        </w:rPr>
        <w:t>11</w:t>
      </w:r>
      <w:r w:rsidRPr="00FB3A90" w:rsidR="00FB3A90">
        <w:rPr>
          <w:rFonts w:cs="Arial" w:asciiTheme="minorHAnsi" w:hAnsiTheme="minorHAnsi"/>
          <w:b/>
          <w:sz w:val="20"/>
          <w:szCs w:val="20"/>
          <w:highlight w:val="yellow"/>
        </w:rPr>
        <w:t xml:space="preserve"> IDEA-</w:t>
      </w:r>
      <w:r w:rsidR="002E2455">
        <w:rPr>
          <w:rFonts w:cs="Arial" w:asciiTheme="minorHAnsi" w:hAnsiTheme="minorHAnsi"/>
          <w:b/>
          <w:sz w:val="20"/>
          <w:szCs w:val="20"/>
          <w:highlight w:val="yellow"/>
        </w:rPr>
        <w:t>National Centers</w:t>
      </w:r>
      <w:r w:rsidRPr="00FB3A90" w:rsidR="00FB3A90">
        <w:rPr>
          <w:rFonts w:cs="Arial" w:asciiTheme="minorHAnsi" w:hAnsiTheme="minorHAnsi"/>
          <w:b/>
          <w:sz w:val="20"/>
          <w:szCs w:val="20"/>
          <w:highlight w:val="yellow"/>
        </w:rPr>
        <w:t xml:space="preserve"> ASK 1-7 BELOW</w:t>
      </w:r>
    </w:p>
    <w:p w:rsidRPr="00FB3A90" w:rsidR="00FB3A90" w:rsidP="00FB3A90" w:rsidRDefault="00FB3A90" w14:paraId="22F4F194" w14:textId="77777777">
      <w:pPr>
        <w:pStyle w:val="NoSpacing"/>
        <w:rPr>
          <w:b/>
          <w:sz w:val="20"/>
          <w:highlight w:val="yellow"/>
        </w:rPr>
      </w:pPr>
    </w:p>
    <w:p w:rsidRPr="00FB3A90" w:rsidR="00FB3A90" w:rsidP="00FB3A90" w:rsidRDefault="00FB3A90" w14:paraId="29E48745" w14:textId="77777777">
      <w:pPr>
        <w:pStyle w:val="NoSpacing"/>
        <w:rPr>
          <w:b/>
          <w:sz w:val="20"/>
          <w:highlight w:val="yellow"/>
        </w:rPr>
      </w:pPr>
      <w:r w:rsidRPr="00FB3A90">
        <w:rPr>
          <w:b/>
          <w:sz w:val="20"/>
          <w:highlight w:val="yellow"/>
        </w:rPr>
        <w:t>Assistance</w:t>
      </w:r>
      <w:r w:rsidRPr="00FB3A90">
        <w:rPr>
          <w:b/>
          <w:spacing w:val="-7"/>
          <w:sz w:val="20"/>
          <w:highlight w:val="yellow"/>
        </w:rPr>
        <w:t xml:space="preserve"> </w:t>
      </w:r>
      <w:r w:rsidRPr="00FB3A90">
        <w:rPr>
          <w:b/>
          <w:sz w:val="20"/>
          <w:highlight w:val="yellow"/>
        </w:rPr>
        <w:t>from</w:t>
      </w:r>
      <w:r w:rsidRPr="00FB3A90">
        <w:rPr>
          <w:b/>
          <w:spacing w:val="-6"/>
          <w:sz w:val="20"/>
          <w:highlight w:val="yellow"/>
        </w:rPr>
        <w:t xml:space="preserve"> </w:t>
      </w:r>
      <w:r w:rsidRPr="00FB3A90">
        <w:rPr>
          <w:b/>
          <w:sz w:val="20"/>
          <w:highlight w:val="yellow"/>
        </w:rPr>
        <w:t>OSEP</w:t>
      </w:r>
      <w:r w:rsidRPr="00FB3A90">
        <w:rPr>
          <w:b/>
          <w:spacing w:val="-5"/>
          <w:sz w:val="20"/>
          <w:highlight w:val="yellow"/>
        </w:rPr>
        <w:t xml:space="preserve"> </w:t>
      </w:r>
      <w:r w:rsidRPr="00FB3A90">
        <w:rPr>
          <w:b/>
          <w:sz w:val="20"/>
          <w:highlight w:val="yellow"/>
        </w:rPr>
        <w:t>Staff</w:t>
      </w:r>
    </w:p>
    <w:p w:rsidRPr="00FB3A90" w:rsidR="00FB3A90" w:rsidP="00FB3A90" w:rsidRDefault="00FB3A90" w14:paraId="3F262700" w14:textId="77777777">
      <w:pPr>
        <w:pStyle w:val="NoSpacing"/>
        <w:rPr>
          <w:sz w:val="20"/>
          <w:highlight w:val="yellow"/>
        </w:rPr>
      </w:pPr>
      <w:r w:rsidRPr="00FB3A90">
        <w:rPr>
          <w:sz w:val="20"/>
          <w:highlight w:val="yellow"/>
        </w:rPr>
        <w:t>Think</w:t>
      </w:r>
      <w:r w:rsidRPr="00FB3A90">
        <w:rPr>
          <w:spacing w:val="-5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about</w:t>
      </w:r>
      <w:r w:rsidRPr="00FB3A90">
        <w:rPr>
          <w:spacing w:val="-5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the</w:t>
      </w:r>
      <w:r w:rsidRPr="00FB3A90">
        <w:rPr>
          <w:spacing w:val="-7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technical</w:t>
      </w:r>
      <w:r w:rsidRPr="00FB3A90">
        <w:rPr>
          <w:spacing w:val="-5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assistance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and</w:t>
      </w:r>
      <w:r w:rsidRPr="00FB3A90">
        <w:rPr>
          <w:spacing w:val="-5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support</w:t>
      </w:r>
      <w:r w:rsidRPr="00FB3A90">
        <w:rPr>
          <w:spacing w:val="-5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provided</w:t>
      </w:r>
      <w:r w:rsidRPr="00FB3A90">
        <w:rPr>
          <w:spacing w:val="-5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by</w:t>
      </w:r>
      <w:r w:rsidRPr="00FB3A90">
        <w:rPr>
          <w:spacing w:val="-4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state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contacts</w:t>
      </w:r>
      <w:r w:rsidRPr="00FB3A90">
        <w:rPr>
          <w:spacing w:val="-7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from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the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Monitoring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and</w:t>
      </w:r>
      <w:r w:rsidRPr="00FB3A90">
        <w:rPr>
          <w:spacing w:val="-4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State</w:t>
      </w:r>
      <w:r w:rsidRPr="00FB3A90">
        <w:rPr>
          <w:spacing w:val="77"/>
          <w:w w:val="99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Improvement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Planning</w:t>
      </w:r>
      <w:r w:rsidRPr="00FB3A90">
        <w:rPr>
          <w:spacing w:val="-5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(MSIP)</w:t>
      </w:r>
      <w:r w:rsidRPr="00FB3A90">
        <w:rPr>
          <w:spacing w:val="-3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Division</w:t>
      </w:r>
      <w:r w:rsidRPr="00FB3A90">
        <w:rPr>
          <w:spacing w:val="-5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of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the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Office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pacing w:val="1"/>
          <w:sz w:val="20"/>
          <w:highlight w:val="yellow"/>
        </w:rPr>
        <w:t>of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Special</w:t>
      </w:r>
      <w:r w:rsidRPr="00FB3A90">
        <w:rPr>
          <w:spacing w:val="-5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Education</w:t>
      </w:r>
      <w:r w:rsidRPr="00FB3A90">
        <w:rPr>
          <w:spacing w:val="-4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Programs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(OSEP).</w:t>
      </w:r>
      <w:r w:rsidRPr="00FB3A90">
        <w:rPr>
          <w:spacing w:val="35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On</w:t>
      </w:r>
      <w:r w:rsidRPr="00FB3A90">
        <w:rPr>
          <w:spacing w:val="-4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a</w:t>
      </w:r>
      <w:r w:rsidRPr="00FB3A90">
        <w:rPr>
          <w:spacing w:val="-4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10-point</w:t>
      </w:r>
      <w:r w:rsidRPr="00FB3A90">
        <w:rPr>
          <w:spacing w:val="-5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scale,</w:t>
      </w:r>
      <w:r w:rsidRPr="00FB3A90">
        <w:rPr>
          <w:spacing w:val="105"/>
          <w:w w:val="99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where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“1”</w:t>
      </w:r>
      <w:r w:rsidRPr="00FB3A90">
        <w:rPr>
          <w:spacing w:val="-3"/>
          <w:sz w:val="20"/>
          <w:highlight w:val="yellow"/>
        </w:rPr>
        <w:t xml:space="preserve"> </w:t>
      </w:r>
      <w:r w:rsidRPr="00FB3A90">
        <w:rPr>
          <w:spacing w:val="1"/>
          <w:sz w:val="20"/>
          <w:highlight w:val="yellow"/>
        </w:rPr>
        <w:t>is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poor</w:t>
      </w:r>
      <w:r w:rsidRPr="00FB3A90">
        <w:rPr>
          <w:spacing w:val="-3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and</w:t>
      </w:r>
      <w:r w:rsidRPr="00FB3A90">
        <w:rPr>
          <w:spacing w:val="-4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“10”</w:t>
      </w:r>
      <w:r w:rsidRPr="00FB3A90">
        <w:rPr>
          <w:spacing w:val="-3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is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excellent,</w:t>
      </w:r>
      <w:r w:rsidRPr="00FB3A90">
        <w:rPr>
          <w:spacing w:val="-3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please</w:t>
      </w:r>
      <w:r w:rsidRPr="00FB3A90">
        <w:rPr>
          <w:spacing w:val="-5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rate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the</w:t>
      </w:r>
      <w:r w:rsidRPr="00FB3A90">
        <w:rPr>
          <w:spacing w:val="-2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staff’s:</w:t>
      </w:r>
    </w:p>
    <w:p w:rsidRPr="00FB3A90" w:rsidR="00FB3A90" w:rsidP="00FB3A90" w:rsidRDefault="00FB3A90" w14:paraId="35B30909" w14:textId="77777777">
      <w:pPr>
        <w:kinsoku w:val="0"/>
        <w:overflowPunct w:val="0"/>
        <w:autoSpaceDE w:val="0"/>
        <w:autoSpaceDN w:val="0"/>
        <w:adjustRightInd w:val="0"/>
        <w:spacing w:before="5" w:line="240" w:lineRule="exact"/>
        <w:rPr>
          <w:rFonts w:ascii="Calibri" w:hAnsi="Calibri"/>
          <w:sz w:val="20"/>
          <w:szCs w:val="20"/>
          <w:highlight w:val="yellow"/>
        </w:rPr>
      </w:pPr>
    </w:p>
    <w:p w:rsidRPr="00FB3A90" w:rsidR="00FB3A90" w:rsidP="00FB3A90" w:rsidRDefault="00FB3A90" w14:paraId="306E7689" w14:textId="7FAF2A0E">
      <w:pPr>
        <w:pStyle w:val="NoSpacing"/>
        <w:rPr>
          <w:rFonts w:cs="Calibri"/>
          <w:bCs/>
          <w:spacing w:val="-1"/>
          <w:sz w:val="20"/>
          <w:szCs w:val="20"/>
          <w:highlight w:val="yellow"/>
        </w:rPr>
      </w:pPr>
      <w:r w:rsidRPr="00FB3A90">
        <w:rPr>
          <w:rFonts w:cs="Calibri"/>
          <w:bCs/>
          <w:spacing w:val="-1"/>
          <w:sz w:val="20"/>
          <w:szCs w:val="20"/>
          <w:highlight w:val="yellow"/>
        </w:rPr>
        <w:t>Q</w:t>
      </w:r>
      <w:r w:rsidR="001E2EAD">
        <w:rPr>
          <w:rFonts w:cs="Calibri"/>
          <w:bCs/>
          <w:spacing w:val="-1"/>
          <w:sz w:val="20"/>
          <w:szCs w:val="20"/>
          <w:highlight w:val="yellow"/>
        </w:rPr>
        <w:t>11</w:t>
      </w:r>
      <w:r w:rsidRPr="00FB3A90">
        <w:rPr>
          <w:rFonts w:cs="Calibri"/>
          <w:bCs/>
          <w:spacing w:val="-1"/>
          <w:sz w:val="20"/>
          <w:szCs w:val="20"/>
          <w:highlight w:val="yellow"/>
        </w:rPr>
        <w:t>.1. How often do you receive technical assistance and support from your State lead?</w:t>
      </w:r>
    </w:p>
    <w:p w:rsidRPr="00FB3A90" w:rsidR="00FB3A90" w:rsidP="00FB3A90" w:rsidRDefault="00FB3A90" w14:paraId="18C63E90" w14:textId="77777777">
      <w:pPr>
        <w:pStyle w:val="NoSpacing"/>
        <w:numPr>
          <w:ilvl w:val="0"/>
          <w:numId w:val="18"/>
        </w:numPr>
        <w:rPr>
          <w:rFonts w:cs="Calibri"/>
          <w:bCs/>
          <w:spacing w:val="-1"/>
          <w:sz w:val="20"/>
          <w:szCs w:val="20"/>
          <w:highlight w:val="yellow"/>
        </w:rPr>
      </w:pPr>
      <w:r w:rsidRPr="00FB3A90">
        <w:rPr>
          <w:rFonts w:cs="Calibri"/>
          <w:bCs/>
          <w:spacing w:val="-1"/>
          <w:sz w:val="20"/>
          <w:szCs w:val="20"/>
          <w:highlight w:val="yellow"/>
        </w:rPr>
        <w:t>At least weekly</w:t>
      </w:r>
    </w:p>
    <w:p w:rsidRPr="00FB3A90" w:rsidR="00FB3A90" w:rsidP="00FB3A90" w:rsidRDefault="00FB3A90" w14:paraId="085AD728" w14:textId="77777777">
      <w:pPr>
        <w:pStyle w:val="NoSpacing"/>
        <w:numPr>
          <w:ilvl w:val="0"/>
          <w:numId w:val="18"/>
        </w:numPr>
        <w:rPr>
          <w:rFonts w:cs="Calibri"/>
          <w:bCs/>
          <w:spacing w:val="-1"/>
          <w:sz w:val="20"/>
          <w:szCs w:val="20"/>
          <w:highlight w:val="yellow"/>
        </w:rPr>
      </w:pPr>
      <w:r w:rsidRPr="00FB3A90">
        <w:rPr>
          <w:rFonts w:cs="Calibri"/>
          <w:bCs/>
          <w:spacing w:val="-1"/>
          <w:sz w:val="20"/>
          <w:szCs w:val="20"/>
          <w:highlight w:val="yellow"/>
        </w:rPr>
        <w:t>Monthly</w:t>
      </w:r>
    </w:p>
    <w:p w:rsidRPr="00FB3A90" w:rsidR="00FB3A90" w:rsidP="00FB3A90" w:rsidRDefault="00FB3A90" w14:paraId="1FFCDFE4" w14:textId="77777777">
      <w:pPr>
        <w:pStyle w:val="NoSpacing"/>
        <w:numPr>
          <w:ilvl w:val="0"/>
          <w:numId w:val="18"/>
        </w:numPr>
        <w:rPr>
          <w:rFonts w:cs="Calibri"/>
          <w:bCs/>
          <w:spacing w:val="-1"/>
          <w:sz w:val="20"/>
          <w:szCs w:val="20"/>
          <w:highlight w:val="yellow"/>
        </w:rPr>
      </w:pPr>
      <w:r w:rsidRPr="00FB3A90">
        <w:rPr>
          <w:rFonts w:cs="Calibri"/>
          <w:bCs/>
          <w:spacing w:val="-1"/>
          <w:sz w:val="20"/>
          <w:szCs w:val="20"/>
          <w:highlight w:val="yellow"/>
        </w:rPr>
        <w:t>Quarterly</w:t>
      </w:r>
    </w:p>
    <w:p w:rsidRPr="00FB3A90" w:rsidR="00FB3A90" w:rsidP="00FB3A90" w:rsidRDefault="00FB3A90" w14:paraId="4325F6CF" w14:textId="77777777">
      <w:pPr>
        <w:pStyle w:val="NoSpacing"/>
        <w:numPr>
          <w:ilvl w:val="0"/>
          <w:numId w:val="18"/>
        </w:numPr>
        <w:rPr>
          <w:rFonts w:cs="Calibri"/>
          <w:bCs/>
          <w:spacing w:val="-1"/>
          <w:sz w:val="20"/>
          <w:szCs w:val="20"/>
          <w:highlight w:val="yellow"/>
        </w:rPr>
      </w:pPr>
      <w:r w:rsidRPr="00FB3A90">
        <w:rPr>
          <w:rFonts w:cs="Calibri"/>
          <w:bCs/>
          <w:spacing w:val="-1"/>
          <w:sz w:val="20"/>
          <w:szCs w:val="20"/>
          <w:highlight w:val="yellow"/>
        </w:rPr>
        <w:t>Yearly</w:t>
      </w:r>
    </w:p>
    <w:p w:rsidRPr="00FB3A90" w:rsidR="00FB3A90" w:rsidP="00FB3A90" w:rsidRDefault="00FB3A90" w14:paraId="227A39E5" w14:textId="77777777">
      <w:pPr>
        <w:pStyle w:val="NoSpacing"/>
        <w:numPr>
          <w:ilvl w:val="0"/>
          <w:numId w:val="18"/>
        </w:numPr>
        <w:rPr>
          <w:rFonts w:cs="Calibri"/>
          <w:bCs/>
          <w:spacing w:val="-1"/>
          <w:sz w:val="20"/>
          <w:szCs w:val="20"/>
          <w:highlight w:val="yellow"/>
        </w:rPr>
      </w:pPr>
      <w:r w:rsidRPr="00FB3A90">
        <w:rPr>
          <w:rFonts w:cs="Calibri"/>
          <w:bCs/>
          <w:spacing w:val="-1"/>
          <w:sz w:val="20"/>
          <w:szCs w:val="20"/>
          <w:highlight w:val="yellow"/>
        </w:rPr>
        <w:t>My State Lead does not contact me</w:t>
      </w:r>
    </w:p>
    <w:p w:rsidRPr="00FB3A90" w:rsidR="00FB3A90" w:rsidP="00FB3A90" w:rsidRDefault="00FB3A90" w14:paraId="460BBFBC" w14:textId="77777777">
      <w:pPr>
        <w:kinsoku w:val="0"/>
        <w:overflowPunct w:val="0"/>
        <w:autoSpaceDE w:val="0"/>
        <w:autoSpaceDN w:val="0"/>
        <w:adjustRightInd w:val="0"/>
        <w:spacing w:before="5" w:line="240" w:lineRule="exact"/>
        <w:rPr>
          <w:rFonts w:ascii="Calibri" w:hAnsi="Calibri"/>
          <w:sz w:val="20"/>
          <w:szCs w:val="20"/>
          <w:highlight w:val="yellow"/>
        </w:rPr>
      </w:pPr>
    </w:p>
    <w:p w:rsidRPr="00FB3A90" w:rsidR="00FB3A90" w:rsidP="00FB3A90" w:rsidRDefault="001E2EAD" w14:paraId="4BC77C51" w14:textId="44133D19">
      <w:pPr>
        <w:kinsoku w:val="0"/>
        <w:overflowPunct w:val="0"/>
        <w:autoSpaceDE w:val="0"/>
        <w:autoSpaceDN w:val="0"/>
        <w:adjustRightInd w:val="0"/>
        <w:ind w:left="180" w:hanging="180"/>
        <w:rPr>
          <w:rFonts w:ascii="Calibri" w:hAnsi="Calibri" w:cs="Calibri"/>
          <w:spacing w:val="-1"/>
          <w:sz w:val="20"/>
          <w:szCs w:val="20"/>
          <w:highlight w:val="yellow"/>
        </w:rPr>
      </w:pPr>
      <w:r>
        <w:rPr>
          <w:rFonts w:ascii="Calibri" w:hAnsi="Calibri" w:cs="Calibri"/>
          <w:spacing w:val="-1"/>
          <w:sz w:val="20"/>
          <w:szCs w:val="20"/>
          <w:highlight w:val="yellow"/>
        </w:rPr>
        <w:t>Q11</w:t>
      </w:r>
      <w:bookmarkStart w:name="_GoBack" w:id="3"/>
      <w:bookmarkEnd w:id="3"/>
      <w:r w:rsidRPr="00FB3A90" w:rsidR="00FB3A90">
        <w:rPr>
          <w:rFonts w:ascii="Calibri" w:hAnsi="Calibri" w:cs="Calibri"/>
          <w:spacing w:val="-1"/>
          <w:sz w:val="20"/>
          <w:szCs w:val="20"/>
          <w:highlight w:val="yellow"/>
        </w:rPr>
        <w:t>.2. Clarity of information received in developing your state’s applications, annual performance reports and other required submissions.</w:t>
      </w:r>
    </w:p>
    <w:p w:rsidRPr="00FB3A90" w:rsidR="00FB3A90" w:rsidP="00FB3A90" w:rsidRDefault="00FB3A90" w14:paraId="3EF91448" w14:textId="77777777">
      <w:pPr>
        <w:kinsoku w:val="0"/>
        <w:overflowPunct w:val="0"/>
        <w:autoSpaceDE w:val="0"/>
        <w:autoSpaceDN w:val="0"/>
        <w:adjustRightInd w:val="0"/>
        <w:spacing w:before="3" w:line="240" w:lineRule="exact"/>
        <w:rPr>
          <w:rFonts w:ascii="Calibri" w:hAnsi="Calibri"/>
          <w:sz w:val="20"/>
          <w:szCs w:val="20"/>
          <w:highlight w:val="yellow"/>
        </w:rPr>
      </w:pPr>
    </w:p>
    <w:p w:rsidRPr="00FB3A90" w:rsidR="00FB3A90" w:rsidP="00FB3A90" w:rsidRDefault="001E2EAD" w14:paraId="748BD45C" w14:textId="1492061E">
      <w:pPr>
        <w:kinsoku w:val="0"/>
        <w:overflowPunct w:val="0"/>
        <w:autoSpaceDE w:val="0"/>
        <w:autoSpaceDN w:val="0"/>
        <w:adjustRightInd w:val="0"/>
        <w:ind w:left="360" w:hanging="360"/>
        <w:rPr>
          <w:rFonts w:ascii="Calibri" w:hAnsi="Calibri" w:cs="Calibri"/>
          <w:spacing w:val="-1"/>
          <w:sz w:val="20"/>
          <w:szCs w:val="20"/>
          <w:highlight w:val="yellow"/>
        </w:rPr>
      </w:pPr>
      <w:r>
        <w:rPr>
          <w:rFonts w:ascii="Calibri" w:hAnsi="Calibri" w:cs="Calibri"/>
          <w:spacing w:val="-1"/>
          <w:sz w:val="20"/>
          <w:szCs w:val="20"/>
          <w:highlight w:val="yellow"/>
        </w:rPr>
        <w:t>Q11</w:t>
      </w:r>
      <w:r w:rsidRPr="00FB3A90" w:rsidR="00FB3A90">
        <w:rPr>
          <w:rFonts w:ascii="Calibri" w:hAnsi="Calibri" w:cs="Calibri"/>
          <w:spacing w:val="-1"/>
          <w:sz w:val="20"/>
          <w:szCs w:val="20"/>
          <w:highlight w:val="yellow"/>
        </w:rPr>
        <w:t>.3. Timeliness of responses (i.e., returning phone calls; responding to emails; forwarding to others when appropriate)</w:t>
      </w:r>
    </w:p>
    <w:p w:rsidRPr="00FB3A90" w:rsidR="00FB3A90" w:rsidP="00FB3A90" w:rsidRDefault="00FB3A90" w14:paraId="335ED531" w14:textId="77777777">
      <w:pPr>
        <w:kinsoku w:val="0"/>
        <w:overflowPunct w:val="0"/>
        <w:autoSpaceDE w:val="0"/>
        <w:autoSpaceDN w:val="0"/>
        <w:adjustRightInd w:val="0"/>
        <w:spacing w:before="5" w:line="240" w:lineRule="exact"/>
        <w:rPr>
          <w:rFonts w:ascii="Calibri" w:hAnsi="Calibri"/>
          <w:sz w:val="20"/>
          <w:szCs w:val="20"/>
          <w:highlight w:val="yellow"/>
        </w:rPr>
      </w:pPr>
    </w:p>
    <w:p w:rsidRPr="00FB3A90" w:rsidR="00FB3A90" w:rsidP="00FB3A90" w:rsidRDefault="00FB3A90" w14:paraId="582597BC" w14:textId="77777777">
      <w:pPr>
        <w:kinsoku w:val="0"/>
        <w:overflowPunct w:val="0"/>
        <w:autoSpaceDE w:val="0"/>
        <w:autoSpaceDN w:val="0"/>
        <w:adjustRightInd w:val="0"/>
        <w:ind w:right="107"/>
        <w:rPr>
          <w:rFonts w:ascii="Calibri" w:hAnsi="Calibri" w:cs="Calibri"/>
          <w:sz w:val="20"/>
          <w:szCs w:val="20"/>
          <w:highlight w:val="yellow"/>
        </w:rPr>
      </w:pP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Think</w:t>
      </w:r>
      <w:r w:rsidRPr="00FB3A90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z w:val="20"/>
          <w:szCs w:val="20"/>
          <w:highlight w:val="yellow"/>
        </w:rPr>
        <w:t>about</w:t>
      </w:r>
      <w:r w:rsidRPr="00FB3A90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z w:val="20"/>
          <w:szCs w:val="20"/>
          <w:highlight w:val="yellow"/>
        </w:rPr>
        <w:t>the</w:t>
      </w:r>
      <w:r w:rsidRPr="00FB3A90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z w:val="20"/>
          <w:szCs w:val="20"/>
          <w:highlight w:val="yellow"/>
        </w:rPr>
        <w:t>types</w:t>
      </w:r>
      <w:r w:rsidRPr="00FB3A90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z w:val="20"/>
          <w:szCs w:val="20"/>
          <w:highlight w:val="yellow"/>
        </w:rPr>
        <w:t>of</w:t>
      </w:r>
      <w:r w:rsidRPr="00FB3A90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technical</w:t>
      </w:r>
      <w:r w:rsidRPr="00FB3A90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assistance</w:t>
      </w:r>
      <w:r w:rsidRPr="00FB3A90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z w:val="20"/>
          <w:szCs w:val="20"/>
          <w:highlight w:val="yellow"/>
        </w:rPr>
        <w:t>and</w:t>
      </w:r>
      <w:r w:rsidRPr="00FB3A90">
        <w:rPr>
          <w:rFonts w:ascii="Calibri" w:hAnsi="Calibri" w:cs="Calibri"/>
          <w:spacing w:val="-4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support</w:t>
      </w:r>
      <w:r w:rsidRPr="00FB3A90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provided</w:t>
      </w:r>
      <w:r w:rsidRPr="00FB3A90">
        <w:rPr>
          <w:rFonts w:ascii="Calibri" w:hAnsi="Calibri" w:cs="Calibri"/>
          <w:spacing w:val="-4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z w:val="20"/>
          <w:szCs w:val="20"/>
          <w:highlight w:val="yellow"/>
        </w:rPr>
        <w:t>by</w:t>
      </w:r>
      <w:r w:rsidRPr="00FB3A90">
        <w:rPr>
          <w:rFonts w:ascii="Calibri" w:hAnsi="Calibri" w:cs="Calibri"/>
          <w:spacing w:val="-4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z w:val="20"/>
          <w:szCs w:val="20"/>
          <w:highlight w:val="yellow"/>
        </w:rPr>
        <w:t>OSEP</w:t>
      </w:r>
      <w:r w:rsidRPr="00FB3A90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such</w:t>
      </w:r>
      <w:r w:rsidRPr="00FB3A90">
        <w:rPr>
          <w:rFonts w:ascii="Calibri" w:hAnsi="Calibri" w:cs="Calibri"/>
          <w:spacing w:val="-4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z w:val="20"/>
          <w:szCs w:val="20"/>
          <w:highlight w:val="yellow"/>
        </w:rPr>
        <w:t>as</w:t>
      </w:r>
      <w:r w:rsidRPr="00FB3A90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Dear</w:t>
      </w:r>
      <w:r w:rsidRPr="00FB3A90">
        <w:rPr>
          <w:rFonts w:ascii="Calibri" w:hAnsi="Calibri" w:cs="Calibri"/>
          <w:spacing w:val="-3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Colleague</w:t>
      </w:r>
      <w:r w:rsidRPr="00FB3A90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letters,</w:t>
      </w:r>
      <w:r w:rsidRPr="00FB3A90">
        <w:rPr>
          <w:rFonts w:ascii="Calibri" w:hAnsi="Calibri" w:cs="Calibri"/>
          <w:spacing w:val="75"/>
          <w:w w:val="99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Question</w:t>
      </w:r>
      <w:r w:rsidRPr="00FB3A90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z w:val="20"/>
          <w:szCs w:val="20"/>
          <w:highlight w:val="yellow"/>
        </w:rPr>
        <w:t>and</w:t>
      </w:r>
      <w:r w:rsidRPr="00FB3A90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Answer</w:t>
      </w:r>
      <w:r w:rsidRPr="00FB3A90">
        <w:rPr>
          <w:rFonts w:ascii="Calibri" w:hAnsi="Calibri" w:cs="Calibri"/>
          <w:spacing w:val="-7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documents,</w:t>
      </w:r>
      <w:r w:rsidRPr="00FB3A90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MSIP</w:t>
      </w:r>
      <w:r w:rsidRPr="00FB3A90">
        <w:rPr>
          <w:rFonts w:ascii="Calibri" w:hAnsi="Calibri" w:cs="Calibri"/>
          <w:spacing w:val="-7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monthly</w:t>
      </w:r>
      <w:r w:rsidRPr="00FB3A90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TA</w:t>
      </w:r>
      <w:r w:rsidRPr="00FB3A90">
        <w:rPr>
          <w:rFonts w:ascii="Calibri" w:hAnsi="Calibri" w:cs="Calibri"/>
          <w:spacing w:val="-7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calls,</w:t>
      </w:r>
      <w:r w:rsidRPr="00FB3A90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OSEP-Director’s</w:t>
      </w:r>
      <w:r w:rsidRPr="00FB3A90">
        <w:rPr>
          <w:rFonts w:ascii="Calibri" w:hAnsi="Calibri" w:cs="Calibri"/>
          <w:spacing w:val="-8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newsletter,</w:t>
      </w:r>
      <w:r w:rsidRPr="00FB3A90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z w:val="20"/>
          <w:szCs w:val="20"/>
          <w:highlight w:val="yellow"/>
        </w:rPr>
        <w:t>topical</w:t>
      </w:r>
      <w:r w:rsidRPr="00FB3A90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webinars,</w:t>
      </w:r>
      <w:r w:rsidRPr="00FB3A90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etc.</w:t>
      </w:r>
    </w:p>
    <w:p w:rsidRPr="00FB3A90" w:rsidR="00FB3A90" w:rsidP="00FB3A90" w:rsidRDefault="00FB3A90" w14:paraId="353AE675" w14:textId="77777777">
      <w:pPr>
        <w:kinsoku w:val="0"/>
        <w:overflowPunct w:val="0"/>
        <w:autoSpaceDE w:val="0"/>
        <w:autoSpaceDN w:val="0"/>
        <w:adjustRightInd w:val="0"/>
        <w:spacing w:before="5" w:line="240" w:lineRule="exact"/>
        <w:rPr>
          <w:rFonts w:ascii="Calibri" w:hAnsi="Calibri"/>
          <w:sz w:val="20"/>
          <w:szCs w:val="20"/>
          <w:highlight w:val="yellow"/>
        </w:rPr>
      </w:pPr>
    </w:p>
    <w:p w:rsidRPr="00FB3A90" w:rsidR="00FB3A90" w:rsidP="00FB3A90" w:rsidRDefault="001E2EAD" w14:paraId="2FA7E435" w14:textId="6E060718">
      <w:pPr>
        <w:kinsoku w:val="0"/>
        <w:overflowPunct w:val="0"/>
        <w:autoSpaceDE w:val="0"/>
        <w:autoSpaceDN w:val="0"/>
        <w:adjustRightInd w:val="0"/>
        <w:ind w:left="180" w:hanging="180"/>
        <w:rPr>
          <w:rFonts w:ascii="Calibri" w:hAnsi="Calibri" w:cs="Calibri"/>
          <w:spacing w:val="-1"/>
          <w:sz w:val="20"/>
          <w:szCs w:val="20"/>
          <w:highlight w:val="yellow"/>
        </w:rPr>
      </w:pPr>
      <w:r>
        <w:rPr>
          <w:rFonts w:ascii="Calibri" w:hAnsi="Calibri" w:cs="Calibri"/>
          <w:spacing w:val="-1"/>
          <w:sz w:val="20"/>
          <w:szCs w:val="20"/>
          <w:highlight w:val="yellow"/>
        </w:rPr>
        <w:t>Q11</w:t>
      </w:r>
      <w:r w:rsidRPr="00FB3A90" w:rsidR="00FB3A90">
        <w:rPr>
          <w:rFonts w:ascii="Calibri" w:hAnsi="Calibri" w:cs="Calibri"/>
          <w:spacing w:val="-1"/>
          <w:sz w:val="20"/>
          <w:szCs w:val="20"/>
          <w:highlight w:val="yellow"/>
        </w:rPr>
        <w:t>.4. Which types of assistance were most effective in helping you meet federal requirements and/or improve program quality?</w:t>
      </w:r>
    </w:p>
    <w:p w:rsidRPr="00FB3A90" w:rsidR="00FB3A90" w:rsidP="00FB3A90" w:rsidRDefault="00FB3A90" w14:paraId="56EA8697" w14:textId="77777777">
      <w:pPr>
        <w:kinsoku w:val="0"/>
        <w:overflowPunct w:val="0"/>
        <w:autoSpaceDE w:val="0"/>
        <w:autoSpaceDN w:val="0"/>
        <w:adjustRightInd w:val="0"/>
        <w:spacing w:before="3" w:line="240" w:lineRule="exact"/>
        <w:rPr>
          <w:rFonts w:ascii="Calibri" w:hAnsi="Calibri"/>
          <w:sz w:val="20"/>
          <w:szCs w:val="20"/>
          <w:highlight w:val="yellow"/>
        </w:rPr>
      </w:pPr>
    </w:p>
    <w:p w:rsidRPr="00FB3A90" w:rsidR="00FB3A90" w:rsidP="00FB3A90" w:rsidRDefault="001E2EAD" w14:paraId="7E3A37AD" w14:textId="749FB2A3">
      <w:pPr>
        <w:kinsoku w:val="0"/>
        <w:overflowPunct w:val="0"/>
        <w:autoSpaceDE w:val="0"/>
        <w:autoSpaceDN w:val="0"/>
        <w:adjustRightInd w:val="0"/>
        <w:ind w:right="2853"/>
        <w:rPr>
          <w:rFonts w:ascii="Calibri" w:hAnsi="Calibri" w:cs="Calibri"/>
          <w:spacing w:val="-1"/>
          <w:sz w:val="20"/>
          <w:szCs w:val="20"/>
          <w:highlight w:val="yellow"/>
        </w:rPr>
      </w:pPr>
      <w:r>
        <w:rPr>
          <w:rFonts w:ascii="Calibri" w:hAnsi="Calibri" w:cs="Calibri"/>
          <w:spacing w:val="-1"/>
          <w:sz w:val="20"/>
          <w:szCs w:val="20"/>
          <w:highlight w:val="yellow"/>
        </w:rPr>
        <w:t>Q11</w:t>
      </w:r>
      <w:r w:rsidRPr="00FB3A90" w:rsidR="00FB3A90">
        <w:rPr>
          <w:rFonts w:ascii="Calibri" w:hAnsi="Calibri" w:cs="Calibri"/>
          <w:spacing w:val="-1"/>
          <w:sz w:val="20"/>
          <w:szCs w:val="20"/>
          <w:highlight w:val="yellow"/>
        </w:rPr>
        <w:t>.5.</w:t>
      </w:r>
      <w:r w:rsidRPr="00FB3A90" w:rsidR="00FB3A90">
        <w:rPr>
          <w:rFonts w:ascii="Calibri" w:hAnsi="Calibri" w:cs="Calibri"/>
          <w:sz w:val="20"/>
          <w:szCs w:val="20"/>
          <w:highlight w:val="yellow"/>
        </w:rPr>
        <w:t xml:space="preserve"> </w:t>
      </w:r>
      <w:r w:rsidRPr="00FB3A90" w:rsidR="00FB3A90">
        <w:rPr>
          <w:rFonts w:ascii="Calibri" w:hAnsi="Calibri" w:cs="Calibri"/>
          <w:spacing w:val="-1"/>
          <w:sz w:val="20"/>
          <w:szCs w:val="20"/>
          <w:highlight w:val="yellow"/>
        </w:rPr>
        <w:t>Which</w:t>
      </w:r>
      <w:r w:rsidRPr="00FB3A90" w:rsidR="00FB3A90">
        <w:rPr>
          <w:rFonts w:ascii="Calibri" w:hAnsi="Calibri" w:cs="Calibri"/>
          <w:spacing w:val="-3"/>
          <w:sz w:val="20"/>
          <w:szCs w:val="20"/>
          <w:highlight w:val="yellow"/>
        </w:rPr>
        <w:t xml:space="preserve"> </w:t>
      </w:r>
      <w:r w:rsidRPr="00FB3A90" w:rsidR="00FB3A90">
        <w:rPr>
          <w:rFonts w:ascii="Calibri" w:hAnsi="Calibri" w:cs="Calibri"/>
          <w:sz w:val="20"/>
          <w:szCs w:val="20"/>
          <w:highlight w:val="yellow"/>
        </w:rPr>
        <w:t>types</w:t>
      </w:r>
      <w:r w:rsidRPr="00FB3A90" w:rsidR="00FB3A90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FB3A90" w:rsidR="00FB3A90">
        <w:rPr>
          <w:rFonts w:ascii="Calibri" w:hAnsi="Calibri" w:cs="Calibri"/>
          <w:sz w:val="20"/>
          <w:szCs w:val="20"/>
          <w:highlight w:val="yellow"/>
        </w:rPr>
        <w:t>of</w:t>
      </w:r>
      <w:r w:rsidRPr="00FB3A90" w:rsidR="00FB3A90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FB3A90" w:rsidR="00FB3A90">
        <w:rPr>
          <w:rFonts w:ascii="Calibri" w:hAnsi="Calibri" w:cs="Calibri"/>
          <w:spacing w:val="-1"/>
          <w:sz w:val="20"/>
          <w:szCs w:val="20"/>
          <w:highlight w:val="yellow"/>
        </w:rPr>
        <w:t>assistance</w:t>
      </w:r>
      <w:r w:rsidRPr="00FB3A90" w:rsidR="00FB3A90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FB3A90" w:rsidR="00FB3A90">
        <w:rPr>
          <w:rFonts w:ascii="Calibri" w:hAnsi="Calibri" w:cs="Calibri"/>
          <w:sz w:val="20"/>
          <w:szCs w:val="20"/>
          <w:highlight w:val="yellow"/>
        </w:rPr>
        <w:t>were</w:t>
      </w:r>
      <w:r w:rsidRPr="00FB3A90" w:rsidR="00FB3A90">
        <w:rPr>
          <w:rFonts w:ascii="Calibri" w:hAnsi="Calibri" w:cs="Calibri"/>
          <w:spacing w:val="-4"/>
          <w:sz w:val="20"/>
          <w:szCs w:val="20"/>
          <w:highlight w:val="yellow"/>
        </w:rPr>
        <w:t xml:space="preserve"> </w:t>
      </w:r>
      <w:r w:rsidRPr="00FB3A90" w:rsidR="00FB3A90">
        <w:rPr>
          <w:rFonts w:ascii="Calibri" w:hAnsi="Calibri" w:cs="Calibri"/>
          <w:spacing w:val="-1"/>
          <w:sz w:val="20"/>
          <w:szCs w:val="20"/>
          <w:highlight w:val="yellow"/>
        </w:rPr>
        <w:t>least</w:t>
      </w:r>
      <w:r w:rsidRPr="00FB3A90" w:rsidR="00FB3A90">
        <w:rPr>
          <w:rFonts w:ascii="Calibri" w:hAnsi="Calibri" w:cs="Calibri"/>
          <w:spacing w:val="-4"/>
          <w:sz w:val="20"/>
          <w:szCs w:val="20"/>
          <w:highlight w:val="yellow"/>
        </w:rPr>
        <w:t xml:space="preserve"> </w:t>
      </w:r>
      <w:r w:rsidRPr="00FB3A90" w:rsidR="00FB3A90">
        <w:rPr>
          <w:rFonts w:ascii="Calibri" w:hAnsi="Calibri" w:cs="Calibri"/>
          <w:spacing w:val="-1"/>
          <w:sz w:val="20"/>
          <w:szCs w:val="20"/>
          <w:highlight w:val="yellow"/>
        </w:rPr>
        <w:t>helpful?</w:t>
      </w:r>
    </w:p>
    <w:p w:rsidRPr="00FB3A90" w:rsidR="00FB3A90" w:rsidP="00FB3A90" w:rsidRDefault="00FB3A90" w14:paraId="1A76EC79" w14:textId="77777777">
      <w:pPr>
        <w:kinsoku w:val="0"/>
        <w:overflowPunct w:val="0"/>
        <w:autoSpaceDE w:val="0"/>
        <w:autoSpaceDN w:val="0"/>
        <w:adjustRightInd w:val="0"/>
        <w:ind w:left="120" w:right="2853"/>
        <w:rPr>
          <w:rFonts w:ascii="Calibri" w:hAnsi="Calibri" w:cs="Calibri"/>
          <w:spacing w:val="-1"/>
          <w:sz w:val="20"/>
          <w:szCs w:val="20"/>
          <w:highlight w:val="yellow"/>
        </w:rPr>
      </w:pPr>
    </w:p>
    <w:p w:rsidRPr="00FB3A90" w:rsidR="00FB3A90" w:rsidP="00FB3A90" w:rsidRDefault="001E2EAD" w14:paraId="5F5AA4EA" w14:textId="477D25FC">
      <w:pPr>
        <w:overflowPunct w:val="0"/>
        <w:autoSpaceDE w:val="0"/>
        <w:autoSpaceDN w:val="0"/>
        <w:rPr>
          <w:rFonts w:asciiTheme="minorHAnsi" w:hAnsiTheme="minorHAnsi" w:cstheme="minorHAnsi"/>
          <w:spacing w:val="-1"/>
          <w:sz w:val="20"/>
          <w:szCs w:val="20"/>
          <w:highlight w:val="yellow"/>
        </w:rPr>
      </w:pPr>
      <w:r>
        <w:rPr>
          <w:rFonts w:asciiTheme="minorHAnsi" w:hAnsiTheme="minorHAnsi" w:cstheme="minorHAnsi"/>
          <w:spacing w:val="-1"/>
          <w:sz w:val="20"/>
          <w:szCs w:val="20"/>
          <w:highlight w:val="yellow"/>
        </w:rPr>
        <w:t>Q11</w:t>
      </w:r>
      <w:r w:rsidRPr="00FB3A90" w:rsidR="00FB3A90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.6.</w:t>
      </w:r>
      <w:r w:rsidRPr="00FB3A90" w:rsidR="00FB3A90">
        <w:rPr>
          <w:rFonts w:asciiTheme="minorHAnsi" w:hAnsiTheme="minorHAnsi" w:cstheme="minorHAnsi"/>
          <w:spacing w:val="-1"/>
          <w:sz w:val="20"/>
          <w:szCs w:val="20"/>
          <w:highlight w:val="yellow"/>
        </w:rPr>
        <w:tab/>
        <w:t>How often do you access the following resources to support your efforts to implement practices based on evidence in your state? (Please use a 10-point scale in which “1” means “Never” and “10” means “Very frequently”)</w:t>
      </w:r>
    </w:p>
    <w:p w:rsidRPr="00FB3A90" w:rsidR="00FB3A90" w:rsidP="00FB3A90" w:rsidRDefault="00FB3A90" w14:paraId="33757F5F" w14:textId="77777777">
      <w:pPr>
        <w:pStyle w:val="ListParagraph"/>
        <w:overflowPunct w:val="0"/>
        <w:autoSpaceDE w:val="0"/>
        <w:autoSpaceDN w:val="0"/>
        <w:ind w:left="1440"/>
        <w:rPr>
          <w:rFonts w:asciiTheme="minorHAnsi" w:hAnsiTheme="minorHAnsi" w:cstheme="minorHAnsi"/>
          <w:spacing w:val="-1"/>
          <w:sz w:val="20"/>
          <w:szCs w:val="20"/>
          <w:highlight w:val="yellow"/>
        </w:rPr>
      </w:pPr>
    </w:p>
    <w:p w:rsidRPr="00FB3A90" w:rsidR="00FB3A90" w:rsidP="00FB3A90" w:rsidRDefault="00FB3A90" w14:paraId="3DA43B99" w14:textId="77777777">
      <w:pPr>
        <w:pStyle w:val="PlainText"/>
        <w:numPr>
          <w:ilvl w:val="0"/>
          <w:numId w:val="19"/>
        </w:numPr>
        <w:rPr>
          <w:rFonts w:asciiTheme="minorHAnsi" w:hAnsiTheme="minorHAnsi" w:cstheme="minorHAnsi"/>
          <w:highlight w:val="yellow"/>
        </w:rPr>
      </w:pPr>
      <w:r w:rsidRPr="00FB3A90">
        <w:rPr>
          <w:rFonts w:asciiTheme="minorHAnsi" w:hAnsiTheme="minorHAnsi" w:cstheme="minorHAnsi"/>
          <w:highlight w:val="yellow"/>
        </w:rPr>
        <w:t>IDEAC6.</w:t>
      </w:r>
      <w:r w:rsidRPr="00FB3A90">
        <w:rPr>
          <w:rFonts w:asciiTheme="minorHAnsi" w:hAnsiTheme="minorHAnsi" w:cstheme="minorHAnsi"/>
          <w:highlight w:val="yellow"/>
        </w:rPr>
        <w:tab/>
        <w:t>An OSEP-funded TA provider</w:t>
      </w:r>
    </w:p>
    <w:p w:rsidRPr="00FB3A90" w:rsidR="00FB3A90" w:rsidP="00FB3A90" w:rsidRDefault="00FB3A90" w14:paraId="608F3F7C" w14:textId="77777777">
      <w:pPr>
        <w:pStyle w:val="PlainText"/>
        <w:numPr>
          <w:ilvl w:val="0"/>
          <w:numId w:val="19"/>
        </w:numPr>
        <w:rPr>
          <w:rFonts w:asciiTheme="minorHAnsi" w:hAnsiTheme="minorHAnsi" w:cstheme="minorHAnsi"/>
          <w:highlight w:val="yellow"/>
        </w:rPr>
      </w:pPr>
      <w:r w:rsidRPr="00FB3A90">
        <w:rPr>
          <w:rFonts w:asciiTheme="minorHAnsi" w:hAnsiTheme="minorHAnsi" w:cstheme="minorHAnsi"/>
          <w:highlight w:val="yellow"/>
        </w:rPr>
        <w:t>An Education Department-funded TA provider (funded by an office other than OSEP)</w:t>
      </w:r>
    </w:p>
    <w:p w:rsidRPr="00FB3A90" w:rsidR="00FB3A90" w:rsidP="00FB3A90" w:rsidRDefault="00FB3A90" w14:paraId="72836F41" w14:textId="77777777">
      <w:pPr>
        <w:pStyle w:val="PlainText"/>
        <w:numPr>
          <w:ilvl w:val="0"/>
          <w:numId w:val="19"/>
        </w:numPr>
        <w:rPr>
          <w:rFonts w:asciiTheme="minorHAnsi" w:hAnsiTheme="minorHAnsi" w:cstheme="minorHAnsi"/>
          <w:highlight w:val="yellow"/>
        </w:rPr>
      </w:pPr>
      <w:r w:rsidRPr="00FB3A90">
        <w:rPr>
          <w:rFonts w:asciiTheme="minorHAnsi" w:hAnsiTheme="minorHAnsi" w:cstheme="minorHAnsi"/>
          <w:highlight w:val="yellow"/>
        </w:rPr>
        <w:t>Professional associations (including conferences, listservs, and publications)</w:t>
      </w:r>
    </w:p>
    <w:p w:rsidRPr="00FB3A90" w:rsidR="00FB3A90" w:rsidP="00FB3A90" w:rsidRDefault="00FB3A90" w14:paraId="37501071" w14:textId="77777777">
      <w:pPr>
        <w:pStyle w:val="PlainText"/>
        <w:numPr>
          <w:ilvl w:val="0"/>
          <w:numId w:val="19"/>
        </w:numPr>
        <w:rPr>
          <w:rFonts w:asciiTheme="minorHAnsi" w:hAnsiTheme="minorHAnsi" w:cstheme="minorHAnsi"/>
          <w:highlight w:val="yellow"/>
        </w:rPr>
      </w:pPr>
      <w:r w:rsidRPr="00FB3A90">
        <w:rPr>
          <w:rFonts w:asciiTheme="minorHAnsi" w:hAnsiTheme="minorHAnsi" w:cstheme="minorHAnsi"/>
          <w:highlight w:val="yellow"/>
        </w:rPr>
        <w:t>Conferences where research is presented</w:t>
      </w:r>
    </w:p>
    <w:p w:rsidRPr="00FB3A90" w:rsidR="00FB3A90" w:rsidP="00FB3A90" w:rsidRDefault="00FB3A90" w14:paraId="15939466" w14:textId="77777777">
      <w:pPr>
        <w:pStyle w:val="PlainText"/>
        <w:numPr>
          <w:ilvl w:val="0"/>
          <w:numId w:val="19"/>
        </w:numPr>
        <w:rPr>
          <w:rFonts w:asciiTheme="minorHAnsi" w:hAnsiTheme="minorHAnsi" w:cstheme="minorHAnsi"/>
          <w:highlight w:val="yellow"/>
        </w:rPr>
      </w:pPr>
      <w:r w:rsidRPr="00FB3A90">
        <w:rPr>
          <w:rFonts w:asciiTheme="minorHAnsi" w:hAnsiTheme="minorHAnsi" w:cstheme="minorHAnsi"/>
          <w:highlight w:val="yellow"/>
        </w:rPr>
        <w:t>Books</w:t>
      </w:r>
    </w:p>
    <w:p w:rsidRPr="00FB3A90" w:rsidR="00FB3A90" w:rsidP="00FB3A90" w:rsidRDefault="00FB3A90" w14:paraId="59B0BC42" w14:textId="77777777">
      <w:pPr>
        <w:pStyle w:val="PlainText"/>
        <w:numPr>
          <w:ilvl w:val="0"/>
          <w:numId w:val="19"/>
        </w:numPr>
        <w:rPr>
          <w:rFonts w:asciiTheme="minorHAnsi" w:hAnsiTheme="minorHAnsi" w:cstheme="minorHAnsi"/>
          <w:highlight w:val="yellow"/>
        </w:rPr>
      </w:pPr>
      <w:r w:rsidRPr="00FB3A90">
        <w:rPr>
          <w:rFonts w:asciiTheme="minorHAnsi" w:hAnsiTheme="minorHAnsi" w:cstheme="minorHAnsi"/>
          <w:highlight w:val="yellow"/>
        </w:rPr>
        <w:t>Journal Articles</w:t>
      </w:r>
    </w:p>
    <w:p w:rsidRPr="00FB3A90" w:rsidR="00FB3A90" w:rsidP="00FB3A90" w:rsidRDefault="00FB3A90" w14:paraId="6C331A73" w14:textId="77777777">
      <w:pPr>
        <w:pStyle w:val="PlainText"/>
        <w:numPr>
          <w:ilvl w:val="0"/>
          <w:numId w:val="19"/>
        </w:numPr>
        <w:rPr>
          <w:rFonts w:asciiTheme="minorHAnsi" w:hAnsiTheme="minorHAnsi" w:cstheme="minorHAnsi"/>
          <w:highlight w:val="yellow"/>
        </w:rPr>
      </w:pPr>
      <w:r w:rsidRPr="00FB3A90">
        <w:rPr>
          <w:rFonts w:asciiTheme="minorHAnsi" w:hAnsiTheme="minorHAnsi" w:cstheme="minorHAnsi"/>
          <w:highlight w:val="yellow"/>
        </w:rPr>
        <w:t>Personal interaction with peers</w:t>
      </w:r>
    </w:p>
    <w:p w:rsidRPr="00FB3A90" w:rsidR="00FB3A90" w:rsidP="00FB3A90" w:rsidRDefault="00FB3A90" w14:paraId="7F8A8BE2" w14:textId="77777777">
      <w:pPr>
        <w:pStyle w:val="PlainText"/>
        <w:numPr>
          <w:ilvl w:val="0"/>
          <w:numId w:val="19"/>
        </w:numPr>
        <w:rPr>
          <w:rFonts w:asciiTheme="minorHAnsi" w:hAnsiTheme="minorHAnsi" w:cstheme="minorHAnsi"/>
          <w:highlight w:val="yellow"/>
        </w:rPr>
      </w:pPr>
      <w:r w:rsidRPr="00FB3A90">
        <w:rPr>
          <w:rFonts w:asciiTheme="minorHAnsi" w:hAnsiTheme="minorHAnsi" w:cstheme="minorHAnsi"/>
          <w:highlight w:val="yellow"/>
        </w:rPr>
        <w:t>IDEAS that work website</w:t>
      </w:r>
    </w:p>
    <w:p w:rsidRPr="00FB3A90" w:rsidR="00FB3A90" w:rsidP="00FB3A90" w:rsidRDefault="00FB3A90" w14:paraId="012562B4" w14:textId="77777777">
      <w:pPr>
        <w:pStyle w:val="PlainText"/>
        <w:numPr>
          <w:ilvl w:val="0"/>
          <w:numId w:val="19"/>
        </w:numPr>
        <w:rPr>
          <w:rFonts w:asciiTheme="minorHAnsi" w:hAnsiTheme="minorHAnsi" w:cstheme="minorHAnsi"/>
          <w:highlight w:val="yellow"/>
        </w:rPr>
      </w:pPr>
      <w:r w:rsidRPr="00FB3A90">
        <w:rPr>
          <w:rFonts w:asciiTheme="minorHAnsi" w:hAnsiTheme="minorHAnsi" w:cstheme="minorHAnsi"/>
          <w:highlight w:val="yellow"/>
        </w:rPr>
        <w:t>The Department’s new IDEA website</w:t>
      </w:r>
    </w:p>
    <w:p w:rsidRPr="00FB3A90" w:rsidR="00FB3A90" w:rsidP="00FB3A90" w:rsidRDefault="00FB3A90" w14:paraId="124841C6" w14:textId="77777777">
      <w:pPr>
        <w:pStyle w:val="PlainText"/>
        <w:numPr>
          <w:ilvl w:val="0"/>
          <w:numId w:val="19"/>
        </w:numPr>
        <w:rPr>
          <w:rFonts w:asciiTheme="minorHAnsi" w:hAnsiTheme="minorHAnsi" w:cstheme="minorHAnsi"/>
          <w:highlight w:val="yellow"/>
        </w:rPr>
      </w:pPr>
      <w:r w:rsidRPr="00FB3A90">
        <w:rPr>
          <w:rFonts w:asciiTheme="minorHAnsi" w:hAnsiTheme="minorHAnsi" w:cstheme="minorHAnsi"/>
          <w:highlight w:val="yellow"/>
        </w:rPr>
        <w:t>osep.grads360.org</w:t>
      </w:r>
    </w:p>
    <w:p w:rsidRPr="00FB3A90" w:rsidR="00FB3A90" w:rsidP="00FB3A90" w:rsidRDefault="00FB3A90" w14:paraId="79100D1D" w14:textId="77777777">
      <w:pPr>
        <w:pStyle w:val="PlainText"/>
        <w:rPr>
          <w:rFonts w:asciiTheme="minorHAnsi" w:hAnsiTheme="minorHAnsi" w:cstheme="minorHAnsi"/>
          <w:highlight w:val="yellow"/>
        </w:rPr>
      </w:pPr>
    </w:p>
    <w:p w:rsidR="00FB3A90" w:rsidP="00FB3A90" w:rsidRDefault="001E2EAD" w14:paraId="77D4021D" w14:textId="225C86C0">
      <w:pPr>
        <w:pStyle w:val="PlainText"/>
        <w:rPr>
          <w:rFonts w:asciiTheme="minorHAnsi" w:hAnsiTheme="minorHAnsi" w:cstheme="minorHAnsi"/>
        </w:rPr>
      </w:pPr>
      <w:bookmarkStart w:name="_Hlk517097650" w:id="4"/>
      <w:r>
        <w:rPr>
          <w:rFonts w:asciiTheme="minorHAnsi" w:hAnsiTheme="minorHAnsi" w:cstheme="minorHAnsi"/>
          <w:highlight w:val="yellow"/>
        </w:rPr>
        <w:t>Q11</w:t>
      </w:r>
      <w:r w:rsidRPr="00FB3A90" w:rsidR="00FB3A90">
        <w:rPr>
          <w:rFonts w:asciiTheme="minorHAnsi" w:hAnsiTheme="minorHAnsi" w:cstheme="minorHAnsi"/>
          <w:highlight w:val="yellow"/>
        </w:rPr>
        <w:t>.7.</w:t>
      </w:r>
      <w:r w:rsidRPr="00FB3A90" w:rsidR="00FB3A90">
        <w:rPr>
          <w:rFonts w:asciiTheme="minorHAnsi" w:hAnsiTheme="minorHAnsi" w:cstheme="minorHAnsi"/>
          <w:highlight w:val="yellow"/>
        </w:rPr>
        <w:tab/>
        <w:t>If OSEP were to fully automate the IDEA formula grant submission and approval process, how helpful would that be to the State? Please use the scale below where 0 is Not Helpful and 5 is Very Helpful.</w:t>
      </w:r>
    </w:p>
    <w:bookmarkEnd w:id="4"/>
    <w:p w:rsidRPr="0029169F" w:rsidR="003329E7" w:rsidP="00FB3A90" w:rsidRDefault="003329E7" w14:paraId="581CE3E1" w14:textId="467BD374">
      <w:pPr>
        <w:pStyle w:val="NoSpacing"/>
        <w:rPr>
          <w:rFonts w:asciiTheme="minorHAnsi" w:hAnsiTheme="minorHAnsi" w:cstheme="minorHAnsi"/>
          <w:sz w:val="20"/>
          <w:szCs w:val="20"/>
        </w:rPr>
      </w:pPr>
    </w:p>
    <w:sectPr w:rsidRPr="0029169F" w:rsidR="00332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2DA1186"/>
    <w:multiLevelType w:val="hybridMultilevel"/>
    <w:tmpl w:val="DDE8A0A4"/>
    <w:lvl w:ilvl="0" w:tplc="04090019">
      <w:start w:val="1"/>
      <w:numFmt w:val="lowerLetter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3" w15:restartNumberingAfterBreak="0">
    <w:nsid w:val="0AF622BB"/>
    <w:multiLevelType w:val="hybridMultilevel"/>
    <w:tmpl w:val="40BA7D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77E87"/>
    <w:multiLevelType w:val="hybridMultilevel"/>
    <w:tmpl w:val="8A984D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1FFF303C"/>
    <w:multiLevelType w:val="hybridMultilevel"/>
    <w:tmpl w:val="40BA7D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742039"/>
    <w:multiLevelType w:val="hybridMultilevel"/>
    <w:tmpl w:val="B6103C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8"/>
  </w:num>
  <w:num w:numId="5">
    <w:abstractNumId w:val="0"/>
  </w:num>
  <w:num w:numId="6">
    <w:abstractNumId w:val="2"/>
  </w:num>
  <w:num w:numId="7">
    <w:abstractNumId w:val="14"/>
  </w:num>
  <w:num w:numId="8">
    <w:abstractNumId w:val="17"/>
  </w:num>
  <w:num w:numId="9">
    <w:abstractNumId w:val="11"/>
  </w:num>
  <w:num w:numId="10">
    <w:abstractNumId w:val="7"/>
  </w:num>
  <w:num w:numId="11">
    <w:abstractNumId w:val="15"/>
  </w:num>
  <w:num w:numId="12">
    <w:abstractNumId w:val="2"/>
  </w:num>
  <w:num w:numId="13">
    <w:abstractNumId w:val="5"/>
  </w:num>
  <w:num w:numId="14">
    <w:abstractNumId w:val="12"/>
  </w:num>
  <w:num w:numId="15">
    <w:abstractNumId w:val="3"/>
  </w:num>
  <w:num w:numId="16">
    <w:abstractNumId w:val="1"/>
  </w:num>
  <w:num w:numId="17">
    <w:abstractNumId w:val="13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1D3E1B"/>
    <w:rsid w:val="001E2EAD"/>
    <w:rsid w:val="00244E3C"/>
    <w:rsid w:val="00287575"/>
    <w:rsid w:val="0029169F"/>
    <w:rsid w:val="002D7D82"/>
    <w:rsid w:val="002E2455"/>
    <w:rsid w:val="003329E7"/>
    <w:rsid w:val="004546B9"/>
    <w:rsid w:val="00482848"/>
    <w:rsid w:val="00557DD0"/>
    <w:rsid w:val="005674AF"/>
    <w:rsid w:val="005764A7"/>
    <w:rsid w:val="005A5295"/>
    <w:rsid w:val="005C53D1"/>
    <w:rsid w:val="00790165"/>
    <w:rsid w:val="007B0E5B"/>
    <w:rsid w:val="007E2493"/>
    <w:rsid w:val="008B6D53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F22DB"/>
    <w:rsid w:val="00E5010D"/>
    <w:rsid w:val="00F24038"/>
    <w:rsid w:val="00F77302"/>
    <w:rsid w:val="00FA35E0"/>
    <w:rsid w:val="00FB2194"/>
    <w:rsid w:val="00FB3A90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9169F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9169F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3</cp:revision>
  <cp:lastPrinted>2019-12-23T17:43:00Z</cp:lastPrinted>
  <dcterms:created xsi:type="dcterms:W3CDTF">2020-02-21T17:36:00Z</dcterms:created>
  <dcterms:modified xsi:type="dcterms:W3CDTF">2020-02-21T17:45:00Z</dcterms:modified>
</cp:coreProperties>
</file>