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1526F" w14:textId="77777777" w:rsidR="00F00B21" w:rsidRPr="00F00B21" w:rsidRDefault="00ED534E" w:rsidP="00F00B21">
      <w:pPr>
        <w:jc w:val="center"/>
        <w:rPr>
          <w:rFonts w:ascii="Times New Roman" w:hAnsi="Times New Roman"/>
          <w:b/>
          <w:bCs/>
        </w:rPr>
      </w:pPr>
      <w:bookmarkStart w:id="0" w:name="_GoBack"/>
      <w:bookmarkEnd w:id="0"/>
      <w:r w:rsidRPr="00F00B21">
        <w:rPr>
          <w:rFonts w:ascii="Times New Roman" w:hAnsi="Times New Roman"/>
          <w:b/>
        </w:rPr>
        <w:t xml:space="preserve">Addendum to the </w:t>
      </w:r>
      <w:r w:rsidR="00F00B21" w:rsidRPr="00F00B21">
        <w:rPr>
          <w:rFonts w:ascii="Times New Roman" w:hAnsi="Times New Roman"/>
          <w:b/>
          <w:bCs/>
        </w:rPr>
        <w:t>Supporting Statement for Form SSA-680</w:t>
      </w:r>
    </w:p>
    <w:p w14:paraId="3ED40FB1" w14:textId="77777777" w:rsidR="00F00B21" w:rsidRPr="00F00B21" w:rsidRDefault="00F00B21" w:rsidP="00F00B21">
      <w:pPr>
        <w:pStyle w:val="Heading1"/>
        <w:spacing w:before="0" w:after="0"/>
        <w:jc w:val="center"/>
        <w:rPr>
          <w:rFonts w:ascii="Times New Roman" w:hAnsi="Times New Roman"/>
          <w:sz w:val="24"/>
          <w:szCs w:val="24"/>
        </w:rPr>
      </w:pPr>
      <w:r w:rsidRPr="00F00B21">
        <w:rPr>
          <w:rFonts w:ascii="Times New Roman" w:hAnsi="Times New Roman"/>
          <w:sz w:val="24"/>
          <w:szCs w:val="24"/>
        </w:rPr>
        <w:t xml:space="preserve">Social Security Administration Health IT Partner Program Assessment – </w:t>
      </w:r>
    </w:p>
    <w:p w14:paraId="686AC8F3" w14:textId="77777777" w:rsidR="00F00B21" w:rsidRPr="00F00B21" w:rsidRDefault="00F00B21" w:rsidP="00F00B21">
      <w:pPr>
        <w:pStyle w:val="Heading1"/>
        <w:spacing w:before="0" w:after="0"/>
        <w:jc w:val="center"/>
        <w:rPr>
          <w:rFonts w:ascii="Times New Roman" w:hAnsi="Times New Roman"/>
          <w:sz w:val="24"/>
          <w:szCs w:val="24"/>
        </w:rPr>
      </w:pPr>
      <w:r w:rsidRPr="00F00B21">
        <w:rPr>
          <w:rFonts w:ascii="Times New Roman" w:hAnsi="Times New Roman"/>
          <w:sz w:val="24"/>
          <w:szCs w:val="24"/>
        </w:rPr>
        <w:t>Participating Facilities and Available Content Form</w:t>
      </w:r>
    </w:p>
    <w:p w14:paraId="63ABEF56" w14:textId="77777777" w:rsidR="00F00B21" w:rsidRPr="00F00B21" w:rsidRDefault="00F00B21" w:rsidP="00F00B21">
      <w:pPr>
        <w:jc w:val="center"/>
        <w:rPr>
          <w:rFonts w:ascii="Times New Roman" w:hAnsi="Times New Roman"/>
          <w:b/>
        </w:rPr>
      </w:pPr>
      <w:r w:rsidRPr="00F00B21">
        <w:rPr>
          <w:rFonts w:ascii="Times New Roman" w:hAnsi="Times New Roman"/>
          <w:b/>
        </w:rPr>
        <w:t>20 CFR 404.1614, 416.1014</w:t>
      </w:r>
    </w:p>
    <w:p w14:paraId="5609A702" w14:textId="77777777" w:rsidR="00ED534E" w:rsidRPr="00F00B21" w:rsidRDefault="00F00B21" w:rsidP="00F00B21">
      <w:pPr>
        <w:jc w:val="center"/>
        <w:rPr>
          <w:rFonts w:ascii="Times New Roman" w:hAnsi="Times New Roman"/>
          <w:b/>
        </w:rPr>
      </w:pPr>
      <w:r w:rsidRPr="00F00B21">
        <w:rPr>
          <w:rFonts w:ascii="Times New Roman" w:hAnsi="Times New Roman"/>
          <w:b/>
          <w:bCs/>
        </w:rPr>
        <w:t>OMB No. 0960-0798</w:t>
      </w:r>
    </w:p>
    <w:p w14:paraId="4B58DFBA" w14:textId="77777777" w:rsidR="00ED534E" w:rsidRPr="00B522D3" w:rsidRDefault="00ED534E" w:rsidP="00ED534E">
      <w:pPr>
        <w:rPr>
          <w:rFonts w:ascii="Times New Roman" w:hAnsi="Times New Roman"/>
        </w:rPr>
      </w:pPr>
    </w:p>
    <w:p w14:paraId="2B8BC0E8" w14:textId="77777777" w:rsidR="003A3FD1" w:rsidRPr="003A3FD1" w:rsidRDefault="00F00B21" w:rsidP="00ED534E">
      <w:pPr>
        <w:rPr>
          <w:rFonts w:ascii="Times New Roman" w:hAnsi="Times New Roman"/>
          <w:b/>
          <w:u w:val="single"/>
        </w:rPr>
      </w:pPr>
      <w:r>
        <w:rPr>
          <w:rFonts w:ascii="Times New Roman" w:hAnsi="Times New Roman"/>
          <w:b/>
          <w:u w:val="single"/>
        </w:rPr>
        <w:t>Revisions to</w:t>
      </w:r>
      <w:r w:rsidR="00ED534E" w:rsidRPr="00B522D3">
        <w:rPr>
          <w:rFonts w:ascii="Times New Roman" w:hAnsi="Times New Roman"/>
          <w:b/>
          <w:u w:val="single"/>
        </w:rPr>
        <w:t xml:space="preserve"> Form</w:t>
      </w:r>
      <w:r w:rsidR="000C3066" w:rsidRPr="00B522D3">
        <w:rPr>
          <w:rFonts w:ascii="Times New Roman" w:hAnsi="Times New Roman"/>
          <w:b/>
          <w:u w:val="single"/>
        </w:rPr>
        <w:t xml:space="preserve"> SSA-680</w:t>
      </w:r>
    </w:p>
    <w:p w14:paraId="252E9634" w14:textId="77777777" w:rsidR="00ED534E" w:rsidRPr="00B522D3" w:rsidRDefault="00ED534E" w:rsidP="00ED534E">
      <w:pPr>
        <w:rPr>
          <w:rFonts w:ascii="Times New Roman" w:hAnsi="Times New Roman"/>
        </w:rPr>
      </w:pPr>
    </w:p>
    <w:p w14:paraId="0745025D" w14:textId="12EF7189" w:rsidR="003F0AE3" w:rsidRPr="00B522D3" w:rsidRDefault="003F0AE3" w:rsidP="003F0AE3">
      <w:pPr>
        <w:rPr>
          <w:rFonts w:ascii="Times New Roman" w:hAnsi="Times New Roman"/>
          <w:b/>
        </w:rPr>
      </w:pPr>
      <w:r w:rsidRPr="00B522D3">
        <w:rPr>
          <w:rFonts w:ascii="Times New Roman" w:hAnsi="Times New Roman"/>
          <w:b/>
        </w:rPr>
        <w:t>Partnering Process Overview:</w:t>
      </w:r>
    </w:p>
    <w:p w14:paraId="0F732FEF" w14:textId="77777777" w:rsidR="003A3FD1" w:rsidRDefault="003A3FD1" w:rsidP="003A3FD1">
      <w:pPr>
        <w:ind w:left="1080"/>
        <w:rPr>
          <w:rFonts w:ascii="Times New Roman" w:hAnsi="Times New Roman"/>
        </w:rPr>
      </w:pPr>
    </w:p>
    <w:p w14:paraId="5102A9BB" w14:textId="4146B71B" w:rsidR="003A3FD1" w:rsidRPr="00971F36" w:rsidRDefault="003A3FD1" w:rsidP="00971F36">
      <w:pPr>
        <w:numPr>
          <w:ilvl w:val="1"/>
          <w:numId w:val="1"/>
        </w:numPr>
        <w:ind w:left="810" w:hanging="450"/>
        <w:rPr>
          <w:rFonts w:ascii="Times New Roman" w:hAnsi="Times New Roman"/>
          <w:b/>
          <w:bCs/>
          <w:snapToGrid w:val="0"/>
          <w:color w:val="000000"/>
          <w:u w:val="single"/>
        </w:rPr>
      </w:pPr>
      <w:r w:rsidRPr="003A3FD1">
        <w:rPr>
          <w:rFonts w:ascii="Times New Roman" w:hAnsi="Times New Roman"/>
          <w:b/>
          <w:bCs/>
          <w:snapToGrid w:val="0"/>
          <w:color w:val="000000"/>
          <w:u w:val="single"/>
        </w:rPr>
        <w:t>Change #1</w:t>
      </w:r>
      <w:r w:rsidRPr="00971F36">
        <w:rPr>
          <w:rFonts w:ascii="Times New Roman" w:hAnsi="Times New Roman"/>
          <w:b/>
          <w:bCs/>
          <w:snapToGrid w:val="0"/>
          <w:color w:val="000000"/>
        </w:rPr>
        <w:t>:</w:t>
      </w:r>
      <w:r w:rsidR="005443D5" w:rsidRPr="00971F36">
        <w:rPr>
          <w:rFonts w:ascii="Times New Roman" w:hAnsi="Times New Roman"/>
          <w:snapToGrid w:val="0"/>
          <w:color w:val="000000"/>
        </w:rPr>
        <w:t xml:space="preserve">  </w:t>
      </w:r>
      <w:r w:rsidR="00971F36" w:rsidRPr="00971F36">
        <w:rPr>
          <w:rFonts w:ascii="Times New Roman" w:hAnsi="Times New Roman"/>
          <w:snapToGrid w:val="0"/>
          <w:color w:val="000000"/>
        </w:rPr>
        <w:t>We added the following language to Section 4.0 Conclusion</w:t>
      </w:r>
      <w:r w:rsidR="00971F36">
        <w:rPr>
          <w:rFonts w:ascii="Times New Roman" w:hAnsi="Times New Roman"/>
          <w:snapToGrid w:val="0"/>
          <w:color w:val="000000"/>
        </w:rPr>
        <w:t xml:space="preserve"> of the Partnering Process Overview</w:t>
      </w:r>
      <w:r w:rsidR="00971F36" w:rsidRPr="00971F36">
        <w:rPr>
          <w:rFonts w:ascii="Times New Roman" w:hAnsi="Times New Roman"/>
          <w:snapToGrid w:val="0"/>
          <w:color w:val="000000"/>
        </w:rPr>
        <w:t xml:space="preserve">: </w:t>
      </w:r>
      <w:r w:rsidR="00930CDE">
        <w:rPr>
          <w:rFonts w:ascii="Times New Roman" w:hAnsi="Times New Roman"/>
          <w:snapToGrid w:val="0"/>
          <w:color w:val="000000"/>
        </w:rPr>
        <w:t xml:space="preserve"> </w:t>
      </w:r>
      <w:r w:rsidR="00971F36" w:rsidRPr="00971F36">
        <w:rPr>
          <w:rFonts w:ascii="Times New Roman" w:hAnsi="Times New Roman"/>
          <w:snapToGrid w:val="0"/>
          <w:color w:val="000000"/>
        </w:rPr>
        <w:t xml:space="preserve">“The burden estimate for completing this form is approximately 5 hours per respondent. </w:t>
      </w:r>
      <w:r w:rsidR="00930CDE">
        <w:rPr>
          <w:rFonts w:ascii="Times New Roman" w:hAnsi="Times New Roman"/>
          <w:snapToGrid w:val="0"/>
          <w:color w:val="000000"/>
        </w:rPr>
        <w:t xml:space="preserve"> </w:t>
      </w:r>
      <w:r w:rsidR="00971F36" w:rsidRPr="00971F36">
        <w:rPr>
          <w:rFonts w:ascii="Times New Roman" w:hAnsi="Times New Roman"/>
          <w:snapToGrid w:val="0"/>
          <w:color w:val="000000"/>
        </w:rPr>
        <w:t>All of the information SSA receives from potential partners is non-confidential and resides solely with us, and we comply with the agency’s retention period for recordkeeping requirement of seven years.</w:t>
      </w:r>
      <w:r w:rsidR="00930CDE">
        <w:rPr>
          <w:rFonts w:ascii="Times New Roman" w:hAnsi="Times New Roman"/>
          <w:snapToGrid w:val="0"/>
          <w:color w:val="000000"/>
        </w:rPr>
        <w:t xml:space="preserve"> </w:t>
      </w:r>
      <w:r w:rsidR="00971F36" w:rsidRPr="00971F36">
        <w:rPr>
          <w:rFonts w:ascii="Times New Roman" w:hAnsi="Times New Roman"/>
          <w:snapToGrid w:val="0"/>
          <w:color w:val="000000"/>
        </w:rPr>
        <w:t xml:space="preserve"> Participation is voluntary, and any organization that expects to partner with us must complete this form.”</w:t>
      </w:r>
    </w:p>
    <w:p w14:paraId="6E3656D4" w14:textId="77777777" w:rsidR="003A3FD1" w:rsidRPr="003A3FD1" w:rsidRDefault="003A3FD1" w:rsidP="003A3FD1">
      <w:pPr>
        <w:ind w:left="810"/>
        <w:rPr>
          <w:rFonts w:ascii="Times New Roman" w:hAnsi="Times New Roman"/>
        </w:rPr>
      </w:pPr>
    </w:p>
    <w:p w14:paraId="35ADF26F" w14:textId="4BE47331" w:rsidR="003A3FD1" w:rsidRPr="003A3FD1" w:rsidRDefault="003A3FD1" w:rsidP="003A3FD1">
      <w:pPr>
        <w:ind w:left="810"/>
        <w:rPr>
          <w:rFonts w:ascii="Times New Roman" w:hAnsi="Times New Roman"/>
        </w:rPr>
      </w:pPr>
      <w:r w:rsidRPr="003A3FD1">
        <w:rPr>
          <w:rFonts w:ascii="Times New Roman" w:hAnsi="Times New Roman"/>
          <w:b/>
          <w:bCs/>
          <w:snapToGrid w:val="0"/>
          <w:color w:val="000000"/>
          <w:u w:val="single"/>
        </w:rPr>
        <w:t>Justification #1</w:t>
      </w:r>
      <w:r w:rsidRPr="003A3FD1">
        <w:rPr>
          <w:rFonts w:ascii="Times New Roman" w:hAnsi="Times New Roman"/>
          <w:b/>
          <w:bCs/>
          <w:snapToGrid w:val="0"/>
          <w:color w:val="000000"/>
        </w:rPr>
        <w:t>:</w:t>
      </w:r>
      <w:r w:rsidRPr="003A3FD1">
        <w:rPr>
          <w:rFonts w:ascii="Times New Roman" w:hAnsi="Times New Roman"/>
          <w:snapToGrid w:val="0"/>
          <w:color w:val="000000"/>
        </w:rPr>
        <w:t xml:space="preserve">  </w:t>
      </w:r>
      <w:r w:rsidR="00971F36">
        <w:rPr>
          <w:rFonts w:ascii="Times New Roman" w:hAnsi="Times New Roman"/>
          <w:snapToGrid w:val="0"/>
          <w:color w:val="000000"/>
        </w:rPr>
        <w:t xml:space="preserve">We added this language to </w:t>
      </w:r>
      <w:r w:rsidR="00971F36" w:rsidRPr="00971F36">
        <w:rPr>
          <w:rFonts w:ascii="Times New Roman" w:hAnsi="Times New Roman"/>
          <w:snapToGrid w:val="0"/>
          <w:color w:val="000000"/>
        </w:rPr>
        <w:t xml:space="preserve">fully comply with the certification requirements at </w:t>
      </w:r>
      <w:r w:rsidR="00971F36" w:rsidRPr="00930CDE">
        <w:rPr>
          <w:rFonts w:ascii="Times New Roman" w:hAnsi="Times New Roman"/>
          <w:i/>
          <w:snapToGrid w:val="0"/>
          <w:color w:val="000000"/>
        </w:rPr>
        <w:t>5 CFR 1320.9</w:t>
      </w:r>
      <w:r w:rsidR="00971F36" w:rsidRPr="00971F36">
        <w:rPr>
          <w:rFonts w:ascii="Times New Roman" w:hAnsi="Times New Roman"/>
          <w:snapToGrid w:val="0"/>
          <w:color w:val="000000"/>
        </w:rPr>
        <w:t xml:space="preserve"> and related provisions at </w:t>
      </w:r>
      <w:r w:rsidR="00971F36" w:rsidRPr="00930CDE">
        <w:rPr>
          <w:rFonts w:ascii="Times New Roman" w:hAnsi="Times New Roman"/>
          <w:i/>
          <w:snapToGrid w:val="0"/>
          <w:color w:val="000000"/>
        </w:rPr>
        <w:t>5 CFR 1320.8(b)(3)</w:t>
      </w:r>
      <w:r w:rsidR="00971F36" w:rsidRPr="00971F36">
        <w:rPr>
          <w:rFonts w:ascii="Times New Roman" w:hAnsi="Times New Roman"/>
          <w:snapToGrid w:val="0"/>
          <w:color w:val="000000"/>
        </w:rPr>
        <w:t>.</w:t>
      </w:r>
    </w:p>
    <w:p w14:paraId="6D3A6A0F" w14:textId="77777777" w:rsidR="003F0AE3" w:rsidRPr="00B522D3" w:rsidRDefault="003F0AE3" w:rsidP="00ED534E">
      <w:pPr>
        <w:rPr>
          <w:rFonts w:ascii="Times New Roman" w:hAnsi="Times New Roman"/>
          <w:b/>
        </w:rPr>
      </w:pPr>
    </w:p>
    <w:p w14:paraId="7503A434" w14:textId="06E34687" w:rsidR="00ED534E" w:rsidRPr="00B522D3" w:rsidRDefault="00ED534E" w:rsidP="00ED534E">
      <w:pPr>
        <w:rPr>
          <w:rFonts w:ascii="Times New Roman" w:hAnsi="Times New Roman"/>
          <w:b/>
        </w:rPr>
      </w:pPr>
      <w:r w:rsidRPr="00B522D3">
        <w:rPr>
          <w:rFonts w:ascii="Times New Roman" w:hAnsi="Times New Roman"/>
          <w:b/>
        </w:rPr>
        <w:t>Introductory Questions:</w:t>
      </w:r>
    </w:p>
    <w:p w14:paraId="62354000" w14:textId="77777777" w:rsidR="002B44E8" w:rsidRDefault="002B44E8" w:rsidP="002B44E8">
      <w:pPr>
        <w:jc w:val="both"/>
        <w:rPr>
          <w:rFonts w:ascii="Times New Roman" w:hAnsi="Times New Roman"/>
        </w:rPr>
      </w:pPr>
    </w:p>
    <w:p w14:paraId="2FE5224F" w14:textId="0CD0F40E" w:rsidR="002B44E8" w:rsidRDefault="00E1237C" w:rsidP="002B44E8">
      <w:pPr>
        <w:numPr>
          <w:ilvl w:val="1"/>
          <w:numId w:val="1"/>
        </w:numPr>
        <w:ind w:left="810" w:hanging="450"/>
        <w:rPr>
          <w:rFonts w:ascii="Times New Roman" w:hAnsi="Times New Roman"/>
        </w:rPr>
      </w:pPr>
      <w:r>
        <w:rPr>
          <w:rFonts w:ascii="Times New Roman" w:hAnsi="Times New Roman"/>
          <w:b/>
          <w:bCs/>
          <w:snapToGrid w:val="0"/>
          <w:color w:val="000000"/>
          <w:u w:val="single"/>
        </w:rPr>
        <w:t>Change #2</w:t>
      </w:r>
      <w:r w:rsidR="002B44E8" w:rsidRPr="003A3FD1">
        <w:rPr>
          <w:rFonts w:ascii="Times New Roman" w:hAnsi="Times New Roman"/>
          <w:b/>
          <w:bCs/>
          <w:snapToGrid w:val="0"/>
          <w:color w:val="000000"/>
        </w:rPr>
        <w:t>:</w:t>
      </w:r>
      <w:r w:rsidR="002B44E8">
        <w:rPr>
          <w:rFonts w:ascii="Times New Roman" w:hAnsi="Times New Roman"/>
          <w:snapToGrid w:val="0"/>
          <w:color w:val="000000"/>
        </w:rPr>
        <w:t xml:space="preserve">  We added specific </w:t>
      </w:r>
      <w:r w:rsidR="00E8272B" w:rsidRPr="009D5823">
        <w:rPr>
          <w:rFonts w:ascii="Times New Roman" w:hAnsi="Times New Roman"/>
        </w:rPr>
        <w:t>Consolidated Clinical Docum</w:t>
      </w:r>
      <w:r w:rsidR="00E8272B">
        <w:rPr>
          <w:rFonts w:ascii="Times New Roman" w:hAnsi="Times New Roman"/>
        </w:rPr>
        <w:t>ent Architecture</w:t>
      </w:r>
      <w:r w:rsidR="00E8272B">
        <w:rPr>
          <w:rFonts w:ascii="Times New Roman" w:hAnsi="Times New Roman"/>
          <w:snapToGrid w:val="0"/>
          <w:color w:val="000000"/>
        </w:rPr>
        <w:t xml:space="preserve"> (</w:t>
      </w:r>
      <w:r w:rsidR="002B44E8">
        <w:rPr>
          <w:rFonts w:ascii="Times New Roman" w:hAnsi="Times New Roman"/>
          <w:snapToGrid w:val="0"/>
          <w:color w:val="000000"/>
        </w:rPr>
        <w:t>CCDA</w:t>
      </w:r>
      <w:r w:rsidR="00E8272B">
        <w:rPr>
          <w:rFonts w:ascii="Times New Roman" w:hAnsi="Times New Roman"/>
          <w:snapToGrid w:val="0"/>
          <w:color w:val="000000"/>
        </w:rPr>
        <w:t>)</w:t>
      </w:r>
      <w:r w:rsidR="002B44E8">
        <w:rPr>
          <w:rFonts w:ascii="Times New Roman" w:hAnsi="Times New Roman"/>
          <w:snapToGrid w:val="0"/>
          <w:color w:val="000000"/>
        </w:rPr>
        <w:t xml:space="preserve"> examples to Section 1.1.9, Definition of Unstructured Documents, and Section 1.2, Questions (List all unstructured documents that can be interoperably transmitted to or with the SSA)</w:t>
      </w:r>
      <w:r w:rsidR="002B44E8" w:rsidRPr="003A3FD1">
        <w:rPr>
          <w:rFonts w:ascii="Times New Roman" w:hAnsi="Times New Roman"/>
          <w:snapToGrid w:val="0"/>
          <w:color w:val="000000"/>
        </w:rPr>
        <w:t>.</w:t>
      </w:r>
      <w:r w:rsidR="002B44E8">
        <w:rPr>
          <w:rFonts w:ascii="Times New Roman" w:hAnsi="Times New Roman"/>
          <w:snapToGrid w:val="0"/>
          <w:color w:val="000000"/>
        </w:rPr>
        <w:t xml:space="preserve"> </w:t>
      </w:r>
      <w:r w:rsidR="00E8272B">
        <w:rPr>
          <w:rFonts w:ascii="Times New Roman" w:hAnsi="Times New Roman"/>
          <w:snapToGrid w:val="0"/>
          <w:color w:val="000000"/>
        </w:rPr>
        <w:t xml:space="preserve"> </w:t>
      </w:r>
      <w:r w:rsidR="002B44E8">
        <w:rPr>
          <w:rFonts w:ascii="Times New Roman" w:hAnsi="Times New Roman"/>
          <w:snapToGrid w:val="0"/>
          <w:color w:val="000000"/>
        </w:rPr>
        <w:t xml:space="preserve">In Section 1.1.9, we changed “(HITSP/C62, HL7 Unstructured Document, or CCDA Unstructured Document)” to “(HITSP/C62, HL7 Unstructured Document, or CCDA (R1.1 or R2.1) Unstructured Document)”. </w:t>
      </w:r>
      <w:r w:rsidR="00E8272B">
        <w:rPr>
          <w:rFonts w:ascii="Times New Roman" w:hAnsi="Times New Roman"/>
          <w:snapToGrid w:val="0"/>
          <w:color w:val="000000"/>
        </w:rPr>
        <w:t xml:space="preserve">  </w:t>
      </w:r>
      <w:r w:rsidR="002B44E8">
        <w:rPr>
          <w:rFonts w:ascii="Times New Roman" w:hAnsi="Times New Roman"/>
          <w:snapToGrid w:val="0"/>
          <w:color w:val="000000"/>
        </w:rPr>
        <w:t>In Section 1.2, we changed “(e.g. HITSP C32, CCDA Operative Note)” to “(e.g., HL7/CCD, HITSP/C32, CCDA R1.1 Operative Note, CCDA R2.1 Discharge Summary)”.</w:t>
      </w:r>
    </w:p>
    <w:p w14:paraId="0461F02B" w14:textId="77777777" w:rsidR="002B44E8" w:rsidRPr="003A3FD1" w:rsidRDefault="002B44E8" w:rsidP="002B44E8">
      <w:pPr>
        <w:ind w:left="810"/>
        <w:rPr>
          <w:rFonts w:ascii="Times New Roman" w:hAnsi="Times New Roman"/>
        </w:rPr>
      </w:pPr>
    </w:p>
    <w:p w14:paraId="3C474F54" w14:textId="755BFD9F" w:rsidR="002B44E8" w:rsidRPr="003A3FD1" w:rsidRDefault="002B44E8" w:rsidP="002B44E8">
      <w:pPr>
        <w:ind w:left="810"/>
        <w:rPr>
          <w:rFonts w:ascii="Times New Roman" w:hAnsi="Times New Roman"/>
        </w:rPr>
      </w:pPr>
      <w:r w:rsidRPr="003A3FD1">
        <w:rPr>
          <w:rFonts w:ascii="Times New Roman" w:hAnsi="Times New Roman"/>
          <w:b/>
          <w:bCs/>
          <w:snapToGrid w:val="0"/>
          <w:color w:val="000000"/>
          <w:u w:val="single"/>
        </w:rPr>
        <w:t>Justification #</w:t>
      </w:r>
      <w:r w:rsidR="00E1237C">
        <w:rPr>
          <w:rFonts w:ascii="Times New Roman" w:hAnsi="Times New Roman"/>
          <w:b/>
          <w:bCs/>
          <w:snapToGrid w:val="0"/>
          <w:color w:val="000000"/>
          <w:u w:val="single"/>
        </w:rPr>
        <w:t>2</w:t>
      </w:r>
      <w:r w:rsidRPr="003A3FD1">
        <w:rPr>
          <w:rFonts w:ascii="Times New Roman" w:hAnsi="Times New Roman"/>
          <w:b/>
          <w:bCs/>
          <w:snapToGrid w:val="0"/>
          <w:color w:val="000000"/>
        </w:rPr>
        <w:t>:</w:t>
      </w:r>
      <w:r w:rsidRPr="003A3FD1">
        <w:rPr>
          <w:rFonts w:ascii="Times New Roman" w:hAnsi="Times New Roman"/>
          <w:snapToGrid w:val="0"/>
          <w:color w:val="000000"/>
        </w:rPr>
        <w:t xml:space="preserve">  We </w:t>
      </w:r>
      <w:r w:rsidR="001F263C">
        <w:rPr>
          <w:rFonts w:ascii="Times New Roman" w:hAnsi="Times New Roman"/>
          <w:snapToGrid w:val="0"/>
          <w:color w:val="000000"/>
        </w:rPr>
        <w:t>are making th</w:t>
      </w:r>
      <w:r w:rsidR="00E8272B">
        <w:rPr>
          <w:rFonts w:ascii="Times New Roman" w:hAnsi="Times New Roman"/>
          <w:snapToGrid w:val="0"/>
          <w:color w:val="000000"/>
        </w:rPr>
        <w:t>ese</w:t>
      </w:r>
      <w:r w:rsidR="001F263C">
        <w:rPr>
          <w:rFonts w:ascii="Times New Roman" w:hAnsi="Times New Roman"/>
          <w:snapToGrid w:val="0"/>
          <w:color w:val="000000"/>
        </w:rPr>
        <w:t xml:space="preserve"> language change</w:t>
      </w:r>
      <w:r w:rsidR="00E8272B">
        <w:rPr>
          <w:rFonts w:ascii="Times New Roman" w:hAnsi="Times New Roman"/>
          <w:snapToGrid w:val="0"/>
          <w:color w:val="000000"/>
        </w:rPr>
        <w:t>s</w:t>
      </w:r>
      <w:r w:rsidR="001F263C">
        <w:rPr>
          <w:rFonts w:ascii="Times New Roman" w:hAnsi="Times New Roman"/>
          <w:snapToGrid w:val="0"/>
          <w:color w:val="000000"/>
        </w:rPr>
        <w:t xml:space="preserve"> for clarification purposes</w:t>
      </w:r>
      <w:r w:rsidR="00E8272B">
        <w:rPr>
          <w:rFonts w:ascii="Times New Roman" w:hAnsi="Times New Roman"/>
          <w:snapToGrid w:val="0"/>
          <w:color w:val="000000"/>
        </w:rPr>
        <w:t>,</w:t>
      </w:r>
      <w:r w:rsidR="001F263C">
        <w:rPr>
          <w:rFonts w:ascii="Times New Roman" w:hAnsi="Times New Roman"/>
          <w:snapToGrid w:val="0"/>
          <w:color w:val="000000"/>
        </w:rPr>
        <w:t xml:space="preserve"> and to align with other changes based on the </w:t>
      </w:r>
      <w:r w:rsidR="00255908">
        <w:rPr>
          <w:rFonts w:ascii="Times New Roman" w:hAnsi="Times New Roman"/>
          <w:snapToGrid w:val="0"/>
          <w:color w:val="000000"/>
        </w:rPr>
        <w:t>C</w:t>
      </w:r>
      <w:r w:rsidR="001F263C">
        <w:rPr>
          <w:rFonts w:ascii="Times New Roman" w:hAnsi="Times New Roman"/>
          <w:snapToGrid w:val="0"/>
          <w:color w:val="000000"/>
        </w:rPr>
        <w:t>CDA standards</w:t>
      </w:r>
      <w:r>
        <w:rPr>
          <w:rFonts w:ascii="Times New Roman" w:hAnsi="Times New Roman"/>
          <w:snapToGrid w:val="0"/>
          <w:color w:val="000000"/>
        </w:rPr>
        <w:t>.</w:t>
      </w:r>
    </w:p>
    <w:p w14:paraId="6712279E" w14:textId="651DA536" w:rsidR="00ED534E" w:rsidRPr="00B522D3" w:rsidRDefault="00ED534E" w:rsidP="00ED534E">
      <w:pPr>
        <w:rPr>
          <w:rFonts w:ascii="Times New Roman" w:hAnsi="Times New Roman"/>
        </w:rPr>
      </w:pPr>
    </w:p>
    <w:p w14:paraId="3E86B589" w14:textId="0041E70C" w:rsidR="00ED534E" w:rsidRDefault="00730926" w:rsidP="00ED534E">
      <w:pPr>
        <w:rPr>
          <w:rFonts w:ascii="Times New Roman" w:hAnsi="Times New Roman"/>
          <w:b/>
        </w:rPr>
      </w:pPr>
      <w:r w:rsidRPr="00B522D3">
        <w:rPr>
          <w:rFonts w:ascii="Times New Roman" w:hAnsi="Times New Roman"/>
          <w:b/>
        </w:rPr>
        <w:t xml:space="preserve">CDA/CCDA </w:t>
      </w:r>
      <w:r w:rsidR="00E8272B">
        <w:rPr>
          <w:rFonts w:ascii="Times New Roman" w:hAnsi="Times New Roman"/>
          <w:b/>
        </w:rPr>
        <w:t>Structured Docmuent</w:t>
      </w:r>
      <w:r w:rsidR="00ED534E" w:rsidRPr="00B522D3">
        <w:rPr>
          <w:rFonts w:ascii="Times New Roman" w:hAnsi="Times New Roman"/>
          <w:b/>
        </w:rPr>
        <w:t>:</w:t>
      </w:r>
    </w:p>
    <w:p w14:paraId="7FCABAF4" w14:textId="77777777" w:rsidR="00C50CDF" w:rsidRDefault="00C50CDF" w:rsidP="00ED534E">
      <w:pPr>
        <w:rPr>
          <w:rFonts w:ascii="Times New Roman" w:hAnsi="Times New Roman"/>
        </w:rPr>
      </w:pPr>
    </w:p>
    <w:p w14:paraId="1F7327B7" w14:textId="5B10C5CE" w:rsidR="00C50CDF" w:rsidRPr="002C2D0F" w:rsidRDefault="00C50CDF" w:rsidP="00E8272B">
      <w:pPr>
        <w:numPr>
          <w:ilvl w:val="1"/>
          <w:numId w:val="7"/>
        </w:numPr>
        <w:snapToGrid w:val="0"/>
        <w:ind w:left="810" w:hanging="450"/>
        <w:rPr>
          <w:rFonts w:ascii="Times New Roman" w:hAnsi="Times New Roman"/>
          <w:bCs/>
          <w:snapToGrid w:val="0"/>
          <w:color w:val="000000"/>
        </w:rPr>
      </w:pPr>
      <w:r w:rsidRPr="007D4506">
        <w:rPr>
          <w:rFonts w:ascii="Times New Roman" w:hAnsi="Times New Roman"/>
          <w:b/>
          <w:bCs/>
          <w:snapToGrid w:val="0"/>
          <w:color w:val="000000"/>
          <w:u w:val="single"/>
        </w:rPr>
        <w:t>Change #</w:t>
      </w:r>
      <w:r w:rsidR="00E1237C">
        <w:rPr>
          <w:rFonts w:ascii="Times New Roman" w:hAnsi="Times New Roman"/>
          <w:b/>
          <w:bCs/>
          <w:snapToGrid w:val="0"/>
          <w:color w:val="000000"/>
          <w:u w:val="single"/>
        </w:rPr>
        <w:t>3</w:t>
      </w:r>
      <w:r w:rsidRPr="002C2D0F">
        <w:rPr>
          <w:rFonts w:ascii="Times New Roman" w:hAnsi="Times New Roman"/>
          <w:b/>
          <w:bCs/>
          <w:snapToGrid w:val="0"/>
          <w:color w:val="000000"/>
          <w:u w:val="single"/>
        </w:rPr>
        <w:t>:</w:t>
      </w:r>
      <w:r w:rsidRPr="002C2D0F">
        <w:rPr>
          <w:rFonts w:ascii="Times New Roman" w:hAnsi="Times New Roman"/>
          <w:bCs/>
          <w:snapToGrid w:val="0"/>
          <w:color w:val="000000"/>
        </w:rPr>
        <w:t xml:space="preserve">  </w:t>
      </w:r>
      <w:r w:rsidR="002C2D0F" w:rsidRPr="002C2D0F">
        <w:rPr>
          <w:rFonts w:ascii="Times New Roman" w:hAnsi="Times New Roman"/>
          <w:bCs/>
          <w:snapToGrid w:val="0"/>
          <w:color w:val="000000"/>
        </w:rPr>
        <w:t>We added Section 3.14 Mental Status: Observations and evaluations related to a patient’s psychological and mental competency and deficits (CCDA R2.1 only), which collects Cognitive Function Finding Date, Cognitive Function Finding Value, Cognitive Function Finding Ref Range, Provider Name, Assessment Scale, Assessment Scale Supporting Info</w:t>
      </w:r>
      <w:r w:rsidR="002C2D0F">
        <w:rPr>
          <w:rFonts w:ascii="Times New Roman" w:hAnsi="Times New Roman"/>
          <w:bCs/>
          <w:snapToGrid w:val="0"/>
          <w:color w:val="000000"/>
        </w:rPr>
        <w:t>.</w:t>
      </w:r>
    </w:p>
    <w:p w14:paraId="1FC761BD" w14:textId="77777777" w:rsidR="00C50CDF" w:rsidRDefault="00C50CDF" w:rsidP="00C50CDF">
      <w:pPr>
        <w:snapToGrid w:val="0"/>
        <w:ind w:left="810"/>
        <w:rPr>
          <w:rFonts w:ascii="Times New Roman" w:hAnsi="Times New Roman"/>
          <w:b/>
          <w:bCs/>
          <w:snapToGrid w:val="0"/>
          <w:color w:val="000000"/>
          <w:u w:val="single"/>
        </w:rPr>
      </w:pPr>
    </w:p>
    <w:p w14:paraId="3EFD435C" w14:textId="41260E10" w:rsidR="00C50CDF" w:rsidRDefault="00C50CDF" w:rsidP="00C50CDF">
      <w:pPr>
        <w:snapToGrid w:val="0"/>
        <w:ind w:left="810"/>
        <w:rPr>
          <w:rFonts w:ascii="Times New Roman" w:hAnsi="Times New Roman"/>
          <w:snapToGrid w:val="0"/>
          <w:color w:val="000000"/>
        </w:rPr>
      </w:pPr>
      <w:r w:rsidRPr="00C50CDF">
        <w:rPr>
          <w:rFonts w:ascii="Times New Roman" w:hAnsi="Times New Roman"/>
          <w:b/>
          <w:bCs/>
          <w:snapToGrid w:val="0"/>
          <w:color w:val="000000"/>
          <w:u w:val="single"/>
        </w:rPr>
        <w:t>Justification #</w:t>
      </w:r>
      <w:r w:rsidR="00E1237C">
        <w:rPr>
          <w:rFonts w:ascii="Times New Roman" w:hAnsi="Times New Roman"/>
          <w:b/>
          <w:bCs/>
          <w:snapToGrid w:val="0"/>
          <w:color w:val="000000"/>
          <w:u w:val="single"/>
        </w:rPr>
        <w:t>3</w:t>
      </w:r>
      <w:r w:rsidRPr="00C50CDF">
        <w:rPr>
          <w:rFonts w:ascii="Times New Roman" w:hAnsi="Times New Roman"/>
          <w:b/>
          <w:bCs/>
          <w:snapToGrid w:val="0"/>
          <w:color w:val="000000"/>
        </w:rPr>
        <w:t>:</w:t>
      </w:r>
      <w:r w:rsidRPr="00C50CDF">
        <w:rPr>
          <w:rFonts w:ascii="Times New Roman" w:hAnsi="Times New Roman"/>
          <w:snapToGrid w:val="0"/>
          <w:color w:val="000000"/>
        </w:rPr>
        <w:t xml:space="preserve">  </w:t>
      </w:r>
      <w:r w:rsidR="002C2D0F">
        <w:rPr>
          <w:rFonts w:ascii="Times New Roman" w:hAnsi="Times New Roman"/>
          <w:snapToGrid w:val="0"/>
          <w:color w:val="000000"/>
        </w:rPr>
        <w:t>We added this section to al</w:t>
      </w:r>
      <w:r w:rsidR="00255908">
        <w:rPr>
          <w:rFonts w:ascii="Times New Roman" w:hAnsi="Times New Roman"/>
          <w:snapToGrid w:val="0"/>
          <w:color w:val="000000"/>
        </w:rPr>
        <w:t>ign with changes based on the C</w:t>
      </w:r>
      <w:r w:rsidR="002C2D0F">
        <w:rPr>
          <w:rFonts w:ascii="Times New Roman" w:hAnsi="Times New Roman"/>
          <w:snapToGrid w:val="0"/>
          <w:color w:val="000000"/>
        </w:rPr>
        <w:t>CDA standards.</w:t>
      </w:r>
    </w:p>
    <w:p w14:paraId="150E0700" w14:textId="77777777" w:rsidR="00C50CDF" w:rsidRPr="00C50CDF" w:rsidRDefault="00C50CDF" w:rsidP="00C50CDF">
      <w:pPr>
        <w:snapToGrid w:val="0"/>
        <w:ind w:left="810"/>
        <w:rPr>
          <w:rFonts w:ascii="Times New Roman" w:hAnsi="Times New Roman"/>
          <w:snapToGrid w:val="0"/>
          <w:color w:val="000000"/>
        </w:rPr>
      </w:pPr>
    </w:p>
    <w:p w14:paraId="562F5806" w14:textId="06262A72" w:rsidR="00C50CDF" w:rsidRPr="002C2D0F" w:rsidRDefault="00C50CDF" w:rsidP="00E8272B">
      <w:pPr>
        <w:numPr>
          <w:ilvl w:val="1"/>
          <w:numId w:val="7"/>
        </w:numPr>
        <w:snapToGrid w:val="0"/>
        <w:ind w:left="810" w:hanging="450"/>
        <w:rPr>
          <w:rFonts w:ascii="Times New Roman" w:hAnsi="Times New Roman"/>
          <w:b/>
          <w:bCs/>
          <w:snapToGrid w:val="0"/>
          <w:color w:val="000000"/>
          <w:u w:val="single"/>
        </w:rPr>
      </w:pPr>
      <w:r w:rsidRPr="00C50CDF">
        <w:rPr>
          <w:rFonts w:ascii="Times New Roman" w:hAnsi="Times New Roman"/>
          <w:b/>
          <w:bCs/>
          <w:snapToGrid w:val="0"/>
          <w:color w:val="000000"/>
          <w:u w:val="single"/>
        </w:rPr>
        <w:lastRenderedPageBreak/>
        <w:t>Change #</w:t>
      </w:r>
      <w:r w:rsidR="00E1237C">
        <w:rPr>
          <w:rFonts w:ascii="Times New Roman" w:hAnsi="Times New Roman"/>
          <w:b/>
          <w:bCs/>
          <w:snapToGrid w:val="0"/>
          <w:color w:val="000000"/>
          <w:u w:val="single"/>
        </w:rPr>
        <w:t>4</w:t>
      </w:r>
      <w:r w:rsidRPr="002C2D0F">
        <w:rPr>
          <w:rFonts w:ascii="Times New Roman" w:hAnsi="Times New Roman"/>
          <w:b/>
          <w:bCs/>
          <w:snapToGrid w:val="0"/>
          <w:color w:val="000000"/>
          <w:u w:val="single"/>
        </w:rPr>
        <w:t>:</w:t>
      </w:r>
      <w:r w:rsidRPr="00E8272B">
        <w:rPr>
          <w:rFonts w:ascii="Times New Roman" w:hAnsi="Times New Roman"/>
          <w:b/>
          <w:bCs/>
          <w:snapToGrid w:val="0"/>
          <w:color w:val="000000"/>
        </w:rPr>
        <w:t xml:space="preserve">  </w:t>
      </w:r>
      <w:r w:rsidR="00120B1E">
        <w:rPr>
          <w:rFonts w:ascii="Times New Roman" w:hAnsi="Times New Roman"/>
          <w:bCs/>
          <w:snapToGrid w:val="0"/>
          <w:color w:val="000000"/>
        </w:rPr>
        <w:t xml:space="preserve">We </w:t>
      </w:r>
      <w:r w:rsidR="002C2D0F" w:rsidRPr="002C2D0F">
        <w:rPr>
          <w:rFonts w:ascii="Times New Roman" w:hAnsi="Times New Roman"/>
          <w:bCs/>
          <w:snapToGrid w:val="0"/>
          <w:color w:val="000000"/>
        </w:rPr>
        <w:t>added Prognosis Value (CCDA R2.1 only) and Prognosis Date (CCDA R2.1 only)</w:t>
      </w:r>
      <w:r w:rsidR="00B063E1">
        <w:rPr>
          <w:rFonts w:ascii="Times New Roman" w:hAnsi="Times New Roman"/>
          <w:bCs/>
          <w:snapToGrid w:val="0"/>
          <w:color w:val="000000"/>
        </w:rPr>
        <w:t xml:space="preserve"> fields</w:t>
      </w:r>
      <w:r w:rsidR="002C2D0F" w:rsidRPr="002C2D0F">
        <w:rPr>
          <w:rFonts w:ascii="Times New Roman" w:hAnsi="Times New Roman"/>
          <w:bCs/>
          <w:snapToGrid w:val="0"/>
          <w:color w:val="000000"/>
        </w:rPr>
        <w:t xml:space="preserve"> to Section 3.2 Problems</w:t>
      </w:r>
      <w:r w:rsidRPr="002C2D0F">
        <w:rPr>
          <w:rFonts w:ascii="Times New Roman" w:hAnsi="Times New Roman"/>
          <w:bCs/>
          <w:snapToGrid w:val="0"/>
          <w:color w:val="000000"/>
        </w:rPr>
        <w:t>.</w:t>
      </w:r>
    </w:p>
    <w:p w14:paraId="7150D3E4" w14:textId="77777777" w:rsidR="00C50CDF" w:rsidRPr="00C50CDF" w:rsidRDefault="00C50CDF" w:rsidP="00C50CDF">
      <w:pPr>
        <w:snapToGrid w:val="0"/>
        <w:ind w:left="810"/>
        <w:rPr>
          <w:rFonts w:ascii="Times New Roman" w:hAnsi="Times New Roman"/>
          <w:snapToGrid w:val="0"/>
          <w:color w:val="000000"/>
        </w:rPr>
      </w:pPr>
    </w:p>
    <w:p w14:paraId="44DDB961" w14:textId="1E8E7FA0" w:rsidR="00C50CDF" w:rsidRDefault="00C50CDF" w:rsidP="00C50CDF">
      <w:pPr>
        <w:snapToGrid w:val="0"/>
        <w:ind w:left="810"/>
        <w:rPr>
          <w:rFonts w:ascii="Times New Roman" w:hAnsi="Times New Roman"/>
          <w:snapToGrid w:val="0"/>
          <w:color w:val="000000"/>
        </w:rPr>
      </w:pPr>
      <w:r w:rsidRPr="00C50CDF">
        <w:rPr>
          <w:rFonts w:ascii="Times New Roman" w:hAnsi="Times New Roman"/>
          <w:b/>
          <w:bCs/>
          <w:snapToGrid w:val="0"/>
          <w:color w:val="000000"/>
          <w:u w:val="single"/>
        </w:rPr>
        <w:t>Justification #</w:t>
      </w:r>
      <w:r w:rsidR="00E1237C">
        <w:rPr>
          <w:rFonts w:ascii="Times New Roman" w:hAnsi="Times New Roman"/>
          <w:b/>
          <w:bCs/>
          <w:snapToGrid w:val="0"/>
          <w:color w:val="000000"/>
          <w:u w:val="single"/>
        </w:rPr>
        <w:t>4</w:t>
      </w:r>
      <w:r w:rsidRPr="00C50CDF">
        <w:rPr>
          <w:rFonts w:ascii="Times New Roman" w:hAnsi="Times New Roman"/>
          <w:b/>
          <w:bCs/>
          <w:snapToGrid w:val="0"/>
          <w:color w:val="000000"/>
        </w:rPr>
        <w:t>:</w:t>
      </w:r>
      <w:r>
        <w:rPr>
          <w:rFonts w:ascii="Times New Roman" w:hAnsi="Times New Roman"/>
          <w:snapToGrid w:val="0"/>
          <w:color w:val="000000"/>
        </w:rPr>
        <w:t xml:space="preserve">  </w:t>
      </w:r>
      <w:r w:rsidR="00120B1E" w:rsidRPr="00120B1E">
        <w:rPr>
          <w:rFonts w:ascii="Times New Roman" w:hAnsi="Times New Roman"/>
          <w:snapToGrid w:val="0"/>
          <w:color w:val="000000"/>
        </w:rPr>
        <w:t xml:space="preserve"> </w:t>
      </w:r>
      <w:r w:rsidR="00120B1E">
        <w:rPr>
          <w:rFonts w:ascii="Times New Roman" w:hAnsi="Times New Roman"/>
          <w:snapToGrid w:val="0"/>
          <w:color w:val="000000"/>
        </w:rPr>
        <w:t>We added these fields to al</w:t>
      </w:r>
      <w:r w:rsidR="00255908">
        <w:rPr>
          <w:rFonts w:ascii="Times New Roman" w:hAnsi="Times New Roman"/>
          <w:snapToGrid w:val="0"/>
          <w:color w:val="000000"/>
        </w:rPr>
        <w:t>ign with changes based on the C</w:t>
      </w:r>
      <w:r w:rsidR="00120B1E">
        <w:rPr>
          <w:rFonts w:ascii="Times New Roman" w:hAnsi="Times New Roman"/>
          <w:snapToGrid w:val="0"/>
          <w:color w:val="000000"/>
        </w:rPr>
        <w:t>CDA standards.</w:t>
      </w:r>
    </w:p>
    <w:p w14:paraId="091D9948" w14:textId="77777777" w:rsidR="00C50CDF" w:rsidRDefault="00C50CDF" w:rsidP="00C50CDF">
      <w:pPr>
        <w:pStyle w:val="ListParagraph"/>
        <w:rPr>
          <w:rFonts w:ascii="Times New Roman" w:hAnsi="Times New Roman"/>
          <w:b/>
          <w:bCs/>
          <w:snapToGrid w:val="0"/>
          <w:color w:val="000000"/>
          <w:u w:val="single"/>
        </w:rPr>
      </w:pPr>
    </w:p>
    <w:p w14:paraId="4F8E06DE" w14:textId="5E5E97DF" w:rsidR="00C50CDF" w:rsidRPr="00120B1E" w:rsidRDefault="00C50CDF" w:rsidP="00E8272B">
      <w:pPr>
        <w:numPr>
          <w:ilvl w:val="1"/>
          <w:numId w:val="7"/>
        </w:numPr>
        <w:snapToGrid w:val="0"/>
        <w:ind w:left="810" w:hanging="450"/>
        <w:rPr>
          <w:rFonts w:ascii="Times New Roman" w:hAnsi="Times New Roman"/>
          <w:snapToGrid w:val="0"/>
          <w:color w:val="000000"/>
        </w:rPr>
      </w:pPr>
      <w:r w:rsidRPr="00C50CDF">
        <w:rPr>
          <w:rFonts w:ascii="Times New Roman" w:hAnsi="Times New Roman"/>
          <w:b/>
          <w:bCs/>
          <w:snapToGrid w:val="0"/>
          <w:color w:val="000000"/>
          <w:u w:val="single"/>
        </w:rPr>
        <w:t>Change #</w:t>
      </w:r>
      <w:r w:rsidR="00E1237C">
        <w:rPr>
          <w:rFonts w:ascii="Times New Roman" w:hAnsi="Times New Roman"/>
          <w:b/>
          <w:bCs/>
          <w:snapToGrid w:val="0"/>
          <w:color w:val="000000"/>
          <w:u w:val="single"/>
        </w:rPr>
        <w:t>5</w:t>
      </w:r>
      <w:r w:rsidRPr="00120B1E">
        <w:rPr>
          <w:rFonts w:ascii="Times New Roman" w:hAnsi="Times New Roman"/>
          <w:b/>
          <w:bCs/>
          <w:snapToGrid w:val="0"/>
          <w:color w:val="000000"/>
        </w:rPr>
        <w:t>:</w:t>
      </w:r>
      <w:r w:rsidRPr="00120B1E">
        <w:rPr>
          <w:rFonts w:ascii="Times New Roman" w:hAnsi="Times New Roman"/>
          <w:snapToGrid w:val="0"/>
          <w:color w:val="000000"/>
        </w:rPr>
        <w:t xml:space="preserve">  </w:t>
      </w:r>
      <w:r w:rsidR="00120B1E" w:rsidRPr="00120B1E">
        <w:rPr>
          <w:rFonts w:ascii="Times New Roman" w:hAnsi="Times New Roman"/>
          <w:snapToGrid w:val="0"/>
          <w:color w:val="000000"/>
        </w:rPr>
        <w:t>We added “(CCDA R1.1/2.1 only)” clarification to the headers of Section 3.5 Procedure Findings, Section 3.6 Complications, Section 3.7 Postprocedure Diagnosis, Section 3.17 Assessment and Plan, and Section 3.18 History of Past Illness.</w:t>
      </w:r>
    </w:p>
    <w:p w14:paraId="16AA56D5" w14:textId="77777777" w:rsidR="00C50CDF" w:rsidRPr="00C50CDF" w:rsidRDefault="00C50CDF" w:rsidP="00C50CDF">
      <w:pPr>
        <w:snapToGrid w:val="0"/>
        <w:ind w:left="810"/>
        <w:rPr>
          <w:rFonts w:ascii="Times New Roman" w:hAnsi="Times New Roman"/>
          <w:snapToGrid w:val="0"/>
          <w:color w:val="000000"/>
        </w:rPr>
      </w:pPr>
    </w:p>
    <w:p w14:paraId="1FD1D73D" w14:textId="232059CB" w:rsidR="00C50CDF" w:rsidRDefault="00C50CDF" w:rsidP="00C50CDF">
      <w:pPr>
        <w:snapToGrid w:val="0"/>
        <w:ind w:left="810"/>
        <w:rPr>
          <w:rFonts w:ascii="Times New Roman" w:hAnsi="Times New Roman"/>
          <w:snapToGrid w:val="0"/>
          <w:color w:val="000000"/>
        </w:rPr>
      </w:pPr>
      <w:r w:rsidRPr="00C50CDF">
        <w:rPr>
          <w:rFonts w:ascii="Times New Roman" w:hAnsi="Times New Roman"/>
          <w:b/>
          <w:bCs/>
          <w:snapToGrid w:val="0"/>
          <w:color w:val="000000"/>
          <w:u w:val="single"/>
        </w:rPr>
        <w:t>Justification #</w:t>
      </w:r>
      <w:r w:rsidR="00E1237C">
        <w:rPr>
          <w:rFonts w:ascii="Times New Roman" w:hAnsi="Times New Roman"/>
          <w:b/>
          <w:bCs/>
          <w:snapToGrid w:val="0"/>
          <w:color w:val="000000"/>
          <w:u w:val="single"/>
        </w:rPr>
        <w:t>5</w:t>
      </w:r>
      <w:r w:rsidRPr="00C50CDF">
        <w:rPr>
          <w:rFonts w:ascii="Times New Roman" w:hAnsi="Times New Roman"/>
          <w:b/>
          <w:bCs/>
          <w:snapToGrid w:val="0"/>
          <w:color w:val="000000"/>
        </w:rPr>
        <w:t>:</w:t>
      </w:r>
      <w:r w:rsidRPr="00C50CDF">
        <w:rPr>
          <w:rFonts w:ascii="Times New Roman" w:hAnsi="Times New Roman"/>
          <w:snapToGrid w:val="0"/>
          <w:color w:val="000000"/>
        </w:rPr>
        <w:t xml:space="preserve">  </w:t>
      </w:r>
      <w:r w:rsidR="00120B1E" w:rsidRPr="003A3FD1">
        <w:rPr>
          <w:rFonts w:ascii="Times New Roman" w:hAnsi="Times New Roman"/>
          <w:snapToGrid w:val="0"/>
          <w:color w:val="000000"/>
        </w:rPr>
        <w:t xml:space="preserve">We </w:t>
      </w:r>
      <w:r w:rsidR="00120B1E">
        <w:rPr>
          <w:rFonts w:ascii="Times New Roman" w:hAnsi="Times New Roman"/>
          <w:snapToGrid w:val="0"/>
          <w:color w:val="000000"/>
        </w:rPr>
        <w:t>added this language for clarif</w:t>
      </w:r>
      <w:r w:rsidR="00255908">
        <w:rPr>
          <w:rFonts w:ascii="Times New Roman" w:hAnsi="Times New Roman"/>
          <w:snapToGrid w:val="0"/>
          <w:color w:val="000000"/>
        </w:rPr>
        <w:t>ication purposes based on the C</w:t>
      </w:r>
      <w:r w:rsidR="00120B1E">
        <w:rPr>
          <w:rFonts w:ascii="Times New Roman" w:hAnsi="Times New Roman"/>
          <w:snapToGrid w:val="0"/>
          <w:color w:val="000000"/>
        </w:rPr>
        <w:t>CDA standards.</w:t>
      </w:r>
    </w:p>
    <w:p w14:paraId="503AF8EE" w14:textId="77777777" w:rsidR="00120B1E" w:rsidRDefault="00120B1E" w:rsidP="00C50CDF">
      <w:pPr>
        <w:snapToGrid w:val="0"/>
        <w:ind w:left="810"/>
        <w:rPr>
          <w:rFonts w:ascii="Times New Roman" w:hAnsi="Times New Roman"/>
          <w:snapToGrid w:val="0"/>
          <w:color w:val="000000"/>
        </w:rPr>
      </w:pPr>
    </w:p>
    <w:p w14:paraId="016C9E07" w14:textId="5B73BB7E" w:rsidR="00120B1E" w:rsidRPr="00120B1E" w:rsidRDefault="00E1237C" w:rsidP="00E8272B">
      <w:pPr>
        <w:numPr>
          <w:ilvl w:val="1"/>
          <w:numId w:val="7"/>
        </w:numPr>
        <w:snapToGrid w:val="0"/>
        <w:ind w:left="810" w:hanging="450"/>
        <w:rPr>
          <w:rFonts w:ascii="Times New Roman" w:hAnsi="Times New Roman"/>
          <w:snapToGrid w:val="0"/>
          <w:color w:val="000000"/>
        </w:rPr>
      </w:pPr>
      <w:r>
        <w:rPr>
          <w:rFonts w:ascii="Times New Roman" w:hAnsi="Times New Roman"/>
          <w:b/>
          <w:bCs/>
          <w:snapToGrid w:val="0"/>
          <w:color w:val="000000"/>
          <w:u w:val="single"/>
        </w:rPr>
        <w:t>Change #6</w:t>
      </w:r>
      <w:r w:rsidR="00120B1E" w:rsidRPr="00120B1E">
        <w:rPr>
          <w:rFonts w:ascii="Times New Roman" w:hAnsi="Times New Roman"/>
          <w:b/>
          <w:bCs/>
          <w:snapToGrid w:val="0"/>
          <w:color w:val="000000"/>
        </w:rPr>
        <w:t>:</w:t>
      </w:r>
      <w:r w:rsidR="00120B1E" w:rsidRPr="00120B1E">
        <w:rPr>
          <w:rFonts w:ascii="Times New Roman" w:hAnsi="Times New Roman"/>
          <w:snapToGrid w:val="0"/>
          <w:color w:val="000000"/>
        </w:rPr>
        <w:t>  We added “</w:t>
      </w:r>
      <w:r w:rsidR="00120B1E">
        <w:rPr>
          <w:rFonts w:ascii="Times New Roman" w:hAnsi="Times New Roman"/>
          <w:snapToGrid w:val="0"/>
          <w:color w:val="000000"/>
        </w:rPr>
        <w:t>(CCDA R1.1</w:t>
      </w:r>
      <w:r w:rsidR="00120B1E" w:rsidRPr="00120B1E">
        <w:rPr>
          <w:rFonts w:ascii="Times New Roman" w:hAnsi="Times New Roman"/>
          <w:snapToGrid w:val="0"/>
          <w:color w:val="000000"/>
        </w:rPr>
        <w:t xml:space="preserve"> only)” clarification to </w:t>
      </w:r>
      <w:r w:rsidR="00120B1E">
        <w:rPr>
          <w:rFonts w:ascii="Times New Roman" w:hAnsi="Times New Roman"/>
          <w:snapToGrid w:val="0"/>
          <w:color w:val="000000"/>
        </w:rPr>
        <w:t>Cognitive Status field within Section 3.9 Functional Status</w:t>
      </w:r>
      <w:r w:rsidR="00120B1E" w:rsidRPr="00120B1E">
        <w:rPr>
          <w:rFonts w:ascii="Times New Roman" w:hAnsi="Times New Roman"/>
          <w:snapToGrid w:val="0"/>
          <w:color w:val="000000"/>
        </w:rPr>
        <w:t>.</w:t>
      </w:r>
    </w:p>
    <w:p w14:paraId="3EF724AC" w14:textId="77777777" w:rsidR="00120B1E" w:rsidRPr="00C50CDF" w:rsidRDefault="00120B1E" w:rsidP="00120B1E">
      <w:pPr>
        <w:snapToGrid w:val="0"/>
        <w:ind w:left="810"/>
        <w:rPr>
          <w:rFonts w:ascii="Times New Roman" w:hAnsi="Times New Roman"/>
          <w:snapToGrid w:val="0"/>
          <w:color w:val="000000"/>
        </w:rPr>
      </w:pPr>
    </w:p>
    <w:p w14:paraId="2A46A1D2" w14:textId="2D4F84B0" w:rsidR="00120B1E" w:rsidRPr="00C50CDF" w:rsidRDefault="00E1237C" w:rsidP="00120B1E">
      <w:pPr>
        <w:snapToGrid w:val="0"/>
        <w:ind w:left="810"/>
        <w:rPr>
          <w:rFonts w:ascii="Times New Roman" w:hAnsi="Times New Roman"/>
          <w:snapToGrid w:val="0"/>
          <w:color w:val="000000"/>
        </w:rPr>
      </w:pPr>
      <w:r>
        <w:rPr>
          <w:rFonts w:ascii="Times New Roman" w:hAnsi="Times New Roman"/>
          <w:b/>
          <w:bCs/>
          <w:snapToGrid w:val="0"/>
          <w:color w:val="000000"/>
          <w:u w:val="single"/>
        </w:rPr>
        <w:t>Justification #6</w:t>
      </w:r>
      <w:r w:rsidR="00120B1E" w:rsidRPr="00C50CDF">
        <w:rPr>
          <w:rFonts w:ascii="Times New Roman" w:hAnsi="Times New Roman"/>
          <w:b/>
          <w:bCs/>
          <w:snapToGrid w:val="0"/>
          <w:color w:val="000000"/>
        </w:rPr>
        <w:t>:</w:t>
      </w:r>
      <w:r w:rsidR="00120B1E" w:rsidRPr="00C50CDF">
        <w:rPr>
          <w:rFonts w:ascii="Times New Roman" w:hAnsi="Times New Roman"/>
          <w:snapToGrid w:val="0"/>
          <w:color w:val="000000"/>
        </w:rPr>
        <w:t xml:space="preserve">  </w:t>
      </w:r>
      <w:r w:rsidR="00120B1E" w:rsidRPr="003A3FD1">
        <w:rPr>
          <w:rFonts w:ascii="Times New Roman" w:hAnsi="Times New Roman"/>
          <w:snapToGrid w:val="0"/>
          <w:color w:val="000000"/>
        </w:rPr>
        <w:t xml:space="preserve">We </w:t>
      </w:r>
      <w:r w:rsidR="00120B1E">
        <w:rPr>
          <w:rFonts w:ascii="Times New Roman" w:hAnsi="Times New Roman"/>
          <w:snapToGrid w:val="0"/>
          <w:color w:val="000000"/>
        </w:rPr>
        <w:t>added this language for clarification purposes based on the CCDA standards.</w:t>
      </w:r>
    </w:p>
    <w:p w14:paraId="72BAB13B" w14:textId="77777777" w:rsidR="00120B1E" w:rsidRDefault="00120B1E" w:rsidP="00C50CDF">
      <w:pPr>
        <w:snapToGrid w:val="0"/>
        <w:ind w:left="810"/>
        <w:rPr>
          <w:rFonts w:ascii="Times New Roman" w:hAnsi="Times New Roman"/>
          <w:snapToGrid w:val="0"/>
          <w:color w:val="000000"/>
        </w:rPr>
      </w:pPr>
    </w:p>
    <w:p w14:paraId="7F2E0A42" w14:textId="75937024" w:rsidR="00120B1E" w:rsidRDefault="00120B1E" w:rsidP="00E8272B">
      <w:pPr>
        <w:numPr>
          <w:ilvl w:val="1"/>
          <w:numId w:val="7"/>
        </w:numPr>
        <w:snapToGrid w:val="0"/>
        <w:ind w:left="810" w:hanging="450"/>
        <w:rPr>
          <w:rFonts w:ascii="Times New Roman" w:hAnsi="Times New Roman"/>
          <w:snapToGrid w:val="0"/>
          <w:color w:val="000000"/>
        </w:rPr>
      </w:pPr>
      <w:r>
        <w:rPr>
          <w:rFonts w:ascii="Times New Roman" w:hAnsi="Times New Roman"/>
          <w:b/>
          <w:bCs/>
          <w:snapToGrid w:val="0"/>
          <w:color w:val="000000"/>
          <w:u w:val="single"/>
        </w:rPr>
        <w:t>Change #</w:t>
      </w:r>
      <w:r w:rsidR="00E1237C">
        <w:rPr>
          <w:rFonts w:ascii="Times New Roman" w:hAnsi="Times New Roman"/>
          <w:b/>
          <w:bCs/>
          <w:snapToGrid w:val="0"/>
          <w:color w:val="000000"/>
          <w:u w:val="single"/>
        </w:rPr>
        <w:t>7</w:t>
      </w:r>
      <w:r w:rsidRPr="00120B1E">
        <w:rPr>
          <w:rFonts w:ascii="Times New Roman" w:hAnsi="Times New Roman"/>
          <w:b/>
          <w:bCs/>
          <w:snapToGrid w:val="0"/>
          <w:color w:val="000000"/>
        </w:rPr>
        <w:t>:</w:t>
      </w:r>
      <w:r w:rsidRPr="00120B1E">
        <w:rPr>
          <w:rFonts w:ascii="Times New Roman" w:hAnsi="Times New Roman"/>
          <w:snapToGrid w:val="0"/>
          <w:color w:val="000000"/>
        </w:rPr>
        <w:t>  We added several new fields withi</w:t>
      </w:r>
      <w:r>
        <w:rPr>
          <w:rFonts w:ascii="Times New Roman" w:hAnsi="Times New Roman"/>
          <w:snapToGrid w:val="0"/>
          <w:color w:val="000000"/>
        </w:rPr>
        <w:t>n Section 3.9 Functional Status, including:</w:t>
      </w:r>
    </w:p>
    <w:p w14:paraId="244C807D" w14:textId="77777777" w:rsidR="00120B1E" w:rsidRDefault="00120B1E" w:rsidP="00120B1E">
      <w:pPr>
        <w:numPr>
          <w:ilvl w:val="2"/>
          <w:numId w:val="7"/>
        </w:numPr>
        <w:snapToGrid w:val="0"/>
        <w:ind w:left="1440"/>
        <w:rPr>
          <w:rFonts w:ascii="Times New Roman" w:hAnsi="Times New Roman"/>
          <w:snapToGrid w:val="0"/>
          <w:color w:val="000000"/>
        </w:rPr>
      </w:pPr>
      <w:r w:rsidRPr="00120B1E">
        <w:rPr>
          <w:rFonts w:ascii="Times New Roman" w:hAnsi="Times New Roman"/>
          <w:snapToGrid w:val="0"/>
          <w:color w:val="000000"/>
        </w:rPr>
        <w:t>Medical Equipment (CCDA R2.1 only)</w:t>
      </w:r>
      <w:r>
        <w:rPr>
          <w:rFonts w:ascii="Times New Roman" w:hAnsi="Times New Roman"/>
          <w:snapToGrid w:val="0"/>
          <w:color w:val="000000"/>
        </w:rPr>
        <w:t xml:space="preserve">, which includes </w:t>
      </w:r>
      <w:r w:rsidRPr="00120B1E">
        <w:rPr>
          <w:rFonts w:ascii="Times New Roman" w:hAnsi="Times New Roman"/>
          <w:snapToGrid w:val="0"/>
          <w:color w:val="000000"/>
        </w:rPr>
        <w:t xml:space="preserve">Equipment Name, Equipment </w:t>
      </w:r>
      <w:r>
        <w:rPr>
          <w:rFonts w:ascii="Times New Roman" w:hAnsi="Times New Roman"/>
          <w:snapToGrid w:val="0"/>
          <w:color w:val="000000"/>
        </w:rPr>
        <w:t xml:space="preserve">Code, Facility, </w:t>
      </w:r>
      <w:r w:rsidR="00B063E1">
        <w:rPr>
          <w:rFonts w:ascii="Times New Roman" w:hAnsi="Times New Roman"/>
          <w:snapToGrid w:val="0"/>
          <w:color w:val="000000"/>
        </w:rPr>
        <w:t xml:space="preserve">and </w:t>
      </w:r>
      <w:r>
        <w:rPr>
          <w:rFonts w:ascii="Times New Roman" w:hAnsi="Times New Roman"/>
          <w:snapToGrid w:val="0"/>
          <w:color w:val="000000"/>
        </w:rPr>
        <w:t>Provider Name</w:t>
      </w:r>
    </w:p>
    <w:p w14:paraId="25E9EE4A" w14:textId="77777777" w:rsidR="00120B1E" w:rsidRDefault="00120B1E" w:rsidP="00120B1E">
      <w:pPr>
        <w:numPr>
          <w:ilvl w:val="2"/>
          <w:numId w:val="7"/>
        </w:numPr>
        <w:snapToGrid w:val="0"/>
        <w:ind w:left="1440"/>
        <w:rPr>
          <w:rFonts w:ascii="Times New Roman" w:hAnsi="Times New Roman"/>
          <w:snapToGrid w:val="0"/>
          <w:color w:val="000000"/>
        </w:rPr>
      </w:pPr>
      <w:r w:rsidRPr="00120B1E">
        <w:rPr>
          <w:rFonts w:ascii="Times New Roman" w:hAnsi="Times New Roman"/>
          <w:snapToGrid w:val="0"/>
          <w:color w:val="000000"/>
        </w:rPr>
        <w:t>Self-Care Activities (ADL and IADL) (CCDA R2.1 only)</w:t>
      </w:r>
      <w:r>
        <w:rPr>
          <w:rFonts w:ascii="Times New Roman" w:hAnsi="Times New Roman"/>
          <w:snapToGrid w:val="0"/>
          <w:color w:val="000000"/>
        </w:rPr>
        <w:t xml:space="preserve">, which includes </w:t>
      </w:r>
      <w:r w:rsidRPr="00120B1E">
        <w:rPr>
          <w:rFonts w:ascii="Times New Roman" w:hAnsi="Times New Roman"/>
          <w:snapToGrid w:val="0"/>
          <w:color w:val="000000"/>
        </w:rPr>
        <w:t xml:space="preserve">Date, Result Type, Ability Value, </w:t>
      </w:r>
      <w:r w:rsidR="00B063E1">
        <w:rPr>
          <w:rFonts w:ascii="Times New Roman" w:hAnsi="Times New Roman"/>
          <w:snapToGrid w:val="0"/>
          <w:color w:val="000000"/>
        </w:rPr>
        <w:t xml:space="preserve">and </w:t>
      </w:r>
      <w:r w:rsidRPr="00120B1E">
        <w:rPr>
          <w:rFonts w:ascii="Times New Roman" w:hAnsi="Times New Roman"/>
          <w:snapToGrid w:val="0"/>
          <w:color w:val="000000"/>
        </w:rPr>
        <w:t>P</w:t>
      </w:r>
      <w:r>
        <w:rPr>
          <w:rFonts w:ascii="Times New Roman" w:hAnsi="Times New Roman"/>
          <w:snapToGrid w:val="0"/>
          <w:color w:val="000000"/>
        </w:rPr>
        <w:t>rovider Name</w:t>
      </w:r>
    </w:p>
    <w:p w14:paraId="1A674D2D" w14:textId="77777777" w:rsidR="00120B1E" w:rsidRPr="00120B1E" w:rsidRDefault="00120B1E" w:rsidP="00120B1E">
      <w:pPr>
        <w:numPr>
          <w:ilvl w:val="2"/>
          <w:numId w:val="7"/>
        </w:numPr>
        <w:snapToGrid w:val="0"/>
        <w:ind w:left="1440"/>
        <w:rPr>
          <w:rFonts w:ascii="Times New Roman" w:hAnsi="Times New Roman"/>
          <w:snapToGrid w:val="0"/>
          <w:color w:val="000000"/>
        </w:rPr>
      </w:pPr>
      <w:r w:rsidRPr="00120B1E">
        <w:rPr>
          <w:rFonts w:ascii="Times New Roman" w:hAnsi="Times New Roman"/>
          <w:snapToGrid w:val="0"/>
          <w:color w:val="000000"/>
        </w:rPr>
        <w:t>Sensory Status (CCDA R2.1 only)</w:t>
      </w:r>
      <w:r>
        <w:rPr>
          <w:rFonts w:ascii="Times New Roman" w:hAnsi="Times New Roman"/>
          <w:snapToGrid w:val="0"/>
          <w:color w:val="000000"/>
        </w:rPr>
        <w:t xml:space="preserve">, which includes </w:t>
      </w:r>
      <w:r w:rsidRPr="00120B1E">
        <w:rPr>
          <w:rFonts w:ascii="Times New Roman" w:hAnsi="Times New Roman"/>
          <w:snapToGrid w:val="0"/>
          <w:color w:val="000000"/>
        </w:rPr>
        <w:t>Date – Start, Date – End, Sensory Status Problem Type, Mental and Functional Statu</w:t>
      </w:r>
      <w:r>
        <w:rPr>
          <w:rFonts w:ascii="Times New Roman" w:hAnsi="Times New Roman"/>
          <w:snapToGrid w:val="0"/>
          <w:color w:val="000000"/>
        </w:rPr>
        <w:t xml:space="preserve">s Response Value, </w:t>
      </w:r>
      <w:r w:rsidR="00B063E1">
        <w:rPr>
          <w:rFonts w:ascii="Times New Roman" w:hAnsi="Times New Roman"/>
          <w:snapToGrid w:val="0"/>
          <w:color w:val="000000"/>
        </w:rPr>
        <w:t xml:space="preserve">and </w:t>
      </w:r>
      <w:r>
        <w:rPr>
          <w:rFonts w:ascii="Times New Roman" w:hAnsi="Times New Roman"/>
          <w:snapToGrid w:val="0"/>
          <w:color w:val="000000"/>
        </w:rPr>
        <w:t>Provider Name</w:t>
      </w:r>
    </w:p>
    <w:p w14:paraId="080864FC" w14:textId="77777777" w:rsidR="00120B1E" w:rsidRPr="00C50CDF" w:rsidRDefault="00120B1E" w:rsidP="00120B1E">
      <w:pPr>
        <w:snapToGrid w:val="0"/>
        <w:ind w:left="810"/>
        <w:rPr>
          <w:rFonts w:ascii="Times New Roman" w:hAnsi="Times New Roman"/>
          <w:snapToGrid w:val="0"/>
          <w:color w:val="000000"/>
        </w:rPr>
      </w:pPr>
    </w:p>
    <w:p w14:paraId="4516BC69" w14:textId="01E4C043" w:rsidR="00120B1E" w:rsidRPr="00C50CDF" w:rsidRDefault="00E1237C" w:rsidP="00120B1E">
      <w:pPr>
        <w:snapToGrid w:val="0"/>
        <w:ind w:left="810"/>
        <w:rPr>
          <w:rFonts w:ascii="Times New Roman" w:hAnsi="Times New Roman"/>
          <w:snapToGrid w:val="0"/>
          <w:color w:val="000000"/>
        </w:rPr>
      </w:pPr>
      <w:r>
        <w:rPr>
          <w:rFonts w:ascii="Times New Roman" w:hAnsi="Times New Roman"/>
          <w:b/>
          <w:bCs/>
          <w:snapToGrid w:val="0"/>
          <w:color w:val="000000"/>
          <w:u w:val="single"/>
        </w:rPr>
        <w:t>Justification #7</w:t>
      </w:r>
      <w:r w:rsidR="00120B1E" w:rsidRPr="00C50CDF">
        <w:rPr>
          <w:rFonts w:ascii="Times New Roman" w:hAnsi="Times New Roman"/>
          <w:b/>
          <w:bCs/>
          <w:snapToGrid w:val="0"/>
          <w:color w:val="000000"/>
        </w:rPr>
        <w:t>:</w:t>
      </w:r>
      <w:r w:rsidR="00120B1E" w:rsidRPr="00C50CDF">
        <w:rPr>
          <w:rFonts w:ascii="Times New Roman" w:hAnsi="Times New Roman"/>
          <w:snapToGrid w:val="0"/>
          <w:color w:val="000000"/>
        </w:rPr>
        <w:t xml:space="preserve">  </w:t>
      </w:r>
      <w:r w:rsidR="00120B1E" w:rsidRPr="003A3FD1">
        <w:rPr>
          <w:rFonts w:ascii="Times New Roman" w:hAnsi="Times New Roman"/>
          <w:snapToGrid w:val="0"/>
          <w:color w:val="000000"/>
        </w:rPr>
        <w:t xml:space="preserve">We </w:t>
      </w:r>
      <w:r w:rsidR="00120B1E">
        <w:rPr>
          <w:rFonts w:ascii="Times New Roman" w:hAnsi="Times New Roman"/>
          <w:snapToGrid w:val="0"/>
          <w:color w:val="000000"/>
        </w:rPr>
        <w:t>added this language for clarif</w:t>
      </w:r>
      <w:r w:rsidR="00255908">
        <w:rPr>
          <w:rFonts w:ascii="Times New Roman" w:hAnsi="Times New Roman"/>
          <w:snapToGrid w:val="0"/>
          <w:color w:val="000000"/>
        </w:rPr>
        <w:t>ication purposes based on the C</w:t>
      </w:r>
      <w:r w:rsidR="00120B1E">
        <w:rPr>
          <w:rFonts w:ascii="Times New Roman" w:hAnsi="Times New Roman"/>
          <w:snapToGrid w:val="0"/>
          <w:color w:val="000000"/>
        </w:rPr>
        <w:t>CDA standards.</w:t>
      </w:r>
    </w:p>
    <w:p w14:paraId="1446F013" w14:textId="77777777" w:rsidR="00120B1E" w:rsidRDefault="00120B1E" w:rsidP="00C50CDF">
      <w:pPr>
        <w:snapToGrid w:val="0"/>
        <w:ind w:left="810"/>
        <w:rPr>
          <w:rFonts w:ascii="Times New Roman" w:hAnsi="Times New Roman"/>
          <w:snapToGrid w:val="0"/>
          <w:color w:val="000000"/>
        </w:rPr>
      </w:pPr>
    </w:p>
    <w:p w14:paraId="0074B9E9" w14:textId="49F60B7F" w:rsidR="00791440" w:rsidRPr="00120B1E" w:rsidRDefault="00E1237C" w:rsidP="00E8272B">
      <w:pPr>
        <w:numPr>
          <w:ilvl w:val="1"/>
          <w:numId w:val="7"/>
        </w:numPr>
        <w:snapToGrid w:val="0"/>
        <w:ind w:left="810" w:hanging="450"/>
        <w:rPr>
          <w:rFonts w:ascii="Times New Roman" w:hAnsi="Times New Roman"/>
          <w:snapToGrid w:val="0"/>
          <w:color w:val="000000"/>
        </w:rPr>
      </w:pPr>
      <w:r>
        <w:rPr>
          <w:rFonts w:ascii="Times New Roman" w:hAnsi="Times New Roman"/>
          <w:b/>
          <w:bCs/>
          <w:snapToGrid w:val="0"/>
          <w:color w:val="000000"/>
          <w:u w:val="single"/>
        </w:rPr>
        <w:t>Change #8</w:t>
      </w:r>
      <w:r w:rsidR="00791440" w:rsidRPr="00120B1E">
        <w:rPr>
          <w:rFonts w:ascii="Times New Roman" w:hAnsi="Times New Roman"/>
          <w:b/>
          <w:bCs/>
          <w:snapToGrid w:val="0"/>
          <w:color w:val="000000"/>
        </w:rPr>
        <w:t>:</w:t>
      </w:r>
      <w:r w:rsidR="00791440" w:rsidRPr="00120B1E">
        <w:rPr>
          <w:rFonts w:ascii="Times New Roman" w:hAnsi="Times New Roman"/>
          <w:snapToGrid w:val="0"/>
          <w:color w:val="000000"/>
        </w:rPr>
        <w:t xml:space="preserve">  We added </w:t>
      </w:r>
      <w:r w:rsidR="00791440">
        <w:rPr>
          <w:rFonts w:ascii="Times New Roman" w:hAnsi="Times New Roman"/>
          <w:snapToGrid w:val="0"/>
          <w:color w:val="000000"/>
        </w:rPr>
        <w:t>Provider Name field</w:t>
      </w:r>
      <w:r w:rsidR="00B063E1">
        <w:rPr>
          <w:rFonts w:ascii="Times New Roman" w:hAnsi="Times New Roman"/>
          <w:snapToGrid w:val="0"/>
          <w:color w:val="000000"/>
        </w:rPr>
        <w:t>s</w:t>
      </w:r>
      <w:r w:rsidR="00791440">
        <w:rPr>
          <w:rFonts w:ascii="Times New Roman" w:hAnsi="Times New Roman"/>
          <w:snapToGrid w:val="0"/>
          <w:color w:val="000000"/>
        </w:rPr>
        <w:t xml:space="preserve"> to Section 3.8 Labs and 3.12 Medications</w:t>
      </w:r>
      <w:r w:rsidR="00791440" w:rsidRPr="00120B1E">
        <w:rPr>
          <w:rFonts w:ascii="Times New Roman" w:hAnsi="Times New Roman"/>
          <w:snapToGrid w:val="0"/>
          <w:color w:val="000000"/>
        </w:rPr>
        <w:t>.</w:t>
      </w:r>
    </w:p>
    <w:p w14:paraId="190CCB2E" w14:textId="77777777" w:rsidR="00791440" w:rsidRPr="00C50CDF" w:rsidRDefault="00791440" w:rsidP="00791440">
      <w:pPr>
        <w:snapToGrid w:val="0"/>
        <w:ind w:left="810"/>
        <w:rPr>
          <w:rFonts w:ascii="Times New Roman" w:hAnsi="Times New Roman"/>
          <w:snapToGrid w:val="0"/>
          <w:color w:val="000000"/>
        </w:rPr>
      </w:pPr>
    </w:p>
    <w:p w14:paraId="1ADB6BA5" w14:textId="7A6A5CEE" w:rsidR="00791440" w:rsidRDefault="00E1237C" w:rsidP="00791440">
      <w:pPr>
        <w:snapToGrid w:val="0"/>
        <w:ind w:left="810"/>
        <w:rPr>
          <w:rFonts w:ascii="Times New Roman" w:hAnsi="Times New Roman"/>
          <w:snapToGrid w:val="0"/>
          <w:color w:val="000000"/>
        </w:rPr>
      </w:pPr>
      <w:r>
        <w:rPr>
          <w:rFonts w:ascii="Times New Roman" w:hAnsi="Times New Roman"/>
          <w:b/>
          <w:bCs/>
          <w:snapToGrid w:val="0"/>
          <w:color w:val="000000"/>
          <w:u w:val="single"/>
        </w:rPr>
        <w:t>Justification #8</w:t>
      </w:r>
      <w:r w:rsidR="00791440" w:rsidRPr="00C50CDF">
        <w:rPr>
          <w:rFonts w:ascii="Times New Roman" w:hAnsi="Times New Roman"/>
          <w:b/>
          <w:bCs/>
          <w:snapToGrid w:val="0"/>
          <w:color w:val="000000"/>
        </w:rPr>
        <w:t>:</w:t>
      </w:r>
      <w:r w:rsidR="00791440" w:rsidRPr="00C50CDF">
        <w:rPr>
          <w:rFonts w:ascii="Times New Roman" w:hAnsi="Times New Roman"/>
          <w:snapToGrid w:val="0"/>
          <w:color w:val="000000"/>
        </w:rPr>
        <w:t xml:space="preserve">  </w:t>
      </w:r>
      <w:r w:rsidR="00791440" w:rsidRPr="003A3FD1">
        <w:rPr>
          <w:rFonts w:ascii="Times New Roman" w:hAnsi="Times New Roman"/>
          <w:snapToGrid w:val="0"/>
          <w:color w:val="000000"/>
        </w:rPr>
        <w:t xml:space="preserve">We </w:t>
      </w:r>
      <w:r w:rsidR="00791440">
        <w:rPr>
          <w:rFonts w:ascii="Times New Roman" w:hAnsi="Times New Roman"/>
          <w:snapToGrid w:val="0"/>
          <w:color w:val="000000"/>
        </w:rPr>
        <w:t>added this language because</w:t>
      </w:r>
      <w:r w:rsidR="00255908">
        <w:rPr>
          <w:rFonts w:ascii="Times New Roman" w:hAnsi="Times New Roman"/>
          <w:snapToGrid w:val="0"/>
          <w:color w:val="000000"/>
        </w:rPr>
        <w:t xml:space="preserve"> </w:t>
      </w:r>
      <w:r w:rsidR="00255908" w:rsidRPr="00255908">
        <w:rPr>
          <w:rFonts w:ascii="Times New Roman" w:hAnsi="Times New Roman"/>
          <w:snapToGrid w:val="0"/>
          <w:color w:val="000000"/>
        </w:rPr>
        <w:t>this information was made available with the CCDA R2.1 standards</w:t>
      </w:r>
      <w:r w:rsidR="00791440">
        <w:rPr>
          <w:rFonts w:ascii="Times New Roman" w:hAnsi="Times New Roman"/>
          <w:snapToGrid w:val="0"/>
          <w:color w:val="000000"/>
        </w:rPr>
        <w:t>.</w:t>
      </w:r>
    </w:p>
    <w:p w14:paraId="6EBD664D" w14:textId="77777777" w:rsidR="00791440" w:rsidRDefault="00791440" w:rsidP="00791440">
      <w:pPr>
        <w:snapToGrid w:val="0"/>
        <w:ind w:left="810"/>
        <w:rPr>
          <w:rFonts w:ascii="Times New Roman" w:hAnsi="Times New Roman"/>
          <w:snapToGrid w:val="0"/>
          <w:color w:val="000000"/>
        </w:rPr>
      </w:pPr>
    </w:p>
    <w:p w14:paraId="730A99DC" w14:textId="7DA65C41" w:rsidR="00791440" w:rsidRPr="00791440" w:rsidRDefault="00791440" w:rsidP="00E8272B">
      <w:pPr>
        <w:numPr>
          <w:ilvl w:val="1"/>
          <w:numId w:val="7"/>
        </w:numPr>
        <w:snapToGrid w:val="0"/>
        <w:ind w:left="810" w:hanging="450"/>
        <w:rPr>
          <w:rFonts w:ascii="Times New Roman" w:hAnsi="Times New Roman"/>
          <w:snapToGrid w:val="0"/>
          <w:color w:val="000000"/>
        </w:rPr>
      </w:pPr>
      <w:r>
        <w:rPr>
          <w:rFonts w:ascii="Times New Roman" w:hAnsi="Times New Roman"/>
          <w:b/>
          <w:bCs/>
          <w:snapToGrid w:val="0"/>
          <w:color w:val="000000"/>
          <w:u w:val="single"/>
        </w:rPr>
        <w:t>Change #</w:t>
      </w:r>
      <w:r w:rsidR="00E1237C">
        <w:rPr>
          <w:rFonts w:ascii="Times New Roman" w:hAnsi="Times New Roman"/>
          <w:b/>
          <w:bCs/>
          <w:snapToGrid w:val="0"/>
          <w:color w:val="000000"/>
          <w:u w:val="single"/>
        </w:rPr>
        <w:t>9</w:t>
      </w:r>
      <w:r w:rsidRPr="00791440">
        <w:rPr>
          <w:rFonts w:ascii="Times New Roman" w:hAnsi="Times New Roman"/>
          <w:b/>
          <w:bCs/>
          <w:snapToGrid w:val="0"/>
          <w:color w:val="000000"/>
        </w:rPr>
        <w:t>:</w:t>
      </w:r>
      <w:r w:rsidRPr="00791440">
        <w:rPr>
          <w:rFonts w:ascii="Times New Roman" w:hAnsi="Times New Roman"/>
          <w:snapToGrid w:val="0"/>
          <w:color w:val="000000"/>
        </w:rPr>
        <w:t xml:space="preserve">  We removed </w:t>
      </w:r>
      <w:r w:rsidR="00B063E1">
        <w:rPr>
          <w:rFonts w:ascii="Times New Roman" w:hAnsi="Times New Roman"/>
          <w:snapToGrid w:val="0"/>
          <w:color w:val="000000"/>
        </w:rPr>
        <w:t>the</w:t>
      </w:r>
      <w:r w:rsidRPr="00791440">
        <w:rPr>
          <w:rFonts w:ascii="Times New Roman" w:hAnsi="Times New Roman"/>
          <w:snapToGrid w:val="0"/>
          <w:color w:val="000000"/>
        </w:rPr>
        <w:t xml:space="preserve"> Procedure Medications</w:t>
      </w:r>
      <w:r w:rsidR="00B063E1">
        <w:rPr>
          <w:rFonts w:ascii="Times New Roman" w:hAnsi="Times New Roman"/>
          <w:snapToGrid w:val="0"/>
          <w:color w:val="000000"/>
        </w:rPr>
        <w:t xml:space="preserve"> section</w:t>
      </w:r>
      <w:r w:rsidRPr="00791440">
        <w:rPr>
          <w:rFonts w:ascii="Times New Roman" w:hAnsi="Times New Roman"/>
          <w:snapToGrid w:val="0"/>
          <w:color w:val="000000"/>
        </w:rPr>
        <w:t xml:space="preserve"> (</w:t>
      </w:r>
      <w:r w:rsidR="00B063E1">
        <w:rPr>
          <w:rFonts w:ascii="Times New Roman" w:hAnsi="Times New Roman"/>
          <w:snapToGrid w:val="0"/>
          <w:color w:val="000000"/>
        </w:rPr>
        <w:t xml:space="preserve">including </w:t>
      </w:r>
      <w:r w:rsidRPr="00791440">
        <w:rPr>
          <w:rFonts w:ascii="Times New Roman" w:hAnsi="Times New Roman"/>
          <w:snapToGrid w:val="0"/>
          <w:color w:val="000000"/>
        </w:rPr>
        <w:t>Product Name, Product Code, Dosage Details, Reason, Date – Start,</w:t>
      </w:r>
      <w:r w:rsidR="00B063E1">
        <w:rPr>
          <w:rFonts w:ascii="Times New Roman" w:hAnsi="Times New Roman"/>
          <w:snapToGrid w:val="0"/>
          <w:color w:val="000000"/>
        </w:rPr>
        <w:t xml:space="preserve"> and</w:t>
      </w:r>
      <w:r w:rsidRPr="00791440">
        <w:rPr>
          <w:rFonts w:ascii="Times New Roman" w:hAnsi="Times New Roman"/>
          <w:snapToGrid w:val="0"/>
          <w:color w:val="000000"/>
        </w:rPr>
        <w:t xml:space="preserve"> Date – End) from Section 3.4 Procedures.</w:t>
      </w:r>
    </w:p>
    <w:p w14:paraId="78BD7525" w14:textId="77777777" w:rsidR="00791440" w:rsidRPr="00C50CDF" w:rsidRDefault="00791440" w:rsidP="00791440">
      <w:pPr>
        <w:snapToGrid w:val="0"/>
        <w:ind w:left="810"/>
        <w:rPr>
          <w:rFonts w:ascii="Times New Roman" w:hAnsi="Times New Roman"/>
          <w:snapToGrid w:val="0"/>
          <w:color w:val="000000"/>
        </w:rPr>
      </w:pPr>
    </w:p>
    <w:p w14:paraId="26B77DEF" w14:textId="6312A2D7" w:rsidR="00C50CDF" w:rsidRDefault="00E1237C" w:rsidP="00E8272B">
      <w:pPr>
        <w:snapToGrid w:val="0"/>
        <w:ind w:left="810"/>
        <w:rPr>
          <w:rFonts w:ascii="Times New Roman" w:hAnsi="Times New Roman"/>
          <w:snapToGrid w:val="0"/>
          <w:color w:val="000000"/>
        </w:rPr>
      </w:pPr>
      <w:r>
        <w:rPr>
          <w:rFonts w:ascii="Times New Roman" w:hAnsi="Times New Roman"/>
          <w:b/>
          <w:bCs/>
          <w:snapToGrid w:val="0"/>
          <w:color w:val="000000"/>
          <w:u w:val="single"/>
        </w:rPr>
        <w:t>Justification #9</w:t>
      </w:r>
      <w:r w:rsidR="00791440" w:rsidRPr="00C50CDF">
        <w:rPr>
          <w:rFonts w:ascii="Times New Roman" w:hAnsi="Times New Roman"/>
          <w:b/>
          <w:bCs/>
          <w:snapToGrid w:val="0"/>
          <w:color w:val="000000"/>
        </w:rPr>
        <w:t>:</w:t>
      </w:r>
      <w:r w:rsidR="00791440" w:rsidRPr="00C50CDF">
        <w:rPr>
          <w:rFonts w:ascii="Times New Roman" w:hAnsi="Times New Roman"/>
          <w:snapToGrid w:val="0"/>
          <w:color w:val="000000"/>
        </w:rPr>
        <w:t xml:space="preserve">  </w:t>
      </w:r>
      <w:r w:rsidR="00791440" w:rsidRPr="003A3FD1">
        <w:rPr>
          <w:rFonts w:ascii="Times New Roman" w:hAnsi="Times New Roman"/>
          <w:snapToGrid w:val="0"/>
          <w:color w:val="000000"/>
        </w:rPr>
        <w:t xml:space="preserve">We </w:t>
      </w:r>
      <w:r w:rsidR="009C5AAB">
        <w:rPr>
          <w:rFonts w:ascii="Times New Roman" w:hAnsi="Times New Roman"/>
          <w:snapToGrid w:val="0"/>
          <w:color w:val="000000"/>
        </w:rPr>
        <w:t>removed</w:t>
      </w:r>
      <w:r w:rsidR="00791440">
        <w:rPr>
          <w:rFonts w:ascii="Times New Roman" w:hAnsi="Times New Roman"/>
          <w:snapToGrid w:val="0"/>
          <w:color w:val="000000"/>
        </w:rPr>
        <w:t xml:space="preserve"> this language because</w:t>
      </w:r>
      <w:r w:rsidR="00255908" w:rsidRPr="00255908">
        <w:t xml:space="preserve"> </w:t>
      </w:r>
      <w:r w:rsidR="00255908" w:rsidRPr="00255908">
        <w:rPr>
          <w:rFonts w:ascii="Times New Roman" w:hAnsi="Times New Roman"/>
          <w:snapToGrid w:val="0"/>
          <w:color w:val="000000"/>
        </w:rPr>
        <w:t xml:space="preserve">Procedure Medications within Section 3.4 Procedures was duplicative </w:t>
      </w:r>
      <w:r w:rsidR="00255908">
        <w:rPr>
          <w:rFonts w:ascii="Times New Roman" w:hAnsi="Times New Roman"/>
          <w:snapToGrid w:val="0"/>
          <w:color w:val="000000"/>
        </w:rPr>
        <w:t>of</w:t>
      </w:r>
      <w:r w:rsidR="00255908" w:rsidRPr="00255908">
        <w:rPr>
          <w:rFonts w:ascii="Times New Roman" w:hAnsi="Times New Roman"/>
          <w:snapToGrid w:val="0"/>
          <w:color w:val="000000"/>
        </w:rPr>
        <w:t xml:space="preserve"> information </w:t>
      </w:r>
      <w:r w:rsidR="00255908">
        <w:rPr>
          <w:rFonts w:ascii="Times New Roman" w:hAnsi="Times New Roman"/>
          <w:snapToGrid w:val="0"/>
          <w:color w:val="000000"/>
        </w:rPr>
        <w:t xml:space="preserve">noted in Section 3.12 </w:t>
      </w:r>
      <w:r w:rsidR="00255908" w:rsidRPr="00255908">
        <w:rPr>
          <w:rFonts w:ascii="Times New Roman" w:hAnsi="Times New Roman"/>
          <w:snapToGrid w:val="0"/>
          <w:color w:val="000000"/>
        </w:rPr>
        <w:t>Medications</w:t>
      </w:r>
      <w:r w:rsidR="00791440">
        <w:rPr>
          <w:rFonts w:ascii="Times New Roman" w:hAnsi="Times New Roman"/>
          <w:snapToGrid w:val="0"/>
          <w:color w:val="000000"/>
        </w:rPr>
        <w:t>.</w:t>
      </w:r>
    </w:p>
    <w:p w14:paraId="6C21FFFE" w14:textId="158C9A83" w:rsidR="00573820" w:rsidRDefault="00573820" w:rsidP="00E8272B">
      <w:pPr>
        <w:snapToGrid w:val="0"/>
        <w:ind w:left="810"/>
        <w:rPr>
          <w:rFonts w:ascii="Times New Roman" w:hAnsi="Times New Roman"/>
        </w:rPr>
      </w:pPr>
    </w:p>
    <w:p w14:paraId="4E105ED1" w14:textId="65125FD9" w:rsidR="00573820" w:rsidRDefault="00573820" w:rsidP="00E8272B">
      <w:pPr>
        <w:snapToGrid w:val="0"/>
        <w:ind w:left="810"/>
        <w:rPr>
          <w:rFonts w:ascii="Times New Roman" w:hAnsi="Times New Roman"/>
        </w:rPr>
      </w:pPr>
    </w:p>
    <w:p w14:paraId="082C8CC4" w14:textId="77777777" w:rsidR="00573820" w:rsidRPr="00573820" w:rsidRDefault="00573820" w:rsidP="00573820">
      <w:pPr>
        <w:snapToGrid w:val="0"/>
        <w:rPr>
          <w:rFonts w:ascii="Times New Roman" w:hAnsi="Times New Roman"/>
        </w:rPr>
      </w:pPr>
      <w:r w:rsidRPr="00573820">
        <w:rPr>
          <w:rFonts w:ascii="Times New Roman" w:hAnsi="Times New Roman"/>
        </w:rPr>
        <w:lastRenderedPageBreak/>
        <w:t>SSA will implement the changes above upon OMB approval.</w:t>
      </w:r>
    </w:p>
    <w:p w14:paraId="3020EF6E" w14:textId="77777777" w:rsidR="00573820" w:rsidRPr="00573820" w:rsidRDefault="00573820" w:rsidP="00573820">
      <w:pPr>
        <w:snapToGrid w:val="0"/>
        <w:rPr>
          <w:rFonts w:ascii="Times New Roman" w:hAnsi="Times New Roman"/>
        </w:rPr>
      </w:pPr>
    </w:p>
    <w:p w14:paraId="7A8E1996" w14:textId="77777777" w:rsidR="00573820" w:rsidRPr="00573820" w:rsidRDefault="00573820" w:rsidP="00573820">
      <w:pPr>
        <w:snapToGrid w:val="0"/>
        <w:rPr>
          <w:rFonts w:ascii="Times New Roman" w:hAnsi="Times New Roman"/>
        </w:rPr>
      </w:pPr>
      <w:r w:rsidRPr="00573820">
        <w:rPr>
          <w:rFonts w:ascii="Times New Roman" w:hAnsi="Times New Roman"/>
        </w:rPr>
        <w:t>These actions do not affect the public reporting burden.</w:t>
      </w:r>
    </w:p>
    <w:p w14:paraId="0CF40591" w14:textId="77777777" w:rsidR="00573820" w:rsidRDefault="00573820" w:rsidP="00573820">
      <w:pPr>
        <w:snapToGrid w:val="0"/>
        <w:rPr>
          <w:rFonts w:ascii="Times New Roman" w:hAnsi="Times New Roman"/>
        </w:rPr>
      </w:pPr>
    </w:p>
    <w:sectPr w:rsidR="0057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0CA"/>
    <w:multiLevelType w:val="hybridMultilevel"/>
    <w:tmpl w:val="075E08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FB5ED8"/>
    <w:multiLevelType w:val="hybridMultilevel"/>
    <w:tmpl w:val="09042A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E43620"/>
    <w:multiLevelType w:val="hybridMultilevel"/>
    <w:tmpl w:val="69BE1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444B9A"/>
    <w:multiLevelType w:val="hybridMultilevel"/>
    <w:tmpl w:val="4F92F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7541A6D"/>
    <w:multiLevelType w:val="hybridMultilevel"/>
    <w:tmpl w:val="E2124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E53F89"/>
    <w:multiLevelType w:val="hybridMultilevel"/>
    <w:tmpl w:val="4B8CAC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083298"/>
    <w:multiLevelType w:val="hybridMultilevel"/>
    <w:tmpl w:val="D544362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34E"/>
    <w:rsid w:val="00016D67"/>
    <w:rsid w:val="000C3066"/>
    <w:rsid w:val="00120B1E"/>
    <w:rsid w:val="001B40F1"/>
    <w:rsid w:val="001F263C"/>
    <w:rsid w:val="002216FA"/>
    <w:rsid w:val="00240221"/>
    <w:rsid w:val="00255908"/>
    <w:rsid w:val="002B44E8"/>
    <w:rsid w:val="002C2D0F"/>
    <w:rsid w:val="002D4CE0"/>
    <w:rsid w:val="003A3FD1"/>
    <w:rsid w:val="003F0AE3"/>
    <w:rsid w:val="0043532C"/>
    <w:rsid w:val="004E510A"/>
    <w:rsid w:val="005443D5"/>
    <w:rsid w:val="00573820"/>
    <w:rsid w:val="005A1ED7"/>
    <w:rsid w:val="005C3DA9"/>
    <w:rsid w:val="006A1C93"/>
    <w:rsid w:val="007024E8"/>
    <w:rsid w:val="00730926"/>
    <w:rsid w:val="00763595"/>
    <w:rsid w:val="00791440"/>
    <w:rsid w:val="007D2E03"/>
    <w:rsid w:val="00890A2E"/>
    <w:rsid w:val="008F7B98"/>
    <w:rsid w:val="00930CDE"/>
    <w:rsid w:val="009460E1"/>
    <w:rsid w:val="00971F36"/>
    <w:rsid w:val="00997866"/>
    <w:rsid w:val="009C5AAB"/>
    <w:rsid w:val="009D5823"/>
    <w:rsid w:val="00AD4680"/>
    <w:rsid w:val="00B063E1"/>
    <w:rsid w:val="00B522D3"/>
    <w:rsid w:val="00C50CDF"/>
    <w:rsid w:val="00CC49F4"/>
    <w:rsid w:val="00D82645"/>
    <w:rsid w:val="00D83BC3"/>
    <w:rsid w:val="00E1237C"/>
    <w:rsid w:val="00E23A97"/>
    <w:rsid w:val="00E55E35"/>
    <w:rsid w:val="00E643E7"/>
    <w:rsid w:val="00E8272B"/>
    <w:rsid w:val="00ED534E"/>
    <w:rsid w:val="00F00B21"/>
    <w:rsid w:val="00F17B7B"/>
    <w:rsid w:val="00FF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4E"/>
    <w:rPr>
      <w:sz w:val="24"/>
      <w:szCs w:val="24"/>
    </w:rPr>
  </w:style>
  <w:style w:type="paragraph" w:styleId="Heading1">
    <w:name w:val="heading 1"/>
    <w:basedOn w:val="Normal"/>
    <w:next w:val="Normal"/>
    <w:link w:val="Heading1Char"/>
    <w:uiPriority w:val="9"/>
    <w:qFormat/>
    <w:rsid w:val="00ED534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D534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534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D534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D534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D534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D534E"/>
    <w:pPr>
      <w:spacing w:before="240" w:after="60"/>
      <w:outlineLvl w:val="6"/>
    </w:pPr>
  </w:style>
  <w:style w:type="paragraph" w:styleId="Heading8">
    <w:name w:val="heading 8"/>
    <w:basedOn w:val="Normal"/>
    <w:next w:val="Normal"/>
    <w:link w:val="Heading8Char"/>
    <w:uiPriority w:val="9"/>
    <w:semiHidden/>
    <w:unhideWhenUsed/>
    <w:qFormat/>
    <w:rsid w:val="00ED534E"/>
    <w:pPr>
      <w:spacing w:before="240" w:after="60"/>
      <w:outlineLvl w:val="7"/>
    </w:pPr>
    <w:rPr>
      <w:i/>
      <w:iCs/>
    </w:rPr>
  </w:style>
  <w:style w:type="paragraph" w:styleId="Heading9">
    <w:name w:val="heading 9"/>
    <w:basedOn w:val="Normal"/>
    <w:next w:val="Normal"/>
    <w:link w:val="Heading9Char"/>
    <w:uiPriority w:val="9"/>
    <w:semiHidden/>
    <w:unhideWhenUsed/>
    <w:qFormat/>
    <w:rsid w:val="00ED534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D534E"/>
    <w:rPr>
      <w:rFonts w:ascii="Cambria" w:eastAsia="Times New Roman" w:hAnsi="Cambria"/>
      <w:b/>
      <w:bCs/>
      <w:kern w:val="32"/>
      <w:sz w:val="32"/>
      <w:szCs w:val="32"/>
    </w:rPr>
  </w:style>
  <w:style w:type="character" w:customStyle="1" w:styleId="Heading2Char">
    <w:name w:val="Heading 2 Char"/>
    <w:link w:val="Heading2"/>
    <w:uiPriority w:val="9"/>
    <w:semiHidden/>
    <w:rsid w:val="00ED534E"/>
    <w:rPr>
      <w:rFonts w:ascii="Cambria" w:eastAsia="Times New Roman" w:hAnsi="Cambria"/>
      <w:b/>
      <w:bCs/>
      <w:i/>
      <w:iCs/>
      <w:sz w:val="28"/>
      <w:szCs w:val="28"/>
    </w:rPr>
  </w:style>
  <w:style w:type="character" w:customStyle="1" w:styleId="Heading3Char">
    <w:name w:val="Heading 3 Char"/>
    <w:link w:val="Heading3"/>
    <w:uiPriority w:val="9"/>
    <w:semiHidden/>
    <w:rsid w:val="00ED534E"/>
    <w:rPr>
      <w:rFonts w:ascii="Cambria" w:eastAsia="Times New Roman" w:hAnsi="Cambria"/>
      <w:b/>
      <w:bCs/>
      <w:sz w:val="26"/>
      <w:szCs w:val="26"/>
    </w:rPr>
  </w:style>
  <w:style w:type="character" w:customStyle="1" w:styleId="Heading4Char">
    <w:name w:val="Heading 4 Char"/>
    <w:link w:val="Heading4"/>
    <w:uiPriority w:val="9"/>
    <w:semiHidden/>
    <w:rsid w:val="00ED534E"/>
    <w:rPr>
      <w:b/>
      <w:bCs/>
      <w:sz w:val="28"/>
      <w:szCs w:val="28"/>
    </w:rPr>
  </w:style>
  <w:style w:type="character" w:customStyle="1" w:styleId="Heading5Char">
    <w:name w:val="Heading 5 Char"/>
    <w:link w:val="Heading5"/>
    <w:uiPriority w:val="9"/>
    <w:semiHidden/>
    <w:rsid w:val="00ED534E"/>
    <w:rPr>
      <w:b/>
      <w:bCs/>
      <w:i/>
      <w:iCs/>
      <w:sz w:val="26"/>
      <w:szCs w:val="26"/>
    </w:rPr>
  </w:style>
  <w:style w:type="character" w:customStyle="1" w:styleId="Heading6Char">
    <w:name w:val="Heading 6 Char"/>
    <w:link w:val="Heading6"/>
    <w:uiPriority w:val="9"/>
    <w:semiHidden/>
    <w:rsid w:val="00ED534E"/>
    <w:rPr>
      <w:b/>
      <w:bCs/>
    </w:rPr>
  </w:style>
  <w:style w:type="character" w:customStyle="1" w:styleId="Heading7Char">
    <w:name w:val="Heading 7 Char"/>
    <w:link w:val="Heading7"/>
    <w:uiPriority w:val="9"/>
    <w:semiHidden/>
    <w:rsid w:val="00ED534E"/>
    <w:rPr>
      <w:sz w:val="24"/>
      <w:szCs w:val="24"/>
    </w:rPr>
  </w:style>
  <w:style w:type="character" w:customStyle="1" w:styleId="Heading8Char">
    <w:name w:val="Heading 8 Char"/>
    <w:link w:val="Heading8"/>
    <w:uiPriority w:val="9"/>
    <w:semiHidden/>
    <w:rsid w:val="00ED534E"/>
    <w:rPr>
      <w:i/>
      <w:iCs/>
      <w:sz w:val="24"/>
      <w:szCs w:val="24"/>
    </w:rPr>
  </w:style>
  <w:style w:type="character" w:customStyle="1" w:styleId="Heading9Char">
    <w:name w:val="Heading 9 Char"/>
    <w:link w:val="Heading9"/>
    <w:uiPriority w:val="9"/>
    <w:semiHidden/>
    <w:rsid w:val="00ED534E"/>
    <w:rPr>
      <w:rFonts w:ascii="Cambria" w:eastAsia="Times New Roman" w:hAnsi="Cambria"/>
    </w:rPr>
  </w:style>
  <w:style w:type="paragraph" w:styleId="Title">
    <w:name w:val="Title"/>
    <w:basedOn w:val="Normal"/>
    <w:next w:val="Normal"/>
    <w:link w:val="TitleChar"/>
    <w:uiPriority w:val="10"/>
    <w:qFormat/>
    <w:rsid w:val="00ED534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D534E"/>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D534E"/>
    <w:pPr>
      <w:spacing w:after="60"/>
      <w:jc w:val="center"/>
      <w:outlineLvl w:val="1"/>
    </w:pPr>
    <w:rPr>
      <w:rFonts w:ascii="Cambria" w:hAnsi="Cambria"/>
    </w:rPr>
  </w:style>
  <w:style w:type="character" w:customStyle="1" w:styleId="SubtitleChar">
    <w:name w:val="Subtitle Char"/>
    <w:link w:val="Subtitle"/>
    <w:uiPriority w:val="11"/>
    <w:rsid w:val="00ED534E"/>
    <w:rPr>
      <w:rFonts w:ascii="Cambria" w:eastAsia="Times New Roman" w:hAnsi="Cambria"/>
      <w:sz w:val="24"/>
      <w:szCs w:val="24"/>
    </w:rPr>
  </w:style>
  <w:style w:type="character" w:styleId="Strong">
    <w:name w:val="Strong"/>
    <w:uiPriority w:val="22"/>
    <w:qFormat/>
    <w:rsid w:val="00ED534E"/>
    <w:rPr>
      <w:b/>
      <w:bCs/>
    </w:rPr>
  </w:style>
  <w:style w:type="character" w:styleId="Emphasis">
    <w:name w:val="Emphasis"/>
    <w:uiPriority w:val="20"/>
    <w:qFormat/>
    <w:rsid w:val="00ED534E"/>
    <w:rPr>
      <w:rFonts w:ascii="Calibri" w:hAnsi="Calibri"/>
      <w:b/>
      <w:i/>
      <w:iCs/>
    </w:rPr>
  </w:style>
  <w:style w:type="paragraph" w:styleId="NoSpacing">
    <w:name w:val="No Spacing"/>
    <w:basedOn w:val="Normal"/>
    <w:uiPriority w:val="1"/>
    <w:qFormat/>
    <w:rsid w:val="00ED534E"/>
    <w:rPr>
      <w:szCs w:val="32"/>
    </w:rPr>
  </w:style>
  <w:style w:type="paragraph" w:styleId="ListParagraph">
    <w:name w:val="List Paragraph"/>
    <w:basedOn w:val="Normal"/>
    <w:uiPriority w:val="34"/>
    <w:qFormat/>
    <w:rsid w:val="00ED534E"/>
    <w:pPr>
      <w:ind w:left="720"/>
      <w:contextualSpacing/>
    </w:pPr>
  </w:style>
  <w:style w:type="paragraph" w:styleId="Quote">
    <w:name w:val="Quote"/>
    <w:basedOn w:val="Normal"/>
    <w:next w:val="Normal"/>
    <w:link w:val="QuoteChar"/>
    <w:uiPriority w:val="29"/>
    <w:qFormat/>
    <w:rsid w:val="00ED534E"/>
    <w:rPr>
      <w:i/>
    </w:rPr>
  </w:style>
  <w:style w:type="character" w:customStyle="1" w:styleId="QuoteChar">
    <w:name w:val="Quote Char"/>
    <w:link w:val="Quote"/>
    <w:uiPriority w:val="29"/>
    <w:rsid w:val="00ED534E"/>
    <w:rPr>
      <w:i/>
      <w:sz w:val="24"/>
      <w:szCs w:val="24"/>
    </w:rPr>
  </w:style>
  <w:style w:type="paragraph" w:styleId="IntenseQuote">
    <w:name w:val="Intense Quote"/>
    <w:basedOn w:val="Normal"/>
    <w:next w:val="Normal"/>
    <w:link w:val="IntenseQuoteChar"/>
    <w:uiPriority w:val="30"/>
    <w:qFormat/>
    <w:rsid w:val="00ED534E"/>
    <w:pPr>
      <w:ind w:left="720" w:right="720"/>
    </w:pPr>
    <w:rPr>
      <w:b/>
      <w:i/>
      <w:szCs w:val="22"/>
    </w:rPr>
  </w:style>
  <w:style w:type="character" w:customStyle="1" w:styleId="IntenseQuoteChar">
    <w:name w:val="Intense Quote Char"/>
    <w:link w:val="IntenseQuote"/>
    <w:uiPriority w:val="30"/>
    <w:rsid w:val="00ED534E"/>
    <w:rPr>
      <w:b/>
      <w:i/>
      <w:sz w:val="24"/>
    </w:rPr>
  </w:style>
  <w:style w:type="character" w:styleId="SubtleEmphasis">
    <w:name w:val="Subtle Emphasis"/>
    <w:uiPriority w:val="19"/>
    <w:qFormat/>
    <w:rsid w:val="00ED534E"/>
    <w:rPr>
      <w:i/>
      <w:color w:val="5A5A5A"/>
    </w:rPr>
  </w:style>
  <w:style w:type="character" w:styleId="IntenseEmphasis">
    <w:name w:val="Intense Emphasis"/>
    <w:uiPriority w:val="21"/>
    <w:qFormat/>
    <w:rsid w:val="00ED534E"/>
    <w:rPr>
      <w:b/>
      <w:i/>
      <w:sz w:val="24"/>
      <w:szCs w:val="24"/>
      <w:u w:val="single"/>
    </w:rPr>
  </w:style>
  <w:style w:type="character" w:styleId="SubtleReference">
    <w:name w:val="Subtle Reference"/>
    <w:uiPriority w:val="31"/>
    <w:qFormat/>
    <w:rsid w:val="00ED534E"/>
    <w:rPr>
      <w:sz w:val="24"/>
      <w:szCs w:val="24"/>
      <w:u w:val="single"/>
    </w:rPr>
  </w:style>
  <w:style w:type="character" w:styleId="IntenseReference">
    <w:name w:val="Intense Reference"/>
    <w:uiPriority w:val="32"/>
    <w:qFormat/>
    <w:rsid w:val="00ED534E"/>
    <w:rPr>
      <w:b/>
      <w:sz w:val="24"/>
      <w:u w:val="single"/>
    </w:rPr>
  </w:style>
  <w:style w:type="character" w:styleId="BookTitle">
    <w:name w:val="Book Title"/>
    <w:uiPriority w:val="33"/>
    <w:qFormat/>
    <w:rsid w:val="00ED534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D534E"/>
    <w:pPr>
      <w:outlineLvl w:val="9"/>
    </w:pPr>
  </w:style>
  <w:style w:type="character" w:styleId="CommentReference">
    <w:name w:val="annotation reference"/>
    <w:uiPriority w:val="99"/>
    <w:semiHidden/>
    <w:unhideWhenUsed/>
    <w:rsid w:val="00016D67"/>
    <w:rPr>
      <w:sz w:val="16"/>
      <w:szCs w:val="16"/>
    </w:rPr>
  </w:style>
  <w:style w:type="paragraph" w:styleId="CommentText">
    <w:name w:val="annotation text"/>
    <w:basedOn w:val="Normal"/>
    <w:link w:val="CommentTextChar"/>
    <w:uiPriority w:val="99"/>
    <w:semiHidden/>
    <w:unhideWhenUsed/>
    <w:rsid w:val="00016D67"/>
    <w:rPr>
      <w:sz w:val="20"/>
      <w:szCs w:val="20"/>
    </w:rPr>
  </w:style>
  <w:style w:type="character" w:customStyle="1" w:styleId="CommentTextChar">
    <w:name w:val="Comment Text Char"/>
    <w:basedOn w:val="DefaultParagraphFont"/>
    <w:link w:val="CommentText"/>
    <w:uiPriority w:val="99"/>
    <w:semiHidden/>
    <w:rsid w:val="00016D67"/>
  </w:style>
  <w:style w:type="paragraph" w:styleId="CommentSubject">
    <w:name w:val="annotation subject"/>
    <w:basedOn w:val="CommentText"/>
    <w:next w:val="CommentText"/>
    <w:link w:val="CommentSubjectChar"/>
    <w:uiPriority w:val="99"/>
    <w:semiHidden/>
    <w:unhideWhenUsed/>
    <w:rsid w:val="00016D67"/>
    <w:rPr>
      <w:b/>
      <w:bCs/>
    </w:rPr>
  </w:style>
  <w:style w:type="character" w:customStyle="1" w:styleId="CommentSubjectChar">
    <w:name w:val="Comment Subject Char"/>
    <w:link w:val="CommentSubject"/>
    <w:uiPriority w:val="99"/>
    <w:semiHidden/>
    <w:rsid w:val="00016D67"/>
    <w:rPr>
      <w:b/>
      <w:bCs/>
    </w:rPr>
  </w:style>
  <w:style w:type="paragraph" w:styleId="BalloonText">
    <w:name w:val="Balloon Text"/>
    <w:basedOn w:val="Normal"/>
    <w:link w:val="BalloonTextChar"/>
    <w:uiPriority w:val="99"/>
    <w:semiHidden/>
    <w:unhideWhenUsed/>
    <w:rsid w:val="00016D67"/>
    <w:rPr>
      <w:rFonts w:ascii="Tahoma" w:hAnsi="Tahoma" w:cs="Tahoma"/>
      <w:sz w:val="16"/>
      <w:szCs w:val="16"/>
    </w:rPr>
  </w:style>
  <w:style w:type="character" w:customStyle="1" w:styleId="BalloonTextChar">
    <w:name w:val="Balloon Text Char"/>
    <w:link w:val="BalloonText"/>
    <w:uiPriority w:val="99"/>
    <w:semiHidden/>
    <w:rsid w:val="00016D67"/>
    <w:rPr>
      <w:rFonts w:ascii="Tahoma" w:hAnsi="Tahoma" w:cs="Tahoma"/>
      <w:sz w:val="16"/>
      <w:szCs w:val="16"/>
    </w:rPr>
  </w:style>
  <w:style w:type="paragraph" w:styleId="Revision">
    <w:name w:val="Revision"/>
    <w:hidden/>
    <w:uiPriority w:val="99"/>
    <w:semiHidden/>
    <w:rsid w:val="002B44E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4E"/>
    <w:rPr>
      <w:sz w:val="24"/>
      <w:szCs w:val="24"/>
    </w:rPr>
  </w:style>
  <w:style w:type="paragraph" w:styleId="Heading1">
    <w:name w:val="heading 1"/>
    <w:basedOn w:val="Normal"/>
    <w:next w:val="Normal"/>
    <w:link w:val="Heading1Char"/>
    <w:uiPriority w:val="9"/>
    <w:qFormat/>
    <w:rsid w:val="00ED534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D534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534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D534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D534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D534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D534E"/>
    <w:pPr>
      <w:spacing w:before="240" w:after="60"/>
      <w:outlineLvl w:val="6"/>
    </w:pPr>
  </w:style>
  <w:style w:type="paragraph" w:styleId="Heading8">
    <w:name w:val="heading 8"/>
    <w:basedOn w:val="Normal"/>
    <w:next w:val="Normal"/>
    <w:link w:val="Heading8Char"/>
    <w:uiPriority w:val="9"/>
    <w:semiHidden/>
    <w:unhideWhenUsed/>
    <w:qFormat/>
    <w:rsid w:val="00ED534E"/>
    <w:pPr>
      <w:spacing w:before="240" w:after="60"/>
      <w:outlineLvl w:val="7"/>
    </w:pPr>
    <w:rPr>
      <w:i/>
      <w:iCs/>
    </w:rPr>
  </w:style>
  <w:style w:type="paragraph" w:styleId="Heading9">
    <w:name w:val="heading 9"/>
    <w:basedOn w:val="Normal"/>
    <w:next w:val="Normal"/>
    <w:link w:val="Heading9Char"/>
    <w:uiPriority w:val="9"/>
    <w:semiHidden/>
    <w:unhideWhenUsed/>
    <w:qFormat/>
    <w:rsid w:val="00ED534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D534E"/>
    <w:rPr>
      <w:rFonts w:ascii="Cambria" w:eastAsia="Times New Roman" w:hAnsi="Cambria"/>
      <w:b/>
      <w:bCs/>
      <w:kern w:val="32"/>
      <w:sz w:val="32"/>
      <w:szCs w:val="32"/>
    </w:rPr>
  </w:style>
  <w:style w:type="character" w:customStyle="1" w:styleId="Heading2Char">
    <w:name w:val="Heading 2 Char"/>
    <w:link w:val="Heading2"/>
    <w:uiPriority w:val="9"/>
    <w:semiHidden/>
    <w:rsid w:val="00ED534E"/>
    <w:rPr>
      <w:rFonts w:ascii="Cambria" w:eastAsia="Times New Roman" w:hAnsi="Cambria"/>
      <w:b/>
      <w:bCs/>
      <w:i/>
      <w:iCs/>
      <w:sz w:val="28"/>
      <w:szCs w:val="28"/>
    </w:rPr>
  </w:style>
  <w:style w:type="character" w:customStyle="1" w:styleId="Heading3Char">
    <w:name w:val="Heading 3 Char"/>
    <w:link w:val="Heading3"/>
    <w:uiPriority w:val="9"/>
    <w:semiHidden/>
    <w:rsid w:val="00ED534E"/>
    <w:rPr>
      <w:rFonts w:ascii="Cambria" w:eastAsia="Times New Roman" w:hAnsi="Cambria"/>
      <w:b/>
      <w:bCs/>
      <w:sz w:val="26"/>
      <w:szCs w:val="26"/>
    </w:rPr>
  </w:style>
  <w:style w:type="character" w:customStyle="1" w:styleId="Heading4Char">
    <w:name w:val="Heading 4 Char"/>
    <w:link w:val="Heading4"/>
    <w:uiPriority w:val="9"/>
    <w:semiHidden/>
    <w:rsid w:val="00ED534E"/>
    <w:rPr>
      <w:b/>
      <w:bCs/>
      <w:sz w:val="28"/>
      <w:szCs w:val="28"/>
    </w:rPr>
  </w:style>
  <w:style w:type="character" w:customStyle="1" w:styleId="Heading5Char">
    <w:name w:val="Heading 5 Char"/>
    <w:link w:val="Heading5"/>
    <w:uiPriority w:val="9"/>
    <w:semiHidden/>
    <w:rsid w:val="00ED534E"/>
    <w:rPr>
      <w:b/>
      <w:bCs/>
      <w:i/>
      <w:iCs/>
      <w:sz w:val="26"/>
      <w:szCs w:val="26"/>
    </w:rPr>
  </w:style>
  <w:style w:type="character" w:customStyle="1" w:styleId="Heading6Char">
    <w:name w:val="Heading 6 Char"/>
    <w:link w:val="Heading6"/>
    <w:uiPriority w:val="9"/>
    <w:semiHidden/>
    <w:rsid w:val="00ED534E"/>
    <w:rPr>
      <w:b/>
      <w:bCs/>
    </w:rPr>
  </w:style>
  <w:style w:type="character" w:customStyle="1" w:styleId="Heading7Char">
    <w:name w:val="Heading 7 Char"/>
    <w:link w:val="Heading7"/>
    <w:uiPriority w:val="9"/>
    <w:semiHidden/>
    <w:rsid w:val="00ED534E"/>
    <w:rPr>
      <w:sz w:val="24"/>
      <w:szCs w:val="24"/>
    </w:rPr>
  </w:style>
  <w:style w:type="character" w:customStyle="1" w:styleId="Heading8Char">
    <w:name w:val="Heading 8 Char"/>
    <w:link w:val="Heading8"/>
    <w:uiPriority w:val="9"/>
    <w:semiHidden/>
    <w:rsid w:val="00ED534E"/>
    <w:rPr>
      <w:i/>
      <w:iCs/>
      <w:sz w:val="24"/>
      <w:szCs w:val="24"/>
    </w:rPr>
  </w:style>
  <w:style w:type="character" w:customStyle="1" w:styleId="Heading9Char">
    <w:name w:val="Heading 9 Char"/>
    <w:link w:val="Heading9"/>
    <w:uiPriority w:val="9"/>
    <w:semiHidden/>
    <w:rsid w:val="00ED534E"/>
    <w:rPr>
      <w:rFonts w:ascii="Cambria" w:eastAsia="Times New Roman" w:hAnsi="Cambria"/>
    </w:rPr>
  </w:style>
  <w:style w:type="paragraph" w:styleId="Title">
    <w:name w:val="Title"/>
    <w:basedOn w:val="Normal"/>
    <w:next w:val="Normal"/>
    <w:link w:val="TitleChar"/>
    <w:uiPriority w:val="10"/>
    <w:qFormat/>
    <w:rsid w:val="00ED534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D534E"/>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D534E"/>
    <w:pPr>
      <w:spacing w:after="60"/>
      <w:jc w:val="center"/>
      <w:outlineLvl w:val="1"/>
    </w:pPr>
    <w:rPr>
      <w:rFonts w:ascii="Cambria" w:hAnsi="Cambria"/>
    </w:rPr>
  </w:style>
  <w:style w:type="character" w:customStyle="1" w:styleId="SubtitleChar">
    <w:name w:val="Subtitle Char"/>
    <w:link w:val="Subtitle"/>
    <w:uiPriority w:val="11"/>
    <w:rsid w:val="00ED534E"/>
    <w:rPr>
      <w:rFonts w:ascii="Cambria" w:eastAsia="Times New Roman" w:hAnsi="Cambria"/>
      <w:sz w:val="24"/>
      <w:szCs w:val="24"/>
    </w:rPr>
  </w:style>
  <w:style w:type="character" w:styleId="Strong">
    <w:name w:val="Strong"/>
    <w:uiPriority w:val="22"/>
    <w:qFormat/>
    <w:rsid w:val="00ED534E"/>
    <w:rPr>
      <w:b/>
      <w:bCs/>
    </w:rPr>
  </w:style>
  <w:style w:type="character" w:styleId="Emphasis">
    <w:name w:val="Emphasis"/>
    <w:uiPriority w:val="20"/>
    <w:qFormat/>
    <w:rsid w:val="00ED534E"/>
    <w:rPr>
      <w:rFonts w:ascii="Calibri" w:hAnsi="Calibri"/>
      <w:b/>
      <w:i/>
      <w:iCs/>
    </w:rPr>
  </w:style>
  <w:style w:type="paragraph" w:styleId="NoSpacing">
    <w:name w:val="No Spacing"/>
    <w:basedOn w:val="Normal"/>
    <w:uiPriority w:val="1"/>
    <w:qFormat/>
    <w:rsid w:val="00ED534E"/>
    <w:rPr>
      <w:szCs w:val="32"/>
    </w:rPr>
  </w:style>
  <w:style w:type="paragraph" w:styleId="ListParagraph">
    <w:name w:val="List Paragraph"/>
    <w:basedOn w:val="Normal"/>
    <w:uiPriority w:val="34"/>
    <w:qFormat/>
    <w:rsid w:val="00ED534E"/>
    <w:pPr>
      <w:ind w:left="720"/>
      <w:contextualSpacing/>
    </w:pPr>
  </w:style>
  <w:style w:type="paragraph" w:styleId="Quote">
    <w:name w:val="Quote"/>
    <w:basedOn w:val="Normal"/>
    <w:next w:val="Normal"/>
    <w:link w:val="QuoteChar"/>
    <w:uiPriority w:val="29"/>
    <w:qFormat/>
    <w:rsid w:val="00ED534E"/>
    <w:rPr>
      <w:i/>
    </w:rPr>
  </w:style>
  <w:style w:type="character" w:customStyle="1" w:styleId="QuoteChar">
    <w:name w:val="Quote Char"/>
    <w:link w:val="Quote"/>
    <w:uiPriority w:val="29"/>
    <w:rsid w:val="00ED534E"/>
    <w:rPr>
      <w:i/>
      <w:sz w:val="24"/>
      <w:szCs w:val="24"/>
    </w:rPr>
  </w:style>
  <w:style w:type="paragraph" w:styleId="IntenseQuote">
    <w:name w:val="Intense Quote"/>
    <w:basedOn w:val="Normal"/>
    <w:next w:val="Normal"/>
    <w:link w:val="IntenseQuoteChar"/>
    <w:uiPriority w:val="30"/>
    <w:qFormat/>
    <w:rsid w:val="00ED534E"/>
    <w:pPr>
      <w:ind w:left="720" w:right="720"/>
    </w:pPr>
    <w:rPr>
      <w:b/>
      <w:i/>
      <w:szCs w:val="22"/>
    </w:rPr>
  </w:style>
  <w:style w:type="character" w:customStyle="1" w:styleId="IntenseQuoteChar">
    <w:name w:val="Intense Quote Char"/>
    <w:link w:val="IntenseQuote"/>
    <w:uiPriority w:val="30"/>
    <w:rsid w:val="00ED534E"/>
    <w:rPr>
      <w:b/>
      <w:i/>
      <w:sz w:val="24"/>
    </w:rPr>
  </w:style>
  <w:style w:type="character" w:styleId="SubtleEmphasis">
    <w:name w:val="Subtle Emphasis"/>
    <w:uiPriority w:val="19"/>
    <w:qFormat/>
    <w:rsid w:val="00ED534E"/>
    <w:rPr>
      <w:i/>
      <w:color w:val="5A5A5A"/>
    </w:rPr>
  </w:style>
  <w:style w:type="character" w:styleId="IntenseEmphasis">
    <w:name w:val="Intense Emphasis"/>
    <w:uiPriority w:val="21"/>
    <w:qFormat/>
    <w:rsid w:val="00ED534E"/>
    <w:rPr>
      <w:b/>
      <w:i/>
      <w:sz w:val="24"/>
      <w:szCs w:val="24"/>
      <w:u w:val="single"/>
    </w:rPr>
  </w:style>
  <w:style w:type="character" w:styleId="SubtleReference">
    <w:name w:val="Subtle Reference"/>
    <w:uiPriority w:val="31"/>
    <w:qFormat/>
    <w:rsid w:val="00ED534E"/>
    <w:rPr>
      <w:sz w:val="24"/>
      <w:szCs w:val="24"/>
      <w:u w:val="single"/>
    </w:rPr>
  </w:style>
  <w:style w:type="character" w:styleId="IntenseReference">
    <w:name w:val="Intense Reference"/>
    <w:uiPriority w:val="32"/>
    <w:qFormat/>
    <w:rsid w:val="00ED534E"/>
    <w:rPr>
      <w:b/>
      <w:sz w:val="24"/>
      <w:u w:val="single"/>
    </w:rPr>
  </w:style>
  <w:style w:type="character" w:styleId="BookTitle">
    <w:name w:val="Book Title"/>
    <w:uiPriority w:val="33"/>
    <w:qFormat/>
    <w:rsid w:val="00ED534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D534E"/>
    <w:pPr>
      <w:outlineLvl w:val="9"/>
    </w:pPr>
  </w:style>
  <w:style w:type="character" w:styleId="CommentReference">
    <w:name w:val="annotation reference"/>
    <w:uiPriority w:val="99"/>
    <w:semiHidden/>
    <w:unhideWhenUsed/>
    <w:rsid w:val="00016D67"/>
    <w:rPr>
      <w:sz w:val="16"/>
      <w:szCs w:val="16"/>
    </w:rPr>
  </w:style>
  <w:style w:type="paragraph" w:styleId="CommentText">
    <w:name w:val="annotation text"/>
    <w:basedOn w:val="Normal"/>
    <w:link w:val="CommentTextChar"/>
    <w:uiPriority w:val="99"/>
    <w:semiHidden/>
    <w:unhideWhenUsed/>
    <w:rsid w:val="00016D67"/>
    <w:rPr>
      <w:sz w:val="20"/>
      <w:szCs w:val="20"/>
    </w:rPr>
  </w:style>
  <w:style w:type="character" w:customStyle="1" w:styleId="CommentTextChar">
    <w:name w:val="Comment Text Char"/>
    <w:basedOn w:val="DefaultParagraphFont"/>
    <w:link w:val="CommentText"/>
    <w:uiPriority w:val="99"/>
    <w:semiHidden/>
    <w:rsid w:val="00016D67"/>
  </w:style>
  <w:style w:type="paragraph" w:styleId="CommentSubject">
    <w:name w:val="annotation subject"/>
    <w:basedOn w:val="CommentText"/>
    <w:next w:val="CommentText"/>
    <w:link w:val="CommentSubjectChar"/>
    <w:uiPriority w:val="99"/>
    <w:semiHidden/>
    <w:unhideWhenUsed/>
    <w:rsid w:val="00016D67"/>
    <w:rPr>
      <w:b/>
      <w:bCs/>
    </w:rPr>
  </w:style>
  <w:style w:type="character" w:customStyle="1" w:styleId="CommentSubjectChar">
    <w:name w:val="Comment Subject Char"/>
    <w:link w:val="CommentSubject"/>
    <w:uiPriority w:val="99"/>
    <w:semiHidden/>
    <w:rsid w:val="00016D67"/>
    <w:rPr>
      <w:b/>
      <w:bCs/>
    </w:rPr>
  </w:style>
  <w:style w:type="paragraph" w:styleId="BalloonText">
    <w:name w:val="Balloon Text"/>
    <w:basedOn w:val="Normal"/>
    <w:link w:val="BalloonTextChar"/>
    <w:uiPriority w:val="99"/>
    <w:semiHidden/>
    <w:unhideWhenUsed/>
    <w:rsid w:val="00016D67"/>
    <w:rPr>
      <w:rFonts w:ascii="Tahoma" w:hAnsi="Tahoma" w:cs="Tahoma"/>
      <w:sz w:val="16"/>
      <w:szCs w:val="16"/>
    </w:rPr>
  </w:style>
  <w:style w:type="character" w:customStyle="1" w:styleId="BalloonTextChar">
    <w:name w:val="Balloon Text Char"/>
    <w:link w:val="BalloonText"/>
    <w:uiPriority w:val="99"/>
    <w:semiHidden/>
    <w:rsid w:val="00016D67"/>
    <w:rPr>
      <w:rFonts w:ascii="Tahoma" w:hAnsi="Tahoma" w:cs="Tahoma"/>
      <w:sz w:val="16"/>
      <w:szCs w:val="16"/>
    </w:rPr>
  </w:style>
  <w:style w:type="paragraph" w:styleId="Revision">
    <w:name w:val="Revision"/>
    <w:hidden/>
    <w:uiPriority w:val="99"/>
    <w:semiHidden/>
    <w:rsid w:val="002B44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9BB7F3614D9F4FA6C6529EF15134B8" ma:contentTypeVersion="8" ma:contentTypeDescription="Create a new document." ma:contentTypeScope="" ma:versionID="249b5a8349e5c7ee88d99f6af38af509">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d8f16ef5b55fe298418d7acfd31f17ca"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8CB4D-DE1E-47E1-BE18-DEFAF51A67EE}">
  <ds:schemaRefs>
    <ds:schemaRef ds:uri="http://schemas.microsoft.com/sharepoint/v4"/>
    <ds:schemaRef ds:uri="http://schemas.openxmlformats.org/package/2006/metadata/core-propertie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BE00F49-776C-4BD9-B026-EEFE9A8DB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3F03C-F1C7-48D6-9729-CCAB92C7D87A}">
  <ds:schemaRefs>
    <ds:schemaRef ds:uri="http://schemas.microsoft.com/sharepoint/v3/contenttype/forms"/>
  </ds:schemaRefs>
</ds:datastoreItem>
</file>

<file path=customXml/itemProps4.xml><?xml version="1.0" encoding="utf-8"?>
<ds:datastoreItem xmlns:ds="http://schemas.openxmlformats.org/officeDocument/2006/customXml" ds:itemID="{4329ABBD-6EC1-4604-A5A1-E03A0001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889123</dc:creator>
  <cp:lastModifiedBy>SYSTEM</cp:lastModifiedBy>
  <cp:revision>2</cp:revision>
  <dcterms:created xsi:type="dcterms:W3CDTF">2018-08-29T18:50:00Z</dcterms:created>
  <dcterms:modified xsi:type="dcterms:W3CDTF">2018-08-29T18:50:00Z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-96798257</vt:i4>
  </property>
  <property fmtid="{D5CDD505-2E9C-101B-9397-08002B2CF9AE}" pid="3" name="_NewReviewCycle">
    <vt:lpwstr/>
  </property>
  <property fmtid="{D5CDD505-2E9C-101B-9397-08002B2CF9AE}" pid="4" name="_EmailSubject">
    <vt:lpwstr>OMB Expiration Notice:  0960-0798 SSA-680</vt:lpwstr>
  </property>
  <property fmtid="{D5CDD505-2E9C-101B-9397-08002B2CF9AE}" pid="5" name="_AuthorEmail">
    <vt:lpwstr>Karen.Perlstein@ssa.gov</vt:lpwstr>
  </property>
  <property fmtid="{D5CDD505-2E9C-101B-9397-08002B2CF9AE}" pid="6" name="_AuthorEmailDisplayName">
    <vt:lpwstr>Perlstein, Karen</vt:lpwstr>
  </property>
  <property fmtid="{D5CDD505-2E9C-101B-9397-08002B2CF9AE}" pid="7" name="ContentTypeId">
    <vt:lpwstr>0x010100369BB7F3614D9F4FA6C6529EF15134B8</vt:lpwstr>
  </property>
  <property fmtid="{D5CDD505-2E9C-101B-9397-08002B2CF9AE}" pid="8" name="_PreviousAdHocReviewCycleID">
    <vt:i4>-1312121413</vt:i4>
  </property>
  <property fmtid="{D5CDD505-2E9C-101B-9397-08002B2CF9AE}" pid="9" name="_ReviewingToolsShownOnce">
    <vt:lpwstr/>
  </property>
</Properties>
</file>