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D0A0D" w14:textId="77777777" w:rsidR="009E36DB" w:rsidRPr="009E36DB" w:rsidRDefault="009E36DB" w:rsidP="009E36DB">
      <w:pPr>
        <w:rPr>
          <w:rFonts w:ascii="Calibri" w:eastAsia="Calibri" w:hAnsi="Calibri"/>
          <w:b/>
          <w:sz w:val="28"/>
          <w:szCs w:val="28"/>
        </w:rPr>
      </w:pPr>
      <w:bookmarkStart w:id="0" w:name="_GoBack"/>
      <w:bookmarkEnd w:id="0"/>
      <w:r w:rsidRPr="009E36DB">
        <w:rPr>
          <w:rFonts w:ascii="Calibri" w:eastAsia="Calibri" w:hAnsi="Calibri"/>
          <w:b/>
          <w:sz w:val="28"/>
          <w:szCs w:val="28"/>
        </w:rPr>
        <w:t xml:space="preserve">Attachments include the following: </w:t>
      </w:r>
    </w:p>
    <w:p w14:paraId="10078BC9" w14:textId="383AB7DD" w:rsidR="009E36DB" w:rsidRPr="009E36DB" w:rsidRDefault="009E36DB" w:rsidP="009E36DB">
      <w:pPr>
        <w:rPr>
          <w:rFonts w:ascii="Calibri" w:eastAsia="Calibri" w:hAnsi="Calibri"/>
          <w:b/>
          <w:sz w:val="28"/>
          <w:szCs w:val="28"/>
        </w:rPr>
      </w:pPr>
      <w:r w:rsidRPr="009E36DB">
        <w:rPr>
          <w:rFonts w:ascii="Calibri" w:eastAsia="Calibri" w:hAnsi="Calibri"/>
          <w:b/>
          <w:sz w:val="28"/>
          <w:szCs w:val="28"/>
        </w:rPr>
        <w:t>Page 2:</w:t>
      </w:r>
      <w:r w:rsidRPr="009E36DB">
        <w:rPr>
          <w:rFonts w:ascii="Calibri" w:eastAsia="Calibri" w:hAnsi="Calibri"/>
          <w:b/>
          <w:sz w:val="28"/>
          <w:szCs w:val="28"/>
        </w:rPr>
        <w:tab/>
        <w:t xml:space="preserve">Outreach Contact Letter </w:t>
      </w:r>
    </w:p>
    <w:p w14:paraId="0C8A69A0" w14:textId="77777777" w:rsidR="009E36DB" w:rsidRPr="009E36DB" w:rsidRDefault="009E36DB" w:rsidP="009E36DB">
      <w:pPr>
        <w:rPr>
          <w:rFonts w:ascii="Calibri" w:eastAsia="Calibri" w:hAnsi="Calibri"/>
          <w:b/>
          <w:sz w:val="28"/>
          <w:szCs w:val="28"/>
        </w:rPr>
      </w:pPr>
      <w:r w:rsidRPr="009E36DB">
        <w:rPr>
          <w:rFonts w:ascii="Calibri" w:eastAsia="Calibri" w:hAnsi="Calibri"/>
          <w:b/>
          <w:sz w:val="28"/>
          <w:szCs w:val="28"/>
        </w:rPr>
        <w:t>Page 3:</w:t>
      </w:r>
      <w:r w:rsidRPr="009E36DB">
        <w:rPr>
          <w:rFonts w:ascii="Calibri" w:eastAsia="Calibri" w:hAnsi="Calibri"/>
          <w:b/>
          <w:sz w:val="28"/>
          <w:szCs w:val="28"/>
        </w:rPr>
        <w:tab/>
        <w:t xml:space="preserve">Web-based Survey, Landing Page </w:t>
      </w:r>
    </w:p>
    <w:p w14:paraId="3502DD2B" w14:textId="77777777" w:rsidR="009E36DB" w:rsidRPr="009E36DB" w:rsidRDefault="009E36DB" w:rsidP="009E36DB">
      <w:pPr>
        <w:rPr>
          <w:rFonts w:ascii="Calibri" w:eastAsia="Calibri" w:hAnsi="Calibri"/>
          <w:b/>
          <w:sz w:val="28"/>
          <w:szCs w:val="28"/>
        </w:rPr>
      </w:pPr>
      <w:r w:rsidRPr="009E36DB">
        <w:rPr>
          <w:rFonts w:ascii="Calibri" w:eastAsia="Calibri" w:hAnsi="Calibri"/>
          <w:b/>
          <w:sz w:val="28"/>
          <w:szCs w:val="28"/>
        </w:rPr>
        <w:t>Page 4:</w:t>
      </w:r>
      <w:r w:rsidRPr="009E36DB">
        <w:rPr>
          <w:rFonts w:ascii="Calibri" w:eastAsia="Calibri" w:hAnsi="Calibri"/>
          <w:b/>
          <w:sz w:val="28"/>
          <w:szCs w:val="28"/>
        </w:rPr>
        <w:tab/>
        <w:t xml:space="preserve">Web-based Survey, Language Selection Page </w:t>
      </w:r>
    </w:p>
    <w:p w14:paraId="49EB7D62" w14:textId="77777777" w:rsidR="009E36DB" w:rsidRPr="009E36DB" w:rsidRDefault="009E36DB" w:rsidP="009E36DB">
      <w:pPr>
        <w:rPr>
          <w:rFonts w:ascii="Calibri" w:eastAsia="Calibri" w:hAnsi="Calibri"/>
          <w:b/>
          <w:sz w:val="28"/>
          <w:szCs w:val="28"/>
        </w:rPr>
      </w:pPr>
      <w:r w:rsidRPr="009E36DB">
        <w:rPr>
          <w:rFonts w:ascii="Calibri" w:eastAsia="Calibri" w:hAnsi="Calibri"/>
          <w:b/>
          <w:sz w:val="28"/>
          <w:szCs w:val="28"/>
        </w:rPr>
        <w:t>Page 5:</w:t>
      </w:r>
      <w:r w:rsidRPr="009E36DB">
        <w:rPr>
          <w:rFonts w:ascii="Calibri" w:eastAsia="Calibri" w:hAnsi="Calibri"/>
          <w:b/>
          <w:sz w:val="28"/>
          <w:szCs w:val="28"/>
        </w:rPr>
        <w:tab/>
        <w:t>Web-based Survey, Research Information Page</w:t>
      </w:r>
    </w:p>
    <w:p w14:paraId="6A35EC5F" w14:textId="77777777" w:rsidR="009E36DB" w:rsidRPr="009E36DB" w:rsidRDefault="009E36DB" w:rsidP="009E36DB">
      <w:pPr>
        <w:rPr>
          <w:rFonts w:ascii="Calibri" w:eastAsia="Calibri" w:hAnsi="Calibri"/>
          <w:b/>
          <w:sz w:val="28"/>
          <w:szCs w:val="28"/>
        </w:rPr>
      </w:pPr>
      <w:r w:rsidRPr="009E36DB">
        <w:rPr>
          <w:rFonts w:ascii="Calibri" w:eastAsia="Calibri" w:hAnsi="Calibri"/>
          <w:b/>
          <w:sz w:val="28"/>
          <w:szCs w:val="28"/>
        </w:rPr>
        <w:t>Page 6:</w:t>
      </w:r>
      <w:r w:rsidRPr="009E36DB">
        <w:rPr>
          <w:rFonts w:ascii="Calibri" w:eastAsia="Calibri" w:hAnsi="Calibri"/>
          <w:b/>
          <w:sz w:val="28"/>
          <w:szCs w:val="28"/>
        </w:rPr>
        <w:tab/>
        <w:t>Web-based Survey, Screening Questions Page</w:t>
      </w:r>
    </w:p>
    <w:p w14:paraId="31B9D533" w14:textId="49F374D7" w:rsidR="009E36DB" w:rsidRPr="009E36DB" w:rsidRDefault="009E36DB" w:rsidP="009E36DB">
      <w:pPr>
        <w:rPr>
          <w:rFonts w:ascii="Calibri" w:eastAsia="Calibri" w:hAnsi="Calibri"/>
          <w:b/>
          <w:sz w:val="28"/>
          <w:szCs w:val="28"/>
        </w:rPr>
      </w:pPr>
      <w:r w:rsidRPr="009E36DB">
        <w:rPr>
          <w:rFonts w:ascii="Calibri" w:eastAsia="Calibri" w:hAnsi="Calibri"/>
          <w:b/>
          <w:sz w:val="28"/>
          <w:szCs w:val="28"/>
        </w:rPr>
        <w:t xml:space="preserve">Page </w:t>
      </w:r>
      <w:r>
        <w:rPr>
          <w:rFonts w:ascii="Calibri" w:eastAsia="Calibri" w:hAnsi="Calibri"/>
          <w:b/>
          <w:sz w:val="28"/>
          <w:szCs w:val="28"/>
        </w:rPr>
        <w:t>7</w:t>
      </w:r>
      <w:r w:rsidRPr="009E36DB">
        <w:rPr>
          <w:rFonts w:ascii="Calibri" w:eastAsia="Calibri" w:hAnsi="Calibri"/>
          <w:b/>
          <w:sz w:val="28"/>
          <w:szCs w:val="28"/>
        </w:rPr>
        <w:t>:</w:t>
      </w:r>
      <w:r w:rsidRPr="009E36DB">
        <w:rPr>
          <w:rFonts w:ascii="Calibri" w:eastAsia="Calibri" w:hAnsi="Calibri"/>
          <w:b/>
          <w:sz w:val="28"/>
          <w:szCs w:val="28"/>
        </w:rPr>
        <w:tab/>
        <w:t xml:space="preserve">Web-based Survey, Ineligibility Notification </w:t>
      </w:r>
    </w:p>
    <w:p w14:paraId="129CECDE" w14:textId="0E590485" w:rsidR="008E4D6F" w:rsidRDefault="009E36DB" w:rsidP="009E36DB">
      <w:pPr>
        <w:rPr>
          <w:rFonts w:ascii="Calibri" w:eastAsia="Calibri" w:hAnsi="Calibri"/>
          <w:b/>
          <w:sz w:val="28"/>
          <w:szCs w:val="28"/>
        </w:rPr>
      </w:pPr>
      <w:r w:rsidRPr="009E36DB">
        <w:rPr>
          <w:rFonts w:ascii="Calibri" w:eastAsia="Calibri" w:hAnsi="Calibri"/>
          <w:b/>
          <w:sz w:val="28"/>
          <w:szCs w:val="28"/>
        </w:rPr>
        <w:t xml:space="preserve">Page </w:t>
      </w:r>
      <w:r>
        <w:rPr>
          <w:rFonts w:ascii="Calibri" w:eastAsia="Calibri" w:hAnsi="Calibri"/>
          <w:b/>
          <w:sz w:val="28"/>
          <w:szCs w:val="28"/>
        </w:rPr>
        <w:t>8</w:t>
      </w:r>
      <w:r w:rsidR="008E4D6F">
        <w:rPr>
          <w:rFonts w:ascii="Calibri" w:eastAsia="Calibri" w:hAnsi="Calibri"/>
          <w:b/>
          <w:sz w:val="28"/>
          <w:szCs w:val="28"/>
        </w:rPr>
        <w:t>-33</w:t>
      </w:r>
      <w:r w:rsidRPr="009E36DB">
        <w:rPr>
          <w:rFonts w:ascii="Calibri" w:eastAsia="Calibri" w:hAnsi="Calibri"/>
          <w:b/>
          <w:sz w:val="28"/>
          <w:szCs w:val="28"/>
        </w:rPr>
        <w:t>:</w:t>
      </w:r>
      <w:r w:rsidRPr="009E36DB">
        <w:rPr>
          <w:rFonts w:ascii="Calibri" w:eastAsia="Calibri" w:hAnsi="Calibri"/>
          <w:b/>
          <w:sz w:val="28"/>
          <w:szCs w:val="28"/>
        </w:rPr>
        <w:tab/>
        <w:t>Web-based Survey, Instrument</w:t>
      </w:r>
    </w:p>
    <w:p w14:paraId="61816027" w14:textId="04C8025F" w:rsidR="009E36DB" w:rsidRDefault="008E4D6F" w:rsidP="009E36DB">
      <w:pPr>
        <w:rPr>
          <w:rFonts w:ascii="Calibri" w:eastAsia="Calibri" w:hAnsi="Calibri"/>
          <w:b/>
          <w:sz w:val="28"/>
          <w:szCs w:val="28"/>
        </w:rPr>
      </w:pPr>
      <w:r>
        <w:rPr>
          <w:rFonts w:ascii="Calibri" w:eastAsia="Calibri" w:hAnsi="Calibri"/>
          <w:b/>
          <w:sz w:val="28"/>
          <w:szCs w:val="28"/>
        </w:rPr>
        <w:t>Page 34:</w:t>
      </w:r>
      <w:r>
        <w:rPr>
          <w:rFonts w:ascii="Calibri" w:eastAsia="Calibri" w:hAnsi="Calibri"/>
          <w:b/>
          <w:sz w:val="28"/>
          <w:szCs w:val="28"/>
        </w:rPr>
        <w:tab/>
        <w:t>Two new questions in the web-based survey</w:t>
      </w:r>
      <w:r w:rsidR="009E36DB">
        <w:rPr>
          <w:rFonts w:ascii="Calibri" w:eastAsia="Calibri" w:hAnsi="Calibri"/>
          <w:b/>
          <w:sz w:val="28"/>
          <w:szCs w:val="28"/>
        </w:rPr>
        <w:br w:type="page"/>
      </w:r>
    </w:p>
    <w:p w14:paraId="52AD5385" w14:textId="0C555D4A" w:rsidR="00AA2C97" w:rsidRPr="00AA2C97" w:rsidRDefault="00AA2C97" w:rsidP="00AA2C97">
      <w:pPr>
        <w:shd w:val="clear" w:color="auto" w:fill="FFFFFF"/>
        <w:rPr>
          <w:rFonts w:ascii="Calibri" w:eastAsia="Calibri" w:hAnsi="Calibri"/>
          <w:b/>
          <w:sz w:val="28"/>
          <w:szCs w:val="28"/>
        </w:rPr>
      </w:pPr>
      <w:r w:rsidRPr="00AA2C97">
        <w:rPr>
          <w:rFonts w:ascii="Calibri" w:eastAsia="Calibri" w:hAnsi="Calibri"/>
          <w:b/>
          <w:sz w:val="28"/>
          <w:szCs w:val="28"/>
        </w:rPr>
        <w:lastRenderedPageBreak/>
        <w:t xml:space="preserve">Outreach Contact </w:t>
      </w:r>
      <w:r w:rsidR="009E36DB">
        <w:rPr>
          <w:rFonts w:ascii="Calibri" w:eastAsia="Calibri" w:hAnsi="Calibri"/>
          <w:b/>
          <w:sz w:val="28"/>
          <w:szCs w:val="28"/>
        </w:rPr>
        <w:t xml:space="preserve">Letter </w:t>
      </w:r>
    </w:p>
    <w:p w14:paraId="5E69E9C2" w14:textId="77777777" w:rsidR="00AA2C97" w:rsidRPr="00BC14DF" w:rsidRDefault="00AA2C97" w:rsidP="00AA2C97">
      <w:pPr>
        <w:shd w:val="clear" w:color="auto" w:fill="FFFFFF"/>
        <w:rPr>
          <w:rFonts w:ascii="Calibri" w:eastAsia="Calibri" w:hAnsi="Calibri"/>
        </w:rPr>
      </w:pPr>
    </w:p>
    <w:p w14:paraId="2039AC84" w14:textId="77777777" w:rsidR="00AA2C97" w:rsidRPr="00BC14DF" w:rsidRDefault="00AA2C97" w:rsidP="00AA2C97">
      <w:pPr>
        <w:rPr>
          <w:rFonts w:ascii="Calibri" w:eastAsia="Calibri" w:hAnsi="Calibri"/>
        </w:rPr>
      </w:pPr>
      <w:r w:rsidRPr="00BC14DF">
        <w:rPr>
          <w:rFonts w:ascii="Calibri" w:eastAsia="Calibri" w:hAnsi="Calibri"/>
        </w:rPr>
        <w:t xml:space="preserve">Dear </w:t>
      </w:r>
      <w:r>
        <w:rPr>
          <w:rFonts w:ascii="Calibri" w:eastAsia="Calibri" w:hAnsi="Calibri"/>
        </w:rPr>
        <w:t xml:space="preserve">Cervical Cancer </w:t>
      </w:r>
      <w:r w:rsidRPr="00BC14DF">
        <w:rPr>
          <w:rFonts w:ascii="Calibri" w:eastAsia="Calibri" w:hAnsi="Calibri"/>
        </w:rPr>
        <w:t>Survivor,</w:t>
      </w:r>
    </w:p>
    <w:p w14:paraId="5F9C1327" w14:textId="77777777" w:rsidR="00AA2C97" w:rsidRPr="00BC14DF" w:rsidRDefault="00AA2C97" w:rsidP="00AA2C97">
      <w:pPr>
        <w:rPr>
          <w:rFonts w:ascii="Calibri" w:eastAsia="Calibri" w:hAnsi="Calibri"/>
        </w:rPr>
      </w:pPr>
    </w:p>
    <w:p w14:paraId="019798C9" w14:textId="77777777" w:rsidR="00AA2C97" w:rsidRPr="00BC14DF" w:rsidRDefault="00AA2C97" w:rsidP="00AA2C97">
      <w:pPr>
        <w:rPr>
          <w:rFonts w:ascii="Calibri" w:eastAsia="Calibri" w:hAnsi="Calibri"/>
        </w:rPr>
      </w:pPr>
      <w:r w:rsidRPr="00BC14DF">
        <w:rPr>
          <w:rFonts w:ascii="Calibri" w:eastAsia="Calibri" w:hAnsi="Calibri"/>
        </w:rPr>
        <w:t xml:space="preserve">It’s always a pleasure for me to share new ways in which you can be active in the Cervivor community. </w:t>
      </w:r>
    </w:p>
    <w:p w14:paraId="2FCD13CA" w14:textId="77777777" w:rsidR="00AA2C97" w:rsidRPr="00BC14DF" w:rsidRDefault="00AA2C97" w:rsidP="00AA2C97">
      <w:pPr>
        <w:rPr>
          <w:rFonts w:ascii="Calibri" w:eastAsia="Calibri" w:hAnsi="Calibri"/>
        </w:rPr>
      </w:pPr>
    </w:p>
    <w:p w14:paraId="697CEBC5" w14:textId="77777777" w:rsidR="00AA2C97" w:rsidRPr="00BC14DF" w:rsidRDefault="00AA2C97" w:rsidP="00AA2C97">
      <w:pPr>
        <w:rPr>
          <w:rFonts w:ascii="Calibri" w:eastAsia="Calibri" w:hAnsi="Calibri"/>
        </w:rPr>
      </w:pPr>
      <w:r w:rsidRPr="00BC14DF">
        <w:rPr>
          <w:rFonts w:ascii="Calibri" w:eastAsia="Calibri" w:hAnsi="Calibri"/>
        </w:rPr>
        <w:t xml:space="preserve">Today I’d like to tell you about a study that The Centers for Disease Control and Prevention (CDC) is conducting about cervical cancer and a special invitation they have extended to the Cervivor network.  </w:t>
      </w:r>
    </w:p>
    <w:p w14:paraId="786DE387" w14:textId="77777777" w:rsidR="00AA2C97" w:rsidRPr="00BC14DF" w:rsidRDefault="00AA2C97" w:rsidP="00AA2C97">
      <w:pPr>
        <w:rPr>
          <w:rFonts w:ascii="Calibri" w:eastAsia="Calibri" w:hAnsi="Calibri"/>
        </w:rPr>
      </w:pPr>
    </w:p>
    <w:p w14:paraId="2ABEBD69" w14:textId="77777777" w:rsidR="00AA2C97" w:rsidRPr="00BC14DF" w:rsidRDefault="00AA2C97" w:rsidP="00AA2C97">
      <w:pPr>
        <w:rPr>
          <w:rFonts w:ascii="Calibri" w:eastAsia="Calibri" w:hAnsi="Calibri"/>
        </w:rPr>
      </w:pPr>
      <w:r w:rsidRPr="00BC14DF">
        <w:rPr>
          <w:rFonts w:ascii="Calibri" w:eastAsia="Calibri" w:hAnsi="Calibri"/>
        </w:rPr>
        <w:t xml:space="preserve">The CDC wants to help prevent women from developing cervical cancer.  To do so, they are seeking to better understand women's screening and follow-up experiences prior to their being diagnosed with invasive cervical cancer.  Cervical cancer survivors like you and me are invited to share our stories with them by taking an online survey. Results from the study would be used to recommend changes that could improve access to care for other women. </w:t>
      </w:r>
    </w:p>
    <w:p w14:paraId="72753949" w14:textId="77777777" w:rsidR="00AA2C97" w:rsidRPr="00BC14DF" w:rsidRDefault="00AA2C97" w:rsidP="00AA2C97">
      <w:pPr>
        <w:rPr>
          <w:rFonts w:ascii="Calibri" w:eastAsia="Calibri" w:hAnsi="Calibri"/>
        </w:rPr>
      </w:pPr>
    </w:p>
    <w:p w14:paraId="1623A50D" w14:textId="77777777" w:rsidR="00AA2C97" w:rsidRPr="00BC14DF" w:rsidRDefault="00AA2C97" w:rsidP="00AA2C97">
      <w:pPr>
        <w:rPr>
          <w:rFonts w:ascii="Calibri" w:eastAsia="Calibri" w:hAnsi="Calibri" w:cs="Helvetica"/>
          <w:color w:val="000000"/>
        </w:rPr>
      </w:pPr>
      <w:r w:rsidRPr="00BC14DF">
        <w:rPr>
          <w:rFonts w:ascii="Calibri" w:eastAsia="Calibri" w:hAnsi="Calibri" w:cs="Helvetica"/>
          <w:color w:val="000000"/>
        </w:rPr>
        <w:t xml:space="preserve">The survey will take about </w:t>
      </w:r>
      <w:r w:rsidRPr="00BC14DF">
        <w:rPr>
          <w:rFonts w:ascii="Calibri" w:eastAsia="Calibri" w:hAnsi="Calibri" w:cs="Helvetica"/>
          <w:bCs/>
          <w:color w:val="000000"/>
        </w:rPr>
        <w:t>15 minutes</w:t>
      </w:r>
      <w:r w:rsidRPr="00BC14DF">
        <w:rPr>
          <w:rFonts w:ascii="Calibri" w:eastAsia="Calibri" w:hAnsi="Calibri" w:cs="Helvetica"/>
          <w:color w:val="000000"/>
        </w:rPr>
        <w:t xml:space="preserve"> to complete. </w:t>
      </w:r>
    </w:p>
    <w:p w14:paraId="707F9D31" w14:textId="77777777" w:rsidR="00AA2C97" w:rsidRPr="00BC14DF" w:rsidRDefault="00AA2C97" w:rsidP="00AA2C97">
      <w:pPr>
        <w:rPr>
          <w:rFonts w:ascii="Calibri" w:eastAsia="Calibri" w:hAnsi="Calibri" w:cs="Helvetica"/>
          <w:color w:val="000000"/>
        </w:rPr>
      </w:pPr>
    </w:p>
    <w:p w14:paraId="6ABE46DA" w14:textId="77777777" w:rsidR="00AA2C97" w:rsidRPr="00BC14DF" w:rsidRDefault="00AA2C97" w:rsidP="00AA2C97">
      <w:pPr>
        <w:rPr>
          <w:rFonts w:ascii="Calibri" w:eastAsia="Calibri" w:hAnsi="Calibri" w:cs="Helvetica"/>
          <w:color w:val="000000"/>
        </w:rPr>
      </w:pPr>
      <w:r w:rsidRPr="00BC14DF">
        <w:rPr>
          <w:rFonts w:ascii="Calibri" w:eastAsia="Calibri" w:hAnsi="Calibri" w:cs="Helvetica"/>
          <w:color w:val="000000"/>
        </w:rPr>
        <w:t xml:space="preserve">The study will not collect any information that could personally identify you, including your name or e-mail address. All information that you share is confidential and will only be used for research purposes. </w:t>
      </w:r>
      <w:hyperlink r:id="rId7" w:tgtFrame="_blank" w:history="1">
        <w:r w:rsidRPr="00BC14DF">
          <w:rPr>
            <w:rFonts w:ascii="Calibri" w:eastAsia="Calibri" w:hAnsi="Calibri" w:cs="Helvetica"/>
            <w:color w:val="000066"/>
            <w:u w:val="single"/>
          </w:rPr>
          <w:t>www.Cervivor.org</w:t>
        </w:r>
      </w:hyperlink>
      <w:r w:rsidRPr="00BC14DF">
        <w:rPr>
          <w:rFonts w:ascii="Calibri" w:eastAsia="Calibri" w:hAnsi="Calibri" w:cs="Helvetica"/>
          <w:color w:val="000000"/>
        </w:rPr>
        <w:t xml:space="preserve"> will not have access to your information. </w:t>
      </w:r>
    </w:p>
    <w:p w14:paraId="20B10252" w14:textId="77777777" w:rsidR="00AA2C97" w:rsidRPr="00BC14DF" w:rsidRDefault="00AA2C97" w:rsidP="00AA2C97">
      <w:pPr>
        <w:rPr>
          <w:rFonts w:ascii="Calibri" w:eastAsia="Calibri" w:hAnsi="Calibri" w:cs="Helvetica"/>
          <w:color w:val="000000"/>
        </w:rPr>
      </w:pPr>
    </w:p>
    <w:p w14:paraId="41B2D78F" w14:textId="77777777" w:rsidR="00AA2C97" w:rsidRPr="00BC14DF" w:rsidRDefault="00AA2C97" w:rsidP="00AA2C97">
      <w:pPr>
        <w:rPr>
          <w:rFonts w:ascii="Calibri" w:eastAsia="Calibri" w:hAnsi="Calibri" w:cs="Helvetica"/>
          <w:color w:val="000000"/>
        </w:rPr>
      </w:pPr>
      <w:r w:rsidRPr="00BC14DF">
        <w:rPr>
          <w:rFonts w:ascii="Calibri" w:eastAsia="Calibri" w:hAnsi="Calibri" w:cs="Helvetica"/>
          <w:color w:val="000000"/>
        </w:rPr>
        <w:t xml:space="preserve">I hope you will join me in completing the survey so that your personal impact story can make a difference.  </w:t>
      </w:r>
    </w:p>
    <w:p w14:paraId="050465A4" w14:textId="77777777" w:rsidR="00AA2C97" w:rsidRPr="00BC14DF" w:rsidRDefault="00AA2C97" w:rsidP="00AA2C97">
      <w:pPr>
        <w:rPr>
          <w:rFonts w:ascii="Calibri" w:eastAsia="Calibri" w:hAnsi="Calibri"/>
        </w:rPr>
      </w:pPr>
    </w:p>
    <w:p w14:paraId="14BBEC25" w14:textId="77777777" w:rsidR="00AA2C97" w:rsidRPr="00BC14DF" w:rsidRDefault="00AA2C97" w:rsidP="00AA2C97">
      <w:pPr>
        <w:rPr>
          <w:rFonts w:ascii="Calibri" w:eastAsia="Calibri" w:hAnsi="Calibri"/>
        </w:rPr>
      </w:pPr>
      <w:r w:rsidRPr="00BC14DF">
        <w:rPr>
          <w:rFonts w:ascii="Calibri" w:eastAsia="Calibri" w:hAnsi="Calibri"/>
        </w:rPr>
        <w:t xml:space="preserve">If you would like to participate, please go to this link to complete the survey, </w:t>
      </w:r>
      <w:r w:rsidRPr="00BC14DF">
        <w:rPr>
          <w:rFonts w:ascii="Calibri" w:eastAsia="Calibri" w:hAnsi="Calibri"/>
          <w:i/>
          <w:color w:val="0070C0"/>
          <w:u w:val="single"/>
        </w:rPr>
        <w:t>LINK TO WEB-SURVEY</w:t>
      </w:r>
      <w:r w:rsidRPr="00BC14DF">
        <w:rPr>
          <w:rFonts w:ascii="Calibri" w:eastAsia="Calibri" w:hAnsi="Calibri"/>
        </w:rPr>
        <w:t xml:space="preserve">.   </w:t>
      </w:r>
    </w:p>
    <w:p w14:paraId="085EF753" w14:textId="77777777" w:rsidR="00AA2C97" w:rsidRPr="00BC14DF" w:rsidRDefault="00AA2C97" w:rsidP="00AA2C97">
      <w:pPr>
        <w:rPr>
          <w:rFonts w:ascii="Calibri" w:eastAsia="Calibri" w:hAnsi="Calibri"/>
        </w:rPr>
      </w:pPr>
    </w:p>
    <w:p w14:paraId="3E42E140" w14:textId="77777777" w:rsidR="00AA2C97" w:rsidRPr="00BC14DF" w:rsidRDefault="00AA2C97" w:rsidP="00AA2C97">
      <w:pPr>
        <w:rPr>
          <w:rFonts w:ascii="Calibri" w:eastAsia="Calibri" w:hAnsi="Calibri"/>
        </w:rPr>
      </w:pPr>
      <w:r w:rsidRPr="00BC14DF">
        <w:rPr>
          <w:rFonts w:ascii="Calibri" w:eastAsia="Calibri" w:hAnsi="Calibri"/>
        </w:rPr>
        <w:t>Thank you,</w:t>
      </w:r>
    </w:p>
    <w:p w14:paraId="26C833A3" w14:textId="77777777" w:rsidR="00AA2C97" w:rsidRPr="00BC14DF" w:rsidRDefault="00AA2C97" w:rsidP="00AA2C97">
      <w:pPr>
        <w:rPr>
          <w:rFonts w:ascii="Calibri" w:eastAsia="Calibri" w:hAnsi="Calibri"/>
        </w:rPr>
      </w:pPr>
    </w:p>
    <w:p w14:paraId="6971B074" w14:textId="77777777" w:rsidR="00AA2C97" w:rsidRPr="00BC14DF" w:rsidRDefault="00AA2C97" w:rsidP="00AA2C97">
      <w:pPr>
        <w:rPr>
          <w:rFonts w:ascii="Calibri" w:eastAsia="Calibri" w:hAnsi="Calibri"/>
        </w:rPr>
      </w:pPr>
      <w:r w:rsidRPr="00BC14DF">
        <w:rPr>
          <w:rFonts w:ascii="Calibri" w:eastAsia="Calibri" w:hAnsi="Calibri"/>
          <w:b/>
          <w:bCs/>
          <w:i/>
          <w:iCs/>
        </w:rPr>
        <w:t>Tamika Felder</w:t>
      </w:r>
      <w:r w:rsidRPr="00BC14DF">
        <w:rPr>
          <w:rFonts w:ascii="Calibri" w:eastAsia="Calibri" w:hAnsi="Calibri"/>
        </w:rPr>
        <w:br/>
        <w:t xml:space="preserve">Chief Visionary </w:t>
      </w:r>
      <w:r w:rsidRPr="00BC14DF">
        <w:rPr>
          <w:rFonts w:ascii="Calibri" w:eastAsia="Calibri" w:hAnsi="Calibri"/>
        </w:rPr>
        <w:br/>
        <w:t>Cervivor</w:t>
      </w:r>
      <w:r w:rsidRPr="00BC14DF">
        <w:rPr>
          <w:rFonts w:ascii="Calibri" w:eastAsia="Calibri" w:hAnsi="Calibri"/>
        </w:rPr>
        <w:br/>
        <w:t>PO Box 2942</w:t>
      </w:r>
      <w:r w:rsidRPr="00BC14DF">
        <w:rPr>
          <w:rFonts w:ascii="Calibri" w:eastAsia="Calibri" w:hAnsi="Calibri"/>
        </w:rPr>
        <w:br/>
        <w:t>Upper Marlboro, MD 20773</w:t>
      </w:r>
      <w:r w:rsidRPr="00BC14DF">
        <w:rPr>
          <w:rFonts w:ascii="Calibri" w:eastAsia="Calibri" w:hAnsi="Calibri"/>
        </w:rPr>
        <w:br/>
      </w:r>
      <w:r w:rsidRPr="00BC14DF">
        <w:rPr>
          <w:rFonts w:ascii="Calibri" w:eastAsia="Calibri" w:hAnsi="Calibri"/>
        </w:rPr>
        <w:br/>
        <w:t>866-595-2448 ext. 701</w:t>
      </w:r>
      <w:r w:rsidRPr="00BC14DF">
        <w:rPr>
          <w:rFonts w:ascii="Calibri" w:eastAsia="Calibri" w:hAnsi="Calibri"/>
        </w:rPr>
        <w:br/>
        <w:t>240-823-6002 fax</w:t>
      </w:r>
    </w:p>
    <w:p w14:paraId="498B53D7" w14:textId="77777777" w:rsidR="00AA2C97" w:rsidRPr="00BC14DF" w:rsidRDefault="0008755F" w:rsidP="00AA2C97">
      <w:pPr>
        <w:rPr>
          <w:rFonts w:ascii="Calibri" w:eastAsia="Calibri" w:hAnsi="Calibri"/>
        </w:rPr>
      </w:pPr>
      <w:hyperlink r:id="rId8" w:history="1">
        <w:r w:rsidR="00AA2C97" w:rsidRPr="00BC14DF">
          <w:rPr>
            <w:rFonts w:ascii="Open Sans" w:eastAsia="Calibri" w:hAnsi="Open Sans"/>
            <w:color w:val="000066"/>
            <w:sz w:val="18"/>
            <w:szCs w:val="18"/>
            <w:u w:val="single"/>
          </w:rPr>
          <w:t>www.cervivor.org</w:t>
        </w:r>
      </w:hyperlink>
      <w:r w:rsidR="00AA2C97" w:rsidRPr="00BC14DF">
        <w:rPr>
          <w:rFonts w:ascii="Calibri" w:eastAsia="Calibri" w:hAnsi="Calibri"/>
        </w:rPr>
        <w:br/>
      </w:r>
      <w:hyperlink r:id="rId9" w:tgtFrame="_blank" w:history="1">
        <w:r w:rsidR="00AA2C97" w:rsidRPr="00BC14DF">
          <w:rPr>
            <w:rFonts w:ascii="Calibri" w:eastAsia="Calibri" w:hAnsi="Calibri"/>
            <w:noProof/>
            <w:color w:val="0000FF"/>
          </w:rPr>
          <w:drawing>
            <wp:inline distT="0" distB="0" distL="0" distR="0" wp14:anchorId="74C4CF6C" wp14:editId="3D5646CA">
              <wp:extent cx="152400" cy="152400"/>
              <wp:effectExtent l="0" t="0" r="0" b="0"/>
              <wp:docPr id="3" name="Picture 3" descr="cid:image001.gif@01D36D0D.A2C33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gif@01D36D0D.A2C331A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A2C97" w:rsidRPr="00BC14DF">
          <w:rPr>
            <w:rFonts w:ascii="Open Sans" w:eastAsia="Calibri" w:hAnsi="Open Sans"/>
            <w:color w:val="000066"/>
            <w:sz w:val="18"/>
            <w:szCs w:val="18"/>
            <w:u w:val="single"/>
          </w:rPr>
          <w:t>Facebook</w:t>
        </w:r>
      </w:hyperlink>
      <w:r w:rsidR="00AA2C97" w:rsidRPr="00BC14DF">
        <w:rPr>
          <w:rFonts w:ascii="Calibri" w:eastAsia="Calibri" w:hAnsi="Calibri"/>
        </w:rPr>
        <w:t>  </w:t>
      </w:r>
    </w:p>
    <w:p w14:paraId="011C490F" w14:textId="77777777" w:rsidR="00AA2C97" w:rsidRPr="00BC14DF" w:rsidRDefault="0008755F" w:rsidP="00AA2C97">
      <w:pPr>
        <w:rPr>
          <w:rFonts w:ascii="Calibri" w:eastAsia="Calibri" w:hAnsi="Calibri"/>
        </w:rPr>
      </w:pPr>
      <w:hyperlink r:id="rId12" w:tgtFrame="_blank" w:history="1">
        <w:r w:rsidR="00AA2C97" w:rsidRPr="00BC14DF">
          <w:rPr>
            <w:rFonts w:ascii="Calibri" w:eastAsia="Calibri" w:hAnsi="Calibri"/>
            <w:noProof/>
            <w:color w:val="0000FF"/>
          </w:rPr>
          <w:drawing>
            <wp:inline distT="0" distB="0" distL="0" distR="0" wp14:anchorId="31E6843B" wp14:editId="736BA4E5">
              <wp:extent cx="152400" cy="152400"/>
              <wp:effectExtent l="0" t="0" r="0" b="0"/>
              <wp:docPr id="5" name="Picture 5" descr="cid:image002.gif@01D36D0D.A2C33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gif@01D36D0D.A2C331A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A2C97" w:rsidRPr="00BC14DF">
          <w:rPr>
            <w:rFonts w:ascii="Open Sans" w:eastAsia="Calibri" w:hAnsi="Open Sans"/>
            <w:color w:val="000066"/>
            <w:sz w:val="18"/>
            <w:szCs w:val="18"/>
            <w:u w:val="single"/>
          </w:rPr>
          <w:t>Twitter</w:t>
        </w:r>
      </w:hyperlink>
      <w:r w:rsidR="00AA2C97" w:rsidRPr="00BC14DF">
        <w:rPr>
          <w:rFonts w:ascii="Calibri" w:eastAsia="Calibri" w:hAnsi="Calibri"/>
        </w:rPr>
        <w:t> </w:t>
      </w:r>
    </w:p>
    <w:p w14:paraId="352B71C8" w14:textId="77777777" w:rsidR="00AA2C97" w:rsidRPr="00BC14DF" w:rsidRDefault="00AA2C97" w:rsidP="00AA2C97">
      <w:pPr>
        <w:rPr>
          <w:rFonts w:ascii="Calibri" w:eastAsia="Calibri" w:hAnsi="Calibri"/>
        </w:rPr>
      </w:pPr>
      <w:r w:rsidRPr="00BC14DF">
        <w:rPr>
          <w:rFonts w:ascii="Calibri" w:eastAsia="Calibri" w:hAnsi="Calibri"/>
        </w:rPr>
        <w:t xml:space="preserve">You Are Not Alone: </w:t>
      </w:r>
      <w:hyperlink r:id="rId15" w:history="1">
        <w:r w:rsidRPr="00BC14DF">
          <w:rPr>
            <w:rFonts w:ascii="Open Sans" w:eastAsia="Calibri" w:hAnsi="Open Sans"/>
            <w:color w:val="000066"/>
            <w:sz w:val="18"/>
            <w:szCs w:val="18"/>
            <w:u w:val="single"/>
          </w:rPr>
          <w:t>http://bit.ly/1IQYEkR</w:t>
        </w:r>
      </w:hyperlink>
      <w:r w:rsidRPr="00BC14DF">
        <w:rPr>
          <w:rFonts w:ascii="Calibri" w:eastAsia="Calibri" w:hAnsi="Calibri"/>
        </w:rPr>
        <w:t xml:space="preserve">  </w:t>
      </w:r>
    </w:p>
    <w:p w14:paraId="5EB8DB60" w14:textId="77777777" w:rsidR="00AA2C97" w:rsidRPr="00BC14DF" w:rsidRDefault="00AA2C97" w:rsidP="00AA2C97">
      <w:pPr>
        <w:rPr>
          <w:rFonts w:ascii="Calibri" w:eastAsia="Calibri" w:hAnsi="Calibri"/>
        </w:rPr>
      </w:pPr>
    </w:p>
    <w:p w14:paraId="7541AC45" w14:textId="77777777" w:rsidR="00AA2C97" w:rsidRDefault="00AA2C97">
      <w:pPr>
        <w:rPr>
          <w:b/>
        </w:rPr>
      </w:pPr>
      <w:r>
        <w:rPr>
          <w:b/>
        </w:rPr>
        <w:br w:type="page"/>
      </w:r>
    </w:p>
    <w:p w14:paraId="737AD331" w14:textId="0A058C73" w:rsidR="00AA2C97" w:rsidRPr="00BC14DF" w:rsidRDefault="00AA2C97" w:rsidP="00AA2C97">
      <w:pPr>
        <w:rPr>
          <w:rFonts w:ascii="Calibri" w:eastAsia="Calibri" w:hAnsi="Calibri"/>
          <w:b/>
          <w:sz w:val="28"/>
          <w:szCs w:val="28"/>
        </w:rPr>
      </w:pPr>
      <w:bookmarkStart w:id="1" w:name="_Hlk503862631"/>
      <w:r w:rsidRPr="00BC14DF">
        <w:rPr>
          <w:rFonts w:ascii="Calibri" w:eastAsia="Calibri" w:hAnsi="Calibri"/>
          <w:b/>
          <w:sz w:val="28"/>
          <w:szCs w:val="28"/>
        </w:rPr>
        <w:lastRenderedPageBreak/>
        <w:t>Web</w:t>
      </w:r>
      <w:bookmarkStart w:id="2" w:name="_Hlk503958741"/>
      <w:r w:rsidRPr="00BC14DF">
        <w:rPr>
          <w:rFonts w:ascii="Calibri" w:eastAsia="Calibri" w:hAnsi="Calibri"/>
          <w:b/>
          <w:sz w:val="28"/>
          <w:szCs w:val="28"/>
        </w:rPr>
        <w:t xml:space="preserve">-based </w:t>
      </w:r>
      <w:bookmarkEnd w:id="2"/>
      <w:r w:rsidRPr="00BC14DF">
        <w:rPr>
          <w:rFonts w:ascii="Calibri" w:eastAsia="Calibri" w:hAnsi="Calibri"/>
          <w:b/>
          <w:sz w:val="28"/>
          <w:szCs w:val="28"/>
        </w:rPr>
        <w:t>Survey, Landing Page</w:t>
      </w:r>
    </w:p>
    <w:bookmarkEnd w:id="1"/>
    <w:p w14:paraId="4A04F004" w14:textId="77777777" w:rsidR="00AA2C97" w:rsidRPr="00BC14DF" w:rsidRDefault="00AA2C97" w:rsidP="00AA2C97">
      <w:pPr>
        <w:rPr>
          <w:rFonts w:ascii="Calibri" w:eastAsia="Calibri" w:hAnsi="Calibri"/>
        </w:rPr>
      </w:pPr>
    </w:p>
    <w:p w14:paraId="3A78B4FA" w14:textId="77777777" w:rsidR="00AA2C97" w:rsidRPr="00BC14DF" w:rsidRDefault="00AA2C97" w:rsidP="00AA2C97">
      <w:pPr>
        <w:rPr>
          <w:rFonts w:ascii="Calibri" w:eastAsia="Calibri" w:hAnsi="Calibri"/>
        </w:rPr>
      </w:pPr>
    </w:p>
    <w:p w14:paraId="43C3A766" w14:textId="77777777" w:rsidR="00AA2C97" w:rsidRPr="00BC14DF" w:rsidRDefault="00AA2C97" w:rsidP="00AA2C97">
      <w:pPr>
        <w:rPr>
          <w:rFonts w:ascii="Calibri" w:eastAsia="Calibri" w:hAnsi="Calibri"/>
        </w:rPr>
      </w:pPr>
      <w:r w:rsidRPr="00BC14DF">
        <w:rPr>
          <w:rFonts w:ascii="Calibri" w:eastAsia="Calibri" w:hAnsi="Calibri"/>
          <w:noProof/>
        </w:rPr>
        <w:drawing>
          <wp:inline distT="0" distB="0" distL="0" distR="0" wp14:anchorId="638041FC" wp14:editId="4A704C4B">
            <wp:extent cx="5943600" cy="62045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204585"/>
                    </a:xfrm>
                    <a:prstGeom prst="rect">
                      <a:avLst/>
                    </a:prstGeom>
                  </pic:spPr>
                </pic:pic>
              </a:graphicData>
            </a:graphic>
          </wp:inline>
        </w:drawing>
      </w:r>
    </w:p>
    <w:p w14:paraId="43F9BFF5" w14:textId="77777777" w:rsidR="00AA2C97" w:rsidRPr="00BC14DF" w:rsidRDefault="00AA2C97" w:rsidP="00AA2C97">
      <w:pPr>
        <w:rPr>
          <w:rFonts w:ascii="Calibri" w:eastAsia="Calibri" w:hAnsi="Calibri"/>
        </w:rPr>
      </w:pPr>
      <w:r w:rsidRPr="00BC14DF">
        <w:rPr>
          <w:rFonts w:ascii="Calibri" w:eastAsia="Calibri" w:hAnsi="Calibri"/>
        </w:rPr>
        <w:br w:type="page"/>
      </w:r>
    </w:p>
    <w:p w14:paraId="5F45F3EB" w14:textId="6150161A" w:rsidR="00AA2C97" w:rsidRPr="00BC14DF" w:rsidRDefault="00AA2C97" w:rsidP="00AA2C97">
      <w:pPr>
        <w:rPr>
          <w:rFonts w:ascii="Calibri" w:eastAsia="Calibri" w:hAnsi="Calibri"/>
          <w:b/>
          <w:sz w:val="28"/>
          <w:szCs w:val="28"/>
        </w:rPr>
      </w:pPr>
      <w:r w:rsidRPr="00BC14DF">
        <w:rPr>
          <w:rFonts w:ascii="Calibri" w:eastAsia="Calibri" w:hAnsi="Calibri"/>
          <w:b/>
          <w:sz w:val="28"/>
          <w:szCs w:val="28"/>
        </w:rPr>
        <w:t>Web-based Survey, Language Selection Page</w:t>
      </w:r>
    </w:p>
    <w:p w14:paraId="19AB5704" w14:textId="77777777" w:rsidR="00AA2C97" w:rsidRPr="00BC14DF" w:rsidRDefault="00AA2C97" w:rsidP="00AA2C97">
      <w:pPr>
        <w:rPr>
          <w:rFonts w:ascii="Calibri" w:eastAsia="Calibri" w:hAnsi="Calibri"/>
        </w:rPr>
      </w:pPr>
    </w:p>
    <w:p w14:paraId="5D35E35B" w14:textId="77777777" w:rsidR="00AA2C97" w:rsidRPr="00BC14DF" w:rsidRDefault="00AA2C97" w:rsidP="00AA2C97">
      <w:pPr>
        <w:rPr>
          <w:rFonts w:ascii="Calibri" w:eastAsia="Calibri" w:hAnsi="Calibri"/>
        </w:rPr>
      </w:pPr>
      <w:r w:rsidRPr="00BC14DF">
        <w:rPr>
          <w:rFonts w:ascii="Calibri" w:eastAsia="Calibri" w:hAnsi="Calibri"/>
          <w:noProof/>
        </w:rPr>
        <w:drawing>
          <wp:inline distT="0" distB="0" distL="0" distR="0" wp14:anchorId="512BBABA" wp14:editId="15A7577A">
            <wp:extent cx="5943600" cy="34982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498215"/>
                    </a:xfrm>
                    <a:prstGeom prst="rect">
                      <a:avLst/>
                    </a:prstGeom>
                  </pic:spPr>
                </pic:pic>
              </a:graphicData>
            </a:graphic>
          </wp:inline>
        </w:drawing>
      </w:r>
    </w:p>
    <w:p w14:paraId="77600F05" w14:textId="77777777" w:rsidR="00AA2C97" w:rsidRPr="00BC14DF" w:rsidRDefault="00AA2C97" w:rsidP="00AA2C97">
      <w:pPr>
        <w:rPr>
          <w:rFonts w:ascii="Calibri" w:eastAsia="Calibri" w:hAnsi="Calibri"/>
        </w:rPr>
      </w:pPr>
      <w:r w:rsidRPr="00BC14DF">
        <w:rPr>
          <w:rFonts w:ascii="Calibri" w:eastAsia="Calibri" w:hAnsi="Calibri"/>
        </w:rPr>
        <w:br w:type="page"/>
      </w:r>
    </w:p>
    <w:p w14:paraId="3B2D2169" w14:textId="0C34A532" w:rsidR="00AA2C97" w:rsidRDefault="00AA2C97" w:rsidP="00AA2C97">
      <w:pPr>
        <w:rPr>
          <w:rFonts w:ascii="Calibri" w:eastAsia="Calibri" w:hAnsi="Calibri"/>
          <w:b/>
          <w:sz w:val="28"/>
          <w:szCs w:val="28"/>
        </w:rPr>
      </w:pPr>
      <w:r w:rsidRPr="00BC14DF">
        <w:rPr>
          <w:rFonts w:ascii="Calibri" w:eastAsia="Calibri" w:hAnsi="Calibri"/>
          <w:b/>
          <w:sz w:val="28"/>
          <w:szCs w:val="28"/>
        </w:rPr>
        <w:t>Web-based Survey, Research Information Page</w:t>
      </w:r>
    </w:p>
    <w:p w14:paraId="5AB22B2E" w14:textId="77777777" w:rsidR="00EF6672" w:rsidRPr="00BC14DF" w:rsidRDefault="00EF6672" w:rsidP="00AA2C97">
      <w:pPr>
        <w:rPr>
          <w:rFonts w:ascii="Open Sans" w:eastAsia="Calibri" w:hAnsi="Open Sans" w:cs="Helvetica"/>
          <w:b/>
          <w:bCs/>
          <w:color w:val="000000"/>
          <w:sz w:val="21"/>
          <w:szCs w:val="21"/>
        </w:rPr>
      </w:pPr>
    </w:p>
    <w:p w14:paraId="4D6796E1" w14:textId="77777777" w:rsidR="00AA2C97" w:rsidRDefault="00AA2C97" w:rsidP="00AA2C97">
      <w:pPr>
        <w:ind w:left="-90"/>
        <w:rPr>
          <w:rFonts w:ascii="Open Sans" w:hAnsi="Open Sans" w:cs="Segoe UI"/>
          <w:b/>
          <w:bCs/>
          <w:color w:val="000000"/>
          <w:sz w:val="18"/>
          <w:szCs w:val="18"/>
        </w:rPr>
      </w:pPr>
      <w:r>
        <w:rPr>
          <w:noProof/>
        </w:rPr>
        <w:drawing>
          <wp:inline distT="0" distB="0" distL="0" distR="0" wp14:anchorId="4FD397FF" wp14:editId="3841BED4">
            <wp:extent cx="5943600" cy="160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00200"/>
                    </a:xfrm>
                    <a:prstGeom prst="rect">
                      <a:avLst/>
                    </a:prstGeom>
                  </pic:spPr>
                </pic:pic>
              </a:graphicData>
            </a:graphic>
          </wp:inline>
        </w:drawing>
      </w:r>
    </w:p>
    <w:p w14:paraId="1A14187F" w14:textId="77777777" w:rsidR="00AA2C97" w:rsidRDefault="00AA2C97" w:rsidP="00AA2C97">
      <w:pPr>
        <w:rPr>
          <w:rFonts w:ascii="Open Sans" w:hAnsi="Open Sans" w:cs="Segoe UI"/>
          <w:b/>
          <w:bCs/>
          <w:color w:val="000000"/>
          <w:sz w:val="18"/>
          <w:szCs w:val="18"/>
        </w:rPr>
      </w:pPr>
    </w:p>
    <w:p w14:paraId="0FFC830D" w14:textId="77777777" w:rsidR="00AA2C97" w:rsidRPr="004E6998" w:rsidRDefault="00AA2C97" w:rsidP="00AA2C97">
      <w:pPr>
        <w:rPr>
          <w:rFonts w:ascii="Open Sans" w:hAnsi="Open Sans" w:cs="Segoe UI"/>
          <w:b/>
          <w:bCs/>
          <w:color w:val="000000"/>
          <w:sz w:val="18"/>
          <w:szCs w:val="18"/>
        </w:rPr>
      </w:pPr>
      <w:r w:rsidRPr="004E6998">
        <w:rPr>
          <w:rFonts w:ascii="Open Sans" w:hAnsi="Open Sans" w:cs="Segoe UI"/>
          <w:b/>
          <w:bCs/>
          <w:color w:val="000000"/>
          <w:sz w:val="18"/>
          <w:szCs w:val="18"/>
        </w:rPr>
        <w:t>Case Investigation of Cervical Cancer (CICC) Study</w:t>
      </w:r>
      <w:r w:rsidRPr="004E6998">
        <w:rPr>
          <w:rFonts w:ascii="Open Sans" w:hAnsi="Open Sans" w:cs="Segoe UI"/>
          <w:b/>
          <w:bCs/>
          <w:color w:val="000000"/>
          <w:sz w:val="18"/>
          <w:szCs w:val="18"/>
        </w:rPr>
        <w:br/>
      </w:r>
      <w:r w:rsidRPr="004E6998">
        <w:rPr>
          <w:rFonts w:ascii="Open Sans" w:hAnsi="Open Sans" w:cs="Segoe UI"/>
          <w:b/>
          <w:bCs/>
          <w:color w:val="000000"/>
          <w:sz w:val="18"/>
          <w:szCs w:val="18"/>
        </w:rPr>
        <w:br/>
        <w:t>Your participation in this survey is very important to us. Thank you for sharing your story.</w:t>
      </w:r>
      <w:r w:rsidRPr="004E6998">
        <w:rPr>
          <w:rFonts w:ascii="Open Sans" w:hAnsi="Open Sans" w:cs="Segoe UI"/>
          <w:color w:val="000000"/>
          <w:sz w:val="18"/>
          <w:szCs w:val="18"/>
        </w:rPr>
        <w:br/>
      </w:r>
      <w:r w:rsidRPr="004E6998">
        <w:rPr>
          <w:rFonts w:ascii="Open Sans" w:hAnsi="Open Sans" w:cs="Segoe UI"/>
          <w:color w:val="000000"/>
          <w:sz w:val="18"/>
          <w:szCs w:val="18"/>
        </w:rPr>
        <w:br/>
        <w:t>The Centers for Disease Control and Prevention (CDC) wants to better understand women's screening and follow-up experiences prior to their being diagnosed with invasive cervical cancer. Results from the study would be used to recommend changes that could improve access to care for other women. CDC has contracted with the non-profit research institute Battelle to conduct the study.</w:t>
      </w:r>
      <w:r w:rsidRPr="004E6998">
        <w:rPr>
          <w:rFonts w:ascii="Open Sans" w:hAnsi="Open Sans" w:cs="Segoe UI"/>
          <w:color w:val="000000"/>
          <w:sz w:val="18"/>
          <w:szCs w:val="18"/>
        </w:rPr>
        <w:br/>
      </w:r>
      <w:r w:rsidRPr="004E6998">
        <w:rPr>
          <w:rFonts w:ascii="Open Sans" w:hAnsi="Open Sans" w:cs="Segoe UI"/>
          <w:color w:val="000000"/>
          <w:sz w:val="18"/>
          <w:szCs w:val="18"/>
        </w:rPr>
        <w:br/>
        <w:t xml:space="preserve">The survey has questions about your cervical cancer screening history and follow-up of abnormal test results prior to your cancer diagnosis. </w:t>
      </w:r>
      <w:r w:rsidRPr="004E6998">
        <w:rPr>
          <w:rFonts w:ascii="Open Sans" w:hAnsi="Open Sans" w:cs="Segoe UI"/>
          <w:b/>
          <w:bCs/>
          <w:color w:val="000000"/>
          <w:sz w:val="18"/>
          <w:szCs w:val="18"/>
        </w:rPr>
        <w:t xml:space="preserve">It is your choice whether to do the survey. There are no direct benefits to you from taking part in this research, </w:t>
      </w:r>
      <w:r w:rsidRPr="004E6998">
        <w:rPr>
          <w:rFonts w:ascii="Open Sans" w:hAnsi="Open Sans" w:cs="Segoe UI"/>
          <w:bCs/>
          <w:color w:val="000000"/>
          <w:sz w:val="18"/>
          <w:szCs w:val="18"/>
        </w:rPr>
        <w:t>but your participation could help researchers improve access to cancer care for others by better understanding the experiences of cervical cancer survivors prior to diagnosis.</w:t>
      </w:r>
      <w:r w:rsidRPr="004E6998">
        <w:rPr>
          <w:rFonts w:ascii="Open Sans" w:hAnsi="Open Sans" w:cs="Segoe UI"/>
          <w:b/>
          <w:bCs/>
          <w:color w:val="000000"/>
          <w:sz w:val="18"/>
          <w:szCs w:val="18"/>
        </w:rPr>
        <w:t xml:space="preserve"> </w:t>
      </w:r>
    </w:p>
    <w:p w14:paraId="653C4510" w14:textId="77777777" w:rsidR="00AA2C97" w:rsidRPr="004E6998" w:rsidRDefault="00AA2C97" w:rsidP="00AA2C97">
      <w:pPr>
        <w:rPr>
          <w:rFonts w:ascii="Open Sans" w:hAnsi="Open Sans" w:cs="Segoe UI"/>
          <w:bCs/>
          <w:color w:val="000000"/>
          <w:sz w:val="18"/>
          <w:szCs w:val="18"/>
        </w:rPr>
      </w:pPr>
    </w:p>
    <w:p w14:paraId="5432719E" w14:textId="4F4E7B2E" w:rsidR="00AA2C97" w:rsidRDefault="00AA2C97" w:rsidP="00AA2C97">
      <w:pPr>
        <w:rPr>
          <w:rFonts w:ascii="Open Sans" w:hAnsi="Open Sans" w:cs="Segoe UI"/>
          <w:b/>
          <w:bCs/>
          <w:color w:val="000000"/>
          <w:sz w:val="18"/>
          <w:szCs w:val="18"/>
        </w:rPr>
      </w:pPr>
      <w:r w:rsidRPr="004E6998">
        <w:rPr>
          <w:rFonts w:ascii="Open Sans" w:hAnsi="Open Sans" w:cs="Segoe UI"/>
          <w:bCs/>
          <w:color w:val="000000"/>
          <w:sz w:val="18"/>
          <w:szCs w:val="18"/>
        </w:rPr>
        <w:t>The study does not provide any medical treatment or care. Your decision to participate will not affect any of your health care benefits or services.</w:t>
      </w:r>
      <w:r w:rsidRPr="004E6998">
        <w:rPr>
          <w:rFonts w:ascii="Open Sans" w:hAnsi="Open Sans" w:cs="Segoe UI"/>
          <w:color w:val="000000"/>
          <w:sz w:val="18"/>
          <w:szCs w:val="18"/>
        </w:rPr>
        <w:t xml:space="preserve"> Some survey questions related to your cervical cancer experience may cause you distress and you do not have to answer questions that make you feel uncomfortable.</w:t>
      </w:r>
      <w:r w:rsidRPr="004E6998">
        <w:rPr>
          <w:rFonts w:ascii="Open Sans" w:hAnsi="Open Sans" w:cs="Segoe UI"/>
          <w:color w:val="000000"/>
          <w:sz w:val="18"/>
          <w:szCs w:val="18"/>
        </w:rPr>
        <w:br/>
      </w:r>
      <w:r w:rsidRPr="004E6998">
        <w:rPr>
          <w:rFonts w:ascii="Open Sans" w:hAnsi="Open Sans" w:cs="Segoe UI"/>
          <w:color w:val="000000"/>
          <w:sz w:val="18"/>
          <w:szCs w:val="18"/>
        </w:rPr>
        <w:br/>
        <w:t xml:space="preserve">We will not collect any information that could personally identify you, including your name or e-mail address. All information that you share with us is confidential and will only be used for research purposes. </w:t>
      </w:r>
      <w:hyperlink r:id="rId19" w:tgtFrame="_blank" w:history="1">
        <w:r w:rsidRPr="004E6998">
          <w:rPr>
            <w:rStyle w:val="Hyperlink"/>
            <w:rFonts w:cs="Segoe UI"/>
            <w:sz w:val="18"/>
            <w:szCs w:val="18"/>
          </w:rPr>
          <w:t>www.Cervivor.org</w:t>
        </w:r>
      </w:hyperlink>
      <w:r w:rsidRPr="004E6998">
        <w:rPr>
          <w:rFonts w:ascii="Open Sans" w:hAnsi="Open Sans" w:cs="Segoe UI"/>
          <w:color w:val="000000"/>
          <w:sz w:val="18"/>
          <w:szCs w:val="18"/>
        </w:rPr>
        <w:t xml:space="preserve"> will not have access to your information. </w:t>
      </w:r>
      <w:r w:rsidRPr="004E6998">
        <w:rPr>
          <w:rFonts w:ascii="Open Sans" w:hAnsi="Open Sans" w:cs="Segoe UI"/>
          <w:color w:val="000000"/>
          <w:sz w:val="18"/>
          <w:szCs w:val="18"/>
        </w:rPr>
        <w:br/>
      </w:r>
      <w:r w:rsidRPr="004E6998">
        <w:rPr>
          <w:rFonts w:ascii="Open Sans" w:hAnsi="Open Sans" w:cs="Segoe UI"/>
          <w:color w:val="000000"/>
          <w:sz w:val="18"/>
          <w:szCs w:val="18"/>
        </w:rPr>
        <w:br/>
        <w:t xml:space="preserve">We estimate that this survey will take about </w:t>
      </w:r>
      <w:r w:rsidRPr="004E6998">
        <w:rPr>
          <w:rFonts w:ascii="Open Sans" w:hAnsi="Open Sans" w:cs="Segoe UI"/>
          <w:b/>
          <w:bCs/>
          <w:color w:val="000000"/>
          <w:sz w:val="18"/>
          <w:szCs w:val="18"/>
        </w:rPr>
        <w:t>15 minutes</w:t>
      </w:r>
      <w:r w:rsidRPr="004E6998">
        <w:rPr>
          <w:rFonts w:ascii="Open Sans" w:hAnsi="Open Sans" w:cs="Segoe UI"/>
          <w:color w:val="000000"/>
          <w:sz w:val="18"/>
          <w:szCs w:val="18"/>
        </w:rPr>
        <w:t xml:space="preserve"> to complete.</w:t>
      </w:r>
      <w:r w:rsidRPr="004E6998">
        <w:rPr>
          <w:rFonts w:ascii="Open Sans" w:hAnsi="Open Sans" w:cs="Segoe UI"/>
          <w:color w:val="000000"/>
          <w:sz w:val="18"/>
          <w:szCs w:val="18"/>
        </w:rPr>
        <w:br/>
      </w:r>
      <w:r w:rsidRPr="004E6998">
        <w:rPr>
          <w:rFonts w:ascii="Open Sans" w:hAnsi="Open Sans" w:cs="Segoe UI"/>
          <w:color w:val="000000"/>
          <w:sz w:val="18"/>
          <w:szCs w:val="18"/>
        </w:rPr>
        <w:br/>
        <w:t>If you have any questions or difficulty completing the survey, please call April Greek at (206) 528-3167. This survey has been reviewed and approved by the Battelle Institutional Review Board (IRB), a committee tasked to protect the rights, health, safety, and privacy of people who participate in research. If you have any questions about your rights as a survey respondent, you may call Battelle's IRB toll-free at 1-877-810-9530, Ext. 500.</w:t>
      </w:r>
      <w:r w:rsidRPr="004E6998">
        <w:rPr>
          <w:rFonts w:ascii="Open Sans" w:hAnsi="Open Sans" w:cs="Segoe UI"/>
          <w:color w:val="000000"/>
          <w:sz w:val="18"/>
          <w:szCs w:val="18"/>
        </w:rPr>
        <w:br/>
      </w:r>
      <w:r w:rsidRPr="004E6998">
        <w:rPr>
          <w:rFonts w:ascii="Open Sans" w:hAnsi="Open Sans" w:cs="Segoe UI"/>
          <w:color w:val="000000"/>
          <w:sz w:val="18"/>
          <w:szCs w:val="18"/>
        </w:rPr>
        <w:br/>
      </w:r>
      <w:r w:rsidRPr="004E6998">
        <w:rPr>
          <w:rFonts w:ascii="Open Sans" w:hAnsi="Open Sans" w:cs="Segoe UI"/>
          <w:b/>
          <w:bCs/>
          <w:color w:val="000000"/>
          <w:sz w:val="18"/>
          <w:szCs w:val="18"/>
        </w:rPr>
        <w:t>Thank you for your participation.</w:t>
      </w:r>
    </w:p>
    <w:p w14:paraId="10D87C17" w14:textId="77777777" w:rsidR="009E36DB" w:rsidRDefault="009E36DB" w:rsidP="00AA2C97">
      <w:pPr>
        <w:rPr>
          <w:rFonts w:ascii="Open Sans" w:hAnsi="Open Sans" w:cs="Segoe UI"/>
          <w:b/>
          <w:bCs/>
          <w:color w:val="000000"/>
          <w:sz w:val="18"/>
          <w:szCs w:val="18"/>
        </w:rPr>
      </w:pPr>
    </w:p>
    <w:p w14:paraId="47462A42" w14:textId="3C6555C2" w:rsidR="00AA2C97" w:rsidRDefault="009E36DB" w:rsidP="00AA2C97">
      <w:pPr>
        <w:rPr>
          <w:rFonts w:ascii="Open Sans" w:hAnsi="Open Sans" w:cs="Segoe UI"/>
          <w:b/>
          <w:bCs/>
          <w:color w:val="000000"/>
          <w:sz w:val="18"/>
          <w:szCs w:val="18"/>
        </w:rPr>
      </w:pPr>
      <w:r>
        <w:rPr>
          <w:noProof/>
        </w:rPr>
        <w:drawing>
          <wp:inline distT="0" distB="0" distL="0" distR="0" wp14:anchorId="1697C527" wp14:editId="4A685A01">
            <wp:extent cx="5867400" cy="987981"/>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89778" cy="991749"/>
                    </a:xfrm>
                    <a:prstGeom prst="rect">
                      <a:avLst/>
                    </a:prstGeom>
                  </pic:spPr>
                </pic:pic>
              </a:graphicData>
            </a:graphic>
          </wp:inline>
        </w:drawing>
      </w:r>
    </w:p>
    <w:p w14:paraId="10AD8266" w14:textId="15ADFB81" w:rsidR="00AA2C97" w:rsidRPr="00BC14DF" w:rsidRDefault="00AA2C97" w:rsidP="00AA2C97">
      <w:pPr>
        <w:rPr>
          <w:rFonts w:ascii="Calibri" w:eastAsia="Calibri" w:hAnsi="Calibri"/>
          <w:b/>
          <w:sz w:val="28"/>
          <w:szCs w:val="28"/>
        </w:rPr>
      </w:pPr>
      <w:r w:rsidRPr="00BC14DF">
        <w:rPr>
          <w:rFonts w:ascii="Calibri" w:eastAsia="Calibri" w:hAnsi="Calibri"/>
          <w:b/>
          <w:sz w:val="28"/>
          <w:szCs w:val="28"/>
        </w:rPr>
        <w:t>Web-based Survey, Screening Questions Page</w:t>
      </w:r>
    </w:p>
    <w:p w14:paraId="6B704271" w14:textId="77777777" w:rsidR="00AA2C97" w:rsidRPr="00BC14DF" w:rsidRDefault="00AA2C97" w:rsidP="00AA2C97">
      <w:pPr>
        <w:rPr>
          <w:rFonts w:ascii="Calibri" w:eastAsia="Calibri" w:hAnsi="Calibri"/>
        </w:rPr>
      </w:pPr>
    </w:p>
    <w:p w14:paraId="4CB1DC84" w14:textId="1FEAF272" w:rsidR="00AA2C97" w:rsidRPr="00EF6672" w:rsidRDefault="00AA2C97" w:rsidP="00AA2C97">
      <w:pPr>
        <w:rPr>
          <w:rFonts w:ascii="Calibri" w:eastAsia="Calibri" w:hAnsi="Calibri"/>
          <w:b/>
          <w:sz w:val="24"/>
          <w:szCs w:val="24"/>
        </w:rPr>
      </w:pPr>
      <w:r w:rsidRPr="00EF6672">
        <w:rPr>
          <w:rFonts w:ascii="Calibri" w:eastAsia="Calibri" w:hAnsi="Calibri"/>
          <w:b/>
          <w:sz w:val="24"/>
          <w:szCs w:val="24"/>
        </w:rPr>
        <w:t xml:space="preserve">If </w:t>
      </w:r>
      <w:r w:rsidR="00EF6672" w:rsidRPr="00EF6672">
        <w:rPr>
          <w:rFonts w:ascii="Calibri" w:eastAsia="Calibri" w:hAnsi="Calibri"/>
          <w:b/>
          <w:sz w:val="24"/>
          <w:szCs w:val="24"/>
        </w:rPr>
        <w:t>“</w:t>
      </w:r>
      <w:r w:rsidRPr="00EF6672">
        <w:rPr>
          <w:rFonts w:ascii="Calibri" w:eastAsia="Calibri" w:hAnsi="Calibri"/>
          <w:b/>
          <w:sz w:val="24"/>
          <w:szCs w:val="24"/>
        </w:rPr>
        <w:t>Y</w:t>
      </w:r>
      <w:r w:rsidR="00EF6672" w:rsidRPr="00EF6672">
        <w:rPr>
          <w:rFonts w:ascii="Calibri" w:eastAsia="Calibri" w:hAnsi="Calibri"/>
          <w:b/>
          <w:sz w:val="24"/>
          <w:szCs w:val="24"/>
        </w:rPr>
        <w:t>es”</w:t>
      </w:r>
      <w:r w:rsidRPr="00EF6672">
        <w:rPr>
          <w:rFonts w:ascii="Calibri" w:eastAsia="Calibri" w:hAnsi="Calibri"/>
          <w:b/>
          <w:sz w:val="24"/>
          <w:szCs w:val="24"/>
        </w:rPr>
        <w:t xml:space="preserve"> to both questions, the potential participant is eligible and taken to the first question the survey.</w:t>
      </w:r>
    </w:p>
    <w:p w14:paraId="5E658A58" w14:textId="77777777" w:rsidR="00AA2C97" w:rsidRPr="00BC14DF" w:rsidRDefault="00AA2C97" w:rsidP="00AA2C97">
      <w:pPr>
        <w:rPr>
          <w:rFonts w:ascii="Calibri" w:eastAsia="Calibri" w:hAnsi="Calibri"/>
        </w:rPr>
      </w:pPr>
    </w:p>
    <w:p w14:paraId="78793C5D" w14:textId="77777777" w:rsidR="00AA2C97" w:rsidRPr="00BC14DF" w:rsidRDefault="00AA2C97" w:rsidP="00AA2C97">
      <w:pPr>
        <w:rPr>
          <w:rFonts w:ascii="Calibri" w:eastAsia="Calibri" w:hAnsi="Calibri"/>
        </w:rPr>
      </w:pPr>
    </w:p>
    <w:p w14:paraId="5E0DB94A" w14:textId="77777777" w:rsidR="00AA2C97" w:rsidRPr="00BC14DF" w:rsidRDefault="00AA2C97" w:rsidP="00AA2C97">
      <w:pPr>
        <w:rPr>
          <w:rFonts w:ascii="Calibri" w:eastAsia="Calibri" w:hAnsi="Calibri"/>
        </w:rPr>
      </w:pPr>
    </w:p>
    <w:p w14:paraId="4F8A2F50" w14:textId="77777777" w:rsidR="00AA2C97" w:rsidRPr="00BC14DF" w:rsidRDefault="00AA2C97" w:rsidP="00AA2C97">
      <w:pPr>
        <w:tabs>
          <w:tab w:val="left" w:pos="180"/>
        </w:tabs>
        <w:rPr>
          <w:rFonts w:ascii="Calibri" w:eastAsia="Calibri" w:hAnsi="Calibri"/>
        </w:rPr>
      </w:pPr>
      <w:r w:rsidRPr="00BC14DF">
        <w:rPr>
          <w:rFonts w:ascii="Calibri" w:eastAsia="Calibri" w:hAnsi="Calibri"/>
          <w:noProof/>
        </w:rPr>
        <w:drawing>
          <wp:inline distT="0" distB="0" distL="0" distR="0" wp14:anchorId="374BF526" wp14:editId="78088E5D">
            <wp:extent cx="5943600" cy="39751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975100"/>
                    </a:xfrm>
                    <a:prstGeom prst="rect">
                      <a:avLst/>
                    </a:prstGeom>
                  </pic:spPr>
                </pic:pic>
              </a:graphicData>
            </a:graphic>
          </wp:inline>
        </w:drawing>
      </w:r>
    </w:p>
    <w:p w14:paraId="0345EB54" w14:textId="77777777" w:rsidR="00AA2C97" w:rsidRPr="00BC14DF" w:rsidRDefault="00AA2C97" w:rsidP="00AA2C97">
      <w:pPr>
        <w:rPr>
          <w:rFonts w:ascii="Calibri" w:eastAsia="Calibri" w:hAnsi="Calibri"/>
        </w:rPr>
      </w:pPr>
    </w:p>
    <w:p w14:paraId="2C61B222" w14:textId="77777777" w:rsidR="00AA2C97" w:rsidRPr="00BC14DF" w:rsidRDefault="00AA2C97" w:rsidP="00AA2C97">
      <w:pPr>
        <w:rPr>
          <w:rFonts w:ascii="Calibri" w:eastAsia="Calibri" w:hAnsi="Calibri"/>
        </w:rPr>
      </w:pPr>
    </w:p>
    <w:p w14:paraId="3AFB9A2C" w14:textId="77777777" w:rsidR="00AA2C97" w:rsidRPr="00BC14DF" w:rsidRDefault="00AA2C97" w:rsidP="00AA2C97">
      <w:pPr>
        <w:rPr>
          <w:rFonts w:ascii="Calibri" w:eastAsia="Calibri" w:hAnsi="Calibri"/>
          <w:noProof/>
        </w:rPr>
      </w:pPr>
      <w:r w:rsidRPr="00BC14DF">
        <w:rPr>
          <w:rFonts w:ascii="Calibri" w:eastAsia="Calibri" w:hAnsi="Calibri"/>
          <w:noProof/>
        </w:rPr>
        <w:br w:type="page"/>
      </w:r>
    </w:p>
    <w:p w14:paraId="61564FF7" w14:textId="28606305" w:rsidR="00AA2C97" w:rsidRPr="00BC14DF" w:rsidRDefault="00AA2C97" w:rsidP="00AA2C97">
      <w:pPr>
        <w:rPr>
          <w:rFonts w:ascii="Calibri" w:eastAsia="Calibri" w:hAnsi="Calibri"/>
          <w:b/>
          <w:sz w:val="28"/>
          <w:szCs w:val="28"/>
        </w:rPr>
      </w:pPr>
      <w:r w:rsidRPr="00BC14DF">
        <w:rPr>
          <w:rFonts w:ascii="Calibri" w:eastAsia="Calibri" w:hAnsi="Calibri"/>
          <w:b/>
          <w:sz w:val="28"/>
          <w:szCs w:val="28"/>
        </w:rPr>
        <w:t>Web-based Survey, Ineligibility Notification</w:t>
      </w:r>
    </w:p>
    <w:p w14:paraId="4746A998" w14:textId="77777777" w:rsidR="00AA2C97" w:rsidRPr="00BC14DF" w:rsidRDefault="00AA2C97" w:rsidP="00AA2C97">
      <w:pPr>
        <w:rPr>
          <w:rFonts w:ascii="Calibri" w:eastAsia="Calibri" w:hAnsi="Calibri"/>
        </w:rPr>
      </w:pPr>
    </w:p>
    <w:p w14:paraId="7CE51783" w14:textId="00AA4D22" w:rsidR="00AA2C97" w:rsidRPr="00BC14DF" w:rsidRDefault="00AA2C97" w:rsidP="00AA2C97">
      <w:pPr>
        <w:rPr>
          <w:rFonts w:ascii="Calibri" w:eastAsia="Calibri" w:hAnsi="Calibri"/>
          <w:b/>
        </w:rPr>
      </w:pPr>
      <w:r w:rsidRPr="00BC14DF">
        <w:rPr>
          <w:rFonts w:ascii="Calibri" w:eastAsia="Calibri" w:hAnsi="Calibri"/>
          <w:b/>
        </w:rPr>
        <w:t xml:space="preserve">If </w:t>
      </w:r>
      <w:r w:rsidR="00EF6672">
        <w:rPr>
          <w:rFonts w:ascii="Calibri" w:eastAsia="Calibri" w:hAnsi="Calibri"/>
          <w:b/>
        </w:rPr>
        <w:t>“</w:t>
      </w:r>
      <w:r w:rsidRPr="00BC14DF">
        <w:rPr>
          <w:rFonts w:ascii="Calibri" w:eastAsia="Calibri" w:hAnsi="Calibri"/>
          <w:b/>
        </w:rPr>
        <w:t>No</w:t>
      </w:r>
      <w:r w:rsidR="00EF6672">
        <w:rPr>
          <w:rFonts w:ascii="Calibri" w:eastAsia="Calibri" w:hAnsi="Calibri"/>
          <w:b/>
        </w:rPr>
        <w:t>”</w:t>
      </w:r>
      <w:r w:rsidRPr="00BC14DF">
        <w:rPr>
          <w:rFonts w:ascii="Calibri" w:eastAsia="Calibri" w:hAnsi="Calibri"/>
          <w:b/>
        </w:rPr>
        <w:t xml:space="preserve"> to either of the screener questions, the potential participant is not eligible </w:t>
      </w:r>
      <w:r w:rsidR="00EF6672">
        <w:rPr>
          <w:rFonts w:ascii="Calibri" w:eastAsia="Calibri" w:hAnsi="Calibri"/>
          <w:b/>
        </w:rPr>
        <w:t>for</w:t>
      </w:r>
      <w:r w:rsidRPr="00BC14DF">
        <w:rPr>
          <w:rFonts w:ascii="Calibri" w:eastAsia="Calibri" w:hAnsi="Calibri"/>
          <w:b/>
        </w:rPr>
        <w:t xml:space="preserve"> the study.</w:t>
      </w:r>
    </w:p>
    <w:p w14:paraId="7BC400FC" w14:textId="77777777" w:rsidR="00AA2C97" w:rsidRPr="00BC14DF" w:rsidRDefault="00AA2C97" w:rsidP="00AA2C97">
      <w:pPr>
        <w:rPr>
          <w:rFonts w:ascii="Calibri" w:eastAsia="Calibri" w:hAnsi="Calibri"/>
          <w:b/>
        </w:rPr>
      </w:pPr>
    </w:p>
    <w:p w14:paraId="2966C241" w14:textId="77777777" w:rsidR="00AA2C97" w:rsidRPr="00BC14DF" w:rsidRDefault="00AA2C97" w:rsidP="00AA2C97">
      <w:pPr>
        <w:rPr>
          <w:rFonts w:ascii="Calibri" w:eastAsia="Calibri" w:hAnsi="Calibri"/>
          <w:b/>
        </w:rPr>
      </w:pPr>
    </w:p>
    <w:p w14:paraId="6636F115" w14:textId="77777777" w:rsidR="00AA2C97" w:rsidRPr="00BC14DF" w:rsidRDefault="00AA2C97" w:rsidP="00AA2C97">
      <w:pPr>
        <w:rPr>
          <w:rFonts w:ascii="Calibri" w:eastAsia="Calibri" w:hAnsi="Calibri"/>
          <w:b/>
        </w:rPr>
      </w:pPr>
      <w:r w:rsidRPr="00BC14DF">
        <w:rPr>
          <w:rFonts w:ascii="Calibri" w:eastAsia="Calibri" w:hAnsi="Calibri"/>
          <w:b/>
        </w:rPr>
        <w:t>INELIGIBLE IF:</w:t>
      </w:r>
    </w:p>
    <w:p w14:paraId="64CB98AE" w14:textId="77777777" w:rsidR="00AA2C97" w:rsidRPr="00BC14DF" w:rsidRDefault="00AA2C97" w:rsidP="00AA2C97">
      <w:pPr>
        <w:rPr>
          <w:rFonts w:ascii="Calibri" w:eastAsia="Calibri" w:hAnsi="Calibri"/>
          <w:b/>
        </w:rPr>
      </w:pPr>
    </w:p>
    <w:p w14:paraId="71AD342F" w14:textId="77777777" w:rsidR="00AA2C97" w:rsidRPr="00BC14DF" w:rsidRDefault="00AA2C97" w:rsidP="00AA2C97">
      <w:pPr>
        <w:rPr>
          <w:rFonts w:ascii="Calibri" w:eastAsia="Calibri" w:hAnsi="Calibri"/>
          <w:b/>
        </w:rPr>
      </w:pPr>
      <w:r w:rsidRPr="00BC14DF">
        <w:rPr>
          <w:rFonts w:ascii="Calibri" w:eastAsia="Calibri" w:hAnsi="Calibri"/>
          <w:b/>
        </w:rPr>
        <w:t>(1) not diagnosed with invasive cervical cancer</w:t>
      </w:r>
    </w:p>
    <w:p w14:paraId="1CB7DB46" w14:textId="77777777" w:rsidR="00AA2C97" w:rsidRPr="00BC14DF" w:rsidRDefault="00AA2C97" w:rsidP="00AA2C97">
      <w:pPr>
        <w:rPr>
          <w:rFonts w:ascii="Calibri" w:eastAsia="Calibri" w:hAnsi="Calibri"/>
          <w:b/>
        </w:rPr>
      </w:pPr>
    </w:p>
    <w:p w14:paraId="5463CAFE" w14:textId="77777777" w:rsidR="00AA2C97" w:rsidRPr="00BC14DF" w:rsidRDefault="00AA2C97" w:rsidP="00AA2C97">
      <w:pPr>
        <w:rPr>
          <w:rFonts w:ascii="Calibri" w:eastAsia="Calibri" w:hAnsi="Calibri"/>
          <w:b/>
        </w:rPr>
      </w:pPr>
      <w:r w:rsidRPr="00BC14DF">
        <w:rPr>
          <w:rFonts w:ascii="Calibri" w:eastAsia="Calibri" w:hAnsi="Calibri"/>
          <w:noProof/>
        </w:rPr>
        <w:drawing>
          <wp:inline distT="0" distB="0" distL="0" distR="0" wp14:anchorId="7B4A84A3" wp14:editId="74CF4EFB">
            <wp:extent cx="4886325" cy="752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6325" cy="752475"/>
                    </a:xfrm>
                    <a:prstGeom prst="rect">
                      <a:avLst/>
                    </a:prstGeom>
                  </pic:spPr>
                </pic:pic>
              </a:graphicData>
            </a:graphic>
          </wp:inline>
        </w:drawing>
      </w:r>
    </w:p>
    <w:p w14:paraId="136F65D1" w14:textId="77777777" w:rsidR="00AA2C97" w:rsidRPr="00BC14DF" w:rsidRDefault="00AA2C97" w:rsidP="00AA2C97">
      <w:pPr>
        <w:rPr>
          <w:rFonts w:ascii="Calibri" w:eastAsia="Calibri" w:hAnsi="Calibri"/>
          <w:b/>
        </w:rPr>
      </w:pPr>
      <w:r w:rsidRPr="00BC14DF">
        <w:rPr>
          <w:rFonts w:ascii="Calibri" w:eastAsia="Calibri" w:hAnsi="Calibri"/>
          <w:b/>
        </w:rPr>
        <w:t xml:space="preserve"> </w:t>
      </w:r>
    </w:p>
    <w:p w14:paraId="33A1B9D9" w14:textId="77777777" w:rsidR="00AA2C97" w:rsidRPr="00BC14DF" w:rsidRDefault="00AA2C97" w:rsidP="00AA2C97">
      <w:pPr>
        <w:rPr>
          <w:rFonts w:ascii="Calibri" w:eastAsia="Calibri" w:hAnsi="Calibri"/>
          <w:b/>
        </w:rPr>
      </w:pPr>
      <w:r w:rsidRPr="00BC14DF">
        <w:rPr>
          <w:rFonts w:ascii="Calibri" w:eastAsia="Calibri" w:hAnsi="Calibri"/>
          <w:b/>
        </w:rPr>
        <w:t>OR</w:t>
      </w:r>
    </w:p>
    <w:p w14:paraId="5E639924" w14:textId="77777777" w:rsidR="00AA2C97" w:rsidRPr="00BC14DF" w:rsidRDefault="00AA2C97" w:rsidP="00AA2C97">
      <w:pPr>
        <w:rPr>
          <w:rFonts w:ascii="Calibri" w:eastAsia="Calibri" w:hAnsi="Calibri"/>
          <w:b/>
        </w:rPr>
      </w:pPr>
    </w:p>
    <w:p w14:paraId="2DF6D5B8" w14:textId="77777777" w:rsidR="00AA2C97" w:rsidRPr="00BC14DF" w:rsidRDefault="00AA2C97" w:rsidP="00AA2C97">
      <w:pPr>
        <w:rPr>
          <w:rFonts w:ascii="Calibri" w:eastAsia="Calibri" w:hAnsi="Calibri"/>
          <w:b/>
        </w:rPr>
      </w:pPr>
      <w:r w:rsidRPr="00BC14DF">
        <w:rPr>
          <w:rFonts w:ascii="Calibri" w:eastAsia="Calibri" w:hAnsi="Calibri"/>
          <w:b/>
        </w:rPr>
        <w:t>(2) under the age of 21 years when diagnosed with invasive cervical cancer</w:t>
      </w:r>
    </w:p>
    <w:p w14:paraId="7171ACF0" w14:textId="77777777" w:rsidR="00AA2C97" w:rsidRPr="00BC14DF" w:rsidRDefault="00AA2C97" w:rsidP="00AA2C97">
      <w:pPr>
        <w:rPr>
          <w:rFonts w:ascii="Calibri" w:eastAsia="Calibri" w:hAnsi="Calibri"/>
          <w:b/>
        </w:rPr>
      </w:pPr>
    </w:p>
    <w:p w14:paraId="31045CC3" w14:textId="77777777" w:rsidR="00AA2C97" w:rsidRPr="00BC14DF" w:rsidRDefault="00AA2C97" w:rsidP="00AA2C97">
      <w:pPr>
        <w:rPr>
          <w:rFonts w:ascii="Calibri" w:eastAsia="Calibri" w:hAnsi="Calibri"/>
          <w:b/>
        </w:rPr>
      </w:pPr>
      <w:r w:rsidRPr="00BC14DF">
        <w:rPr>
          <w:rFonts w:ascii="Calibri" w:eastAsia="Calibri" w:hAnsi="Calibri"/>
          <w:noProof/>
        </w:rPr>
        <w:drawing>
          <wp:inline distT="0" distB="0" distL="0" distR="0" wp14:anchorId="5015F76E" wp14:editId="75C227BA">
            <wp:extent cx="5162550" cy="1847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62550" cy="1847850"/>
                    </a:xfrm>
                    <a:prstGeom prst="rect">
                      <a:avLst/>
                    </a:prstGeom>
                  </pic:spPr>
                </pic:pic>
              </a:graphicData>
            </a:graphic>
          </wp:inline>
        </w:drawing>
      </w:r>
    </w:p>
    <w:p w14:paraId="0F677C22" w14:textId="77777777" w:rsidR="00AA2C97" w:rsidRPr="00BC14DF" w:rsidRDefault="00AA2C97" w:rsidP="00AA2C97">
      <w:pPr>
        <w:rPr>
          <w:rFonts w:ascii="Calibri" w:eastAsia="Calibri" w:hAnsi="Calibri"/>
          <w:b/>
        </w:rPr>
      </w:pPr>
    </w:p>
    <w:p w14:paraId="1011EF48" w14:textId="77777777" w:rsidR="00AA2C97" w:rsidRPr="00BC14DF" w:rsidRDefault="00AA2C97" w:rsidP="00AA2C97">
      <w:pPr>
        <w:rPr>
          <w:rFonts w:ascii="Calibri" w:eastAsia="Calibri" w:hAnsi="Calibri"/>
          <w:b/>
        </w:rPr>
      </w:pPr>
    </w:p>
    <w:p w14:paraId="1B156936" w14:textId="77777777" w:rsidR="00AA2C97" w:rsidRPr="00BC14DF" w:rsidRDefault="00AA2C97" w:rsidP="00AA2C97">
      <w:pPr>
        <w:rPr>
          <w:rFonts w:ascii="Calibri" w:eastAsia="Calibri" w:hAnsi="Calibri"/>
          <w:b/>
        </w:rPr>
      </w:pPr>
      <w:r w:rsidRPr="00BC14DF">
        <w:rPr>
          <w:rFonts w:ascii="Calibri" w:eastAsia="Calibri" w:hAnsi="Calibri"/>
          <w:b/>
        </w:rPr>
        <w:t>If INELIGIBLE, the potential participant will see the following message:</w:t>
      </w:r>
    </w:p>
    <w:p w14:paraId="1F71FE1B" w14:textId="77777777" w:rsidR="00AA2C97" w:rsidRPr="00BC14DF" w:rsidRDefault="00AA2C97" w:rsidP="00AA2C97">
      <w:pPr>
        <w:rPr>
          <w:rFonts w:ascii="Calibri" w:eastAsia="Calibri" w:hAnsi="Calibri"/>
          <w:b/>
        </w:rPr>
      </w:pPr>
    </w:p>
    <w:p w14:paraId="732E2234" w14:textId="77777777" w:rsidR="00AA2C97" w:rsidRPr="00BC14DF" w:rsidRDefault="00AA2C97" w:rsidP="00AA2C97">
      <w:pPr>
        <w:rPr>
          <w:rFonts w:ascii="Calibri" w:eastAsia="Calibri" w:hAnsi="Calibri"/>
          <w:b/>
        </w:rPr>
      </w:pPr>
      <w:r w:rsidRPr="00BC14DF">
        <w:rPr>
          <w:rFonts w:ascii="Calibri" w:eastAsia="Calibri" w:hAnsi="Calibri"/>
          <w:noProof/>
        </w:rPr>
        <w:drawing>
          <wp:inline distT="0" distB="0" distL="0" distR="0" wp14:anchorId="347AF292" wp14:editId="6BB8A95F">
            <wp:extent cx="5943600" cy="17037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703705"/>
                    </a:xfrm>
                    <a:prstGeom prst="rect">
                      <a:avLst/>
                    </a:prstGeom>
                  </pic:spPr>
                </pic:pic>
              </a:graphicData>
            </a:graphic>
          </wp:inline>
        </w:drawing>
      </w:r>
    </w:p>
    <w:p w14:paraId="4BE32145" w14:textId="77777777" w:rsidR="00AA2C97" w:rsidRPr="00BC14DF" w:rsidRDefault="00AA2C97" w:rsidP="00AA2C97">
      <w:pPr>
        <w:rPr>
          <w:rFonts w:ascii="Calibri" w:eastAsia="Calibri" w:hAnsi="Calibri"/>
        </w:rPr>
      </w:pPr>
    </w:p>
    <w:p w14:paraId="6B7907E3" w14:textId="77777777" w:rsidR="00AA2C97" w:rsidRDefault="00AA2C97">
      <w:pPr>
        <w:rPr>
          <w:b/>
        </w:rPr>
      </w:pPr>
      <w:r>
        <w:rPr>
          <w:b/>
        </w:rPr>
        <w:br w:type="page"/>
      </w:r>
    </w:p>
    <w:p w14:paraId="7BAF91D3" w14:textId="64BD2A14" w:rsidR="00EC7027" w:rsidRPr="00AA2C97" w:rsidRDefault="00AA2C97">
      <w:pPr>
        <w:rPr>
          <w:b/>
          <w:sz w:val="28"/>
          <w:szCs w:val="28"/>
        </w:rPr>
      </w:pPr>
      <w:r w:rsidRPr="00AA2C97">
        <w:rPr>
          <w:rFonts w:ascii="Calibri" w:eastAsia="Calibri" w:hAnsi="Calibri"/>
          <w:b/>
          <w:sz w:val="28"/>
          <w:szCs w:val="28"/>
        </w:rPr>
        <w:t>Web-based Survey</w:t>
      </w:r>
      <w:r w:rsidR="00D8050C">
        <w:rPr>
          <w:rFonts w:ascii="Calibri" w:eastAsia="Calibri" w:hAnsi="Calibri"/>
          <w:b/>
          <w:sz w:val="28"/>
          <w:szCs w:val="28"/>
        </w:rPr>
        <w:t>,</w:t>
      </w:r>
      <w:r w:rsidR="009E36DB">
        <w:rPr>
          <w:rFonts w:ascii="Calibri" w:eastAsia="Calibri" w:hAnsi="Calibri"/>
          <w:b/>
          <w:sz w:val="28"/>
          <w:szCs w:val="28"/>
        </w:rPr>
        <w:t xml:space="preserve"> Instrument</w:t>
      </w:r>
    </w:p>
    <w:p w14:paraId="61757DF2" w14:textId="736D98CF" w:rsidR="004F5119" w:rsidRDefault="004F5119"/>
    <w:p w14:paraId="4E8C2C9E" w14:textId="1BD5DBFA" w:rsidR="004F5119" w:rsidRDefault="004F5119">
      <w:r>
        <w:rPr>
          <w:noProof/>
        </w:rPr>
        <w:drawing>
          <wp:inline distT="0" distB="0" distL="0" distR="0" wp14:anchorId="72B7B3FC" wp14:editId="3DF40C91">
            <wp:extent cx="5943600" cy="368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683000"/>
                    </a:xfrm>
                    <a:prstGeom prst="rect">
                      <a:avLst/>
                    </a:prstGeom>
                  </pic:spPr>
                </pic:pic>
              </a:graphicData>
            </a:graphic>
          </wp:inline>
        </w:drawing>
      </w:r>
    </w:p>
    <w:p w14:paraId="7664B925" w14:textId="77777777" w:rsidR="004F5119" w:rsidRDefault="004F5119">
      <w:r>
        <w:br w:type="page"/>
      </w:r>
    </w:p>
    <w:p w14:paraId="69C9C83F" w14:textId="77777777" w:rsidR="00D8050C" w:rsidRDefault="00D8050C" w:rsidP="00600CEF">
      <w:pPr>
        <w:rPr>
          <w:rFonts w:ascii="Calibri" w:eastAsia="Calibri" w:hAnsi="Calibri"/>
          <w:i/>
          <w:sz w:val="24"/>
          <w:szCs w:val="24"/>
        </w:rPr>
      </w:pPr>
    </w:p>
    <w:p w14:paraId="61F419FE" w14:textId="77777777" w:rsidR="00600CEF" w:rsidRDefault="00600CEF">
      <w:pPr>
        <w:rPr>
          <w:noProof/>
        </w:rPr>
      </w:pPr>
    </w:p>
    <w:p w14:paraId="5FA0186C" w14:textId="503C3ED0" w:rsidR="004F5119" w:rsidRDefault="004F5119">
      <w:pPr>
        <w:rPr>
          <w:noProof/>
        </w:rPr>
      </w:pPr>
      <w:r>
        <w:rPr>
          <w:noProof/>
        </w:rPr>
        <w:drawing>
          <wp:inline distT="0" distB="0" distL="0" distR="0" wp14:anchorId="58A086AF" wp14:editId="111CEAF8">
            <wp:extent cx="5943600" cy="53238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323840"/>
                    </a:xfrm>
                    <a:prstGeom prst="rect">
                      <a:avLst/>
                    </a:prstGeom>
                  </pic:spPr>
                </pic:pic>
              </a:graphicData>
            </a:graphic>
          </wp:inline>
        </w:drawing>
      </w:r>
    </w:p>
    <w:p w14:paraId="4E76D8D4" w14:textId="77777777" w:rsidR="00600CEF" w:rsidRDefault="00600CEF"/>
    <w:p w14:paraId="21BB2B73" w14:textId="77777777" w:rsidR="00D8050C" w:rsidRDefault="00D8050C" w:rsidP="00D8050C">
      <w:pPr>
        <w:rPr>
          <w:rFonts w:ascii="Calibri" w:eastAsia="Calibri" w:hAnsi="Calibri"/>
          <w:i/>
          <w:sz w:val="24"/>
          <w:szCs w:val="24"/>
        </w:rPr>
      </w:pPr>
    </w:p>
    <w:p w14:paraId="76167876" w14:textId="772A02D2" w:rsidR="00D8050C" w:rsidRPr="00AA2C97" w:rsidRDefault="00D8050C" w:rsidP="00D8050C">
      <w:pPr>
        <w:rPr>
          <w:rFonts w:ascii="Calibri" w:eastAsia="Calibri" w:hAnsi="Calibri"/>
          <w:i/>
          <w:sz w:val="24"/>
          <w:szCs w:val="24"/>
        </w:rPr>
      </w:pPr>
      <w:r>
        <w:rPr>
          <w:rFonts w:ascii="Calibri" w:eastAsia="Calibri" w:hAnsi="Calibri"/>
          <w:i/>
          <w:sz w:val="24"/>
          <w:szCs w:val="24"/>
        </w:rPr>
        <w:t>Note: Question A2,</w:t>
      </w:r>
      <w:r w:rsidRPr="00AA2C97">
        <w:rPr>
          <w:rFonts w:ascii="Calibri" w:eastAsia="Calibri" w:hAnsi="Calibri"/>
          <w:i/>
          <w:sz w:val="24"/>
          <w:szCs w:val="24"/>
        </w:rPr>
        <w:t xml:space="preserve"> “Other” </w:t>
      </w:r>
      <w:r>
        <w:rPr>
          <w:rFonts w:ascii="Calibri" w:eastAsia="Calibri" w:hAnsi="Calibri"/>
          <w:i/>
          <w:sz w:val="24"/>
          <w:szCs w:val="24"/>
        </w:rPr>
        <w:t xml:space="preserve">option </w:t>
      </w:r>
      <w:r w:rsidRPr="00AA2C97">
        <w:rPr>
          <w:rFonts w:ascii="Calibri" w:eastAsia="Calibri" w:hAnsi="Calibri"/>
          <w:i/>
          <w:sz w:val="24"/>
          <w:szCs w:val="24"/>
        </w:rPr>
        <w:t>is selected to show the “Specify” response box.</w:t>
      </w:r>
    </w:p>
    <w:p w14:paraId="32FFB4D4" w14:textId="16C8F359" w:rsidR="00600CEF" w:rsidRDefault="00600CEF">
      <w:r>
        <w:br w:type="page"/>
      </w:r>
    </w:p>
    <w:p w14:paraId="68DBC6CC" w14:textId="1BC6C1A6" w:rsidR="004F5119" w:rsidRDefault="004F5119">
      <w:r>
        <w:rPr>
          <w:noProof/>
        </w:rPr>
        <w:drawing>
          <wp:inline distT="0" distB="0" distL="0" distR="0" wp14:anchorId="47843062" wp14:editId="352CC667">
            <wp:extent cx="5943600" cy="7055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7055485"/>
                    </a:xfrm>
                    <a:prstGeom prst="rect">
                      <a:avLst/>
                    </a:prstGeom>
                  </pic:spPr>
                </pic:pic>
              </a:graphicData>
            </a:graphic>
          </wp:inline>
        </w:drawing>
      </w:r>
    </w:p>
    <w:p w14:paraId="2E04A21C" w14:textId="08B778C6" w:rsidR="004F5119" w:rsidRDefault="004F5119"/>
    <w:p w14:paraId="3586C057" w14:textId="5E69F58B" w:rsidR="004F5119" w:rsidRDefault="004F5119"/>
    <w:p w14:paraId="2CE38801" w14:textId="77777777" w:rsidR="00600CEF" w:rsidRDefault="00600CEF">
      <w:r>
        <w:br w:type="page"/>
      </w:r>
    </w:p>
    <w:p w14:paraId="7C756511" w14:textId="3DF19FE7" w:rsidR="00365862" w:rsidRPr="00365862" w:rsidRDefault="00365862" w:rsidP="00600CEF">
      <w:pPr>
        <w:rPr>
          <w:rFonts w:ascii="Calibri" w:eastAsia="Calibri" w:hAnsi="Calibri"/>
          <w:b/>
          <w:sz w:val="24"/>
          <w:szCs w:val="24"/>
        </w:rPr>
      </w:pPr>
      <w:r w:rsidRPr="00365862">
        <w:rPr>
          <w:rFonts w:ascii="Calibri" w:eastAsia="Calibri" w:hAnsi="Calibri"/>
          <w:b/>
          <w:sz w:val="24"/>
          <w:szCs w:val="24"/>
        </w:rPr>
        <w:t>SKIP PATTERN:</w:t>
      </w:r>
    </w:p>
    <w:p w14:paraId="71D5150A" w14:textId="76357925" w:rsidR="00600CEF" w:rsidRPr="00365862" w:rsidRDefault="00D8050C" w:rsidP="00365862">
      <w:pPr>
        <w:ind w:left="720"/>
        <w:rPr>
          <w:rFonts w:ascii="Calibri" w:eastAsia="Calibri" w:hAnsi="Calibri"/>
          <w:b/>
          <w:sz w:val="24"/>
          <w:szCs w:val="24"/>
        </w:rPr>
      </w:pPr>
      <w:r w:rsidRPr="00365862">
        <w:rPr>
          <w:rFonts w:ascii="Calibri" w:eastAsia="Calibri" w:hAnsi="Calibri"/>
          <w:b/>
          <w:sz w:val="24"/>
          <w:szCs w:val="24"/>
        </w:rPr>
        <w:t xml:space="preserve">If </w:t>
      </w:r>
      <w:r w:rsidR="002950F1" w:rsidRPr="00365862">
        <w:rPr>
          <w:rFonts w:ascii="Calibri" w:eastAsia="Calibri" w:hAnsi="Calibri"/>
          <w:b/>
          <w:sz w:val="24"/>
          <w:szCs w:val="24"/>
        </w:rPr>
        <w:t>Question A4</w:t>
      </w:r>
      <w:r w:rsidRPr="00365862">
        <w:rPr>
          <w:rFonts w:ascii="Calibri" w:eastAsia="Calibri" w:hAnsi="Calibri"/>
          <w:b/>
          <w:sz w:val="24"/>
          <w:szCs w:val="24"/>
        </w:rPr>
        <w:t xml:space="preserve"> is answered</w:t>
      </w:r>
      <w:r w:rsidR="002950F1" w:rsidRPr="00365862">
        <w:rPr>
          <w:rFonts w:ascii="Calibri" w:eastAsia="Calibri" w:hAnsi="Calibri"/>
          <w:b/>
          <w:sz w:val="24"/>
          <w:szCs w:val="24"/>
        </w:rPr>
        <w:t xml:space="preserve"> </w:t>
      </w:r>
      <w:r w:rsidR="00600CEF" w:rsidRPr="00365862">
        <w:rPr>
          <w:rFonts w:ascii="Calibri" w:eastAsia="Calibri" w:hAnsi="Calibri"/>
          <w:b/>
          <w:sz w:val="24"/>
          <w:szCs w:val="24"/>
        </w:rPr>
        <w:t>“</w:t>
      </w:r>
      <w:r w:rsidR="002950F1" w:rsidRPr="00365862">
        <w:rPr>
          <w:rFonts w:ascii="Calibri" w:eastAsia="Calibri" w:hAnsi="Calibri"/>
          <w:b/>
          <w:sz w:val="24"/>
          <w:szCs w:val="24"/>
        </w:rPr>
        <w:t>No</w:t>
      </w:r>
      <w:r w:rsidR="00600CEF" w:rsidRPr="00365862">
        <w:rPr>
          <w:rFonts w:ascii="Calibri" w:eastAsia="Calibri" w:hAnsi="Calibri"/>
          <w:b/>
          <w:sz w:val="24"/>
          <w:szCs w:val="24"/>
        </w:rPr>
        <w:t xml:space="preserve">” </w:t>
      </w:r>
      <w:r w:rsidRPr="00365862">
        <w:rPr>
          <w:rFonts w:ascii="Calibri" w:eastAsia="Calibri" w:hAnsi="Calibri"/>
          <w:b/>
          <w:sz w:val="24"/>
          <w:szCs w:val="24"/>
        </w:rPr>
        <w:t>survey</w:t>
      </w:r>
      <w:r w:rsidR="002950F1" w:rsidRPr="00365862">
        <w:rPr>
          <w:rFonts w:ascii="Calibri" w:eastAsia="Calibri" w:hAnsi="Calibri"/>
          <w:b/>
          <w:sz w:val="24"/>
          <w:szCs w:val="24"/>
        </w:rPr>
        <w:t xml:space="preserve"> </w:t>
      </w:r>
      <w:r w:rsidRPr="00365862">
        <w:rPr>
          <w:rFonts w:ascii="Calibri" w:eastAsia="Calibri" w:hAnsi="Calibri"/>
          <w:b/>
          <w:sz w:val="24"/>
          <w:szCs w:val="24"/>
        </w:rPr>
        <w:t xml:space="preserve">proceeds </w:t>
      </w:r>
      <w:r w:rsidR="002950F1" w:rsidRPr="00365862">
        <w:rPr>
          <w:rFonts w:ascii="Calibri" w:eastAsia="Calibri" w:hAnsi="Calibri"/>
          <w:b/>
          <w:sz w:val="24"/>
          <w:szCs w:val="24"/>
        </w:rPr>
        <w:t>to question A5</w:t>
      </w:r>
      <w:r w:rsidR="00600CEF" w:rsidRPr="00365862">
        <w:rPr>
          <w:rFonts w:ascii="Calibri" w:eastAsia="Calibri" w:hAnsi="Calibri"/>
          <w:b/>
          <w:sz w:val="24"/>
          <w:szCs w:val="24"/>
        </w:rPr>
        <w:t>.</w:t>
      </w:r>
    </w:p>
    <w:p w14:paraId="649FD9E5" w14:textId="73AF70EE" w:rsidR="00D8050C" w:rsidRPr="00365862" w:rsidRDefault="00D8050C" w:rsidP="00365862">
      <w:pPr>
        <w:ind w:left="720"/>
        <w:rPr>
          <w:rFonts w:ascii="Calibri" w:eastAsia="Calibri" w:hAnsi="Calibri"/>
          <w:b/>
          <w:sz w:val="24"/>
          <w:szCs w:val="24"/>
        </w:rPr>
      </w:pPr>
      <w:r w:rsidRPr="00365862">
        <w:rPr>
          <w:rFonts w:ascii="Calibri" w:eastAsia="Calibri" w:hAnsi="Calibri"/>
          <w:b/>
          <w:sz w:val="24"/>
          <w:szCs w:val="24"/>
        </w:rPr>
        <w:t>If Question A4 is answered “Yes” survey skips to question A6.</w:t>
      </w:r>
    </w:p>
    <w:p w14:paraId="49EA117F" w14:textId="77777777" w:rsidR="00D8050C" w:rsidRPr="009E36DB" w:rsidRDefault="00D8050C" w:rsidP="00600CEF">
      <w:pPr>
        <w:rPr>
          <w:rFonts w:ascii="Calibri" w:eastAsia="Calibri" w:hAnsi="Calibri"/>
          <w:i/>
          <w:sz w:val="24"/>
          <w:szCs w:val="24"/>
        </w:rPr>
      </w:pPr>
    </w:p>
    <w:p w14:paraId="21FDC9A3" w14:textId="777DE795" w:rsidR="004F5119" w:rsidRDefault="004F5119"/>
    <w:p w14:paraId="196809A0" w14:textId="5962D484" w:rsidR="004F5119" w:rsidRDefault="00D8050C">
      <w:r>
        <w:rPr>
          <w:noProof/>
        </w:rPr>
        <w:drawing>
          <wp:inline distT="0" distB="0" distL="0" distR="0" wp14:anchorId="3F7FB035" wp14:editId="137446CC">
            <wp:extent cx="5943600" cy="3248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248025"/>
                    </a:xfrm>
                    <a:prstGeom prst="rect">
                      <a:avLst/>
                    </a:prstGeom>
                  </pic:spPr>
                </pic:pic>
              </a:graphicData>
            </a:graphic>
          </wp:inline>
        </w:drawing>
      </w:r>
    </w:p>
    <w:p w14:paraId="31C5DFA9" w14:textId="77777777" w:rsidR="00600CEF" w:rsidRDefault="00600CEF"/>
    <w:p w14:paraId="27A227CE" w14:textId="77777777" w:rsidR="002950F1" w:rsidRDefault="002950F1">
      <w:pPr>
        <w:rPr>
          <w:b/>
        </w:rPr>
      </w:pPr>
      <w:r>
        <w:rPr>
          <w:b/>
        </w:rPr>
        <w:br w:type="page"/>
      </w:r>
    </w:p>
    <w:p w14:paraId="635F1F4D" w14:textId="4242A65E" w:rsidR="002950F1" w:rsidRPr="00365862" w:rsidRDefault="00D8050C">
      <w:pPr>
        <w:rPr>
          <w:b/>
          <w:sz w:val="24"/>
          <w:szCs w:val="24"/>
        </w:rPr>
      </w:pPr>
      <w:r w:rsidRPr="00365862">
        <w:rPr>
          <w:b/>
          <w:sz w:val="24"/>
          <w:szCs w:val="24"/>
        </w:rPr>
        <w:t>Question A5</w:t>
      </w:r>
      <w:r w:rsidR="00365862" w:rsidRPr="00365862">
        <w:rPr>
          <w:b/>
          <w:sz w:val="24"/>
          <w:szCs w:val="24"/>
        </w:rPr>
        <w:t xml:space="preserve"> (continued)</w:t>
      </w:r>
      <w:r w:rsidR="002950F1" w:rsidRPr="00365862">
        <w:rPr>
          <w:b/>
          <w:sz w:val="24"/>
          <w:szCs w:val="24"/>
        </w:rPr>
        <w:t>, Response options “a” – “j”</w:t>
      </w:r>
    </w:p>
    <w:p w14:paraId="75E701B8" w14:textId="77777777" w:rsidR="002950F1" w:rsidRDefault="002950F1"/>
    <w:p w14:paraId="678477BF" w14:textId="256E6075" w:rsidR="004F5119" w:rsidRDefault="008F2CA1">
      <w:r>
        <w:rPr>
          <w:noProof/>
        </w:rPr>
        <w:drawing>
          <wp:inline distT="0" distB="0" distL="0" distR="0" wp14:anchorId="167731F0" wp14:editId="7ED06278">
            <wp:extent cx="5943600" cy="71697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169785"/>
                    </a:xfrm>
                    <a:prstGeom prst="rect">
                      <a:avLst/>
                    </a:prstGeom>
                  </pic:spPr>
                </pic:pic>
              </a:graphicData>
            </a:graphic>
          </wp:inline>
        </w:drawing>
      </w:r>
    </w:p>
    <w:p w14:paraId="457AFD50" w14:textId="39E91B66" w:rsidR="002950F1" w:rsidRDefault="002950F1">
      <w:pPr>
        <w:rPr>
          <w:b/>
        </w:rPr>
      </w:pPr>
    </w:p>
    <w:p w14:paraId="1B213EF6" w14:textId="76FD113F" w:rsidR="00365862" w:rsidRPr="00365862" w:rsidRDefault="00365862" w:rsidP="00365862">
      <w:pPr>
        <w:jc w:val="center"/>
        <w:rPr>
          <w:i/>
        </w:rPr>
      </w:pPr>
      <w:r w:rsidRPr="00365862">
        <w:rPr>
          <w:i/>
        </w:rPr>
        <w:t xml:space="preserve">(survey “Page </w:t>
      </w:r>
      <w:r>
        <w:rPr>
          <w:i/>
        </w:rPr>
        <w:t>5</w:t>
      </w:r>
      <w:r w:rsidRPr="00365862">
        <w:rPr>
          <w:i/>
        </w:rPr>
        <w:t xml:space="preserve"> of 19” is continued on the next page)</w:t>
      </w:r>
    </w:p>
    <w:p w14:paraId="54B83CC1" w14:textId="77777777" w:rsidR="00365862" w:rsidRDefault="00365862">
      <w:pPr>
        <w:rPr>
          <w:b/>
        </w:rPr>
      </w:pPr>
    </w:p>
    <w:p w14:paraId="5F892114" w14:textId="77777777" w:rsidR="00365862" w:rsidRDefault="00365862">
      <w:pPr>
        <w:rPr>
          <w:i/>
          <w:sz w:val="24"/>
          <w:szCs w:val="24"/>
        </w:rPr>
      </w:pPr>
      <w:r>
        <w:rPr>
          <w:i/>
          <w:sz w:val="24"/>
          <w:szCs w:val="24"/>
        </w:rPr>
        <w:br w:type="page"/>
      </w:r>
    </w:p>
    <w:p w14:paraId="156A1612" w14:textId="124CD5C4" w:rsidR="002950F1" w:rsidRPr="00365862" w:rsidRDefault="00D8050C" w:rsidP="002950F1">
      <w:pPr>
        <w:rPr>
          <w:b/>
          <w:sz w:val="24"/>
          <w:szCs w:val="24"/>
        </w:rPr>
      </w:pPr>
      <w:r w:rsidRPr="00365862">
        <w:rPr>
          <w:b/>
          <w:sz w:val="24"/>
          <w:szCs w:val="24"/>
        </w:rPr>
        <w:t xml:space="preserve">Question A5 </w:t>
      </w:r>
      <w:r w:rsidR="002950F1" w:rsidRPr="00365862">
        <w:rPr>
          <w:b/>
          <w:sz w:val="24"/>
          <w:szCs w:val="24"/>
        </w:rPr>
        <w:t>(continued), Response options “k” – “z”</w:t>
      </w:r>
    </w:p>
    <w:p w14:paraId="39808D12" w14:textId="77777777" w:rsidR="002950F1" w:rsidRDefault="002950F1" w:rsidP="002950F1">
      <w:pPr>
        <w:rPr>
          <w:b/>
        </w:rPr>
      </w:pPr>
    </w:p>
    <w:p w14:paraId="1C3C9E35" w14:textId="77777777" w:rsidR="00365862" w:rsidRDefault="008F2CA1">
      <w:pPr>
        <w:rPr>
          <w:noProof/>
        </w:rPr>
      </w:pPr>
      <w:r>
        <w:rPr>
          <w:noProof/>
        </w:rPr>
        <w:drawing>
          <wp:inline distT="0" distB="0" distL="0" distR="0" wp14:anchorId="74411BBB" wp14:editId="33D9906C">
            <wp:extent cx="5943600" cy="6235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235700"/>
                    </a:xfrm>
                    <a:prstGeom prst="rect">
                      <a:avLst/>
                    </a:prstGeom>
                  </pic:spPr>
                </pic:pic>
              </a:graphicData>
            </a:graphic>
          </wp:inline>
        </w:drawing>
      </w:r>
    </w:p>
    <w:p w14:paraId="2AA18A93" w14:textId="77777777" w:rsidR="00365862" w:rsidRDefault="00365862">
      <w:pPr>
        <w:rPr>
          <w:noProof/>
        </w:rPr>
      </w:pPr>
    </w:p>
    <w:p w14:paraId="7C13A8D5" w14:textId="126A73C4" w:rsidR="00365862" w:rsidRPr="00365862" w:rsidRDefault="00365862" w:rsidP="00365862">
      <w:pPr>
        <w:jc w:val="center"/>
        <w:rPr>
          <w:i/>
        </w:rPr>
      </w:pPr>
      <w:r w:rsidRPr="00365862">
        <w:rPr>
          <w:i/>
        </w:rPr>
        <w:t xml:space="preserve">(survey “Page </w:t>
      </w:r>
      <w:r>
        <w:rPr>
          <w:i/>
        </w:rPr>
        <w:t>5</w:t>
      </w:r>
      <w:r w:rsidRPr="00365862">
        <w:rPr>
          <w:i/>
        </w:rPr>
        <w:t xml:space="preserve"> of 19” is continued on the next page)</w:t>
      </w:r>
    </w:p>
    <w:p w14:paraId="6E0414DA" w14:textId="4076DA4D" w:rsidR="004F5119" w:rsidRDefault="004F5119">
      <w:pPr>
        <w:rPr>
          <w:noProof/>
        </w:rPr>
      </w:pPr>
      <w:r>
        <w:rPr>
          <w:noProof/>
        </w:rPr>
        <w:br w:type="page"/>
      </w:r>
    </w:p>
    <w:p w14:paraId="7D5AA562" w14:textId="6E4AE194" w:rsidR="002950F1" w:rsidRPr="00365862" w:rsidRDefault="00D8050C" w:rsidP="002950F1">
      <w:pPr>
        <w:rPr>
          <w:b/>
        </w:rPr>
      </w:pPr>
      <w:r w:rsidRPr="00365862">
        <w:rPr>
          <w:b/>
          <w:sz w:val="24"/>
          <w:szCs w:val="24"/>
        </w:rPr>
        <w:t xml:space="preserve">Question A5 (continued), Response options </w:t>
      </w:r>
      <w:r w:rsidR="002950F1" w:rsidRPr="00365862">
        <w:rPr>
          <w:b/>
          <w:sz w:val="24"/>
          <w:szCs w:val="24"/>
        </w:rPr>
        <w:t>“aa” – “dd” and “Other”</w:t>
      </w:r>
    </w:p>
    <w:p w14:paraId="040E268E" w14:textId="77777777" w:rsidR="002950F1" w:rsidRDefault="002950F1" w:rsidP="002950F1">
      <w:pPr>
        <w:rPr>
          <w:b/>
        </w:rPr>
      </w:pPr>
    </w:p>
    <w:p w14:paraId="110479B4" w14:textId="7FE64FD6" w:rsidR="004F5119" w:rsidRDefault="004F5119">
      <w:pPr>
        <w:rPr>
          <w:noProof/>
        </w:rPr>
      </w:pPr>
      <w:r>
        <w:rPr>
          <w:noProof/>
        </w:rPr>
        <w:drawing>
          <wp:inline distT="0" distB="0" distL="0" distR="0" wp14:anchorId="031E9FF7" wp14:editId="76D907CC">
            <wp:extent cx="5943600" cy="37903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790315"/>
                    </a:xfrm>
                    <a:prstGeom prst="rect">
                      <a:avLst/>
                    </a:prstGeom>
                  </pic:spPr>
                </pic:pic>
              </a:graphicData>
            </a:graphic>
          </wp:inline>
        </w:drawing>
      </w:r>
    </w:p>
    <w:p w14:paraId="4191B6A2" w14:textId="77777777" w:rsidR="004F5119" w:rsidRDefault="004F5119">
      <w:pPr>
        <w:rPr>
          <w:noProof/>
        </w:rPr>
      </w:pPr>
      <w:r>
        <w:rPr>
          <w:noProof/>
        </w:rPr>
        <w:br w:type="page"/>
      </w:r>
    </w:p>
    <w:p w14:paraId="7D497542" w14:textId="7C086545" w:rsidR="001E7806" w:rsidRDefault="00D8050C">
      <w:pPr>
        <w:rPr>
          <w:noProof/>
        </w:rPr>
      </w:pPr>
      <w:r>
        <w:rPr>
          <w:noProof/>
        </w:rPr>
        <w:drawing>
          <wp:inline distT="0" distB="0" distL="0" distR="0" wp14:anchorId="11918862" wp14:editId="4E414C9A">
            <wp:extent cx="5943600" cy="72745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274560"/>
                    </a:xfrm>
                    <a:prstGeom prst="rect">
                      <a:avLst/>
                    </a:prstGeom>
                  </pic:spPr>
                </pic:pic>
              </a:graphicData>
            </a:graphic>
          </wp:inline>
        </w:drawing>
      </w:r>
    </w:p>
    <w:p w14:paraId="05129436" w14:textId="0B95CBE8" w:rsidR="004F5119" w:rsidRDefault="001E7806">
      <w:r>
        <w:rPr>
          <w:noProof/>
        </w:rPr>
        <w:drawing>
          <wp:inline distT="0" distB="0" distL="0" distR="0" wp14:anchorId="0CBC3D5B" wp14:editId="3DEEE3D9">
            <wp:extent cx="5943600" cy="942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942975"/>
                    </a:xfrm>
                    <a:prstGeom prst="rect">
                      <a:avLst/>
                    </a:prstGeom>
                  </pic:spPr>
                </pic:pic>
              </a:graphicData>
            </a:graphic>
          </wp:inline>
        </w:drawing>
      </w:r>
      <w:r w:rsidR="004F5119">
        <w:br w:type="page"/>
      </w:r>
    </w:p>
    <w:p w14:paraId="4046A35D" w14:textId="623E0563" w:rsidR="002950F1" w:rsidRPr="00365862" w:rsidRDefault="001E7806">
      <w:pPr>
        <w:rPr>
          <w:noProof/>
          <w:sz w:val="24"/>
          <w:szCs w:val="24"/>
        </w:rPr>
      </w:pPr>
      <w:r w:rsidRPr="00365862">
        <w:rPr>
          <w:b/>
          <w:sz w:val="24"/>
          <w:szCs w:val="24"/>
        </w:rPr>
        <w:t xml:space="preserve">Question A7, </w:t>
      </w:r>
      <w:r w:rsidR="002950F1" w:rsidRPr="00365862">
        <w:rPr>
          <w:b/>
          <w:sz w:val="24"/>
          <w:szCs w:val="24"/>
        </w:rPr>
        <w:t>Pap Test Results with example response for year of first Pap test entered to show response options for test results</w:t>
      </w:r>
      <w:r w:rsidR="002950F1" w:rsidRPr="00365862">
        <w:rPr>
          <w:noProof/>
          <w:sz w:val="24"/>
          <w:szCs w:val="24"/>
        </w:rPr>
        <w:t xml:space="preserve"> </w:t>
      </w:r>
    </w:p>
    <w:p w14:paraId="2544112D" w14:textId="77777777" w:rsidR="002950F1" w:rsidRDefault="002950F1">
      <w:pPr>
        <w:rPr>
          <w:noProof/>
        </w:rPr>
      </w:pPr>
    </w:p>
    <w:p w14:paraId="032E24B6" w14:textId="70F5EAF8" w:rsidR="00257C50" w:rsidRDefault="00257C50">
      <w:pPr>
        <w:rPr>
          <w:noProof/>
        </w:rPr>
      </w:pPr>
      <w:r>
        <w:rPr>
          <w:noProof/>
        </w:rPr>
        <w:drawing>
          <wp:inline distT="0" distB="0" distL="0" distR="0" wp14:anchorId="428233A3" wp14:editId="613393E2">
            <wp:extent cx="5943600" cy="67551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6755130"/>
                    </a:xfrm>
                    <a:prstGeom prst="rect">
                      <a:avLst/>
                    </a:prstGeom>
                  </pic:spPr>
                </pic:pic>
              </a:graphicData>
            </a:graphic>
          </wp:inline>
        </w:drawing>
      </w:r>
    </w:p>
    <w:p w14:paraId="094BEC2D" w14:textId="77777777" w:rsidR="00365862" w:rsidRDefault="00365862" w:rsidP="00365862">
      <w:pPr>
        <w:rPr>
          <w:i/>
        </w:rPr>
      </w:pPr>
    </w:p>
    <w:p w14:paraId="321F1630" w14:textId="28095699" w:rsidR="00365862" w:rsidRPr="00365862" w:rsidRDefault="00365862" w:rsidP="00365862">
      <w:pPr>
        <w:jc w:val="center"/>
        <w:rPr>
          <w:i/>
        </w:rPr>
      </w:pPr>
      <w:r w:rsidRPr="00365862">
        <w:rPr>
          <w:i/>
        </w:rPr>
        <w:t>(survey “Page 7 of 19” is continued on the next page)</w:t>
      </w:r>
    </w:p>
    <w:p w14:paraId="71B7739B" w14:textId="77777777" w:rsidR="00365862" w:rsidRDefault="00257C50" w:rsidP="002950F1">
      <w:pPr>
        <w:rPr>
          <w:noProof/>
        </w:rPr>
      </w:pPr>
      <w:r>
        <w:rPr>
          <w:noProof/>
        </w:rPr>
        <w:br w:type="page"/>
      </w:r>
    </w:p>
    <w:p w14:paraId="5B3335D4" w14:textId="6FCDB16E" w:rsidR="002950F1" w:rsidRPr="00365862" w:rsidRDefault="001E7806" w:rsidP="002950F1">
      <w:pPr>
        <w:rPr>
          <w:b/>
          <w:sz w:val="24"/>
          <w:szCs w:val="24"/>
        </w:rPr>
      </w:pPr>
      <w:r w:rsidRPr="00365862">
        <w:rPr>
          <w:b/>
          <w:sz w:val="24"/>
          <w:szCs w:val="24"/>
        </w:rPr>
        <w:t>Question A7</w:t>
      </w:r>
      <w:r w:rsidR="00365862" w:rsidRPr="00365862">
        <w:rPr>
          <w:b/>
          <w:sz w:val="24"/>
          <w:szCs w:val="24"/>
        </w:rPr>
        <w:t xml:space="preserve"> (continued)</w:t>
      </w:r>
      <w:r w:rsidRPr="00365862">
        <w:rPr>
          <w:b/>
          <w:sz w:val="24"/>
          <w:szCs w:val="24"/>
        </w:rPr>
        <w:t xml:space="preserve">, </w:t>
      </w:r>
      <w:r w:rsidR="002950F1" w:rsidRPr="00365862">
        <w:rPr>
          <w:b/>
          <w:sz w:val="24"/>
          <w:szCs w:val="24"/>
        </w:rPr>
        <w:t>HPV Test Results with example response for year of first HPV test entered to show response options for test results</w:t>
      </w:r>
    </w:p>
    <w:p w14:paraId="5575B17B" w14:textId="77777777" w:rsidR="00257C50" w:rsidRDefault="00257C50">
      <w:pPr>
        <w:rPr>
          <w:noProof/>
        </w:rPr>
      </w:pPr>
    </w:p>
    <w:p w14:paraId="26E4001C" w14:textId="0D4386FB" w:rsidR="00257C50" w:rsidRDefault="00257C50">
      <w:pPr>
        <w:rPr>
          <w:noProof/>
        </w:rPr>
      </w:pPr>
      <w:r>
        <w:rPr>
          <w:noProof/>
        </w:rPr>
        <w:drawing>
          <wp:inline distT="0" distB="0" distL="0" distR="0" wp14:anchorId="68332903" wp14:editId="30AD8E94">
            <wp:extent cx="5943600" cy="73621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7362190"/>
                    </a:xfrm>
                    <a:prstGeom prst="rect">
                      <a:avLst/>
                    </a:prstGeom>
                  </pic:spPr>
                </pic:pic>
              </a:graphicData>
            </a:graphic>
          </wp:inline>
        </w:drawing>
      </w:r>
    </w:p>
    <w:p w14:paraId="2E43586E" w14:textId="154FDACD" w:rsidR="004F5119" w:rsidRDefault="004F5119"/>
    <w:p w14:paraId="6A06D1A3" w14:textId="77777777" w:rsidR="001E7806" w:rsidRDefault="001E7806">
      <w:pPr>
        <w:rPr>
          <w:b/>
        </w:rPr>
      </w:pPr>
      <w:r>
        <w:rPr>
          <w:b/>
        </w:rPr>
        <w:br w:type="page"/>
      </w:r>
    </w:p>
    <w:p w14:paraId="259AEE6B" w14:textId="77777777" w:rsidR="00365862" w:rsidRDefault="00365862">
      <w:pPr>
        <w:rPr>
          <w:b/>
          <w:sz w:val="24"/>
          <w:szCs w:val="24"/>
        </w:rPr>
      </w:pPr>
      <w:r w:rsidRPr="00365862">
        <w:rPr>
          <w:b/>
          <w:sz w:val="24"/>
          <w:szCs w:val="24"/>
        </w:rPr>
        <w:t xml:space="preserve">SKIP PATTERN: </w:t>
      </w:r>
    </w:p>
    <w:p w14:paraId="67773621" w14:textId="683BD22F" w:rsidR="00365862" w:rsidRDefault="00C60B2D" w:rsidP="00365862">
      <w:pPr>
        <w:ind w:left="1440" w:hanging="720"/>
        <w:rPr>
          <w:rFonts w:cs="Segoe UI"/>
          <w:b/>
          <w:color w:val="000000"/>
          <w:sz w:val="24"/>
          <w:szCs w:val="24"/>
        </w:rPr>
      </w:pPr>
      <w:r>
        <w:rPr>
          <w:b/>
          <w:sz w:val="24"/>
          <w:szCs w:val="24"/>
        </w:rPr>
        <w:t>I</w:t>
      </w:r>
      <w:r w:rsidR="00365862" w:rsidRPr="00365862">
        <w:rPr>
          <w:b/>
          <w:sz w:val="24"/>
          <w:szCs w:val="24"/>
        </w:rPr>
        <w:t xml:space="preserve">f </w:t>
      </w:r>
      <w:r w:rsidR="001E7806" w:rsidRPr="00365862">
        <w:rPr>
          <w:b/>
          <w:sz w:val="24"/>
          <w:szCs w:val="24"/>
        </w:rPr>
        <w:t>“Ye</w:t>
      </w:r>
      <w:r w:rsidR="001E7806" w:rsidRPr="00365862">
        <w:rPr>
          <w:rFonts w:cs="Segoe UI"/>
          <w:b/>
          <w:color w:val="000000"/>
          <w:sz w:val="24"/>
          <w:szCs w:val="24"/>
        </w:rPr>
        <w:t>s, as recommended by my doctor” or “Yes, but I waited longer than recommended”</w:t>
      </w:r>
      <w:r>
        <w:rPr>
          <w:rFonts w:cs="Segoe UI"/>
          <w:b/>
          <w:color w:val="000000"/>
          <w:sz w:val="24"/>
          <w:szCs w:val="24"/>
        </w:rPr>
        <w:t>, proceed to question A9</w:t>
      </w:r>
      <w:r w:rsidR="001E7806" w:rsidRPr="00365862">
        <w:rPr>
          <w:rFonts w:cs="Segoe UI"/>
          <w:b/>
          <w:color w:val="000000"/>
          <w:sz w:val="24"/>
          <w:szCs w:val="24"/>
        </w:rPr>
        <w:t xml:space="preserve">. </w:t>
      </w:r>
    </w:p>
    <w:p w14:paraId="5648E049" w14:textId="66E7D8DB" w:rsidR="001E7806" w:rsidRPr="00365862" w:rsidRDefault="001E7806" w:rsidP="00365862">
      <w:pPr>
        <w:ind w:left="1440" w:hanging="720"/>
        <w:rPr>
          <w:rFonts w:cs="Segoe UI"/>
          <w:b/>
          <w:color w:val="000000"/>
          <w:sz w:val="24"/>
          <w:szCs w:val="24"/>
        </w:rPr>
      </w:pPr>
      <w:r w:rsidRPr="00365862">
        <w:rPr>
          <w:rFonts w:cs="Segoe UI"/>
          <w:b/>
          <w:color w:val="000000"/>
          <w:sz w:val="24"/>
          <w:szCs w:val="24"/>
        </w:rPr>
        <w:t>Otherwise, skip to question A10.</w:t>
      </w:r>
    </w:p>
    <w:p w14:paraId="5AB067B9" w14:textId="7A314912" w:rsidR="001E7806" w:rsidRDefault="001E7806">
      <w:pPr>
        <w:rPr>
          <w:rFonts w:ascii="Open Sans" w:hAnsi="Open Sans" w:cs="Segoe UI"/>
          <w:color w:val="000000"/>
          <w:sz w:val="21"/>
          <w:szCs w:val="21"/>
        </w:rPr>
      </w:pPr>
    </w:p>
    <w:p w14:paraId="45030D97" w14:textId="77777777" w:rsidR="001E7806" w:rsidRDefault="001E7806"/>
    <w:p w14:paraId="3794BCDC" w14:textId="77777777" w:rsidR="001E7806" w:rsidRDefault="001E7806"/>
    <w:p w14:paraId="257AE256" w14:textId="68884390" w:rsidR="00257C50" w:rsidRDefault="001E7806">
      <w:r>
        <w:rPr>
          <w:noProof/>
        </w:rPr>
        <w:drawing>
          <wp:inline distT="0" distB="0" distL="0" distR="0" wp14:anchorId="4E94D975" wp14:editId="07BFF19D">
            <wp:extent cx="5943600" cy="38227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822700"/>
                    </a:xfrm>
                    <a:prstGeom prst="rect">
                      <a:avLst/>
                    </a:prstGeom>
                  </pic:spPr>
                </pic:pic>
              </a:graphicData>
            </a:graphic>
          </wp:inline>
        </w:drawing>
      </w:r>
    </w:p>
    <w:p w14:paraId="0289178C" w14:textId="57F7BAD4" w:rsidR="002950F1" w:rsidRPr="001E7806" w:rsidRDefault="00257C50" w:rsidP="002950F1">
      <w:pPr>
        <w:rPr>
          <w:b/>
          <w:sz w:val="24"/>
          <w:szCs w:val="24"/>
        </w:rPr>
      </w:pPr>
      <w:r>
        <w:br w:type="page"/>
      </w:r>
      <w:r w:rsidR="001E7806" w:rsidRPr="001E7806">
        <w:rPr>
          <w:b/>
          <w:sz w:val="24"/>
          <w:szCs w:val="24"/>
        </w:rPr>
        <w:t>Question A9, r</w:t>
      </w:r>
      <w:r w:rsidR="002950F1" w:rsidRPr="001E7806">
        <w:rPr>
          <w:b/>
          <w:sz w:val="24"/>
          <w:szCs w:val="24"/>
        </w:rPr>
        <w:t>esponse options “a” – “</w:t>
      </w:r>
      <w:r w:rsidR="008F2CA1" w:rsidRPr="001E7806">
        <w:rPr>
          <w:b/>
          <w:sz w:val="24"/>
          <w:szCs w:val="24"/>
        </w:rPr>
        <w:t>n</w:t>
      </w:r>
      <w:r w:rsidR="002950F1" w:rsidRPr="001E7806">
        <w:rPr>
          <w:b/>
          <w:sz w:val="24"/>
          <w:szCs w:val="24"/>
        </w:rPr>
        <w:t>”</w:t>
      </w:r>
    </w:p>
    <w:p w14:paraId="0AE6B962" w14:textId="77777777" w:rsidR="008F2CA1" w:rsidRDefault="008F2CA1" w:rsidP="002950F1">
      <w:pPr>
        <w:rPr>
          <w:b/>
        </w:rPr>
      </w:pPr>
    </w:p>
    <w:p w14:paraId="0896A046" w14:textId="10086B5B" w:rsidR="00257C50" w:rsidRDefault="00257C50">
      <w:r>
        <w:rPr>
          <w:noProof/>
        </w:rPr>
        <w:drawing>
          <wp:inline distT="0" distB="0" distL="0" distR="0" wp14:anchorId="76B494ED" wp14:editId="702329D3">
            <wp:extent cx="5943600" cy="64884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6488430"/>
                    </a:xfrm>
                    <a:prstGeom prst="rect">
                      <a:avLst/>
                    </a:prstGeom>
                  </pic:spPr>
                </pic:pic>
              </a:graphicData>
            </a:graphic>
          </wp:inline>
        </w:drawing>
      </w:r>
    </w:p>
    <w:p w14:paraId="73618674" w14:textId="77777777" w:rsidR="00365862" w:rsidRDefault="00365862">
      <w:pPr>
        <w:rPr>
          <w:b/>
        </w:rPr>
      </w:pPr>
    </w:p>
    <w:p w14:paraId="6D2E63DD" w14:textId="5D6DC661" w:rsidR="00365862" w:rsidRPr="00365862" w:rsidRDefault="00365862" w:rsidP="00365862">
      <w:pPr>
        <w:jc w:val="center"/>
        <w:rPr>
          <w:i/>
        </w:rPr>
      </w:pPr>
      <w:r w:rsidRPr="00365862">
        <w:rPr>
          <w:i/>
        </w:rPr>
        <w:t xml:space="preserve">(survey “Page </w:t>
      </w:r>
      <w:r>
        <w:rPr>
          <w:i/>
        </w:rPr>
        <w:t>9</w:t>
      </w:r>
      <w:r w:rsidRPr="00365862">
        <w:rPr>
          <w:i/>
        </w:rPr>
        <w:t xml:space="preserve"> of 19” is continued on the next page)</w:t>
      </w:r>
    </w:p>
    <w:p w14:paraId="101375A1" w14:textId="4B255CAF" w:rsidR="008F2CA1" w:rsidRDefault="008F2CA1">
      <w:pPr>
        <w:rPr>
          <w:b/>
        </w:rPr>
      </w:pPr>
      <w:r>
        <w:rPr>
          <w:b/>
        </w:rPr>
        <w:br w:type="page"/>
      </w:r>
    </w:p>
    <w:p w14:paraId="1697E630" w14:textId="790EDCF0" w:rsidR="008F2CA1" w:rsidRPr="001E7806" w:rsidRDefault="001E7806" w:rsidP="008F2CA1">
      <w:pPr>
        <w:rPr>
          <w:b/>
          <w:sz w:val="24"/>
          <w:szCs w:val="24"/>
        </w:rPr>
      </w:pPr>
      <w:r w:rsidRPr="001E7806">
        <w:rPr>
          <w:b/>
          <w:sz w:val="24"/>
          <w:szCs w:val="24"/>
        </w:rPr>
        <w:t>Question A9</w:t>
      </w:r>
      <w:r w:rsidR="00365862">
        <w:rPr>
          <w:b/>
          <w:sz w:val="24"/>
          <w:szCs w:val="24"/>
        </w:rPr>
        <w:t xml:space="preserve"> (continued)</w:t>
      </w:r>
      <w:r w:rsidRPr="001E7806">
        <w:rPr>
          <w:b/>
          <w:sz w:val="24"/>
          <w:szCs w:val="24"/>
        </w:rPr>
        <w:t xml:space="preserve">, response options </w:t>
      </w:r>
      <w:r w:rsidR="008F2CA1" w:rsidRPr="001E7806">
        <w:rPr>
          <w:b/>
          <w:sz w:val="24"/>
          <w:szCs w:val="24"/>
        </w:rPr>
        <w:t>“o” – “s” and “Other”</w:t>
      </w:r>
    </w:p>
    <w:p w14:paraId="7BA9A26F" w14:textId="77777777" w:rsidR="008F2CA1" w:rsidRDefault="008F2CA1" w:rsidP="008F2CA1">
      <w:pPr>
        <w:rPr>
          <w:b/>
        </w:rPr>
      </w:pPr>
    </w:p>
    <w:p w14:paraId="33C9C0DB" w14:textId="348DD452" w:rsidR="00257C50" w:rsidRDefault="00257C50">
      <w:r>
        <w:rPr>
          <w:noProof/>
        </w:rPr>
        <w:drawing>
          <wp:inline distT="0" distB="0" distL="0" distR="0" wp14:anchorId="0DED021A" wp14:editId="54BEE92D">
            <wp:extent cx="5943600" cy="3947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947160"/>
                    </a:xfrm>
                    <a:prstGeom prst="rect">
                      <a:avLst/>
                    </a:prstGeom>
                  </pic:spPr>
                </pic:pic>
              </a:graphicData>
            </a:graphic>
          </wp:inline>
        </w:drawing>
      </w:r>
    </w:p>
    <w:p w14:paraId="4017113A" w14:textId="77777777" w:rsidR="00257C50" w:rsidRDefault="00257C50">
      <w:r>
        <w:br w:type="page"/>
      </w:r>
    </w:p>
    <w:p w14:paraId="1CE458C7" w14:textId="7649CEFC" w:rsidR="004F5119" w:rsidRDefault="004F5119">
      <w:r>
        <w:rPr>
          <w:noProof/>
        </w:rPr>
        <w:drawing>
          <wp:inline distT="0" distB="0" distL="0" distR="0" wp14:anchorId="3BF242E1" wp14:editId="247FA9CA">
            <wp:extent cx="5943600" cy="41694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169410"/>
                    </a:xfrm>
                    <a:prstGeom prst="rect">
                      <a:avLst/>
                    </a:prstGeom>
                  </pic:spPr>
                </pic:pic>
              </a:graphicData>
            </a:graphic>
          </wp:inline>
        </w:drawing>
      </w:r>
    </w:p>
    <w:p w14:paraId="3F05B4EB" w14:textId="77777777" w:rsidR="008F2CA1" w:rsidRDefault="008F2CA1"/>
    <w:p w14:paraId="3C11F378" w14:textId="77777777" w:rsidR="008F2CA1" w:rsidRDefault="008F2CA1">
      <w:pPr>
        <w:rPr>
          <w:b/>
        </w:rPr>
      </w:pPr>
      <w:r>
        <w:rPr>
          <w:b/>
        </w:rPr>
        <w:br w:type="page"/>
      </w:r>
    </w:p>
    <w:p w14:paraId="1B65365B" w14:textId="581F4FB9" w:rsidR="004F5119" w:rsidRDefault="004F5119">
      <w:r>
        <w:rPr>
          <w:noProof/>
        </w:rPr>
        <w:drawing>
          <wp:inline distT="0" distB="0" distL="0" distR="0" wp14:anchorId="70D520EB" wp14:editId="02D5F441">
            <wp:extent cx="5943600" cy="3362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62325"/>
                    </a:xfrm>
                    <a:prstGeom prst="rect">
                      <a:avLst/>
                    </a:prstGeom>
                  </pic:spPr>
                </pic:pic>
              </a:graphicData>
            </a:graphic>
          </wp:inline>
        </w:drawing>
      </w:r>
    </w:p>
    <w:p w14:paraId="444260A6" w14:textId="532665E0" w:rsidR="004F5119" w:rsidRDefault="004F5119">
      <w:r>
        <w:br w:type="page"/>
      </w:r>
    </w:p>
    <w:p w14:paraId="00159C71" w14:textId="140387E4" w:rsidR="004F5119" w:rsidRDefault="00257C50">
      <w:r>
        <w:rPr>
          <w:noProof/>
        </w:rPr>
        <w:drawing>
          <wp:inline distT="0" distB="0" distL="0" distR="0" wp14:anchorId="6680E5A1" wp14:editId="0967F060">
            <wp:extent cx="5943600" cy="52044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5204460"/>
                    </a:xfrm>
                    <a:prstGeom prst="rect">
                      <a:avLst/>
                    </a:prstGeom>
                  </pic:spPr>
                </pic:pic>
              </a:graphicData>
            </a:graphic>
          </wp:inline>
        </w:drawing>
      </w:r>
    </w:p>
    <w:p w14:paraId="767D22F2" w14:textId="41E1E366" w:rsidR="004F5119" w:rsidRDefault="004F5119"/>
    <w:p w14:paraId="30D29F2C" w14:textId="3DB9BC4E" w:rsidR="005A3895" w:rsidRPr="001E7806" w:rsidRDefault="005A3895" w:rsidP="005A3895">
      <w:pPr>
        <w:rPr>
          <w:i/>
          <w:sz w:val="24"/>
          <w:szCs w:val="24"/>
        </w:rPr>
      </w:pPr>
      <w:r>
        <w:rPr>
          <w:i/>
          <w:sz w:val="24"/>
          <w:szCs w:val="24"/>
        </w:rPr>
        <w:t xml:space="preserve">Note: </w:t>
      </w:r>
      <w:r w:rsidRPr="001E7806">
        <w:rPr>
          <w:i/>
          <w:sz w:val="24"/>
          <w:szCs w:val="24"/>
        </w:rPr>
        <w:t>Question B1 response</w:t>
      </w:r>
      <w:r>
        <w:rPr>
          <w:i/>
          <w:sz w:val="24"/>
          <w:szCs w:val="24"/>
        </w:rPr>
        <w:t xml:space="preserve"> option</w:t>
      </w:r>
      <w:r w:rsidRPr="001E7806">
        <w:rPr>
          <w:i/>
          <w:sz w:val="24"/>
          <w:szCs w:val="24"/>
        </w:rPr>
        <w:t xml:space="preserve"> “Other” </w:t>
      </w:r>
      <w:r>
        <w:rPr>
          <w:i/>
          <w:sz w:val="24"/>
          <w:szCs w:val="24"/>
        </w:rPr>
        <w:t xml:space="preserve">is </w:t>
      </w:r>
      <w:r w:rsidRPr="001E7806">
        <w:rPr>
          <w:i/>
          <w:sz w:val="24"/>
          <w:szCs w:val="24"/>
        </w:rPr>
        <w:t>selected to show “Specify” text box.</w:t>
      </w:r>
    </w:p>
    <w:p w14:paraId="49E18F2C" w14:textId="77777777" w:rsidR="00365862" w:rsidRDefault="00365862"/>
    <w:p w14:paraId="77ADF04D" w14:textId="77777777" w:rsidR="005A3895" w:rsidRDefault="005A3895">
      <w:pPr>
        <w:rPr>
          <w:i/>
          <w:sz w:val="24"/>
          <w:szCs w:val="24"/>
        </w:rPr>
      </w:pPr>
      <w:r>
        <w:rPr>
          <w:i/>
          <w:sz w:val="24"/>
          <w:szCs w:val="24"/>
        </w:rPr>
        <w:br w:type="page"/>
      </w:r>
    </w:p>
    <w:p w14:paraId="6A5C262C" w14:textId="37DF429C" w:rsidR="004F5119" w:rsidRDefault="00257C50">
      <w:r>
        <w:rPr>
          <w:noProof/>
        </w:rPr>
        <w:drawing>
          <wp:inline distT="0" distB="0" distL="0" distR="0" wp14:anchorId="0B0B21B5" wp14:editId="40C7B908">
            <wp:extent cx="5943600" cy="40849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084955"/>
                    </a:xfrm>
                    <a:prstGeom prst="rect">
                      <a:avLst/>
                    </a:prstGeom>
                  </pic:spPr>
                </pic:pic>
              </a:graphicData>
            </a:graphic>
          </wp:inline>
        </w:drawing>
      </w:r>
    </w:p>
    <w:p w14:paraId="44B5F43C" w14:textId="0CA692EC" w:rsidR="005A3895" w:rsidRDefault="005A3895"/>
    <w:p w14:paraId="38A874B2" w14:textId="72755D7F" w:rsidR="005A3895" w:rsidRDefault="005A3895" w:rsidP="005A3895">
      <w:pPr>
        <w:rPr>
          <w:b/>
        </w:rPr>
      </w:pPr>
      <w:r>
        <w:rPr>
          <w:i/>
          <w:sz w:val="24"/>
          <w:szCs w:val="24"/>
        </w:rPr>
        <w:t xml:space="preserve">Note: </w:t>
      </w:r>
      <w:r w:rsidRPr="001E7806">
        <w:rPr>
          <w:i/>
          <w:sz w:val="24"/>
          <w:szCs w:val="24"/>
        </w:rPr>
        <w:t>Question B</w:t>
      </w:r>
      <w:r>
        <w:rPr>
          <w:i/>
          <w:sz w:val="24"/>
          <w:szCs w:val="24"/>
        </w:rPr>
        <w:t>2</w:t>
      </w:r>
      <w:r w:rsidRPr="001E7806">
        <w:rPr>
          <w:i/>
          <w:sz w:val="24"/>
          <w:szCs w:val="24"/>
        </w:rPr>
        <w:t xml:space="preserve"> response option “Yes” </w:t>
      </w:r>
      <w:r>
        <w:rPr>
          <w:i/>
          <w:sz w:val="24"/>
          <w:szCs w:val="24"/>
        </w:rPr>
        <w:t xml:space="preserve">is </w:t>
      </w:r>
      <w:r w:rsidRPr="001E7806">
        <w:rPr>
          <w:i/>
          <w:sz w:val="24"/>
          <w:szCs w:val="24"/>
        </w:rPr>
        <w:t>selected to show question B2-b.</w:t>
      </w:r>
    </w:p>
    <w:p w14:paraId="6D5F1763" w14:textId="77777777" w:rsidR="005A3895" w:rsidRDefault="005A3895"/>
    <w:p w14:paraId="5026B221" w14:textId="70E96433" w:rsidR="004F5119" w:rsidRDefault="004F5119">
      <w:r>
        <w:br w:type="page"/>
      </w:r>
      <w:r w:rsidR="001E7806">
        <w:t xml:space="preserve"> </w:t>
      </w:r>
    </w:p>
    <w:p w14:paraId="68278C69" w14:textId="4DF1FE71" w:rsidR="004F5119" w:rsidRDefault="004F5119">
      <w:r>
        <w:rPr>
          <w:noProof/>
        </w:rPr>
        <w:drawing>
          <wp:inline distT="0" distB="0" distL="0" distR="0" wp14:anchorId="6A0DB758" wp14:editId="24939CC5">
            <wp:extent cx="5943600" cy="34759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475990"/>
                    </a:xfrm>
                    <a:prstGeom prst="rect">
                      <a:avLst/>
                    </a:prstGeom>
                  </pic:spPr>
                </pic:pic>
              </a:graphicData>
            </a:graphic>
          </wp:inline>
        </w:drawing>
      </w:r>
    </w:p>
    <w:p w14:paraId="4E9C90D5" w14:textId="77777777" w:rsidR="008F2CA1" w:rsidRDefault="008F2CA1"/>
    <w:p w14:paraId="1F91F1F0" w14:textId="77777777" w:rsidR="008F2CA1" w:rsidRDefault="008F2CA1">
      <w:pPr>
        <w:rPr>
          <w:b/>
        </w:rPr>
      </w:pPr>
      <w:r>
        <w:rPr>
          <w:b/>
        </w:rPr>
        <w:br w:type="page"/>
      </w:r>
    </w:p>
    <w:p w14:paraId="676D0FAC" w14:textId="31856579" w:rsidR="008F2CA1" w:rsidRDefault="001E7806" w:rsidP="008F2CA1">
      <w:pPr>
        <w:rPr>
          <w:b/>
        </w:rPr>
      </w:pPr>
      <w:r>
        <w:rPr>
          <w:b/>
        </w:rPr>
        <w:t>Question C1</w:t>
      </w:r>
      <w:r w:rsidR="008F2CA1">
        <w:rPr>
          <w:b/>
        </w:rPr>
        <w:t>, options “a” – “m”.</w:t>
      </w:r>
    </w:p>
    <w:p w14:paraId="11BCD62F" w14:textId="6932B142" w:rsidR="004F5119" w:rsidRDefault="00681BD6">
      <w:r>
        <w:rPr>
          <w:noProof/>
        </w:rPr>
        <w:drawing>
          <wp:inline distT="0" distB="0" distL="0" distR="0" wp14:anchorId="58C70EB6" wp14:editId="6379F983">
            <wp:extent cx="5943600" cy="71399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7139940"/>
                    </a:xfrm>
                    <a:prstGeom prst="rect">
                      <a:avLst/>
                    </a:prstGeom>
                  </pic:spPr>
                </pic:pic>
              </a:graphicData>
            </a:graphic>
          </wp:inline>
        </w:drawing>
      </w:r>
    </w:p>
    <w:p w14:paraId="27492EE5" w14:textId="77777777" w:rsidR="008F2CA1" w:rsidRDefault="008F2CA1">
      <w:pPr>
        <w:rPr>
          <w:noProof/>
        </w:rPr>
      </w:pPr>
    </w:p>
    <w:p w14:paraId="0F8BD2B7" w14:textId="5493A067" w:rsidR="00365862" w:rsidRPr="00365862" w:rsidRDefault="00365862" w:rsidP="005A3895">
      <w:pPr>
        <w:jc w:val="center"/>
        <w:rPr>
          <w:i/>
        </w:rPr>
      </w:pPr>
      <w:r w:rsidRPr="00365862">
        <w:rPr>
          <w:i/>
        </w:rPr>
        <w:t>(survey “Page 1</w:t>
      </w:r>
      <w:r>
        <w:rPr>
          <w:i/>
        </w:rPr>
        <w:t>5</w:t>
      </w:r>
      <w:r w:rsidRPr="00365862">
        <w:rPr>
          <w:i/>
        </w:rPr>
        <w:t xml:space="preserve"> of 19” is continued on the next page)</w:t>
      </w:r>
    </w:p>
    <w:p w14:paraId="354950D7" w14:textId="77777777" w:rsidR="008F2CA1" w:rsidRDefault="008F2CA1">
      <w:pPr>
        <w:rPr>
          <w:b/>
        </w:rPr>
      </w:pPr>
      <w:r>
        <w:rPr>
          <w:b/>
        </w:rPr>
        <w:br w:type="page"/>
      </w:r>
    </w:p>
    <w:p w14:paraId="3D98D9EA" w14:textId="5EBEA823" w:rsidR="008F2CA1" w:rsidRDefault="001E7806" w:rsidP="008F2CA1">
      <w:pPr>
        <w:rPr>
          <w:b/>
        </w:rPr>
      </w:pPr>
      <w:r>
        <w:rPr>
          <w:b/>
        </w:rPr>
        <w:t>Question C1</w:t>
      </w:r>
      <w:r w:rsidR="005A3895">
        <w:rPr>
          <w:b/>
        </w:rPr>
        <w:t xml:space="preserve"> (continued)</w:t>
      </w:r>
    </w:p>
    <w:p w14:paraId="1E732190" w14:textId="41DB4A8F" w:rsidR="008F2CA1" w:rsidRDefault="008F2CA1" w:rsidP="008F2CA1">
      <w:pPr>
        <w:rPr>
          <w:b/>
        </w:rPr>
      </w:pPr>
    </w:p>
    <w:p w14:paraId="76EA33AC" w14:textId="36588804" w:rsidR="004F5119" w:rsidRDefault="00681BD6">
      <w:r>
        <w:rPr>
          <w:noProof/>
        </w:rPr>
        <w:drawing>
          <wp:inline distT="0" distB="0" distL="0" distR="0" wp14:anchorId="7D66C76F" wp14:editId="0C32DCE9">
            <wp:extent cx="5943600" cy="32016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201670"/>
                    </a:xfrm>
                    <a:prstGeom prst="rect">
                      <a:avLst/>
                    </a:prstGeom>
                  </pic:spPr>
                </pic:pic>
              </a:graphicData>
            </a:graphic>
          </wp:inline>
        </w:drawing>
      </w:r>
    </w:p>
    <w:p w14:paraId="3FEEF3C8" w14:textId="406AC001" w:rsidR="004F5119" w:rsidRDefault="004F5119"/>
    <w:p w14:paraId="5A54AD8C" w14:textId="110EB31A" w:rsidR="004F5119" w:rsidRPr="005A3895" w:rsidRDefault="005A3895">
      <w:pPr>
        <w:rPr>
          <w:i/>
        </w:rPr>
      </w:pPr>
      <w:r w:rsidRPr="005A3895">
        <w:rPr>
          <w:i/>
        </w:rPr>
        <w:t xml:space="preserve">Note: Options “n” </w:t>
      </w:r>
      <w:r>
        <w:rPr>
          <w:i/>
        </w:rPr>
        <w:t xml:space="preserve">and </w:t>
      </w:r>
      <w:r w:rsidRPr="005A3895">
        <w:rPr>
          <w:i/>
        </w:rPr>
        <w:t xml:space="preserve"> “</w:t>
      </w:r>
      <w:r>
        <w:rPr>
          <w:i/>
        </w:rPr>
        <w:t>Other</w:t>
      </w:r>
      <w:r w:rsidRPr="005A3895">
        <w:rPr>
          <w:i/>
        </w:rPr>
        <w:t>” have example answers to display follow up response options</w:t>
      </w:r>
      <w:r>
        <w:rPr>
          <w:i/>
        </w:rPr>
        <w:t>.</w:t>
      </w:r>
    </w:p>
    <w:p w14:paraId="7E4CA723" w14:textId="7B33E6C1" w:rsidR="004F5119" w:rsidRDefault="00681BD6">
      <w:r>
        <w:rPr>
          <w:noProof/>
        </w:rPr>
        <w:drawing>
          <wp:inline distT="0" distB="0" distL="0" distR="0" wp14:anchorId="11286125" wp14:editId="4668660C">
            <wp:extent cx="5943600" cy="732599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7325995"/>
                    </a:xfrm>
                    <a:prstGeom prst="rect">
                      <a:avLst/>
                    </a:prstGeom>
                  </pic:spPr>
                </pic:pic>
              </a:graphicData>
            </a:graphic>
          </wp:inline>
        </w:drawing>
      </w:r>
    </w:p>
    <w:p w14:paraId="04891EC7" w14:textId="77777777" w:rsidR="00365862" w:rsidRDefault="00365862">
      <w:pPr>
        <w:rPr>
          <w:b/>
        </w:rPr>
      </w:pPr>
    </w:p>
    <w:p w14:paraId="1E1EE07D" w14:textId="365D1695" w:rsidR="00365862" w:rsidRPr="00365862" w:rsidRDefault="00365862" w:rsidP="005A3895">
      <w:pPr>
        <w:jc w:val="center"/>
        <w:rPr>
          <w:i/>
        </w:rPr>
      </w:pPr>
      <w:r w:rsidRPr="00365862">
        <w:rPr>
          <w:i/>
        </w:rPr>
        <w:t>(survey “Page 1</w:t>
      </w:r>
      <w:r>
        <w:rPr>
          <w:i/>
        </w:rPr>
        <w:t>6</w:t>
      </w:r>
      <w:r w:rsidRPr="00365862">
        <w:rPr>
          <w:i/>
        </w:rPr>
        <w:t xml:space="preserve"> of 19” is continued on the next page)</w:t>
      </w:r>
    </w:p>
    <w:p w14:paraId="1167F02C" w14:textId="45FFE1E0" w:rsidR="00681BD6" w:rsidRDefault="00681BD6">
      <w:pPr>
        <w:rPr>
          <w:b/>
        </w:rPr>
      </w:pPr>
      <w:r>
        <w:rPr>
          <w:b/>
        </w:rPr>
        <w:br w:type="page"/>
      </w:r>
    </w:p>
    <w:p w14:paraId="6D4BACAC" w14:textId="1022BF26" w:rsidR="004F5119" w:rsidRDefault="00681BD6">
      <w:r>
        <w:rPr>
          <w:noProof/>
        </w:rPr>
        <w:drawing>
          <wp:inline distT="0" distB="0" distL="0" distR="0" wp14:anchorId="200BD0E6" wp14:editId="6EC89747">
            <wp:extent cx="5943600" cy="62598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6259830"/>
                    </a:xfrm>
                    <a:prstGeom prst="rect">
                      <a:avLst/>
                    </a:prstGeom>
                  </pic:spPr>
                </pic:pic>
              </a:graphicData>
            </a:graphic>
          </wp:inline>
        </w:drawing>
      </w:r>
    </w:p>
    <w:p w14:paraId="38DEF36E" w14:textId="77777777" w:rsidR="00681BD6" w:rsidRDefault="00681BD6"/>
    <w:p w14:paraId="33F19900" w14:textId="0B44D075" w:rsidR="005A3895" w:rsidRPr="005A3895" w:rsidRDefault="005A3895" w:rsidP="005A3895">
      <w:pPr>
        <w:rPr>
          <w:i/>
        </w:rPr>
      </w:pPr>
      <w:r w:rsidRPr="005A3895">
        <w:rPr>
          <w:i/>
        </w:rPr>
        <w:t>Note: Question D5 response option “Other” is selected to display follow up questions.</w:t>
      </w:r>
    </w:p>
    <w:p w14:paraId="452B3CB4" w14:textId="4BC05AE3" w:rsidR="00681BD6" w:rsidRDefault="00681BD6">
      <w:pPr>
        <w:rPr>
          <w:b/>
        </w:rPr>
      </w:pPr>
      <w:r>
        <w:rPr>
          <w:b/>
        </w:rPr>
        <w:br w:type="page"/>
      </w:r>
    </w:p>
    <w:p w14:paraId="510002A7" w14:textId="63B95B85" w:rsidR="004F5119" w:rsidRDefault="004F5119">
      <w:r>
        <w:rPr>
          <w:noProof/>
        </w:rPr>
        <w:drawing>
          <wp:inline distT="0" distB="0" distL="0" distR="0" wp14:anchorId="640DE722" wp14:editId="7E998CBE">
            <wp:extent cx="5943600" cy="68002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6800215"/>
                    </a:xfrm>
                    <a:prstGeom prst="rect">
                      <a:avLst/>
                    </a:prstGeom>
                  </pic:spPr>
                </pic:pic>
              </a:graphicData>
            </a:graphic>
          </wp:inline>
        </w:drawing>
      </w:r>
    </w:p>
    <w:p w14:paraId="220FC423" w14:textId="77777777" w:rsidR="00681BD6" w:rsidRDefault="00681BD6"/>
    <w:p w14:paraId="2B0C9849" w14:textId="04E7B339" w:rsidR="005A3895" w:rsidRPr="005A3895" w:rsidRDefault="005A3895" w:rsidP="005A3895">
      <w:pPr>
        <w:rPr>
          <w:i/>
        </w:rPr>
      </w:pPr>
      <w:bookmarkStart w:id="3" w:name="_Hlk506789403"/>
      <w:r w:rsidRPr="005A3895">
        <w:rPr>
          <w:i/>
        </w:rPr>
        <w:t xml:space="preserve">Note: Question E3 response option “I do not have children…” is selected to display follow up question. </w:t>
      </w:r>
    </w:p>
    <w:p w14:paraId="1F4A3653" w14:textId="77777777" w:rsidR="005A3895" w:rsidRDefault="005A3895">
      <w:pPr>
        <w:rPr>
          <w:i/>
        </w:rPr>
      </w:pPr>
    </w:p>
    <w:p w14:paraId="4992C641" w14:textId="77777777" w:rsidR="005A3895" w:rsidRDefault="005A3895">
      <w:pPr>
        <w:rPr>
          <w:i/>
        </w:rPr>
      </w:pPr>
    </w:p>
    <w:p w14:paraId="1B4291AC" w14:textId="733168EA" w:rsidR="00681BD6" w:rsidRPr="00365862" w:rsidRDefault="00365862" w:rsidP="005A3895">
      <w:pPr>
        <w:jc w:val="center"/>
        <w:rPr>
          <w:i/>
        </w:rPr>
      </w:pPr>
      <w:r w:rsidRPr="00365862">
        <w:rPr>
          <w:i/>
        </w:rPr>
        <w:t>(survey “Page 17 of 19” is continued on the next page)</w:t>
      </w:r>
    </w:p>
    <w:bookmarkEnd w:id="3"/>
    <w:p w14:paraId="2882CACB" w14:textId="777BCF85" w:rsidR="004F5119" w:rsidRDefault="004F5119">
      <w:r>
        <w:rPr>
          <w:noProof/>
        </w:rPr>
        <w:drawing>
          <wp:inline distT="0" distB="0" distL="0" distR="0" wp14:anchorId="59E4025F" wp14:editId="7A039BC5">
            <wp:extent cx="5943600" cy="22802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280285"/>
                    </a:xfrm>
                    <a:prstGeom prst="rect">
                      <a:avLst/>
                    </a:prstGeom>
                  </pic:spPr>
                </pic:pic>
              </a:graphicData>
            </a:graphic>
          </wp:inline>
        </w:drawing>
      </w:r>
    </w:p>
    <w:p w14:paraId="63D5245D" w14:textId="104BD7CE" w:rsidR="004F5119" w:rsidRDefault="004F5119">
      <w:r>
        <w:br w:type="page"/>
      </w:r>
    </w:p>
    <w:p w14:paraId="24F08B46" w14:textId="4EC9F913" w:rsidR="004F5119" w:rsidRDefault="004F5119">
      <w:r>
        <w:rPr>
          <w:noProof/>
        </w:rPr>
        <w:drawing>
          <wp:inline distT="0" distB="0" distL="0" distR="0" wp14:anchorId="77AABBD7" wp14:editId="6AA1731C">
            <wp:extent cx="5943600" cy="29870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987040"/>
                    </a:xfrm>
                    <a:prstGeom prst="rect">
                      <a:avLst/>
                    </a:prstGeom>
                  </pic:spPr>
                </pic:pic>
              </a:graphicData>
            </a:graphic>
          </wp:inline>
        </w:drawing>
      </w:r>
    </w:p>
    <w:p w14:paraId="35652A11" w14:textId="5F214741" w:rsidR="004F5119" w:rsidRDefault="004F5119"/>
    <w:p w14:paraId="1AB76228" w14:textId="6E33C12B" w:rsidR="004F5119" w:rsidRDefault="004F5119">
      <w:r>
        <w:br w:type="page"/>
      </w:r>
    </w:p>
    <w:p w14:paraId="32F2D664" w14:textId="48C134D7" w:rsidR="008E4D6F" w:rsidRDefault="004F5119">
      <w:r>
        <w:rPr>
          <w:noProof/>
        </w:rPr>
        <w:drawing>
          <wp:inline distT="0" distB="0" distL="0" distR="0" wp14:anchorId="3325A360" wp14:editId="3694314A">
            <wp:extent cx="5943600" cy="27133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713355"/>
                    </a:xfrm>
                    <a:prstGeom prst="rect">
                      <a:avLst/>
                    </a:prstGeom>
                  </pic:spPr>
                </pic:pic>
              </a:graphicData>
            </a:graphic>
          </wp:inline>
        </w:drawing>
      </w:r>
    </w:p>
    <w:p w14:paraId="3714EAB5" w14:textId="77777777" w:rsidR="008E4D6F" w:rsidRDefault="008E4D6F">
      <w:r>
        <w:br w:type="page"/>
      </w:r>
    </w:p>
    <w:p w14:paraId="7099E52D" w14:textId="77777777" w:rsidR="008E4D6F" w:rsidRDefault="008E4D6F" w:rsidP="008E4D6F"/>
    <w:p w14:paraId="0BB6F6F3" w14:textId="739D7275" w:rsidR="008E4D6F" w:rsidRDefault="008E4D6F" w:rsidP="008E4D6F">
      <w:r>
        <w:rPr>
          <w:rFonts w:ascii="Calibri" w:eastAsia="Calibri" w:hAnsi="Calibri"/>
          <w:b/>
          <w:sz w:val="28"/>
          <w:szCs w:val="28"/>
        </w:rPr>
        <w:t>Two new questions in the web-based survey</w:t>
      </w:r>
      <w:r>
        <w:t xml:space="preserve"> </w:t>
      </w:r>
    </w:p>
    <w:p w14:paraId="7CCBF0F9" w14:textId="77777777" w:rsidR="008E4D6F" w:rsidRDefault="008E4D6F" w:rsidP="008E4D6F"/>
    <w:p w14:paraId="5AF9E25C" w14:textId="3B6069E9" w:rsidR="008E4D6F" w:rsidRDefault="008E4D6F" w:rsidP="008E4D6F">
      <w:r>
        <w:t>This information is provided by the cancer registries for the other sample.</w:t>
      </w:r>
    </w:p>
    <w:p w14:paraId="3F6DDCBB" w14:textId="77777777" w:rsidR="008E4D6F" w:rsidRDefault="008E4D6F" w:rsidP="008E4D6F"/>
    <w:p w14:paraId="74B9CEB1" w14:textId="77777777" w:rsidR="008E4D6F" w:rsidRDefault="008E4D6F" w:rsidP="008E4D6F">
      <w:r>
        <w:t xml:space="preserve">#1. On page 1 of 19 in the web-based survey: </w:t>
      </w:r>
    </w:p>
    <w:p w14:paraId="173B5790" w14:textId="77777777" w:rsidR="008E4D6F" w:rsidRPr="008E4D6F" w:rsidRDefault="008E4D6F" w:rsidP="008E4D6F">
      <w:pPr>
        <w:ind w:firstLine="720"/>
        <w:rPr>
          <w:i/>
        </w:rPr>
      </w:pPr>
      <w:r w:rsidRPr="008E4D6F">
        <w:rPr>
          <w:i/>
        </w:rPr>
        <w:t xml:space="preserve">What was your age when you were told that you had cervical cancer? (years) </w:t>
      </w:r>
    </w:p>
    <w:p w14:paraId="5A9ADB25" w14:textId="77777777" w:rsidR="008E4D6F" w:rsidRDefault="008E4D6F" w:rsidP="008E4D6F"/>
    <w:p w14:paraId="01D5FE40" w14:textId="77777777" w:rsidR="008E4D6F" w:rsidRDefault="008E4D6F" w:rsidP="008E4D6F">
      <w:r>
        <w:t>#2. On page 16 of 19 in the web-based survey:</w:t>
      </w:r>
    </w:p>
    <w:p w14:paraId="497280BA" w14:textId="09878EA2" w:rsidR="004F5119" w:rsidRPr="008E4D6F" w:rsidRDefault="008E4D6F" w:rsidP="008E4D6F">
      <w:pPr>
        <w:ind w:firstLine="720"/>
        <w:rPr>
          <w:i/>
        </w:rPr>
      </w:pPr>
      <w:r w:rsidRPr="008E4D6F">
        <w:rPr>
          <w:i/>
        </w:rPr>
        <w:t>What is your age in years?</w:t>
      </w:r>
    </w:p>
    <w:sectPr w:rsidR="004F5119" w:rsidRPr="008E4D6F" w:rsidSect="00AA2C97">
      <w:footerReference w:type="default" r:id="rId52"/>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23F13F" w14:textId="77777777" w:rsidR="002A66C0" w:rsidRDefault="002A66C0" w:rsidP="009E36DB">
      <w:pPr>
        <w:spacing w:line="240" w:lineRule="auto"/>
      </w:pPr>
      <w:r>
        <w:separator/>
      </w:r>
    </w:p>
  </w:endnote>
  <w:endnote w:type="continuationSeparator" w:id="0">
    <w:p w14:paraId="414CA6D4" w14:textId="77777777" w:rsidR="002A66C0" w:rsidRDefault="002A66C0" w:rsidP="009E36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Open Sans">
    <w:altName w:val="Segoe UI"/>
    <w:charset w:val="00"/>
    <w:family w:val="auto"/>
    <w:pitch w:val="default"/>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733467"/>
      <w:docPartObj>
        <w:docPartGallery w:val="Page Numbers (Bottom of Page)"/>
        <w:docPartUnique/>
      </w:docPartObj>
    </w:sdtPr>
    <w:sdtEndPr>
      <w:rPr>
        <w:noProof/>
      </w:rPr>
    </w:sdtEndPr>
    <w:sdtContent>
      <w:p w14:paraId="4F1BEA04" w14:textId="3C8CA560" w:rsidR="009E36DB" w:rsidRDefault="009E36DB">
        <w:pPr>
          <w:pStyle w:val="Footer"/>
          <w:jc w:val="right"/>
        </w:pPr>
        <w:r>
          <w:fldChar w:fldCharType="begin"/>
        </w:r>
        <w:r>
          <w:instrText xml:space="preserve"> PAGE   \* MERGEFORMAT </w:instrText>
        </w:r>
        <w:r>
          <w:fldChar w:fldCharType="separate"/>
        </w:r>
        <w:r w:rsidR="0008755F">
          <w:rPr>
            <w:noProof/>
          </w:rPr>
          <w:t>1</w:t>
        </w:r>
        <w:r>
          <w:rPr>
            <w:noProof/>
          </w:rPr>
          <w:fldChar w:fldCharType="end"/>
        </w:r>
      </w:p>
    </w:sdtContent>
  </w:sdt>
  <w:p w14:paraId="218BFDF0" w14:textId="2BB1627C" w:rsidR="009E36DB" w:rsidRDefault="009E36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5A8B6A" w14:textId="77777777" w:rsidR="002A66C0" w:rsidRDefault="002A66C0" w:rsidP="009E36DB">
      <w:pPr>
        <w:spacing w:line="240" w:lineRule="auto"/>
      </w:pPr>
      <w:r>
        <w:separator/>
      </w:r>
    </w:p>
  </w:footnote>
  <w:footnote w:type="continuationSeparator" w:id="0">
    <w:p w14:paraId="74A76855" w14:textId="77777777" w:rsidR="002A66C0" w:rsidRDefault="002A66C0" w:rsidP="009E36D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119"/>
    <w:rsid w:val="00025920"/>
    <w:rsid w:val="0008755F"/>
    <w:rsid w:val="001A19ED"/>
    <w:rsid w:val="001E7806"/>
    <w:rsid w:val="00257C50"/>
    <w:rsid w:val="002756DF"/>
    <w:rsid w:val="002950F1"/>
    <w:rsid w:val="002A66C0"/>
    <w:rsid w:val="00365862"/>
    <w:rsid w:val="00432CFD"/>
    <w:rsid w:val="004F5119"/>
    <w:rsid w:val="005A3895"/>
    <w:rsid w:val="00600CEF"/>
    <w:rsid w:val="00681BD6"/>
    <w:rsid w:val="006E5369"/>
    <w:rsid w:val="007F0506"/>
    <w:rsid w:val="008E4D6F"/>
    <w:rsid w:val="008F2CA1"/>
    <w:rsid w:val="009E36DB"/>
    <w:rsid w:val="00AA2C97"/>
    <w:rsid w:val="00B94E54"/>
    <w:rsid w:val="00C60B2D"/>
    <w:rsid w:val="00C7695A"/>
    <w:rsid w:val="00D8050C"/>
    <w:rsid w:val="00D92DFF"/>
    <w:rsid w:val="00EF6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1F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8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A2C97"/>
    <w:rPr>
      <w:color w:val="0000FF"/>
      <w:u w:val="single"/>
    </w:rPr>
  </w:style>
  <w:style w:type="paragraph" w:styleId="Header">
    <w:name w:val="header"/>
    <w:basedOn w:val="Normal"/>
    <w:link w:val="HeaderChar"/>
    <w:uiPriority w:val="99"/>
    <w:unhideWhenUsed/>
    <w:rsid w:val="009E36DB"/>
    <w:pPr>
      <w:tabs>
        <w:tab w:val="center" w:pos="4680"/>
        <w:tab w:val="right" w:pos="9360"/>
      </w:tabs>
      <w:spacing w:line="240" w:lineRule="auto"/>
    </w:pPr>
  </w:style>
  <w:style w:type="character" w:customStyle="1" w:styleId="HeaderChar">
    <w:name w:val="Header Char"/>
    <w:basedOn w:val="DefaultParagraphFont"/>
    <w:link w:val="Header"/>
    <w:uiPriority w:val="99"/>
    <w:rsid w:val="009E36DB"/>
  </w:style>
  <w:style w:type="paragraph" w:styleId="Footer">
    <w:name w:val="footer"/>
    <w:basedOn w:val="Normal"/>
    <w:link w:val="FooterChar"/>
    <w:uiPriority w:val="99"/>
    <w:unhideWhenUsed/>
    <w:rsid w:val="009E36DB"/>
    <w:pPr>
      <w:tabs>
        <w:tab w:val="center" w:pos="4680"/>
        <w:tab w:val="right" w:pos="9360"/>
      </w:tabs>
      <w:spacing w:line="240" w:lineRule="auto"/>
    </w:pPr>
  </w:style>
  <w:style w:type="character" w:customStyle="1" w:styleId="FooterChar">
    <w:name w:val="Footer Char"/>
    <w:basedOn w:val="DefaultParagraphFont"/>
    <w:link w:val="Footer"/>
    <w:uiPriority w:val="99"/>
    <w:rsid w:val="009E36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8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A2C97"/>
    <w:rPr>
      <w:color w:val="0000FF"/>
      <w:u w:val="single"/>
    </w:rPr>
  </w:style>
  <w:style w:type="paragraph" w:styleId="Header">
    <w:name w:val="header"/>
    <w:basedOn w:val="Normal"/>
    <w:link w:val="HeaderChar"/>
    <w:uiPriority w:val="99"/>
    <w:unhideWhenUsed/>
    <w:rsid w:val="009E36DB"/>
    <w:pPr>
      <w:tabs>
        <w:tab w:val="center" w:pos="4680"/>
        <w:tab w:val="right" w:pos="9360"/>
      </w:tabs>
      <w:spacing w:line="240" w:lineRule="auto"/>
    </w:pPr>
  </w:style>
  <w:style w:type="character" w:customStyle="1" w:styleId="HeaderChar">
    <w:name w:val="Header Char"/>
    <w:basedOn w:val="DefaultParagraphFont"/>
    <w:link w:val="Header"/>
    <w:uiPriority w:val="99"/>
    <w:rsid w:val="009E36DB"/>
  </w:style>
  <w:style w:type="paragraph" w:styleId="Footer">
    <w:name w:val="footer"/>
    <w:basedOn w:val="Normal"/>
    <w:link w:val="FooterChar"/>
    <w:uiPriority w:val="99"/>
    <w:unhideWhenUsed/>
    <w:rsid w:val="009E36DB"/>
    <w:pPr>
      <w:tabs>
        <w:tab w:val="center" w:pos="4680"/>
        <w:tab w:val="right" w:pos="9360"/>
      </w:tabs>
      <w:spacing w:line="240" w:lineRule="auto"/>
    </w:pPr>
  </w:style>
  <w:style w:type="character" w:customStyle="1" w:styleId="FooterChar">
    <w:name w:val="Footer Char"/>
    <w:basedOn w:val="DefaultParagraphFont"/>
    <w:link w:val="Footer"/>
    <w:uiPriority w:val="99"/>
    <w:rsid w:val="009E3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hyperlink" Target="http://cervivor.org/" TargetMode="External"/><Relationship Id="rId12" Type="http://schemas.openxmlformats.org/officeDocument/2006/relationships/hyperlink" Target="http://twitter.com/@iamcervivor"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microsoft.com/office/2007/relationships/stylesWithEffects" Target="stylesWithEffect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cid:image001.gif@01D36D0D.A2C331A0"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bit.ly/1IQYEkR"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1.gif"/><Relationship Id="rId19" Type="http://schemas.openxmlformats.org/officeDocument/2006/relationships/hyperlink" Target="http://cervivor.org/"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facebook.com/cervivor" TargetMode="External"/><Relationship Id="rId14" Type="http://schemas.openxmlformats.org/officeDocument/2006/relationships/image" Target="cid:image002.gif@01D36D0D.A2C331A0"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yperlink" Target="http://www.cervivor.org" TargetMode="External"/><Relationship Id="rId5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1096</Words>
  <Characters>6248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Greek, April</dc:creator>
  <cp:keywords/>
  <dc:description/>
  <cp:lastModifiedBy>SYSTEM</cp:lastModifiedBy>
  <cp:revision>2</cp:revision>
  <dcterms:created xsi:type="dcterms:W3CDTF">2018-04-27T15:14:00Z</dcterms:created>
  <dcterms:modified xsi:type="dcterms:W3CDTF">2018-04-27T15:14:00Z</dcterms:modified>
</cp:coreProperties>
</file>