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B89" w:rsidRPr="00FB3B89" w:rsidRDefault="00FB3B89" w:rsidP="00FB3B89">
      <w:pPr>
        <w:tabs>
          <w:tab w:val="center" w:pos="4680"/>
          <w:tab w:val="right" w:pos="9360"/>
        </w:tabs>
        <w:spacing w:after="0" w:line="240" w:lineRule="auto"/>
        <w:jc w:val="right"/>
      </w:pPr>
      <w:bookmarkStart w:id="0" w:name="_GoBack"/>
      <w:bookmarkEnd w:id="0"/>
      <w:r w:rsidRPr="00FB3B89">
        <w:t>Form Approved</w:t>
      </w:r>
    </w:p>
    <w:p w:rsidR="00FB3B89" w:rsidRPr="00FB3B89" w:rsidRDefault="00FB3B89" w:rsidP="00FB3B89">
      <w:pPr>
        <w:tabs>
          <w:tab w:val="center" w:pos="4680"/>
          <w:tab w:val="right" w:pos="9360"/>
        </w:tabs>
        <w:spacing w:after="0" w:line="240" w:lineRule="auto"/>
        <w:jc w:val="right"/>
      </w:pPr>
      <w:r w:rsidRPr="00FB3B89">
        <w:t>OMB No. 0920-XXXX</w:t>
      </w:r>
    </w:p>
    <w:p w:rsidR="00FB3B89" w:rsidRPr="00FB3B89" w:rsidRDefault="00FB3B89" w:rsidP="00FB3B89">
      <w:pPr>
        <w:tabs>
          <w:tab w:val="center" w:pos="4680"/>
          <w:tab w:val="right" w:pos="9360"/>
        </w:tabs>
        <w:spacing w:after="0" w:line="240" w:lineRule="auto"/>
        <w:jc w:val="right"/>
      </w:pPr>
      <w:r w:rsidRPr="00FB3B89">
        <w:t>Exp. Date xx/xx/20xx</w:t>
      </w:r>
    </w:p>
    <w:p w:rsidR="00FB3B89" w:rsidRDefault="00FB3B89" w:rsidP="00FB3B89">
      <w:pPr>
        <w:spacing w:after="0" w:line="240" w:lineRule="auto"/>
        <w:jc w:val="right"/>
        <w:rPr>
          <w:b/>
          <w:sz w:val="24"/>
        </w:rPr>
      </w:pPr>
    </w:p>
    <w:p w:rsidR="003F3872" w:rsidRPr="003F3872" w:rsidRDefault="003F3872" w:rsidP="008F0D55">
      <w:pPr>
        <w:spacing w:after="0" w:line="240" w:lineRule="auto"/>
        <w:rPr>
          <w:b/>
          <w:sz w:val="24"/>
        </w:rPr>
      </w:pPr>
      <w:r w:rsidRPr="003F3872">
        <w:rPr>
          <w:b/>
          <w:sz w:val="24"/>
        </w:rPr>
        <w:t>Mine Recruitment Script</w:t>
      </w:r>
    </w:p>
    <w:p w:rsidR="003F3872" w:rsidRDefault="003F3872" w:rsidP="008F0D55">
      <w:pPr>
        <w:spacing w:after="0" w:line="240" w:lineRule="auto"/>
      </w:pPr>
    </w:p>
    <w:p w:rsidR="008F0D55" w:rsidRDefault="00E17BBD" w:rsidP="008F0D55">
      <w:pPr>
        <w:spacing w:after="0" w:line="240" w:lineRule="auto"/>
      </w:pPr>
      <w:r>
        <w:t xml:space="preserve">Researchers working for the Centers for Disease Control and Prevention (CDC) at </w:t>
      </w:r>
      <w:r w:rsidR="007C7F24">
        <w:t>N</w:t>
      </w:r>
      <w:r>
        <w:t xml:space="preserve">ational </w:t>
      </w:r>
      <w:r w:rsidR="007C7F24">
        <w:t>I</w:t>
      </w:r>
      <w:r>
        <w:t xml:space="preserve">nstitute for </w:t>
      </w:r>
      <w:r w:rsidR="007C7F24">
        <w:t>O</w:t>
      </w:r>
      <w:r>
        <w:t xml:space="preserve">ccupational </w:t>
      </w:r>
      <w:r w:rsidR="007C7F24">
        <w:t>S</w:t>
      </w:r>
      <w:r>
        <w:t xml:space="preserve">afety and </w:t>
      </w:r>
      <w:r w:rsidR="007C7F24">
        <w:t>H</w:t>
      </w:r>
      <w:r>
        <w:t>ealth (NIOSH)</w:t>
      </w:r>
      <w:r w:rsidR="007C7F24">
        <w:t xml:space="preserve"> </w:t>
      </w:r>
      <w:r>
        <w:t>are</w:t>
      </w:r>
      <w:r w:rsidR="007C7F24">
        <w:t xml:space="preserve"> collecting user information about current proximity detection systems from min</w:t>
      </w:r>
      <w:r w:rsidR="008F0D55">
        <w:t>e</w:t>
      </w:r>
      <w:r w:rsidR="007C7F24">
        <w:t xml:space="preserve"> workers</w:t>
      </w:r>
      <w:r w:rsidR="008F0D55">
        <w:t xml:space="preserve"> in order to support policy development and manufacturer improvements</w:t>
      </w:r>
      <w:r w:rsidR="007C7F24">
        <w:t xml:space="preserve">. We are looking to interview section crew members, outby workers, mechanics, and safety professionals that work with the system to get their feedback on what works and doesn’t about the current </w:t>
      </w:r>
      <w:r w:rsidR="008F0D55">
        <w:t xml:space="preserve">proximity </w:t>
      </w:r>
      <w:r w:rsidR="007C7F24">
        <w:t>systems. This is taking the form of a short interview. It take</w:t>
      </w:r>
      <w:r w:rsidR="00C479ED">
        <w:t>s</w:t>
      </w:r>
      <w:r w:rsidR="007C7F24">
        <w:t xml:space="preserve"> betwe</w:t>
      </w:r>
      <w:r w:rsidR="008300CB">
        <w:t>en 5 and 10 minutes to complete</w:t>
      </w:r>
      <w:r w:rsidR="007C7F24">
        <w:t>. It can be pre, post, or during a shift. This would require minimal interruption</w:t>
      </w:r>
      <w:r w:rsidR="008F0D55">
        <w:t>,</w:t>
      </w:r>
      <w:r w:rsidR="007C7F24">
        <w:t xml:space="preserve"> and we would work around your schedule. </w:t>
      </w:r>
      <w:r>
        <w:t>Ideally, we would like to interview approximately 40 total miners, collecting workers’ feedback from each shift.</w:t>
      </w:r>
    </w:p>
    <w:p w:rsidR="00F901EA" w:rsidRDefault="00F901EA" w:rsidP="008F0D55">
      <w:pPr>
        <w:spacing w:after="0" w:line="240" w:lineRule="auto"/>
      </w:pPr>
    </w:p>
    <w:p w:rsidR="008F0D55" w:rsidRDefault="008F0D55" w:rsidP="008F0D55">
      <w:pPr>
        <w:spacing w:after="0" w:line="240" w:lineRule="auto"/>
      </w:pPr>
      <w:r>
        <w:t>The questions about proximity are:</w:t>
      </w:r>
    </w:p>
    <w:p w:rsidR="004235D1" w:rsidRDefault="004235D1" w:rsidP="008F0D55">
      <w:pPr>
        <w:pStyle w:val="ListParagraph"/>
        <w:numPr>
          <w:ilvl w:val="1"/>
          <w:numId w:val="1"/>
        </w:numPr>
        <w:ind w:left="1080"/>
      </w:pPr>
      <w:r>
        <w:t xml:space="preserve">What do you like about this mobile proximity systems? Can you give me three specific features? </w:t>
      </w:r>
    </w:p>
    <w:p w:rsidR="004235D1" w:rsidRDefault="004235D1" w:rsidP="008F0D55">
      <w:pPr>
        <w:pStyle w:val="ListParagraph"/>
        <w:numPr>
          <w:ilvl w:val="1"/>
          <w:numId w:val="1"/>
        </w:numPr>
        <w:ind w:left="1080"/>
      </w:pPr>
      <w:r>
        <w:t xml:space="preserve">What don’t you like about this mobile proximity system? Can you give me three specific features? </w:t>
      </w:r>
    </w:p>
    <w:p w:rsidR="004235D1" w:rsidRDefault="004235D1" w:rsidP="008F0D55">
      <w:pPr>
        <w:pStyle w:val="ListParagraph"/>
        <w:numPr>
          <w:ilvl w:val="1"/>
          <w:numId w:val="1"/>
        </w:numPr>
        <w:ind w:left="1080"/>
      </w:pPr>
      <w:r>
        <w:t>How did you to learn how to use the mobile proximity system?</w:t>
      </w:r>
    </w:p>
    <w:p w:rsidR="004235D1" w:rsidRDefault="004235D1" w:rsidP="008F0D55">
      <w:pPr>
        <w:pStyle w:val="ListParagraph"/>
        <w:numPr>
          <w:ilvl w:val="1"/>
          <w:numId w:val="1"/>
        </w:numPr>
        <w:ind w:left="1080"/>
      </w:pPr>
      <w:r>
        <w:t>Can you imagine a situation where the mobile proximity system could put you in danger?</w:t>
      </w:r>
    </w:p>
    <w:p w:rsidR="004235D1" w:rsidRDefault="004235D1" w:rsidP="008F0D55">
      <w:pPr>
        <w:pStyle w:val="ListParagraph"/>
        <w:numPr>
          <w:ilvl w:val="1"/>
          <w:numId w:val="1"/>
        </w:numPr>
        <w:ind w:left="1080"/>
      </w:pPr>
      <w:r>
        <w:t>What would you change about the mobile proximity system?</w:t>
      </w:r>
    </w:p>
    <w:p w:rsidR="004235D1" w:rsidRDefault="004235D1" w:rsidP="008F0D55">
      <w:pPr>
        <w:pStyle w:val="ListParagraph"/>
        <w:numPr>
          <w:ilvl w:val="1"/>
          <w:numId w:val="1"/>
        </w:numPr>
        <w:ind w:left="1080"/>
      </w:pPr>
      <w:r>
        <w:t>How confident are you that the system will prevent a collision?</w:t>
      </w: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
        <w:gridCol w:w="799"/>
        <w:gridCol w:w="801"/>
        <w:gridCol w:w="801"/>
        <w:gridCol w:w="772"/>
        <w:gridCol w:w="775"/>
        <w:gridCol w:w="772"/>
        <w:gridCol w:w="772"/>
        <w:gridCol w:w="772"/>
        <w:gridCol w:w="772"/>
        <w:gridCol w:w="814"/>
      </w:tblGrid>
      <w:tr w:rsidR="004235D1" w:rsidTr="008F0D55">
        <w:trPr>
          <w:trHeight w:val="495"/>
        </w:trPr>
        <w:tc>
          <w:tcPr>
            <w:tcW w:w="790" w:type="dxa"/>
            <w:vAlign w:val="center"/>
          </w:tcPr>
          <w:p w:rsidR="004235D1" w:rsidRDefault="004235D1" w:rsidP="00AB6DC9">
            <w:pPr>
              <w:jc w:val="center"/>
            </w:pPr>
            <w:r>
              <w:t>0</w:t>
            </w:r>
          </w:p>
        </w:tc>
        <w:tc>
          <w:tcPr>
            <w:tcW w:w="799" w:type="dxa"/>
            <w:vAlign w:val="center"/>
          </w:tcPr>
          <w:p w:rsidR="004235D1" w:rsidRDefault="004235D1" w:rsidP="00AB6DC9">
            <w:pPr>
              <w:jc w:val="center"/>
            </w:pPr>
            <w:r>
              <w:t>1</w:t>
            </w:r>
          </w:p>
        </w:tc>
        <w:tc>
          <w:tcPr>
            <w:tcW w:w="801" w:type="dxa"/>
            <w:vAlign w:val="center"/>
          </w:tcPr>
          <w:p w:rsidR="004235D1" w:rsidRDefault="004235D1" w:rsidP="00AB6DC9">
            <w:pPr>
              <w:jc w:val="center"/>
            </w:pPr>
            <w:r>
              <w:t>2</w:t>
            </w:r>
          </w:p>
        </w:tc>
        <w:tc>
          <w:tcPr>
            <w:tcW w:w="801" w:type="dxa"/>
            <w:vAlign w:val="center"/>
          </w:tcPr>
          <w:p w:rsidR="004235D1" w:rsidRDefault="004235D1" w:rsidP="00AB6DC9">
            <w:pPr>
              <w:jc w:val="center"/>
            </w:pPr>
            <w:r>
              <w:t>3</w:t>
            </w:r>
          </w:p>
        </w:tc>
        <w:tc>
          <w:tcPr>
            <w:tcW w:w="772" w:type="dxa"/>
            <w:vAlign w:val="center"/>
          </w:tcPr>
          <w:p w:rsidR="004235D1" w:rsidRDefault="004235D1" w:rsidP="00AB6DC9">
            <w:pPr>
              <w:jc w:val="center"/>
            </w:pPr>
            <w:r>
              <w:t>4</w:t>
            </w:r>
          </w:p>
        </w:tc>
        <w:tc>
          <w:tcPr>
            <w:tcW w:w="775" w:type="dxa"/>
            <w:vAlign w:val="center"/>
          </w:tcPr>
          <w:p w:rsidR="004235D1" w:rsidRDefault="004235D1" w:rsidP="00AB6DC9">
            <w:pPr>
              <w:jc w:val="center"/>
            </w:pPr>
            <w:r>
              <w:t>5</w:t>
            </w:r>
          </w:p>
        </w:tc>
        <w:tc>
          <w:tcPr>
            <w:tcW w:w="772" w:type="dxa"/>
            <w:vAlign w:val="center"/>
          </w:tcPr>
          <w:p w:rsidR="004235D1" w:rsidRDefault="004235D1" w:rsidP="00AB6DC9">
            <w:pPr>
              <w:jc w:val="center"/>
            </w:pPr>
            <w:r>
              <w:t>6</w:t>
            </w:r>
          </w:p>
        </w:tc>
        <w:tc>
          <w:tcPr>
            <w:tcW w:w="772" w:type="dxa"/>
            <w:vAlign w:val="center"/>
          </w:tcPr>
          <w:p w:rsidR="004235D1" w:rsidRDefault="004235D1" w:rsidP="00AB6DC9">
            <w:pPr>
              <w:jc w:val="center"/>
            </w:pPr>
            <w:r>
              <w:t>7</w:t>
            </w:r>
          </w:p>
        </w:tc>
        <w:tc>
          <w:tcPr>
            <w:tcW w:w="772" w:type="dxa"/>
            <w:vAlign w:val="center"/>
          </w:tcPr>
          <w:p w:rsidR="004235D1" w:rsidRDefault="004235D1" w:rsidP="00AB6DC9">
            <w:pPr>
              <w:jc w:val="center"/>
            </w:pPr>
            <w:r>
              <w:t>8</w:t>
            </w:r>
          </w:p>
        </w:tc>
        <w:tc>
          <w:tcPr>
            <w:tcW w:w="772" w:type="dxa"/>
            <w:vAlign w:val="center"/>
          </w:tcPr>
          <w:p w:rsidR="004235D1" w:rsidRDefault="004235D1" w:rsidP="00AB6DC9">
            <w:pPr>
              <w:jc w:val="center"/>
            </w:pPr>
            <w:r>
              <w:t>9</w:t>
            </w:r>
          </w:p>
        </w:tc>
        <w:tc>
          <w:tcPr>
            <w:tcW w:w="814" w:type="dxa"/>
            <w:vAlign w:val="center"/>
          </w:tcPr>
          <w:p w:rsidR="004235D1" w:rsidRDefault="004235D1" w:rsidP="00AB6DC9">
            <w:pPr>
              <w:jc w:val="center"/>
            </w:pPr>
            <w:r>
              <w:t>10</w:t>
            </w:r>
          </w:p>
        </w:tc>
      </w:tr>
      <w:tr w:rsidR="004235D1" w:rsidTr="008F0D55">
        <w:tc>
          <w:tcPr>
            <w:tcW w:w="790" w:type="dxa"/>
            <w:vAlign w:val="center"/>
          </w:tcPr>
          <w:p w:rsidR="004235D1" w:rsidRDefault="004235D1" w:rsidP="00AB6DC9">
            <w:pPr>
              <w:jc w:val="center"/>
            </w:pPr>
            <w:r>
              <w:t>Never</w:t>
            </w:r>
          </w:p>
        </w:tc>
        <w:tc>
          <w:tcPr>
            <w:tcW w:w="799" w:type="dxa"/>
            <w:vAlign w:val="center"/>
          </w:tcPr>
          <w:p w:rsidR="004235D1" w:rsidRDefault="004235D1" w:rsidP="00AB6DC9">
            <w:pPr>
              <w:jc w:val="center"/>
            </w:pPr>
          </w:p>
        </w:tc>
        <w:tc>
          <w:tcPr>
            <w:tcW w:w="801" w:type="dxa"/>
            <w:vAlign w:val="center"/>
          </w:tcPr>
          <w:p w:rsidR="004235D1" w:rsidRDefault="004235D1" w:rsidP="00AB6DC9">
            <w:pPr>
              <w:jc w:val="center"/>
            </w:pPr>
          </w:p>
        </w:tc>
        <w:tc>
          <w:tcPr>
            <w:tcW w:w="801" w:type="dxa"/>
            <w:vAlign w:val="center"/>
          </w:tcPr>
          <w:p w:rsidR="004235D1" w:rsidRDefault="004235D1" w:rsidP="00AB6DC9">
            <w:pPr>
              <w:jc w:val="center"/>
            </w:pPr>
          </w:p>
        </w:tc>
        <w:tc>
          <w:tcPr>
            <w:tcW w:w="772" w:type="dxa"/>
            <w:vAlign w:val="center"/>
          </w:tcPr>
          <w:p w:rsidR="004235D1" w:rsidRDefault="004235D1" w:rsidP="00AB6DC9">
            <w:pPr>
              <w:jc w:val="center"/>
            </w:pPr>
          </w:p>
        </w:tc>
        <w:tc>
          <w:tcPr>
            <w:tcW w:w="775" w:type="dxa"/>
            <w:vAlign w:val="center"/>
          </w:tcPr>
          <w:p w:rsidR="004235D1" w:rsidRDefault="004235D1" w:rsidP="00AB6DC9">
            <w:pPr>
              <w:jc w:val="center"/>
            </w:pPr>
            <w:r>
              <w:t>50/50</w:t>
            </w:r>
          </w:p>
        </w:tc>
        <w:tc>
          <w:tcPr>
            <w:tcW w:w="772" w:type="dxa"/>
            <w:vAlign w:val="center"/>
          </w:tcPr>
          <w:p w:rsidR="004235D1" w:rsidRDefault="004235D1" w:rsidP="00AB6DC9">
            <w:pPr>
              <w:jc w:val="center"/>
            </w:pPr>
          </w:p>
        </w:tc>
        <w:tc>
          <w:tcPr>
            <w:tcW w:w="772" w:type="dxa"/>
            <w:vAlign w:val="center"/>
          </w:tcPr>
          <w:p w:rsidR="004235D1" w:rsidRDefault="004235D1" w:rsidP="00AB6DC9">
            <w:pPr>
              <w:jc w:val="center"/>
            </w:pPr>
          </w:p>
        </w:tc>
        <w:tc>
          <w:tcPr>
            <w:tcW w:w="772" w:type="dxa"/>
            <w:vAlign w:val="center"/>
          </w:tcPr>
          <w:p w:rsidR="004235D1" w:rsidRDefault="004235D1" w:rsidP="00AB6DC9">
            <w:pPr>
              <w:jc w:val="center"/>
            </w:pPr>
          </w:p>
        </w:tc>
        <w:tc>
          <w:tcPr>
            <w:tcW w:w="772" w:type="dxa"/>
            <w:vAlign w:val="center"/>
          </w:tcPr>
          <w:p w:rsidR="004235D1" w:rsidRDefault="004235D1" w:rsidP="00AB6DC9">
            <w:pPr>
              <w:jc w:val="center"/>
            </w:pPr>
          </w:p>
        </w:tc>
        <w:tc>
          <w:tcPr>
            <w:tcW w:w="814" w:type="dxa"/>
            <w:vAlign w:val="center"/>
          </w:tcPr>
          <w:p w:rsidR="004235D1" w:rsidRDefault="004235D1" w:rsidP="00AB6DC9">
            <w:pPr>
              <w:jc w:val="center"/>
            </w:pPr>
            <w:r>
              <w:t>Always</w:t>
            </w:r>
          </w:p>
        </w:tc>
      </w:tr>
    </w:tbl>
    <w:p w:rsidR="004235D1" w:rsidRDefault="004235D1" w:rsidP="008F0D55">
      <w:pPr>
        <w:pStyle w:val="ListParagraph"/>
        <w:numPr>
          <w:ilvl w:val="1"/>
          <w:numId w:val="1"/>
        </w:numPr>
        <w:ind w:left="1080"/>
      </w:pPr>
      <w:r>
        <w:t>Overall, how confident are you in this mobile proximity system?</w:t>
      </w: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
        <w:gridCol w:w="800"/>
        <w:gridCol w:w="801"/>
        <w:gridCol w:w="801"/>
        <w:gridCol w:w="772"/>
        <w:gridCol w:w="774"/>
        <w:gridCol w:w="772"/>
        <w:gridCol w:w="772"/>
        <w:gridCol w:w="772"/>
        <w:gridCol w:w="772"/>
        <w:gridCol w:w="814"/>
      </w:tblGrid>
      <w:tr w:rsidR="004235D1" w:rsidTr="008F0D55">
        <w:trPr>
          <w:trHeight w:val="495"/>
        </w:trPr>
        <w:tc>
          <w:tcPr>
            <w:tcW w:w="790" w:type="dxa"/>
            <w:vAlign w:val="center"/>
          </w:tcPr>
          <w:p w:rsidR="004235D1" w:rsidRDefault="004235D1" w:rsidP="00AB6DC9">
            <w:pPr>
              <w:jc w:val="center"/>
            </w:pPr>
            <w:r>
              <w:t>0%</w:t>
            </w:r>
          </w:p>
        </w:tc>
        <w:tc>
          <w:tcPr>
            <w:tcW w:w="800" w:type="dxa"/>
            <w:vAlign w:val="center"/>
          </w:tcPr>
          <w:p w:rsidR="004235D1" w:rsidRDefault="004235D1" w:rsidP="00AB6DC9">
            <w:pPr>
              <w:jc w:val="center"/>
            </w:pPr>
            <w:r>
              <w:t>10%</w:t>
            </w:r>
          </w:p>
        </w:tc>
        <w:tc>
          <w:tcPr>
            <w:tcW w:w="801" w:type="dxa"/>
            <w:vAlign w:val="center"/>
          </w:tcPr>
          <w:p w:rsidR="004235D1" w:rsidRDefault="004235D1" w:rsidP="00AB6DC9">
            <w:pPr>
              <w:jc w:val="center"/>
            </w:pPr>
            <w:r>
              <w:t>20%</w:t>
            </w:r>
          </w:p>
        </w:tc>
        <w:tc>
          <w:tcPr>
            <w:tcW w:w="801" w:type="dxa"/>
            <w:vAlign w:val="center"/>
          </w:tcPr>
          <w:p w:rsidR="004235D1" w:rsidRDefault="004235D1" w:rsidP="00AB6DC9">
            <w:pPr>
              <w:jc w:val="center"/>
            </w:pPr>
            <w:r>
              <w:t>30%</w:t>
            </w:r>
          </w:p>
        </w:tc>
        <w:tc>
          <w:tcPr>
            <w:tcW w:w="772" w:type="dxa"/>
            <w:vAlign w:val="center"/>
          </w:tcPr>
          <w:p w:rsidR="004235D1" w:rsidRDefault="004235D1" w:rsidP="00AB6DC9">
            <w:pPr>
              <w:jc w:val="center"/>
            </w:pPr>
            <w:r>
              <w:t>40%</w:t>
            </w:r>
          </w:p>
        </w:tc>
        <w:tc>
          <w:tcPr>
            <w:tcW w:w="774" w:type="dxa"/>
            <w:vAlign w:val="center"/>
          </w:tcPr>
          <w:p w:rsidR="004235D1" w:rsidRDefault="004235D1" w:rsidP="00AB6DC9">
            <w:pPr>
              <w:jc w:val="center"/>
            </w:pPr>
            <w:r>
              <w:t>50%</w:t>
            </w:r>
          </w:p>
        </w:tc>
        <w:tc>
          <w:tcPr>
            <w:tcW w:w="772" w:type="dxa"/>
            <w:vAlign w:val="center"/>
          </w:tcPr>
          <w:p w:rsidR="004235D1" w:rsidRDefault="004235D1" w:rsidP="00AB6DC9">
            <w:pPr>
              <w:jc w:val="center"/>
            </w:pPr>
            <w:r>
              <w:t>60%</w:t>
            </w:r>
          </w:p>
        </w:tc>
        <w:tc>
          <w:tcPr>
            <w:tcW w:w="772" w:type="dxa"/>
            <w:vAlign w:val="center"/>
          </w:tcPr>
          <w:p w:rsidR="004235D1" w:rsidRDefault="004235D1" w:rsidP="00AB6DC9">
            <w:pPr>
              <w:jc w:val="center"/>
            </w:pPr>
            <w:r>
              <w:t>70%</w:t>
            </w:r>
          </w:p>
        </w:tc>
        <w:tc>
          <w:tcPr>
            <w:tcW w:w="772" w:type="dxa"/>
            <w:vAlign w:val="center"/>
          </w:tcPr>
          <w:p w:rsidR="004235D1" w:rsidRDefault="004235D1" w:rsidP="00AB6DC9">
            <w:pPr>
              <w:jc w:val="center"/>
            </w:pPr>
            <w:r>
              <w:t>80%</w:t>
            </w:r>
          </w:p>
        </w:tc>
        <w:tc>
          <w:tcPr>
            <w:tcW w:w="772" w:type="dxa"/>
            <w:vAlign w:val="center"/>
          </w:tcPr>
          <w:p w:rsidR="004235D1" w:rsidRDefault="004235D1" w:rsidP="00AB6DC9">
            <w:pPr>
              <w:jc w:val="center"/>
            </w:pPr>
            <w:r>
              <w:t>90%</w:t>
            </w:r>
          </w:p>
        </w:tc>
        <w:tc>
          <w:tcPr>
            <w:tcW w:w="814" w:type="dxa"/>
            <w:vAlign w:val="center"/>
          </w:tcPr>
          <w:p w:rsidR="004235D1" w:rsidRDefault="004235D1" w:rsidP="00AB6DC9">
            <w:pPr>
              <w:jc w:val="center"/>
            </w:pPr>
            <w:r>
              <w:t>100%</w:t>
            </w:r>
          </w:p>
        </w:tc>
      </w:tr>
    </w:tbl>
    <w:p w:rsidR="008F0D55" w:rsidRDefault="008F0D55" w:rsidP="008F0D55"/>
    <w:p w:rsidR="008F0D55" w:rsidRDefault="008F0D55" w:rsidP="008F0D55">
      <w:r>
        <w:t xml:space="preserve">If you have any questions, or if you are interested </w:t>
      </w:r>
      <w:r w:rsidR="00E17BBD">
        <w:t>in</w:t>
      </w:r>
      <w:r>
        <w:t xml:space="preserve"> participat</w:t>
      </w:r>
      <w:r w:rsidR="00E17BBD">
        <w:t>ing</w:t>
      </w:r>
      <w:r>
        <w:t>, please contact:</w:t>
      </w:r>
    </w:p>
    <w:p w:rsidR="008F0D55" w:rsidRDefault="008F0D55" w:rsidP="008F0D55">
      <w:pPr>
        <w:spacing w:line="240" w:lineRule="auto"/>
        <w:contextualSpacing/>
      </w:pPr>
      <w:r>
        <w:t>Jennica Bellanca</w:t>
      </w:r>
    </w:p>
    <w:p w:rsidR="008F0D55" w:rsidRDefault="008F0D55" w:rsidP="008F0D55">
      <w:pPr>
        <w:spacing w:line="240" w:lineRule="auto"/>
        <w:contextualSpacing/>
      </w:pPr>
      <w:r>
        <w:t>412.386.6445</w:t>
      </w:r>
    </w:p>
    <w:p w:rsidR="008F0D55" w:rsidRDefault="008F0D55" w:rsidP="008F0D55">
      <w:pPr>
        <w:spacing w:line="240" w:lineRule="auto"/>
        <w:contextualSpacing/>
      </w:pPr>
      <w:r>
        <w:t>JBellanca@cdc.gov</w:t>
      </w:r>
    </w:p>
    <w:sectPr w:rsidR="008F0D55" w:rsidSect="006C6578">
      <w:footerReference w:type="default" r:id="rId9"/>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6C35" w:rsidRDefault="00286C35" w:rsidP="008B5D54">
      <w:pPr>
        <w:spacing w:after="0" w:line="240" w:lineRule="auto"/>
      </w:pPr>
      <w:r>
        <w:separator/>
      </w:r>
    </w:p>
  </w:endnote>
  <w:endnote w:type="continuationSeparator" w:id="0">
    <w:p w:rsidR="00286C35" w:rsidRDefault="00286C35"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B89" w:rsidRPr="00FB3B89" w:rsidRDefault="00FB3B89" w:rsidP="00FB3B89">
    <w:pPr>
      <w:tabs>
        <w:tab w:val="center" w:pos="4680"/>
        <w:tab w:val="right" w:pos="9360"/>
      </w:tabs>
      <w:spacing w:after="0" w:line="240" w:lineRule="auto"/>
    </w:pPr>
    <w:r w:rsidRPr="00FB3B89">
      <w:t>Public reporting burden of this collection of information is estimated to average 15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FB3B89" w:rsidRDefault="00FB3B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6C35" w:rsidRDefault="00286C35" w:rsidP="008B5D54">
      <w:pPr>
        <w:spacing w:after="0" w:line="240" w:lineRule="auto"/>
      </w:pPr>
      <w:r>
        <w:separator/>
      </w:r>
    </w:p>
  </w:footnote>
  <w:footnote w:type="continuationSeparator" w:id="0">
    <w:p w:rsidR="00286C35" w:rsidRDefault="00286C35"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627C59"/>
    <w:multiLevelType w:val="hybridMultilevel"/>
    <w:tmpl w:val="85C42F18"/>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DateAndTime/>
  <w:trackRevisions/>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5D1"/>
    <w:rsid w:val="000F4CAE"/>
    <w:rsid w:val="00286C35"/>
    <w:rsid w:val="003F3872"/>
    <w:rsid w:val="004235D1"/>
    <w:rsid w:val="004D0CD2"/>
    <w:rsid w:val="005662B3"/>
    <w:rsid w:val="006C6578"/>
    <w:rsid w:val="007C7F24"/>
    <w:rsid w:val="008300CB"/>
    <w:rsid w:val="008B5D54"/>
    <w:rsid w:val="008F0D55"/>
    <w:rsid w:val="00B55735"/>
    <w:rsid w:val="00B608AC"/>
    <w:rsid w:val="00C479ED"/>
    <w:rsid w:val="00CA014F"/>
    <w:rsid w:val="00DC57CC"/>
    <w:rsid w:val="00E17BBD"/>
    <w:rsid w:val="00E76F77"/>
    <w:rsid w:val="00F23D71"/>
    <w:rsid w:val="00F901EA"/>
    <w:rsid w:val="00FB3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5D1"/>
    <w:pPr>
      <w:spacing w:after="160" w:line="312" w:lineRule="auto"/>
    </w:pPr>
    <w:rPr>
      <w:rFonts w:eastAsiaTheme="minorEastAsia"/>
      <w:sz w:val="21"/>
      <w:szCs w:val="21"/>
    </w:rPr>
  </w:style>
  <w:style w:type="paragraph" w:styleId="Heading1">
    <w:name w:val="heading 1"/>
    <w:basedOn w:val="Normal"/>
    <w:next w:val="Normal"/>
    <w:link w:val="Heading1Char"/>
    <w:uiPriority w:val="9"/>
    <w:qFormat/>
    <w:rsid w:val="008F0D55"/>
    <w:pPr>
      <w:keepNext/>
      <w:keepLines/>
      <w:spacing w:before="240" w:after="0"/>
      <w:outlineLvl w:val="0"/>
    </w:pPr>
    <w:rPr>
      <w:rFonts w:asciiTheme="majorHAnsi" w:eastAsiaTheme="majorEastAsia" w:hAnsiTheme="majorHAnsi"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4235D1"/>
    <w:pPr>
      <w:ind w:left="720"/>
      <w:contextualSpacing/>
    </w:pPr>
  </w:style>
  <w:style w:type="table" w:styleId="TableGrid">
    <w:name w:val="Table Grid"/>
    <w:basedOn w:val="TableNormal"/>
    <w:uiPriority w:val="59"/>
    <w:rsid w:val="004235D1"/>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23D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D71"/>
    <w:rPr>
      <w:rFonts w:ascii="Segoe UI" w:eastAsiaTheme="minorEastAsia" w:hAnsi="Segoe UI" w:cs="Segoe UI"/>
      <w:sz w:val="18"/>
      <w:szCs w:val="18"/>
    </w:rPr>
  </w:style>
  <w:style w:type="character" w:customStyle="1" w:styleId="Heading1Char">
    <w:name w:val="Heading 1 Char"/>
    <w:basedOn w:val="DefaultParagraphFont"/>
    <w:link w:val="Heading1"/>
    <w:uiPriority w:val="9"/>
    <w:rsid w:val="008F0D55"/>
    <w:rPr>
      <w:rFonts w:asciiTheme="majorHAnsi" w:eastAsiaTheme="majorEastAsia" w:hAnsiTheme="majorHAnsi" w:cstheme="majorBidi"/>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5D1"/>
    <w:pPr>
      <w:spacing w:after="160" w:line="312" w:lineRule="auto"/>
    </w:pPr>
    <w:rPr>
      <w:rFonts w:eastAsiaTheme="minorEastAsia"/>
      <w:sz w:val="21"/>
      <w:szCs w:val="21"/>
    </w:rPr>
  </w:style>
  <w:style w:type="paragraph" w:styleId="Heading1">
    <w:name w:val="heading 1"/>
    <w:basedOn w:val="Normal"/>
    <w:next w:val="Normal"/>
    <w:link w:val="Heading1Char"/>
    <w:uiPriority w:val="9"/>
    <w:qFormat/>
    <w:rsid w:val="008F0D55"/>
    <w:pPr>
      <w:keepNext/>
      <w:keepLines/>
      <w:spacing w:before="240" w:after="0"/>
      <w:outlineLvl w:val="0"/>
    </w:pPr>
    <w:rPr>
      <w:rFonts w:asciiTheme="majorHAnsi" w:eastAsiaTheme="majorEastAsia" w:hAnsiTheme="majorHAnsi"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4235D1"/>
    <w:pPr>
      <w:ind w:left="720"/>
      <w:contextualSpacing/>
    </w:pPr>
  </w:style>
  <w:style w:type="table" w:styleId="TableGrid">
    <w:name w:val="Table Grid"/>
    <w:basedOn w:val="TableNormal"/>
    <w:uiPriority w:val="59"/>
    <w:rsid w:val="004235D1"/>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23D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D71"/>
    <w:rPr>
      <w:rFonts w:ascii="Segoe UI" w:eastAsiaTheme="minorEastAsia" w:hAnsi="Segoe UI" w:cs="Segoe UI"/>
      <w:sz w:val="18"/>
      <w:szCs w:val="18"/>
    </w:rPr>
  </w:style>
  <w:style w:type="character" w:customStyle="1" w:styleId="Heading1Char">
    <w:name w:val="Heading 1 Char"/>
    <w:basedOn w:val="DefaultParagraphFont"/>
    <w:link w:val="Heading1"/>
    <w:uiPriority w:val="9"/>
    <w:rsid w:val="008F0D55"/>
    <w:rPr>
      <w:rFonts w:asciiTheme="majorHAnsi" w:eastAsiaTheme="majorEastAsia" w:hAnsiTheme="majorHAnsi"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93883-21EF-4264-9B44-D10A68D9A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1461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Bellanca, Jennica (CDC/NIOSH/PMRD)</dc:creator>
  <cp:keywords/>
  <dc:description/>
  <cp:lastModifiedBy>SYSTEM</cp:lastModifiedBy>
  <cp:revision>2</cp:revision>
  <cp:lastPrinted>2017-01-27T19:20:00Z</cp:lastPrinted>
  <dcterms:created xsi:type="dcterms:W3CDTF">2018-04-12T13:39:00Z</dcterms:created>
  <dcterms:modified xsi:type="dcterms:W3CDTF">2018-04-12T13:39:00Z</dcterms:modified>
</cp:coreProperties>
</file>