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0CE2" w:rsidR="00E30CE2" w:rsidP="00E30CE2" w:rsidRDefault="00E30CE2">
      <w:pPr>
        <w:spacing w:after="0" w:line="240" w:lineRule="auto"/>
        <w:jc w:val="center"/>
        <w:rPr>
          <w:rFonts w:ascii="Times New Roman" w:hAnsi="Times New Roman" w:cs="Times New Roman"/>
          <w:b/>
          <w:sz w:val="24"/>
          <w:szCs w:val="24"/>
        </w:rPr>
      </w:pPr>
      <w:bookmarkStart w:name="_GoBack" w:id="0"/>
      <w:bookmarkEnd w:id="0"/>
      <w:r w:rsidRPr="00E30CE2">
        <w:rPr>
          <w:rFonts w:ascii="Times New Roman" w:hAnsi="Times New Roman" w:cs="Times New Roman"/>
          <w:b/>
          <w:sz w:val="24"/>
          <w:szCs w:val="24"/>
        </w:rPr>
        <w:t>SUPPLEMENTAL QUESTIONS PART A</w:t>
      </w:r>
    </w:p>
    <w:p w:rsidRPr="00E30CE2" w:rsidR="00E30CE2" w:rsidP="00E30CE2" w:rsidRDefault="00E30CE2">
      <w:pPr>
        <w:spacing w:after="0" w:line="240" w:lineRule="auto"/>
        <w:jc w:val="center"/>
        <w:rPr>
          <w:rFonts w:ascii="Times New Roman" w:hAnsi="Times New Roman" w:cs="Times New Roman"/>
          <w:b/>
          <w:sz w:val="24"/>
          <w:szCs w:val="24"/>
        </w:rPr>
      </w:pPr>
      <w:r w:rsidRPr="00E30CE2">
        <w:rPr>
          <w:rFonts w:ascii="Times New Roman" w:hAnsi="Times New Roman" w:cs="Times New Roman"/>
          <w:b/>
          <w:sz w:val="24"/>
          <w:szCs w:val="24"/>
        </w:rPr>
        <w:t>U.S. Department of Commerce</w:t>
      </w:r>
    </w:p>
    <w:p w:rsidRPr="00E30CE2" w:rsidR="00E30CE2" w:rsidP="00E30CE2" w:rsidRDefault="00E30CE2">
      <w:pPr>
        <w:spacing w:after="0" w:line="240" w:lineRule="auto"/>
        <w:jc w:val="center"/>
        <w:rPr>
          <w:rFonts w:ascii="Times New Roman" w:hAnsi="Times New Roman" w:cs="Times New Roman"/>
          <w:b/>
          <w:sz w:val="24"/>
          <w:szCs w:val="24"/>
        </w:rPr>
      </w:pPr>
      <w:r w:rsidRPr="00E30CE2">
        <w:rPr>
          <w:rFonts w:ascii="Times New Roman" w:hAnsi="Times New Roman" w:cs="Times New Roman"/>
          <w:b/>
          <w:sz w:val="24"/>
          <w:szCs w:val="24"/>
        </w:rPr>
        <w:t>National Oceanic &amp; Atmospheric Administration</w:t>
      </w:r>
    </w:p>
    <w:p w:rsidRPr="00E30CE2" w:rsidR="00E30CE2" w:rsidP="00E30CE2" w:rsidRDefault="00E30CE2">
      <w:pPr>
        <w:spacing w:after="0" w:line="240" w:lineRule="auto"/>
        <w:jc w:val="center"/>
        <w:rPr>
          <w:rFonts w:ascii="Times New Roman" w:hAnsi="Times New Roman" w:cs="Times New Roman"/>
          <w:b/>
          <w:sz w:val="24"/>
          <w:szCs w:val="24"/>
        </w:rPr>
      </w:pPr>
      <w:r w:rsidRPr="00E30CE2">
        <w:rPr>
          <w:rFonts w:ascii="Times New Roman" w:hAnsi="Times New Roman" w:cs="Times New Roman"/>
          <w:b/>
          <w:sz w:val="24"/>
          <w:szCs w:val="24"/>
        </w:rPr>
        <w:t>DOC/NOAA Customer Surveys</w:t>
      </w:r>
    </w:p>
    <w:p w:rsidRPr="00E30CE2" w:rsidR="00E30CE2" w:rsidP="00E30CE2" w:rsidRDefault="00E30C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Impact Decision Support Services</w:t>
      </w:r>
    </w:p>
    <w:p w:rsidRPr="00E30CE2" w:rsidR="00E30CE2" w:rsidP="00E30CE2" w:rsidRDefault="00E30CE2">
      <w:pPr>
        <w:spacing w:after="0" w:line="240" w:lineRule="auto"/>
        <w:jc w:val="center"/>
        <w:rPr>
          <w:rFonts w:ascii="Times New Roman" w:hAnsi="Times New Roman" w:cs="Times New Roman"/>
          <w:b/>
          <w:sz w:val="24"/>
          <w:szCs w:val="24"/>
        </w:rPr>
      </w:pPr>
      <w:r w:rsidRPr="00E30CE2">
        <w:rPr>
          <w:rFonts w:ascii="Times New Roman" w:hAnsi="Times New Roman" w:cs="Times New Roman"/>
          <w:b/>
          <w:sz w:val="24"/>
          <w:szCs w:val="24"/>
        </w:rPr>
        <w:t>OMB Control No. 0648-0342</w:t>
      </w:r>
    </w:p>
    <w:p w:rsidR="0016179D" w:rsidP="0016179D" w:rsidRDefault="0016179D">
      <w:pPr>
        <w:spacing w:after="0" w:line="240" w:lineRule="auto"/>
        <w:rPr>
          <w:rFonts w:ascii="Times New Roman" w:hAnsi="Times New Roman" w:eastAsia="Times New Roman" w:cs="Times New Roman"/>
          <w:sz w:val="24"/>
          <w:szCs w:val="24"/>
        </w:rPr>
      </w:pPr>
    </w:p>
    <w:p w:rsidRPr="008C26E7" w:rsidR="00E30CE2" w:rsidP="0016179D" w:rsidRDefault="00E30CE2">
      <w:pPr>
        <w:spacing w:after="0" w:line="240" w:lineRule="auto"/>
        <w:rPr>
          <w:rFonts w:ascii="Times New Roman" w:hAnsi="Times New Roman" w:eastAsia="Times New Roman" w:cs="Times New Roman"/>
          <w:sz w:val="24"/>
          <w:szCs w:val="24"/>
        </w:rPr>
      </w:pPr>
    </w:p>
    <w:p w:rsidRPr="008C26E7" w:rsidR="0016179D"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1. Explain who will be conducting this survey. What program office will be conducting the survey? What services does this program provide? Who are the customers? How are these services provided to the customer?</w:t>
      </w:r>
    </w:p>
    <w:p w:rsidRPr="004E00B1" w:rsidR="003B13B9"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 xml:space="preserve"> </w:t>
      </w:r>
    </w:p>
    <w:p w:rsidRPr="008C26E7" w:rsidR="0016179D"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rPr>
        <w:t>The proposed information collection will be led b</w:t>
      </w:r>
      <w:r w:rsidRPr="008C26E7" w:rsidR="00235B53">
        <w:rPr>
          <w:rFonts w:ascii="Times New Roman" w:hAnsi="Times New Roman" w:eastAsia="Times New Roman" w:cs="Times New Roman"/>
          <w:color w:val="000000"/>
          <w:sz w:val="24"/>
          <w:szCs w:val="24"/>
        </w:rPr>
        <w:t>y</w:t>
      </w:r>
      <w:r w:rsidRPr="008C26E7">
        <w:rPr>
          <w:rFonts w:ascii="Times New Roman" w:hAnsi="Times New Roman" w:eastAsia="Times New Roman" w:cs="Times New Roman"/>
          <w:color w:val="000000"/>
          <w:sz w:val="24"/>
          <w:szCs w:val="24"/>
        </w:rPr>
        <w:t xml:space="preserve"> </w:t>
      </w:r>
      <w:proofErr w:type="spellStart"/>
      <w:r w:rsidRPr="008C26E7" w:rsidR="00576335">
        <w:rPr>
          <w:rFonts w:ascii="Times New Roman" w:hAnsi="Times New Roman" w:eastAsia="Times New Roman" w:cs="Times New Roman"/>
          <w:color w:val="000000"/>
          <w:sz w:val="24"/>
          <w:szCs w:val="24"/>
        </w:rPr>
        <w:t>Vankita</w:t>
      </w:r>
      <w:proofErr w:type="spellEnd"/>
      <w:r w:rsidRPr="008C26E7" w:rsidR="00576335">
        <w:rPr>
          <w:rFonts w:ascii="Times New Roman" w:hAnsi="Times New Roman" w:eastAsia="Times New Roman" w:cs="Times New Roman"/>
          <w:color w:val="000000"/>
          <w:sz w:val="24"/>
          <w:szCs w:val="24"/>
        </w:rPr>
        <w:t xml:space="preserve"> Brown, </w:t>
      </w:r>
      <w:r w:rsidRPr="008C26E7" w:rsidR="00235B53">
        <w:rPr>
          <w:rFonts w:ascii="Times New Roman" w:hAnsi="Times New Roman" w:eastAsia="Times New Roman" w:cs="Times New Roman"/>
          <w:color w:val="000000"/>
          <w:sz w:val="24"/>
          <w:szCs w:val="24"/>
        </w:rPr>
        <w:t>Cindy Woods</w:t>
      </w:r>
      <w:r w:rsidR="00547A43">
        <w:rPr>
          <w:rFonts w:ascii="Times New Roman" w:hAnsi="Times New Roman" w:eastAsia="Times New Roman" w:cs="Times New Roman"/>
          <w:color w:val="000000"/>
          <w:sz w:val="24"/>
          <w:szCs w:val="24"/>
        </w:rPr>
        <w:t>,</w:t>
      </w:r>
      <w:r w:rsidRPr="008C26E7" w:rsidR="00235B53">
        <w:rPr>
          <w:rFonts w:ascii="Times New Roman" w:hAnsi="Times New Roman" w:eastAsia="Times New Roman" w:cs="Times New Roman"/>
          <w:color w:val="000000"/>
          <w:sz w:val="24"/>
          <w:szCs w:val="24"/>
        </w:rPr>
        <w:t xml:space="preserve"> and Mike </w:t>
      </w:r>
      <w:proofErr w:type="spellStart"/>
      <w:r w:rsidRPr="008C26E7" w:rsidR="00235B53">
        <w:rPr>
          <w:rFonts w:ascii="Times New Roman" w:hAnsi="Times New Roman" w:eastAsia="Times New Roman" w:cs="Times New Roman"/>
          <w:color w:val="000000"/>
          <w:sz w:val="24"/>
          <w:szCs w:val="24"/>
        </w:rPr>
        <w:t>Sowko</w:t>
      </w:r>
      <w:proofErr w:type="spellEnd"/>
      <w:r w:rsidRPr="008C26E7">
        <w:rPr>
          <w:rFonts w:ascii="Times New Roman" w:hAnsi="Times New Roman" w:eastAsia="Times New Roman" w:cs="Times New Roman"/>
          <w:color w:val="000000"/>
          <w:sz w:val="24"/>
          <w:szCs w:val="24"/>
        </w:rPr>
        <w:t xml:space="preserve"> (NWS), supported by a team of atmospheric scientists representing various regions in NOAA. The program offices responsible for the proposed information collection are the Operations Division and Performance and Evaluation Branch in the Office of the Chief Operating Officer (OCOO)</w:t>
      </w:r>
      <w:r w:rsidRPr="008C26E7" w:rsidR="00235B53">
        <w:rPr>
          <w:rFonts w:ascii="Times New Roman" w:hAnsi="Times New Roman" w:eastAsia="Times New Roman" w:cs="Times New Roman"/>
          <w:color w:val="000000"/>
          <w:sz w:val="24"/>
          <w:szCs w:val="24"/>
        </w:rPr>
        <w:t>.</w:t>
      </w:r>
    </w:p>
    <w:p w:rsidRPr="008C26E7" w:rsidR="0016179D" w:rsidP="0016179D" w:rsidRDefault="0016179D">
      <w:pPr>
        <w:spacing w:after="0" w:line="240" w:lineRule="auto"/>
        <w:rPr>
          <w:rFonts w:ascii="Times New Roman" w:hAnsi="Times New Roman" w:eastAsia="Times New Roman" w:cs="Times New Roman"/>
          <w:sz w:val="24"/>
          <w:szCs w:val="24"/>
        </w:rPr>
      </w:pPr>
    </w:p>
    <w:p w:rsidRPr="008C26E7" w:rsidR="0016179D"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rPr>
        <w:t>The OCOO’s Operations Division is responsible for providing Headquarters-level support to the entire field structure through the provision of objective and impact-based performance metrics, monitoring forecast and warning consistency, facilitating communications between senior leadership, core Federal partners</w:t>
      </w:r>
      <w:r w:rsidRPr="008C26E7" w:rsidR="00235B53">
        <w:rPr>
          <w:rFonts w:ascii="Times New Roman" w:hAnsi="Times New Roman" w:eastAsia="Times New Roman" w:cs="Times New Roman"/>
          <w:color w:val="000000"/>
          <w:sz w:val="24"/>
          <w:szCs w:val="24"/>
        </w:rPr>
        <w:t xml:space="preserve"> and </w:t>
      </w:r>
      <w:r w:rsidRPr="008C26E7">
        <w:rPr>
          <w:rFonts w:ascii="Times New Roman" w:hAnsi="Times New Roman" w:eastAsia="Times New Roman" w:cs="Times New Roman"/>
          <w:color w:val="000000"/>
          <w:sz w:val="24"/>
          <w:szCs w:val="24"/>
        </w:rPr>
        <w:t xml:space="preserve">field </w:t>
      </w:r>
      <w:r w:rsidRPr="008C26E7" w:rsidR="00235B53">
        <w:rPr>
          <w:rFonts w:ascii="Times New Roman" w:hAnsi="Times New Roman" w:eastAsia="Times New Roman" w:cs="Times New Roman"/>
          <w:color w:val="000000"/>
          <w:sz w:val="24"/>
          <w:szCs w:val="24"/>
        </w:rPr>
        <w:t xml:space="preserve">offices, </w:t>
      </w:r>
      <w:r w:rsidRPr="008C26E7">
        <w:rPr>
          <w:rFonts w:ascii="Times New Roman" w:hAnsi="Times New Roman" w:eastAsia="Times New Roman" w:cs="Times New Roman"/>
          <w:color w:val="000000"/>
          <w:sz w:val="24"/>
          <w:szCs w:val="24"/>
        </w:rPr>
        <w:t xml:space="preserve">and focusing on Continuity of Operations (COOP). Specifically, the Division: </w:t>
      </w:r>
    </w:p>
    <w:p w:rsidRPr="008C26E7" w:rsidR="0016179D" w:rsidP="00547A43" w:rsidRDefault="0016179D">
      <w:pPr>
        <w:numPr>
          <w:ilvl w:val="0"/>
          <w:numId w:val="1"/>
        </w:numPr>
        <w:spacing w:before="240" w:after="0" w:line="240" w:lineRule="auto"/>
        <w:textAlignment w:val="baseline"/>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provides oversight and insight to NWS service performance and ensures NWS is responsive by delivering products and information that are useful to customers and partners</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w:t>
      </w:r>
    </w:p>
    <w:p w:rsidRPr="008C26E7" w:rsidR="0016179D" w:rsidP="00547A43" w:rsidRDefault="0016179D">
      <w:pPr>
        <w:numPr>
          <w:ilvl w:val="0"/>
          <w:numId w:val="1"/>
        </w:numPr>
        <w:spacing w:before="240" w:after="0" w:line="240" w:lineRule="auto"/>
        <w:textAlignment w:val="baseline"/>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oversees NWS service assessments and their recommendations as many affect NWS partners in the delivery of services including the media, local officials, emergency managers, and weather and climate enterprise</w:t>
      </w:r>
      <w:r w:rsidR="00547A43">
        <w:rPr>
          <w:rFonts w:ascii="Times New Roman" w:hAnsi="Times New Roman" w:eastAsia="Times New Roman" w:cs="Times New Roman"/>
          <w:color w:val="000000"/>
          <w:sz w:val="24"/>
          <w:szCs w:val="24"/>
        </w:rPr>
        <w:t>;</w:t>
      </w:r>
    </w:p>
    <w:p w:rsidRPr="008C26E7" w:rsidR="0016179D" w:rsidP="00547A43" w:rsidRDefault="0016179D">
      <w:pPr>
        <w:numPr>
          <w:ilvl w:val="0"/>
          <w:numId w:val="1"/>
        </w:numPr>
        <w:spacing w:before="240" w:after="0" w:line="240" w:lineRule="auto"/>
        <w:textAlignment w:val="baseline"/>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ensures optimal resources are available to cover the HQ-based NWS Operations Center as well as liaison support to partnering Federal agencies</w:t>
      </w:r>
      <w:r w:rsidR="00547A43">
        <w:rPr>
          <w:rFonts w:ascii="Times New Roman" w:hAnsi="Times New Roman" w:eastAsia="Times New Roman" w:cs="Times New Roman"/>
          <w:color w:val="000000"/>
          <w:sz w:val="24"/>
          <w:szCs w:val="24"/>
        </w:rPr>
        <w:t>; and</w:t>
      </w:r>
    </w:p>
    <w:p w:rsidRPr="008C26E7" w:rsidR="0016179D" w:rsidP="00547A43" w:rsidRDefault="0016179D">
      <w:pPr>
        <w:numPr>
          <w:ilvl w:val="0"/>
          <w:numId w:val="1"/>
        </w:numPr>
        <w:spacing w:before="240" w:after="0" w:line="240" w:lineRule="auto"/>
        <w:textAlignment w:val="baseline"/>
        <w:rPr>
          <w:rFonts w:ascii="Times New Roman" w:hAnsi="Times New Roman" w:eastAsia="Times New Roman" w:cs="Times New Roman"/>
          <w:color w:val="000000"/>
          <w:sz w:val="24"/>
          <w:szCs w:val="24"/>
        </w:rPr>
      </w:pPr>
      <w:proofErr w:type="gramStart"/>
      <w:r w:rsidRPr="008C26E7">
        <w:rPr>
          <w:rFonts w:ascii="Times New Roman" w:hAnsi="Times New Roman" w:eastAsia="Times New Roman" w:cs="Times New Roman"/>
          <w:color w:val="000000"/>
          <w:sz w:val="24"/>
          <w:szCs w:val="24"/>
        </w:rPr>
        <w:t>ensures</w:t>
      </w:r>
      <w:proofErr w:type="gramEnd"/>
      <w:r w:rsidRPr="008C26E7">
        <w:rPr>
          <w:rFonts w:ascii="Times New Roman" w:hAnsi="Times New Roman" w:eastAsia="Times New Roman" w:cs="Times New Roman"/>
          <w:color w:val="000000"/>
          <w:sz w:val="24"/>
          <w:szCs w:val="24"/>
        </w:rPr>
        <w:t xml:space="preserve"> that training requirements for both operations and service assessments feed into the Office of the Chief Learning Officer</w:t>
      </w:r>
      <w:r w:rsidR="00547A43">
        <w:rPr>
          <w:rFonts w:ascii="Times New Roman" w:hAnsi="Times New Roman" w:eastAsia="Times New Roman" w:cs="Times New Roman"/>
          <w:color w:val="000000"/>
          <w:sz w:val="24"/>
          <w:szCs w:val="24"/>
        </w:rPr>
        <w:t>.</w:t>
      </w:r>
    </w:p>
    <w:p w:rsidRPr="008C26E7" w:rsidR="0016179D" w:rsidP="0016179D" w:rsidRDefault="0016179D">
      <w:pPr>
        <w:spacing w:after="0" w:line="240" w:lineRule="auto"/>
        <w:rPr>
          <w:rFonts w:ascii="Times New Roman" w:hAnsi="Times New Roman" w:eastAsia="Times New Roman" w:cs="Times New Roman"/>
          <w:sz w:val="24"/>
          <w:szCs w:val="24"/>
        </w:rPr>
      </w:pPr>
    </w:p>
    <w:p w:rsidRPr="008C26E7" w:rsidR="0016179D"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rPr>
        <w:t>The Performance and Evaluation Branch provides the foundation for all NWS service improvement activities by measuring, analyzing</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and reporting operational performance and assessing customer satisfaction with service delivery. The Branch provides leadership and establishes policy for the verification, service assessment, customer satisfaction and forensic services programs. Specifically, the Performance and Evaluation Branch: </w:t>
      </w:r>
    </w:p>
    <w:p w:rsidRPr="008C26E7" w:rsidR="0016179D" w:rsidP="00547A43" w:rsidRDefault="0016179D">
      <w:pPr>
        <w:numPr>
          <w:ilvl w:val="0"/>
          <w:numId w:val="2"/>
        </w:numPr>
        <w:spacing w:before="240" w:after="0" w:line="240" w:lineRule="auto"/>
        <w:textAlignment w:val="baseline"/>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develops the requirements for a robust verification system and oversees the system’s development and maintenance</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w:t>
      </w:r>
    </w:p>
    <w:p w:rsidRPr="008C26E7" w:rsidR="0016179D" w:rsidP="00547A43" w:rsidRDefault="0016179D">
      <w:pPr>
        <w:numPr>
          <w:ilvl w:val="0"/>
          <w:numId w:val="2"/>
        </w:numPr>
        <w:spacing w:before="240" w:after="0" w:line="240" w:lineRule="auto"/>
        <w:textAlignment w:val="baseline"/>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lastRenderedPageBreak/>
        <w:t>uses teams established at each NWS service delivery point to assess needed improvements</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w:t>
      </w:r>
    </w:p>
    <w:p w:rsidRPr="008C26E7" w:rsidR="0016179D" w:rsidP="00547A43" w:rsidRDefault="0016179D">
      <w:pPr>
        <w:numPr>
          <w:ilvl w:val="0"/>
          <w:numId w:val="2"/>
        </w:numPr>
        <w:spacing w:before="240" w:after="0" w:line="240" w:lineRule="auto"/>
        <w:textAlignment w:val="baseline"/>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uses assessment findings to recommend national changes to improve service programs</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w:t>
      </w:r>
    </w:p>
    <w:p w:rsidRPr="008C26E7" w:rsidR="0016179D" w:rsidP="00547A43" w:rsidRDefault="0016179D">
      <w:pPr>
        <w:numPr>
          <w:ilvl w:val="0"/>
          <w:numId w:val="2"/>
        </w:numPr>
        <w:spacing w:before="240" w:after="0" w:line="240" w:lineRule="auto"/>
        <w:textAlignment w:val="baseline"/>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organizes and deploys teams to assess the level of service performance and make recommendations for increased effectiveness</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w:t>
      </w:r>
    </w:p>
    <w:p w:rsidRPr="008C26E7" w:rsidR="0016179D" w:rsidP="00547A43" w:rsidRDefault="0016179D">
      <w:pPr>
        <w:numPr>
          <w:ilvl w:val="0"/>
          <w:numId w:val="2"/>
        </w:numPr>
        <w:spacing w:before="240" w:after="0" w:line="240" w:lineRule="auto"/>
        <w:textAlignment w:val="baseline"/>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creates customer satisfaction indices and assists service program managers in translating results into service improvements</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w:t>
      </w:r>
    </w:p>
    <w:p w:rsidRPr="008C26E7" w:rsidR="0016179D" w:rsidP="00547A43" w:rsidRDefault="0016179D">
      <w:pPr>
        <w:numPr>
          <w:ilvl w:val="0"/>
          <w:numId w:val="2"/>
        </w:numPr>
        <w:spacing w:before="240" w:after="0" w:line="240" w:lineRule="auto"/>
        <w:textAlignment w:val="baseline"/>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establishes policy for archiving NWS data and products that are used by the public, weather sensitive economic sectors and academia for both research and legal purposes</w:t>
      </w:r>
      <w:r w:rsidR="00547A43">
        <w:rPr>
          <w:rFonts w:ascii="Times New Roman" w:hAnsi="Times New Roman" w:eastAsia="Times New Roman" w:cs="Times New Roman"/>
          <w:color w:val="000000"/>
          <w:sz w:val="24"/>
          <w:szCs w:val="24"/>
        </w:rPr>
        <w:t>; and</w:t>
      </w:r>
      <w:r w:rsidRPr="008C26E7">
        <w:rPr>
          <w:rFonts w:ascii="Times New Roman" w:hAnsi="Times New Roman" w:eastAsia="Times New Roman" w:cs="Times New Roman"/>
          <w:color w:val="000000"/>
          <w:sz w:val="24"/>
          <w:szCs w:val="24"/>
        </w:rPr>
        <w:t xml:space="preserve"> </w:t>
      </w:r>
    </w:p>
    <w:p w:rsidRPr="008C26E7" w:rsidR="0016179D" w:rsidP="00547A43" w:rsidRDefault="0016179D">
      <w:pPr>
        <w:numPr>
          <w:ilvl w:val="0"/>
          <w:numId w:val="2"/>
        </w:numPr>
        <w:spacing w:before="240" w:after="0" w:line="240" w:lineRule="auto"/>
        <w:textAlignment w:val="baseline"/>
        <w:rPr>
          <w:rFonts w:ascii="Times New Roman" w:hAnsi="Times New Roman" w:eastAsia="Times New Roman" w:cs="Times New Roman"/>
          <w:color w:val="000000"/>
          <w:sz w:val="24"/>
          <w:szCs w:val="24"/>
        </w:rPr>
      </w:pPr>
      <w:proofErr w:type="gramStart"/>
      <w:r w:rsidRPr="008C26E7">
        <w:rPr>
          <w:rFonts w:ascii="Times New Roman" w:hAnsi="Times New Roman" w:eastAsia="Times New Roman" w:cs="Times New Roman"/>
          <w:color w:val="000000"/>
          <w:sz w:val="24"/>
          <w:szCs w:val="24"/>
        </w:rPr>
        <w:t>maintains</w:t>
      </w:r>
      <w:proofErr w:type="gramEnd"/>
      <w:r w:rsidRPr="008C26E7">
        <w:rPr>
          <w:rFonts w:ascii="Times New Roman" w:hAnsi="Times New Roman" w:eastAsia="Times New Roman" w:cs="Times New Roman"/>
          <w:color w:val="000000"/>
          <w:sz w:val="24"/>
          <w:szCs w:val="24"/>
        </w:rPr>
        <w:t xml:space="preserve"> the NWS natural hazards database - the only official repository for natural hazard statistics - used by agencies such as FEMA, the EPA, USGS, and organizations such as the Institute for Business and Home Safety to suggest mitigation strategies</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w:t>
      </w:r>
    </w:p>
    <w:p w:rsidRPr="008C26E7" w:rsidR="00680D0D" w:rsidP="00680D0D" w:rsidRDefault="00680D0D">
      <w:pPr>
        <w:spacing w:after="0" w:line="240" w:lineRule="auto"/>
        <w:textAlignment w:val="baseline"/>
        <w:rPr>
          <w:rFonts w:ascii="Times New Roman" w:hAnsi="Times New Roman" w:eastAsia="Times New Roman" w:cs="Times New Roman"/>
          <w:color w:val="000000"/>
          <w:sz w:val="24"/>
          <w:szCs w:val="24"/>
        </w:rPr>
      </w:pPr>
    </w:p>
    <w:p w:rsidRPr="008C26E7" w:rsidR="00680D0D" w:rsidP="00680D0D" w:rsidRDefault="00680D0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rPr>
        <w:t xml:space="preserve">NWS provides Impact Decision Support Services (IDSS) to </w:t>
      </w:r>
      <w:r w:rsidR="00547A43">
        <w:rPr>
          <w:rFonts w:ascii="Times New Roman" w:hAnsi="Times New Roman" w:eastAsia="Times New Roman" w:cs="Times New Roman"/>
          <w:color w:val="000000"/>
          <w:sz w:val="24"/>
          <w:szCs w:val="24"/>
        </w:rPr>
        <w:t>core p</w:t>
      </w:r>
      <w:r w:rsidRPr="008C26E7">
        <w:rPr>
          <w:rFonts w:ascii="Times New Roman" w:hAnsi="Times New Roman" w:eastAsia="Times New Roman" w:cs="Times New Roman"/>
          <w:color w:val="000000"/>
          <w:sz w:val="24"/>
          <w:szCs w:val="24"/>
        </w:rPr>
        <w:t xml:space="preserve">artners when weather, water, or climate has a direct impact on the protection of lives and livelihoods. IDSS is defined as the provision of relevant information and interpretive services to enable </w:t>
      </w:r>
      <w:r w:rsidR="00547A43">
        <w:rPr>
          <w:rFonts w:ascii="Times New Roman" w:hAnsi="Times New Roman" w:eastAsia="Times New Roman" w:cs="Times New Roman"/>
          <w:color w:val="000000"/>
          <w:sz w:val="24"/>
          <w:szCs w:val="24"/>
        </w:rPr>
        <w:t>c</w:t>
      </w:r>
      <w:r w:rsidRPr="008C26E7">
        <w:rPr>
          <w:rFonts w:ascii="Times New Roman" w:hAnsi="Times New Roman" w:eastAsia="Times New Roman" w:cs="Times New Roman"/>
          <w:color w:val="000000"/>
          <w:sz w:val="24"/>
          <w:szCs w:val="24"/>
        </w:rPr>
        <w:t xml:space="preserve">ore </w:t>
      </w:r>
      <w:r w:rsidR="00547A43">
        <w:rPr>
          <w:rFonts w:ascii="Times New Roman" w:hAnsi="Times New Roman" w:eastAsia="Times New Roman" w:cs="Times New Roman"/>
          <w:color w:val="000000"/>
          <w:sz w:val="24"/>
          <w:szCs w:val="24"/>
        </w:rPr>
        <w:t>p</w:t>
      </w:r>
      <w:r w:rsidRPr="008C26E7">
        <w:rPr>
          <w:rFonts w:ascii="Times New Roman" w:hAnsi="Times New Roman" w:eastAsia="Times New Roman" w:cs="Times New Roman"/>
          <w:color w:val="000000"/>
          <w:sz w:val="24"/>
          <w:szCs w:val="24"/>
        </w:rPr>
        <w:t xml:space="preserve">artners’ decisions. </w:t>
      </w:r>
    </w:p>
    <w:p w:rsidR="00547A43" w:rsidP="00680D0D" w:rsidRDefault="00547A43">
      <w:pPr>
        <w:spacing w:after="0" w:line="240" w:lineRule="auto"/>
        <w:rPr>
          <w:rFonts w:ascii="Times New Roman" w:hAnsi="Times New Roman" w:eastAsia="Times New Roman" w:cs="Times New Roman"/>
          <w:color w:val="000000"/>
          <w:sz w:val="24"/>
          <w:szCs w:val="24"/>
        </w:rPr>
      </w:pPr>
    </w:p>
    <w:p w:rsidRPr="008C26E7" w:rsidR="00680D0D" w:rsidP="00680D0D" w:rsidRDefault="00680D0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rPr>
        <w:t>IDSS may be characterized as either episode or recurring. Episodic or event-driven IDSS is support provided to core partners for a particular event/incident (ex.</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Webinars, </w:t>
      </w:r>
      <w:proofErr w:type="spellStart"/>
      <w:r w:rsidRPr="008C26E7">
        <w:rPr>
          <w:rFonts w:ascii="Times New Roman" w:hAnsi="Times New Roman" w:eastAsia="Times New Roman" w:cs="Times New Roman"/>
          <w:color w:val="000000"/>
          <w:sz w:val="24"/>
          <w:szCs w:val="24"/>
        </w:rPr>
        <w:t>NWSchat</w:t>
      </w:r>
      <w:proofErr w:type="spellEnd"/>
      <w:r w:rsidRPr="008C26E7">
        <w:rPr>
          <w:rFonts w:ascii="Times New Roman" w:hAnsi="Times New Roman" w:eastAsia="Times New Roman" w:cs="Times New Roman"/>
          <w:color w:val="000000"/>
          <w:sz w:val="24"/>
          <w:szCs w:val="24"/>
        </w:rPr>
        <w:t>, on-site deployment). Recurring or routine IDSS is ongoing support provided to core partners throughout the year to improve partner mitigation, preparation, response, and recovery related to event/incidents, or to support routine-high value decisions (ex.</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w:t>
      </w:r>
      <w:r w:rsidR="00547A43">
        <w:rPr>
          <w:rFonts w:ascii="Times New Roman" w:hAnsi="Times New Roman" w:eastAsia="Times New Roman" w:cs="Times New Roman"/>
          <w:color w:val="000000"/>
          <w:sz w:val="24"/>
          <w:szCs w:val="24"/>
        </w:rPr>
        <w:t>j</w:t>
      </w:r>
      <w:r w:rsidRPr="008C26E7">
        <w:rPr>
          <w:rFonts w:ascii="Times New Roman" w:hAnsi="Times New Roman" w:eastAsia="Times New Roman" w:cs="Times New Roman"/>
          <w:color w:val="000000"/>
          <w:sz w:val="24"/>
          <w:szCs w:val="24"/>
        </w:rPr>
        <w:t>oint training, scenario planning, table-top exercises, and daily coordination regarding routine high-value decisions).</w:t>
      </w:r>
    </w:p>
    <w:p w:rsidRPr="008C26E7" w:rsidR="00680D0D" w:rsidP="00680D0D" w:rsidRDefault="00680D0D">
      <w:pPr>
        <w:spacing w:after="0" w:line="240" w:lineRule="auto"/>
        <w:rPr>
          <w:rFonts w:ascii="Times New Roman" w:hAnsi="Times New Roman" w:eastAsia="Times New Roman" w:cs="Times New Roman"/>
          <w:sz w:val="24"/>
          <w:szCs w:val="24"/>
        </w:rPr>
      </w:pPr>
    </w:p>
    <w:p w:rsidRPr="008C26E7" w:rsidR="00680D0D" w:rsidP="00680D0D" w:rsidRDefault="00680D0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rPr>
        <w:t xml:space="preserve">The customer or </w:t>
      </w:r>
      <w:r w:rsidR="00547A43">
        <w:rPr>
          <w:rFonts w:ascii="Times New Roman" w:hAnsi="Times New Roman" w:eastAsia="Times New Roman" w:cs="Times New Roman"/>
          <w:color w:val="000000"/>
          <w:sz w:val="24"/>
          <w:szCs w:val="24"/>
        </w:rPr>
        <w:t>c</w:t>
      </w:r>
      <w:r w:rsidRPr="008C26E7">
        <w:rPr>
          <w:rFonts w:ascii="Times New Roman" w:hAnsi="Times New Roman" w:eastAsia="Times New Roman" w:cs="Times New Roman"/>
          <w:color w:val="000000"/>
          <w:sz w:val="24"/>
          <w:szCs w:val="24"/>
        </w:rPr>
        <w:t xml:space="preserve">ore </w:t>
      </w:r>
      <w:r w:rsidR="00547A43">
        <w:rPr>
          <w:rFonts w:ascii="Times New Roman" w:hAnsi="Times New Roman" w:eastAsia="Times New Roman" w:cs="Times New Roman"/>
          <w:color w:val="000000"/>
          <w:sz w:val="24"/>
          <w:szCs w:val="24"/>
        </w:rPr>
        <w:t>p</w:t>
      </w:r>
      <w:r w:rsidRPr="008C26E7">
        <w:rPr>
          <w:rFonts w:ascii="Times New Roman" w:hAnsi="Times New Roman" w:eastAsia="Times New Roman" w:cs="Times New Roman"/>
          <w:color w:val="000000"/>
          <w:sz w:val="24"/>
          <w:szCs w:val="24"/>
        </w:rPr>
        <w:t xml:space="preserve">artner (who receives IDSS) is defined as </w:t>
      </w:r>
      <w:r w:rsidR="00547A43">
        <w:rPr>
          <w:rFonts w:ascii="Times New Roman" w:hAnsi="Times New Roman" w:eastAsia="Times New Roman" w:cs="Times New Roman"/>
          <w:color w:val="000000"/>
          <w:sz w:val="24"/>
          <w:szCs w:val="24"/>
        </w:rPr>
        <w:t xml:space="preserve">a </w:t>
      </w:r>
      <w:r w:rsidRPr="008C26E7">
        <w:rPr>
          <w:rFonts w:ascii="Times New Roman" w:hAnsi="Times New Roman" w:eastAsia="Times New Roman" w:cs="Times New Roman"/>
          <w:color w:val="000000"/>
          <w:sz w:val="24"/>
          <w:szCs w:val="24"/>
        </w:rPr>
        <w:t>government and non-government entit</w:t>
      </w:r>
      <w:r w:rsidR="00547A43">
        <w:rPr>
          <w:rFonts w:ascii="Times New Roman" w:hAnsi="Times New Roman" w:eastAsia="Times New Roman" w:cs="Times New Roman"/>
          <w:color w:val="000000"/>
          <w:sz w:val="24"/>
          <w:szCs w:val="24"/>
        </w:rPr>
        <w:t>y</w:t>
      </w:r>
      <w:r w:rsidRPr="008C26E7">
        <w:rPr>
          <w:rFonts w:ascii="Times New Roman" w:hAnsi="Times New Roman" w:eastAsia="Times New Roman" w:cs="Times New Roman"/>
          <w:color w:val="000000"/>
          <w:sz w:val="24"/>
          <w:szCs w:val="24"/>
        </w:rPr>
        <w:t xml:space="preserve"> who </w:t>
      </w:r>
      <w:r w:rsidR="00547A43">
        <w:rPr>
          <w:rFonts w:ascii="Times New Roman" w:hAnsi="Times New Roman" w:eastAsia="Times New Roman" w:cs="Times New Roman"/>
          <w:color w:val="000000"/>
          <w:sz w:val="24"/>
          <w:szCs w:val="24"/>
        </w:rPr>
        <w:t>is</w:t>
      </w:r>
      <w:r w:rsidRPr="008C26E7">
        <w:rPr>
          <w:rFonts w:ascii="Times New Roman" w:hAnsi="Times New Roman" w:eastAsia="Times New Roman" w:cs="Times New Roman"/>
          <w:color w:val="000000"/>
          <w:sz w:val="24"/>
          <w:szCs w:val="24"/>
        </w:rPr>
        <w:t xml:space="preserve"> directly involved in the preparation, dissemination</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and discussions involving weather, water, or climate related NWS information that supports decision making for routine or episodic, high impact events. Such partners include emergency managers, media, public officials, and federal/state/local government.</w:t>
      </w:r>
    </w:p>
    <w:p w:rsidRPr="008C26E7" w:rsidR="00680D0D" w:rsidP="00680D0D" w:rsidRDefault="00680D0D">
      <w:pPr>
        <w:spacing w:after="0" w:line="240" w:lineRule="auto"/>
        <w:rPr>
          <w:rFonts w:ascii="Times New Roman" w:hAnsi="Times New Roman" w:eastAsia="Times New Roman" w:cs="Times New Roman"/>
          <w:sz w:val="24"/>
          <w:szCs w:val="24"/>
        </w:rPr>
      </w:pPr>
    </w:p>
    <w:p w:rsidRPr="008C26E7" w:rsidR="00680D0D" w:rsidP="00680D0D" w:rsidRDefault="00680D0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rPr>
        <w:t xml:space="preserve">Feedback from </w:t>
      </w:r>
      <w:r w:rsidR="00547A43">
        <w:rPr>
          <w:rFonts w:ascii="Times New Roman" w:hAnsi="Times New Roman" w:eastAsia="Times New Roman" w:cs="Times New Roman"/>
          <w:color w:val="000000"/>
          <w:sz w:val="24"/>
          <w:szCs w:val="24"/>
        </w:rPr>
        <w:t>c</w:t>
      </w:r>
      <w:r w:rsidRPr="008C26E7">
        <w:rPr>
          <w:rFonts w:ascii="Times New Roman" w:hAnsi="Times New Roman" w:eastAsia="Times New Roman" w:cs="Times New Roman"/>
          <w:color w:val="000000"/>
          <w:sz w:val="24"/>
          <w:szCs w:val="24"/>
        </w:rPr>
        <w:t>ore</w:t>
      </w:r>
      <w:r w:rsidR="00547A43">
        <w:rPr>
          <w:rFonts w:ascii="Times New Roman" w:hAnsi="Times New Roman" w:eastAsia="Times New Roman" w:cs="Times New Roman"/>
          <w:color w:val="000000"/>
          <w:sz w:val="24"/>
          <w:szCs w:val="24"/>
        </w:rPr>
        <w:t xml:space="preserve"> p</w:t>
      </w:r>
      <w:r w:rsidRPr="008C26E7">
        <w:rPr>
          <w:rFonts w:ascii="Times New Roman" w:hAnsi="Times New Roman" w:eastAsia="Times New Roman" w:cs="Times New Roman"/>
          <w:color w:val="000000"/>
          <w:sz w:val="24"/>
          <w:szCs w:val="24"/>
        </w:rPr>
        <w:t xml:space="preserve">artners on these specialized services is needed in order to evaluate NWS’ performance for recurring and significant events to improve services to the nation. </w:t>
      </w:r>
    </w:p>
    <w:p w:rsidRPr="008C26E7" w:rsidR="0016179D" w:rsidP="0016179D" w:rsidRDefault="0016179D">
      <w:pPr>
        <w:spacing w:after="0" w:line="240" w:lineRule="auto"/>
        <w:rPr>
          <w:rFonts w:ascii="Times New Roman" w:hAnsi="Times New Roman" w:eastAsia="Times New Roman" w:cs="Times New Roman"/>
          <w:sz w:val="24"/>
          <w:szCs w:val="24"/>
        </w:rPr>
      </w:pPr>
    </w:p>
    <w:p w:rsidRPr="008C26E7" w:rsidR="0016179D"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2. Explain how this survey was developed. With whom did you consult during the development of this survey on content? Statistics? What suggestions did you get about improving the survey?</w:t>
      </w:r>
    </w:p>
    <w:p w:rsidRPr="008C26E7" w:rsidR="0016179D"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rPr>
        <w:t xml:space="preserve"> </w:t>
      </w:r>
    </w:p>
    <w:p w:rsidRPr="008C26E7" w:rsidR="0016179D"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rPr>
        <w:t xml:space="preserve">The proposed research was planned in close consultation with a team of NWS meteorologists and social scientists with extensive expertise in the full array of weather event types. A high level of effort was expended to propose a list of questions that were informed by the cleared questions from the NOAA Generic Clearance, OMB Control No. 0648-0342. The NWS survey </w:t>
      </w:r>
      <w:r w:rsidRPr="008C26E7">
        <w:rPr>
          <w:rFonts w:ascii="Times New Roman" w:hAnsi="Times New Roman" w:eastAsia="Times New Roman" w:cs="Times New Roman"/>
          <w:color w:val="000000"/>
          <w:sz w:val="24"/>
          <w:szCs w:val="24"/>
        </w:rPr>
        <w:lastRenderedPageBreak/>
        <w:t>team identified areas in which the survey questions possessed certain limitations in question clarity, order, variable measurement, and ability for participants to meaningfully respond to question items. Thoughtful effort has been made to keep the proposed surveys as brief as possible</w:t>
      </w:r>
      <w:r w:rsidRPr="008C26E7" w:rsidR="00516813">
        <w:rPr>
          <w:rFonts w:ascii="Times New Roman" w:hAnsi="Times New Roman" w:eastAsia="Times New Roman" w:cs="Times New Roman"/>
          <w:color w:val="000000"/>
          <w:sz w:val="24"/>
          <w:szCs w:val="24"/>
        </w:rPr>
        <w:t xml:space="preserve"> </w:t>
      </w:r>
      <w:r w:rsidRPr="008C26E7">
        <w:rPr>
          <w:rFonts w:ascii="Times New Roman" w:hAnsi="Times New Roman" w:eastAsia="Times New Roman" w:cs="Times New Roman"/>
          <w:color w:val="000000"/>
          <w:sz w:val="24"/>
          <w:szCs w:val="24"/>
        </w:rPr>
        <w:t>and to ensure relevance to the primary services offered.</w:t>
      </w:r>
    </w:p>
    <w:p w:rsidRPr="008C26E7" w:rsidR="0016179D"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shd w:val="clear" w:color="auto" w:fill="00FFFF"/>
        </w:rPr>
        <w:t xml:space="preserve"> </w:t>
      </w:r>
    </w:p>
    <w:p w:rsidR="000A63F4" w:rsidP="0016179D" w:rsidRDefault="00516813">
      <w:pPr>
        <w:spacing w:after="0" w:line="240" w:lineRule="auto"/>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A</w:t>
      </w:r>
      <w:r w:rsidRPr="008C26E7" w:rsidR="000A63F4">
        <w:rPr>
          <w:rFonts w:ascii="Times New Roman" w:hAnsi="Times New Roman" w:eastAsia="Times New Roman" w:cs="Times New Roman"/>
          <w:color w:val="000000"/>
          <w:sz w:val="24"/>
          <w:szCs w:val="24"/>
        </w:rPr>
        <w:t>n earlier, OMB-approved version of the</w:t>
      </w:r>
      <w:r w:rsidRPr="008C26E7">
        <w:rPr>
          <w:rFonts w:ascii="Times New Roman" w:hAnsi="Times New Roman" w:eastAsia="Times New Roman" w:cs="Times New Roman"/>
          <w:color w:val="000000"/>
          <w:sz w:val="24"/>
          <w:szCs w:val="24"/>
        </w:rPr>
        <w:t xml:space="preserve"> survey instrument </w:t>
      </w:r>
      <w:r w:rsidRPr="008C26E7" w:rsidR="0016179D">
        <w:rPr>
          <w:rFonts w:ascii="Times New Roman" w:hAnsi="Times New Roman" w:eastAsia="Times New Roman" w:cs="Times New Roman"/>
          <w:color w:val="000000"/>
          <w:sz w:val="24"/>
          <w:szCs w:val="24"/>
        </w:rPr>
        <w:t>was</w:t>
      </w:r>
      <w:r w:rsidRPr="008C26E7">
        <w:rPr>
          <w:rFonts w:ascii="Times New Roman" w:hAnsi="Times New Roman" w:eastAsia="Times New Roman" w:cs="Times New Roman"/>
          <w:color w:val="000000"/>
          <w:sz w:val="24"/>
          <w:szCs w:val="24"/>
        </w:rPr>
        <w:t xml:space="preserve"> administered </w:t>
      </w:r>
      <w:r w:rsidRPr="008C26E7" w:rsidR="000A63F4">
        <w:rPr>
          <w:rFonts w:ascii="Times New Roman" w:hAnsi="Times New Roman" w:eastAsia="Times New Roman" w:cs="Times New Roman"/>
          <w:color w:val="000000"/>
          <w:sz w:val="24"/>
          <w:szCs w:val="24"/>
        </w:rPr>
        <w:t xml:space="preserve">to </w:t>
      </w:r>
      <w:r w:rsidR="00547A43">
        <w:rPr>
          <w:rFonts w:ascii="Times New Roman" w:hAnsi="Times New Roman" w:eastAsia="Times New Roman" w:cs="Times New Roman"/>
          <w:color w:val="000000"/>
          <w:sz w:val="24"/>
          <w:szCs w:val="24"/>
        </w:rPr>
        <w:t>c</w:t>
      </w:r>
      <w:r w:rsidRPr="008C26E7" w:rsidR="000A63F4">
        <w:rPr>
          <w:rFonts w:ascii="Times New Roman" w:hAnsi="Times New Roman" w:eastAsia="Times New Roman" w:cs="Times New Roman"/>
          <w:color w:val="000000"/>
          <w:sz w:val="24"/>
          <w:szCs w:val="24"/>
        </w:rPr>
        <w:t xml:space="preserve">ore </w:t>
      </w:r>
      <w:r w:rsidR="00547A43">
        <w:rPr>
          <w:rFonts w:ascii="Times New Roman" w:hAnsi="Times New Roman" w:eastAsia="Times New Roman" w:cs="Times New Roman"/>
          <w:color w:val="000000"/>
          <w:sz w:val="24"/>
          <w:szCs w:val="24"/>
        </w:rPr>
        <w:t>p</w:t>
      </w:r>
      <w:r w:rsidRPr="008C26E7" w:rsidR="000A63F4">
        <w:rPr>
          <w:rFonts w:ascii="Times New Roman" w:hAnsi="Times New Roman" w:eastAsia="Times New Roman" w:cs="Times New Roman"/>
          <w:color w:val="000000"/>
          <w:sz w:val="24"/>
          <w:szCs w:val="24"/>
        </w:rPr>
        <w:t>artners for three months</w:t>
      </w:r>
      <w:r w:rsidR="000A514F">
        <w:rPr>
          <w:rFonts w:ascii="Times New Roman" w:hAnsi="Times New Roman" w:eastAsia="Times New Roman" w:cs="Times New Roman"/>
          <w:color w:val="000000"/>
          <w:sz w:val="24"/>
          <w:szCs w:val="24"/>
        </w:rPr>
        <w:t xml:space="preserve"> in 2019</w:t>
      </w:r>
      <w:r w:rsidRPr="008C26E7" w:rsidR="000A63F4">
        <w:rPr>
          <w:rFonts w:ascii="Times New Roman" w:hAnsi="Times New Roman" w:eastAsia="Times New Roman" w:cs="Times New Roman"/>
          <w:color w:val="000000"/>
          <w:sz w:val="24"/>
          <w:szCs w:val="24"/>
        </w:rPr>
        <w:t xml:space="preserve">. Analysis from this first test yielded positive data about the </w:t>
      </w:r>
      <w:r w:rsidR="00547A43">
        <w:rPr>
          <w:rFonts w:ascii="Times New Roman" w:hAnsi="Times New Roman" w:eastAsia="Times New Roman" w:cs="Times New Roman"/>
          <w:color w:val="000000"/>
          <w:sz w:val="24"/>
          <w:szCs w:val="24"/>
        </w:rPr>
        <w:t>e</w:t>
      </w:r>
      <w:r w:rsidRPr="008C26E7" w:rsidR="000A63F4">
        <w:rPr>
          <w:rFonts w:ascii="Times New Roman" w:hAnsi="Times New Roman" w:eastAsia="Times New Roman" w:cs="Times New Roman"/>
          <w:color w:val="000000"/>
          <w:sz w:val="24"/>
          <w:szCs w:val="24"/>
        </w:rPr>
        <w:t xml:space="preserve">pisodic or event-driving IDSS and trust in NWS staff and services, but the instrument was not sufficient in capturing data about the </w:t>
      </w:r>
      <w:r w:rsidR="00547A43">
        <w:rPr>
          <w:rFonts w:ascii="Times New Roman" w:hAnsi="Times New Roman" w:eastAsia="Times New Roman" w:cs="Times New Roman"/>
          <w:color w:val="000000"/>
          <w:sz w:val="24"/>
          <w:szCs w:val="24"/>
        </w:rPr>
        <w:t>r</w:t>
      </w:r>
      <w:r w:rsidRPr="008C26E7" w:rsidR="000A63F4">
        <w:rPr>
          <w:rFonts w:ascii="Times New Roman" w:hAnsi="Times New Roman" w:eastAsia="Times New Roman" w:cs="Times New Roman"/>
          <w:color w:val="000000"/>
          <w:sz w:val="24"/>
          <w:szCs w:val="24"/>
        </w:rPr>
        <w:t>ecurring or routine IDSS. In light of these findings, adjustments, including deleting some questions and adding additional items that more adequately measure concepts</w:t>
      </w:r>
      <w:r w:rsidR="00547A43">
        <w:rPr>
          <w:rFonts w:ascii="Times New Roman" w:hAnsi="Times New Roman" w:eastAsia="Times New Roman" w:cs="Times New Roman"/>
          <w:color w:val="000000"/>
          <w:sz w:val="24"/>
          <w:szCs w:val="24"/>
        </w:rPr>
        <w:t>,</w:t>
      </w:r>
      <w:r w:rsidRPr="008C26E7" w:rsidR="000A63F4">
        <w:rPr>
          <w:rFonts w:ascii="Times New Roman" w:hAnsi="Times New Roman" w:eastAsia="Times New Roman" w:cs="Times New Roman"/>
          <w:color w:val="000000"/>
          <w:sz w:val="24"/>
          <w:szCs w:val="24"/>
        </w:rPr>
        <w:t xml:space="preserve"> were included. </w:t>
      </w:r>
    </w:p>
    <w:p w:rsidRPr="008C26E7" w:rsidR="000A514F" w:rsidP="0016179D" w:rsidRDefault="000A514F">
      <w:pPr>
        <w:spacing w:after="0" w:line="240" w:lineRule="auto"/>
        <w:rPr>
          <w:rFonts w:ascii="Times New Roman" w:hAnsi="Times New Roman" w:eastAsia="Times New Roman" w:cs="Times New Roman"/>
          <w:color w:val="000000"/>
          <w:sz w:val="24"/>
          <w:szCs w:val="24"/>
        </w:rPr>
      </w:pPr>
    </w:p>
    <w:p w:rsidR="000A514F" w:rsidP="000A514F" w:rsidRDefault="000A63F4">
      <w:pPr>
        <w:spacing w:after="0" w:line="240" w:lineRule="auto"/>
        <w:rPr>
          <w:rFonts w:ascii="Times New Roman" w:hAnsi="Times New Roman" w:eastAsia="Times New Roman" w:cs="Times New Roman"/>
          <w:color w:val="000000"/>
          <w:sz w:val="24"/>
          <w:szCs w:val="24"/>
        </w:rPr>
      </w:pPr>
      <w:r w:rsidRPr="008C26E7">
        <w:rPr>
          <w:rFonts w:ascii="Times New Roman" w:hAnsi="Times New Roman" w:eastAsia="Times New Roman" w:cs="Times New Roman"/>
          <w:color w:val="000000"/>
          <w:sz w:val="24"/>
          <w:szCs w:val="24"/>
        </w:rPr>
        <w:t>Likewise, a pre-test was also done</w:t>
      </w:r>
      <w:r w:rsidRPr="008C26E7" w:rsidR="0016179D">
        <w:rPr>
          <w:rFonts w:ascii="Times New Roman" w:hAnsi="Times New Roman" w:eastAsia="Times New Roman" w:cs="Times New Roman"/>
          <w:color w:val="000000"/>
          <w:sz w:val="24"/>
          <w:szCs w:val="24"/>
        </w:rPr>
        <w:t xml:space="preserve"> with a small sample of the target audience for elements including format, comprehension, readability, ease of completion, and estimated response time. Additionally, pilot participants were also interviewed to further assess the instrument to refine clarity, and identify additional concepts to test. The </w:t>
      </w:r>
      <w:r w:rsidRPr="008C26E7">
        <w:rPr>
          <w:rFonts w:ascii="Times New Roman" w:hAnsi="Times New Roman" w:eastAsia="Times New Roman" w:cs="Times New Roman"/>
          <w:color w:val="000000"/>
          <w:sz w:val="24"/>
          <w:szCs w:val="24"/>
        </w:rPr>
        <w:t>pre-test</w:t>
      </w:r>
      <w:r w:rsidRPr="008C26E7" w:rsidR="0016179D">
        <w:rPr>
          <w:rFonts w:ascii="Times New Roman" w:hAnsi="Times New Roman" w:eastAsia="Times New Roman" w:cs="Times New Roman"/>
          <w:color w:val="000000"/>
          <w:sz w:val="24"/>
          <w:szCs w:val="24"/>
        </w:rPr>
        <w:t xml:space="preserve"> resulted </w:t>
      </w:r>
      <w:r w:rsidR="000A514F">
        <w:rPr>
          <w:rFonts w:ascii="Times New Roman" w:hAnsi="Times New Roman" w:eastAsia="Times New Roman" w:cs="Times New Roman"/>
          <w:color w:val="000000"/>
          <w:sz w:val="24"/>
          <w:szCs w:val="24"/>
        </w:rPr>
        <w:t xml:space="preserve">adding page numbers, allowing the ability to scroll back to a previous question, and adding in a progress bar.  </w:t>
      </w:r>
    </w:p>
    <w:p w:rsidRPr="008C26E7" w:rsidR="000A63F4" w:rsidP="0016179D" w:rsidRDefault="000A63F4">
      <w:pPr>
        <w:spacing w:after="0" w:line="240" w:lineRule="auto"/>
        <w:rPr>
          <w:rFonts w:ascii="Times New Roman" w:hAnsi="Times New Roman" w:eastAsia="Times New Roman" w:cs="Times New Roman"/>
          <w:sz w:val="24"/>
          <w:szCs w:val="24"/>
        </w:rPr>
      </w:pPr>
    </w:p>
    <w:p w:rsidRPr="008C26E7" w:rsidR="0016179D"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3. 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rsidRPr="008C26E7" w:rsidR="0016179D" w:rsidP="0016179D" w:rsidRDefault="0016179D">
      <w:pPr>
        <w:spacing w:after="0" w:line="240" w:lineRule="auto"/>
        <w:rPr>
          <w:rFonts w:ascii="Times New Roman" w:hAnsi="Times New Roman" w:eastAsia="Times New Roman" w:cs="Times New Roman"/>
          <w:sz w:val="24"/>
          <w:szCs w:val="24"/>
        </w:rPr>
      </w:pPr>
    </w:p>
    <w:p w:rsidRPr="008C26E7" w:rsidR="0016179D"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rPr>
        <w:t>Participants of this data collection represent a very discreet population - emergency managers, media, public officials, and federal/state/local government partners who work closely with Weather Forecast Offices (WFO) throughout the six NWS regions. Since this work is based on evaluating IDSS to these targeted partners, forecasters will disseminate the electronic questionnaire (informed consent will be requested before respondents can advance to survey questions</w:t>
      </w:r>
      <w:r w:rsidRPr="008C26E7" w:rsidR="000301EA">
        <w:rPr>
          <w:rFonts w:ascii="Times New Roman" w:hAnsi="Times New Roman" w:eastAsia="Times New Roman" w:cs="Times New Roman"/>
          <w:color w:val="000000"/>
          <w:sz w:val="24"/>
          <w:szCs w:val="24"/>
        </w:rPr>
        <w:t>; see survey introduction for informed consent statement</w:t>
      </w:r>
      <w:r w:rsidRPr="008C26E7">
        <w:rPr>
          <w:rFonts w:ascii="Times New Roman" w:hAnsi="Times New Roman" w:eastAsia="Times New Roman" w:cs="Times New Roman"/>
          <w:color w:val="000000"/>
          <w:sz w:val="24"/>
          <w:szCs w:val="24"/>
        </w:rPr>
        <w:t>) to participants within their respective County Warning Area (CWA) only after hazardous weather events (i.e., tornadoes, hurricanes, floods, etc</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This same approach was used during the pilot testing of the instrument and based on initial </w:t>
      </w:r>
      <w:r w:rsidRPr="008C26E7" w:rsidR="00D02D9B">
        <w:rPr>
          <w:rFonts w:ascii="Times New Roman" w:hAnsi="Times New Roman" w:eastAsia="Times New Roman" w:cs="Times New Roman"/>
          <w:color w:val="000000"/>
          <w:sz w:val="24"/>
          <w:szCs w:val="24"/>
        </w:rPr>
        <w:t>responses</w:t>
      </w:r>
      <w:r w:rsidR="00D02D9B">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we anticipate a </w:t>
      </w:r>
      <w:r w:rsidR="004A6A8C">
        <w:rPr>
          <w:rFonts w:ascii="Times New Roman" w:hAnsi="Times New Roman" w:eastAsia="Times New Roman" w:cs="Times New Roman"/>
          <w:color w:val="000000"/>
          <w:sz w:val="24"/>
          <w:szCs w:val="24"/>
        </w:rPr>
        <w:t>3</w:t>
      </w:r>
      <w:r w:rsidRPr="008C26E7">
        <w:rPr>
          <w:rFonts w:ascii="Times New Roman" w:hAnsi="Times New Roman" w:eastAsia="Times New Roman" w:cs="Times New Roman"/>
          <w:color w:val="000000"/>
          <w:sz w:val="24"/>
          <w:szCs w:val="24"/>
        </w:rPr>
        <w:t xml:space="preserve">0% response rate from participants. </w:t>
      </w:r>
    </w:p>
    <w:p w:rsidRPr="008C26E7" w:rsidR="0016179D" w:rsidP="0016179D" w:rsidRDefault="0016179D">
      <w:pPr>
        <w:spacing w:after="0" w:line="240" w:lineRule="auto"/>
        <w:rPr>
          <w:rFonts w:ascii="Times New Roman" w:hAnsi="Times New Roman" w:eastAsia="Times New Roman" w:cs="Times New Roman"/>
          <w:sz w:val="24"/>
          <w:szCs w:val="24"/>
        </w:rPr>
      </w:pPr>
    </w:p>
    <w:p w:rsidRPr="008C26E7" w:rsidR="0016179D"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b/>
          <w:bCs/>
          <w:color w:val="000000"/>
          <w:sz w:val="24"/>
          <w:szCs w:val="24"/>
        </w:rPr>
        <w:t>4. 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rsidRPr="008C26E7" w:rsidR="0016179D" w:rsidP="0016179D" w:rsidRDefault="0016179D">
      <w:pPr>
        <w:spacing w:after="0" w:line="240" w:lineRule="auto"/>
        <w:rPr>
          <w:rFonts w:ascii="Times New Roman" w:hAnsi="Times New Roman" w:eastAsia="Times New Roman" w:cs="Times New Roman"/>
          <w:sz w:val="24"/>
          <w:szCs w:val="24"/>
        </w:rPr>
      </w:pPr>
    </w:p>
    <w:p w:rsidRPr="008C26E7" w:rsidR="0016179D" w:rsidP="0016179D" w:rsidRDefault="0016179D">
      <w:pPr>
        <w:spacing w:after="0" w:line="240" w:lineRule="auto"/>
        <w:rPr>
          <w:rFonts w:ascii="Times New Roman" w:hAnsi="Times New Roman" w:eastAsia="Times New Roman" w:cs="Times New Roman"/>
          <w:sz w:val="24"/>
          <w:szCs w:val="24"/>
        </w:rPr>
      </w:pPr>
      <w:r w:rsidRPr="008C26E7">
        <w:rPr>
          <w:rFonts w:ascii="Times New Roman" w:hAnsi="Times New Roman" w:eastAsia="Times New Roman" w:cs="Times New Roman"/>
          <w:color w:val="000000"/>
          <w:sz w:val="24"/>
          <w:szCs w:val="24"/>
        </w:rPr>
        <w:t>Analysis of survey data will be undertaken through basic descriptive statistics only (e.g., percent, mean scores). This information collection seeks to assess the quality of IDSS and to better serve the information needs of our core partners. The respondent universe will include a sampling of our core partners. A core partner is a “government or nongovernment entit</w:t>
      </w:r>
      <w:r w:rsidR="00547A43">
        <w:rPr>
          <w:rFonts w:ascii="Times New Roman" w:hAnsi="Times New Roman" w:eastAsia="Times New Roman" w:cs="Times New Roman"/>
          <w:color w:val="000000"/>
          <w:sz w:val="24"/>
          <w:szCs w:val="24"/>
        </w:rPr>
        <w:t>y</w:t>
      </w:r>
      <w:r w:rsidRPr="008C26E7">
        <w:rPr>
          <w:rFonts w:ascii="Times New Roman" w:hAnsi="Times New Roman" w:eastAsia="Times New Roman" w:cs="Times New Roman"/>
          <w:color w:val="000000"/>
          <w:sz w:val="24"/>
          <w:szCs w:val="24"/>
        </w:rPr>
        <w:t xml:space="preserve"> directly involved in the preparation, dissemination</w:t>
      </w:r>
      <w:r w:rsidR="00547A43">
        <w:rPr>
          <w:rFonts w:ascii="Times New Roman" w:hAnsi="Times New Roman" w:eastAsia="Times New Roman" w:cs="Times New Roman"/>
          <w:color w:val="000000"/>
          <w:sz w:val="24"/>
          <w:szCs w:val="24"/>
        </w:rPr>
        <w:t>,</w:t>
      </w:r>
      <w:r w:rsidRPr="008C26E7">
        <w:rPr>
          <w:rFonts w:ascii="Times New Roman" w:hAnsi="Times New Roman" w:eastAsia="Times New Roman" w:cs="Times New Roman"/>
          <w:color w:val="000000"/>
          <w:sz w:val="24"/>
          <w:szCs w:val="24"/>
        </w:rPr>
        <w:t xml:space="preserve"> and discussions involving weather, water, or climate related National Weather Service information, that supports decision making for routine or episodic, high impact events.” Core </w:t>
      </w:r>
      <w:r w:rsidR="004A6A8C">
        <w:rPr>
          <w:rFonts w:ascii="Times New Roman" w:hAnsi="Times New Roman" w:eastAsia="Times New Roman" w:cs="Times New Roman"/>
          <w:color w:val="000000"/>
          <w:sz w:val="24"/>
          <w:szCs w:val="24"/>
        </w:rPr>
        <w:t>P</w:t>
      </w:r>
      <w:r w:rsidRPr="008C26E7">
        <w:rPr>
          <w:rFonts w:ascii="Times New Roman" w:hAnsi="Times New Roman" w:eastAsia="Times New Roman" w:cs="Times New Roman"/>
          <w:color w:val="000000"/>
          <w:sz w:val="24"/>
          <w:szCs w:val="24"/>
        </w:rPr>
        <w:t xml:space="preserve">artners include emergency managers, media, public officials, and </w:t>
      </w:r>
      <w:r w:rsidRPr="008C26E7">
        <w:rPr>
          <w:rFonts w:ascii="Times New Roman" w:hAnsi="Times New Roman" w:eastAsia="Times New Roman" w:cs="Times New Roman"/>
          <w:color w:val="000000"/>
          <w:sz w:val="24"/>
          <w:szCs w:val="24"/>
        </w:rPr>
        <w:lastRenderedPageBreak/>
        <w:t xml:space="preserve">federal/state/local government. This audience is clearly </w:t>
      </w:r>
      <w:r w:rsidRPr="008C26E7" w:rsidR="004A6A8C">
        <w:rPr>
          <w:rFonts w:ascii="Times New Roman" w:hAnsi="Times New Roman" w:eastAsia="Times New Roman" w:cs="Times New Roman"/>
          <w:color w:val="000000"/>
          <w:sz w:val="24"/>
          <w:szCs w:val="24"/>
        </w:rPr>
        <w:t>defined,</w:t>
      </w:r>
      <w:r w:rsidRPr="008C26E7">
        <w:rPr>
          <w:rFonts w:ascii="Times New Roman" w:hAnsi="Times New Roman" w:eastAsia="Times New Roman" w:cs="Times New Roman"/>
          <w:color w:val="000000"/>
          <w:sz w:val="24"/>
          <w:szCs w:val="24"/>
        </w:rPr>
        <w:t xml:space="preserve"> and the sample will be </w:t>
      </w:r>
      <w:r w:rsidR="004A6A8C">
        <w:rPr>
          <w:rFonts w:ascii="Times New Roman" w:hAnsi="Times New Roman" w:eastAsia="Times New Roman" w:cs="Times New Roman"/>
          <w:color w:val="000000"/>
          <w:sz w:val="24"/>
          <w:szCs w:val="24"/>
        </w:rPr>
        <w:t xml:space="preserve">include </w:t>
      </w:r>
      <w:r w:rsidRPr="008C26E7">
        <w:rPr>
          <w:rFonts w:ascii="Times New Roman" w:hAnsi="Times New Roman" w:eastAsia="Times New Roman" w:cs="Times New Roman"/>
          <w:color w:val="000000"/>
          <w:sz w:val="24"/>
          <w:szCs w:val="24"/>
        </w:rPr>
        <w:t xml:space="preserve">members of the community/region. The research team will rely heavily on NWS WFOs within their regions to aid in identifying </w:t>
      </w:r>
      <w:r w:rsidR="00547A43">
        <w:rPr>
          <w:rFonts w:ascii="Times New Roman" w:hAnsi="Times New Roman" w:eastAsia="Times New Roman" w:cs="Times New Roman"/>
          <w:color w:val="000000"/>
          <w:sz w:val="24"/>
          <w:szCs w:val="24"/>
        </w:rPr>
        <w:t>c</w:t>
      </w:r>
      <w:r w:rsidRPr="008C26E7">
        <w:rPr>
          <w:rFonts w:ascii="Times New Roman" w:hAnsi="Times New Roman" w:eastAsia="Times New Roman" w:cs="Times New Roman"/>
          <w:color w:val="000000"/>
          <w:sz w:val="24"/>
          <w:szCs w:val="24"/>
        </w:rPr>
        <w:t xml:space="preserve">ore </w:t>
      </w:r>
      <w:r w:rsidR="00547A43">
        <w:rPr>
          <w:rFonts w:ascii="Times New Roman" w:hAnsi="Times New Roman" w:eastAsia="Times New Roman" w:cs="Times New Roman"/>
          <w:color w:val="000000"/>
          <w:sz w:val="24"/>
          <w:szCs w:val="24"/>
        </w:rPr>
        <w:t>p</w:t>
      </w:r>
      <w:r w:rsidRPr="008C26E7">
        <w:rPr>
          <w:rFonts w:ascii="Times New Roman" w:hAnsi="Times New Roman" w:eastAsia="Times New Roman" w:cs="Times New Roman"/>
          <w:color w:val="000000"/>
          <w:sz w:val="24"/>
          <w:szCs w:val="24"/>
        </w:rPr>
        <w:t xml:space="preserve">artners who have received IDSS. </w:t>
      </w:r>
    </w:p>
    <w:p w:rsidRPr="008C26E7" w:rsidR="0016179D" w:rsidP="0016179D" w:rsidRDefault="0016179D">
      <w:pPr>
        <w:spacing w:after="0" w:line="240" w:lineRule="auto"/>
        <w:rPr>
          <w:rFonts w:ascii="Times New Roman" w:hAnsi="Times New Roman" w:eastAsia="Times New Roman" w:cs="Times New Roman"/>
          <w:sz w:val="24"/>
          <w:szCs w:val="24"/>
        </w:rPr>
      </w:pPr>
    </w:p>
    <w:sectPr w:rsidRPr="008C26E7" w:rsidR="0016179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DA7" w:rsidRDefault="00260DA7" w:rsidP="006E0F20">
      <w:pPr>
        <w:spacing w:after="0" w:line="240" w:lineRule="auto"/>
      </w:pPr>
      <w:r>
        <w:separator/>
      </w:r>
    </w:p>
  </w:endnote>
  <w:endnote w:type="continuationSeparator" w:id="0">
    <w:p w:rsidR="00260DA7" w:rsidRDefault="00260DA7" w:rsidP="006E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2975106"/>
      <w:docPartObj>
        <w:docPartGallery w:val="Page Numbers (Bottom of Page)"/>
        <w:docPartUnique/>
      </w:docPartObj>
    </w:sdtPr>
    <w:sdtEndPr>
      <w:rPr>
        <w:rStyle w:val="PageNumber"/>
      </w:rPr>
    </w:sdtEndPr>
    <w:sdtContent>
      <w:p w:rsidR="006E0F20" w:rsidRDefault="006E0F20" w:rsidP="00F17F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E0F20" w:rsidRDefault="006E0F20" w:rsidP="006E0F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72793330"/>
      <w:docPartObj>
        <w:docPartGallery w:val="Page Numbers (Bottom of Page)"/>
        <w:docPartUnique/>
      </w:docPartObj>
    </w:sdtPr>
    <w:sdtEndPr>
      <w:rPr>
        <w:rStyle w:val="PageNumber"/>
      </w:rPr>
    </w:sdtEndPr>
    <w:sdtContent>
      <w:p w:rsidR="006E0F20" w:rsidRDefault="006E0F20" w:rsidP="00F17F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2953">
          <w:rPr>
            <w:rStyle w:val="PageNumber"/>
            <w:noProof/>
          </w:rPr>
          <w:t>1</w:t>
        </w:r>
        <w:r>
          <w:rPr>
            <w:rStyle w:val="PageNumber"/>
          </w:rPr>
          <w:fldChar w:fldCharType="end"/>
        </w:r>
      </w:p>
    </w:sdtContent>
  </w:sdt>
  <w:p w:rsidR="006E0F20" w:rsidRDefault="006E0F20" w:rsidP="006E0F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DA7" w:rsidRDefault="00260DA7" w:rsidP="006E0F20">
      <w:pPr>
        <w:spacing w:after="0" w:line="240" w:lineRule="auto"/>
      </w:pPr>
      <w:r>
        <w:separator/>
      </w:r>
    </w:p>
  </w:footnote>
  <w:footnote w:type="continuationSeparator" w:id="0">
    <w:p w:rsidR="00260DA7" w:rsidRDefault="00260DA7" w:rsidP="006E0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634C0"/>
    <w:multiLevelType w:val="multilevel"/>
    <w:tmpl w:val="CA80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74517"/>
    <w:multiLevelType w:val="multilevel"/>
    <w:tmpl w:val="A518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F5A69"/>
    <w:multiLevelType w:val="hybridMultilevel"/>
    <w:tmpl w:val="7B7A7E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04D2A3E"/>
    <w:multiLevelType w:val="multilevel"/>
    <w:tmpl w:val="010EBF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88A22E5"/>
    <w:multiLevelType w:val="multilevel"/>
    <w:tmpl w:val="E570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79D"/>
    <w:rsid w:val="00003581"/>
    <w:rsid w:val="000301EA"/>
    <w:rsid w:val="0006727B"/>
    <w:rsid w:val="00085469"/>
    <w:rsid w:val="0009698E"/>
    <w:rsid w:val="000A514F"/>
    <w:rsid w:val="000A63F4"/>
    <w:rsid w:val="000A6A2B"/>
    <w:rsid w:val="000B47DA"/>
    <w:rsid w:val="000C37AA"/>
    <w:rsid w:val="00113924"/>
    <w:rsid w:val="0016179D"/>
    <w:rsid w:val="001A4CCF"/>
    <w:rsid w:val="001C2DFB"/>
    <w:rsid w:val="00235B53"/>
    <w:rsid w:val="00260DA7"/>
    <w:rsid w:val="002E1D65"/>
    <w:rsid w:val="00303A41"/>
    <w:rsid w:val="00340FB7"/>
    <w:rsid w:val="003B13B9"/>
    <w:rsid w:val="003B6283"/>
    <w:rsid w:val="00414351"/>
    <w:rsid w:val="00460054"/>
    <w:rsid w:val="004621DB"/>
    <w:rsid w:val="00462B72"/>
    <w:rsid w:val="004A6A8C"/>
    <w:rsid w:val="004E00B1"/>
    <w:rsid w:val="00516813"/>
    <w:rsid w:val="00547A43"/>
    <w:rsid w:val="00576335"/>
    <w:rsid w:val="00587A34"/>
    <w:rsid w:val="00662365"/>
    <w:rsid w:val="00663655"/>
    <w:rsid w:val="00680D0D"/>
    <w:rsid w:val="006B1EE9"/>
    <w:rsid w:val="006E0F20"/>
    <w:rsid w:val="006E2BAD"/>
    <w:rsid w:val="0072442C"/>
    <w:rsid w:val="007E0BD5"/>
    <w:rsid w:val="007F1271"/>
    <w:rsid w:val="007F1B24"/>
    <w:rsid w:val="008C26E7"/>
    <w:rsid w:val="00911033"/>
    <w:rsid w:val="009412AA"/>
    <w:rsid w:val="009811E5"/>
    <w:rsid w:val="009D0936"/>
    <w:rsid w:val="00A44856"/>
    <w:rsid w:val="00A62742"/>
    <w:rsid w:val="00A70D7B"/>
    <w:rsid w:val="00AA776D"/>
    <w:rsid w:val="00BA1E76"/>
    <w:rsid w:val="00CA7BEE"/>
    <w:rsid w:val="00CC0A21"/>
    <w:rsid w:val="00CC2224"/>
    <w:rsid w:val="00CC6B1C"/>
    <w:rsid w:val="00D02D9B"/>
    <w:rsid w:val="00D23720"/>
    <w:rsid w:val="00D65C16"/>
    <w:rsid w:val="00DE2953"/>
    <w:rsid w:val="00DE793C"/>
    <w:rsid w:val="00E30CE2"/>
    <w:rsid w:val="00F50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AED9"/>
  <w15:chartTrackingRefBased/>
  <w15:docId w15:val="{4E42C311-4C47-4817-B03C-CD253F23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17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179D"/>
    <w:rPr>
      <w:color w:val="0000FF"/>
      <w:u w:val="single"/>
    </w:rPr>
  </w:style>
  <w:style w:type="table" w:styleId="TableGrid">
    <w:name w:val="Table Grid"/>
    <w:basedOn w:val="TableNormal"/>
    <w:uiPriority w:val="39"/>
    <w:rsid w:val="006B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B5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5B53"/>
    <w:rPr>
      <w:rFonts w:ascii="Times New Roman" w:hAnsi="Times New Roman" w:cs="Times New Roman"/>
      <w:sz w:val="18"/>
      <w:szCs w:val="18"/>
    </w:rPr>
  </w:style>
  <w:style w:type="paragraph" w:styleId="ListParagraph">
    <w:name w:val="List Paragraph"/>
    <w:basedOn w:val="Normal"/>
    <w:uiPriority w:val="34"/>
    <w:qFormat/>
    <w:rsid w:val="00911033"/>
    <w:pPr>
      <w:ind w:left="720"/>
      <w:contextualSpacing/>
    </w:pPr>
  </w:style>
  <w:style w:type="character" w:customStyle="1" w:styleId="UnresolvedMention">
    <w:name w:val="Unresolved Mention"/>
    <w:basedOn w:val="DefaultParagraphFont"/>
    <w:uiPriority w:val="99"/>
    <w:semiHidden/>
    <w:unhideWhenUsed/>
    <w:rsid w:val="006E0F20"/>
    <w:rPr>
      <w:color w:val="605E5C"/>
      <w:shd w:val="clear" w:color="auto" w:fill="E1DFDD"/>
    </w:rPr>
  </w:style>
  <w:style w:type="paragraph" w:styleId="Footer">
    <w:name w:val="footer"/>
    <w:basedOn w:val="Normal"/>
    <w:link w:val="FooterChar"/>
    <w:uiPriority w:val="99"/>
    <w:unhideWhenUsed/>
    <w:rsid w:val="006E0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F20"/>
  </w:style>
  <w:style w:type="character" w:styleId="PageNumber">
    <w:name w:val="page number"/>
    <w:basedOn w:val="DefaultParagraphFont"/>
    <w:uiPriority w:val="99"/>
    <w:semiHidden/>
    <w:unhideWhenUsed/>
    <w:rsid w:val="006E0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9847">
      <w:bodyDiv w:val="1"/>
      <w:marLeft w:val="0"/>
      <w:marRight w:val="0"/>
      <w:marTop w:val="0"/>
      <w:marBottom w:val="0"/>
      <w:divBdr>
        <w:top w:val="none" w:sz="0" w:space="0" w:color="auto"/>
        <w:left w:val="none" w:sz="0" w:space="0" w:color="auto"/>
        <w:bottom w:val="none" w:sz="0" w:space="0" w:color="auto"/>
        <w:right w:val="none" w:sz="0" w:space="0" w:color="auto"/>
      </w:divBdr>
    </w:div>
    <w:div w:id="1878466284">
      <w:bodyDiv w:val="1"/>
      <w:marLeft w:val="0"/>
      <w:marRight w:val="0"/>
      <w:marTop w:val="0"/>
      <w:marBottom w:val="0"/>
      <w:divBdr>
        <w:top w:val="none" w:sz="0" w:space="0" w:color="auto"/>
        <w:left w:val="none" w:sz="0" w:space="0" w:color="auto"/>
        <w:bottom w:val="none" w:sz="0" w:space="0" w:color="auto"/>
        <w:right w:val="none" w:sz="0" w:space="0" w:color="auto"/>
      </w:divBdr>
      <w:divsChild>
        <w:div w:id="101807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Vankita Brown</dc:creator>
  <cp:keywords/>
  <dc:description/>
  <cp:lastModifiedBy>Adrienne Thomas</cp:lastModifiedBy>
  <cp:revision>4</cp:revision>
  <dcterms:created xsi:type="dcterms:W3CDTF">2020-05-13T16:04:00Z</dcterms:created>
  <dcterms:modified xsi:type="dcterms:W3CDTF">2020-05-13T16:13:00Z</dcterms:modified>
</cp:coreProperties>
</file>