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bookmarkStart w:id="0" w:name="_GoBack"/>
      <w:bookmarkEnd w:id="0"/>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FF062C" w:rsidRDefault="00FF062C" w:rsidP="004478DF">
      <w:pPr>
        <w:jc w:val="center"/>
        <w:rPr>
          <w:b/>
          <w:sz w:val="56"/>
          <w:szCs w:val="56"/>
        </w:rPr>
      </w:pPr>
      <w:r>
        <w:rPr>
          <w:b/>
          <w:sz w:val="56"/>
          <w:szCs w:val="56"/>
        </w:rPr>
        <w:t xml:space="preserve">Application for </w:t>
      </w:r>
      <w:r w:rsidR="00191F73">
        <w:rPr>
          <w:b/>
          <w:sz w:val="56"/>
          <w:szCs w:val="56"/>
        </w:rPr>
        <w:t>D</w:t>
      </w:r>
      <w:r>
        <w:rPr>
          <w:b/>
          <w:sz w:val="56"/>
          <w:szCs w:val="56"/>
        </w:rPr>
        <w:t>isplacement/</w:t>
      </w:r>
      <w:r w:rsidR="00191F73">
        <w:rPr>
          <w:b/>
          <w:sz w:val="56"/>
          <w:szCs w:val="56"/>
        </w:rPr>
        <w:t>Relocation/Temporary Relocation A</w:t>
      </w:r>
      <w:r>
        <w:rPr>
          <w:b/>
          <w:sz w:val="56"/>
          <w:szCs w:val="56"/>
        </w:rPr>
        <w:t xml:space="preserve">ssistance for </w:t>
      </w:r>
      <w:r w:rsidR="00191F73">
        <w:rPr>
          <w:b/>
          <w:sz w:val="56"/>
          <w:szCs w:val="56"/>
        </w:rPr>
        <w:t>P</w:t>
      </w:r>
      <w:r>
        <w:rPr>
          <w:b/>
          <w:sz w:val="56"/>
          <w:szCs w:val="56"/>
        </w:rPr>
        <w:t xml:space="preserve">ersons </w:t>
      </w:r>
      <w:r w:rsidR="00191F73">
        <w:rPr>
          <w:b/>
          <w:sz w:val="56"/>
          <w:szCs w:val="56"/>
        </w:rPr>
        <w:t>D</w:t>
      </w:r>
      <w:r>
        <w:rPr>
          <w:b/>
          <w:sz w:val="56"/>
          <w:szCs w:val="56"/>
        </w:rPr>
        <w:t xml:space="preserve">isplaced </w:t>
      </w:r>
      <w:r w:rsidR="00191F73">
        <w:rPr>
          <w:b/>
          <w:sz w:val="56"/>
          <w:szCs w:val="56"/>
        </w:rPr>
        <w:t>by, or T</w:t>
      </w:r>
      <w:r>
        <w:rPr>
          <w:b/>
          <w:sz w:val="56"/>
          <w:szCs w:val="56"/>
        </w:rPr>
        <w:t xml:space="preserve">emporarily </w:t>
      </w:r>
      <w:r w:rsidR="00191F73">
        <w:rPr>
          <w:b/>
          <w:sz w:val="56"/>
          <w:szCs w:val="56"/>
        </w:rPr>
        <w:t>Relocated for</w:t>
      </w:r>
      <w:r>
        <w:rPr>
          <w:b/>
          <w:sz w:val="56"/>
          <w:szCs w:val="56"/>
        </w:rPr>
        <w:t xml:space="preserve"> </w:t>
      </w:r>
      <w:r w:rsidR="00191F73">
        <w:rPr>
          <w:b/>
          <w:sz w:val="56"/>
          <w:szCs w:val="56"/>
        </w:rPr>
        <w:t>Certain HUD Programs</w:t>
      </w:r>
    </w:p>
    <w:p w:rsidR="00FF062C" w:rsidRDefault="00FF062C" w:rsidP="004478DF">
      <w:pPr>
        <w:jc w:val="center"/>
        <w:rPr>
          <w:b/>
          <w:sz w:val="56"/>
          <w:szCs w:val="56"/>
        </w:rPr>
      </w:pPr>
    </w:p>
    <w:p w:rsidR="00215985" w:rsidRDefault="00FF062C" w:rsidP="004478DF">
      <w:pPr>
        <w:jc w:val="center"/>
        <w:rPr>
          <w:b/>
          <w:sz w:val="56"/>
          <w:szCs w:val="56"/>
        </w:rPr>
      </w:pPr>
      <w:r>
        <w:rPr>
          <w:b/>
          <w:sz w:val="56"/>
          <w:szCs w:val="56"/>
        </w:rPr>
        <w:t>Community</w:t>
      </w:r>
      <w:r w:rsidR="0078201C">
        <w:rPr>
          <w:b/>
          <w:sz w:val="56"/>
          <w:szCs w:val="56"/>
        </w:rPr>
        <w:t xml:space="preserve"> Planning and Development</w:t>
      </w:r>
    </w:p>
    <w:p w:rsidR="00FF062C" w:rsidRPr="00D56071" w:rsidRDefault="00FF062C" w:rsidP="004478DF">
      <w:pPr>
        <w:jc w:val="center"/>
        <w:rPr>
          <w:b/>
          <w:sz w:val="56"/>
          <w:szCs w:val="56"/>
        </w:rPr>
      </w:pPr>
      <w:r>
        <w:rPr>
          <w:b/>
          <w:sz w:val="56"/>
          <w:szCs w:val="56"/>
        </w:rPr>
        <w:t>Office of Affordable Housing</w:t>
      </w:r>
    </w:p>
    <w:p w:rsidR="00215985" w:rsidRPr="00D56071" w:rsidRDefault="00215985" w:rsidP="004478DF">
      <w:pPr>
        <w:jc w:val="center"/>
        <w:rPr>
          <w:b/>
          <w:sz w:val="56"/>
          <w:szCs w:val="56"/>
        </w:rPr>
      </w:pPr>
    </w:p>
    <w:p w:rsidR="000312ED" w:rsidRPr="00D56071" w:rsidRDefault="000312ED" w:rsidP="0085444B">
      <w:pPr>
        <w:pStyle w:val="TitleCover-Date"/>
        <w:jc w:val="left"/>
        <w:rPr>
          <w:rFonts w:ascii="Times New Roman" w:hAnsi="Times New Roman"/>
          <w:sz w:val="32"/>
          <w:szCs w:val="32"/>
        </w:rPr>
      </w:pPr>
    </w:p>
    <w:p w:rsidR="007C0357" w:rsidRPr="00AB153E" w:rsidRDefault="002F6F61" w:rsidP="0085444B">
      <w:pPr>
        <w:pStyle w:val="TitleCover-Date"/>
        <w:ind w:left="0"/>
        <w:rPr>
          <w:rFonts w:ascii="Times New Roman" w:hAnsi="Times New Roman"/>
          <w:b/>
          <w:sz w:val="32"/>
          <w:szCs w:val="32"/>
        </w:rPr>
      </w:pPr>
      <w:r>
        <w:rPr>
          <w:rFonts w:ascii="Times New Roman" w:hAnsi="Times New Roman"/>
          <w:b/>
          <w:sz w:val="32"/>
          <w:szCs w:val="32"/>
        </w:rPr>
        <w:t>February 12, 2018</w:t>
      </w:r>
    </w:p>
    <w:p w:rsidR="00095202" w:rsidRDefault="00095202" w:rsidP="00095202">
      <w:pPr>
        <w:pStyle w:val="Heading1"/>
      </w:pPr>
    </w:p>
    <w:p w:rsidR="00FF062C" w:rsidRPr="00FF062C" w:rsidRDefault="00FF062C" w:rsidP="00FF062C"/>
    <w:p w:rsidR="00E8178E" w:rsidRDefault="00E8178E" w:rsidP="007C0357">
      <w:pPr>
        <w:pStyle w:val="TitleCover-Date"/>
        <w:ind w:left="0"/>
      </w:pPr>
    </w:p>
    <w:p w:rsidR="002176B0" w:rsidRPr="00681F47" w:rsidRDefault="002176B0" w:rsidP="002176B0">
      <w:pPr>
        <w:pStyle w:val="Default"/>
        <w:rPr>
          <w:b/>
        </w:rPr>
      </w:pPr>
      <w:bookmarkStart w:id="1" w:name="_Toc189883187"/>
      <w:r w:rsidRPr="00681F47">
        <w:rPr>
          <w:rFonts w:ascii="Times New Roman" w:hAnsi="Times New Roman"/>
          <w:b/>
          <w:color w:val="000080"/>
        </w:rPr>
        <w:lastRenderedPageBreak/>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should the completed IPA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C0357">
                  <w:pPr>
                    <w:autoSpaceDE w:val="0"/>
                    <w:autoSpaceDN w:val="0"/>
                    <w:adjustRightInd w:val="0"/>
                    <w:rPr>
                      <w:b/>
                      <w:bCs/>
                      <w:color w:val="000000"/>
                    </w:rPr>
                  </w:pPr>
                  <w:r w:rsidRPr="007C0357">
                    <w:rPr>
                      <w:b/>
                      <w:bCs/>
                      <w:color w:val="000000"/>
                    </w:rPr>
                    <w:t>Date Submitted for Review:</w:t>
                  </w:r>
                  <w:r w:rsidR="00FF062C">
                    <w:rPr>
                      <w:b/>
                      <w:bCs/>
                      <w:color w:val="000000"/>
                    </w:rPr>
                    <w:t xml:space="preserve">  </w:t>
                  </w:r>
                  <w:r w:rsidR="002F6F61">
                    <w:rPr>
                      <w:b/>
                      <w:bCs/>
                      <w:color w:val="000000"/>
                    </w:rPr>
                    <w:t>February 12, 2018</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C0357">
                  <w:pPr>
                    <w:autoSpaceDE w:val="0"/>
                    <w:autoSpaceDN w:val="0"/>
                    <w:adjustRightInd w:val="0"/>
                    <w:rPr>
                      <w:b/>
                      <w:bCs/>
                      <w:color w:val="000000"/>
                    </w:rPr>
                  </w:pPr>
                  <w:r w:rsidRPr="007C0357">
                    <w:rPr>
                      <w:b/>
                      <w:bCs/>
                      <w:color w:val="000000"/>
                    </w:rPr>
                    <w:t>Project Name/Acronym:</w:t>
                  </w:r>
                  <w:r w:rsidR="00FF062C">
                    <w:rPr>
                      <w:b/>
                      <w:bCs/>
                      <w:color w:val="000000"/>
                    </w:rPr>
                    <w:t xml:space="preserve">  Application for displacement/relocation/temporary relocation assistance for persons displaced by, or temporarily relocated for, certain HUD programs.</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FF062C">
                    <w:rPr>
                      <w:b/>
                      <w:bCs/>
                      <w:color w:val="000000"/>
                    </w:rPr>
                    <w:t xml:space="preserve"> Office of Affordable Housing</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FF062C">
                    <w:rPr>
                      <w:b/>
                      <w:bCs/>
                      <w:color w:val="000000"/>
                    </w:rPr>
                    <w:t xml:space="preserve"> Christian L. Christoffers, Relocation Specialist, Office of Affordable Housing, 451 7</w:t>
                  </w:r>
                  <w:r w:rsidR="00FF062C" w:rsidRPr="00FF062C">
                    <w:rPr>
                      <w:b/>
                      <w:bCs/>
                      <w:color w:val="000000"/>
                      <w:vertAlign w:val="superscript"/>
                    </w:rPr>
                    <w:t>th</w:t>
                  </w:r>
                  <w:r w:rsidR="00FF062C">
                    <w:rPr>
                      <w:b/>
                      <w:bCs/>
                      <w:color w:val="000000"/>
                    </w:rPr>
                    <w:t xml:space="preserve"> St., SW, RM 7162, Washington, D.C. 20410.  Phone: (202) 402-3282.  Email: Christian.L.Christoffers@hud.gov</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450"/>
        <w:gridCol w:w="8748"/>
      </w:tblGrid>
      <w:tr w:rsidR="000B3D92" w:rsidRPr="007749F9" w:rsidTr="00F60D68">
        <w:trPr>
          <w:trHeight w:val="432"/>
        </w:trPr>
        <w:tc>
          <w:tcPr>
            <w:tcW w:w="648" w:type="dxa"/>
          </w:tcPr>
          <w:p w:rsidR="000B3D92" w:rsidRPr="007749F9" w:rsidRDefault="000B3D92"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75pt;height:21.75pt" o:ole="">
                  <v:imagedata r:id="rId11" o:title=""/>
                </v:shape>
                <w:control r:id="rId12" w:name="CheckBox13" w:shapeid="_x0000_i1095"/>
              </w:object>
            </w:r>
          </w:p>
        </w:tc>
        <w:tc>
          <w:tcPr>
            <w:tcW w:w="450" w:type="dxa"/>
          </w:tcPr>
          <w:p w:rsidR="000B3D92" w:rsidRPr="007749F9" w:rsidRDefault="000B3D92" w:rsidP="007749F9">
            <w:pPr>
              <w:autoSpaceDE w:val="0"/>
              <w:autoSpaceDN w:val="0"/>
              <w:adjustRightInd w:val="0"/>
              <w:rPr>
                <w:b/>
                <w:bCs/>
                <w:color w:val="000000"/>
              </w:rPr>
            </w:pPr>
          </w:p>
        </w:tc>
        <w:tc>
          <w:tcPr>
            <w:tcW w:w="8748" w:type="dxa"/>
          </w:tcPr>
          <w:p w:rsidR="000B3D92" w:rsidRPr="00364053" w:rsidRDefault="000B3D92" w:rsidP="007749F9">
            <w:pPr>
              <w:autoSpaceDE w:val="0"/>
              <w:autoSpaceDN w:val="0"/>
              <w:adjustRightInd w:val="0"/>
            </w:pPr>
            <w:r>
              <w:t>Paper-Only</w:t>
            </w:r>
          </w:p>
        </w:tc>
      </w:tr>
      <w:tr w:rsidR="000B3D92" w:rsidRPr="007749F9" w:rsidTr="00F60D68">
        <w:trPr>
          <w:trHeight w:val="270"/>
        </w:trPr>
        <w:tc>
          <w:tcPr>
            <w:tcW w:w="648" w:type="dxa"/>
          </w:tcPr>
          <w:p w:rsidR="000B3D92" w:rsidRPr="007749F9" w:rsidRDefault="000B3D92" w:rsidP="000B3D92">
            <w:pPr>
              <w:autoSpaceDE w:val="0"/>
              <w:autoSpaceDN w:val="0"/>
              <w:adjustRightInd w:val="0"/>
              <w:rPr>
                <w:color w:val="000000"/>
              </w:rPr>
            </w:pPr>
            <w:r>
              <w:rPr>
                <w:color w:val="000000"/>
              </w:rPr>
              <w:object w:dxaOrig="225" w:dyaOrig="225">
                <v:shape id="_x0000_i1097" type="#_x0000_t75" style="width:17.25pt;height:21.75pt" o:ole="">
                  <v:imagedata r:id="rId13" o:title=""/>
                </v:shape>
                <w:control r:id="rId14" w:name="CheckBox12" w:shapeid="_x0000_i1097"/>
              </w:object>
            </w:r>
          </w:p>
        </w:tc>
        <w:tc>
          <w:tcPr>
            <w:tcW w:w="450" w:type="dxa"/>
          </w:tcPr>
          <w:p w:rsidR="000B3D92" w:rsidRPr="007749F9" w:rsidRDefault="000B3D92" w:rsidP="007749F9">
            <w:pPr>
              <w:autoSpaceDE w:val="0"/>
              <w:autoSpaceDN w:val="0"/>
              <w:adjustRightInd w:val="0"/>
              <w:rPr>
                <w:b/>
                <w:bCs/>
                <w:color w:val="000000"/>
              </w:rPr>
            </w:pPr>
          </w:p>
        </w:tc>
        <w:tc>
          <w:tcPr>
            <w:tcW w:w="8748" w:type="dxa"/>
          </w:tcPr>
          <w:p w:rsidR="000B3D92" w:rsidRPr="00364053" w:rsidRDefault="000B3D92" w:rsidP="007749F9">
            <w:pPr>
              <w:autoSpaceDE w:val="0"/>
              <w:autoSpaceDN w:val="0"/>
              <w:adjustRightInd w:val="0"/>
            </w:pPr>
            <w:r>
              <w:t>Combination of Paper and Electronic</w:t>
            </w:r>
          </w:p>
        </w:tc>
      </w:tr>
      <w:tr w:rsidR="00B300C2" w:rsidRPr="007749F9" w:rsidTr="00F60D68">
        <w:trPr>
          <w:trHeight w:val="405"/>
        </w:trPr>
        <w:tc>
          <w:tcPr>
            <w:tcW w:w="648" w:type="dxa"/>
          </w:tcPr>
          <w:p w:rsidR="00B300C2" w:rsidRDefault="00B300C2" w:rsidP="000B3D92">
            <w:pPr>
              <w:autoSpaceDE w:val="0"/>
              <w:autoSpaceDN w:val="0"/>
              <w:adjustRightInd w:val="0"/>
              <w:rPr>
                <w:color w:val="000000"/>
              </w:rPr>
            </w:pPr>
            <w:r>
              <w:rPr>
                <w:color w:val="000000"/>
              </w:rPr>
              <w:object w:dxaOrig="225" w:dyaOrig="225">
                <v:shape id="_x0000_i1099" type="#_x0000_t75" style="width:17.25pt;height:21.75pt" o:ole="">
                  <v:imagedata r:id="rId13" o:title=""/>
                </v:shape>
                <w:control r:id="rId15" w:name="CheckBox1211" w:shapeid="_x0000_i1099"/>
              </w:object>
            </w:r>
          </w:p>
        </w:tc>
        <w:tc>
          <w:tcPr>
            <w:tcW w:w="450" w:type="dxa"/>
          </w:tcPr>
          <w:p w:rsidR="00B300C2" w:rsidRPr="007749F9" w:rsidRDefault="00B300C2" w:rsidP="007749F9">
            <w:pPr>
              <w:autoSpaceDE w:val="0"/>
              <w:autoSpaceDN w:val="0"/>
              <w:adjustRightInd w:val="0"/>
              <w:rPr>
                <w:b/>
                <w:bCs/>
                <w:color w:val="000000"/>
              </w:rPr>
            </w:pPr>
          </w:p>
        </w:tc>
        <w:tc>
          <w:tcPr>
            <w:tcW w:w="8748" w:type="dxa"/>
          </w:tcPr>
          <w:p w:rsidR="00373937" w:rsidRDefault="00681F47" w:rsidP="001A4EB9">
            <w:pPr>
              <w:autoSpaceDE w:val="0"/>
              <w:autoSpaceDN w:val="0"/>
              <w:adjustRightInd w:val="0"/>
            </w:pPr>
            <w:r>
              <w:t>System</w:t>
            </w:r>
          </w:p>
        </w:tc>
      </w:tr>
      <w:tr w:rsidR="00AF6F1F" w:rsidRPr="00F35A69" w:rsidTr="00F60D68">
        <w:trPr>
          <w:trHeight w:val="603"/>
        </w:trPr>
        <w:tc>
          <w:tcPr>
            <w:tcW w:w="648" w:type="dxa"/>
          </w:tcPr>
          <w:p w:rsidR="00AF6F1F" w:rsidRDefault="00943C68" w:rsidP="000B3D92">
            <w:pPr>
              <w:autoSpaceDE w:val="0"/>
              <w:autoSpaceDN w:val="0"/>
              <w:adjustRightInd w:val="0"/>
              <w:rPr>
                <w:color w:val="000000"/>
              </w:rPr>
            </w:pPr>
            <w:r>
              <w:rPr>
                <w:color w:val="000000"/>
              </w:rPr>
              <w:object w:dxaOrig="225" w:dyaOrig="225">
                <v:shape id="_x0000_i1101" type="#_x0000_t75" style="width:17.25pt;height:21.75pt" o:ole="">
                  <v:imagedata r:id="rId16" o:title=""/>
                </v:shape>
                <w:control r:id="rId17" w:name="CheckBox1221" w:shapeid="_x0000_i1101"/>
              </w:object>
            </w:r>
          </w:p>
        </w:tc>
        <w:tc>
          <w:tcPr>
            <w:tcW w:w="450" w:type="dxa"/>
          </w:tcPr>
          <w:p w:rsidR="00AF6F1F" w:rsidRPr="007749F9" w:rsidRDefault="00AF6F1F" w:rsidP="007749F9">
            <w:pPr>
              <w:autoSpaceDE w:val="0"/>
              <w:autoSpaceDN w:val="0"/>
              <w:adjustRightInd w:val="0"/>
              <w:rPr>
                <w:b/>
                <w:bCs/>
                <w:color w:val="000000"/>
              </w:rPr>
            </w:pPr>
          </w:p>
        </w:tc>
        <w:tc>
          <w:tcPr>
            <w:tcW w:w="8748" w:type="dxa"/>
          </w:tcPr>
          <w:p w:rsidR="00AF6F1F" w:rsidRPr="00F35A69" w:rsidRDefault="00AF6F1F" w:rsidP="00AF6F1F">
            <w:pPr>
              <w:autoSpaceDE w:val="0"/>
              <w:autoSpaceDN w:val="0"/>
              <w:adjustRightInd w:val="0"/>
              <w:rPr>
                <w:color w:val="000000"/>
                <w:sz w:val="28"/>
                <w:szCs w:val="28"/>
              </w:rPr>
            </w:pPr>
            <w:r w:rsidRPr="00F35A69">
              <w:rPr>
                <w:b/>
                <w:sz w:val="28"/>
                <w:szCs w:val="28"/>
              </w:rPr>
              <w:t xml:space="preserve">Other:  </w:t>
            </w:r>
            <w:r w:rsidRPr="00F35A69">
              <w:rPr>
                <w:sz w:val="28"/>
                <w:szCs w:val="28"/>
              </w:rPr>
              <w:t xml:space="preserve">Please describe </w:t>
            </w:r>
            <w:r w:rsidR="001A4EB9" w:rsidRPr="00F35A69">
              <w:rPr>
                <w:sz w:val="28"/>
                <w:szCs w:val="28"/>
              </w:rPr>
              <w:t xml:space="preserve">below </w:t>
            </w:r>
            <w:r w:rsidRPr="00F35A69">
              <w:rPr>
                <w:sz w:val="28"/>
                <w:szCs w:val="28"/>
              </w:rPr>
              <w:t>the type of project</w:t>
            </w:r>
            <w:r w:rsidR="001A4EB9" w:rsidRPr="00F35A69">
              <w:rPr>
                <w:sz w:val="28"/>
                <w:szCs w:val="28"/>
              </w:rPr>
              <w:t xml:space="preserve"> or system</w:t>
            </w:r>
            <w:r w:rsidRPr="00F35A69">
              <w:rPr>
                <w:sz w:val="28"/>
                <w:szCs w:val="28"/>
              </w:rPr>
              <w:t>, including paper based Privacy Act System of Records</w:t>
            </w:r>
            <w:r w:rsidRPr="00F35A69">
              <w:rPr>
                <w:color w:val="000000"/>
                <w:sz w:val="28"/>
                <w:szCs w:val="28"/>
              </w:rPr>
              <w:t xml:space="preserve">, Rules, or Technologies’. </w:t>
            </w:r>
            <w:r w:rsidR="001A4EB9" w:rsidRPr="00F35A69">
              <w:rPr>
                <w:color w:val="000000"/>
                <w:sz w:val="28"/>
                <w:szCs w:val="28"/>
              </w:rPr>
              <w:t xml:space="preserve"> Also, indicate whether this is a revision/update for an existing system or project.  </w:t>
            </w:r>
          </w:p>
          <w:p w:rsidR="00F35A69" w:rsidRPr="00F35A69" w:rsidRDefault="00F35A69" w:rsidP="00AF6F1F">
            <w:pPr>
              <w:autoSpaceDE w:val="0"/>
              <w:autoSpaceDN w:val="0"/>
              <w:adjustRightInd w:val="0"/>
              <w:rPr>
                <w:color w:val="000000"/>
                <w:sz w:val="28"/>
                <w:szCs w:val="28"/>
              </w:rPr>
            </w:pPr>
          </w:p>
          <w:p w:rsidR="00E35A60" w:rsidRDefault="00F60D68" w:rsidP="00E35A60">
            <w:pPr>
              <w:autoSpaceDE w:val="0"/>
              <w:autoSpaceDN w:val="0"/>
              <w:adjustRightInd w:val="0"/>
              <w:rPr>
                <w:b/>
                <w:color w:val="4F81BD"/>
                <w:sz w:val="28"/>
                <w:szCs w:val="28"/>
              </w:rPr>
            </w:pPr>
            <w:r>
              <w:rPr>
                <w:b/>
                <w:color w:val="4F81BD"/>
                <w:sz w:val="28"/>
                <w:szCs w:val="28"/>
              </w:rPr>
              <w:t xml:space="preserve">Paper forms and paper records are used and </w:t>
            </w:r>
            <w:r w:rsidR="00E35A60">
              <w:rPr>
                <w:b/>
                <w:color w:val="4F81BD"/>
                <w:sz w:val="28"/>
                <w:szCs w:val="28"/>
              </w:rPr>
              <w:t>HUD</w:t>
            </w:r>
            <w:r>
              <w:rPr>
                <w:b/>
                <w:color w:val="4F81BD"/>
                <w:sz w:val="28"/>
                <w:szCs w:val="28"/>
              </w:rPr>
              <w:t xml:space="preserve"> as needed for compliance requirements. </w:t>
            </w:r>
            <w:r w:rsidR="00E35A60">
              <w:rPr>
                <w:b/>
                <w:color w:val="4F81BD"/>
                <w:sz w:val="28"/>
                <w:szCs w:val="28"/>
              </w:rPr>
              <w:t xml:space="preserve">Documentation is submitted to HUD by the Grantee through </w:t>
            </w:r>
            <w:r w:rsidR="00455324">
              <w:rPr>
                <w:b/>
                <w:color w:val="4F81BD"/>
                <w:sz w:val="28"/>
                <w:szCs w:val="28"/>
              </w:rPr>
              <w:t xml:space="preserve">onsite observance, </w:t>
            </w:r>
            <w:r w:rsidR="00E35A60">
              <w:rPr>
                <w:b/>
                <w:color w:val="4F81BD"/>
                <w:sz w:val="28"/>
                <w:szCs w:val="28"/>
              </w:rPr>
              <w:t xml:space="preserve">secure email or hard copy paper copies via US Postal Service or courier. </w:t>
            </w:r>
          </w:p>
          <w:p w:rsidR="00AF6F1F" w:rsidRPr="00F35A69" w:rsidRDefault="00F60D68" w:rsidP="00E35A60">
            <w:pPr>
              <w:autoSpaceDE w:val="0"/>
              <w:autoSpaceDN w:val="0"/>
              <w:adjustRightInd w:val="0"/>
              <w:rPr>
                <w:b/>
                <w:sz w:val="28"/>
                <w:szCs w:val="28"/>
              </w:rPr>
            </w:pPr>
            <w:r>
              <w:rPr>
                <w:b/>
                <w:color w:val="4F81BD"/>
                <w:sz w:val="28"/>
                <w:szCs w:val="28"/>
              </w:rPr>
              <w:t xml:space="preserve"> </w:t>
            </w:r>
          </w:p>
        </w:tc>
      </w:tr>
      <w:tr w:rsidR="00F35A69" w:rsidRPr="007749F9" w:rsidTr="00F60D68">
        <w:trPr>
          <w:trHeight w:val="603"/>
        </w:trPr>
        <w:tc>
          <w:tcPr>
            <w:tcW w:w="648" w:type="dxa"/>
          </w:tcPr>
          <w:p w:rsidR="00F35A69" w:rsidRDefault="00F35A69" w:rsidP="000B3D92">
            <w:pPr>
              <w:autoSpaceDE w:val="0"/>
              <w:autoSpaceDN w:val="0"/>
              <w:adjustRightInd w:val="0"/>
              <w:rPr>
                <w:color w:val="000000"/>
              </w:rPr>
            </w:pPr>
          </w:p>
        </w:tc>
        <w:tc>
          <w:tcPr>
            <w:tcW w:w="450" w:type="dxa"/>
          </w:tcPr>
          <w:p w:rsidR="00F35A69" w:rsidRPr="007749F9" w:rsidRDefault="00F35A69" w:rsidP="007749F9">
            <w:pPr>
              <w:autoSpaceDE w:val="0"/>
              <w:autoSpaceDN w:val="0"/>
              <w:adjustRightInd w:val="0"/>
              <w:rPr>
                <w:b/>
                <w:bCs/>
                <w:color w:val="000000"/>
              </w:rPr>
            </w:pPr>
          </w:p>
        </w:tc>
        <w:tc>
          <w:tcPr>
            <w:tcW w:w="8748" w:type="dxa"/>
          </w:tcPr>
          <w:p w:rsidR="00F35A69" w:rsidRDefault="00F35A69" w:rsidP="00AF6F1F">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Default="0028073B" w:rsidP="0028073B">
            <w:pPr>
              <w:rPr>
                <w:b/>
                <w:bCs/>
                <w:sz w:val="28"/>
                <w:szCs w:val="28"/>
              </w:rPr>
            </w:pPr>
          </w:p>
          <w:p w:rsidR="000C1A16" w:rsidRDefault="000C1A16" w:rsidP="0028073B">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28073B" w:rsidRDefault="00F35A69" w:rsidP="002A179D">
            <w:pPr>
              <w:autoSpaceDE w:val="0"/>
              <w:autoSpaceDN w:val="0"/>
              <w:adjustRightInd w:val="0"/>
              <w:ind w:firstLine="1260"/>
              <w:rPr>
                <w:b/>
                <w:color w:val="0000FF"/>
                <w:sz w:val="28"/>
                <w:szCs w:val="28"/>
              </w:rPr>
            </w:pPr>
            <w:r>
              <w:rPr>
                <w:b/>
                <w:color w:val="0000FF"/>
                <w:sz w:val="28"/>
                <w:szCs w:val="28"/>
              </w:rPr>
              <w:t xml:space="preserve">Information </w:t>
            </w:r>
            <w:r w:rsidR="00801C8A">
              <w:rPr>
                <w:b/>
                <w:color w:val="0000FF"/>
                <w:sz w:val="28"/>
                <w:szCs w:val="28"/>
              </w:rPr>
              <w:t xml:space="preserve">collection activity is not a physical information technology system. </w:t>
            </w:r>
            <w:r>
              <w:rPr>
                <w:b/>
                <w:color w:val="0000FF"/>
                <w:sz w:val="28"/>
                <w:szCs w:val="28"/>
              </w:rPr>
              <w:t xml:space="preserve">  Forms are used to reimburse persons </w:t>
            </w:r>
            <w:r w:rsidR="002A179D">
              <w:rPr>
                <w:b/>
                <w:color w:val="0000FF"/>
                <w:sz w:val="28"/>
                <w:szCs w:val="28"/>
              </w:rPr>
              <w:t>displaced from HUD funded projects</w:t>
            </w:r>
            <w:r w:rsidR="00801C8A">
              <w:rPr>
                <w:b/>
                <w:color w:val="0000FF"/>
                <w:sz w:val="28"/>
                <w:szCs w:val="28"/>
              </w:rPr>
              <w:t>, such as members of the general public (families, individuals), business, nonprofit organizations and farms</w:t>
            </w:r>
            <w:r w:rsidR="002A179D">
              <w:rPr>
                <w:b/>
                <w:color w:val="0000FF"/>
                <w:sz w:val="28"/>
                <w:szCs w:val="28"/>
              </w:rPr>
              <w:t>.</w:t>
            </w:r>
          </w:p>
          <w:p w:rsidR="002A179D" w:rsidRPr="003B5771" w:rsidRDefault="002A179D" w:rsidP="002A179D">
            <w:pPr>
              <w:autoSpaceDE w:val="0"/>
              <w:autoSpaceDN w:val="0"/>
              <w:adjustRightInd w:val="0"/>
              <w:ind w:firstLine="1260"/>
              <w:rPr>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617678" w:rsidRPr="001A4EB9" w:rsidRDefault="002A179D" w:rsidP="00617678">
            <w:pPr>
              <w:autoSpaceDE w:val="0"/>
              <w:autoSpaceDN w:val="0"/>
              <w:adjustRightInd w:val="0"/>
              <w:ind w:firstLine="1260"/>
              <w:rPr>
                <w:b/>
                <w:color w:val="0000FF"/>
                <w:sz w:val="28"/>
                <w:szCs w:val="28"/>
              </w:rPr>
            </w:pPr>
            <w:r>
              <w:rPr>
                <w:b/>
                <w:color w:val="0000FF"/>
                <w:sz w:val="28"/>
                <w:szCs w:val="28"/>
              </w:rPr>
              <w:t xml:space="preserve">The </w:t>
            </w:r>
            <w:r w:rsidR="00801C8A">
              <w:rPr>
                <w:b/>
                <w:color w:val="0000FF"/>
                <w:sz w:val="28"/>
                <w:szCs w:val="28"/>
              </w:rPr>
              <w:t xml:space="preserve">information collection request (ICR) supports HUD funded projects involving the acquisition of real property or the displacement of persons as a direct result of acquisition. Subsequently, rehabilitation or demolition projects are subject to the Uniform Relocation Assistance and Real Property Acquisition Policies Act of 1970, as amended (URA). </w:t>
            </w:r>
            <w:r w:rsidR="00A64196">
              <w:rPr>
                <w:b/>
                <w:color w:val="0000FF"/>
                <w:sz w:val="28"/>
                <w:szCs w:val="28"/>
              </w:rPr>
              <w:t>HUD has developed optional relocation claim forms which may be used by Grantees, but are not required to submit claims for relocation payments in connection with HUD funded programs or projects.  Claims for relocation assistance are not submitted to HUD.  Any claims for relocation assistance are submitted to the HUD Grantee or funding recipient carrying out the HUD funded program or project.  HUD does not mandate the use of these forms nor does HUD collect or maintain these or any other claim forms which are submitted to HUD Grantees or funding recipients.  HUD may occasionally review the documentation as part of monitoring efforts to ensure compliance with URA requirements.</w:t>
            </w: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1A4EB9" w:rsidRDefault="002A179D" w:rsidP="00617678">
            <w:pPr>
              <w:autoSpaceDE w:val="0"/>
              <w:autoSpaceDN w:val="0"/>
              <w:adjustRightInd w:val="0"/>
              <w:ind w:firstLine="1260"/>
              <w:rPr>
                <w:b/>
                <w:color w:val="0000FF"/>
                <w:sz w:val="28"/>
                <w:szCs w:val="28"/>
              </w:rPr>
            </w:pPr>
            <w:r>
              <w:rPr>
                <w:b/>
                <w:color w:val="0000FF"/>
                <w:sz w:val="28"/>
                <w:szCs w:val="28"/>
              </w:rPr>
              <w:t>Th</w:t>
            </w:r>
            <w:r w:rsidR="00A64196">
              <w:rPr>
                <w:b/>
                <w:color w:val="0000FF"/>
                <w:sz w:val="28"/>
                <w:szCs w:val="28"/>
              </w:rPr>
              <w:t>is is not an IT system. Person/businesses submitting a claim provide the information to the Grantees in paper form</w:t>
            </w:r>
            <w:r w:rsidR="00C77347">
              <w:rPr>
                <w:b/>
                <w:color w:val="0000FF"/>
                <w:sz w:val="28"/>
                <w:szCs w:val="28"/>
              </w:rPr>
              <w:t xml:space="preserve"> via UP Postal Service, in-person delivery, electronically via email, or courier</w:t>
            </w:r>
            <w:r w:rsidR="00A64196">
              <w:rPr>
                <w:b/>
                <w:color w:val="0000FF"/>
                <w:sz w:val="28"/>
                <w:szCs w:val="28"/>
              </w:rPr>
              <w:t xml:space="preserve">.  During monitoring efforts by HUD, the </w:t>
            </w:r>
            <w:r w:rsidR="00C77347">
              <w:rPr>
                <w:b/>
                <w:color w:val="0000FF"/>
                <w:sz w:val="28"/>
                <w:szCs w:val="28"/>
              </w:rPr>
              <w:t xml:space="preserve">original </w:t>
            </w:r>
            <w:r w:rsidR="00A64196">
              <w:rPr>
                <w:b/>
                <w:color w:val="0000FF"/>
                <w:sz w:val="28"/>
                <w:szCs w:val="28"/>
              </w:rPr>
              <w:t xml:space="preserve">paper forms </w:t>
            </w:r>
            <w:r w:rsidR="003636A1">
              <w:rPr>
                <w:b/>
                <w:color w:val="0000FF"/>
                <w:sz w:val="28"/>
                <w:szCs w:val="28"/>
              </w:rPr>
              <w:t xml:space="preserve">or copies of the paper forms </w:t>
            </w:r>
            <w:r w:rsidR="00A64196">
              <w:rPr>
                <w:b/>
                <w:color w:val="0000FF"/>
                <w:sz w:val="28"/>
                <w:szCs w:val="28"/>
              </w:rPr>
              <w:t>may be reviewed for the information they contain to determine if</w:t>
            </w:r>
            <w:r w:rsidR="00C77347">
              <w:rPr>
                <w:b/>
                <w:color w:val="0000FF"/>
                <w:sz w:val="28"/>
                <w:szCs w:val="28"/>
              </w:rPr>
              <w:t xml:space="preserve"> the information collected is adequate to meet the req</w:t>
            </w:r>
            <w:r w:rsidR="003636A1">
              <w:rPr>
                <w:b/>
                <w:color w:val="0000FF"/>
                <w:sz w:val="28"/>
                <w:szCs w:val="28"/>
              </w:rPr>
              <w:t>uirements of the URA.</w:t>
            </w:r>
          </w:p>
          <w:p w:rsidR="0028073B" w:rsidRPr="003B5771" w:rsidRDefault="0028073B" w:rsidP="000C1A16">
            <w:pPr>
              <w:pStyle w:val="Default"/>
              <w:tabs>
                <w:tab w:val="left" w:pos="360"/>
                <w:tab w:val="left" w:pos="720"/>
              </w:tabs>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A851F3" w:rsidRPr="00480278" w:rsidRDefault="00C77347" w:rsidP="002A179D">
            <w:pPr>
              <w:autoSpaceDE w:val="0"/>
              <w:autoSpaceDN w:val="0"/>
              <w:adjustRightInd w:val="0"/>
              <w:ind w:firstLine="1260"/>
              <w:rPr>
                <w:b/>
                <w:sz w:val="28"/>
                <w:szCs w:val="28"/>
              </w:rPr>
            </w:pPr>
            <w:r>
              <w:rPr>
                <w:b/>
                <w:color w:val="0000FF"/>
                <w:sz w:val="28"/>
                <w:szCs w:val="28"/>
              </w:rPr>
              <w:t xml:space="preserve">N/A. </w:t>
            </w:r>
            <w:r w:rsidR="003636A1">
              <w:rPr>
                <w:b/>
                <w:color w:val="0000FF"/>
                <w:sz w:val="28"/>
                <w:szCs w:val="28"/>
              </w:rPr>
              <w:t>There are not system interfaces, this is not an IT system.</w:t>
            </w:r>
          </w:p>
        </w:tc>
      </w:tr>
      <w:tr w:rsidR="002A179D" w:rsidRPr="003B5771" w:rsidTr="007D4BB6">
        <w:trPr>
          <w:trHeight w:val="1620"/>
        </w:trPr>
        <w:tc>
          <w:tcPr>
            <w:tcW w:w="9576" w:type="dxa"/>
          </w:tcPr>
          <w:p w:rsidR="002A179D" w:rsidRDefault="002A179D" w:rsidP="0028073B">
            <w:pPr>
              <w:rPr>
                <w:b/>
                <w:bCs/>
                <w:sz w:val="28"/>
                <w:szCs w:val="28"/>
              </w:rPr>
            </w:pPr>
          </w:p>
        </w:tc>
      </w:tr>
      <w:tr w:rsidR="002A179D" w:rsidRPr="003B5771" w:rsidTr="007D4BB6">
        <w:trPr>
          <w:trHeight w:val="1620"/>
        </w:trPr>
        <w:tc>
          <w:tcPr>
            <w:tcW w:w="9576" w:type="dxa"/>
          </w:tcPr>
          <w:p w:rsidR="002A179D" w:rsidRDefault="002A179D" w:rsidP="0028073B">
            <w:pPr>
              <w:rPr>
                <w:b/>
                <w:bCs/>
                <w:sz w:val="28"/>
                <w:szCs w:val="28"/>
              </w:rPr>
            </w:pPr>
          </w:p>
        </w:tc>
      </w:tr>
    </w:tbl>
    <w:p w:rsidR="005E6C32" w:rsidRPr="00D00DED" w:rsidRDefault="00480278" w:rsidP="007D4BB6">
      <w:pPr>
        <w:pStyle w:val="Heading1"/>
        <w:rPr>
          <w:rFonts w:ascii="Times New Roman" w:hAnsi="Times New Roman" w:cs="Times New Roman"/>
          <w:b w:val="0"/>
          <w:sz w:val="28"/>
          <w:szCs w:val="28"/>
        </w:rPr>
      </w:pPr>
      <w:r>
        <w:rPr>
          <w:rFonts w:ascii="Times New Roman" w:hAnsi="Times New Roman" w:cs="Times New Roman"/>
          <w:sz w:val="28"/>
          <w:szCs w:val="28"/>
        </w:rPr>
        <w:t>QUESTION 2</w:t>
      </w:r>
      <w:r w:rsidR="007D4BB6">
        <w:rPr>
          <w:rFonts w:ascii="Times New Roman" w:hAnsi="Times New Roman" w:cs="Times New Roman"/>
          <w:sz w:val="28"/>
          <w:szCs w:val="28"/>
        </w:rPr>
        <w:t xml:space="preserve">: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00667244">
        <w:rPr>
          <w:sz w:val="28"/>
          <w:szCs w:val="28"/>
        </w:rPr>
        <w:t xml:space="preserve"> or project, </w:t>
      </w:r>
      <w:r w:rsidRPr="00AC3035">
        <w:rPr>
          <w:sz w:val="28"/>
          <w:szCs w:val="28"/>
        </w:rPr>
        <w:t xml:space="preserve">specify </w:t>
      </w:r>
      <w:r w:rsidR="00667244">
        <w:rPr>
          <w:sz w:val="28"/>
          <w:szCs w:val="28"/>
        </w:rPr>
        <w:t xml:space="preserve">the </w:t>
      </w:r>
      <w:r w:rsidRPr="00AC3035">
        <w:rPr>
          <w:sz w:val="28"/>
          <w:szCs w:val="28"/>
        </w:rPr>
        <w:t>expected production date.</w:t>
      </w:r>
    </w:p>
    <w:p w:rsidR="00617678" w:rsidRPr="003B5771" w:rsidRDefault="00617678" w:rsidP="00B113F3">
      <w:pPr>
        <w:rPr>
          <w:sz w:val="28"/>
          <w:szCs w:val="28"/>
        </w:rPr>
      </w:pPr>
    </w:p>
    <w:p w:rsidR="00617678" w:rsidRPr="001A4EB9" w:rsidRDefault="003636A1" w:rsidP="003B5771">
      <w:pPr>
        <w:autoSpaceDE w:val="0"/>
        <w:autoSpaceDN w:val="0"/>
        <w:adjustRightInd w:val="0"/>
        <w:ind w:firstLine="360"/>
        <w:rPr>
          <w:b/>
          <w:color w:val="0000FF"/>
          <w:sz w:val="28"/>
          <w:szCs w:val="28"/>
        </w:rPr>
      </w:pPr>
      <w:r>
        <w:rPr>
          <w:b/>
          <w:color w:val="0000FF"/>
          <w:sz w:val="28"/>
          <w:szCs w:val="28"/>
        </w:rPr>
        <w:t xml:space="preserve"> This is not a new project; it is an extension of a currently approved information collection project. This project became applicable to HUD’s grantees and funding recipients by government-wide final rule on March 2, 1989.</w:t>
      </w: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w:t>
      </w:r>
      <w:r w:rsidR="00667244">
        <w:rPr>
          <w:sz w:val="28"/>
          <w:szCs w:val="28"/>
        </w:rPr>
        <w:t xml:space="preserve">the </w:t>
      </w:r>
      <w:r w:rsidR="00AC3035" w:rsidRPr="00AC3035">
        <w:rPr>
          <w:sz w:val="28"/>
          <w:szCs w:val="28"/>
        </w:rPr>
        <w:t>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1A4EB9" w:rsidRDefault="00FF040E" w:rsidP="00C74367">
      <w:pPr>
        <w:autoSpaceDE w:val="0"/>
        <w:autoSpaceDN w:val="0"/>
        <w:adjustRightInd w:val="0"/>
        <w:ind w:firstLine="360"/>
        <w:rPr>
          <w:rStyle w:val="Heading1Char"/>
          <w:rFonts w:ascii="Times New Roman" w:hAnsi="Times New Roman" w:cs="Times New Roman"/>
          <w:bCs w:val="0"/>
          <w:color w:val="0000FF"/>
          <w:kern w:val="0"/>
          <w:sz w:val="28"/>
          <w:szCs w:val="28"/>
        </w:rPr>
      </w:pPr>
      <w:r>
        <w:rPr>
          <w:b/>
          <w:color w:val="0000FF"/>
          <w:sz w:val="28"/>
          <w:szCs w:val="28"/>
        </w:rPr>
        <w:t xml:space="preserve">For the existing project, </w:t>
      </w:r>
      <w:r w:rsidR="0064717D">
        <w:rPr>
          <w:b/>
          <w:color w:val="0000FF"/>
          <w:sz w:val="28"/>
          <w:szCs w:val="28"/>
        </w:rPr>
        <w:t>Form HUD 40030 is dated 10/2008; Form HUD 40054 is dated 4/2005; Form HUD 40055 is dated 4/2005; Form HUD 40056 is dated 4/2005; Form HUD 40057 is dated 2/2005; Form HUD 40058 is dated 7/2006; Form HUD 40061 is dated 4/2005; Form HUD 40072 is dated 4/2005</w:t>
      </w:r>
      <w:r w:rsidR="003636A1">
        <w:rPr>
          <w:b/>
          <w:color w:val="0000FF"/>
          <w:sz w:val="28"/>
          <w:szCs w:val="28"/>
        </w:rPr>
        <w:t>.  The form dates will be revised and updated once the ICR package is approved by OMB.</w:t>
      </w:r>
    </w:p>
    <w:p w:rsidR="007D4BB6" w:rsidRDefault="007D4BB6" w:rsidP="007D4BB6">
      <w:pPr>
        <w:rPr>
          <w:color w:val="000000"/>
          <w:sz w:val="28"/>
          <w:szCs w:val="28"/>
        </w:rPr>
      </w:pPr>
    </w:p>
    <w:p w:rsidR="00DD075B" w:rsidRPr="00D00DED" w:rsidRDefault="00480278" w:rsidP="007D4BB6">
      <w:pPr>
        <w:rPr>
          <w:sz w:val="28"/>
          <w:szCs w:val="28"/>
        </w:rPr>
      </w:pPr>
      <w:r>
        <w:rPr>
          <w:b/>
          <w:color w:val="000000"/>
          <w:sz w:val="28"/>
          <w:szCs w:val="28"/>
        </w:rPr>
        <w:t>QUESTION 3</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777"/>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25pt;height:21.75pt" o:ole="">
                        <v:imagedata r:id="rId16" o:title=""/>
                      </v:shape>
                      <w:control r:id="rId18"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5" type="#_x0000_t75" style="width:17.25pt;height:21.75pt" o:ole="">
                        <v:imagedata r:id="rId13" o:title=""/>
                      </v:shape>
                      <w:control r:id="rId19"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47364E" w:rsidRDefault="00720CA7" w:rsidP="007D4BB6">
      <w:pPr>
        <w:autoSpaceDE w:val="0"/>
        <w:autoSpaceDN w:val="0"/>
        <w:adjustRightInd w:val="0"/>
        <w:rPr>
          <w:b/>
          <w:color w:val="0000FF"/>
          <w:sz w:val="28"/>
          <w:szCs w:val="28"/>
        </w:rPr>
      </w:pPr>
      <w:bookmarkStart w:id="2" w:name="_Toc189883193"/>
      <w:r>
        <w:rPr>
          <w:b/>
          <w:color w:val="0000FF"/>
          <w:sz w:val="28"/>
          <w:szCs w:val="28"/>
        </w:rPr>
        <w:t xml:space="preserve">This information is being under the authority of the Uniform Relocation Assistance and Real Property Acquisition Policies Act of 1970 and </w:t>
      </w:r>
      <w:r w:rsidR="00C77347">
        <w:rPr>
          <w:b/>
          <w:color w:val="0000FF"/>
          <w:sz w:val="28"/>
          <w:szCs w:val="28"/>
        </w:rPr>
        <w:t xml:space="preserve">the authority of the Housing and Community Development Act of 1987, 42 U.S.C. 3543, the U.S. Housing Act of 1937, as amended, 42 U.S.C. 1437 et seq., and the Housing and Community Development Act of 1981, P.L. 97-35, 85 stat. 34, 408. </w:t>
      </w:r>
      <w:r w:rsidR="005B1E3C">
        <w:rPr>
          <w:b/>
          <w:color w:val="0000FF"/>
          <w:sz w:val="28"/>
          <w:szCs w:val="28"/>
        </w:rPr>
        <w:t xml:space="preserve">The authority for collecting social </w:t>
      </w:r>
      <w:r w:rsidR="0047364E">
        <w:rPr>
          <w:b/>
          <w:color w:val="0000FF"/>
          <w:sz w:val="28"/>
          <w:szCs w:val="28"/>
        </w:rPr>
        <w:t xml:space="preserve">security numbers </w:t>
      </w:r>
      <w:r w:rsidR="005B1E3C">
        <w:rPr>
          <w:b/>
          <w:color w:val="0000FF"/>
          <w:sz w:val="28"/>
          <w:szCs w:val="28"/>
        </w:rPr>
        <w:t xml:space="preserve">is not required for this package. For residential moves, examples of  the </w:t>
      </w:r>
      <w:r w:rsidR="0047364E">
        <w:rPr>
          <w:b/>
          <w:color w:val="0000FF"/>
          <w:sz w:val="28"/>
          <w:szCs w:val="28"/>
        </w:rPr>
        <w:t>types of information collected</w:t>
      </w:r>
      <w:r w:rsidR="00315527">
        <w:rPr>
          <w:b/>
          <w:color w:val="0000FF"/>
          <w:sz w:val="28"/>
          <w:szCs w:val="28"/>
        </w:rPr>
        <w:t xml:space="preserve"> on the form</w:t>
      </w:r>
      <w:r w:rsidR="005B1E3C">
        <w:rPr>
          <w:b/>
          <w:color w:val="0000FF"/>
          <w:sz w:val="28"/>
          <w:szCs w:val="28"/>
        </w:rPr>
        <w:t>s-HUD 40030; HUD 40054; HUD 40056; HUD 40057;  HUD 40058; HUD 40061; HUD 40072,</w:t>
      </w:r>
      <w:r w:rsidR="0047364E">
        <w:rPr>
          <w:b/>
          <w:color w:val="0000FF"/>
          <w:sz w:val="28"/>
          <w:szCs w:val="28"/>
        </w:rPr>
        <w:t xml:space="preserve"> include names</w:t>
      </w:r>
      <w:r w:rsidR="00315527">
        <w:rPr>
          <w:b/>
          <w:color w:val="0000FF"/>
          <w:sz w:val="28"/>
          <w:szCs w:val="28"/>
        </w:rPr>
        <w:t>;</w:t>
      </w:r>
      <w:r w:rsidR="0047364E">
        <w:rPr>
          <w:b/>
          <w:color w:val="0000FF"/>
          <w:sz w:val="28"/>
          <w:szCs w:val="28"/>
        </w:rPr>
        <w:t xml:space="preserve"> addresses</w:t>
      </w:r>
      <w:r w:rsidR="00315527">
        <w:rPr>
          <w:b/>
          <w:color w:val="0000FF"/>
          <w:sz w:val="28"/>
          <w:szCs w:val="28"/>
        </w:rPr>
        <w:t>;</w:t>
      </w:r>
      <w:r w:rsidR="0047364E">
        <w:rPr>
          <w:b/>
          <w:color w:val="0000FF"/>
          <w:sz w:val="28"/>
          <w:szCs w:val="28"/>
        </w:rPr>
        <w:t xml:space="preserve"> income</w:t>
      </w:r>
      <w:r w:rsidR="00315527">
        <w:rPr>
          <w:b/>
          <w:color w:val="0000FF"/>
          <w:sz w:val="28"/>
          <w:szCs w:val="28"/>
        </w:rPr>
        <w:t>;</w:t>
      </w:r>
      <w:r w:rsidR="0047364E">
        <w:rPr>
          <w:b/>
          <w:color w:val="0000FF"/>
          <w:sz w:val="28"/>
          <w:szCs w:val="28"/>
        </w:rPr>
        <w:t xml:space="preserve"> </w:t>
      </w:r>
      <w:r w:rsidR="00315527">
        <w:rPr>
          <w:b/>
          <w:color w:val="0000FF"/>
          <w:sz w:val="28"/>
          <w:szCs w:val="28"/>
        </w:rPr>
        <w:t xml:space="preserve">moving costs expenses, storage costs, </w:t>
      </w:r>
      <w:r w:rsidR="005B1E3C">
        <w:rPr>
          <w:b/>
          <w:color w:val="0000FF"/>
          <w:sz w:val="28"/>
          <w:szCs w:val="28"/>
        </w:rPr>
        <w:t xml:space="preserve">insurance; </w:t>
      </w:r>
      <w:r w:rsidR="00315527">
        <w:rPr>
          <w:b/>
          <w:color w:val="0000FF"/>
          <w:sz w:val="28"/>
          <w:szCs w:val="28"/>
        </w:rPr>
        <w:t>v</w:t>
      </w:r>
      <w:r w:rsidR="0047364E">
        <w:rPr>
          <w:b/>
          <w:color w:val="0000FF"/>
          <w:sz w:val="28"/>
          <w:szCs w:val="28"/>
        </w:rPr>
        <w:t>erification of citizenship</w:t>
      </w:r>
      <w:r w:rsidR="00315527">
        <w:rPr>
          <w:b/>
          <w:color w:val="0000FF"/>
          <w:sz w:val="28"/>
          <w:szCs w:val="28"/>
        </w:rPr>
        <w:t>;</w:t>
      </w:r>
      <w:r w:rsidR="0047364E">
        <w:rPr>
          <w:b/>
          <w:color w:val="0000FF"/>
          <w:sz w:val="28"/>
          <w:szCs w:val="28"/>
        </w:rPr>
        <w:t xml:space="preserve"> </w:t>
      </w:r>
      <w:r w:rsidR="00315527">
        <w:rPr>
          <w:b/>
          <w:color w:val="0000FF"/>
          <w:sz w:val="28"/>
          <w:szCs w:val="28"/>
        </w:rPr>
        <w:t>how much paid for rent and utilities; number of rooms/bedrooms in a dwelling; distances from employment, schools, or religious facilities.</w:t>
      </w:r>
      <w:r w:rsidR="005B1E3C">
        <w:rPr>
          <w:b/>
          <w:color w:val="0000FF"/>
          <w:sz w:val="28"/>
          <w:szCs w:val="28"/>
        </w:rPr>
        <w:t xml:space="preserve">.  </w:t>
      </w:r>
      <w:r w:rsidR="00315527">
        <w:rPr>
          <w:b/>
          <w:color w:val="0000FF"/>
          <w:sz w:val="28"/>
          <w:szCs w:val="28"/>
        </w:rPr>
        <w:t xml:space="preserve">For businesses,  </w:t>
      </w:r>
      <w:r w:rsidR="005B1E3C">
        <w:rPr>
          <w:b/>
          <w:color w:val="0000FF"/>
          <w:sz w:val="28"/>
          <w:szCs w:val="28"/>
        </w:rPr>
        <w:t>Form HUD-40055</w:t>
      </w:r>
      <w:r w:rsidR="00F64EA5">
        <w:rPr>
          <w:b/>
          <w:color w:val="0000FF"/>
          <w:sz w:val="28"/>
          <w:szCs w:val="28"/>
        </w:rPr>
        <w:t>,</w:t>
      </w:r>
      <w:r w:rsidR="005B1E3C">
        <w:rPr>
          <w:b/>
          <w:color w:val="0000FF"/>
          <w:sz w:val="28"/>
          <w:szCs w:val="28"/>
        </w:rPr>
        <w:t xml:space="preserve"> </w:t>
      </w:r>
      <w:r w:rsidR="00315527">
        <w:rPr>
          <w:b/>
          <w:color w:val="0000FF"/>
          <w:sz w:val="28"/>
          <w:szCs w:val="28"/>
        </w:rPr>
        <w:t xml:space="preserve"> </w:t>
      </w:r>
      <w:r w:rsidR="005B1E3C">
        <w:rPr>
          <w:b/>
          <w:color w:val="0000FF"/>
          <w:sz w:val="28"/>
          <w:szCs w:val="28"/>
        </w:rPr>
        <w:t xml:space="preserve">examples of </w:t>
      </w:r>
      <w:r w:rsidR="00315527">
        <w:rPr>
          <w:b/>
          <w:color w:val="0000FF"/>
          <w:sz w:val="28"/>
          <w:szCs w:val="28"/>
        </w:rPr>
        <w:t>information</w:t>
      </w:r>
      <w:r w:rsidR="005B1E3C">
        <w:rPr>
          <w:b/>
          <w:color w:val="0000FF"/>
          <w:sz w:val="28"/>
          <w:szCs w:val="28"/>
        </w:rPr>
        <w:t xml:space="preserve"> collected</w:t>
      </w:r>
      <w:r w:rsidR="00315527">
        <w:rPr>
          <w:b/>
          <w:color w:val="0000FF"/>
          <w:sz w:val="28"/>
          <w:szCs w:val="28"/>
        </w:rPr>
        <w:t xml:space="preserve"> includes name of business, address and type of operation, ownership, expenses for moving, </w:t>
      </w:r>
      <w:r w:rsidR="005B1E3C">
        <w:rPr>
          <w:b/>
          <w:color w:val="0000FF"/>
          <w:sz w:val="28"/>
          <w:szCs w:val="28"/>
        </w:rPr>
        <w:t xml:space="preserve">connection to nearby utilities; </w:t>
      </w:r>
      <w:r w:rsidR="00315527">
        <w:rPr>
          <w:b/>
          <w:color w:val="0000FF"/>
          <w:sz w:val="28"/>
          <w:szCs w:val="28"/>
        </w:rPr>
        <w:t xml:space="preserve">and citizenship. </w:t>
      </w:r>
      <w:r w:rsidR="0047364E">
        <w:rPr>
          <w:b/>
          <w:color w:val="0000FF"/>
          <w:sz w:val="28"/>
          <w:szCs w:val="28"/>
        </w:rPr>
        <w:t xml:space="preserve">  </w:t>
      </w:r>
      <w:r>
        <w:rPr>
          <w:b/>
          <w:color w:val="0000FF"/>
          <w:sz w:val="28"/>
          <w:szCs w:val="28"/>
        </w:rPr>
        <w:t>The information collected helps in calculating and determining the appropriate type of payments due to the displaced individual, family, business, farm, or nongovernmental organization.</w:t>
      </w:r>
    </w:p>
    <w:p w:rsidR="005B1E3C" w:rsidRDefault="005B1E3C" w:rsidP="007D4BB6">
      <w:pPr>
        <w:autoSpaceDE w:val="0"/>
        <w:autoSpaceDN w:val="0"/>
        <w:adjustRightInd w:val="0"/>
        <w:rPr>
          <w:b/>
          <w:color w:val="0000FF"/>
          <w:sz w:val="28"/>
          <w:szCs w:val="28"/>
        </w:rPr>
      </w:pPr>
    </w:p>
    <w:p w:rsidR="00416D0F" w:rsidRPr="003B5771" w:rsidRDefault="007D4BB6" w:rsidP="007D4BB6">
      <w:pPr>
        <w:autoSpaceDE w:val="0"/>
        <w:autoSpaceDN w:val="0"/>
        <w:adjustRightInd w:val="0"/>
        <w:rPr>
          <w:b/>
          <w:color w:val="000000"/>
          <w:sz w:val="28"/>
          <w:szCs w:val="28"/>
        </w:rPr>
      </w:pPr>
      <w:r>
        <w:rPr>
          <w:b/>
          <w:color w:val="000000"/>
          <w:sz w:val="28"/>
          <w:szCs w:val="28"/>
        </w:rPr>
        <w:t xml:space="preserve">QUESTION </w:t>
      </w:r>
      <w:r w:rsidR="00480278">
        <w:rPr>
          <w:b/>
          <w:color w:val="000000"/>
          <w:sz w:val="28"/>
          <w:szCs w:val="28"/>
        </w:rPr>
        <w:t>4</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AC3035" w:rsidRPr="003B5771" w:rsidRDefault="00AC3035" w:rsidP="00AC3035">
      <w:pPr>
        <w:rPr>
          <w:sz w:val="28"/>
          <w:szCs w:val="28"/>
        </w:rPr>
      </w:pPr>
    </w:p>
    <w:p w:rsidR="00AC3035" w:rsidRPr="001A4EB9" w:rsidRDefault="005B1E3C" w:rsidP="004841B6">
      <w:pPr>
        <w:autoSpaceDE w:val="0"/>
        <w:autoSpaceDN w:val="0"/>
        <w:adjustRightInd w:val="0"/>
        <w:rPr>
          <w:b/>
          <w:color w:val="0000FF"/>
          <w:sz w:val="28"/>
          <w:szCs w:val="28"/>
        </w:rPr>
      </w:pPr>
      <w:r>
        <w:rPr>
          <w:b/>
          <w:color w:val="0000FF"/>
          <w:sz w:val="28"/>
          <w:szCs w:val="28"/>
        </w:rPr>
        <w:t>Yes. The i</w:t>
      </w:r>
      <w:r w:rsidR="00FF040E">
        <w:rPr>
          <w:b/>
          <w:color w:val="0000FF"/>
          <w:sz w:val="28"/>
          <w:szCs w:val="28"/>
        </w:rPr>
        <w:t xml:space="preserve">nformation is </w:t>
      </w:r>
      <w:r w:rsidR="00FA210C">
        <w:rPr>
          <w:b/>
          <w:color w:val="0000FF"/>
          <w:sz w:val="28"/>
          <w:szCs w:val="28"/>
        </w:rPr>
        <w:t>only used to identify the individual, family, business, farm, or nongovernmental organization</w:t>
      </w:r>
      <w:r w:rsidR="00FF040E">
        <w:rPr>
          <w:b/>
          <w:color w:val="0000FF"/>
          <w:sz w:val="28"/>
          <w:szCs w:val="28"/>
        </w:rPr>
        <w:t xml:space="preserve"> that should receive payments for costs associated with moving to another dwelling or business site.</w:t>
      </w:r>
      <w:r>
        <w:rPr>
          <w:b/>
          <w:color w:val="0000FF"/>
          <w:sz w:val="28"/>
          <w:szCs w:val="28"/>
        </w:rPr>
        <w:t xml:space="preserve"> Information collected at the business level (the business name/company) does not constitute personal information. </w:t>
      </w:r>
    </w:p>
    <w:p w:rsidR="00416D0F" w:rsidRPr="003B5771" w:rsidRDefault="00416D0F" w:rsidP="00416D0F">
      <w:pPr>
        <w:autoSpaceDE w:val="0"/>
        <w:autoSpaceDN w:val="0"/>
        <w:adjustRightInd w:val="0"/>
        <w:rPr>
          <w:sz w:val="28"/>
          <w:szCs w:val="28"/>
        </w:rPr>
      </w:pPr>
    </w:p>
    <w:p w:rsidR="007D4BB6" w:rsidRPr="007D4BB6" w:rsidRDefault="00480278" w:rsidP="007D4BB6">
      <w:pPr>
        <w:pStyle w:val="Header"/>
        <w:tabs>
          <w:tab w:val="clear" w:pos="4320"/>
          <w:tab w:val="clear" w:pos="8640"/>
        </w:tabs>
        <w:rPr>
          <w:sz w:val="28"/>
          <w:szCs w:val="28"/>
        </w:rPr>
      </w:pPr>
      <w:r>
        <w:rPr>
          <w:b/>
          <w:sz w:val="28"/>
          <w:szCs w:val="28"/>
        </w:rPr>
        <w:t>QUESTION 5</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838"/>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F64EA5" w:rsidRDefault="00F64EA5" w:rsidP="000C1A16">
            <w:pPr>
              <w:autoSpaceDE w:val="0"/>
              <w:autoSpaceDN w:val="0"/>
              <w:adjustRightInd w:val="0"/>
              <w:ind w:firstLine="702"/>
              <w:rPr>
                <w:b/>
                <w:color w:val="0000FF"/>
                <w:sz w:val="28"/>
                <w:szCs w:val="28"/>
              </w:rPr>
            </w:pPr>
            <w:r>
              <w:rPr>
                <w:b/>
                <w:color w:val="0000FF"/>
                <w:sz w:val="28"/>
                <w:szCs w:val="28"/>
              </w:rPr>
              <w:t xml:space="preserve">Privacy Act Notices are provided on all forms that collect personal information at the individual level.  When the HUD forms are not used the Grantees are expected to still read the Privacy statement notice at the point the information is being collected.  There is also a Privacy Act System of Records notice for this project that was updated on December 14, 2012.  This link provides access to that notice:  </w:t>
            </w:r>
            <w:hyperlink r:id="rId20" w:history="1">
              <w:r w:rsidRPr="006970C8">
                <w:rPr>
                  <w:rStyle w:val="Hyperlink"/>
                  <w:b/>
                  <w:sz w:val="28"/>
                  <w:szCs w:val="28"/>
                </w:rPr>
                <w:t>http://portal.hud.gov/hudportal/documents/huddoc?id=CPD_DGHR01.pdf</w:t>
              </w:r>
            </w:hyperlink>
          </w:p>
          <w:p w:rsidR="00BB39E9" w:rsidRPr="001A4EB9" w:rsidRDefault="00BB39E9" w:rsidP="000C1A16">
            <w:pPr>
              <w:autoSpaceDE w:val="0"/>
              <w:autoSpaceDN w:val="0"/>
              <w:adjustRightInd w:val="0"/>
              <w:ind w:firstLine="702"/>
              <w:rPr>
                <w:b/>
                <w:color w:val="0000FF"/>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617678" w:rsidRPr="001A4EB9" w:rsidRDefault="00F64EA5" w:rsidP="00617678">
            <w:pPr>
              <w:autoSpaceDE w:val="0"/>
              <w:autoSpaceDN w:val="0"/>
              <w:adjustRightInd w:val="0"/>
              <w:ind w:firstLine="702"/>
              <w:rPr>
                <w:b/>
                <w:color w:val="0000FF"/>
                <w:sz w:val="28"/>
                <w:szCs w:val="28"/>
              </w:rPr>
            </w:pPr>
            <w:r>
              <w:rPr>
                <w:b/>
                <w:color w:val="0000FF"/>
                <w:sz w:val="28"/>
                <w:szCs w:val="28"/>
              </w:rPr>
              <w:t>Yes.</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617678" w:rsidRPr="001A4EB9" w:rsidRDefault="00F64EA5" w:rsidP="00FF040E">
            <w:pPr>
              <w:autoSpaceDE w:val="0"/>
              <w:autoSpaceDN w:val="0"/>
              <w:adjustRightInd w:val="0"/>
              <w:ind w:firstLine="702"/>
              <w:rPr>
                <w:b/>
                <w:color w:val="0000FF"/>
                <w:sz w:val="28"/>
                <w:szCs w:val="28"/>
              </w:rPr>
            </w:pPr>
            <w:r>
              <w:rPr>
                <w:b/>
                <w:color w:val="0000FF"/>
                <w:sz w:val="28"/>
                <w:szCs w:val="28"/>
              </w:rPr>
              <w:t xml:space="preserve">Yes, for all forms that collect personal information, the individuals consent to particular uses made of the information under the Privacy Act Notice statement to the individual.  If a person does not agree to how the information will be used the person is given the opportunity to not provide the information. </w:t>
            </w:r>
          </w:p>
        </w:tc>
      </w:tr>
      <w:bookmarkEnd w:id="2"/>
    </w:tbl>
    <w:p w:rsidR="00DD075B" w:rsidRPr="003B5771"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480278" w:rsidP="00F10203">
            <w:pPr>
              <w:autoSpaceDE w:val="0"/>
              <w:autoSpaceDN w:val="0"/>
              <w:adjustRightInd w:val="0"/>
              <w:rPr>
                <w:b/>
                <w:sz w:val="28"/>
                <w:szCs w:val="28"/>
              </w:rPr>
            </w:pPr>
            <w:r>
              <w:rPr>
                <w:b/>
                <w:sz w:val="28"/>
                <w:szCs w:val="28"/>
              </w:rPr>
              <w:t>QUESTION 6</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1A4EB9" w:rsidRDefault="00FF040E" w:rsidP="007D4BB6">
            <w:pPr>
              <w:autoSpaceDE w:val="0"/>
              <w:autoSpaceDN w:val="0"/>
              <w:adjustRightInd w:val="0"/>
              <w:rPr>
                <w:b/>
                <w:color w:val="0000FF"/>
                <w:sz w:val="28"/>
                <w:szCs w:val="28"/>
              </w:rPr>
            </w:pPr>
            <w:r>
              <w:rPr>
                <w:b/>
                <w:color w:val="0000FF"/>
                <w:sz w:val="28"/>
                <w:szCs w:val="28"/>
              </w:rPr>
              <w:t xml:space="preserve">No. </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Default="00F64EA5" w:rsidP="00A90939">
            <w:pPr>
              <w:autoSpaceDE w:val="0"/>
              <w:autoSpaceDN w:val="0"/>
              <w:adjustRightInd w:val="0"/>
              <w:rPr>
                <w:b/>
                <w:color w:val="0000FF"/>
                <w:sz w:val="28"/>
                <w:szCs w:val="28"/>
              </w:rPr>
            </w:pPr>
            <w:r>
              <w:rPr>
                <w:b/>
                <w:color w:val="0000FF"/>
                <w:sz w:val="28"/>
                <w:szCs w:val="28"/>
              </w:rPr>
              <w:t xml:space="preserve">This is not an information technology system. </w:t>
            </w:r>
          </w:p>
          <w:p w:rsidR="001A4EB9" w:rsidRPr="001A4EB9" w:rsidRDefault="001A4EB9" w:rsidP="00A90939">
            <w:pPr>
              <w:autoSpaceDE w:val="0"/>
              <w:autoSpaceDN w:val="0"/>
              <w:adjustRightInd w:val="0"/>
              <w:rPr>
                <w:b/>
                <w:color w:val="0000FF"/>
                <w:sz w:val="28"/>
                <w:szCs w:val="28"/>
              </w:rPr>
            </w:pP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25pt" o:ole="">
                  <v:imagedata r:id="rId21" o:title=""/>
                </v:shape>
                <w:control r:id="rId22"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25pt" o:ole="">
                  <v:imagedata r:id="rId23" o:title=""/>
                </v:shape>
                <w:control r:id="rId24"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25pt" o:ole="">
                  <v:imagedata r:id="rId23" o:title=""/>
                </v:shape>
                <w:control r:id="rId25"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25pt" o:ole="">
                  <v:imagedata r:id="rId23" o:title=""/>
                </v:shape>
                <w:control r:id="rId26"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25pt" o:ole="">
                  <v:imagedata r:id="rId23" o:title=""/>
                </v:shape>
                <w:control r:id="rId27"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25pt" o:ole="">
                  <v:imagedata r:id="rId23" o:title=""/>
                </v:shape>
                <w:control r:id="rId28"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25pt" o:ole="">
                  <v:imagedata r:id="rId23" o:title=""/>
                </v:shape>
                <w:control r:id="rId29"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25pt" o:ole="">
                  <v:imagedata r:id="rId23" o:title=""/>
                </v:shape>
                <w:control r:id="rId30"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25pt" o:ole="">
                  <v:imagedata r:id="rId23" o:title=""/>
                </v:shape>
                <w:control r:id="rId31"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25pt" o:ole="">
                  <v:imagedata r:id="rId23" o:title=""/>
                </v:shape>
                <w:control r:id="rId32"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25pt" o:ole="">
                  <v:imagedata r:id="rId23" o:title=""/>
                </v:shape>
                <w:control r:id="rId33"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25pt" o:ole="">
                  <v:imagedata r:id="rId23" o:title=""/>
                </v:shape>
                <w:control r:id="rId34"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4841B6">
        <w:rPr>
          <w:b/>
          <w:color w:val="0000FF"/>
          <w:sz w:val="32"/>
          <w:szCs w:val="32"/>
        </w:rPr>
        <w:t>SECTION II</w:t>
      </w:r>
      <w:r w:rsidR="00A26971" w:rsidRPr="004841B6">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1A4EB9" w:rsidRDefault="00F64EA5" w:rsidP="001A4EB9">
      <w:pPr>
        <w:autoSpaceDE w:val="0"/>
        <w:autoSpaceDN w:val="0"/>
        <w:adjustRightInd w:val="0"/>
        <w:rPr>
          <w:b/>
          <w:color w:val="0000FF"/>
          <w:sz w:val="28"/>
          <w:szCs w:val="28"/>
        </w:rPr>
      </w:pPr>
      <w:r>
        <w:rPr>
          <w:b/>
          <w:color w:val="0000FF"/>
          <w:sz w:val="28"/>
          <w:szCs w:val="28"/>
        </w:rPr>
        <w:t xml:space="preserve">The project became </w:t>
      </w:r>
      <w:r w:rsidR="00FF040E">
        <w:rPr>
          <w:b/>
          <w:color w:val="0000FF"/>
          <w:sz w:val="28"/>
          <w:szCs w:val="28"/>
        </w:rPr>
        <w:t>applicable to HUD’s grantees and funding recip</w:t>
      </w:r>
      <w:r w:rsidR="00F35A69">
        <w:rPr>
          <w:b/>
          <w:color w:val="0000FF"/>
          <w:sz w:val="28"/>
          <w:szCs w:val="28"/>
        </w:rPr>
        <w:t>ients</w:t>
      </w:r>
      <w:r w:rsidR="00FF040E">
        <w:rPr>
          <w:b/>
          <w:color w:val="0000FF"/>
          <w:sz w:val="28"/>
          <w:szCs w:val="28"/>
        </w:rPr>
        <w:t xml:space="preserve"> by government-wide final rule on March 2, 1989. </w:t>
      </w:r>
    </w:p>
    <w:p w:rsidR="004841B6" w:rsidRPr="003B5771" w:rsidRDefault="004841B6" w:rsidP="004F7F31">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19473B" w:rsidRPr="001A4EB9" w:rsidRDefault="00F35A69" w:rsidP="001A4EB9">
      <w:pPr>
        <w:autoSpaceDE w:val="0"/>
        <w:autoSpaceDN w:val="0"/>
        <w:adjustRightInd w:val="0"/>
        <w:rPr>
          <w:b/>
          <w:color w:val="0000FF"/>
          <w:sz w:val="28"/>
          <w:szCs w:val="28"/>
        </w:rPr>
      </w:pPr>
      <w:r>
        <w:rPr>
          <w:b/>
          <w:color w:val="0000FF"/>
          <w:sz w:val="28"/>
          <w:szCs w:val="28"/>
        </w:rPr>
        <w:t>No.</w:t>
      </w:r>
    </w:p>
    <w:p w:rsidR="00935DC2" w:rsidRDefault="00935DC2"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RDefault="001A4EB9" w:rsidP="004841B6">
      <w:pPr>
        <w:tabs>
          <w:tab w:val="left" w:pos="540"/>
        </w:tabs>
        <w:autoSpaceDE w:val="0"/>
        <w:autoSpaceDN w:val="0"/>
        <w:adjustRightInd w:val="0"/>
        <w:rPr>
          <w:b/>
          <w:color w:val="000000"/>
          <w:sz w:val="28"/>
          <w:szCs w:val="28"/>
        </w:rPr>
      </w:pPr>
    </w:p>
    <w:p w:rsidR="001A4EB9" w:rsidRPr="001A4EB9" w:rsidRDefault="00F64EA5" w:rsidP="001A4EB9">
      <w:pPr>
        <w:autoSpaceDE w:val="0"/>
        <w:autoSpaceDN w:val="0"/>
        <w:adjustRightInd w:val="0"/>
        <w:rPr>
          <w:b/>
          <w:color w:val="0000FF"/>
          <w:sz w:val="28"/>
          <w:szCs w:val="28"/>
        </w:rPr>
      </w:pPr>
      <w:r>
        <w:rPr>
          <w:b/>
          <w:color w:val="0000FF"/>
          <w:sz w:val="28"/>
          <w:szCs w:val="28"/>
        </w:rPr>
        <w:t xml:space="preserve">N/A.  There are no changes occurring for this project. </w:t>
      </w:r>
    </w:p>
    <w:p w:rsidR="009D1694" w:rsidRDefault="009D1694" w:rsidP="004841B6">
      <w:pPr>
        <w:tabs>
          <w:tab w:val="left" w:pos="540"/>
        </w:tabs>
        <w:autoSpaceDE w:val="0"/>
        <w:autoSpaceDN w:val="0"/>
        <w:adjustRightInd w:val="0"/>
        <w:rPr>
          <w:b/>
          <w:color w:val="000000"/>
          <w:sz w:val="28"/>
          <w:szCs w:val="28"/>
        </w:rPr>
      </w:pPr>
    </w:p>
    <w:p w:rsidR="009E4845" w:rsidRPr="003B5771" w:rsidRDefault="009D1694" w:rsidP="004841B6">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F90BD5" w:rsidRDefault="009E4845" w:rsidP="009E4845">
      <w:pPr>
        <w:tabs>
          <w:tab w:val="left" w:pos="540"/>
        </w:tabs>
        <w:autoSpaceDE w:val="0"/>
        <w:autoSpaceDN w:val="0"/>
        <w:adjustRightInd w:val="0"/>
        <w:ind w:left="540"/>
        <w:rPr>
          <w:b/>
          <w:color w:val="548DD4"/>
          <w:sz w:val="28"/>
          <w:szCs w:val="28"/>
        </w:rPr>
      </w:pPr>
    </w:p>
    <w:p w:rsidR="00D64D52" w:rsidRPr="00F90BD5" w:rsidRDefault="00FA210C" w:rsidP="009E4845">
      <w:pPr>
        <w:autoSpaceDE w:val="0"/>
        <w:autoSpaceDN w:val="0"/>
        <w:adjustRightInd w:val="0"/>
        <w:ind w:left="540" w:hanging="630"/>
        <w:rPr>
          <w:b/>
          <w:color w:val="548DD4"/>
          <w:sz w:val="28"/>
          <w:szCs w:val="28"/>
        </w:rPr>
      </w:pPr>
      <w:r>
        <w:rPr>
          <w:b/>
          <w:color w:val="0000FF"/>
          <w:sz w:val="28"/>
          <w:szCs w:val="28"/>
        </w:rPr>
        <w:t xml:space="preserve">N/A.  There are no changes to the information collection package. </w:t>
      </w:r>
    </w:p>
    <w:p w:rsidR="00A044A2" w:rsidRPr="00F90BD5" w:rsidRDefault="00A044A2" w:rsidP="00A44A91">
      <w:pPr>
        <w:autoSpaceDE w:val="0"/>
        <w:autoSpaceDN w:val="0"/>
        <w:adjustRightInd w:val="0"/>
        <w:rPr>
          <w:color w:val="548DD4"/>
          <w:sz w:val="28"/>
          <w:szCs w:val="28"/>
        </w:rPr>
      </w:pPr>
    </w:p>
    <w:p w:rsidR="00B94FF5"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F35A69" w:rsidRDefault="00F35A69" w:rsidP="004841B6">
      <w:pPr>
        <w:tabs>
          <w:tab w:val="left" w:pos="540"/>
        </w:tabs>
        <w:autoSpaceDE w:val="0"/>
        <w:autoSpaceDN w:val="0"/>
        <w:adjustRightInd w:val="0"/>
        <w:rPr>
          <w:b/>
          <w:color w:val="000000"/>
          <w:sz w:val="28"/>
          <w:szCs w:val="28"/>
        </w:rPr>
      </w:pP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25pt;height:20.25pt" o:ole="">
                  <v:imagedata r:id="rId35" o:title=""/>
                </v:shape>
                <w:control r:id="rId36"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25pt" o:ole="">
                  <v:imagedata r:id="rId23" o:title=""/>
                </v:shape>
                <w:control r:id="rId37"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25pt" o:ole="">
                  <v:imagedata r:id="rId23" o:title=""/>
                </v:shape>
                <w:control r:id="rId38"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7" type="#_x0000_t75" style="width:16.5pt;height:20.25pt" o:ole="">
                  <v:imagedata r:id="rId23" o:title=""/>
                </v:shape>
                <w:control r:id="rId39"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25pt" o:ole="">
                  <v:imagedata r:id="rId23" o:title=""/>
                </v:shape>
                <w:control r:id="rId40"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5pt;height:20.25pt" o:ole="">
                  <v:imagedata r:id="rId23" o:title=""/>
                </v:shape>
                <w:control r:id="rId41"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25pt" o:ole="">
                  <v:imagedata r:id="rId23" o:title=""/>
                </v:shape>
                <w:control r:id="rId42"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25pt" o:ole="">
                  <v:imagedata r:id="rId23" o:title=""/>
                </v:shape>
                <w:control r:id="rId43"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7" type="#_x0000_t75" style="width:16.5pt;height:20.25pt" o:ole="">
                  <v:imagedata r:id="rId23" o:title=""/>
                </v:shape>
                <w:control r:id="rId44"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935DC2" w:rsidP="0034273F">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Pr="003B5771" w:rsidRDefault="00DD4DEF" w:rsidP="0034273F">
      <w:pPr>
        <w:autoSpaceDE w:val="0"/>
        <w:autoSpaceDN w:val="0"/>
        <w:adjustRightInd w:val="0"/>
        <w:rPr>
          <w:b/>
          <w:color w:val="000000"/>
          <w:sz w:val="28"/>
          <w:szCs w:val="28"/>
        </w:rPr>
      </w:pPr>
    </w:p>
    <w:p w:rsidR="0092324F" w:rsidRPr="001A4EB9" w:rsidRDefault="00F64EA5" w:rsidP="0034273F">
      <w:pPr>
        <w:autoSpaceDE w:val="0"/>
        <w:autoSpaceDN w:val="0"/>
        <w:adjustRightInd w:val="0"/>
        <w:rPr>
          <w:b/>
          <w:color w:val="0000FF"/>
          <w:sz w:val="28"/>
          <w:szCs w:val="28"/>
        </w:rPr>
      </w:pPr>
      <w:r>
        <w:rPr>
          <w:b/>
          <w:color w:val="0000FF"/>
          <w:sz w:val="28"/>
          <w:szCs w:val="28"/>
        </w:rPr>
        <w:t xml:space="preserve">No. This project does not require a PIA.  The IPA is sufficient at this time. </w:t>
      </w:r>
    </w:p>
    <w:p w:rsidR="00941425" w:rsidRPr="001A4EB9" w:rsidRDefault="00941425" w:rsidP="0034273F">
      <w:pPr>
        <w:autoSpaceDE w:val="0"/>
        <w:autoSpaceDN w:val="0"/>
        <w:adjustRightInd w:val="0"/>
        <w:rPr>
          <w:color w:val="0000FF"/>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667244" w:rsidRDefault="0092324F" w:rsidP="00667244">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F10203" w:rsidP="000C46DB">
            <w:pPr>
              <w:autoSpaceDE w:val="0"/>
              <w:autoSpaceDN w:val="0"/>
              <w:adjustRightInd w:val="0"/>
              <w:rPr>
                <w:b/>
                <w:bCs/>
                <w:color w:val="000000"/>
              </w:rPr>
            </w:pPr>
            <w:r>
              <w:rPr>
                <w:b/>
                <w:bCs/>
                <w:color w:val="000000"/>
              </w:rPr>
              <w:object w:dxaOrig="225" w:dyaOrig="225">
                <v:shape id="_x0000_i1149" type="#_x0000_t75" style="width:21pt;height:21.75pt" o:ole="">
                  <v:imagedata r:id="rId45" o:title=""/>
                </v:shape>
                <w:control r:id="rId46"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0C46DB" w:rsidP="007749F9">
            <w:pPr>
              <w:autoSpaceDE w:val="0"/>
              <w:autoSpaceDN w:val="0"/>
              <w:adjustRightInd w:val="0"/>
              <w:rPr>
                <w:b/>
                <w:bCs/>
                <w:color w:val="000000"/>
              </w:rPr>
            </w:pPr>
            <w:r>
              <w:rPr>
                <w:b/>
                <w:bCs/>
                <w:color w:val="000000"/>
              </w:rPr>
              <w:object w:dxaOrig="225" w:dyaOrig="225">
                <v:shape id="_x0000_i1151" type="#_x0000_t75" style="width:15.75pt;height:21.75pt" o:ole="">
                  <v:imagedata r:id="rId47" o:title=""/>
                </v:shape>
                <w:control r:id="rId48"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F10203" w:rsidP="007749F9">
            <w:pPr>
              <w:autoSpaceDE w:val="0"/>
              <w:autoSpaceDN w:val="0"/>
              <w:adjustRightInd w:val="0"/>
              <w:rPr>
                <w:b/>
                <w:bCs/>
                <w:color w:val="000000"/>
              </w:rPr>
            </w:pPr>
            <w:r>
              <w:object w:dxaOrig="225" w:dyaOrig="225">
                <v:shape id="_x0000_i1153" type="#_x0000_t75" style="width:15pt;height:21.75pt" o:ole="">
                  <v:imagedata r:id="rId49" o:title=""/>
                </v:shape>
                <w:control r:id="rId50"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F10203" w:rsidP="007749F9">
            <w:pPr>
              <w:autoSpaceDE w:val="0"/>
              <w:autoSpaceDN w:val="0"/>
              <w:adjustRightInd w:val="0"/>
            </w:pPr>
            <w:r>
              <w:object w:dxaOrig="225" w:dyaOrig="225">
                <v:shape id="_x0000_i1155" type="#_x0000_t75" style="width:15.75pt;height:21.75pt" o:ole="">
                  <v:imagedata r:id="rId47" o:title=""/>
                </v:shape>
                <w:control r:id="rId51"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FD3E8D" w:rsidP="007749F9">
            <w:pPr>
              <w:autoSpaceDE w:val="0"/>
              <w:autoSpaceDN w:val="0"/>
              <w:adjustRightInd w:val="0"/>
            </w:pPr>
            <w:r>
              <w:object w:dxaOrig="225" w:dyaOrig="225">
                <v:shape id="_x0000_i1157" type="#_x0000_t75" style="width:15.75pt;height:21.75pt" o:ole="">
                  <v:imagedata r:id="rId47" o:title=""/>
                </v:shape>
                <w:control r:id="rId52"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59" type="#_x0000_t75" style="width:15.75pt;height:21.75pt" o:ole="">
                  <v:imagedata r:id="rId47" o:title=""/>
                </v:shape>
                <w:control r:id="rId53"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175E6E" w:rsidP="007749F9">
            <w:pPr>
              <w:autoSpaceDE w:val="0"/>
              <w:autoSpaceDN w:val="0"/>
              <w:adjustRightInd w:val="0"/>
            </w:pPr>
            <w:r>
              <w:object w:dxaOrig="225" w:dyaOrig="225">
                <v:shape id="_x0000_i1161" type="#_x0000_t75" style="width:15.75pt;height:21.75pt" o:ole="">
                  <v:imagedata r:id="rId47" o:title=""/>
                </v:shape>
                <w:control r:id="rId54"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63" type="#_x0000_t75" style="width:15.75pt;height:21.75pt" o:ole="">
                  <v:imagedata r:id="rId47" o:title=""/>
                </v:shape>
                <w:control r:id="rId55"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Pr="00667244" w:rsidRDefault="00667244" w:rsidP="00667244">
      <w:r>
        <w:t>The IPA is “not” an official document until all signatures are obt</w:t>
      </w:r>
      <w:r w:rsidR="00203C61">
        <w:t>ained for this page.</w:t>
      </w:r>
      <w:r>
        <w:t xml:space="preserve"> </w:t>
      </w:r>
    </w:p>
    <w:p w:rsidR="00667244" w:rsidRDefault="00667244" w:rsidP="00667244">
      <w:pPr>
        <w:pStyle w:val="TitleCover-Date"/>
        <w:ind w:left="0"/>
        <w:jc w:val="left"/>
        <w:rPr>
          <w:rFonts w:ascii="Times New Roman" w:hAnsi="Times New Roman"/>
          <w:sz w:val="32"/>
          <w:szCs w:val="32"/>
        </w:rPr>
      </w:pPr>
    </w:p>
    <w:p w:rsidR="00095202" w:rsidRDefault="00667244" w:rsidP="00095202">
      <w:r>
        <w:t>By signing below the Program Office or Support Office</w:t>
      </w:r>
      <w:r w:rsidR="00095202" w:rsidRPr="001046CF">
        <w:t xml:space="preserve"> </w:t>
      </w:r>
      <w:r w:rsidR="00095202">
        <w:t xml:space="preserve">attest that the content captured in this document is accurate and complete and meet the requirements of applicable federal regulations and HUD internal policies.  </w:t>
      </w: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6DB" w:rsidRDefault="008D66DB">
      <w:r>
        <w:separator/>
      </w:r>
    </w:p>
  </w:endnote>
  <w:endnote w:type="continuationSeparator" w:id="0">
    <w:p w:rsidR="008D66DB" w:rsidRDefault="008D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8" w:rsidRDefault="00F60D68"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0D68" w:rsidRDefault="00F60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8" w:rsidRDefault="00F60D68"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802">
      <w:rPr>
        <w:rStyle w:val="PageNumber"/>
        <w:noProof/>
      </w:rPr>
      <w:t>2</w:t>
    </w:r>
    <w:r>
      <w:rPr>
        <w:rStyle w:val="PageNumber"/>
      </w:rPr>
      <w:fldChar w:fldCharType="end"/>
    </w:r>
  </w:p>
  <w:p w:rsidR="00F60D68" w:rsidRDefault="00F60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6DB" w:rsidRDefault="008D66DB">
      <w:r>
        <w:separator/>
      </w:r>
    </w:p>
  </w:footnote>
  <w:footnote w:type="continuationSeparator" w:id="0">
    <w:p w:rsidR="008D66DB" w:rsidRDefault="008D6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15131"/>
    <w:rsid w:val="000312ED"/>
    <w:rsid w:val="0003367C"/>
    <w:rsid w:val="000371C2"/>
    <w:rsid w:val="000462C9"/>
    <w:rsid w:val="00063DC3"/>
    <w:rsid w:val="00095202"/>
    <w:rsid w:val="000A251D"/>
    <w:rsid w:val="000A3DED"/>
    <w:rsid w:val="000B3D92"/>
    <w:rsid w:val="000B58C8"/>
    <w:rsid w:val="000C1A16"/>
    <w:rsid w:val="000C46DB"/>
    <w:rsid w:val="000D72DF"/>
    <w:rsid w:val="001219E5"/>
    <w:rsid w:val="00125E24"/>
    <w:rsid w:val="0015296A"/>
    <w:rsid w:val="0017301A"/>
    <w:rsid w:val="00175E6E"/>
    <w:rsid w:val="00180FF0"/>
    <w:rsid w:val="00191F73"/>
    <w:rsid w:val="00192BDA"/>
    <w:rsid w:val="0019473B"/>
    <w:rsid w:val="0019605C"/>
    <w:rsid w:val="001A2765"/>
    <w:rsid w:val="001A4EB9"/>
    <w:rsid w:val="001A5BBB"/>
    <w:rsid w:val="001A6A56"/>
    <w:rsid w:val="001A7D41"/>
    <w:rsid w:val="001B3498"/>
    <w:rsid w:val="001B36D3"/>
    <w:rsid w:val="001C4786"/>
    <w:rsid w:val="001C52AC"/>
    <w:rsid w:val="001C63AC"/>
    <w:rsid w:val="001D46EE"/>
    <w:rsid w:val="00203328"/>
    <w:rsid w:val="00203C61"/>
    <w:rsid w:val="002075C0"/>
    <w:rsid w:val="002111E4"/>
    <w:rsid w:val="00215985"/>
    <w:rsid w:val="002176B0"/>
    <w:rsid w:val="002318F6"/>
    <w:rsid w:val="00240288"/>
    <w:rsid w:val="0024617F"/>
    <w:rsid w:val="00254034"/>
    <w:rsid w:val="0025691B"/>
    <w:rsid w:val="00256F9E"/>
    <w:rsid w:val="0028007F"/>
    <w:rsid w:val="0028073B"/>
    <w:rsid w:val="00283EE8"/>
    <w:rsid w:val="00283FE7"/>
    <w:rsid w:val="00286B64"/>
    <w:rsid w:val="00294847"/>
    <w:rsid w:val="002A179D"/>
    <w:rsid w:val="002B756D"/>
    <w:rsid w:val="002C1FCD"/>
    <w:rsid w:val="002C2F31"/>
    <w:rsid w:val="002D1614"/>
    <w:rsid w:val="002E5FEE"/>
    <w:rsid w:val="002F2CB8"/>
    <w:rsid w:val="002F6F61"/>
    <w:rsid w:val="003117BC"/>
    <w:rsid w:val="003153BB"/>
    <w:rsid w:val="00315527"/>
    <w:rsid w:val="0031614A"/>
    <w:rsid w:val="00317984"/>
    <w:rsid w:val="00321C01"/>
    <w:rsid w:val="00321EF1"/>
    <w:rsid w:val="003255A8"/>
    <w:rsid w:val="00332C95"/>
    <w:rsid w:val="0034273F"/>
    <w:rsid w:val="003440FE"/>
    <w:rsid w:val="003511DD"/>
    <w:rsid w:val="0035134E"/>
    <w:rsid w:val="003636A1"/>
    <w:rsid w:val="00364053"/>
    <w:rsid w:val="00370285"/>
    <w:rsid w:val="00373937"/>
    <w:rsid w:val="00386233"/>
    <w:rsid w:val="003866F0"/>
    <w:rsid w:val="00390DE6"/>
    <w:rsid w:val="00394452"/>
    <w:rsid w:val="003A2AB8"/>
    <w:rsid w:val="003A54EA"/>
    <w:rsid w:val="003A6826"/>
    <w:rsid w:val="003B1A2F"/>
    <w:rsid w:val="003B1DB2"/>
    <w:rsid w:val="003B39D7"/>
    <w:rsid w:val="003B5771"/>
    <w:rsid w:val="003C42C7"/>
    <w:rsid w:val="003C4444"/>
    <w:rsid w:val="003C488A"/>
    <w:rsid w:val="003D6D6F"/>
    <w:rsid w:val="003E4AA9"/>
    <w:rsid w:val="003E7D79"/>
    <w:rsid w:val="003F04AE"/>
    <w:rsid w:val="00416D0F"/>
    <w:rsid w:val="004200DF"/>
    <w:rsid w:val="004478DF"/>
    <w:rsid w:val="00450229"/>
    <w:rsid w:val="00455324"/>
    <w:rsid w:val="0046696A"/>
    <w:rsid w:val="00467043"/>
    <w:rsid w:val="0047214A"/>
    <w:rsid w:val="0047222C"/>
    <w:rsid w:val="00472A6E"/>
    <w:rsid w:val="0047364E"/>
    <w:rsid w:val="00475802"/>
    <w:rsid w:val="00475848"/>
    <w:rsid w:val="00475F49"/>
    <w:rsid w:val="0047674C"/>
    <w:rsid w:val="00480278"/>
    <w:rsid w:val="004841B6"/>
    <w:rsid w:val="0048666A"/>
    <w:rsid w:val="00487E08"/>
    <w:rsid w:val="004A6DFD"/>
    <w:rsid w:val="004A7D01"/>
    <w:rsid w:val="004C1D2D"/>
    <w:rsid w:val="004C5F8A"/>
    <w:rsid w:val="004D7B6A"/>
    <w:rsid w:val="004E33B0"/>
    <w:rsid w:val="004E5EB8"/>
    <w:rsid w:val="004F7F31"/>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1E3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2FC1"/>
    <w:rsid w:val="006430C3"/>
    <w:rsid w:val="0064717D"/>
    <w:rsid w:val="00647273"/>
    <w:rsid w:val="00650D9B"/>
    <w:rsid w:val="00657C04"/>
    <w:rsid w:val="00667244"/>
    <w:rsid w:val="00680234"/>
    <w:rsid w:val="006814D5"/>
    <w:rsid w:val="00681F47"/>
    <w:rsid w:val="006829CC"/>
    <w:rsid w:val="006B12D7"/>
    <w:rsid w:val="006B7C17"/>
    <w:rsid w:val="006C3BB6"/>
    <w:rsid w:val="006C7AF8"/>
    <w:rsid w:val="006F7300"/>
    <w:rsid w:val="007166C2"/>
    <w:rsid w:val="00720CA7"/>
    <w:rsid w:val="007267F4"/>
    <w:rsid w:val="007308BD"/>
    <w:rsid w:val="00753345"/>
    <w:rsid w:val="0075373A"/>
    <w:rsid w:val="007556A7"/>
    <w:rsid w:val="00760DB0"/>
    <w:rsid w:val="00766F33"/>
    <w:rsid w:val="007749F9"/>
    <w:rsid w:val="00774CFF"/>
    <w:rsid w:val="0078201C"/>
    <w:rsid w:val="0079313D"/>
    <w:rsid w:val="007B1648"/>
    <w:rsid w:val="007B1A29"/>
    <w:rsid w:val="007C0357"/>
    <w:rsid w:val="007D4BB6"/>
    <w:rsid w:val="007E0BF0"/>
    <w:rsid w:val="007E6BA5"/>
    <w:rsid w:val="007F5780"/>
    <w:rsid w:val="007F68A2"/>
    <w:rsid w:val="00801C8A"/>
    <w:rsid w:val="00805995"/>
    <w:rsid w:val="00830169"/>
    <w:rsid w:val="0083358D"/>
    <w:rsid w:val="008348F1"/>
    <w:rsid w:val="00847DFA"/>
    <w:rsid w:val="008542C4"/>
    <w:rsid w:val="0085444B"/>
    <w:rsid w:val="00857FDC"/>
    <w:rsid w:val="00881E10"/>
    <w:rsid w:val="00887351"/>
    <w:rsid w:val="008A00AF"/>
    <w:rsid w:val="008A0BE2"/>
    <w:rsid w:val="008A0CDD"/>
    <w:rsid w:val="008B539B"/>
    <w:rsid w:val="008C2BDD"/>
    <w:rsid w:val="008D1459"/>
    <w:rsid w:val="008D66DB"/>
    <w:rsid w:val="008F7F58"/>
    <w:rsid w:val="00921F59"/>
    <w:rsid w:val="0092324F"/>
    <w:rsid w:val="00935DC2"/>
    <w:rsid w:val="00941425"/>
    <w:rsid w:val="00943C68"/>
    <w:rsid w:val="00951497"/>
    <w:rsid w:val="00951750"/>
    <w:rsid w:val="009601AB"/>
    <w:rsid w:val="00971F03"/>
    <w:rsid w:val="009733F5"/>
    <w:rsid w:val="0098513F"/>
    <w:rsid w:val="00986900"/>
    <w:rsid w:val="00992D2B"/>
    <w:rsid w:val="00994151"/>
    <w:rsid w:val="009A017E"/>
    <w:rsid w:val="009A7F4D"/>
    <w:rsid w:val="009B00EF"/>
    <w:rsid w:val="009B6B9E"/>
    <w:rsid w:val="009B7CAD"/>
    <w:rsid w:val="009C25D4"/>
    <w:rsid w:val="009D1694"/>
    <w:rsid w:val="009E4212"/>
    <w:rsid w:val="009E4845"/>
    <w:rsid w:val="00A044A2"/>
    <w:rsid w:val="00A114AF"/>
    <w:rsid w:val="00A17B78"/>
    <w:rsid w:val="00A26971"/>
    <w:rsid w:val="00A372B6"/>
    <w:rsid w:val="00A44A91"/>
    <w:rsid w:val="00A533D1"/>
    <w:rsid w:val="00A64196"/>
    <w:rsid w:val="00A75A1A"/>
    <w:rsid w:val="00A8482E"/>
    <w:rsid w:val="00A851F3"/>
    <w:rsid w:val="00A90939"/>
    <w:rsid w:val="00AB153E"/>
    <w:rsid w:val="00AB66AF"/>
    <w:rsid w:val="00AC3035"/>
    <w:rsid w:val="00AC51BC"/>
    <w:rsid w:val="00AD1B10"/>
    <w:rsid w:val="00AF6F1F"/>
    <w:rsid w:val="00B01B4E"/>
    <w:rsid w:val="00B02AE0"/>
    <w:rsid w:val="00B0355A"/>
    <w:rsid w:val="00B07444"/>
    <w:rsid w:val="00B10A8B"/>
    <w:rsid w:val="00B113F3"/>
    <w:rsid w:val="00B21DFB"/>
    <w:rsid w:val="00B300C2"/>
    <w:rsid w:val="00B336BB"/>
    <w:rsid w:val="00B70F1F"/>
    <w:rsid w:val="00B81CFC"/>
    <w:rsid w:val="00B84B14"/>
    <w:rsid w:val="00B93C56"/>
    <w:rsid w:val="00B94FF5"/>
    <w:rsid w:val="00BA0BF1"/>
    <w:rsid w:val="00BA6EB7"/>
    <w:rsid w:val="00BB1334"/>
    <w:rsid w:val="00BB39E9"/>
    <w:rsid w:val="00BB6540"/>
    <w:rsid w:val="00BE5671"/>
    <w:rsid w:val="00BF0672"/>
    <w:rsid w:val="00C046C9"/>
    <w:rsid w:val="00C07066"/>
    <w:rsid w:val="00C15C5D"/>
    <w:rsid w:val="00C26095"/>
    <w:rsid w:val="00C3069C"/>
    <w:rsid w:val="00C33D6E"/>
    <w:rsid w:val="00C42082"/>
    <w:rsid w:val="00C71F75"/>
    <w:rsid w:val="00C73205"/>
    <w:rsid w:val="00C74367"/>
    <w:rsid w:val="00C753DC"/>
    <w:rsid w:val="00C77347"/>
    <w:rsid w:val="00C80CB8"/>
    <w:rsid w:val="00C84704"/>
    <w:rsid w:val="00C87B8F"/>
    <w:rsid w:val="00CB2793"/>
    <w:rsid w:val="00CB58CD"/>
    <w:rsid w:val="00CC5319"/>
    <w:rsid w:val="00CC7644"/>
    <w:rsid w:val="00CD0963"/>
    <w:rsid w:val="00CD4E19"/>
    <w:rsid w:val="00CD67A3"/>
    <w:rsid w:val="00CD6B96"/>
    <w:rsid w:val="00D00DED"/>
    <w:rsid w:val="00D104A0"/>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07284"/>
    <w:rsid w:val="00E121ED"/>
    <w:rsid w:val="00E23ECF"/>
    <w:rsid w:val="00E27C97"/>
    <w:rsid w:val="00E30791"/>
    <w:rsid w:val="00E35A60"/>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31073"/>
    <w:rsid w:val="00F3404F"/>
    <w:rsid w:val="00F35A69"/>
    <w:rsid w:val="00F4729A"/>
    <w:rsid w:val="00F60D68"/>
    <w:rsid w:val="00F617A1"/>
    <w:rsid w:val="00F63E2F"/>
    <w:rsid w:val="00F64EA5"/>
    <w:rsid w:val="00F67816"/>
    <w:rsid w:val="00F7609E"/>
    <w:rsid w:val="00F90BD5"/>
    <w:rsid w:val="00F93C6B"/>
    <w:rsid w:val="00F93FDB"/>
    <w:rsid w:val="00FA0BBF"/>
    <w:rsid w:val="00FA210C"/>
    <w:rsid w:val="00FA63EA"/>
    <w:rsid w:val="00FB16D3"/>
    <w:rsid w:val="00FB1757"/>
    <w:rsid w:val="00FC2E97"/>
    <w:rsid w:val="00FC74B0"/>
    <w:rsid w:val="00FD3E8D"/>
    <w:rsid w:val="00FD53F2"/>
    <w:rsid w:val="00FE47B4"/>
    <w:rsid w:val="00FE742F"/>
    <w:rsid w:val="00FF040E"/>
    <w:rsid w:val="00FF062C"/>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ineCraft">
    <w:name w:val="Nadine Craf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styleId="FollowedHyperlink">
    <w:name w:val="FollowedHyperlink"/>
    <w:rsid w:val="00F64EA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ineCraft">
    <w:name w:val="Nadine Craf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styleId="FollowedHyperlink">
    <w:name w:val="FollowedHyperlink"/>
    <w:rsid w:val="00F64E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0.xml"/><Relationship Id="rId39" Type="http://schemas.openxmlformats.org/officeDocument/2006/relationships/control" Target="activeX/activeX22.xml"/><Relationship Id="rId21" Type="http://schemas.openxmlformats.org/officeDocument/2006/relationships/image" Target="media/image4.wmf"/><Relationship Id="rId34" Type="http://schemas.openxmlformats.org/officeDocument/2006/relationships/control" Target="activeX/activeX18.xml"/><Relationship Id="rId42" Type="http://schemas.openxmlformats.org/officeDocument/2006/relationships/control" Target="activeX/activeX25.xml"/><Relationship Id="rId47" Type="http://schemas.openxmlformats.org/officeDocument/2006/relationships/image" Target="media/image8.wmf"/><Relationship Id="rId50" Type="http://schemas.openxmlformats.org/officeDocument/2006/relationships/control" Target="activeX/activeX30.xml"/><Relationship Id="rId55" Type="http://schemas.openxmlformats.org/officeDocument/2006/relationships/control" Target="activeX/activeX35.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8.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portal.hud.gov/hudportal/documents/huddoc?id=CPD_DGHR01.pdf" TargetMode="External"/><Relationship Id="rId29" Type="http://schemas.openxmlformats.org/officeDocument/2006/relationships/control" Target="activeX/activeX13.xml"/><Relationship Id="rId41" Type="http://schemas.openxmlformats.org/officeDocument/2006/relationships/control" Target="activeX/activeX24.xml"/><Relationship Id="rId54" Type="http://schemas.openxmlformats.org/officeDocument/2006/relationships/control" Target="activeX/activeX3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image" Target="media/image7.wmf"/><Relationship Id="rId53" Type="http://schemas.openxmlformats.org/officeDocument/2006/relationships/control" Target="activeX/activeX33.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image" Target="media/image5.wmf"/><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image" Target="media/image9.wmf"/><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5.xml"/><Relationship Id="rId44" Type="http://schemas.openxmlformats.org/officeDocument/2006/relationships/control" Target="activeX/activeX27.xml"/><Relationship Id="rId52" Type="http://schemas.openxmlformats.org/officeDocument/2006/relationships/control" Target="activeX/activeX3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image" Target="media/image6.wmf"/><Relationship Id="rId43" Type="http://schemas.openxmlformats.org/officeDocument/2006/relationships/control" Target="activeX/activeX26.xml"/><Relationship Id="rId48" Type="http://schemas.openxmlformats.org/officeDocument/2006/relationships/control" Target="activeX/activeX29.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ontrol" Target="activeX/activeX3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D1C8-9D58-42A8-9505-C0AF1938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17726</CharactersWithSpaces>
  <SharedDoc>false</SharedDoc>
  <HLinks>
    <vt:vector size="6" baseType="variant">
      <vt:variant>
        <vt:i4>5963814</vt:i4>
      </vt:variant>
      <vt:variant>
        <vt:i4>18</vt:i4>
      </vt:variant>
      <vt:variant>
        <vt:i4>0</vt:i4>
      </vt:variant>
      <vt:variant>
        <vt:i4>5</vt:i4>
      </vt:variant>
      <vt:variant>
        <vt:lpwstr>http://portal.hud.gov/hudportal/documents/huddoc?id=CPD_DGHR01.pdf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subject/>
  <dc:creator>Nadine Craft</dc:creator>
  <cp:keywords/>
  <cp:lastModifiedBy>SYSTEM</cp:lastModifiedBy>
  <cp:revision>2</cp:revision>
  <cp:lastPrinted>2018-02-12T16:36:00Z</cp:lastPrinted>
  <dcterms:created xsi:type="dcterms:W3CDTF">2018-03-05T15:13:00Z</dcterms:created>
  <dcterms:modified xsi:type="dcterms:W3CDTF">2018-03-05T15:13:00Z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1688079616</vt:i4>
  </property>
  <property fmtid="{D5CDD505-2E9C-101B-9397-08002B2CF9AE}" pid="3" name="_NewReviewCycle">
    <vt:lpwstr/>
  </property>
  <property fmtid="{D5CDD505-2E9C-101B-9397-08002B2CF9AE}" pid="4" name="_EmailSubject">
    <vt:lpwstr>IPA Final Version.11.19.2014.</vt:lpwstr>
  </property>
  <property fmtid="{D5CDD505-2E9C-101B-9397-08002B2CF9AE}" pid="5" name="_AuthorEmail">
    <vt:lpwstr>Christian.L.Christoffers@hud.gov</vt:lpwstr>
  </property>
  <property fmtid="{D5CDD505-2E9C-101B-9397-08002B2CF9AE}" pid="6" name="_AuthorEmailDisplayName">
    <vt:lpwstr>Christoffers, Christian L</vt:lpwstr>
  </property>
  <property fmtid="{D5CDD505-2E9C-101B-9397-08002B2CF9AE}" pid="7" name="_PreviousAdHocReviewCycleID">
    <vt:i4>895794425</vt:i4>
  </property>
  <property fmtid="{D5CDD505-2E9C-101B-9397-08002B2CF9AE}" pid="8" name="_ReviewingToolsShownOnce">
    <vt:lpwstr/>
  </property>
</Properties>
</file>