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6921" w14:textId="77777777" w:rsidR="002340F1" w:rsidRPr="002340F1"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2D2CEF55" w14:textId="4A1C0A14" w:rsidR="001162E5" w:rsidRDefault="00C914DE" w:rsidP="00C62115">
      <w:pPr>
        <w:jc w:val="center"/>
        <w:rPr>
          <w:b/>
          <w:sz w:val="32"/>
          <w:szCs w:val="32"/>
        </w:rPr>
      </w:pPr>
      <w:r>
        <w:rPr>
          <w:b/>
          <w:sz w:val="32"/>
          <w:szCs w:val="32"/>
        </w:rPr>
        <w:t xml:space="preserve">to </w:t>
      </w:r>
      <w:r w:rsidR="00427EF9" w:rsidRPr="002340F1">
        <w:rPr>
          <w:b/>
          <w:sz w:val="32"/>
          <w:szCs w:val="32"/>
        </w:rPr>
        <w:t>Existing Approved Information Collection</w:t>
      </w:r>
      <w:r w:rsidR="00085EA1">
        <w:rPr>
          <w:b/>
          <w:sz w:val="32"/>
          <w:szCs w:val="32"/>
        </w:rPr>
        <w:t>s</w:t>
      </w:r>
    </w:p>
    <w:p w14:paraId="2FE64946" w14:textId="77777777" w:rsidR="001A4001" w:rsidRPr="001B3B88" w:rsidRDefault="001A4001" w:rsidP="00C62115">
      <w:pPr>
        <w:jc w:val="center"/>
        <w:rPr>
          <w:b/>
          <w:szCs w:val="28"/>
        </w:rPr>
      </w:pPr>
    </w:p>
    <w:p w14:paraId="0CED5F25" w14:textId="6DF4C92F" w:rsidR="00B76BBA" w:rsidRDefault="00D7286F" w:rsidP="00A1779D">
      <w:pPr>
        <w:jc w:val="center"/>
        <w:rPr>
          <w:b/>
          <w:sz w:val="28"/>
          <w:szCs w:val="28"/>
        </w:rPr>
      </w:pPr>
      <w:r>
        <w:rPr>
          <w:b/>
          <w:sz w:val="28"/>
          <w:szCs w:val="28"/>
        </w:rPr>
        <w:t xml:space="preserve">Class I and Class II Controlled Substances including Methyl </w:t>
      </w:r>
      <w:r w:rsidR="00361651">
        <w:rPr>
          <w:b/>
          <w:sz w:val="28"/>
          <w:szCs w:val="28"/>
        </w:rPr>
        <w:t>b</w:t>
      </w:r>
      <w:r>
        <w:rPr>
          <w:b/>
          <w:sz w:val="28"/>
          <w:szCs w:val="28"/>
        </w:rPr>
        <w:t>romide</w:t>
      </w:r>
    </w:p>
    <w:p w14:paraId="257922F0" w14:textId="77777777" w:rsidR="00BD2DD6" w:rsidRPr="003339D3" w:rsidRDefault="00BD2DD6" w:rsidP="00C62115">
      <w:pPr>
        <w:rPr>
          <w:b/>
          <w:lang w:val="es-DO"/>
        </w:rPr>
      </w:pPr>
    </w:p>
    <w:p w14:paraId="0967D567" w14:textId="77777777" w:rsidR="00301217" w:rsidRDefault="00301217" w:rsidP="00C62115">
      <w:pPr>
        <w:outlineLvl w:val="0"/>
        <w:rPr>
          <w:b/>
          <w:sz w:val="28"/>
          <w:szCs w:val="28"/>
        </w:rPr>
      </w:pPr>
      <w:bookmarkStart w:id="1" w:name="_Toc258935214"/>
      <w:r>
        <w:rPr>
          <w:b/>
          <w:sz w:val="28"/>
          <w:szCs w:val="28"/>
        </w:rPr>
        <w:t>I.  Introduction</w:t>
      </w:r>
      <w:bookmarkEnd w:id="1"/>
    </w:p>
    <w:p w14:paraId="6F72846A" w14:textId="77777777" w:rsidR="009B713D" w:rsidRDefault="009B713D" w:rsidP="009B713D">
      <w:pPr>
        <w:rPr>
          <w:i/>
        </w:rPr>
      </w:pPr>
    </w:p>
    <w:p w14:paraId="174ED8F6" w14:textId="77777777" w:rsidR="009B713D" w:rsidRPr="00250C2F" w:rsidRDefault="009B713D" w:rsidP="009B713D">
      <w:pPr>
        <w:outlineLvl w:val="1"/>
        <w:rPr>
          <w:i/>
        </w:rPr>
      </w:pPr>
      <w:r w:rsidRPr="00250C2F">
        <w:rPr>
          <w:i/>
        </w:rPr>
        <w:t xml:space="preserve">What Information Collection Request (ICR) is </w:t>
      </w:r>
      <w:r>
        <w:rPr>
          <w:i/>
        </w:rPr>
        <w:t>EPA changing</w:t>
      </w:r>
      <w:r w:rsidRPr="00250C2F">
        <w:rPr>
          <w:i/>
        </w:rPr>
        <w:t>?</w:t>
      </w:r>
    </w:p>
    <w:tbl>
      <w:tblPr>
        <w:tblW w:w="0" w:type="auto"/>
        <w:tblInd w:w="708" w:type="dxa"/>
        <w:tblLook w:val="01E0" w:firstRow="1" w:lastRow="1" w:firstColumn="1" w:lastColumn="1" w:noHBand="0" w:noVBand="0"/>
      </w:tblPr>
      <w:tblGrid>
        <w:gridCol w:w="1800"/>
        <w:gridCol w:w="7068"/>
      </w:tblGrid>
      <w:tr w:rsidR="009B713D" w14:paraId="33AF6D21" w14:textId="77777777" w:rsidTr="00DD5B14">
        <w:trPr>
          <w:trHeight w:val="432"/>
        </w:trPr>
        <w:tc>
          <w:tcPr>
            <w:tcW w:w="1800" w:type="dxa"/>
          </w:tcPr>
          <w:p w14:paraId="46E611FC" w14:textId="77777777" w:rsidR="009B713D" w:rsidRDefault="009B713D" w:rsidP="00BD2DD6">
            <w:r w:rsidRPr="000416B8">
              <w:rPr>
                <w:b/>
              </w:rPr>
              <w:t>ICR Title:</w:t>
            </w:r>
          </w:p>
        </w:tc>
        <w:tc>
          <w:tcPr>
            <w:tcW w:w="7068" w:type="dxa"/>
          </w:tcPr>
          <w:p w14:paraId="034CC85E" w14:textId="14A7653F" w:rsidR="00BD2DD6" w:rsidRPr="00DC22EF" w:rsidRDefault="00B42969" w:rsidP="00BD2DD6">
            <w:r w:rsidRPr="00924EFA">
              <w:t>Record</w:t>
            </w:r>
            <w:r>
              <w:t>k</w:t>
            </w:r>
            <w:r w:rsidRPr="00924EFA">
              <w:t xml:space="preserve">eeping and </w:t>
            </w:r>
            <w:r>
              <w:t xml:space="preserve">Periodic </w:t>
            </w:r>
            <w:r w:rsidRPr="00924EFA">
              <w:t>Reporting of the Production, Impor</w:t>
            </w:r>
            <w:r>
              <w:t>t, Recycling, Destruction, Tran</w:t>
            </w:r>
            <w:r w:rsidRPr="00924EFA">
              <w:t>shipment</w:t>
            </w:r>
            <w:r>
              <w:t xml:space="preserve">, and </w:t>
            </w:r>
            <w:r w:rsidR="00E53742">
              <w:t>Feedstock Use of</w:t>
            </w:r>
            <w:r>
              <w:t xml:space="preserve"> Ozone-Depleting Substances </w:t>
            </w:r>
          </w:p>
        </w:tc>
      </w:tr>
      <w:tr w:rsidR="009B713D" w:rsidRPr="00C914DE" w14:paraId="658905DC" w14:textId="77777777" w:rsidTr="00DD5B14">
        <w:trPr>
          <w:trHeight w:val="432"/>
        </w:trPr>
        <w:tc>
          <w:tcPr>
            <w:tcW w:w="1800" w:type="dxa"/>
          </w:tcPr>
          <w:p w14:paraId="6BFA608E" w14:textId="77777777" w:rsidR="009B713D" w:rsidRDefault="009B713D" w:rsidP="00BD2DD6">
            <w:r w:rsidRPr="000416B8">
              <w:rPr>
                <w:b/>
              </w:rPr>
              <w:t>ICR Numbers:</w:t>
            </w:r>
          </w:p>
        </w:tc>
        <w:tc>
          <w:tcPr>
            <w:tcW w:w="7068" w:type="dxa"/>
          </w:tcPr>
          <w:p w14:paraId="1E05F4B2" w14:textId="5CCF8DBC" w:rsidR="00B42969" w:rsidRPr="009D187B" w:rsidRDefault="00FF125E" w:rsidP="00C97933">
            <w:pPr>
              <w:rPr>
                <w:lang w:val="es-DO"/>
              </w:rPr>
            </w:pPr>
            <w:r>
              <w:rPr>
                <w:lang w:val="es-DO"/>
              </w:rPr>
              <w:t>EPA ICR No. 1432.32</w:t>
            </w:r>
            <w:r w:rsidR="00B42969" w:rsidRPr="009D187B">
              <w:rPr>
                <w:lang w:val="es-DO"/>
              </w:rPr>
              <w:t xml:space="preserve">; </w:t>
            </w:r>
            <w:hyperlink r:id="rId9" w:history="1">
              <w:r w:rsidR="00B42969" w:rsidRPr="009D187B">
                <w:rPr>
                  <w:rStyle w:val="Hyperlink"/>
                  <w:color w:val="auto"/>
                  <w:u w:val="none"/>
                  <w:lang w:val="es-DO"/>
                </w:rPr>
                <w:t>OMB Control No. 20</w:t>
              </w:r>
              <w:r w:rsidR="00C97933">
                <w:rPr>
                  <w:rStyle w:val="Hyperlink"/>
                  <w:color w:val="auto"/>
                  <w:u w:val="none"/>
                  <w:lang w:val="es-DO"/>
                </w:rPr>
                <w:t>6</w:t>
              </w:r>
              <w:r w:rsidR="00B42969" w:rsidRPr="009D187B">
                <w:rPr>
                  <w:rStyle w:val="Hyperlink"/>
                  <w:color w:val="auto"/>
                  <w:u w:val="none"/>
                  <w:lang w:val="es-DO"/>
                </w:rPr>
                <w:t>0-</w:t>
              </w:r>
            </w:hyperlink>
            <w:r w:rsidR="00BF6C25">
              <w:rPr>
                <w:lang w:val="es-DO"/>
              </w:rPr>
              <w:t>0170</w:t>
            </w:r>
          </w:p>
        </w:tc>
      </w:tr>
      <w:tr w:rsidR="00B42969" w:rsidRPr="00DC22EF" w14:paraId="429DA4F8" w14:textId="77777777" w:rsidTr="00DD5B14">
        <w:trPr>
          <w:trHeight w:val="432"/>
        </w:trPr>
        <w:tc>
          <w:tcPr>
            <w:tcW w:w="1800" w:type="dxa"/>
          </w:tcPr>
          <w:p w14:paraId="54B2C7C6" w14:textId="77777777" w:rsidR="00B42969" w:rsidRDefault="00B42969" w:rsidP="00BD2DD6">
            <w:r w:rsidRPr="000416B8">
              <w:rPr>
                <w:b/>
              </w:rPr>
              <w:t>ICR Title:</w:t>
            </w:r>
          </w:p>
        </w:tc>
        <w:tc>
          <w:tcPr>
            <w:tcW w:w="7068" w:type="dxa"/>
          </w:tcPr>
          <w:p w14:paraId="69A6E49F" w14:textId="673497A6" w:rsidR="00BD2DD6" w:rsidRPr="00DC22EF" w:rsidRDefault="00E53742">
            <w:r>
              <w:t xml:space="preserve">Reporting and </w:t>
            </w:r>
            <w:r w:rsidR="00B42969" w:rsidRPr="00924EFA">
              <w:t>Record</w:t>
            </w:r>
            <w:r w:rsidR="00B42969">
              <w:t>k</w:t>
            </w:r>
            <w:r w:rsidR="00B42969" w:rsidRPr="00924EFA">
              <w:t xml:space="preserve">eeping </w:t>
            </w:r>
            <w:r>
              <w:t xml:space="preserve">Requirements of the HCFC Allowance System </w:t>
            </w:r>
            <w:r w:rsidR="00B42969">
              <w:t xml:space="preserve"> </w:t>
            </w:r>
          </w:p>
        </w:tc>
      </w:tr>
      <w:tr w:rsidR="00B42969" w:rsidRPr="009D187B" w14:paraId="6191646A" w14:textId="77777777" w:rsidTr="00DD5B14">
        <w:trPr>
          <w:trHeight w:val="432"/>
        </w:trPr>
        <w:tc>
          <w:tcPr>
            <w:tcW w:w="1800" w:type="dxa"/>
          </w:tcPr>
          <w:p w14:paraId="34CE8594" w14:textId="77777777" w:rsidR="00B42969" w:rsidRDefault="00B42969" w:rsidP="00BD2DD6">
            <w:r w:rsidRPr="000416B8">
              <w:rPr>
                <w:b/>
              </w:rPr>
              <w:t>ICR Numbers:</w:t>
            </w:r>
          </w:p>
        </w:tc>
        <w:tc>
          <w:tcPr>
            <w:tcW w:w="7068" w:type="dxa"/>
          </w:tcPr>
          <w:p w14:paraId="0ADD2998" w14:textId="67AAA5C7" w:rsidR="00B42969" w:rsidRPr="009D187B" w:rsidRDefault="00FF125E" w:rsidP="00BD2DD6">
            <w:pPr>
              <w:rPr>
                <w:lang w:val="es-DO"/>
              </w:rPr>
            </w:pPr>
            <w:r>
              <w:rPr>
                <w:lang w:val="es-DO"/>
              </w:rPr>
              <w:t>EPA ICR No. 2014.07</w:t>
            </w:r>
            <w:r w:rsidR="00E53742">
              <w:rPr>
                <w:lang w:val="es-DO"/>
              </w:rPr>
              <w:t>; OMB Control No. 2060-0498</w:t>
            </w:r>
          </w:p>
        </w:tc>
      </w:tr>
      <w:tr w:rsidR="00B42969" w:rsidRPr="00DC22EF" w14:paraId="5844E6DA" w14:textId="77777777" w:rsidTr="00DD5B14">
        <w:trPr>
          <w:trHeight w:val="432"/>
        </w:trPr>
        <w:tc>
          <w:tcPr>
            <w:tcW w:w="1800" w:type="dxa"/>
          </w:tcPr>
          <w:p w14:paraId="21C61931" w14:textId="77777777" w:rsidR="00B42969" w:rsidRDefault="00B42969" w:rsidP="00BD2DD6">
            <w:r w:rsidRPr="000416B8">
              <w:rPr>
                <w:b/>
              </w:rPr>
              <w:t>ICR Title:</w:t>
            </w:r>
          </w:p>
        </w:tc>
        <w:tc>
          <w:tcPr>
            <w:tcW w:w="7068" w:type="dxa"/>
          </w:tcPr>
          <w:p w14:paraId="47C128BE" w14:textId="18A6A168" w:rsidR="00BD2DD6" w:rsidRPr="00DC22EF" w:rsidRDefault="009A47A4">
            <w:r>
              <w:t>Protection of Stratospheric Ozone: Critical Use Exemption from the Phaseout of Methyl Bromide</w:t>
            </w:r>
          </w:p>
        </w:tc>
      </w:tr>
      <w:tr w:rsidR="00B42969" w:rsidRPr="009D187B" w14:paraId="0B40832B" w14:textId="77777777" w:rsidTr="00DD5B14">
        <w:trPr>
          <w:trHeight w:val="432"/>
        </w:trPr>
        <w:tc>
          <w:tcPr>
            <w:tcW w:w="1800" w:type="dxa"/>
          </w:tcPr>
          <w:p w14:paraId="66590D43" w14:textId="77777777" w:rsidR="00B42969" w:rsidRDefault="00B42969" w:rsidP="00BD2DD6">
            <w:r w:rsidRPr="000416B8">
              <w:rPr>
                <w:b/>
              </w:rPr>
              <w:t>ICR Numbers:</w:t>
            </w:r>
          </w:p>
        </w:tc>
        <w:tc>
          <w:tcPr>
            <w:tcW w:w="7068" w:type="dxa"/>
          </w:tcPr>
          <w:p w14:paraId="2A5B4A5C" w14:textId="77777777" w:rsidR="00B42969" w:rsidRPr="009D187B" w:rsidRDefault="00E53742" w:rsidP="00BD2DD6">
            <w:pPr>
              <w:rPr>
                <w:lang w:val="es-DO"/>
              </w:rPr>
            </w:pPr>
            <w:r>
              <w:rPr>
                <w:lang w:val="es-DO"/>
              </w:rPr>
              <w:t>EPA ICR No</w:t>
            </w:r>
            <w:r w:rsidR="009A47A4">
              <w:rPr>
                <w:lang w:val="es-DO"/>
              </w:rPr>
              <w:t xml:space="preserve"> </w:t>
            </w:r>
            <w:r w:rsidR="009A47A4" w:rsidRPr="00273DCD">
              <w:t>2031.0</w:t>
            </w:r>
            <w:r w:rsidR="009A47A4">
              <w:t>8</w:t>
            </w:r>
            <w:r>
              <w:rPr>
                <w:lang w:val="es-DO"/>
              </w:rPr>
              <w:t xml:space="preserve">; OMB Control No. </w:t>
            </w:r>
            <w:r w:rsidR="00D7286F">
              <w:t>2060-0482</w:t>
            </w:r>
          </w:p>
        </w:tc>
      </w:tr>
    </w:tbl>
    <w:p w14:paraId="44F4BC22" w14:textId="77777777" w:rsidR="009B713D" w:rsidRPr="009D187B" w:rsidRDefault="009B713D" w:rsidP="009B713D">
      <w:pPr>
        <w:rPr>
          <w:lang w:val="es-DO"/>
        </w:rPr>
      </w:pPr>
    </w:p>
    <w:p w14:paraId="7BE24CB0" w14:textId="77777777" w:rsidR="009B713D" w:rsidRPr="00F424F3" w:rsidRDefault="009B713D" w:rsidP="009B713D">
      <w:pPr>
        <w:outlineLvl w:val="1"/>
        <w:rPr>
          <w:i/>
        </w:rPr>
      </w:pPr>
      <w:r w:rsidRPr="00F424F3">
        <w:rPr>
          <w:i/>
        </w:rPr>
        <w:t xml:space="preserve">What </w:t>
      </w:r>
      <w:r w:rsidR="00963709">
        <w:rPr>
          <w:i/>
        </w:rPr>
        <w:t>i</w:t>
      </w:r>
      <w:r w:rsidR="00963709" w:rsidRPr="00F424F3">
        <w:rPr>
          <w:i/>
        </w:rPr>
        <w:t xml:space="preserve">s </w:t>
      </w:r>
      <w:r w:rsidR="00963709">
        <w:rPr>
          <w:i/>
        </w:rPr>
        <w:t>t</w:t>
      </w:r>
      <w:r w:rsidR="00963709" w:rsidRPr="00F424F3">
        <w:rPr>
          <w:i/>
        </w:rPr>
        <w:t xml:space="preserve">he Current Status </w:t>
      </w:r>
      <w:r w:rsidR="00963709">
        <w:rPr>
          <w:i/>
        </w:rPr>
        <w:t>o</w:t>
      </w:r>
      <w:r w:rsidR="00963709" w:rsidRPr="00F424F3">
        <w:rPr>
          <w:i/>
        </w:rPr>
        <w:t xml:space="preserve">f </w:t>
      </w:r>
      <w:r w:rsidR="00963709">
        <w:rPr>
          <w:i/>
        </w:rPr>
        <w:t>t</w:t>
      </w:r>
      <w:r w:rsidR="00963709" w:rsidRPr="00F424F3">
        <w:rPr>
          <w:i/>
        </w:rPr>
        <w:t xml:space="preserve">his </w:t>
      </w:r>
      <w:r w:rsidRPr="00F424F3">
        <w:rPr>
          <w:i/>
        </w:rPr>
        <w:t>ICR</w:t>
      </w:r>
      <w:r>
        <w:rPr>
          <w:i/>
        </w:rPr>
        <w:t>?</w:t>
      </w:r>
    </w:p>
    <w:p w14:paraId="33A4E67D" w14:textId="62D70ABB" w:rsidR="009B713D" w:rsidRDefault="009B713D" w:rsidP="009B713D">
      <w:r w:rsidRPr="0009025C">
        <w:t>Th</w:t>
      </w:r>
      <w:r w:rsidR="00E53742">
        <w:t>e</w:t>
      </w:r>
      <w:r w:rsidR="00E53742" w:rsidRPr="00E53742">
        <w:t xml:space="preserve"> </w:t>
      </w:r>
      <w:r w:rsidR="00D7286F">
        <w:t xml:space="preserve">Protection of Stratospheric Ozone: Critical Use Exemption from the Phaseout of Methyl </w:t>
      </w:r>
      <w:r w:rsidR="00361651">
        <w:t>b</w:t>
      </w:r>
      <w:r w:rsidR="00D7286F">
        <w:t>romide</w:t>
      </w:r>
      <w:r w:rsidR="00D7286F" w:rsidRPr="00924EFA">
        <w:t xml:space="preserve"> </w:t>
      </w:r>
      <w:r w:rsidR="00F27F1D">
        <w:t xml:space="preserve">ICR </w:t>
      </w:r>
      <w:r w:rsidR="00D7286F">
        <w:t xml:space="preserve">is currently approved through August 2018, the </w:t>
      </w:r>
      <w:r w:rsidR="00E53742" w:rsidRPr="00924EFA">
        <w:t>Record</w:t>
      </w:r>
      <w:r w:rsidR="00E53742">
        <w:t>k</w:t>
      </w:r>
      <w:r w:rsidR="00E53742" w:rsidRPr="00924EFA">
        <w:t xml:space="preserve">eeping and </w:t>
      </w:r>
      <w:r w:rsidR="00E53742">
        <w:t xml:space="preserve">Periodic </w:t>
      </w:r>
      <w:r w:rsidR="00E53742" w:rsidRPr="00924EFA">
        <w:t>Reporting of the Production, Impor</w:t>
      </w:r>
      <w:r w:rsidR="00E53742">
        <w:t>t, Recycling, Destruction, Tran</w:t>
      </w:r>
      <w:r w:rsidR="00E53742" w:rsidRPr="00924EFA">
        <w:t>shipment</w:t>
      </w:r>
      <w:r w:rsidR="00E53742">
        <w:t>, and Feedstock Use of Ozone-Depleting Substances</w:t>
      </w:r>
      <w:r w:rsidRPr="0009025C">
        <w:t xml:space="preserve"> ICR is currently approved</w:t>
      </w:r>
      <w:r>
        <w:t xml:space="preserve"> through </w:t>
      </w:r>
      <w:r w:rsidR="00D7286F">
        <w:t xml:space="preserve">October 2018, </w:t>
      </w:r>
      <w:r w:rsidR="00E53742">
        <w:t xml:space="preserve">and the Reporting and </w:t>
      </w:r>
      <w:r w:rsidR="00E53742" w:rsidRPr="00924EFA">
        <w:t>Record</w:t>
      </w:r>
      <w:r w:rsidR="00E53742">
        <w:t>k</w:t>
      </w:r>
      <w:r w:rsidR="00E53742" w:rsidRPr="00924EFA">
        <w:t xml:space="preserve">eeping </w:t>
      </w:r>
      <w:r w:rsidR="00E53742">
        <w:t>Requirements of the HCFC Allowance System ICR is currently approved through May 2019</w:t>
      </w:r>
      <w:r w:rsidRPr="0009025C">
        <w:t xml:space="preserve">.  </w:t>
      </w:r>
      <w:r>
        <w:t xml:space="preserve">  </w:t>
      </w:r>
    </w:p>
    <w:p w14:paraId="30BB8AC4" w14:textId="77777777" w:rsidR="00085EA1" w:rsidRDefault="00085EA1" w:rsidP="009B713D"/>
    <w:p w14:paraId="6274917C" w14:textId="77777777" w:rsidR="00301217" w:rsidRPr="00750374" w:rsidRDefault="00301217" w:rsidP="00C62115">
      <w:pPr>
        <w:outlineLvl w:val="1"/>
        <w:rPr>
          <w:i/>
        </w:rPr>
      </w:pPr>
      <w:bookmarkStart w:id="2" w:name="_Toc258935215"/>
      <w:r w:rsidRPr="00750374">
        <w:rPr>
          <w:i/>
        </w:rPr>
        <w:t>Why is EPA Requesting a Non-Substantive Change?</w:t>
      </w:r>
      <w:bookmarkEnd w:id="2"/>
    </w:p>
    <w:p w14:paraId="2CFE22DB" w14:textId="39ABB6E0" w:rsidR="00C67482" w:rsidRDefault="001A4001" w:rsidP="00C62115">
      <w:r w:rsidRPr="003339D3">
        <w:t xml:space="preserve">EPA is </w:t>
      </w:r>
      <w:r w:rsidR="00D7286F">
        <w:t>updating its reporting forms for class I</w:t>
      </w:r>
      <w:r w:rsidR="006B108F">
        <w:t xml:space="preserve"> ozone-depleting</w:t>
      </w:r>
      <w:r w:rsidR="00D7286F">
        <w:t xml:space="preserve"> substances</w:t>
      </w:r>
      <w:r w:rsidR="006B108F">
        <w:t xml:space="preserve"> (ODS)</w:t>
      </w:r>
      <w:r w:rsidR="00D7286F">
        <w:t xml:space="preserve">, including methyl bromide, and class II </w:t>
      </w:r>
      <w:r w:rsidR="006B108F">
        <w:t xml:space="preserve">ODS </w:t>
      </w:r>
      <w:r w:rsidR="00BD2DD6">
        <w:t>to accommodate the transition to a</w:t>
      </w:r>
      <w:r w:rsidR="001F09E6">
        <w:t>n enhanced</w:t>
      </w:r>
      <w:r w:rsidR="007D4FA6">
        <w:t xml:space="preserve"> electronic reporting system</w:t>
      </w:r>
      <w:r w:rsidR="00BD2DD6">
        <w:t>. As part of this transition, EPA is</w:t>
      </w:r>
      <w:r w:rsidR="007D4FA6">
        <w:t xml:space="preserve"> </w:t>
      </w:r>
      <w:r w:rsidR="00CA33B8">
        <w:t xml:space="preserve">also </w:t>
      </w:r>
      <w:r w:rsidR="007D4FA6">
        <w:t xml:space="preserve">consolidating </w:t>
      </w:r>
      <w:r w:rsidR="00085EA1">
        <w:t xml:space="preserve">the forms. </w:t>
      </w:r>
      <w:r w:rsidR="00301217">
        <w:t xml:space="preserve">This </w:t>
      </w:r>
      <w:r>
        <w:t xml:space="preserve">request for a non-substantive </w:t>
      </w:r>
      <w:r w:rsidR="00301217">
        <w:t xml:space="preserve">change </w:t>
      </w:r>
      <w:r>
        <w:t xml:space="preserve">identifies </w:t>
      </w:r>
      <w:r w:rsidR="00DC22EF">
        <w:t>changes</w:t>
      </w:r>
      <w:r w:rsidR="00CD0657">
        <w:t xml:space="preserve"> </w:t>
      </w:r>
      <w:r>
        <w:t>to the existing, approved ICR</w:t>
      </w:r>
      <w:r w:rsidR="00D7286F">
        <w:t>s</w:t>
      </w:r>
      <w:r>
        <w:t xml:space="preserve"> </w:t>
      </w:r>
      <w:r w:rsidR="00CD0657">
        <w:t xml:space="preserve">related to EPA’s </w:t>
      </w:r>
      <w:r w:rsidR="001F09E6">
        <w:t xml:space="preserve">further </w:t>
      </w:r>
      <w:r w:rsidR="00CD0657">
        <w:t xml:space="preserve">implementation of an electronic reporting option under the Government Paperwork Elimination Act for </w:t>
      </w:r>
      <w:r w:rsidR="00D7286F">
        <w:t>ozone-depleting substances</w:t>
      </w:r>
      <w:r w:rsidR="00301217">
        <w:t>.</w:t>
      </w:r>
      <w:r w:rsidR="00C67482">
        <w:t xml:space="preserve"> The changes include the for</w:t>
      </w:r>
      <w:r w:rsidR="00085EA1">
        <w:t>m and format of the collection.</w:t>
      </w:r>
      <w:r w:rsidR="00A17107">
        <w:t xml:space="preserve"> EPA is not </w:t>
      </w:r>
      <w:r w:rsidR="002A0531">
        <w:t>adding</w:t>
      </w:r>
      <w:r w:rsidR="00A17107">
        <w:t xml:space="preserve"> </w:t>
      </w:r>
      <w:r w:rsidR="006B6036">
        <w:t xml:space="preserve">or removing </w:t>
      </w:r>
      <w:r w:rsidR="002A0531">
        <w:t xml:space="preserve">any </w:t>
      </w:r>
      <w:r w:rsidR="00A17107">
        <w:t xml:space="preserve">requirements to the electronic reporting forms. EPA is only amending the electronic forms to be consistent with regulations and the paper reporting forms.  </w:t>
      </w:r>
    </w:p>
    <w:p w14:paraId="2C8BF91C" w14:textId="77777777" w:rsidR="00FB3AEA" w:rsidRDefault="00FB3AEA" w:rsidP="00C62115">
      <w:pPr>
        <w:outlineLvl w:val="0"/>
        <w:rPr>
          <w:b/>
          <w:sz w:val="28"/>
          <w:szCs w:val="28"/>
        </w:rPr>
      </w:pPr>
      <w:bookmarkStart w:id="3" w:name="_Toc258935216"/>
    </w:p>
    <w:p w14:paraId="10E080F0" w14:textId="77777777" w:rsidR="00301217" w:rsidRDefault="00301217" w:rsidP="00C62115">
      <w:pPr>
        <w:outlineLvl w:val="0"/>
        <w:rPr>
          <w:b/>
          <w:sz w:val="28"/>
          <w:szCs w:val="28"/>
        </w:rPr>
      </w:pPr>
      <w:r>
        <w:rPr>
          <w:b/>
          <w:sz w:val="28"/>
          <w:szCs w:val="28"/>
        </w:rPr>
        <w:t xml:space="preserve">II. </w:t>
      </w:r>
      <w:r w:rsidR="00952965" w:rsidRPr="00952965">
        <w:rPr>
          <w:b/>
          <w:sz w:val="28"/>
          <w:szCs w:val="28"/>
        </w:rPr>
        <w:t>Overview</w:t>
      </w:r>
      <w:bookmarkEnd w:id="3"/>
    </w:p>
    <w:p w14:paraId="0FBF41E5" w14:textId="77777777" w:rsidR="00FB3AEA" w:rsidRPr="00117F56" w:rsidRDefault="00FB3AEA" w:rsidP="00C62115">
      <w:pPr>
        <w:outlineLvl w:val="1"/>
        <w:rPr>
          <w:i/>
        </w:rPr>
      </w:pPr>
    </w:p>
    <w:p w14:paraId="2A0C5163" w14:textId="78789853" w:rsidR="00281633" w:rsidRDefault="00281633" w:rsidP="009F2BA5">
      <w:r>
        <w:t xml:space="preserve">The </w:t>
      </w:r>
      <w:r w:rsidR="00440AA0">
        <w:t>O</w:t>
      </w:r>
      <w:r>
        <w:t>DS</w:t>
      </w:r>
      <w:r w:rsidR="006B108F">
        <w:t xml:space="preserve"> Tracking System (ODS</w:t>
      </w:r>
      <w:r>
        <w:t>TS</w:t>
      </w:r>
      <w:r w:rsidR="006B108F">
        <w:t>)</w:t>
      </w:r>
      <w:r>
        <w:t xml:space="preserve"> is a database</w:t>
      </w:r>
      <w:r w:rsidRPr="00715AE5">
        <w:t xml:space="preserve"> system </w:t>
      </w:r>
      <w:r>
        <w:t xml:space="preserve">that serves as the primary vehicle for tracking the production and consumption of class I and class II controlled substances in the United States. The ODSTS </w:t>
      </w:r>
      <w:r w:rsidRPr="00715AE5">
        <w:t xml:space="preserve">currently allows producers, importers, and exporters of </w:t>
      </w:r>
      <w:r>
        <w:t>class I (excluding</w:t>
      </w:r>
      <w:r w:rsidRPr="00715AE5">
        <w:t xml:space="preserve"> methyl bromide</w:t>
      </w:r>
      <w:r>
        <w:t>) and</w:t>
      </w:r>
      <w:r w:rsidRPr="00715AE5">
        <w:t xml:space="preserve"> </w:t>
      </w:r>
      <w:r>
        <w:t>c</w:t>
      </w:r>
      <w:r w:rsidRPr="00715AE5">
        <w:t xml:space="preserve">lass II substances </w:t>
      </w:r>
      <w:r>
        <w:t>and class I laboratory suppliers</w:t>
      </w:r>
      <w:r w:rsidRPr="00715AE5">
        <w:t xml:space="preserve"> to submit quarterly </w:t>
      </w:r>
      <w:r>
        <w:t xml:space="preserve">and annual </w:t>
      </w:r>
      <w:r w:rsidRPr="00715AE5">
        <w:t>reports electronically</w:t>
      </w:r>
      <w:r>
        <w:t>; all other</w:t>
      </w:r>
      <w:r w:rsidRPr="00715AE5">
        <w:t xml:space="preserve"> reports</w:t>
      </w:r>
      <w:r>
        <w:t xml:space="preserve"> required under 40 CFR Part 82.13,</w:t>
      </w:r>
      <w:r w:rsidRPr="009F2BA5">
        <w:rPr>
          <w:rFonts w:cstheme="minorBidi"/>
          <w:szCs w:val="22"/>
        </w:rPr>
        <w:t xml:space="preserve"> 82.20,</w:t>
      </w:r>
      <w:r>
        <w:t xml:space="preserve"> </w:t>
      </w:r>
      <w:r w:rsidRPr="00715AE5">
        <w:t xml:space="preserve">and 82.24 </w:t>
      </w:r>
      <w:r>
        <w:t>must be submitted to EPA in hardcopy</w:t>
      </w:r>
      <w:r w:rsidRPr="00715AE5">
        <w:t xml:space="preserve">. </w:t>
      </w:r>
    </w:p>
    <w:p w14:paraId="7B17A6D4" w14:textId="77777777" w:rsidR="007D4FA6" w:rsidRDefault="007D4FA6" w:rsidP="009F2BA5"/>
    <w:p w14:paraId="642A0F42" w14:textId="3703A925" w:rsidR="007D4FA6" w:rsidRDefault="007D4FA6" w:rsidP="007D4FA6">
      <w:pPr>
        <w:rPr>
          <w:i/>
          <w:iCs/>
        </w:rPr>
      </w:pPr>
      <w:r>
        <w:lastRenderedPageBreak/>
        <w:t xml:space="preserve">EPA is updating the electronic reporting option for those who submit required data under the current approved ICRs to </w:t>
      </w:r>
      <w:r w:rsidR="00BB7F04">
        <w:t xml:space="preserve">provide the option of </w:t>
      </w:r>
      <w:r>
        <w:t>electronic reporting of all forms</w:t>
      </w:r>
      <w:r w:rsidR="00BB7F04">
        <w:t xml:space="preserve"> </w:t>
      </w:r>
      <w:r>
        <w:t xml:space="preserve">through the Agency’s Central Data Exchange (CDX). </w:t>
      </w:r>
      <w:r w:rsidRPr="00DB5014">
        <w:t xml:space="preserve">CDX is EPA’s electronic system for environmental data exchange to the Agency. </w:t>
      </w:r>
      <w:r w:rsidRPr="00DB5014">
        <w:rPr>
          <w:color w:val="000000"/>
        </w:rPr>
        <w:t xml:space="preserve">CDX also provides the capability for submitters to access their data through the use of web services. CDX enables EPA to work with stakeholders, including governments, regulated industries, and the public to enable streamlined, electronic submission of data via the Internet. </w:t>
      </w:r>
      <w:r w:rsidRPr="00DB5014">
        <w:t xml:space="preserve">For more information about CDX, go to </w:t>
      </w:r>
      <w:hyperlink r:id="rId10" w:history="1">
        <w:r w:rsidRPr="00DB5014">
          <w:rPr>
            <w:rStyle w:val="Hyperlink"/>
            <w:i/>
            <w:iCs/>
          </w:rPr>
          <w:t>http://epa.gov/cdx</w:t>
        </w:r>
      </w:hyperlink>
      <w:r w:rsidRPr="00DB5014">
        <w:rPr>
          <w:i/>
          <w:iCs/>
        </w:rPr>
        <w:t xml:space="preserve"> </w:t>
      </w:r>
    </w:p>
    <w:p w14:paraId="19804265" w14:textId="44ECBA87" w:rsidR="004934E5" w:rsidRDefault="004934E5" w:rsidP="00C62115"/>
    <w:p w14:paraId="5F87A089" w14:textId="77777777" w:rsidR="00781B62" w:rsidRPr="00781B62" w:rsidRDefault="00781B62" w:rsidP="00C62115">
      <w:pPr>
        <w:rPr>
          <w:i/>
        </w:rPr>
      </w:pPr>
      <w:r w:rsidRPr="00781B62">
        <w:rPr>
          <w:i/>
        </w:rPr>
        <w:t>Does this change require a rulemaking?</w:t>
      </w:r>
    </w:p>
    <w:p w14:paraId="7126972F" w14:textId="744239C6" w:rsidR="00781B62" w:rsidRDefault="00781B62" w:rsidP="00C62115">
      <w:r>
        <w:t>No</w:t>
      </w:r>
      <w:r w:rsidR="00A1779D">
        <w:t xml:space="preserve">, </w:t>
      </w:r>
      <w:r w:rsidR="002A0531">
        <w:t>a rulemaking is not needed for these changes. The current regulations and ICRs cover all reporting elements included in these modified forms.</w:t>
      </w:r>
      <w:r w:rsidR="00A17107">
        <w:t xml:space="preserve">  </w:t>
      </w:r>
    </w:p>
    <w:p w14:paraId="7082EA18" w14:textId="77777777" w:rsidR="00E63FBB" w:rsidRDefault="00E63FBB" w:rsidP="00C62115"/>
    <w:p w14:paraId="695B9D04" w14:textId="77777777" w:rsidR="001C646A" w:rsidRDefault="001C646A" w:rsidP="001C646A">
      <w:pPr>
        <w:outlineLvl w:val="0"/>
        <w:rPr>
          <w:b/>
          <w:sz w:val="28"/>
          <w:szCs w:val="28"/>
        </w:rPr>
      </w:pPr>
      <w:bookmarkStart w:id="4" w:name="_Toc258935222"/>
      <w:r>
        <w:rPr>
          <w:b/>
          <w:sz w:val="28"/>
          <w:szCs w:val="28"/>
        </w:rPr>
        <w:t xml:space="preserve">III. </w:t>
      </w:r>
      <w:r w:rsidRPr="002340F1">
        <w:rPr>
          <w:b/>
          <w:sz w:val="28"/>
          <w:szCs w:val="28"/>
        </w:rPr>
        <w:t>Description of Non-</w:t>
      </w:r>
      <w:r>
        <w:rPr>
          <w:b/>
          <w:sz w:val="28"/>
          <w:szCs w:val="28"/>
        </w:rPr>
        <w:t>S</w:t>
      </w:r>
      <w:r w:rsidRPr="002340F1">
        <w:rPr>
          <w:b/>
          <w:sz w:val="28"/>
          <w:szCs w:val="28"/>
        </w:rPr>
        <w:t>ubstantive Changes</w:t>
      </w:r>
    </w:p>
    <w:p w14:paraId="7AA39DDB" w14:textId="77777777" w:rsidR="001C646A" w:rsidRDefault="001C646A" w:rsidP="00C62115">
      <w:pPr>
        <w:outlineLvl w:val="1"/>
        <w:rPr>
          <w:i/>
        </w:rPr>
      </w:pPr>
    </w:p>
    <w:p w14:paraId="71EBE0FA" w14:textId="3DE46CD9" w:rsidR="00E63FBB" w:rsidRDefault="00E63FBB" w:rsidP="00C62115">
      <w:pPr>
        <w:outlineLvl w:val="1"/>
        <w:rPr>
          <w:b/>
        </w:rPr>
      </w:pPr>
      <w:r w:rsidRPr="00F424F3">
        <w:rPr>
          <w:i/>
        </w:rPr>
        <w:t>Wh</w:t>
      </w:r>
      <w:r w:rsidR="00085EA1">
        <w:rPr>
          <w:i/>
        </w:rPr>
        <w:t>e</w:t>
      </w:r>
      <w:r>
        <w:rPr>
          <w:i/>
        </w:rPr>
        <w:t xml:space="preserve">re </w:t>
      </w:r>
      <w:r w:rsidR="003B3840">
        <w:rPr>
          <w:i/>
        </w:rPr>
        <w:t xml:space="preserve">are </w:t>
      </w:r>
      <w:r>
        <w:rPr>
          <w:i/>
        </w:rPr>
        <w:t>the changes that EPA is making to</w:t>
      </w:r>
      <w:r w:rsidRPr="00F424F3">
        <w:rPr>
          <w:i/>
        </w:rPr>
        <w:t xml:space="preserve"> this ICR?</w:t>
      </w:r>
      <w:bookmarkEnd w:id="4"/>
    </w:p>
    <w:p w14:paraId="457145F9" w14:textId="57558613" w:rsidR="00085EA1" w:rsidRDefault="00085EA1" w:rsidP="00C62115">
      <w:r>
        <w:t>EPA is making two</w:t>
      </w:r>
      <w:r w:rsidR="00E63FBB">
        <w:t xml:space="preserve"> distinct changes to the ICR</w:t>
      </w:r>
      <w:r w:rsidR="00402399">
        <w:t>s</w:t>
      </w:r>
      <w:r w:rsidR="00E63FBB">
        <w:t xml:space="preserve">. First, </w:t>
      </w:r>
      <w:r w:rsidR="00281633">
        <w:t xml:space="preserve">EPA will be consolidating </w:t>
      </w:r>
      <w:r w:rsidR="003B3840">
        <w:t>and/or retiring select</w:t>
      </w:r>
      <w:r w:rsidR="00281633">
        <w:t xml:space="preserve"> </w:t>
      </w:r>
      <w:r w:rsidR="00385F4E">
        <w:t xml:space="preserve">reporting </w:t>
      </w:r>
      <w:r w:rsidR="00281633">
        <w:t xml:space="preserve">forms. </w:t>
      </w:r>
      <w:r w:rsidR="003B3840">
        <w:t xml:space="preserve">Specifically, </w:t>
      </w:r>
      <w:r w:rsidR="008D07A8">
        <w:t>2</w:t>
      </w:r>
      <w:r w:rsidR="003B3840">
        <w:t>2</w:t>
      </w:r>
      <w:r w:rsidR="008D07A8">
        <w:t xml:space="preserve"> hardcopy forms and eight electronic forms are being consolidated into 1</w:t>
      </w:r>
      <w:r w:rsidR="000E7E35">
        <w:t>6</w:t>
      </w:r>
      <w:r w:rsidR="008D07A8">
        <w:t xml:space="preserve"> electronic forms</w:t>
      </w:r>
      <w:r w:rsidR="003B3840">
        <w:t>; 4 hardcopy forms are being retired</w:t>
      </w:r>
      <w:r w:rsidR="008D07A8">
        <w:t>. The consolidation and movement away from hardcopy</w:t>
      </w:r>
      <w:r w:rsidR="001F09E6">
        <w:t xml:space="preserve"> only</w:t>
      </w:r>
      <w:r w:rsidR="008D07A8">
        <w:t xml:space="preserve"> forms will decrease burden on the regulated community. </w:t>
      </w:r>
      <w:r w:rsidR="00FA686A">
        <w:t xml:space="preserve">. </w:t>
      </w:r>
      <w:r w:rsidR="00764473">
        <w:t xml:space="preserve"> </w:t>
      </w:r>
    </w:p>
    <w:p w14:paraId="06462FF1" w14:textId="6F5A2E81" w:rsidR="00EC6154" w:rsidRDefault="00EC6154" w:rsidP="00C62115"/>
    <w:p w14:paraId="33B78DE5" w14:textId="77777777" w:rsidR="00AD6EF8" w:rsidRDefault="00AD6EF8" w:rsidP="00C62115">
      <w:pPr>
        <w:outlineLvl w:val="2"/>
        <w:rPr>
          <w:b/>
          <w:u w:val="single"/>
        </w:rPr>
      </w:pPr>
      <w:bookmarkStart w:id="5" w:name="_Toc258935223"/>
      <w:r>
        <w:rPr>
          <w:b/>
          <w:u w:val="single"/>
        </w:rPr>
        <w:t xml:space="preserve">Which Forms will EPA be Updating? </w:t>
      </w:r>
    </w:p>
    <w:p w14:paraId="23CB4653" w14:textId="763D23D1" w:rsidR="008D07A8" w:rsidRDefault="009C520F" w:rsidP="002E2B90">
      <w:pPr>
        <w:outlineLvl w:val="2"/>
      </w:pPr>
      <w:r>
        <w:t xml:space="preserve">EPA will be consolidating the existing forms into the following </w:t>
      </w:r>
      <w:r w:rsidR="008D07A8" w:rsidRPr="000F03DD">
        <w:t>electronic forms</w:t>
      </w:r>
      <w:r w:rsidR="008D07A8">
        <w:t xml:space="preserve">: </w:t>
      </w:r>
    </w:p>
    <w:p w14:paraId="48559BDB" w14:textId="77777777" w:rsidR="008D07A8" w:rsidRPr="009F2BA5" w:rsidRDefault="008D07A8" w:rsidP="009F2BA5">
      <w:pPr>
        <w:pStyle w:val="ListParagraph"/>
        <w:numPr>
          <w:ilvl w:val="0"/>
          <w:numId w:val="5"/>
        </w:numPr>
        <w:outlineLvl w:val="2"/>
        <w:rPr>
          <w:b/>
          <w:u w:val="single"/>
        </w:rPr>
      </w:pPr>
      <w:r w:rsidRPr="000F03DD">
        <w:t>Class I Producer Quarterly Report (EPA Form 5900-151) (OMB Control No.</w:t>
      </w:r>
      <w:r w:rsidRPr="00A31AAF">
        <w:t xml:space="preserve"> </w:t>
      </w:r>
      <w:r>
        <w:t>2060-0170</w:t>
      </w:r>
      <w:r w:rsidRPr="000F03DD">
        <w:t xml:space="preserve">), </w:t>
      </w:r>
    </w:p>
    <w:p w14:paraId="1748FD83" w14:textId="5A8E2FD3" w:rsidR="008D07A8" w:rsidRPr="009F2BA5" w:rsidRDefault="008D07A8" w:rsidP="009F2BA5">
      <w:pPr>
        <w:pStyle w:val="ListParagraph"/>
        <w:numPr>
          <w:ilvl w:val="0"/>
          <w:numId w:val="5"/>
        </w:numPr>
        <w:outlineLvl w:val="2"/>
        <w:rPr>
          <w:b/>
          <w:u w:val="single"/>
        </w:rPr>
      </w:pPr>
      <w:r w:rsidRPr="000F03DD">
        <w:t>Class I Importer Quarterly Report (EPA Form 5900-150)</w:t>
      </w:r>
      <w:r>
        <w:t xml:space="preserve"> </w:t>
      </w:r>
      <w:r w:rsidRPr="000F03DD">
        <w:t>(OMB Control No.</w:t>
      </w:r>
      <w:r>
        <w:t xml:space="preserve"> 2060-0170</w:t>
      </w:r>
      <w:r w:rsidRPr="000F03DD">
        <w:t>)</w:t>
      </w:r>
      <w:r w:rsidR="009C520F">
        <w:t>,</w:t>
      </w:r>
      <w:r w:rsidRPr="000F03DD">
        <w:t> </w:t>
      </w:r>
    </w:p>
    <w:p w14:paraId="66323765" w14:textId="036F1F20" w:rsidR="008D07A8" w:rsidRPr="009F2BA5" w:rsidRDefault="008D07A8" w:rsidP="009F2BA5">
      <w:pPr>
        <w:pStyle w:val="ListParagraph"/>
        <w:numPr>
          <w:ilvl w:val="0"/>
          <w:numId w:val="5"/>
        </w:numPr>
        <w:outlineLvl w:val="2"/>
        <w:rPr>
          <w:b/>
          <w:u w:val="single"/>
        </w:rPr>
      </w:pPr>
      <w:r w:rsidRPr="000F03DD">
        <w:t xml:space="preserve">Class I Exporter Annual Report </w:t>
      </w:r>
      <w:r>
        <w:t>(</w:t>
      </w:r>
      <w:r w:rsidRPr="000F03DD">
        <w:t>EPA Form 5900-149)</w:t>
      </w:r>
      <w:r>
        <w:t xml:space="preserve"> </w:t>
      </w:r>
      <w:r w:rsidRPr="000F03DD">
        <w:t>(OMB Control No.</w:t>
      </w:r>
      <w:r w:rsidRPr="00A31AAF">
        <w:t xml:space="preserve"> </w:t>
      </w:r>
      <w:r>
        <w:t>2060-0170</w:t>
      </w:r>
      <w:r w:rsidRPr="000F03DD">
        <w:t>)</w:t>
      </w:r>
      <w:r w:rsidR="009C520F">
        <w:t>,</w:t>
      </w:r>
      <w:r w:rsidRPr="000F03DD">
        <w:t xml:space="preserve"> </w:t>
      </w:r>
    </w:p>
    <w:p w14:paraId="2F840F5C" w14:textId="4E37CED0" w:rsidR="008D07A8" w:rsidRPr="009F2BA5" w:rsidRDefault="008D07A8" w:rsidP="009F2BA5">
      <w:pPr>
        <w:pStyle w:val="ListParagraph"/>
        <w:numPr>
          <w:ilvl w:val="0"/>
          <w:numId w:val="5"/>
        </w:numPr>
        <w:outlineLvl w:val="2"/>
        <w:rPr>
          <w:b/>
          <w:u w:val="single"/>
        </w:rPr>
      </w:pPr>
      <w:r w:rsidRPr="000F03DD">
        <w:t>Second-Party Transformation Annual Report (EPA Form 5900-147)</w:t>
      </w:r>
      <w:r>
        <w:t xml:space="preserve"> </w:t>
      </w:r>
      <w:r w:rsidRPr="000F03DD">
        <w:t>(OMB Control No.</w:t>
      </w:r>
      <w:r w:rsidRPr="00A31AAF">
        <w:t xml:space="preserve"> </w:t>
      </w:r>
      <w:r>
        <w:t>2060-0170</w:t>
      </w:r>
      <w:r w:rsidRPr="000F03DD">
        <w:t xml:space="preserve">), </w:t>
      </w:r>
    </w:p>
    <w:p w14:paraId="784E04F3" w14:textId="4E05E0B9" w:rsidR="008D07A8" w:rsidRPr="009F2BA5" w:rsidRDefault="008D07A8" w:rsidP="009F2BA5">
      <w:pPr>
        <w:pStyle w:val="ListParagraph"/>
        <w:numPr>
          <w:ilvl w:val="0"/>
          <w:numId w:val="5"/>
        </w:numPr>
        <w:outlineLvl w:val="2"/>
        <w:rPr>
          <w:b/>
          <w:u w:val="single"/>
        </w:rPr>
      </w:pPr>
      <w:r w:rsidRPr="000F03DD">
        <w:t>Second-Party Destruction Annual Report (EPA Form 5900-148)</w:t>
      </w:r>
      <w:r>
        <w:t xml:space="preserve"> </w:t>
      </w:r>
      <w:r w:rsidRPr="000F03DD">
        <w:t>(OMB Control No.</w:t>
      </w:r>
      <w:r w:rsidRPr="00A31AAF">
        <w:t xml:space="preserve"> </w:t>
      </w:r>
      <w:r>
        <w:t>2060-0170</w:t>
      </w:r>
      <w:r w:rsidRPr="000F03DD">
        <w:t xml:space="preserve">), </w:t>
      </w:r>
    </w:p>
    <w:p w14:paraId="6420D7E2" w14:textId="528AE6E8" w:rsidR="00764473" w:rsidRPr="009F2BA5" w:rsidRDefault="008D07A8" w:rsidP="009F2BA5">
      <w:pPr>
        <w:pStyle w:val="ListParagraph"/>
        <w:numPr>
          <w:ilvl w:val="0"/>
          <w:numId w:val="5"/>
        </w:numPr>
        <w:outlineLvl w:val="2"/>
        <w:rPr>
          <w:b/>
          <w:u w:val="single"/>
        </w:rPr>
      </w:pPr>
      <w:r w:rsidRPr="000F03DD">
        <w:t>Class II Producer Quarterly Report (EPA Form 5900-202)</w:t>
      </w:r>
      <w:r>
        <w:t xml:space="preserve"> </w:t>
      </w:r>
      <w:r w:rsidRPr="000F03DD">
        <w:t>(OMB Control No.</w:t>
      </w:r>
      <w:r w:rsidRPr="00A31AAF">
        <w:t xml:space="preserve"> </w:t>
      </w:r>
      <w:r>
        <w:t>2060-0498</w:t>
      </w:r>
      <w:r w:rsidR="00764473">
        <w:t>),</w:t>
      </w:r>
    </w:p>
    <w:p w14:paraId="5B06F1CF" w14:textId="77777777" w:rsidR="00764473" w:rsidRPr="009F2BA5" w:rsidRDefault="008D07A8" w:rsidP="009F2BA5">
      <w:pPr>
        <w:pStyle w:val="ListParagraph"/>
        <w:numPr>
          <w:ilvl w:val="0"/>
          <w:numId w:val="5"/>
        </w:numPr>
        <w:outlineLvl w:val="2"/>
        <w:rPr>
          <w:b/>
          <w:u w:val="single"/>
        </w:rPr>
      </w:pPr>
      <w:r w:rsidRPr="000F03DD">
        <w:t xml:space="preserve">Class II Importer Quarterly Report (EPA Form 5900-200) (OMB Control No. </w:t>
      </w:r>
      <w:r>
        <w:t>2060-0498</w:t>
      </w:r>
      <w:r w:rsidRPr="000F03DD">
        <w:t xml:space="preserve">), </w:t>
      </w:r>
    </w:p>
    <w:p w14:paraId="347783F1" w14:textId="77777777" w:rsidR="00764473" w:rsidRPr="009F2BA5" w:rsidRDefault="008D07A8" w:rsidP="009F2BA5">
      <w:pPr>
        <w:pStyle w:val="ListParagraph"/>
        <w:numPr>
          <w:ilvl w:val="0"/>
          <w:numId w:val="5"/>
        </w:numPr>
        <w:outlineLvl w:val="2"/>
        <w:rPr>
          <w:b/>
          <w:u w:val="single"/>
        </w:rPr>
      </w:pPr>
      <w:r w:rsidRPr="000F03DD">
        <w:t>Class II Exporter Quarterly Report (</w:t>
      </w:r>
      <w:r>
        <w:t xml:space="preserve">EPA Form </w:t>
      </w:r>
      <w:r w:rsidRPr="000F03DD">
        <w:t>590</w:t>
      </w:r>
      <w:r>
        <w:t>0</w:t>
      </w:r>
      <w:r w:rsidRPr="000F03DD">
        <w:t xml:space="preserve">-199) (OMB Control No. </w:t>
      </w:r>
      <w:r>
        <w:t>2060-0498</w:t>
      </w:r>
      <w:r w:rsidRPr="000F03DD">
        <w:t xml:space="preserve">), </w:t>
      </w:r>
    </w:p>
    <w:p w14:paraId="680D840C" w14:textId="2293F07B" w:rsidR="00764473" w:rsidRPr="009F2BA5" w:rsidRDefault="008D07A8" w:rsidP="009F2BA5">
      <w:pPr>
        <w:pStyle w:val="ListParagraph"/>
        <w:numPr>
          <w:ilvl w:val="0"/>
          <w:numId w:val="5"/>
        </w:numPr>
        <w:outlineLvl w:val="2"/>
        <w:rPr>
          <w:b/>
          <w:u w:val="single"/>
        </w:rPr>
      </w:pPr>
      <w:r>
        <w:t xml:space="preserve">Class I Lab Supplier Quarterly Report </w:t>
      </w:r>
      <w:r w:rsidR="00764473">
        <w:t>(EPA Form 5900-153</w:t>
      </w:r>
      <w:r>
        <w:t>)</w:t>
      </w:r>
      <w:r w:rsidR="00A837AD">
        <w:t xml:space="preserve"> </w:t>
      </w:r>
      <w:r>
        <w:t xml:space="preserve">(OMB Control No. </w:t>
      </w:r>
      <w:r w:rsidR="00764473">
        <w:t>2060-0170</w:t>
      </w:r>
      <w:r>
        <w:t xml:space="preserve">), </w:t>
      </w:r>
    </w:p>
    <w:p w14:paraId="698FB5D8" w14:textId="2826A160" w:rsidR="00764473" w:rsidRPr="009F2BA5" w:rsidRDefault="00764473" w:rsidP="009F2BA5">
      <w:pPr>
        <w:pStyle w:val="ListParagraph"/>
        <w:numPr>
          <w:ilvl w:val="0"/>
          <w:numId w:val="5"/>
        </w:numPr>
        <w:outlineLvl w:val="2"/>
        <w:rPr>
          <w:b/>
          <w:u w:val="single"/>
        </w:rPr>
      </w:pPr>
      <w:r>
        <w:t xml:space="preserve">Class II Trades </w:t>
      </w:r>
      <w:r w:rsidR="008D07A8">
        <w:t>(EPA Form 5900-205)</w:t>
      </w:r>
      <w:r w:rsidR="00A837AD">
        <w:t xml:space="preserve"> </w:t>
      </w:r>
      <w:r w:rsidR="008D07A8">
        <w:t xml:space="preserve">(OMB Control No.2060-0498), </w:t>
      </w:r>
    </w:p>
    <w:p w14:paraId="4940187A" w14:textId="35C939FC" w:rsidR="00281633" w:rsidRPr="009F2BA5" w:rsidRDefault="008D07A8" w:rsidP="009F2BA5">
      <w:pPr>
        <w:pStyle w:val="ListParagraph"/>
        <w:numPr>
          <w:ilvl w:val="0"/>
          <w:numId w:val="5"/>
        </w:numPr>
        <w:outlineLvl w:val="2"/>
        <w:rPr>
          <w:b/>
          <w:u w:val="single"/>
        </w:rPr>
      </w:pPr>
      <w:r w:rsidRPr="000F03DD">
        <w:t xml:space="preserve">Class II Request for Additional Consumption Allowances (EPA </w:t>
      </w:r>
      <w:r>
        <w:t>Form 5900-201) (OMB Control No. 2060-0498)</w:t>
      </w:r>
      <w:r w:rsidR="004B22D5">
        <w:t xml:space="preserve">, </w:t>
      </w:r>
    </w:p>
    <w:p w14:paraId="3AF7E792" w14:textId="02F3BE80" w:rsidR="004B22D5" w:rsidRPr="009F2BA5" w:rsidRDefault="004B22D5" w:rsidP="009F2BA5">
      <w:pPr>
        <w:pStyle w:val="ListParagraph"/>
        <w:numPr>
          <w:ilvl w:val="0"/>
          <w:numId w:val="5"/>
        </w:numPr>
        <w:outlineLvl w:val="2"/>
        <w:rPr>
          <w:b/>
          <w:u w:val="single"/>
        </w:rPr>
      </w:pPr>
      <w:r>
        <w:t xml:space="preserve">Methyl </w:t>
      </w:r>
      <w:r w:rsidR="009C520F">
        <w:t>B</w:t>
      </w:r>
      <w:r w:rsidRPr="00626DCD">
        <w:t>romide Producer Quarterly Report (EPA Form</w:t>
      </w:r>
      <w:r>
        <w:t xml:space="preserve"> 5900-141)</w:t>
      </w:r>
      <w:r w:rsidR="00A837AD">
        <w:t xml:space="preserve"> </w:t>
      </w:r>
      <w:r>
        <w:t>(OMB Control No.</w:t>
      </w:r>
      <w:r w:rsidRPr="00530E3A">
        <w:t xml:space="preserve"> </w:t>
      </w:r>
      <w:r>
        <w:t xml:space="preserve">2060-0482), </w:t>
      </w:r>
    </w:p>
    <w:p w14:paraId="537BB16B" w14:textId="5BDFF251" w:rsidR="004B22D5" w:rsidRPr="009F2BA5" w:rsidRDefault="004B22D5" w:rsidP="009F2BA5">
      <w:pPr>
        <w:pStyle w:val="ListParagraph"/>
        <w:numPr>
          <w:ilvl w:val="0"/>
          <w:numId w:val="5"/>
        </w:numPr>
        <w:outlineLvl w:val="2"/>
        <w:rPr>
          <w:b/>
          <w:u w:val="single"/>
        </w:rPr>
      </w:pPr>
      <w:r w:rsidRPr="00626DCD">
        <w:t xml:space="preserve">Methyl </w:t>
      </w:r>
      <w:r w:rsidR="009C520F">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2060-0482</w:t>
      </w:r>
      <w:r w:rsidRPr="004E360E">
        <w:t>)</w:t>
      </w:r>
      <w:r w:rsidRPr="00626DCD">
        <w:t>,</w:t>
      </w:r>
      <w:r w:rsidRPr="004E360E">
        <w:t> </w:t>
      </w:r>
    </w:p>
    <w:p w14:paraId="4B52267E" w14:textId="395FE1A6"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Exporter</w:t>
      </w:r>
      <w:r w:rsidRPr="00626DCD">
        <w:t xml:space="preserve"> Quarterly Report</w:t>
      </w:r>
      <w:r w:rsidRPr="004E360E">
        <w:t xml:space="preserve"> (</w:t>
      </w:r>
      <w:r w:rsidRPr="00626DCD">
        <w:t>EPA 5900-140)</w:t>
      </w:r>
      <w:r>
        <w:t xml:space="preserve"> </w:t>
      </w:r>
      <w:r w:rsidRPr="00626DCD">
        <w:t>(OMB Control No</w:t>
      </w:r>
      <w:r>
        <w:t xml:space="preserve"> 2060-0482</w:t>
      </w:r>
      <w:r w:rsidRPr="004E360E">
        <w:t>)</w:t>
      </w:r>
      <w:r>
        <w:t>,</w:t>
      </w:r>
    </w:p>
    <w:p w14:paraId="518A8038" w14:textId="7AF6B43A" w:rsidR="004B22D5" w:rsidRPr="009F2BA5" w:rsidRDefault="009C520F" w:rsidP="009F2BA5">
      <w:pPr>
        <w:pStyle w:val="ListParagraph"/>
        <w:numPr>
          <w:ilvl w:val="0"/>
          <w:numId w:val="5"/>
        </w:numPr>
        <w:outlineLvl w:val="2"/>
        <w:rPr>
          <w:b/>
          <w:u w:val="single"/>
        </w:rPr>
      </w:pPr>
      <w:r>
        <w:t xml:space="preserve">Methyl Bromide </w:t>
      </w:r>
      <w:r w:rsidR="004B22D5">
        <w:t xml:space="preserve">Distributor of QPS </w:t>
      </w:r>
      <w:r w:rsidR="004B22D5" w:rsidRPr="00626DCD">
        <w:t>Quarterly Report (EPA Form 5900-155</w:t>
      </w:r>
      <w:r w:rsidR="004B22D5" w:rsidRPr="004E360E">
        <w:t>) </w:t>
      </w:r>
      <w:r w:rsidR="004B22D5" w:rsidRPr="00626DCD">
        <w:t>(OMB Control No</w:t>
      </w:r>
      <w:r w:rsidR="004B22D5">
        <w:t xml:space="preserve"> 2060-</w:t>
      </w:r>
      <w:r w:rsidR="006B6036">
        <w:t>0170</w:t>
      </w:r>
      <w:r w:rsidR="004B22D5" w:rsidRPr="00626DCD">
        <w:t xml:space="preserve">), </w:t>
      </w:r>
    </w:p>
    <w:p w14:paraId="621801E5" w14:textId="6A1E74BA" w:rsidR="004B22D5" w:rsidRPr="008D07A8" w:rsidRDefault="004B22D5" w:rsidP="009F2BA5">
      <w:pPr>
        <w:pStyle w:val="ListParagraph"/>
        <w:numPr>
          <w:ilvl w:val="0"/>
          <w:numId w:val="5"/>
        </w:numPr>
        <w:outlineLvl w:val="2"/>
        <w:rPr>
          <w:b/>
          <w:u w:val="single"/>
        </w:rPr>
      </w:pPr>
      <w:r>
        <w:t xml:space="preserve">Methyl </w:t>
      </w:r>
      <w:r w:rsidR="009C520F">
        <w:t>B</w:t>
      </w:r>
      <w:r>
        <w:t xml:space="preserve">romide </w:t>
      </w:r>
      <w:r w:rsidRPr="00626DCD">
        <w:t>Pre</w:t>
      </w:r>
      <w:r>
        <w:t>-2005</w:t>
      </w:r>
      <w:r w:rsidRPr="00626DCD">
        <w:t xml:space="preserve"> Stocks Annual Report </w:t>
      </w:r>
      <w:r w:rsidRPr="004E360E">
        <w:t>(</w:t>
      </w:r>
      <w:r w:rsidRPr="00626DCD">
        <w:t xml:space="preserve">EPA Form </w:t>
      </w:r>
      <w:r w:rsidR="00A837AD" w:rsidRPr="00626DCD">
        <w:t>5900</w:t>
      </w:r>
      <w:r w:rsidR="00A837AD">
        <w:t>-</w:t>
      </w:r>
      <w:r w:rsidRPr="00626DCD">
        <w:t>142</w:t>
      </w:r>
      <w:r w:rsidRPr="004E360E">
        <w:t>)</w:t>
      </w:r>
      <w:r>
        <w:t xml:space="preserve"> </w:t>
      </w:r>
      <w:r w:rsidRPr="00626DCD">
        <w:t>(OMB Control No</w:t>
      </w:r>
      <w:r w:rsidRPr="00530E3A">
        <w:t xml:space="preserve"> </w:t>
      </w:r>
      <w:r>
        <w:t>2060-0482)</w:t>
      </w:r>
      <w:r w:rsidRPr="00626DCD">
        <w:t>.</w:t>
      </w:r>
    </w:p>
    <w:p w14:paraId="4E0DA301" w14:textId="0C303C3D" w:rsidR="00AD6EF8" w:rsidRDefault="00AD6EF8" w:rsidP="00C62115">
      <w:pPr>
        <w:outlineLvl w:val="2"/>
        <w:rPr>
          <w:b/>
          <w:u w:val="single"/>
        </w:rPr>
      </w:pPr>
    </w:p>
    <w:p w14:paraId="3183B88B" w14:textId="20EC7C29" w:rsidR="00CA33B8" w:rsidRDefault="00CA33B8" w:rsidP="00C62115">
      <w:pPr>
        <w:outlineLvl w:val="2"/>
        <w:rPr>
          <w:b/>
          <w:u w:val="single"/>
        </w:rPr>
      </w:pPr>
    </w:p>
    <w:p w14:paraId="2B6407F6" w14:textId="674589C2" w:rsidR="00CA33B8" w:rsidRDefault="00CA33B8" w:rsidP="00C62115">
      <w:pPr>
        <w:outlineLvl w:val="2"/>
        <w:rPr>
          <w:b/>
          <w:u w:val="single"/>
        </w:rPr>
      </w:pPr>
    </w:p>
    <w:p w14:paraId="71C2B8A8" w14:textId="77777777" w:rsidR="00CA33B8" w:rsidRDefault="00CA33B8" w:rsidP="00C62115">
      <w:pPr>
        <w:outlineLvl w:val="2"/>
        <w:rPr>
          <w:b/>
          <w:u w:val="single"/>
        </w:rPr>
      </w:pPr>
    </w:p>
    <w:p w14:paraId="2C6942EE" w14:textId="011F681D" w:rsidR="00177FFB" w:rsidRDefault="00177FFB" w:rsidP="00C62115">
      <w:pPr>
        <w:outlineLvl w:val="2"/>
        <w:rPr>
          <w:b/>
          <w:u w:val="single"/>
        </w:rPr>
      </w:pPr>
      <w:r>
        <w:rPr>
          <w:b/>
          <w:u w:val="single"/>
        </w:rPr>
        <w:lastRenderedPageBreak/>
        <w:t xml:space="preserve">What Changes will EPA be Making? </w:t>
      </w:r>
    </w:p>
    <w:p w14:paraId="238830F8" w14:textId="6FE3A01C" w:rsidR="00177FFB" w:rsidRDefault="009C520F" w:rsidP="00177FFB">
      <w:r>
        <w:t>EPA is</w:t>
      </w:r>
      <w:r w:rsidR="00177FFB" w:rsidRPr="006330A7">
        <w:t xml:space="preserve"> using </w:t>
      </w:r>
      <w:r w:rsidR="00177FFB">
        <w:t>this</w:t>
      </w:r>
      <w:r w:rsidR="00177FFB" w:rsidRPr="006330A7">
        <w:t xml:space="preserve"> ICR </w:t>
      </w:r>
      <w:r w:rsidR="00177FFB">
        <w:t>a</w:t>
      </w:r>
      <w:r w:rsidR="00177FFB" w:rsidRPr="006330A7">
        <w:t>s an opportunity to clarify language</w:t>
      </w:r>
      <w:r w:rsidR="0096488C">
        <w:t>,</w:t>
      </w:r>
      <w:r w:rsidR="00177FFB">
        <w:t xml:space="preserve"> </w:t>
      </w:r>
      <w:r w:rsidR="0096488C">
        <w:t xml:space="preserve">consolidate the number of forms, and add </w:t>
      </w:r>
      <w:r w:rsidR="001F09E6">
        <w:t xml:space="preserve">validation </w:t>
      </w:r>
      <w:r w:rsidR="0096488C">
        <w:t>to the forms to reduce user error</w:t>
      </w:r>
      <w:r w:rsidR="00177FFB" w:rsidRPr="006330A7">
        <w:t xml:space="preserve">. </w:t>
      </w:r>
      <w:r w:rsidR="006B108F">
        <w:t>All changes are consistent with the regulatory requirements at 40 CFR 82.13 and 82.24</w:t>
      </w:r>
      <w:r w:rsidR="002A0531">
        <w:t xml:space="preserve"> and the existing ICRs</w:t>
      </w:r>
      <w:r w:rsidR="006B108F">
        <w:t xml:space="preserve">. </w:t>
      </w:r>
      <w:r w:rsidR="00177FFB" w:rsidRPr="006330A7">
        <w:t>Below are the changes we are making:</w:t>
      </w:r>
    </w:p>
    <w:p w14:paraId="303CC48B" w14:textId="77777777" w:rsidR="00B47662" w:rsidRDefault="00B47662" w:rsidP="001B3B88"/>
    <w:p w14:paraId="06E6772D" w14:textId="16EFB3C4" w:rsidR="00B03EEB" w:rsidRDefault="00FE03A0" w:rsidP="00B03EEB">
      <w:pPr>
        <w:pStyle w:val="ListParagraph"/>
        <w:numPr>
          <w:ilvl w:val="0"/>
          <w:numId w:val="6"/>
        </w:numPr>
      </w:pPr>
      <w:r>
        <w:t>Re</w:t>
      </w:r>
      <w:r w:rsidR="00570F8A">
        <w:t>placing the</w:t>
      </w:r>
      <w:r>
        <w:t xml:space="preserve"> fields related to </w:t>
      </w:r>
      <w:r w:rsidR="00B03EEB">
        <w:t xml:space="preserve">the </w:t>
      </w:r>
      <w:r>
        <w:t xml:space="preserve">current </w:t>
      </w:r>
      <w:r w:rsidR="00B03EEB">
        <w:t>allowance balance</w:t>
      </w:r>
      <w:r w:rsidR="00570F8A">
        <w:t xml:space="preserve"> with auto-populated fields on the quantity of allowances expended </w:t>
      </w:r>
      <w:r>
        <w:t xml:space="preserve">in </w:t>
      </w:r>
      <w:r w:rsidR="00B03EEB">
        <w:t xml:space="preserve">the </w:t>
      </w:r>
      <w:r>
        <w:t>T</w:t>
      </w:r>
      <w:r w:rsidR="00B03EEB">
        <w:t xml:space="preserve">rade </w:t>
      </w:r>
      <w:r>
        <w:t xml:space="preserve">forms </w:t>
      </w:r>
      <w:r w:rsidR="00B03EEB">
        <w:t xml:space="preserve">and methyl bromide and class II </w:t>
      </w:r>
      <w:r>
        <w:t>P</w:t>
      </w:r>
      <w:r w:rsidR="00B03EEB">
        <w:t xml:space="preserve">roducer and </w:t>
      </w:r>
      <w:r>
        <w:t>I</w:t>
      </w:r>
      <w:r w:rsidR="00B03EEB">
        <w:t>mporter forms</w:t>
      </w:r>
      <w:r w:rsidR="00570F8A">
        <w:t>.</w:t>
      </w:r>
    </w:p>
    <w:p w14:paraId="7E6D695C" w14:textId="4025267C" w:rsidR="00B03EEB" w:rsidRDefault="00B03EEB" w:rsidP="00B03EEB">
      <w:pPr>
        <w:pStyle w:val="ListParagraph"/>
        <w:numPr>
          <w:ilvl w:val="0"/>
          <w:numId w:val="6"/>
        </w:numPr>
      </w:pPr>
      <w:r>
        <w:t xml:space="preserve">Auto-populating the import summary in all </w:t>
      </w:r>
      <w:r w:rsidR="00FE03A0">
        <w:t>I</w:t>
      </w:r>
      <w:r>
        <w:t>mporter forms.</w:t>
      </w:r>
    </w:p>
    <w:p w14:paraId="144D3938" w14:textId="436EAA6A" w:rsidR="00B03EEB" w:rsidRDefault="00B03EEB" w:rsidP="00B03EEB">
      <w:pPr>
        <w:pStyle w:val="ListParagraph"/>
        <w:numPr>
          <w:ilvl w:val="0"/>
          <w:numId w:val="6"/>
        </w:numPr>
      </w:pPr>
      <w:r>
        <w:t xml:space="preserve">Auto-populating the export summary in all </w:t>
      </w:r>
      <w:r w:rsidR="00FE03A0">
        <w:t>E</w:t>
      </w:r>
      <w:r>
        <w:t xml:space="preserve">xporter forms. </w:t>
      </w:r>
    </w:p>
    <w:p w14:paraId="141EA7F7" w14:textId="331E5530" w:rsidR="00B03EEB" w:rsidRDefault="00B03EEB" w:rsidP="00B03EEB">
      <w:pPr>
        <w:pStyle w:val="ListParagraph"/>
        <w:numPr>
          <w:ilvl w:val="0"/>
          <w:numId w:val="6"/>
        </w:numPr>
      </w:pPr>
      <w:r>
        <w:t xml:space="preserve">Auto-populating the number of allowances subtracted from the transferors allowance balance and the number of allowances being received in the </w:t>
      </w:r>
      <w:r w:rsidR="00FE03A0">
        <w:t>T</w:t>
      </w:r>
      <w:r>
        <w:t>rades forms.</w:t>
      </w:r>
    </w:p>
    <w:p w14:paraId="269CBCBF" w14:textId="77777777" w:rsidR="00A341D8" w:rsidRDefault="00A341D8" w:rsidP="00A07516"/>
    <w:bookmarkEnd w:id="5"/>
    <w:p w14:paraId="7094F8F9" w14:textId="77777777" w:rsidR="00FC6D9C" w:rsidRDefault="00FC6D9C" w:rsidP="00FC6D9C">
      <w:pPr>
        <w:outlineLvl w:val="0"/>
        <w:rPr>
          <w:b/>
          <w:sz w:val="28"/>
          <w:szCs w:val="28"/>
        </w:rPr>
      </w:pPr>
      <w:r>
        <w:rPr>
          <w:b/>
          <w:sz w:val="28"/>
          <w:szCs w:val="28"/>
        </w:rPr>
        <w:t>IV. Bottom Line Burden Changes</w:t>
      </w:r>
    </w:p>
    <w:p w14:paraId="1E2053AF" w14:textId="77777777" w:rsidR="008F1F17" w:rsidRDefault="008F1F17" w:rsidP="00C62115"/>
    <w:p w14:paraId="5937115A" w14:textId="311BA8C6" w:rsidR="00996BD0" w:rsidRDefault="008B54C4" w:rsidP="00C62115">
      <w:r>
        <w:rPr>
          <w:color w:val="000000"/>
        </w:rPr>
        <w:t xml:space="preserve">The changes to the forms outlined above are not expected to have </w:t>
      </w:r>
      <w:r w:rsidR="001B3B88">
        <w:rPr>
          <w:color w:val="000000"/>
        </w:rPr>
        <w:t>any</w:t>
      </w:r>
      <w:r>
        <w:rPr>
          <w:color w:val="000000"/>
        </w:rPr>
        <w:t xml:space="preserve"> impact on the </w:t>
      </w:r>
      <w:r w:rsidR="00694ECD">
        <w:rPr>
          <w:color w:val="000000"/>
        </w:rPr>
        <w:t xml:space="preserve">respondent </w:t>
      </w:r>
      <w:r>
        <w:rPr>
          <w:color w:val="000000"/>
        </w:rPr>
        <w:t>burden</w:t>
      </w:r>
      <w:r w:rsidR="00694ECD">
        <w:rPr>
          <w:color w:val="000000"/>
        </w:rPr>
        <w:t>.</w:t>
      </w:r>
      <w:r>
        <w:rPr>
          <w:color w:val="000000"/>
        </w:rPr>
        <w:t xml:space="preserve"> The </w:t>
      </w:r>
      <w:r w:rsidR="00694ECD">
        <w:rPr>
          <w:color w:val="000000"/>
        </w:rPr>
        <w:t>new ability to submit reports electronically</w:t>
      </w:r>
      <w:r w:rsidR="001B3B88">
        <w:rPr>
          <w:color w:val="000000"/>
        </w:rPr>
        <w:t xml:space="preserve"> may even</w:t>
      </w:r>
      <w:r>
        <w:rPr>
          <w:color w:val="000000"/>
        </w:rPr>
        <w:t xml:space="preserve"> reduce the </w:t>
      </w:r>
      <w:r w:rsidR="00694ECD">
        <w:rPr>
          <w:color w:val="000000"/>
        </w:rPr>
        <w:t xml:space="preserve">respondent </w:t>
      </w:r>
      <w:r>
        <w:rPr>
          <w:color w:val="000000"/>
        </w:rPr>
        <w:t>burden</w:t>
      </w:r>
      <w:r w:rsidR="00B84104">
        <w:rPr>
          <w:color w:val="000000"/>
        </w:rPr>
        <w:t xml:space="preserve">. </w:t>
      </w:r>
      <w:r w:rsidR="0096488C">
        <w:t>When EPA submits these three ICRs for renewal later in 2018, it will fully capture the expected change in burden associated with greater use of electronic reporting.</w:t>
      </w:r>
      <w:r w:rsidR="00A17107">
        <w:t xml:space="preserve"> EPA is not adding </w:t>
      </w:r>
      <w:r w:rsidR="006B6036">
        <w:t xml:space="preserve">or removing </w:t>
      </w:r>
      <w:r w:rsidR="00A17107">
        <w:t xml:space="preserve">any requirements. </w:t>
      </w:r>
    </w:p>
    <w:p w14:paraId="30A18D0D" w14:textId="77777777" w:rsidR="00996BD0" w:rsidRDefault="00996BD0" w:rsidP="00C62115"/>
    <w:p w14:paraId="591E7C4A" w14:textId="77777777" w:rsidR="004D0CB2" w:rsidRDefault="004D0CB2" w:rsidP="00DC6C05"/>
    <w:sectPr w:rsidR="004D0CB2" w:rsidSect="00C62115">
      <w:headerReference w:type="default" r:id="rId11"/>
      <w:footerReference w:type="default" r:id="rId12"/>
      <w:footnotePr>
        <w:pos w:val="beneathText"/>
      </w:footnotePr>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2FA61" w14:textId="77777777" w:rsidR="00A63776" w:rsidRDefault="00A63776">
      <w:r>
        <w:separator/>
      </w:r>
    </w:p>
  </w:endnote>
  <w:endnote w:type="continuationSeparator" w:id="0">
    <w:p w14:paraId="0260F0B9" w14:textId="77777777" w:rsidR="00A63776" w:rsidRDefault="00A6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3A78FBB" w14:textId="4B1E63CD" w:rsidR="00C411FC" w:rsidRDefault="00C411FC">
            <w:pPr>
              <w:pStyle w:val="Footer"/>
              <w:jc w:val="center"/>
            </w:pPr>
            <w:r w:rsidRPr="00FC6D9C">
              <w:t xml:space="preserve">Page </w:t>
            </w:r>
            <w:r w:rsidR="00AD06D6">
              <w:fldChar w:fldCharType="begin"/>
            </w:r>
            <w:r w:rsidR="00A95E2C">
              <w:instrText xml:space="preserve"> PAGE </w:instrText>
            </w:r>
            <w:r w:rsidR="00AD06D6">
              <w:fldChar w:fldCharType="separate"/>
            </w:r>
            <w:r w:rsidR="00070B77">
              <w:rPr>
                <w:noProof/>
              </w:rPr>
              <w:t>1</w:t>
            </w:r>
            <w:r w:rsidR="00AD06D6">
              <w:rPr>
                <w:noProof/>
              </w:rPr>
              <w:fldChar w:fldCharType="end"/>
            </w:r>
            <w:r w:rsidRPr="00FC6D9C">
              <w:t xml:space="preserve"> of </w:t>
            </w:r>
            <w:r w:rsidR="00A63776">
              <w:fldChar w:fldCharType="begin"/>
            </w:r>
            <w:r w:rsidR="00A63776">
              <w:instrText xml:space="preserve"> NUMPAGES  </w:instrText>
            </w:r>
            <w:r w:rsidR="00A63776">
              <w:fldChar w:fldCharType="separate"/>
            </w:r>
            <w:r w:rsidR="00070B77">
              <w:rPr>
                <w:noProof/>
              </w:rPr>
              <w:t>3</w:t>
            </w:r>
            <w:r w:rsidR="00A63776">
              <w:rPr>
                <w:noProof/>
              </w:rPr>
              <w:fldChar w:fldCharType="end"/>
            </w:r>
          </w:p>
        </w:sdtContent>
      </w:sdt>
    </w:sdtContent>
  </w:sdt>
  <w:p w14:paraId="4E419AA7" w14:textId="77777777" w:rsidR="00C411FC" w:rsidRDefault="00C4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BAEDF" w14:textId="77777777" w:rsidR="00A63776" w:rsidRDefault="00A63776">
      <w:r>
        <w:separator/>
      </w:r>
    </w:p>
  </w:footnote>
  <w:footnote w:type="continuationSeparator" w:id="0">
    <w:p w14:paraId="5CC4432D" w14:textId="77777777" w:rsidR="00A63776" w:rsidRDefault="00A6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012B" w14:textId="77777777" w:rsidR="00C411FC" w:rsidRPr="002340F1" w:rsidRDefault="00C411FC" w:rsidP="00CB3A75">
    <w:pPr>
      <w:pStyle w:val="Header"/>
      <w:ind w:left="-36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F253C34"/>
    <w:multiLevelType w:val="hybridMultilevel"/>
    <w:tmpl w:val="91A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92FBD"/>
    <w:multiLevelType w:val="hybridMultilevel"/>
    <w:tmpl w:val="2CE8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B0670"/>
    <w:multiLevelType w:val="hybridMultilevel"/>
    <w:tmpl w:val="D37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B7343D"/>
    <w:multiLevelType w:val="hybridMultilevel"/>
    <w:tmpl w:val="6C1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90A"/>
    <w:multiLevelType w:val="hybridMultilevel"/>
    <w:tmpl w:val="9F4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1"/>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27DF"/>
    <w:rsid w:val="00004A2C"/>
    <w:rsid w:val="000069F2"/>
    <w:rsid w:val="00006A7A"/>
    <w:rsid w:val="00007884"/>
    <w:rsid w:val="00010014"/>
    <w:rsid w:val="00013B16"/>
    <w:rsid w:val="00030305"/>
    <w:rsid w:val="0003532A"/>
    <w:rsid w:val="000361B2"/>
    <w:rsid w:val="00036C4D"/>
    <w:rsid w:val="000377A2"/>
    <w:rsid w:val="000407DF"/>
    <w:rsid w:val="00041318"/>
    <w:rsid w:val="000416B8"/>
    <w:rsid w:val="0004462F"/>
    <w:rsid w:val="00046A1A"/>
    <w:rsid w:val="0004772A"/>
    <w:rsid w:val="00050F26"/>
    <w:rsid w:val="0005232A"/>
    <w:rsid w:val="00055829"/>
    <w:rsid w:val="0006004D"/>
    <w:rsid w:val="000610DE"/>
    <w:rsid w:val="00061145"/>
    <w:rsid w:val="0006603A"/>
    <w:rsid w:val="00066892"/>
    <w:rsid w:val="00070B77"/>
    <w:rsid w:val="00073694"/>
    <w:rsid w:val="00073A7B"/>
    <w:rsid w:val="00077978"/>
    <w:rsid w:val="00080769"/>
    <w:rsid w:val="00081C40"/>
    <w:rsid w:val="000836CE"/>
    <w:rsid w:val="00084322"/>
    <w:rsid w:val="00085545"/>
    <w:rsid w:val="00085DFD"/>
    <w:rsid w:val="00085EA1"/>
    <w:rsid w:val="000924ED"/>
    <w:rsid w:val="000948CF"/>
    <w:rsid w:val="00096021"/>
    <w:rsid w:val="00096C8B"/>
    <w:rsid w:val="000A15A1"/>
    <w:rsid w:val="000A25E2"/>
    <w:rsid w:val="000B7E2A"/>
    <w:rsid w:val="000C3899"/>
    <w:rsid w:val="000C55B0"/>
    <w:rsid w:val="000C5FC9"/>
    <w:rsid w:val="000C6AB8"/>
    <w:rsid w:val="000C7E83"/>
    <w:rsid w:val="000D6122"/>
    <w:rsid w:val="000D791C"/>
    <w:rsid w:val="000E1ECA"/>
    <w:rsid w:val="000E234E"/>
    <w:rsid w:val="000E2546"/>
    <w:rsid w:val="000E358B"/>
    <w:rsid w:val="000E7E35"/>
    <w:rsid w:val="000F16F0"/>
    <w:rsid w:val="000F36AE"/>
    <w:rsid w:val="000F6848"/>
    <w:rsid w:val="000F71DF"/>
    <w:rsid w:val="00102167"/>
    <w:rsid w:val="00102689"/>
    <w:rsid w:val="00103983"/>
    <w:rsid w:val="00103E22"/>
    <w:rsid w:val="00105C9E"/>
    <w:rsid w:val="00110165"/>
    <w:rsid w:val="0011415E"/>
    <w:rsid w:val="00115209"/>
    <w:rsid w:val="001162E5"/>
    <w:rsid w:val="00116BEC"/>
    <w:rsid w:val="00117937"/>
    <w:rsid w:val="0011797B"/>
    <w:rsid w:val="00117F56"/>
    <w:rsid w:val="00120154"/>
    <w:rsid w:val="001324B6"/>
    <w:rsid w:val="0013272B"/>
    <w:rsid w:val="001332AE"/>
    <w:rsid w:val="00137C11"/>
    <w:rsid w:val="00141806"/>
    <w:rsid w:val="001428D4"/>
    <w:rsid w:val="00142C4B"/>
    <w:rsid w:val="00143F9E"/>
    <w:rsid w:val="00147C76"/>
    <w:rsid w:val="00147F6C"/>
    <w:rsid w:val="00151F4D"/>
    <w:rsid w:val="00157516"/>
    <w:rsid w:val="00171014"/>
    <w:rsid w:val="00177FFB"/>
    <w:rsid w:val="00186873"/>
    <w:rsid w:val="00186C51"/>
    <w:rsid w:val="001907F5"/>
    <w:rsid w:val="00197E8F"/>
    <w:rsid w:val="001A4001"/>
    <w:rsid w:val="001A4A90"/>
    <w:rsid w:val="001A6B78"/>
    <w:rsid w:val="001A72F6"/>
    <w:rsid w:val="001A7AD1"/>
    <w:rsid w:val="001B1771"/>
    <w:rsid w:val="001B3B88"/>
    <w:rsid w:val="001B4F67"/>
    <w:rsid w:val="001C0633"/>
    <w:rsid w:val="001C3331"/>
    <w:rsid w:val="001C544E"/>
    <w:rsid w:val="001C646A"/>
    <w:rsid w:val="001D0FB6"/>
    <w:rsid w:val="001D3208"/>
    <w:rsid w:val="001D62C9"/>
    <w:rsid w:val="001F09E6"/>
    <w:rsid w:val="001F0DFD"/>
    <w:rsid w:val="001F35D6"/>
    <w:rsid w:val="001F563C"/>
    <w:rsid w:val="001F6CD6"/>
    <w:rsid w:val="0020567E"/>
    <w:rsid w:val="00211521"/>
    <w:rsid w:val="0021159C"/>
    <w:rsid w:val="00215092"/>
    <w:rsid w:val="00215C6E"/>
    <w:rsid w:val="00226186"/>
    <w:rsid w:val="002340F1"/>
    <w:rsid w:val="00234659"/>
    <w:rsid w:val="00234D23"/>
    <w:rsid w:val="00250DF9"/>
    <w:rsid w:val="00252B3A"/>
    <w:rsid w:val="00272F83"/>
    <w:rsid w:val="00273700"/>
    <w:rsid w:val="00275480"/>
    <w:rsid w:val="00281633"/>
    <w:rsid w:val="00287D5C"/>
    <w:rsid w:val="0029264E"/>
    <w:rsid w:val="0029361A"/>
    <w:rsid w:val="0029485E"/>
    <w:rsid w:val="0029490C"/>
    <w:rsid w:val="00296801"/>
    <w:rsid w:val="00297190"/>
    <w:rsid w:val="002A0531"/>
    <w:rsid w:val="002A1678"/>
    <w:rsid w:val="002A2B90"/>
    <w:rsid w:val="002A3601"/>
    <w:rsid w:val="002A5024"/>
    <w:rsid w:val="002A6101"/>
    <w:rsid w:val="002A77F3"/>
    <w:rsid w:val="002B0552"/>
    <w:rsid w:val="002B1A87"/>
    <w:rsid w:val="002B7B83"/>
    <w:rsid w:val="002C3A80"/>
    <w:rsid w:val="002C48BD"/>
    <w:rsid w:val="002C4AC1"/>
    <w:rsid w:val="002C557D"/>
    <w:rsid w:val="002C56EE"/>
    <w:rsid w:val="002D05A9"/>
    <w:rsid w:val="002D3B86"/>
    <w:rsid w:val="002E0DDB"/>
    <w:rsid w:val="002E2B90"/>
    <w:rsid w:val="002E3103"/>
    <w:rsid w:val="002E5416"/>
    <w:rsid w:val="002E586E"/>
    <w:rsid w:val="002E5CE1"/>
    <w:rsid w:val="002E68A3"/>
    <w:rsid w:val="002F6B38"/>
    <w:rsid w:val="003002E4"/>
    <w:rsid w:val="003008B8"/>
    <w:rsid w:val="00301217"/>
    <w:rsid w:val="0031183F"/>
    <w:rsid w:val="00311E13"/>
    <w:rsid w:val="00313D3F"/>
    <w:rsid w:val="0031663D"/>
    <w:rsid w:val="00316B05"/>
    <w:rsid w:val="00321D5D"/>
    <w:rsid w:val="00323BD3"/>
    <w:rsid w:val="00326DE6"/>
    <w:rsid w:val="003339D3"/>
    <w:rsid w:val="0033513F"/>
    <w:rsid w:val="00340521"/>
    <w:rsid w:val="00340F9D"/>
    <w:rsid w:val="00341A41"/>
    <w:rsid w:val="00354BF5"/>
    <w:rsid w:val="00354EF2"/>
    <w:rsid w:val="00357520"/>
    <w:rsid w:val="00361651"/>
    <w:rsid w:val="0036389B"/>
    <w:rsid w:val="00364E13"/>
    <w:rsid w:val="00365AD6"/>
    <w:rsid w:val="00365EA4"/>
    <w:rsid w:val="00367CAE"/>
    <w:rsid w:val="00371656"/>
    <w:rsid w:val="0037506C"/>
    <w:rsid w:val="00376845"/>
    <w:rsid w:val="003812E2"/>
    <w:rsid w:val="00385965"/>
    <w:rsid w:val="00385F4E"/>
    <w:rsid w:val="003876D8"/>
    <w:rsid w:val="00392B6C"/>
    <w:rsid w:val="00397576"/>
    <w:rsid w:val="003A1E13"/>
    <w:rsid w:val="003A4438"/>
    <w:rsid w:val="003A6658"/>
    <w:rsid w:val="003B0041"/>
    <w:rsid w:val="003B3840"/>
    <w:rsid w:val="003B6247"/>
    <w:rsid w:val="003C08E3"/>
    <w:rsid w:val="003C0C77"/>
    <w:rsid w:val="003C185A"/>
    <w:rsid w:val="003C3F44"/>
    <w:rsid w:val="003C61B7"/>
    <w:rsid w:val="003D28D5"/>
    <w:rsid w:val="003D31E2"/>
    <w:rsid w:val="003D32CF"/>
    <w:rsid w:val="003D6FBA"/>
    <w:rsid w:val="003E50C1"/>
    <w:rsid w:val="003E794E"/>
    <w:rsid w:val="003F2EEA"/>
    <w:rsid w:val="003F50E4"/>
    <w:rsid w:val="00400EB6"/>
    <w:rsid w:val="0040154F"/>
    <w:rsid w:val="00402399"/>
    <w:rsid w:val="0040310D"/>
    <w:rsid w:val="00404AE1"/>
    <w:rsid w:val="0040706D"/>
    <w:rsid w:val="004249F2"/>
    <w:rsid w:val="004277E1"/>
    <w:rsid w:val="00427EF9"/>
    <w:rsid w:val="00430025"/>
    <w:rsid w:val="0043328B"/>
    <w:rsid w:val="00434694"/>
    <w:rsid w:val="00435ED3"/>
    <w:rsid w:val="00440AA0"/>
    <w:rsid w:val="00442621"/>
    <w:rsid w:val="004443B4"/>
    <w:rsid w:val="00445873"/>
    <w:rsid w:val="004463FC"/>
    <w:rsid w:val="0045271F"/>
    <w:rsid w:val="0045744C"/>
    <w:rsid w:val="00460C84"/>
    <w:rsid w:val="0047093F"/>
    <w:rsid w:val="004770A0"/>
    <w:rsid w:val="004819B2"/>
    <w:rsid w:val="00490A8B"/>
    <w:rsid w:val="00492D3C"/>
    <w:rsid w:val="004934E5"/>
    <w:rsid w:val="004A490E"/>
    <w:rsid w:val="004B22D5"/>
    <w:rsid w:val="004B26F0"/>
    <w:rsid w:val="004B301E"/>
    <w:rsid w:val="004B36E4"/>
    <w:rsid w:val="004B3DD7"/>
    <w:rsid w:val="004B45D6"/>
    <w:rsid w:val="004C3C73"/>
    <w:rsid w:val="004C516B"/>
    <w:rsid w:val="004D035D"/>
    <w:rsid w:val="004D053B"/>
    <w:rsid w:val="004D0CB2"/>
    <w:rsid w:val="004D2FDA"/>
    <w:rsid w:val="004D5DE6"/>
    <w:rsid w:val="004D71FD"/>
    <w:rsid w:val="004E165B"/>
    <w:rsid w:val="004E394A"/>
    <w:rsid w:val="004E41E0"/>
    <w:rsid w:val="004E5382"/>
    <w:rsid w:val="004F0FD9"/>
    <w:rsid w:val="005004DF"/>
    <w:rsid w:val="00504695"/>
    <w:rsid w:val="00504785"/>
    <w:rsid w:val="00511876"/>
    <w:rsid w:val="00514841"/>
    <w:rsid w:val="00515328"/>
    <w:rsid w:val="00516946"/>
    <w:rsid w:val="005173FF"/>
    <w:rsid w:val="00520745"/>
    <w:rsid w:val="005222B6"/>
    <w:rsid w:val="00523844"/>
    <w:rsid w:val="00527C84"/>
    <w:rsid w:val="00531F33"/>
    <w:rsid w:val="005339E3"/>
    <w:rsid w:val="00534D3B"/>
    <w:rsid w:val="00536125"/>
    <w:rsid w:val="0053683E"/>
    <w:rsid w:val="00542213"/>
    <w:rsid w:val="00546796"/>
    <w:rsid w:val="0055252F"/>
    <w:rsid w:val="00552AAF"/>
    <w:rsid w:val="0055477F"/>
    <w:rsid w:val="00561DCD"/>
    <w:rsid w:val="0056392F"/>
    <w:rsid w:val="00570F8A"/>
    <w:rsid w:val="00573890"/>
    <w:rsid w:val="00573A65"/>
    <w:rsid w:val="00573EFC"/>
    <w:rsid w:val="00576C92"/>
    <w:rsid w:val="0057737F"/>
    <w:rsid w:val="00577721"/>
    <w:rsid w:val="00587608"/>
    <w:rsid w:val="0059154B"/>
    <w:rsid w:val="00591B0C"/>
    <w:rsid w:val="005936F2"/>
    <w:rsid w:val="005939D2"/>
    <w:rsid w:val="00593B27"/>
    <w:rsid w:val="00595CBF"/>
    <w:rsid w:val="00595FC2"/>
    <w:rsid w:val="005A5A3B"/>
    <w:rsid w:val="005A6DEF"/>
    <w:rsid w:val="005B5A02"/>
    <w:rsid w:val="005B5FF6"/>
    <w:rsid w:val="005C042A"/>
    <w:rsid w:val="005C604C"/>
    <w:rsid w:val="005D0408"/>
    <w:rsid w:val="005E0992"/>
    <w:rsid w:val="005E13B8"/>
    <w:rsid w:val="005E3A40"/>
    <w:rsid w:val="005E537D"/>
    <w:rsid w:val="005F210D"/>
    <w:rsid w:val="005F651C"/>
    <w:rsid w:val="00600A60"/>
    <w:rsid w:val="00602C28"/>
    <w:rsid w:val="0060435D"/>
    <w:rsid w:val="006076C0"/>
    <w:rsid w:val="006079CA"/>
    <w:rsid w:val="00607AB4"/>
    <w:rsid w:val="006106B0"/>
    <w:rsid w:val="006118D8"/>
    <w:rsid w:val="00612970"/>
    <w:rsid w:val="00612A29"/>
    <w:rsid w:val="006168EC"/>
    <w:rsid w:val="00616B05"/>
    <w:rsid w:val="00623721"/>
    <w:rsid w:val="00631281"/>
    <w:rsid w:val="006320C4"/>
    <w:rsid w:val="0063322F"/>
    <w:rsid w:val="00634456"/>
    <w:rsid w:val="0063471C"/>
    <w:rsid w:val="00640674"/>
    <w:rsid w:val="00641029"/>
    <w:rsid w:val="00642030"/>
    <w:rsid w:val="006424DF"/>
    <w:rsid w:val="00642A40"/>
    <w:rsid w:val="00645C90"/>
    <w:rsid w:val="00646036"/>
    <w:rsid w:val="00657764"/>
    <w:rsid w:val="006607F4"/>
    <w:rsid w:val="00666B46"/>
    <w:rsid w:val="006671CD"/>
    <w:rsid w:val="006673B8"/>
    <w:rsid w:val="006714DE"/>
    <w:rsid w:val="00687A9A"/>
    <w:rsid w:val="0069434E"/>
    <w:rsid w:val="00694ECD"/>
    <w:rsid w:val="006954B4"/>
    <w:rsid w:val="00695820"/>
    <w:rsid w:val="006A00FD"/>
    <w:rsid w:val="006B108F"/>
    <w:rsid w:val="006B189F"/>
    <w:rsid w:val="006B29D1"/>
    <w:rsid w:val="006B3CEF"/>
    <w:rsid w:val="006B6036"/>
    <w:rsid w:val="006C0D30"/>
    <w:rsid w:val="006C28D9"/>
    <w:rsid w:val="006C443D"/>
    <w:rsid w:val="006D1E55"/>
    <w:rsid w:val="006D5EDC"/>
    <w:rsid w:val="006D5F99"/>
    <w:rsid w:val="006D67E4"/>
    <w:rsid w:val="006E0DE1"/>
    <w:rsid w:val="006E1F21"/>
    <w:rsid w:val="006E39D2"/>
    <w:rsid w:val="00700691"/>
    <w:rsid w:val="0070260A"/>
    <w:rsid w:val="0070588E"/>
    <w:rsid w:val="00706681"/>
    <w:rsid w:val="00715CE5"/>
    <w:rsid w:val="007164F8"/>
    <w:rsid w:val="00716F35"/>
    <w:rsid w:val="007232A0"/>
    <w:rsid w:val="007267DF"/>
    <w:rsid w:val="00730D6F"/>
    <w:rsid w:val="00733C94"/>
    <w:rsid w:val="00736787"/>
    <w:rsid w:val="0074062E"/>
    <w:rsid w:val="00755D95"/>
    <w:rsid w:val="00761A4D"/>
    <w:rsid w:val="00764473"/>
    <w:rsid w:val="007649E5"/>
    <w:rsid w:val="00766D67"/>
    <w:rsid w:val="00767FD5"/>
    <w:rsid w:val="00775602"/>
    <w:rsid w:val="00775EFB"/>
    <w:rsid w:val="00781B62"/>
    <w:rsid w:val="00783E2E"/>
    <w:rsid w:val="00784447"/>
    <w:rsid w:val="0078764A"/>
    <w:rsid w:val="00790C9D"/>
    <w:rsid w:val="00795399"/>
    <w:rsid w:val="007A09B9"/>
    <w:rsid w:val="007A3EBA"/>
    <w:rsid w:val="007B39BE"/>
    <w:rsid w:val="007B6CD8"/>
    <w:rsid w:val="007B726C"/>
    <w:rsid w:val="007C1EFC"/>
    <w:rsid w:val="007C3A18"/>
    <w:rsid w:val="007C48D3"/>
    <w:rsid w:val="007D136D"/>
    <w:rsid w:val="007D162D"/>
    <w:rsid w:val="007D2073"/>
    <w:rsid w:val="007D4FA6"/>
    <w:rsid w:val="007E2CAE"/>
    <w:rsid w:val="007E42B1"/>
    <w:rsid w:val="007E5B8C"/>
    <w:rsid w:val="007E717E"/>
    <w:rsid w:val="007F0DE8"/>
    <w:rsid w:val="007F2876"/>
    <w:rsid w:val="007F34CA"/>
    <w:rsid w:val="007F5FDC"/>
    <w:rsid w:val="00804784"/>
    <w:rsid w:val="00805DA0"/>
    <w:rsid w:val="00810D07"/>
    <w:rsid w:val="00817598"/>
    <w:rsid w:val="00817DB9"/>
    <w:rsid w:val="00821AFD"/>
    <w:rsid w:val="00821D9D"/>
    <w:rsid w:val="008235F1"/>
    <w:rsid w:val="00823D7D"/>
    <w:rsid w:val="008302AC"/>
    <w:rsid w:val="00831B17"/>
    <w:rsid w:val="00843647"/>
    <w:rsid w:val="008470D5"/>
    <w:rsid w:val="00852B0E"/>
    <w:rsid w:val="00852DE5"/>
    <w:rsid w:val="00856E61"/>
    <w:rsid w:val="00863B00"/>
    <w:rsid w:val="00870E72"/>
    <w:rsid w:val="008738E1"/>
    <w:rsid w:val="008748CC"/>
    <w:rsid w:val="00874A13"/>
    <w:rsid w:val="00880747"/>
    <w:rsid w:val="00893FD6"/>
    <w:rsid w:val="0089513A"/>
    <w:rsid w:val="00897870"/>
    <w:rsid w:val="008A0751"/>
    <w:rsid w:val="008A156C"/>
    <w:rsid w:val="008A271E"/>
    <w:rsid w:val="008A2C36"/>
    <w:rsid w:val="008A5B25"/>
    <w:rsid w:val="008B54C4"/>
    <w:rsid w:val="008C0D44"/>
    <w:rsid w:val="008C4669"/>
    <w:rsid w:val="008C4DF6"/>
    <w:rsid w:val="008D07A8"/>
    <w:rsid w:val="008F0C2F"/>
    <w:rsid w:val="008F1F17"/>
    <w:rsid w:val="008F3E88"/>
    <w:rsid w:val="008F4669"/>
    <w:rsid w:val="00900AC6"/>
    <w:rsid w:val="00907E75"/>
    <w:rsid w:val="009161EA"/>
    <w:rsid w:val="00920702"/>
    <w:rsid w:val="00924142"/>
    <w:rsid w:val="00931B87"/>
    <w:rsid w:val="00932292"/>
    <w:rsid w:val="00932C64"/>
    <w:rsid w:val="0093322E"/>
    <w:rsid w:val="00933D91"/>
    <w:rsid w:val="00937D3A"/>
    <w:rsid w:val="00940893"/>
    <w:rsid w:val="009429D4"/>
    <w:rsid w:val="00942C54"/>
    <w:rsid w:val="00950784"/>
    <w:rsid w:val="00950CD3"/>
    <w:rsid w:val="00952965"/>
    <w:rsid w:val="00956497"/>
    <w:rsid w:val="009566BF"/>
    <w:rsid w:val="00957242"/>
    <w:rsid w:val="00963709"/>
    <w:rsid w:val="0096488C"/>
    <w:rsid w:val="0096727B"/>
    <w:rsid w:val="00973C6E"/>
    <w:rsid w:val="00977A99"/>
    <w:rsid w:val="0098077D"/>
    <w:rsid w:val="00985042"/>
    <w:rsid w:val="0099415B"/>
    <w:rsid w:val="00996BD0"/>
    <w:rsid w:val="009A1B82"/>
    <w:rsid w:val="009A25A8"/>
    <w:rsid w:val="009A47A4"/>
    <w:rsid w:val="009A5C6D"/>
    <w:rsid w:val="009B087B"/>
    <w:rsid w:val="009B0C32"/>
    <w:rsid w:val="009B1C98"/>
    <w:rsid w:val="009B713D"/>
    <w:rsid w:val="009C0EC7"/>
    <w:rsid w:val="009C1963"/>
    <w:rsid w:val="009C2065"/>
    <w:rsid w:val="009C30DB"/>
    <w:rsid w:val="009C520F"/>
    <w:rsid w:val="009C7854"/>
    <w:rsid w:val="009D03D1"/>
    <w:rsid w:val="009D12D3"/>
    <w:rsid w:val="009D187B"/>
    <w:rsid w:val="009E0F35"/>
    <w:rsid w:val="009E2F58"/>
    <w:rsid w:val="009E384D"/>
    <w:rsid w:val="009E3CFE"/>
    <w:rsid w:val="009E55CE"/>
    <w:rsid w:val="009E5E44"/>
    <w:rsid w:val="009E62DC"/>
    <w:rsid w:val="009E7890"/>
    <w:rsid w:val="009F0CAA"/>
    <w:rsid w:val="009F2BA5"/>
    <w:rsid w:val="009F6401"/>
    <w:rsid w:val="009F7DC5"/>
    <w:rsid w:val="00A015F3"/>
    <w:rsid w:val="00A03DC5"/>
    <w:rsid w:val="00A040C2"/>
    <w:rsid w:val="00A0448C"/>
    <w:rsid w:val="00A05B4D"/>
    <w:rsid w:val="00A06F58"/>
    <w:rsid w:val="00A073C5"/>
    <w:rsid w:val="00A07516"/>
    <w:rsid w:val="00A17107"/>
    <w:rsid w:val="00A1779D"/>
    <w:rsid w:val="00A20F5E"/>
    <w:rsid w:val="00A341D8"/>
    <w:rsid w:val="00A3715B"/>
    <w:rsid w:val="00A41D35"/>
    <w:rsid w:val="00A4416C"/>
    <w:rsid w:val="00A45149"/>
    <w:rsid w:val="00A47325"/>
    <w:rsid w:val="00A47B7F"/>
    <w:rsid w:val="00A50760"/>
    <w:rsid w:val="00A609F5"/>
    <w:rsid w:val="00A63776"/>
    <w:rsid w:val="00A65E56"/>
    <w:rsid w:val="00A7184B"/>
    <w:rsid w:val="00A76A6D"/>
    <w:rsid w:val="00A76D29"/>
    <w:rsid w:val="00A813E4"/>
    <w:rsid w:val="00A81D53"/>
    <w:rsid w:val="00A82A86"/>
    <w:rsid w:val="00A837AD"/>
    <w:rsid w:val="00A84C07"/>
    <w:rsid w:val="00A864E0"/>
    <w:rsid w:val="00A86DDE"/>
    <w:rsid w:val="00A92140"/>
    <w:rsid w:val="00A9262D"/>
    <w:rsid w:val="00A955B1"/>
    <w:rsid w:val="00A95E2C"/>
    <w:rsid w:val="00A96ABB"/>
    <w:rsid w:val="00A97DBF"/>
    <w:rsid w:val="00AA3A5B"/>
    <w:rsid w:val="00AA7465"/>
    <w:rsid w:val="00AB6863"/>
    <w:rsid w:val="00AB6AF0"/>
    <w:rsid w:val="00AB6DB1"/>
    <w:rsid w:val="00AC304A"/>
    <w:rsid w:val="00AC542D"/>
    <w:rsid w:val="00AD06D6"/>
    <w:rsid w:val="00AD17B2"/>
    <w:rsid w:val="00AD34E7"/>
    <w:rsid w:val="00AD6A3D"/>
    <w:rsid w:val="00AD6EF8"/>
    <w:rsid w:val="00AE37F3"/>
    <w:rsid w:val="00AF0A7D"/>
    <w:rsid w:val="00AF5E67"/>
    <w:rsid w:val="00B015CE"/>
    <w:rsid w:val="00B03406"/>
    <w:rsid w:val="00B03EEB"/>
    <w:rsid w:val="00B11F7B"/>
    <w:rsid w:val="00B140ED"/>
    <w:rsid w:val="00B17B55"/>
    <w:rsid w:val="00B21281"/>
    <w:rsid w:val="00B23CFA"/>
    <w:rsid w:val="00B27C74"/>
    <w:rsid w:val="00B32B6B"/>
    <w:rsid w:val="00B35459"/>
    <w:rsid w:val="00B37E64"/>
    <w:rsid w:val="00B42969"/>
    <w:rsid w:val="00B42D43"/>
    <w:rsid w:val="00B44200"/>
    <w:rsid w:val="00B458D7"/>
    <w:rsid w:val="00B47662"/>
    <w:rsid w:val="00B47E48"/>
    <w:rsid w:val="00B5194C"/>
    <w:rsid w:val="00B52BB6"/>
    <w:rsid w:val="00B5348C"/>
    <w:rsid w:val="00B57B5B"/>
    <w:rsid w:val="00B6155E"/>
    <w:rsid w:val="00B62A13"/>
    <w:rsid w:val="00B62DEF"/>
    <w:rsid w:val="00B6338E"/>
    <w:rsid w:val="00B658A0"/>
    <w:rsid w:val="00B66751"/>
    <w:rsid w:val="00B66CAF"/>
    <w:rsid w:val="00B67CFB"/>
    <w:rsid w:val="00B70735"/>
    <w:rsid w:val="00B76BBA"/>
    <w:rsid w:val="00B77794"/>
    <w:rsid w:val="00B810E3"/>
    <w:rsid w:val="00B84104"/>
    <w:rsid w:val="00B85C97"/>
    <w:rsid w:val="00B86D0E"/>
    <w:rsid w:val="00B95F63"/>
    <w:rsid w:val="00BA6E19"/>
    <w:rsid w:val="00BA714F"/>
    <w:rsid w:val="00BA7B22"/>
    <w:rsid w:val="00BB7536"/>
    <w:rsid w:val="00BB7F04"/>
    <w:rsid w:val="00BC04ED"/>
    <w:rsid w:val="00BC0890"/>
    <w:rsid w:val="00BD007C"/>
    <w:rsid w:val="00BD15B0"/>
    <w:rsid w:val="00BD2304"/>
    <w:rsid w:val="00BD2DD6"/>
    <w:rsid w:val="00BD77A4"/>
    <w:rsid w:val="00BD79AC"/>
    <w:rsid w:val="00BE5072"/>
    <w:rsid w:val="00BF3683"/>
    <w:rsid w:val="00BF6C25"/>
    <w:rsid w:val="00BF7553"/>
    <w:rsid w:val="00BF790C"/>
    <w:rsid w:val="00C0342B"/>
    <w:rsid w:val="00C0629A"/>
    <w:rsid w:val="00C079D2"/>
    <w:rsid w:val="00C207D4"/>
    <w:rsid w:val="00C22476"/>
    <w:rsid w:val="00C23C5B"/>
    <w:rsid w:val="00C34D8F"/>
    <w:rsid w:val="00C34EA3"/>
    <w:rsid w:val="00C40E08"/>
    <w:rsid w:val="00C411FC"/>
    <w:rsid w:val="00C476F0"/>
    <w:rsid w:val="00C5456D"/>
    <w:rsid w:val="00C547B2"/>
    <w:rsid w:val="00C5570B"/>
    <w:rsid w:val="00C62115"/>
    <w:rsid w:val="00C658E7"/>
    <w:rsid w:val="00C67482"/>
    <w:rsid w:val="00C71FF4"/>
    <w:rsid w:val="00C724FE"/>
    <w:rsid w:val="00C74BA4"/>
    <w:rsid w:val="00C76087"/>
    <w:rsid w:val="00C8396E"/>
    <w:rsid w:val="00C849CA"/>
    <w:rsid w:val="00C84A04"/>
    <w:rsid w:val="00C854F4"/>
    <w:rsid w:val="00C914DE"/>
    <w:rsid w:val="00C91B8A"/>
    <w:rsid w:val="00C96314"/>
    <w:rsid w:val="00C97933"/>
    <w:rsid w:val="00CA33B8"/>
    <w:rsid w:val="00CA3DCA"/>
    <w:rsid w:val="00CA45B1"/>
    <w:rsid w:val="00CA7A2C"/>
    <w:rsid w:val="00CB3A75"/>
    <w:rsid w:val="00CB43C8"/>
    <w:rsid w:val="00CC4E3B"/>
    <w:rsid w:val="00CC5EFF"/>
    <w:rsid w:val="00CC65EC"/>
    <w:rsid w:val="00CD0657"/>
    <w:rsid w:val="00CD0BD2"/>
    <w:rsid w:val="00CE00BD"/>
    <w:rsid w:val="00CE5A3D"/>
    <w:rsid w:val="00CF1839"/>
    <w:rsid w:val="00CF34C4"/>
    <w:rsid w:val="00D02781"/>
    <w:rsid w:val="00D02A70"/>
    <w:rsid w:val="00D03E01"/>
    <w:rsid w:val="00D0532D"/>
    <w:rsid w:val="00D05D96"/>
    <w:rsid w:val="00D07AB4"/>
    <w:rsid w:val="00D11FDF"/>
    <w:rsid w:val="00D15558"/>
    <w:rsid w:val="00D1598B"/>
    <w:rsid w:val="00D26314"/>
    <w:rsid w:val="00D309F0"/>
    <w:rsid w:val="00D3542D"/>
    <w:rsid w:val="00D53DB9"/>
    <w:rsid w:val="00D61EF6"/>
    <w:rsid w:val="00D6211F"/>
    <w:rsid w:val="00D6273F"/>
    <w:rsid w:val="00D627A2"/>
    <w:rsid w:val="00D6296D"/>
    <w:rsid w:val="00D66BCE"/>
    <w:rsid w:val="00D7286F"/>
    <w:rsid w:val="00D73AEE"/>
    <w:rsid w:val="00D76766"/>
    <w:rsid w:val="00D76FAB"/>
    <w:rsid w:val="00D807A5"/>
    <w:rsid w:val="00D86DB3"/>
    <w:rsid w:val="00D87DD4"/>
    <w:rsid w:val="00D9308A"/>
    <w:rsid w:val="00D935B0"/>
    <w:rsid w:val="00D93D89"/>
    <w:rsid w:val="00D95757"/>
    <w:rsid w:val="00DA16CA"/>
    <w:rsid w:val="00DA223E"/>
    <w:rsid w:val="00DA5DF8"/>
    <w:rsid w:val="00DB330B"/>
    <w:rsid w:val="00DB3427"/>
    <w:rsid w:val="00DB7A6E"/>
    <w:rsid w:val="00DC22EF"/>
    <w:rsid w:val="00DC453E"/>
    <w:rsid w:val="00DC4644"/>
    <w:rsid w:val="00DC4F65"/>
    <w:rsid w:val="00DC6C05"/>
    <w:rsid w:val="00DD0842"/>
    <w:rsid w:val="00DD0F18"/>
    <w:rsid w:val="00DD4608"/>
    <w:rsid w:val="00DD5B14"/>
    <w:rsid w:val="00DD6724"/>
    <w:rsid w:val="00DF0B5B"/>
    <w:rsid w:val="00DF5230"/>
    <w:rsid w:val="00E00A25"/>
    <w:rsid w:val="00E056CD"/>
    <w:rsid w:val="00E107B4"/>
    <w:rsid w:val="00E114DD"/>
    <w:rsid w:val="00E175C7"/>
    <w:rsid w:val="00E2178B"/>
    <w:rsid w:val="00E26ABA"/>
    <w:rsid w:val="00E27EF5"/>
    <w:rsid w:val="00E31E97"/>
    <w:rsid w:val="00E40BD8"/>
    <w:rsid w:val="00E41013"/>
    <w:rsid w:val="00E42B98"/>
    <w:rsid w:val="00E43CD0"/>
    <w:rsid w:val="00E45AA4"/>
    <w:rsid w:val="00E479E4"/>
    <w:rsid w:val="00E5217D"/>
    <w:rsid w:val="00E53399"/>
    <w:rsid w:val="00E53742"/>
    <w:rsid w:val="00E61E38"/>
    <w:rsid w:val="00E63FBB"/>
    <w:rsid w:val="00E7366B"/>
    <w:rsid w:val="00E73E96"/>
    <w:rsid w:val="00E75B64"/>
    <w:rsid w:val="00E8209C"/>
    <w:rsid w:val="00E8230F"/>
    <w:rsid w:val="00E83644"/>
    <w:rsid w:val="00E83A32"/>
    <w:rsid w:val="00E879EE"/>
    <w:rsid w:val="00E947C9"/>
    <w:rsid w:val="00E966DD"/>
    <w:rsid w:val="00E97A89"/>
    <w:rsid w:val="00EA49E8"/>
    <w:rsid w:val="00EA597D"/>
    <w:rsid w:val="00EA5CB1"/>
    <w:rsid w:val="00EB2BF4"/>
    <w:rsid w:val="00EC3EA0"/>
    <w:rsid w:val="00EC48C1"/>
    <w:rsid w:val="00EC6154"/>
    <w:rsid w:val="00EC65D0"/>
    <w:rsid w:val="00EE19ED"/>
    <w:rsid w:val="00EE77B2"/>
    <w:rsid w:val="00EF6C93"/>
    <w:rsid w:val="00F03F35"/>
    <w:rsid w:val="00F04D48"/>
    <w:rsid w:val="00F04E1A"/>
    <w:rsid w:val="00F06C65"/>
    <w:rsid w:val="00F074E9"/>
    <w:rsid w:val="00F16371"/>
    <w:rsid w:val="00F20F58"/>
    <w:rsid w:val="00F224AF"/>
    <w:rsid w:val="00F22D46"/>
    <w:rsid w:val="00F24908"/>
    <w:rsid w:val="00F268DB"/>
    <w:rsid w:val="00F27DE8"/>
    <w:rsid w:val="00F27F1D"/>
    <w:rsid w:val="00F34BCC"/>
    <w:rsid w:val="00F37287"/>
    <w:rsid w:val="00F37502"/>
    <w:rsid w:val="00F40353"/>
    <w:rsid w:val="00F4262C"/>
    <w:rsid w:val="00F46408"/>
    <w:rsid w:val="00F46819"/>
    <w:rsid w:val="00F52E28"/>
    <w:rsid w:val="00F55A16"/>
    <w:rsid w:val="00F56D41"/>
    <w:rsid w:val="00F5776E"/>
    <w:rsid w:val="00F61744"/>
    <w:rsid w:val="00F64E6D"/>
    <w:rsid w:val="00F65AF1"/>
    <w:rsid w:val="00F710DC"/>
    <w:rsid w:val="00F73226"/>
    <w:rsid w:val="00F737AC"/>
    <w:rsid w:val="00F74552"/>
    <w:rsid w:val="00F8142F"/>
    <w:rsid w:val="00F82D42"/>
    <w:rsid w:val="00F87571"/>
    <w:rsid w:val="00F8759D"/>
    <w:rsid w:val="00FA01EB"/>
    <w:rsid w:val="00FA0F38"/>
    <w:rsid w:val="00FA277F"/>
    <w:rsid w:val="00FA2F7B"/>
    <w:rsid w:val="00FA618B"/>
    <w:rsid w:val="00FA686A"/>
    <w:rsid w:val="00FB0302"/>
    <w:rsid w:val="00FB0345"/>
    <w:rsid w:val="00FB0C62"/>
    <w:rsid w:val="00FB2C4A"/>
    <w:rsid w:val="00FB3AEA"/>
    <w:rsid w:val="00FC2E7E"/>
    <w:rsid w:val="00FC6D9C"/>
    <w:rsid w:val="00FC788D"/>
    <w:rsid w:val="00FD3FA0"/>
    <w:rsid w:val="00FD500C"/>
    <w:rsid w:val="00FD6D43"/>
    <w:rsid w:val="00FE03A0"/>
    <w:rsid w:val="00FE0C7C"/>
    <w:rsid w:val="00FE1133"/>
    <w:rsid w:val="00FE1B07"/>
    <w:rsid w:val="00FE1D42"/>
    <w:rsid w:val="00FE2977"/>
    <w:rsid w:val="00FE5A5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25654966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pa.gov/cdx" TargetMode="External"/><Relationship Id="rId4" Type="http://schemas.microsoft.com/office/2007/relationships/stylesWithEffects" Target="stylesWithEffects.xml"/><Relationship Id="rId9" Type="http://schemas.openxmlformats.org/officeDocument/2006/relationships/hyperlink" Target="http://www.reginfo.gov/public/do/PRAViewICR?ref_nbr=200712-2070-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3CC21-2E7A-4070-BDEF-B34FFADB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6806</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SYSTEM</cp:lastModifiedBy>
  <cp:revision>2</cp:revision>
  <cp:lastPrinted>2016-11-30T16:41:00Z</cp:lastPrinted>
  <dcterms:created xsi:type="dcterms:W3CDTF">2018-05-29T17:11:00Z</dcterms:created>
  <dcterms:modified xsi:type="dcterms:W3CDTF">2018-05-29T17:11:00Z</dcterms:modified>
</cp:coreProperties>
</file>