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E20185" w:rsidRDefault="009302A1" w:rsidP="009E3D48">
      <w:pPr>
        <w:jc w:val="center"/>
        <w:rPr>
          <w:rFonts w:asciiTheme="minorHAnsi" w:hAnsiTheme="minorHAnsi"/>
          <w:b/>
          <w:bCs/>
          <w:sz w:val="22"/>
        </w:rPr>
      </w:pPr>
      <w:r w:rsidRPr="009302A1">
        <w:rPr>
          <w:rFonts w:asciiTheme="minorHAnsi" w:hAnsiTheme="minorHAnsi"/>
          <w:b/>
          <w:bCs/>
          <w:sz w:val="22"/>
        </w:rPr>
        <w:t>Simplified Employee Pension—Individual</w:t>
      </w:r>
    </w:p>
    <w:p w:rsidR="009302A1" w:rsidRPr="00F87A66" w:rsidRDefault="009302A1" w:rsidP="009E3D48">
      <w:pPr>
        <w:jc w:val="center"/>
        <w:rPr>
          <w:rFonts w:asciiTheme="minorHAnsi" w:hAnsiTheme="minorHAnsi"/>
          <w:b/>
          <w:bCs/>
          <w:sz w:val="22"/>
        </w:rPr>
      </w:pPr>
      <w:r w:rsidRPr="009302A1">
        <w:rPr>
          <w:rFonts w:asciiTheme="minorHAnsi" w:hAnsiTheme="minorHAnsi"/>
          <w:b/>
          <w:bCs/>
          <w:sz w:val="22"/>
        </w:rPr>
        <w:t>Retirement Accounts Contribution Agreement</w:t>
      </w:r>
    </w:p>
    <w:p w:rsidR="009E3D48" w:rsidRDefault="00197CEF" w:rsidP="009E3D48">
      <w:pPr>
        <w:jc w:val="center"/>
        <w:rPr>
          <w:rFonts w:asciiTheme="minorHAnsi" w:hAnsiTheme="minorHAnsi"/>
          <w:b/>
          <w:bCs/>
          <w:sz w:val="22"/>
        </w:rPr>
      </w:pPr>
      <w:r w:rsidRPr="00197CEF">
        <w:rPr>
          <w:rFonts w:asciiTheme="minorHAnsi" w:hAnsiTheme="minorHAnsi"/>
          <w:b/>
          <w:bCs/>
          <w:sz w:val="22"/>
        </w:rPr>
        <w:t>Form 5305-SEP</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197CEF">
        <w:rPr>
          <w:rFonts w:asciiTheme="minorHAnsi" w:hAnsiTheme="minorHAnsi"/>
          <w:b/>
          <w:bCs/>
          <w:sz w:val="22"/>
        </w:rPr>
        <w:t>0499</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CIRCUMSTANCES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9E3D48" w:rsidRDefault="00197CEF" w:rsidP="009E3D48">
      <w:pPr>
        <w:tabs>
          <w:tab w:val="left" w:pos="540"/>
        </w:tabs>
        <w:ind w:left="540" w:hanging="540"/>
        <w:rPr>
          <w:rFonts w:asciiTheme="minorHAnsi" w:hAnsiTheme="minorHAnsi"/>
          <w:sz w:val="22"/>
        </w:rPr>
      </w:pPr>
      <w:r>
        <w:rPr>
          <w:rFonts w:asciiTheme="minorHAnsi" w:hAnsiTheme="minorHAnsi"/>
          <w:sz w:val="22"/>
        </w:rPr>
        <w:t xml:space="preserve">           </w:t>
      </w:r>
      <w:r w:rsidRPr="00197CEF">
        <w:rPr>
          <w:rFonts w:asciiTheme="minorHAnsi" w:hAnsiTheme="minorHAnsi"/>
          <w:sz w:val="22"/>
        </w:rPr>
        <w:t>Internal Revenue Code (IRC) section 408(k) allows employers to establish a Simplified Employee Pension (SEP) and IRC section 404(h) allows an income tax deduction for contributions to this plan.</w:t>
      </w:r>
      <w:r w:rsidR="005E6135">
        <w:rPr>
          <w:rFonts w:asciiTheme="minorHAnsi" w:hAnsiTheme="minorHAnsi"/>
          <w:sz w:val="22"/>
        </w:rPr>
        <w:t xml:space="preserve"> </w:t>
      </w:r>
      <w:r w:rsidR="0012304F" w:rsidRPr="0012304F">
        <w:rPr>
          <w:rFonts w:asciiTheme="minorHAnsi" w:hAnsiTheme="minorHAnsi"/>
          <w:sz w:val="22"/>
        </w:rPr>
        <w:t>Form 5305-SEP is used by an employer to establish a SEP under IRC 408(k).</w:t>
      </w:r>
    </w:p>
    <w:p w:rsidR="00197CEF" w:rsidRPr="00F87A66" w:rsidRDefault="00197CEF"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12304F" w:rsidP="00E20185">
      <w:pPr>
        <w:ind w:left="540"/>
        <w:rPr>
          <w:rFonts w:asciiTheme="minorHAnsi" w:eastAsia="Times New Roman" w:hAnsiTheme="minorHAnsi" w:cs="Times New Roman"/>
          <w:sz w:val="22"/>
        </w:rPr>
      </w:pPr>
      <w:r>
        <w:rPr>
          <w:rFonts w:asciiTheme="minorHAnsi" w:eastAsia="Times New Roman" w:hAnsiTheme="minorHAnsi" w:cs="Times New Roman"/>
          <w:sz w:val="22"/>
        </w:rPr>
        <w:t>F</w:t>
      </w:r>
      <w:r w:rsidR="002C7C4B" w:rsidRPr="002C7C4B">
        <w:rPr>
          <w:rFonts w:asciiTheme="minorHAnsi" w:eastAsia="Times New Roman" w:hAnsiTheme="minorHAnsi" w:cs="Times New Roman"/>
          <w:sz w:val="22"/>
        </w:rPr>
        <w:t>orm</w:t>
      </w:r>
      <w:r>
        <w:rPr>
          <w:rFonts w:asciiTheme="minorHAnsi" w:eastAsia="Times New Roman" w:hAnsiTheme="minorHAnsi" w:cs="Times New Roman"/>
          <w:sz w:val="22"/>
        </w:rPr>
        <w:t xml:space="preserve"> 5305-SEP</w:t>
      </w:r>
      <w:r w:rsidR="002C7C4B" w:rsidRPr="002C7C4B">
        <w:rPr>
          <w:rFonts w:asciiTheme="minorHAnsi" w:eastAsia="Times New Roman" w:hAnsiTheme="minorHAnsi" w:cs="Times New Roman"/>
          <w:sz w:val="22"/>
        </w:rPr>
        <w:t xml:space="preserve"> is used as an agreement between the employer and its employees to provide benefits to all the employees.  The form is not to be filed with IRS but a copy is to be kept in the employer’s records.</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20185" w:rsidP="00801000">
      <w:pPr>
        <w:ind w:left="540"/>
        <w:rPr>
          <w:rFonts w:asciiTheme="minorHAnsi" w:hAnsiTheme="minorHAnsi"/>
          <w:sz w:val="22"/>
        </w:rPr>
      </w:pPr>
      <w:r w:rsidRPr="00E20185">
        <w:rPr>
          <w:rFonts w:asciiTheme="minorHAnsi" w:hAnsiTheme="minorHAnsi"/>
          <w:sz w:val="22"/>
        </w:rPr>
        <w:t>IRS Publications, Regulations, Notices and Letters are to be electronically enabled on an as practicable basis in accordance with the IRS Reform and Restructuring Act of 1998.</w:t>
      </w:r>
      <w:r w:rsidR="00801000">
        <w:rPr>
          <w:rFonts w:asciiTheme="minorHAnsi" w:hAnsiTheme="minorHAnsi"/>
          <w:sz w:val="22"/>
        </w:rPr>
        <w:t xml:space="preserve"> </w:t>
      </w:r>
      <w:r w:rsidR="002C7C4B" w:rsidRPr="002C7C4B">
        <w:rPr>
          <w:rFonts w:asciiTheme="minorHAnsi" w:hAnsiTheme="minorHAnsi"/>
          <w:sz w:val="22"/>
        </w:rPr>
        <w:t>Form 5305-SEP is available electronically.</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Section</w:t>
      </w:r>
      <w:r w:rsidR="00277A26">
        <w:rPr>
          <w:rFonts w:asciiTheme="minorHAnsi" w:hAnsiTheme="minorHAnsi"/>
          <w:sz w:val="22"/>
        </w:rPr>
        <w:t>s</w:t>
      </w:r>
      <w:r w:rsidR="00A24315" w:rsidRPr="00F87A66">
        <w:rPr>
          <w:rFonts w:asciiTheme="minorHAnsi" w:hAnsiTheme="minorHAnsi"/>
          <w:sz w:val="22"/>
        </w:rPr>
        <w:t xml:space="preserve"> </w:t>
      </w:r>
      <w:r w:rsidR="002C7C4B" w:rsidRPr="002C7C4B">
        <w:rPr>
          <w:rFonts w:asciiTheme="minorHAnsi" w:hAnsiTheme="minorHAnsi"/>
          <w:sz w:val="22"/>
        </w:rPr>
        <w:t>408(k)</w:t>
      </w:r>
      <w:r w:rsidR="00A24315" w:rsidRPr="00F87A66">
        <w:rPr>
          <w:rFonts w:asciiTheme="minorHAnsi" w:hAnsiTheme="minorHAnsi"/>
          <w:sz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12304F" w:rsidRDefault="0012304F" w:rsidP="009E3D48">
      <w:pPr>
        <w:tabs>
          <w:tab w:val="left" w:pos="540"/>
        </w:tabs>
        <w:ind w:left="540" w:hanging="540"/>
        <w:rPr>
          <w:rFonts w:asciiTheme="minorHAnsi" w:hAnsiTheme="minorHAnsi"/>
          <w:sz w:val="22"/>
        </w:rPr>
      </w:pPr>
    </w:p>
    <w:p w:rsidR="0012304F" w:rsidRDefault="0012304F" w:rsidP="009E3D48">
      <w:pPr>
        <w:tabs>
          <w:tab w:val="left" w:pos="540"/>
        </w:tabs>
        <w:ind w:left="540" w:hanging="540"/>
        <w:rPr>
          <w:rFonts w:asciiTheme="minorHAnsi" w:hAnsiTheme="minorHAnsi"/>
          <w:sz w:val="22"/>
        </w:rPr>
      </w:pPr>
    </w:p>
    <w:p w:rsidR="0012304F" w:rsidRPr="00F87A66" w:rsidRDefault="0012304F"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2C7C4B">
        <w:rPr>
          <w:rFonts w:asciiTheme="minorHAnsi" w:hAnsiTheme="minorHAnsi"/>
          <w:sz w:val="22"/>
        </w:rPr>
        <w:t>January</w:t>
      </w:r>
      <w:r w:rsidR="00277A26">
        <w:rPr>
          <w:rFonts w:asciiTheme="minorHAnsi" w:hAnsiTheme="minorHAnsi"/>
          <w:sz w:val="22"/>
        </w:rPr>
        <w:t xml:space="preserve"> </w:t>
      </w:r>
      <w:r w:rsidR="002C7C4B">
        <w:rPr>
          <w:rFonts w:asciiTheme="minorHAnsi" w:hAnsiTheme="minorHAnsi"/>
          <w:sz w:val="22"/>
        </w:rPr>
        <w:t>18</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2C7C4B">
        <w:rPr>
          <w:rFonts w:asciiTheme="minorHAnsi" w:hAnsiTheme="minorHAnsi"/>
          <w:sz w:val="22"/>
        </w:rPr>
        <w:t>2726</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0720DB" w:rsidRDefault="005E6135" w:rsidP="00637C90">
      <w:pPr>
        <w:ind w:left="540"/>
        <w:rPr>
          <w:rFonts w:asciiTheme="minorHAnsi" w:hAnsiTheme="minorHAnsi"/>
          <w:sz w:val="22"/>
        </w:rPr>
      </w:pPr>
      <w:r>
        <w:rPr>
          <w:rFonts w:asciiTheme="minorHAnsi" w:hAnsiTheme="minorHAnsi"/>
          <w:sz w:val="22"/>
        </w:rPr>
        <w:t xml:space="preserve">Form 5305 SEP is not sent to the IRS, it is retained by the employer. No personally identifiable information (PII) is collected by the IRS. </w:t>
      </w:r>
    </w:p>
    <w:p w:rsidR="002C7C4B" w:rsidRPr="00BD1F42" w:rsidRDefault="002C7C4B" w:rsidP="00637C90">
      <w:pPr>
        <w:ind w:left="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BURDEN OF INFORMATION COLLECTION </w:t>
      </w:r>
    </w:p>
    <w:p w:rsidR="00277A26" w:rsidRPr="00F87A66" w:rsidRDefault="002A463C" w:rsidP="009302A1">
      <w:pPr>
        <w:ind w:left="540"/>
        <w:rPr>
          <w:rFonts w:asciiTheme="minorHAnsi" w:hAnsiTheme="minorHAnsi"/>
          <w:sz w:val="22"/>
        </w:rPr>
      </w:pPr>
      <w:r>
        <w:rPr>
          <w:rFonts w:asciiTheme="minorHAnsi" w:hAnsiTheme="minorHAnsi" w:cs="Times New Roman"/>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A648C2">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5305 SEP</w:t>
            </w:r>
          </w:p>
        </w:tc>
        <w:tc>
          <w:tcPr>
            <w:tcW w:w="3060" w:type="dxa"/>
            <w:tcBorders>
              <w:top w:val="single" w:sz="8" w:space="0" w:color="auto"/>
              <w:left w:val="single" w:sz="8" w:space="0" w:color="auto"/>
              <w:bottom w:val="single" w:sz="8" w:space="0" w:color="000000"/>
              <w:right w:val="single" w:sz="8" w:space="0" w:color="auto"/>
            </w:tcBorders>
            <w:vAlign w:val="center"/>
            <w:hideMark/>
          </w:tcPr>
          <w:p w:rsidR="005E6135" w:rsidRPr="005E6135" w:rsidRDefault="005E6135" w:rsidP="005E6135">
            <w:pPr>
              <w:keepNext/>
              <w:keepLines/>
              <w:widowControl w:val="0"/>
              <w:autoSpaceDN w:val="0"/>
              <w:rPr>
                <w:rFonts w:ascii="Arial Narrow" w:hAnsi="Arial Narrow" w:cs="Calibri"/>
                <w:color w:val="000000"/>
                <w:sz w:val="20"/>
                <w:szCs w:val="20"/>
              </w:rPr>
            </w:pPr>
            <w:r w:rsidRPr="005E6135">
              <w:rPr>
                <w:rFonts w:ascii="Arial Narrow" w:hAnsi="Arial Narrow" w:cs="Calibri"/>
                <w:color w:val="000000"/>
                <w:sz w:val="20"/>
                <w:szCs w:val="20"/>
              </w:rPr>
              <w:t>Simplified Employee Pension—Individual</w:t>
            </w:r>
          </w:p>
          <w:p w:rsidR="00A648C2" w:rsidRDefault="005E6135" w:rsidP="005E6135">
            <w:pPr>
              <w:keepNext/>
              <w:keepLines/>
              <w:widowControl w:val="0"/>
              <w:autoSpaceDN w:val="0"/>
              <w:rPr>
                <w:rFonts w:ascii="Arial Narrow" w:hAnsi="Arial Narrow" w:cs="Calibri"/>
                <w:color w:val="000000"/>
                <w:sz w:val="20"/>
                <w:szCs w:val="20"/>
              </w:rPr>
            </w:pPr>
            <w:r w:rsidRPr="005E6135">
              <w:rPr>
                <w:rFonts w:ascii="Arial Narrow" w:hAnsi="Arial Narrow" w:cs="Calibri"/>
                <w:color w:val="000000"/>
                <w:sz w:val="20"/>
                <w:szCs w:val="20"/>
              </w:rPr>
              <w:t>Retirement Accounts Contribution Agreement</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100,000</w:t>
            </w:r>
          </w:p>
        </w:tc>
        <w:tc>
          <w:tcPr>
            <w:tcW w:w="1170" w:type="dxa"/>
            <w:tcBorders>
              <w:top w:val="single" w:sz="8" w:space="0" w:color="auto"/>
              <w:left w:val="nil"/>
              <w:bottom w:val="single" w:sz="8" w:space="0" w:color="auto"/>
              <w:right w:val="single" w:sz="8" w:space="0" w:color="auto"/>
            </w:tcBorders>
            <w:noWrap/>
            <w:vAlign w:val="center"/>
          </w:tcPr>
          <w:p w:rsidR="00A648C2" w:rsidRDefault="00277A2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100,000</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9302A1"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4.95</w:t>
            </w:r>
          </w:p>
        </w:tc>
        <w:tc>
          <w:tcPr>
            <w:tcW w:w="1260" w:type="dxa"/>
            <w:tcBorders>
              <w:top w:val="single" w:sz="8" w:space="0" w:color="auto"/>
              <w:left w:val="nil"/>
              <w:bottom w:val="single" w:sz="8" w:space="0" w:color="auto"/>
              <w:right w:val="single" w:sz="8" w:space="0" w:color="auto"/>
            </w:tcBorders>
            <w:noWrap/>
            <w:vAlign w:val="center"/>
            <w:hideMark/>
          </w:tcPr>
          <w:p w:rsidR="00A648C2" w:rsidRDefault="009302A1"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495,000</w:t>
            </w:r>
          </w:p>
        </w:tc>
      </w:tr>
    </w:tbl>
    <w:p w:rsidR="009E3D48" w:rsidRPr="00DC1585" w:rsidRDefault="0047046A" w:rsidP="00F87A66">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D463E0" w:rsidRPr="00F87A66" w:rsidRDefault="00D463E0"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w:t>
      </w:r>
      <w:r w:rsidR="00A648C2" w:rsidRPr="00F87A66">
        <w:rPr>
          <w:rFonts w:asciiTheme="minorHAnsi" w:hAnsiTheme="minorHAnsi"/>
          <w:sz w:val="22"/>
        </w:rPr>
        <w:lastRenderedPageBreak/>
        <w:t>is complete, IRS will update this information collection to reflect a more precise estimate of burden and costs.</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Pr="00F87A66"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277A26" w:rsidRPr="00277A26">
        <w:rPr>
          <w:rFonts w:asciiTheme="minorHAnsi" w:hAnsiTheme="minorHAnsi"/>
          <w:sz w:val="22"/>
        </w:rPr>
        <w:t xml:space="preserve">There is no change in the paperwork burden previously approved by OMB.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B3" w:rsidRDefault="00B248B3" w:rsidP="009E3D48">
      <w:r>
        <w:separator/>
      </w:r>
    </w:p>
  </w:endnote>
  <w:endnote w:type="continuationSeparator" w:id="0">
    <w:p w:rsidR="00B248B3" w:rsidRDefault="00B248B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A648C2" w:rsidRDefault="00A648C2">
        <w:pPr>
          <w:pStyle w:val="Footer"/>
          <w:jc w:val="right"/>
        </w:pPr>
        <w:r>
          <w:fldChar w:fldCharType="begin"/>
        </w:r>
        <w:r>
          <w:instrText xml:space="preserve"> PAGE   \* MERGEFORMAT </w:instrText>
        </w:r>
        <w:r>
          <w:fldChar w:fldCharType="separate"/>
        </w:r>
        <w:r w:rsidR="0007317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B3" w:rsidRDefault="00B248B3" w:rsidP="009E3D48">
      <w:r>
        <w:separator/>
      </w:r>
    </w:p>
  </w:footnote>
  <w:footnote w:type="continuationSeparator" w:id="0">
    <w:p w:rsidR="00B248B3" w:rsidRDefault="00B248B3"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0720DB"/>
    <w:rsid w:val="0007317C"/>
    <w:rsid w:val="0012304F"/>
    <w:rsid w:val="001616BC"/>
    <w:rsid w:val="00183523"/>
    <w:rsid w:val="00197CEF"/>
    <w:rsid w:val="00235AD5"/>
    <w:rsid w:val="002456AB"/>
    <w:rsid w:val="00277A26"/>
    <w:rsid w:val="002911BE"/>
    <w:rsid w:val="002A463C"/>
    <w:rsid w:val="002C7C4B"/>
    <w:rsid w:val="00377A8D"/>
    <w:rsid w:val="004606C9"/>
    <w:rsid w:val="0047046A"/>
    <w:rsid w:val="005E6135"/>
    <w:rsid w:val="006031DF"/>
    <w:rsid w:val="00637C90"/>
    <w:rsid w:val="006546DD"/>
    <w:rsid w:val="006B08BA"/>
    <w:rsid w:val="00770EAA"/>
    <w:rsid w:val="00801000"/>
    <w:rsid w:val="009302A1"/>
    <w:rsid w:val="00946CFC"/>
    <w:rsid w:val="00964FD7"/>
    <w:rsid w:val="00996DDD"/>
    <w:rsid w:val="009E3D48"/>
    <w:rsid w:val="00A24315"/>
    <w:rsid w:val="00A648C2"/>
    <w:rsid w:val="00AA034F"/>
    <w:rsid w:val="00B248B3"/>
    <w:rsid w:val="00BD1F42"/>
    <w:rsid w:val="00CB358B"/>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96B32F-FFEF-4833-9561-76B5FDB3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2018-05-02T11:41:00Z</dcterms:created>
  <dcterms:modified xsi:type="dcterms:W3CDTF">2018-05-02T11:41:00Z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