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4AF" w:rsidRPr="00DC44AF" w:rsidRDefault="00DC44AF" w:rsidP="00DC44AF">
      <w:pPr>
        <w:ind w:left="-90"/>
        <w:jc w:val="center"/>
        <w:rPr>
          <w:rFonts w:ascii="Courier New" w:hAnsi="Courier New" w:cs="Courier New"/>
          <w:b/>
        </w:rPr>
      </w:pPr>
      <w:bookmarkStart w:id="0" w:name="_GoBack"/>
      <w:bookmarkEnd w:id="0"/>
    </w:p>
    <w:p w:rsidR="00776C8A" w:rsidRPr="007875D2" w:rsidRDefault="00776C8A" w:rsidP="00DC44AF">
      <w:pPr>
        <w:ind w:left="-90"/>
        <w:jc w:val="center"/>
        <w:rPr>
          <w:bCs/>
        </w:rPr>
      </w:pPr>
      <w:r w:rsidRPr="007875D2">
        <w:rPr>
          <w:bCs/>
        </w:rPr>
        <w:t>SUPPORTING STATEMENT</w:t>
      </w:r>
    </w:p>
    <w:p w:rsidR="00352112" w:rsidRPr="007875D2" w:rsidRDefault="00352112" w:rsidP="00DC44AF">
      <w:pPr>
        <w:ind w:left="-90"/>
        <w:jc w:val="center"/>
        <w:rPr>
          <w:bCs/>
        </w:rPr>
      </w:pPr>
      <w:r w:rsidRPr="007875D2">
        <w:rPr>
          <w:bCs/>
        </w:rPr>
        <w:t>Internal Revenue Service</w:t>
      </w:r>
    </w:p>
    <w:p w:rsidR="000262F3" w:rsidRDefault="00352112" w:rsidP="00113287">
      <w:pPr>
        <w:pStyle w:val="Default"/>
        <w:jc w:val="center"/>
      </w:pPr>
      <w:r w:rsidRPr="000262F3">
        <w:rPr>
          <w:bCs/>
        </w:rPr>
        <w:t>Declaration and Signature for</w:t>
      </w:r>
      <w:r w:rsidR="000262F3">
        <w:rPr>
          <w:bCs/>
        </w:rPr>
        <w:t xml:space="preserve"> Electronic and Magn</w:t>
      </w:r>
      <w:r w:rsidRPr="000262F3">
        <w:t>e</w:t>
      </w:r>
      <w:r w:rsidR="000262F3">
        <w:t>tic Media Filing</w:t>
      </w:r>
    </w:p>
    <w:p w:rsidR="00DC44AF" w:rsidRDefault="000262F3" w:rsidP="00113287">
      <w:pPr>
        <w:pStyle w:val="Default"/>
        <w:jc w:val="center"/>
        <w:rPr>
          <w:rFonts w:ascii="Courier New" w:hAnsi="Courier New" w:cs="Courier New"/>
          <w:b/>
          <w:bCs/>
        </w:rPr>
      </w:pPr>
      <w:r>
        <w:t>Forms: 8453-FE, 8453-EMP, 8879-F and 8879-EMP</w:t>
      </w:r>
    </w:p>
    <w:p w:rsidR="00113287" w:rsidRPr="000262F3" w:rsidRDefault="00113287" w:rsidP="00113287">
      <w:pPr>
        <w:ind w:left="-90"/>
        <w:jc w:val="center"/>
      </w:pPr>
      <w:r w:rsidRPr="000262F3">
        <w:t>OMB Control Number 1545-0967</w:t>
      </w:r>
    </w:p>
    <w:p w:rsidR="00776C8A" w:rsidRPr="00A809BF" w:rsidRDefault="00776C8A">
      <w:pPr>
        <w:ind w:left="-72" w:right="-72"/>
        <w:rPr>
          <w:rFonts w:ascii="Calibri" w:hAnsi="Calibri" w:cs="Courier"/>
          <w:sz w:val="22"/>
          <w:szCs w:val="22"/>
        </w:rPr>
      </w:pPr>
    </w:p>
    <w:p w:rsidR="00776C8A" w:rsidRPr="00A809BF" w:rsidRDefault="00776C8A">
      <w:pPr>
        <w:ind w:left="-72" w:right="-72"/>
        <w:rPr>
          <w:rFonts w:ascii="Calibri" w:hAnsi="Calibri" w:cs="Courier"/>
          <w:bCs/>
          <w:sz w:val="22"/>
          <w:szCs w:val="22"/>
        </w:rPr>
      </w:pPr>
      <w:r w:rsidRPr="00A809BF">
        <w:rPr>
          <w:rFonts w:ascii="Calibri" w:hAnsi="Calibri" w:cs="Courier"/>
          <w:bCs/>
          <w:sz w:val="22"/>
          <w:szCs w:val="22"/>
        </w:rPr>
        <w:t xml:space="preserve">1.   </w:t>
      </w:r>
      <w:r w:rsidRPr="00A809BF">
        <w:rPr>
          <w:rFonts w:ascii="Calibri" w:hAnsi="Calibri" w:cs="Courier"/>
          <w:bCs/>
          <w:sz w:val="22"/>
          <w:szCs w:val="22"/>
          <w:u w:val="single"/>
        </w:rPr>
        <w:t>CIRCUMSTANCES NECESSITATING COLLECTION OF INFORMATION</w:t>
      </w:r>
    </w:p>
    <w:p w:rsidR="00776C8A" w:rsidRPr="00A809BF" w:rsidRDefault="00776C8A">
      <w:pPr>
        <w:ind w:left="-72" w:right="-72"/>
        <w:rPr>
          <w:rFonts w:ascii="Calibri" w:hAnsi="Calibri" w:cs="Courier"/>
          <w:sz w:val="22"/>
          <w:szCs w:val="22"/>
        </w:rPr>
      </w:pPr>
    </w:p>
    <w:p w:rsidR="0019792A" w:rsidRPr="00A809BF" w:rsidRDefault="00975387" w:rsidP="0019792A">
      <w:pPr>
        <w:ind w:left="648" w:right="-72" w:hanging="720"/>
        <w:rPr>
          <w:rFonts w:ascii="Calibri" w:hAnsi="Calibri" w:cs="Courier New"/>
          <w:sz w:val="22"/>
          <w:szCs w:val="22"/>
          <w:lang w:val="en"/>
        </w:rPr>
      </w:pPr>
      <w:r w:rsidRPr="00A809BF">
        <w:rPr>
          <w:rFonts w:ascii="Calibri" w:hAnsi="Calibri" w:cs="Courier"/>
          <w:sz w:val="22"/>
          <w:szCs w:val="22"/>
        </w:rPr>
        <w:t xml:space="preserve"> </w:t>
      </w:r>
      <w:r w:rsidR="00D91940" w:rsidRPr="00A809BF">
        <w:rPr>
          <w:rFonts w:ascii="Calibri" w:hAnsi="Calibri" w:cs="Courier"/>
          <w:sz w:val="22"/>
          <w:szCs w:val="22"/>
        </w:rPr>
        <w:t xml:space="preserve">    </w:t>
      </w:r>
      <w:r w:rsidR="0019792A" w:rsidRPr="00A809BF">
        <w:rPr>
          <w:rFonts w:ascii="Calibri" w:hAnsi="Calibri" w:cs="Courier New"/>
          <w:sz w:val="22"/>
          <w:szCs w:val="22"/>
          <w:lang w:val="en"/>
        </w:rPr>
        <w:t xml:space="preserve">Section 301.6061-1(b) of the Regulations on Procedure and Administration authorizes the Secretary to prescribe in forms, instructions, or other appropriate guidance the method of signing any return, statement, or other document required to be made under any provision of the internal revenue laws or regulations. </w:t>
      </w:r>
    </w:p>
    <w:p w:rsidR="0019792A" w:rsidRPr="00A809BF" w:rsidRDefault="0019792A" w:rsidP="0019792A">
      <w:pPr>
        <w:pStyle w:val="NormalWeb"/>
        <w:shd w:val="clear" w:color="auto" w:fill="FFFFFF"/>
        <w:ind w:left="630"/>
        <w:rPr>
          <w:rFonts w:ascii="Calibri" w:hAnsi="Calibri" w:cs="Courier New"/>
          <w:sz w:val="22"/>
          <w:szCs w:val="22"/>
          <w:lang w:val="en"/>
        </w:rPr>
      </w:pPr>
      <w:r w:rsidRPr="00A809BF">
        <w:rPr>
          <w:rFonts w:ascii="Calibri" w:hAnsi="Calibri" w:cs="Courier New"/>
          <w:sz w:val="22"/>
          <w:szCs w:val="22"/>
          <w:lang w:val="en"/>
        </w:rPr>
        <w:t xml:space="preserve">Section 1.6012-5 of the Income Tax Regulations provide that the Commissioner may authorize the use, at the option of a person required to make a return, of a composite return in lieu of any form specified in 26 CFR Part 1 (Income Tax), subject to such conditions, limitations, and special rules governing the preparation, execution, filing, and correction thereof as the Commissioner may deem appropriate. </w:t>
      </w:r>
    </w:p>
    <w:p w:rsidR="0019792A" w:rsidRPr="00A809BF" w:rsidRDefault="0019792A" w:rsidP="0019792A">
      <w:pPr>
        <w:pStyle w:val="NormalWeb"/>
        <w:shd w:val="clear" w:color="auto" w:fill="FFFFFF"/>
        <w:ind w:left="630"/>
        <w:rPr>
          <w:rFonts w:ascii="Calibri" w:hAnsi="Calibri" w:cs="Courier New"/>
          <w:bCs/>
          <w:sz w:val="22"/>
          <w:szCs w:val="22"/>
        </w:rPr>
      </w:pPr>
      <w:r w:rsidRPr="00A809BF">
        <w:rPr>
          <w:rFonts w:ascii="Calibri" w:hAnsi="Calibri" w:cs="Courier New"/>
          <w:bCs/>
          <w:sz w:val="22"/>
          <w:szCs w:val="22"/>
        </w:rPr>
        <w:t>The Internal Revenue Service developed the following forms under Section 301.6061-1(b) and 1.6012-5:</w:t>
      </w:r>
    </w:p>
    <w:p w:rsidR="0019792A" w:rsidRPr="00A809BF" w:rsidRDefault="0019792A" w:rsidP="0019792A">
      <w:pPr>
        <w:ind w:left="648" w:right="-72"/>
        <w:rPr>
          <w:rFonts w:ascii="Calibri" w:hAnsi="Calibri" w:cs="Courier New"/>
          <w:sz w:val="22"/>
          <w:szCs w:val="22"/>
        </w:rPr>
      </w:pPr>
      <w:r w:rsidRPr="00A809BF">
        <w:rPr>
          <w:rFonts w:ascii="Calibri" w:hAnsi="Calibri" w:cs="Courier New"/>
          <w:sz w:val="22"/>
          <w:szCs w:val="22"/>
        </w:rPr>
        <w:t>Form 8453-FE is used to authenticate the electronic Form 1041, U.S. Income Tax Return for Estates and Trusts, authorize the electronic filer to transmit via a third-party transmitter, and authorize an electronic fund withdrawal for payment of federal taxes owed.</w:t>
      </w:r>
    </w:p>
    <w:p w:rsidR="002B31C3" w:rsidRPr="00A809BF" w:rsidRDefault="002B31C3" w:rsidP="0019792A">
      <w:pPr>
        <w:ind w:left="648" w:right="-72"/>
        <w:rPr>
          <w:rFonts w:ascii="Calibri" w:hAnsi="Calibri" w:cs="Courier New"/>
          <w:sz w:val="22"/>
          <w:szCs w:val="22"/>
        </w:rPr>
      </w:pPr>
    </w:p>
    <w:p w:rsidR="002B31C3" w:rsidRPr="00A809BF" w:rsidRDefault="002B31C3" w:rsidP="002B31C3">
      <w:pPr>
        <w:ind w:left="648" w:right="-72"/>
        <w:rPr>
          <w:rFonts w:ascii="Calibri" w:hAnsi="Calibri" w:cs="Courier New"/>
          <w:sz w:val="22"/>
          <w:szCs w:val="22"/>
        </w:rPr>
      </w:pPr>
      <w:r w:rsidRPr="00A809BF">
        <w:rPr>
          <w:rFonts w:ascii="Calibri" w:hAnsi="Calibri" w:cs="Courier New"/>
          <w:sz w:val="22"/>
          <w:szCs w:val="22"/>
        </w:rPr>
        <w:t>Form 8453-EMP is used to authenticate an electronic employment</w:t>
      </w:r>
      <w:r w:rsidR="00176009" w:rsidRPr="00A809BF">
        <w:rPr>
          <w:rFonts w:ascii="Calibri" w:hAnsi="Calibri" w:cs="Courier New"/>
          <w:sz w:val="22"/>
          <w:szCs w:val="22"/>
        </w:rPr>
        <w:t xml:space="preserve"> </w:t>
      </w:r>
      <w:r w:rsidRPr="00A809BF">
        <w:rPr>
          <w:rFonts w:ascii="Calibri" w:hAnsi="Calibri" w:cs="Courier New"/>
          <w:sz w:val="22"/>
          <w:szCs w:val="22"/>
        </w:rPr>
        <w:t xml:space="preserve">tax form, authorize the electronic return originator </w:t>
      </w:r>
      <w:r w:rsidR="00176009" w:rsidRPr="00A809BF">
        <w:rPr>
          <w:rFonts w:ascii="Calibri" w:hAnsi="Calibri" w:cs="Courier New"/>
          <w:sz w:val="22"/>
          <w:szCs w:val="22"/>
        </w:rPr>
        <w:t>(</w:t>
      </w:r>
      <w:r w:rsidRPr="00A809BF">
        <w:rPr>
          <w:rFonts w:ascii="Calibri" w:hAnsi="Calibri" w:cs="Courier New"/>
          <w:sz w:val="22"/>
          <w:szCs w:val="22"/>
        </w:rPr>
        <w:t>ERO),</w:t>
      </w:r>
      <w:r w:rsidR="00955BFA">
        <w:rPr>
          <w:rFonts w:ascii="Calibri" w:hAnsi="Calibri" w:cs="Courier New"/>
          <w:sz w:val="22"/>
          <w:szCs w:val="22"/>
        </w:rPr>
        <w:t xml:space="preserve"> </w:t>
      </w:r>
      <w:r w:rsidRPr="00A809BF">
        <w:rPr>
          <w:rFonts w:ascii="Calibri" w:hAnsi="Calibri" w:cs="Courier New"/>
          <w:sz w:val="22"/>
          <w:szCs w:val="22"/>
        </w:rPr>
        <w:t xml:space="preserve">if any, to transmit via a third-party transmitter; authorize the intermediate service provider (ISP) to transmit </w:t>
      </w:r>
      <w:r w:rsidR="00560F94" w:rsidRPr="00A809BF">
        <w:rPr>
          <w:rFonts w:ascii="Calibri" w:hAnsi="Calibri" w:cs="Courier New"/>
          <w:sz w:val="22"/>
          <w:szCs w:val="22"/>
        </w:rPr>
        <w:t xml:space="preserve">via </w:t>
      </w:r>
      <w:r w:rsidR="00955BFA" w:rsidRPr="00A809BF">
        <w:rPr>
          <w:rFonts w:ascii="Calibri" w:hAnsi="Calibri" w:cs="Courier New"/>
          <w:sz w:val="22"/>
          <w:szCs w:val="22"/>
        </w:rPr>
        <w:t>a third</w:t>
      </w:r>
      <w:r w:rsidR="00560F94" w:rsidRPr="00A809BF">
        <w:rPr>
          <w:rFonts w:ascii="Calibri" w:hAnsi="Calibri" w:cs="Courier New"/>
          <w:sz w:val="22"/>
          <w:szCs w:val="22"/>
        </w:rPr>
        <w:t>-party transmitter if filed online (not using an ERO)</w:t>
      </w:r>
      <w:r w:rsidR="007206CE" w:rsidRPr="00A809BF">
        <w:rPr>
          <w:rFonts w:ascii="Calibri" w:hAnsi="Calibri" w:cs="Courier New"/>
          <w:sz w:val="22"/>
          <w:szCs w:val="22"/>
        </w:rPr>
        <w:t>, and</w:t>
      </w:r>
      <w:r w:rsidR="00560F94" w:rsidRPr="00A809BF">
        <w:rPr>
          <w:rFonts w:ascii="Calibri" w:hAnsi="Calibri" w:cs="Courier New"/>
          <w:sz w:val="22"/>
          <w:szCs w:val="22"/>
        </w:rPr>
        <w:t xml:space="preserve"> provide the taxpayer’s consent   to authorize </w:t>
      </w:r>
      <w:r w:rsidR="007206CE" w:rsidRPr="00A809BF">
        <w:rPr>
          <w:rFonts w:ascii="Calibri" w:hAnsi="Calibri" w:cs="Courier New"/>
          <w:sz w:val="22"/>
          <w:szCs w:val="22"/>
        </w:rPr>
        <w:t>an electronic</w:t>
      </w:r>
      <w:r w:rsidRPr="00A809BF">
        <w:rPr>
          <w:rFonts w:ascii="Calibri" w:hAnsi="Calibri" w:cs="Courier New"/>
          <w:sz w:val="22"/>
          <w:szCs w:val="22"/>
        </w:rPr>
        <w:t xml:space="preserve"> fund</w:t>
      </w:r>
      <w:r w:rsidR="00560F94" w:rsidRPr="00A809BF">
        <w:rPr>
          <w:rFonts w:ascii="Calibri" w:hAnsi="Calibri" w:cs="Courier New"/>
          <w:sz w:val="22"/>
          <w:szCs w:val="22"/>
        </w:rPr>
        <w:t>s</w:t>
      </w:r>
      <w:r w:rsidRPr="00A809BF">
        <w:rPr>
          <w:rFonts w:ascii="Calibri" w:hAnsi="Calibri" w:cs="Courier New"/>
          <w:sz w:val="22"/>
          <w:szCs w:val="22"/>
        </w:rPr>
        <w:t xml:space="preserve"> withdrawal for payment of federal taxes owed.</w:t>
      </w:r>
      <w:r w:rsidR="00176009" w:rsidRPr="00A809BF">
        <w:rPr>
          <w:rFonts w:ascii="Calibri" w:hAnsi="Calibri" w:cs="Courier New"/>
          <w:sz w:val="22"/>
          <w:szCs w:val="22"/>
        </w:rPr>
        <w:t xml:space="preserve"> </w:t>
      </w:r>
    </w:p>
    <w:p w:rsidR="002B31C3" w:rsidRPr="00A809BF" w:rsidRDefault="002B31C3" w:rsidP="0019792A">
      <w:pPr>
        <w:ind w:left="648" w:right="-72"/>
        <w:rPr>
          <w:rFonts w:ascii="Calibri" w:hAnsi="Calibri" w:cs="Courier New"/>
          <w:sz w:val="22"/>
          <w:szCs w:val="22"/>
        </w:rPr>
      </w:pPr>
    </w:p>
    <w:p w:rsidR="00002D8F" w:rsidRPr="00A809BF" w:rsidRDefault="00002D8F" w:rsidP="0019792A">
      <w:pPr>
        <w:ind w:left="648" w:right="-72"/>
        <w:rPr>
          <w:rFonts w:ascii="Calibri" w:hAnsi="Calibri" w:cs="Courier New"/>
          <w:sz w:val="22"/>
          <w:szCs w:val="22"/>
        </w:rPr>
      </w:pPr>
    </w:p>
    <w:p w:rsidR="00002D8F" w:rsidRPr="00A809BF" w:rsidRDefault="00002D8F" w:rsidP="0019792A">
      <w:pPr>
        <w:ind w:left="648" w:right="-72"/>
        <w:rPr>
          <w:rFonts w:ascii="Calibri" w:hAnsi="Calibri" w:cs="Courier New"/>
          <w:sz w:val="22"/>
          <w:szCs w:val="22"/>
        </w:rPr>
      </w:pPr>
      <w:r w:rsidRPr="00A809BF">
        <w:rPr>
          <w:rFonts w:ascii="Calibri" w:hAnsi="Calibri" w:cs="Courier New"/>
          <w:sz w:val="22"/>
          <w:szCs w:val="22"/>
        </w:rPr>
        <w:t>Form 8879-EMP is used if a taxpayer and the electronic return originator (ERO) want to use a personal identification number (PIN) to electronically sign an electronic employment tax return. It is also used to authorize an electronic funds withdrawal, enable an ERO to file and sign electronically.</w:t>
      </w:r>
      <w:r w:rsidRPr="00A809BF">
        <w:rPr>
          <w:rFonts w:ascii="Calibri" w:hAnsi="Calibri" w:cs="Courier New"/>
          <w:bCs/>
          <w:color w:val="000000"/>
          <w:sz w:val="22"/>
          <w:szCs w:val="22"/>
        </w:rPr>
        <w:t xml:space="preserve">   </w:t>
      </w:r>
    </w:p>
    <w:p w:rsidR="0019792A" w:rsidRPr="00A809BF" w:rsidRDefault="0019792A" w:rsidP="0019792A">
      <w:pPr>
        <w:ind w:left="648" w:right="-72"/>
        <w:rPr>
          <w:rFonts w:ascii="Calibri" w:hAnsi="Calibri" w:cs="Arial"/>
          <w:sz w:val="22"/>
          <w:szCs w:val="22"/>
        </w:rPr>
      </w:pPr>
    </w:p>
    <w:p w:rsidR="002F77C4" w:rsidRPr="00A809BF" w:rsidRDefault="002F77C4" w:rsidP="002F77C4">
      <w:pPr>
        <w:ind w:left="648" w:right="-72" w:hanging="18"/>
        <w:rPr>
          <w:rFonts w:ascii="Calibri" w:hAnsi="Calibri" w:cs="Courier New"/>
          <w:sz w:val="22"/>
          <w:szCs w:val="22"/>
        </w:rPr>
      </w:pPr>
      <w:r w:rsidRPr="00A809BF">
        <w:rPr>
          <w:rFonts w:ascii="Calibri" w:hAnsi="Calibri" w:cs="Courier New"/>
          <w:sz w:val="22"/>
          <w:szCs w:val="22"/>
        </w:rPr>
        <w:t>Form 8879-F provide</w:t>
      </w:r>
      <w:r w:rsidR="00975387" w:rsidRPr="00A809BF">
        <w:rPr>
          <w:rFonts w:ascii="Calibri" w:hAnsi="Calibri" w:cs="Courier New"/>
          <w:sz w:val="22"/>
          <w:szCs w:val="22"/>
        </w:rPr>
        <w:t>s</w:t>
      </w:r>
      <w:r w:rsidRPr="00A809BF">
        <w:rPr>
          <w:rFonts w:ascii="Calibri" w:hAnsi="Calibri" w:cs="Courier New"/>
          <w:sz w:val="22"/>
          <w:szCs w:val="22"/>
        </w:rPr>
        <w:t xml:space="preserve"> e-file signature authorization for Form 1041 to foster IRS policy promoting e-filing of returns.  The form is </w:t>
      </w:r>
      <w:r w:rsidR="00560F94" w:rsidRPr="00A809BF">
        <w:rPr>
          <w:rFonts w:ascii="Calibri" w:hAnsi="Calibri" w:cs="Courier New"/>
          <w:sz w:val="22"/>
          <w:szCs w:val="22"/>
        </w:rPr>
        <w:t xml:space="preserve">used by an electronic return originator (ERO) when the fiduciary wants to use a personal identification number (PIN) to electronically sign an estate’s or trust’s electronic income tax return, and if applicable consent to electronic funds withdrawal. </w:t>
      </w:r>
      <w:r w:rsidR="00560F94" w:rsidRPr="00A809BF">
        <w:rPr>
          <w:rFonts w:ascii="Calibri" w:hAnsi="Calibri" w:cs="Courier New"/>
          <w:bCs/>
          <w:color w:val="000000"/>
          <w:sz w:val="22"/>
          <w:szCs w:val="22"/>
        </w:rPr>
        <w:t xml:space="preserve">  </w:t>
      </w:r>
    </w:p>
    <w:p w:rsidR="00776C8A" w:rsidRPr="00A809BF" w:rsidRDefault="00776C8A">
      <w:pPr>
        <w:ind w:left="-72" w:right="-72"/>
        <w:rPr>
          <w:rFonts w:ascii="Calibri" w:hAnsi="Calibri" w:cs="Courier"/>
          <w:sz w:val="22"/>
          <w:szCs w:val="22"/>
        </w:rPr>
      </w:pPr>
    </w:p>
    <w:p w:rsidR="00776C8A" w:rsidRPr="00A809BF" w:rsidRDefault="00776C8A">
      <w:pPr>
        <w:ind w:left="-72" w:right="-72"/>
        <w:rPr>
          <w:rFonts w:ascii="Calibri" w:hAnsi="Calibri" w:cs="Courier"/>
          <w:bCs/>
          <w:sz w:val="22"/>
          <w:szCs w:val="22"/>
          <w:u w:val="single"/>
        </w:rPr>
      </w:pPr>
      <w:r w:rsidRPr="00A809BF">
        <w:rPr>
          <w:rFonts w:ascii="Calibri" w:hAnsi="Calibri" w:cs="Courier"/>
          <w:sz w:val="22"/>
          <w:szCs w:val="22"/>
        </w:rPr>
        <w:t xml:space="preserve">2.   </w:t>
      </w:r>
      <w:r w:rsidRPr="00A809BF">
        <w:rPr>
          <w:rFonts w:ascii="Calibri" w:hAnsi="Calibri" w:cs="Courier"/>
          <w:bCs/>
          <w:sz w:val="22"/>
          <w:szCs w:val="22"/>
          <w:u w:val="single"/>
        </w:rPr>
        <w:t>USE OF DATA</w:t>
      </w:r>
    </w:p>
    <w:p w:rsidR="00975387" w:rsidRPr="00A809BF" w:rsidRDefault="00975387">
      <w:pPr>
        <w:ind w:left="-72" w:right="-72"/>
        <w:rPr>
          <w:rFonts w:ascii="Calibri" w:hAnsi="Calibri" w:cs="Courier"/>
          <w:b/>
          <w:bCs/>
          <w:sz w:val="22"/>
          <w:szCs w:val="22"/>
          <w:u w:val="single"/>
        </w:rPr>
      </w:pPr>
    </w:p>
    <w:p w:rsidR="00975387" w:rsidRPr="00A809BF" w:rsidRDefault="0019792A" w:rsidP="00975387">
      <w:pPr>
        <w:ind w:left="630" w:right="-72"/>
        <w:rPr>
          <w:rFonts w:ascii="Calibri" w:hAnsi="Calibri" w:cs="Courier New"/>
          <w:sz w:val="22"/>
          <w:szCs w:val="22"/>
        </w:rPr>
      </w:pPr>
      <w:r w:rsidRPr="00A809BF">
        <w:rPr>
          <w:rFonts w:ascii="Calibri" w:hAnsi="Calibri" w:cs="Courier New"/>
          <w:sz w:val="22"/>
          <w:szCs w:val="22"/>
        </w:rPr>
        <w:t xml:space="preserve">Form 8453-FE and </w:t>
      </w:r>
      <w:r w:rsidR="00975387" w:rsidRPr="00A809BF">
        <w:rPr>
          <w:rFonts w:ascii="Calibri" w:hAnsi="Calibri" w:cs="Courier New"/>
          <w:sz w:val="22"/>
          <w:szCs w:val="22"/>
        </w:rPr>
        <w:t xml:space="preserve">8879-F conveys to the Service the signature of the taxpayer, fiduciary, or/and the preparer when the return is filed on magnetic tape or electronically.  The forms include data which is also on the return.  The purpose is to provide a linkage between the signatures and the electronic returns, and enables the Service to verify the authenticity of a return by matching the data on the declaration with the corresponding data on the electronic return.  Also, in the event of a dispute, </w:t>
      </w:r>
      <w:r w:rsidR="00975387" w:rsidRPr="00A809BF">
        <w:rPr>
          <w:rFonts w:ascii="Calibri" w:hAnsi="Calibri" w:cs="Courier New"/>
          <w:sz w:val="22"/>
          <w:szCs w:val="22"/>
        </w:rPr>
        <w:lastRenderedPageBreak/>
        <w:t>the Service can prove that the data contained on the electronic transmission constituted the return the taxpayer(s) intended to file by this same matching.</w:t>
      </w:r>
    </w:p>
    <w:p w:rsidR="00C46E34" w:rsidRPr="00A809BF" w:rsidRDefault="00C46E34" w:rsidP="00975387">
      <w:pPr>
        <w:ind w:left="630" w:right="-72"/>
        <w:rPr>
          <w:rFonts w:ascii="Calibri" w:hAnsi="Calibri" w:cs="Courier New"/>
          <w:sz w:val="22"/>
          <w:szCs w:val="22"/>
        </w:rPr>
      </w:pPr>
    </w:p>
    <w:p w:rsidR="00C46E34" w:rsidRPr="00A809BF" w:rsidRDefault="00C46E34" w:rsidP="00975387">
      <w:pPr>
        <w:ind w:left="630" w:right="-72"/>
        <w:rPr>
          <w:rFonts w:ascii="Calibri" w:hAnsi="Calibri" w:cs="Courier New"/>
          <w:sz w:val="22"/>
          <w:szCs w:val="22"/>
        </w:rPr>
      </w:pPr>
      <w:r w:rsidRPr="00A809BF">
        <w:rPr>
          <w:rFonts w:ascii="Calibri" w:hAnsi="Calibri" w:cs="Courier New"/>
          <w:sz w:val="22"/>
          <w:szCs w:val="22"/>
        </w:rPr>
        <w:t xml:space="preserve">Form 8453-EMP and 8879-EMP are used to authenticate an electronic employment tax form, authorize the electronic return originator (ERO), to transmit via a third-party transmitter; authorize the intermediate service provider (ISP) to transmit via a third-party transmitter if filed online (not using an ERO), and provide the taxpayer’s consent   to authorize an electronic funds withdrawal for payment of federal taxes owed.  </w:t>
      </w:r>
    </w:p>
    <w:p w:rsidR="00975387" w:rsidRPr="00A809BF" w:rsidRDefault="00975387" w:rsidP="00975387">
      <w:pPr>
        <w:ind w:left="630" w:right="-72"/>
        <w:rPr>
          <w:rFonts w:ascii="Calibri" w:hAnsi="Calibri" w:cs="Courier New"/>
          <w:sz w:val="22"/>
          <w:szCs w:val="22"/>
        </w:rPr>
      </w:pPr>
    </w:p>
    <w:p w:rsidR="00975387" w:rsidRPr="00A809BF" w:rsidRDefault="00975387" w:rsidP="00975387">
      <w:pPr>
        <w:ind w:left="630" w:right="-72"/>
        <w:rPr>
          <w:rFonts w:ascii="Calibri" w:hAnsi="Calibri" w:cs="Courier New"/>
          <w:sz w:val="22"/>
          <w:szCs w:val="22"/>
        </w:rPr>
      </w:pPr>
      <w:r w:rsidRPr="00A809BF">
        <w:rPr>
          <w:rFonts w:ascii="Calibri" w:hAnsi="Calibri" w:cs="Courier New"/>
          <w:sz w:val="22"/>
          <w:szCs w:val="22"/>
        </w:rPr>
        <w:t>The data will be used to verify and affirm the return for the taxpayer's signature.  This process would allow CI, Exam, Audit and other employees who have a need for the signature document to have immediate access to the information instead of having to request it and wait for someone to manually search, find, and copy/fax/mail the document to them. With the current PIN registration system, some filers expressed confusion as to who the signer should be.  Because of the confusion, a large percentage of the PIN requests received are rejected. By using the</w:t>
      </w:r>
      <w:r w:rsidR="00324452" w:rsidRPr="00A809BF">
        <w:rPr>
          <w:rFonts w:ascii="Calibri" w:hAnsi="Calibri" w:cs="Courier New"/>
          <w:sz w:val="22"/>
          <w:szCs w:val="22"/>
        </w:rPr>
        <w:t>se</w:t>
      </w:r>
      <w:r w:rsidRPr="00A809BF">
        <w:rPr>
          <w:rFonts w:ascii="Calibri" w:hAnsi="Calibri" w:cs="Courier New"/>
          <w:sz w:val="22"/>
          <w:szCs w:val="22"/>
        </w:rPr>
        <w:t xml:space="preserve"> forms the Service can offer very specific instructions for who is legally allowed to sign the return thus further reducing filer burden and potential fraud</w:t>
      </w:r>
      <w:r w:rsidRPr="00A809BF">
        <w:rPr>
          <w:rFonts w:ascii="Calibri" w:hAnsi="Calibri" w:cs="Courier New"/>
          <w:b/>
          <w:bCs/>
          <w:sz w:val="22"/>
          <w:szCs w:val="22"/>
          <w:u w:val="single"/>
        </w:rPr>
        <w:t xml:space="preserve">  </w:t>
      </w:r>
    </w:p>
    <w:p w:rsidR="00776C8A" w:rsidRPr="00A809BF" w:rsidRDefault="00776C8A">
      <w:pPr>
        <w:ind w:left="-72" w:right="-72"/>
        <w:rPr>
          <w:rFonts w:ascii="Calibri" w:hAnsi="Calibri" w:cs="Courier"/>
          <w:sz w:val="22"/>
          <w:szCs w:val="22"/>
        </w:rPr>
      </w:pPr>
      <w:r w:rsidRPr="00A809BF">
        <w:rPr>
          <w:rFonts w:ascii="Calibri" w:hAnsi="Calibri" w:cs="Courier"/>
          <w:sz w:val="22"/>
          <w:szCs w:val="22"/>
        </w:rPr>
        <w:t xml:space="preserve">    </w:t>
      </w:r>
    </w:p>
    <w:p w:rsidR="00776C8A" w:rsidRPr="00A809BF" w:rsidRDefault="00776C8A">
      <w:pPr>
        <w:ind w:left="-72" w:right="-72"/>
        <w:rPr>
          <w:rFonts w:ascii="Calibri" w:hAnsi="Calibri" w:cs="Courier"/>
          <w:sz w:val="22"/>
          <w:szCs w:val="22"/>
        </w:rPr>
      </w:pPr>
      <w:r w:rsidRPr="00A809BF">
        <w:rPr>
          <w:rFonts w:ascii="Calibri" w:hAnsi="Calibri" w:cs="Courier"/>
          <w:bCs/>
          <w:sz w:val="22"/>
          <w:szCs w:val="22"/>
        </w:rPr>
        <w:t xml:space="preserve">3.   </w:t>
      </w:r>
      <w:r w:rsidRPr="00A809BF">
        <w:rPr>
          <w:rFonts w:ascii="Calibri" w:hAnsi="Calibri" w:cs="Courier"/>
          <w:bCs/>
          <w:sz w:val="22"/>
          <w:szCs w:val="22"/>
          <w:u w:val="single"/>
        </w:rPr>
        <w:t>USE OF IMPROVED INFORMATION TECHNOLOGY TO REDUCE BURDEN</w:t>
      </w:r>
    </w:p>
    <w:p w:rsidR="006B1E7E" w:rsidRPr="00A809BF" w:rsidRDefault="006B1E7E" w:rsidP="006B1E7E">
      <w:pPr>
        <w:widowControl/>
        <w:rPr>
          <w:rFonts w:ascii="Calibri" w:hAnsi="Calibri" w:cs="HelveticaNeueLT Std"/>
          <w:color w:val="000000"/>
          <w:sz w:val="22"/>
          <w:szCs w:val="22"/>
        </w:rPr>
      </w:pPr>
    </w:p>
    <w:p w:rsidR="000F6392" w:rsidRPr="00A809BF" w:rsidRDefault="006B1E7E" w:rsidP="0019792A">
      <w:pPr>
        <w:pStyle w:val="Default"/>
        <w:ind w:left="630"/>
        <w:rPr>
          <w:rFonts w:ascii="Calibri" w:hAnsi="Calibri" w:cs="Courier New"/>
          <w:iCs/>
          <w:sz w:val="22"/>
          <w:szCs w:val="22"/>
        </w:rPr>
      </w:pPr>
      <w:r w:rsidRPr="00A809BF">
        <w:rPr>
          <w:rFonts w:ascii="Calibri" w:hAnsi="Calibri" w:cs="Courier New"/>
          <w:sz w:val="22"/>
          <w:szCs w:val="22"/>
        </w:rPr>
        <w:t xml:space="preserve">Form 8879-F is not filed with the IRS unless requested to do so. The completed Form 8879-F should be retained for 3 years from the return due date or IRS received date, whichever is later. Form 8879-F can be retained electronically in accordance with the recordkeeping guidelines in Rev. Proc. 97-22. </w:t>
      </w:r>
      <w:r w:rsidR="0019792A" w:rsidRPr="00A809BF">
        <w:rPr>
          <w:rFonts w:ascii="Calibri" w:hAnsi="Calibri" w:cs="Courier New"/>
          <w:iCs/>
          <w:sz w:val="22"/>
          <w:szCs w:val="22"/>
        </w:rPr>
        <w:t>Form 8453-FE</w:t>
      </w:r>
      <w:r w:rsidR="0019792A" w:rsidRPr="00A809BF">
        <w:rPr>
          <w:rFonts w:ascii="Calibri" w:hAnsi="Calibri" w:cs="Courier New"/>
          <w:bCs/>
          <w:sz w:val="22"/>
          <w:szCs w:val="22"/>
        </w:rPr>
        <w:t xml:space="preserve"> </w:t>
      </w:r>
      <w:r w:rsidR="00C80288" w:rsidRPr="00A809BF">
        <w:rPr>
          <w:rFonts w:ascii="Calibri" w:hAnsi="Calibri" w:cs="Courier New"/>
          <w:bCs/>
          <w:sz w:val="22"/>
          <w:szCs w:val="22"/>
        </w:rPr>
        <w:t>authenticate the electronic Form</w:t>
      </w:r>
      <w:r w:rsidR="001C4602" w:rsidRPr="00A809BF">
        <w:rPr>
          <w:rFonts w:ascii="Calibri" w:hAnsi="Calibri" w:cs="Courier New"/>
          <w:bCs/>
          <w:sz w:val="22"/>
          <w:szCs w:val="22"/>
        </w:rPr>
        <w:t xml:space="preserve"> </w:t>
      </w:r>
      <w:r w:rsidR="00C80288" w:rsidRPr="00A809BF">
        <w:rPr>
          <w:rFonts w:ascii="Calibri" w:hAnsi="Calibri" w:cs="Courier New"/>
          <w:bCs/>
          <w:sz w:val="22"/>
          <w:szCs w:val="22"/>
        </w:rPr>
        <w:t>1041,</w:t>
      </w:r>
      <w:r w:rsidR="00F77BD9" w:rsidRPr="00A809BF">
        <w:rPr>
          <w:rFonts w:ascii="Calibri" w:hAnsi="Calibri" w:cs="Courier New"/>
          <w:bCs/>
          <w:sz w:val="22"/>
          <w:szCs w:val="22"/>
        </w:rPr>
        <w:t xml:space="preserve"> </w:t>
      </w:r>
      <w:r w:rsidR="001C4602" w:rsidRPr="00A809BF">
        <w:rPr>
          <w:rFonts w:ascii="Calibri" w:hAnsi="Calibri" w:cs="Courier New"/>
          <w:bCs/>
          <w:sz w:val="22"/>
          <w:szCs w:val="22"/>
        </w:rPr>
        <w:t xml:space="preserve"> </w:t>
      </w:r>
      <w:r w:rsidR="00AF7444" w:rsidRPr="00A809BF">
        <w:rPr>
          <w:rFonts w:ascii="Calibri" w:hAnsi="Calibri" w:cs="Courier New"/>
          <w:bCs/>
          <w:sz w:val="22"/>
          <w:szCs w:val="22"/>
        </w:rPr>
        <w:t xml:space="preserve"> </w:t>
      </w:r>
      <w:r w:rsidR="00C80288" w:rsidRPr="00A809BF">
        <w:rPr>
          <w:rFonts w:ascii="Calibri" w:hAnsi="Calibri" w:cs="Courier New"/>
          <w:bCs/>
          <w:sz w:val="22"/>
          <w:szCs w:val="22"/>
        </w:rPr>
        <w:t>U. S. Tax Return for Esta</w:t>
      </w:r>
      <w:r w:rsidR="0019792A" w:rsidRPr="00A809BF">
        <w:rPr>
          <w:rFonts w:ascii="Calibri" w:hAnsi="Calibri" w:cs="Courier New"/>
          <w:bCs/>
          <w:sz w:val="22"/>
          <w:szCs w:val="22"/>
        </w:rPr>
        <w:t>t</w:t>
      </w:r>
      <w:r w:rsidR="00C80288" w:rsidRPr="00A809BF">
        <w:rPr>
          <w:rFonts w:ascii="Calibri" w:hAnsi="Calibri" w:cs="Courier New"/>
          <w:bCs/>
          <w:sz w:val="22"/>
          <w:szCs w:val="22"/>
        </w:rPr>
        <w:t xml:space="preserve">es and trusts; Authorize the </w:t>
      </w:r>
      <w:r w:rsidR="001C4602" w:rsidRPr="00A809BF">
        <w:rPr>
          <w:rFonts w:ascii="Calibri" w:hAnsi="Calibri" w:cs="Courier New"/>
          <w:bCs/>
          <w:sz w:val="22"/>
          <w:szCs w:val="22"/>
        </w:rPr>
        <w:t xml:space="preserve">   </w:t>
      </w:r>
      <w:r w:rsidR="00C80288" w:rsidRPr="00A809BF">
        <w:rPr>
          <w:rFonts w:ascii="Calibri" w:hAnsi="Calibri" w:cs="Courier New"/>
          <w:bCs/>
          <w:sz w:val="22"/>
          <w:szCs w:val="22"/>
        </w:rPr>
        <w:t>electronic filer to transmit via a third-party transmitter;</w:t>
      </w:r>
      <w:r w:rsidR="001C4602" w:rsidRPr="00A809BF">
        <w:rPr>
          <w:rFonts w:ascii="Calibri" w:hAnsi="Calibri" w:cs="Courier New"/>
          <w:bCs/>
          <w:sz w:val="22"/>
          <w:szCs w:val="22"/>
        </w:rPr>
        <w:t xml:space="preserve"> </w:t>
      </w:r>
      <w:r w:rsidR="00C80288" w:rsidRPr="00A809BF">
        <w:rPr>
          <w:rFonts w:ascii="Calibri" w:hAnsi="Calibri" w:cs="Courier New"/>
          <w:bCs/>
          <w:sz w:val="22"/>
          <w:szCs w:val="22"/>
        </w:rPr>
        <w:t>and auth</w:t>
      </w:r>
      <w:r w:rsidR="0019792A" w:rsidRPr="00A809BF">
        <w:rPr>
          <w:rFonts w:ascii="Calibri" w:hAnsi="Calibri" w:cs="Courier New"/>
          <w:bCs/>
          <w:sz w:val="22"/>
          <w:szCs w:val="22"/>
        </w:rPr>
        <w:t>o</w:t>
      </w:r>
      <w:r w:rsidR="00C80288" w:rsidRPr="00A809BF">
        <w:rPr>
          <w:rFonts w:ascii="Calibri" w:hAnsi="Calibri" w:cs="Courier New"/>
          <w:bCs/>
          <w:sz w:val="22"/>
          <w:szCs w:val="22"/>
        </w:rPr>
        <w:t xml:space="preserve">rize an electronic funds withdrawal for payment of federal taxes owed. </w:t>
      </w:r>
      <w:r w:rsidR="000F6392" w:rsidRPr="00A809BF">
        <w:rPr>
          <w:rFonts w:ascii="Calibri" w:hAnsi="Calibri" w:cs="Courier New"/>
          <w:iCs/>
          <w:sz w:val="22"/>
          <w:szCs w:val="22"/>
        </w:rPr>
        <w:t>Form 8453-EMP and 8879-EMP enables an electronic return originator (ERO)</w:t>
      </w:r>
      <w:r w:rsidR="00955BFA">
        <w:rPr>
          <w:rFonts w:ascii="Calibri" w:hAnsi="Calibri" w:cs="Courier New"/>
          <w:iCs/>
          <w:sz w:val="22"/>
          <w:szCs w:val="22"/>
        </w:rPr>
        <w:t xml:space="preserve"> </w:t>
      </w:r>
      <w:r w:rsidR="000F6392" w:rsidRPr="00A809BF">
        <w:rPr>
          <w:rFonts w:ascii="Calibri" w:hAnsi="Calibri" w:cs="Courier New"/>
          <w:iCs/>
          <w:sz w:val="22"/>
          <w:szCs w:val="22"/>
        </w:rPr>
        <w:t>to file and sign electronically.</w:t>
      </w:r>
      <w:r w:rsidR="001C4602" w:rsidRPr="00A809BF">
        <w:rPr>
          <w:rFonts w:ascii="Calibri" w:hAnsi="Calibri" w:cs="Courier New"/>
          <w:iCs/>
          <w:sz w:val="22"/>
          <w:szCs w:val="22"/>
        </w:rPr>
        <w:t xml:space="preserve"> </w:t>
      </w:r>
      <w:r w:rsidR="000F6392" w:rsidRPr="00A809BF">
        <w:rPr>
          <w:rFonts w:ascii="Calibri" w:hAnsi="Calibri" w:cs="Courier New"/>
          <w:iCs/>
          <w:sz w:val="22"/>
          <w:szCs w:val="22"/>
        </w:rPr>
        <w:t xml:space="preserve"> </w:t>
      </w:r>
    </w:p>
    <w:p w:rsidR="006B1E7E" w:rsidRPr="00A809BF" w:rsidRDefault="006B1E7E" w:rsidP="006B1E7E">
      <w:pPr>
        <w:ind w:left="648" w:right="-72"/>
        <w:rPr>
          <w:rFonts w:ascii="Calibri" w:hAnsi="Calibri"/>
          <w:sz w:val="22"/>
          <w:szCs w:val="22"/>
        </w:rPr>
      </w:pPr>
    </w:p>
    <w:p w:rsidR="00776C8A" w:rsidRPr="00A809BF" w:rsidRDefault="00776C8A">
      <w:pPr>
        <w:ind w:left="-72" w:right="-72"/>
        <w:rPr>
          <w:rFonts w:ascii="Calibri" w:hAnsi="Calibri" w:cs="Courier"/>
          <w:bCs/>
          <w:sz w:val="22"/>
          <w:szCs w:val="22"/>
        </w:rPr>
      </w:pPr>
      <w:r w:rsidRPr="00A809BF">
        <w:rPr>
          <w:rFonts w:ascii="Calibri" w:hAnsi="Calibri" w:cs="Courier"/>
          <w:bCs/>
          <w:sz w:val="22"/>
          <w:szCs w:val="22"/>
        </w:rPr>
        <w:t xml:space="preserve">4.   </w:t>
      </w:r>
      <w:r w:rsidRPr="00A809BF">
        <w:rPr>
          <w:rFonts w:ascii="Calibri" w:hAnsi="Calibri" w:cs="Courier"/>
          <w:bCs/>
          <w:sz w:val="22"/>
          <w:szCs w:val="22"/>
          <w:u w:val="single"/>
        </w:rPr>
        <w:t>EFFORTS TO IDENTIFY DUPLICATION</w:t>
      </w:r>
    </w:p>
    <w:p w:rsidR="00776C8A" w:rsidRPr="00A809BF" w:rsidRDefault="00776C8A">
      <w:pPr>
        <w:ind w:left="-72" w:right="-72"/>
        <w:rPr>
          <w:rFonts w:ascii="Calibri" w:hAnsi="Calibri" w:cs="Courier"/>
          <w:sz w:val="22"/>
          <w:szCs w:val="22"/>
        </w:rPr>
      </w:pPr>
    </w:p>
    <w:p w:rsidR="004A2185" w:rsidRPr="00A809BF" w:rsidRDefault="004A2185" w:rsidP="004A2185">
      <w:pPr>
        <w:ind w:left="630" w:right="-72"/>
        <w:rPr>
          <w:rFonts w:ascii="Calibri" w:hAnsi="Calibri" w:cs="Courier"/>
          <w:iCs/>
          <w:sz w:val="22"/>
          <w:szCs w:val="22"/>
        </w:rPr>
      </w:pPr>
      <w:r w:rsidRPr="00A809BF">
        <w:rPr>
          <w:rFonts w:ascii="Calibri" w:hAnsi="Calibri" w:cs="Courier"/>
          <w:iCs/>
          <w:sz w:val="22"/>
          <w:szCs w:val="22"/>
        </w:rPr>
        <w:t>The information obtained through this collection is unique and is not already available for use or adaptation from another source.</w:t>
      </w:r>
    </w:p>
    <w:p w:rsidR="00776C8A" w:rsidRPr="00A809BF" w:rsidRDefault="00776C8A">
      <w:pPr>
        <w:ind w:left="-72" w:right="-72"/>
        <w:rPr>
          <w:rFonts w:ascii="Calibri" w:hAnsi="Calibri" w:cs="Courier"/>
          <w:sz w:val="22"/>
          <w:szCs w:val="22"/>
        </w:rPr>
      </w:pPr>
    </w:p>
    <w:p w:rsidR="00776C8A" w:rsidRPr="00A809BF" w:rsidRDefault="00776C8A">
      <w:pPr>
        <w:ind w:left="-72" w:right="-72"/>
        <w:rPr>
          <w:rFonts w:ascii="Calibri" w:hAnsi="Calibri" w:cs="Courier"/>
          <w:sz w:val="22"/>
          <w:szCs w:val="22"/>
        </w:rPr>
      </w:pPr>
      <w:r w:rsidRPr="00A809BF">
        <w:rPr>
          <w:rFonts w:ascii="Calibri" w:hAnsi="Calibri" w:cs="Courier"/>
          <w:bCs/>
          <w:sz w:val="22"/>
          <w:szCs w:val="22"/>
        </w:rPr>
        <w:t xml:space="preserve">5.   </w:t>
      </w:r>
      <w:r w:rsidRPr="00A809BF">
        <w:rPr>
          <w:rFonts w:ascii="Calibri" w:hAnsi="Calibri" w:cs="Courier"/>
          <w:bCs/>
          <w:sz w:val="22"/>
          <w:szCs w:val="22"/>
          <w:u w:val="single"/>
        </w:rPr>
        <w:t>METHODS TO MINIMIZE BURDEN ON SMALL BUSINESSES OR OTHER</w:t>
      </w:r>
      <w:r w:rsidR="00955BFA" w:rsidRPr="00955BFA">
        <w:rPr>
          <w:rFonts w:ascii="Calibri" w:hAnsi="Calibri" w:cs="Courier"/>
          <w:bCs/>
          <w:sz w:val="22"/>
          <w:szCs w:val="22"/>
          <w:u w:val="single"/>
        </w:rPr>
        <w:t xml:space="preserve"> </w:t>
      </w:r>
      <w:r w:rsidRPr="00A809BF">
        <w:rPr>
          <w:rFonts w:ascii="Calibri" w:hAnsi="Calibri" w:cs="Courier"/>
          <w:bCs/>
          <w:sz w:val="22"/>
          <w:szCs w:val="22"/>
          <w:u w:val="single"/>
        </w:rPr>
        <w:t>SMALL ENTITIES</w:t>
      </w:r>
    </w:p>
    <w:p w:rsidR="00776C8A" w:rsidRPr="00A809BF" w:rsidRDefault="00776C8A">
      <w:pPr>
        <w:ind w:left="-72" w:right="-72"/>
        <w:rPr>
          <w:rFonts w:ascii="Calibri" w:hAnsi="Calibri" w:cs="Courier"/>
          <w:sz w:val="22"/>
          <w:szCs w:val="22"/>
        </w:rPr>
      </w:pPr>
    </w:p>
    <w:p w:rsidR="00183CB4" w:rsidRPr="00A809BF" w:rsidRDefault="00183CB4" w:rsidP="00183CB4">
      <w:pPr>
        <w:ind w:left="576"/>
        <w:rPr>
          <w:rFonts w:ascii="Calibri" w:hAnsi="Calibri" w:cs="Courier New"/>
          <w:sz w:val="22"/>
          <w:szCs w:val="22"/>
        </w:rPr>
      </w:pPr>
      <w:r w:rsidRPr="00A809BF">
        <w:rPr>
          <w:rFonts w:ascii="Calibri" w:hAnsi="Calibri" w:cs="Courier New"/>
          <w:color w:val="000000"/>
          <w:sz w:val="22"/>
          <w:szCs w:val="22"/>
        </w:rPr>
        <w:t xml:space="preserve">There is no burden on small businesses or entities by this collection due to the inapplicability of the authorizing statute to this type of entity. </w:t>
      </w:r>
    </w:p>
    <w:p w:rsidR="00776C8A" w:rsidRPr="00A809BF" w:rsidRDefault="00955BFA">
      <w:pPr>
        <w:ind w:left="-72" w:right="-72"/>
        <w:rPr>
          <w:rFonts w:ascii="Calibri" w:hAnsi="Calibri" w:cs="Courier"/>
          <w:sz w:val="22"/>
          <w:szCs w:val="22"/>
        </w:rPr>
      </w:pPr>
      <w:r>
        <w:rPr>
          <w:rFonts w:ascii="Calibri" w:hAnsi="Calibri" w:cs="Courier"/>
          <w:sz w:val="22"/>
          <w:szCs w:val="22"/>
        </w:rPr>
        <w:t xml:space="preserve">            </w:t>
      </w:r>
      <w:r w:rsidR="00776C8A" w:rsidRPr="00A809BF">
        <w:rPr>
          <w:rFonts w:ascii="Calibri" w:hAnsi="Calibri" w:cs="Courier"/>
          <w:sz w:val="22"/>
          <w:szCs w:val="22"/>
        </w:rPr>
        <w:t xml:space="preserve">                                </w:t>
      </w:r>
    </w:p>
    <w:p w:rsidR="00776C8A" w:rsidRPr="00A809BF" w:rsidRDefault="00776C8A">
      <w:pPr>
        <w:ind w:left="-72" w:right="-72"/>
        <w:rPr>
          <w:rFonts w:ascii="Calibri" w:hAnsi="Calibri" w:cs="Courier"/>
          <w:sz w:val="22"/>
          <w:szCs w:val="22"/>
        </w:rPr>
      </w:pPr>
      <w:r w:rsidRPr="00A809BF">
        <w:rPr>
          <w:rFonts w:ascii="Calibri" w:hAnsi="Calibri" w:cs="Courier"/>
          <w:bCs/>
          <w:sz w:val="22"/>
          <w:szCs w:val="22"/>
        </w:rPr>
        <w:t xml:space="preserve">6.   </w:t>
      </w:r>
      <w:r w:rsidRPr="00A809BF">
        <w:rPr>
          <w:rFonts w:ascii="Calibri" w:hAnsi="Calibri" w:cs="Courier"/>
          <w:bCs/>
          <w:sz w:val="22"/>
          <w:szCs w:val="22"/>
          <w:u w:val="single"/>
        </w:rPr>
        <w:t>CONSEQUENCES OF LESS FREQUENT COLLECTION ON FEDERAL PROGRAMS</w:t>
      </w:r>
      <w:r w:rsidR="00955BFA" w:rsidRPr="00955BFA">
        <w:rPr>
          <w:rFonts w:ascii="Calibri" w:hAnsi="Calibri" w:cs="Courier"/>
          <w:bCs/>
          <w:sz w:val="22"/>
          <w:szCs w:val="22"/>
          <w:u w:val="single"/>
        </w:rPr>
        <w:t xml:space="preserve"> </w:t>
      </w:r>
      <w:r w:rsidRPr="00A809BF">
        <w:rPr>
          <w:rFonts w:ascii="Calibri" w:hAnsi="Calibri" w:cs="Courier"/>
          <w:bCs/>
          <w:sz w:val="22"/>
          <w:szCs w:val="22"/>
          <w:u w:val="single"/>
        </w:rPr>
        <w:t>OR POLICY ACTIVITIES</w:t>
      </w:r>
    </w:p>
    <w:p w:rsidR="00776C8A" w:rsidRPr="00A809BF" w:rsidRDefault="00776C8A">
      <w:pPr>
        <w:ind w:left="-72" w:right="-72"/>
        <w:rPr>
          <w:rFonts w:ascii="Calibri" w:hAnsi="Calibri" w:cs="Courier"/>
          <w:sz w:val="22"/>
          <w:szCs w:val="22"/>
        </w:rPr>
      </w:pPr>
    </w:p>
    <w:p w:rsidR="00776C8A" w:rsidRPr="00A809BF" w:rsidRDefault="005363D8" w:rsidP="005363D8">
      <w:pPr>
        <w:ind w:left="663" w:right="-72"/>
        <w:rPr>
          <w:rFonts w:ascii="Calibri" w:hAnsi="Calibri" w:cs="Courier"/>
          <w:sz w:val="22"/>
          <w:szCs w:val="22"/>
        </w:rPr>
      </w:pPr>
      <w:r w:rsidRPr="00A809BF">
        <w:rPr>
          <w:rFonts w:ascii="Calibri" w:hAnsi="Calibri" w:cs="Courier"/>
          <w:sz w:val="22"/>
          <w:szCs w:val="22"/>
        </w:rPr>
        <w:t>A less frequent collection</w:t>
      </w:r>
      <w:r w:rsidR="00256D21" w:rsidRPr="00A809BF">
        <w:rPr>
          <w:rFonts w:ascii="Calibri" w:hAnsi="Calibri" w:cs="Courier"/>
          <w:sz w:val="22"/>
          <w:szCs w:val="22"/>
        </w:rPr>
        <w:t xml:space="preserve"> on federal programs would result in the IRS unable to verify </w:t>
      </w:r>
      <w:r w:rsidRPr="00A809BF">
        <w:rPr>
          <w:rFonts w:ascii="Calibri" w:hAnsi="Calibri" w:cs="Courier New"/>
          <w:sz w:val="22"/>
          <w:szCs w:val="22"/>
        </w:rPr>
        <w:t>authenticity of a return by matching the data on the declaration with the corresponding data on the electronic return</w:t>
      </w:r>
      <w:r w:rsidR="00B92C93" w:rsidRPr="00A809BF">
        <w:rPr>
          <w:rFonts w:ascii="Calibri" w:hAnsi="Calibri" w:cs="Courier New"/>
          <w:sz w:val="22"/>
          <w:szCs w:val="22"/>
        </w:rPr>
        <w:t xml:space="preserve"> for purposes of </w:t>
      </w:r>
      <w:r w:rsidR="00B92C93" w:rsidRPr="00A809BF">
        <w:rPr>
          <w:rFonts w:ascii="Calibri" w:hAnsi="Calibri" w:cs="Courier New"/>
          <w:bCs/>
          <w:sz w:val="22"/>
          <w:szCs w:val="22"/>
        </w:rPr>
        <w:t xml:space="preserve">Section 301.6061-1(b) and section 6012-5, and </w:t>
      </w:r>
      <w:r w:rsidR="00AA3AC5" w:rsidRPr="00A809BF">
        <w:rPr>
          <w:rFonts w:ascii="Calibri" w:hAnsi="Calibri" w:cs="Courier New"/>
          <w:bCs/>
          <w:sz w:val="22"/>
          <w:szCs w:val="22"/>
        </w:rPr>
        <w:t xml:space="preserve">whether </w:t>
      </w:r>
      <w:r w:rsidR="00B92C93" w:rsidRPr="00A809BF">
        <w:rPr>
          <w:rFonts w:ascii="Calibri" w:hAnsi="Calibri" w:cs="Courier New"/>
          <w:sz w:val="22"/>
          <w:szCs w:val="22"/>
        </w:rPr>
        <w:t>data to verify and affirm the return for the taxpayer's signature</w:t>
      </w:r>
      <w:r w:rsidR="00AA3AC5" w:rsidRPr="00A809BF">
        <w:rPr>
          <w:rFonts w:ascii="Calibri" w:hAnsi="Calibri" w:cs="Courier New"/>
          <w:sz w:val="22"/>
          <w:szCs w:val="22"/>
        </w:rPr>
        <w:t xml:space="preserve"> are authentic</w:t>
      </w:r>
      <w:r w:rsidR="00256D21" w:rsidRPr="00A809BF">
        <w:rPr>
          <w:rFonts w:ascii="Calibri" w:hAnsi="Calibri" w:cs="Courier New"/>
          <w:sz w:val="22"/>
          <w:szCs w:val="22"/>
        </w:rPr>
        <w:t>;</w:t>
      </w:r>
      <w:r w:rsidR="00AA3AC5" w:rsidRPr="00A809BF">
        <w:rPr>
          <w:rFonts w:ascii="Calibri" w:hAnsi="Calibri" w:cs="Courier New"/>
          <w:sz w:val="22"/>
          <w:szCs w:val="22"/>
        </w:rPr>
        <w:t xml:space="preserve"> </w:t>
      </w:r>
      <w:r w:rsidR="00256D21" w:rsidRPr="00A809BF">
        <w:rPr>
          <w:rFonts w:ascii="Calibri" w:hAnsi="Calibri" w:cs="Courier New"/>
          <w:sz w:val="22"/>
          <w:szCs w:val="22"/>
        </w:rPr>
        <w:t xml:space="preserve">thereby endangering the </w:t>
      </w:r>
      <w:r w:rsidR="00AA3AC5" w:rsidRPr="00A809BF">
        <w:rPr>
          <w:rFonts w:ascii="Calibri" w:hAnsi="Calibri" w:cs="Courier New"/>
          <w:sz w:val="22"/>
          <w:szCs w:val="22"/>
        </w:rPr>
        <w:t>IRS to meet its mission</w:t>
      </w:r>
      <w:r w:rsidRPr="00A809BF">
        <w:rPr>
          <w:rFonts w:ascii="Calibri" w:hAnsi="Calibri" w:cs="Courier New"/>
          <w:sz w:val="22"/>
          <w:szCs w:val="22"/>
        </w:rPr>
        <w:t xml:space="preserve">.  </w:t>
      </w:r>
    </w:p>
    <w:p w:rsidR="00776C8A" w:rsidRPr="00A809BF" w:rsidRDefault="00776C8A">
      <w:pPr>
        <w:rPr>
          <w:rFonts w:ascii="Calibri" w:hAnsi="Calibri" w:cs="Courier"/>
          <w:sz w:val="22"/>
          <w:szCs w:val="22"/>
        </w:rPr>
      </w:pPr>
    </w:p>
    <w:p w:rsidR="004868E3" w:rsidRPr="00A809BF" w:rsidRDefault="004868E3">
      <w:pPr>
        <w:rPr>
          <w:rFonts w:ascii="Calibri" w:hAnsi="Calibri" w:cs="Courier"/>
          <w:sz w:val="22"/>
          <w:szCs w:val="22"/>
        </w:rPr>
      </w:pPr>
    </w:p>
    <w:p w:rsidR="004868E3" w:rsidRPr="00A809BF" w:rsidRDefault="004868E3">
      <w:pPr>
        <w:rPr>
          <w:rFonts w:ascii="Calibri" w:hAnsi="Calibri" w:cs="Courier"/>
          <w:sz w:val="22"/>
          <w:szCs w:val="22"/>
        </w:rPr>
      </w:pPr>
    </w:p>
    <w:p w:rsidR="00776C8A" w:rsidRPr="00A809BF" w:rsidRDefault="00776C8A">
      <w:pPr>
        <w:rPr>
          <w:rFonts w:ascii="Calibri" w:hAnsi="Calibri" w:cs="Courier"/>
          <w:bCs/>
          <w:sz w:val="22"/>
          <w:szCs w:val="22"/>
          <w:u w:val="single"/>
        </w:rPr>
      </w:pPr>
      <w:r w:rsidRPr="00A809BF">
        <w:rPr>
          <w:rFonts w:ascii="Calibri" w:hAnsi="Calibri" w:cs="Courier"/>
          <w:bCs/>
          <w:sz w:val="22"/>
          <w:szCs w:val="22"/>
        </w:rPr>
        <w:lastRenderedPageBreak/>
        <w:t xml:space="preserve">7.   </w:t>
      </w:r>
      <w:r w:rsidRPr="00A809BF">
        <w:rPr>
          <w:rFonts w:ascii="Calibri" w:hAnsi="Calibri" w:cs="Courier"/>
          <w:bCs/>
          <w:sz w:val="22"/>
          <w:szCs w:val="22"/>
          <w:u w:val="single"/>
        </w:rPr>
        <w:t>SPECIAL CIRCUMSTANCES REQUIRING DATA COLLECTION TO BE</w:t>
      </w:r>
    </w:p>
    <w:p w:rsidR="00776C8A" w:rsidRPr="00A809BF" w:rsidRDefault="00776C8A">
      <w:pPr>
        <w:rPr>
          <w:rFonts w:ascii="Calibri" w:hAnsi="Calibri" w:cs="Courier"/>
          <w:bCs/>
          <w:sz w:val="22"/>
          <w:szCs w:val="22"/>
        </w:rPr>
      </w:pPr>
      <w:r w:rsidRPr="00A809BF">
        <w:rPr>
          <w:rFonts w:ascii="Calibri" w:hAnsi="Calibri" w:cs="Courier"/>
          <w:bCs/>
          <w:sz w:val="22"/>
          <w:szCs w:val="22"/>
        </w:rPr>
        <w:t xml:space="preserve">     </w:t>
      </w:r>
      <w:r w:rsidRPr="00A809BF">
        <w:rPr>
          <w:rFonts w:ascii="Calibri" w:hAnsi="Calibri" w:cs="Courier"/>
          <w:bCs/>
          <w:sz w:val="22"/>
          <w:szCs w:val="22"/>
          <w:u w:val="single"/>
        </w:rPr>
        <w:t>INCONSISTENT WITH GUIDELINES IN 5 CFR 1320.5(d)(2)</w:t>
      </w:r>
    </w:p>
    <w:p w:rsidR="00776C8A" w:rsidRPr="00A809BF" w:rsidRDefault="00776C8A">
      <w:pPr>
        <w:ind w:firstLine="7920"/>
        <w:rPr>
          <w:rFonts w:ascii="Calibri" w:hAnsi="Calibri" w:cs="Courier New"/>
          <w:sz w:val="22"/>
          <w:szCs w:val="22"/>
        </w:rPr>
      </w:pPr>
    </w:p>
    <w:p w:rsidR="00C7640B" w:rsidRPr="00A809BF" w:rsidRDefault="00C7640B" w:rsidP="00C7640B">
      <w:pPr>
        <w:ind w:left="720"/>
        <w:jc w:val="both"/>
        <w:rPr>
          <w:rFonts w:ascii="Calibri" w:hAnsi="Calibri" w:cs="Courier New"/>
          <w:sz w:val="22"/>
          <w:szCs w:val="22"/>
        </w:rPr>
      </w:pPr>
      <w:r w:rsidRPr="00A809BF">
        <w:rPr>
          <w:rFonts w:ascii="Calibri" w:hAnsi="Calibri" w:cs="Courier New"/>
          <w:sz w:val="22"/>
          <w:szCs w:val="22"/>
        </w:rPr>
        <w:t xml:space="preserve">There are no special circumstances requiring data collection to be inconsistent with guidelines in 5 CFR 1320.5(d)(2). </w:t>
      </w:r>
    </w:p>
    <w:p w:rsidR="00776C8A" w:rsidRPr="00A809BF" w:rsidRDefault="00C7640B">
      <w:pPr>
        <w:rPr>
          <w:rFonts w:ascii="Calibri" w:hAnsi="Calibri" w:cs="Courier New"/>
          <w:sz w:val="22"/>
          <w:szCs w:val="22"/>
        </w:rPr>
      </w:pPr>
      <w:r w:rsidRPr="00A809BF">
        <w:rPr>
          <w:rFonts w:ascii="Calibri" w:hAnsi="Calibri" w:cs="Courier New"/>
          <w:sz w:val="22"/>
          <w:szCs w:val="22"/>
        </w:rPr>
        <w:t xml:space="preserve"> </w:t>
      </w:r>
    </w:p>
    <w:p w:rsidR="00776C8A" w:rsidRPr="00A809BF" w:rsidRDefault="00776C8A">
      <w:pPr>
        <w:rPr>
          <w:rFonts w:ascii="Calibri" w:hAnsi="Calibri" w:cs="Courier New"/>
          <w:sz w:val="22"/>
          <w:szCs w:val="22"/>
        </w:rPr>
      </w:pPr>
    </w:p>
    <w:p w:rsidR="00776C8A" w:rsidRPr="00A809BF" w:rsidRDefault="00776C8A">
      <w:pPr>
        <w:rPr>
          <w:rFonts w:ascii="Calibri" w:hAnsi="Calibri" w:cs="Courier New"/>
          <w:bCs/>
          <w:sz w:val="22"/>
          <w:szCs w:val="22"/>
        </w:rPr>
      </w:pPr>
      <w:r w:rsidRPr="00A809BF">
        <w:rPr>
          <w:rFonts w:ascii="Calibri" w:hAnsi="Calibri" w:cs="Courier New"/>
          <w:bCs/>
          <w:sz w:val="22"/>
          <w:szCs w:val="22"/>
        </w:rPr>
        <w:t xml:space="preserve">8.   </w:t>
      </w:r>
      <w:r w:rsidRPr="00A809BF">
        <w:rPr>
          <w:rFonts w:ascii="Calibri" w:hAnsi="Calibri" w:cs="Courier New"/>
          <w:bCs/>
          <w:sz w:val="22"/>
          <w:szCs w:val="22"/>
          <w:u w:val="single"/>
        </w:rPr>
        <w:t>CONSULTATION WITH INDIVIDUALS OUTSIDE OF THE AGENCY ON</w:t>
      </w:r>
    </w:p>
    <w:p w:rsidR="00776C8A" w:rsidRPr="00A809BF" w:rsidRDefault="00776C8A">
      <w:pPr>
        <w:rPr>
          <w:rFonts w:ascii="Calibri" w:hAnsi="Calibri" w:cs="Courier New"/>
          <w:bCs/>
          <w:sz w:val="22"/>
          <w:szCs w:val="22"/>
        </w:rPr>
      </w:pPr>
      <w:r w:rsidRPr="00A809BF">
        <w:rPr>
          <w:rFonts w:ascii="Calibri" w:hAnsi="Calibri" w:cs="Courier New"/>
          <w:bCs/>
          <w:sz w:val="22"/>
          <w:szCs w:val="22"/>
        </w:rPr>
        <w:t xml:space="preserve">     </w:t>
      </w:r>
      <w:r w:rsidRPr="00A809BF">
        <w:rPr>
          <w:rFonts w:ascii="Calibri" w:hAnsi="Calibri" w:cs="Courier New"/>
          <w:bCs/>
          <w:sz w:val="22"/>
          <w:szCs w:val="22"/>
          <w:u w:val="single"/>
        </w:rPr>
        <w:t>AVAILABILITY OF DATA, FREQUENCY OF COLLECTION, CLARITY</w:t>
      </w:r>
    </w:p>
    <w:p w:rsidR="00776C8A" w:rsidRPr="00A809BF" w:rsidRDefault="00776C8A">
      <w:pPr>
        <w:rPr>
          <w:rFonts w:ascii="Calibri" w:hAnsi="Calibri" w:cs="Courier New"/>
          <w:bCs/>
          <w:sz w:val="22"/>
          <w:szCs w:val="22"/>
        </w:rPr>
      </w:pPr>
      <w:r w:rsidRPr="00A809BF">
        <w:rPr>
          <w:rFonts w:ascii="Calibri" w:hAnsi="Calibri" w:cs="Courier New"/>
          <w:bCs/>
          <w:sz w:val="22"/>
          <w:szCs w:val="22"/>
        </w:rPr>
        <w:t xml:space="preserve">     </w:t>
      </w:r>
      <w:r w:rsidRPr="00A809BF">
        <w:rPr>
          <w:rFonts w:ascii="Calibri" w:hAnsi="Calibri" w:cs="Courier New"/>
          <w:bCs/>
          <w:sz w:val="22"/>
          <w:szCs w:val="22"/>
          <w:u w:val="single"/>
        </w:rPr>
        <w:t>OF INSTRUCTIONS AND FORMS, AND DATA ELEMENTS</w:t>
      </w:r>
    </w:p>
    <w:p w:rsidR="00776C8A" w:rsidRPr="00A809BF" w:rsidRDefault="00776C8A">
      <w:pPr>
        <w:rPr>
          <w:rFonts w:ascii="Calibri" w:hAnsi="Calibri" w:cs="Courier New"/>
          <w:sz w:val="22"/>
          <w:szCs w:val="22"/>
        </w:rPr>
      </w:pPr>
    </w:p>
    <w:p w:rsidR="00607A8F" w:rsidRPr="00A809BF" w:rsidRDefault="00607A8F" w:rsidP="00607A8F">
      <w:pPr>
        <w:ind w:left="720" w:hanging="180"/>
        <w:rPr>
          <w:rFonts w:ascii="Calibri" w:hAnsi="Calibri" w:cs="Courier New"/>
          <w:sz w:val="22"/>
          <w:szCs w:val="22"/>
        </w:rPr>
      </w:pPr>
      <w:r w:rsidRPr="00A809BF">
        <w:rPr>
          <w:rFonts w:ascii="Calibri" w:hAnsi="Calibri" w:cs="Courier New"/>
          <w:sz w:val="22"/>
          <w:szCs w:val="22"/>
        </w:rPr>
        <w:t xml:space="preserve"> 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w:t>
      </w:r>
      <w:r w:rsidR="00AA3AC5" w:rsidRPr="00A809BF">
        <w:rPr>
          <w:rFonts w:ascii="Calibri" w:hAnsi="Calibri" w:cs="Courier New"/>
          <w:sz w:val="22"/>
          <w:szCs w:val="22"/>
        </w:rPr>
        <w:t>F</w:t>
      </w:r>
      <w:r w:rsidRPr="00A809BF">
        <w:rPr>
          <w:rFonts w:ascii="Calibri" w:hAnsi="Calibri" w:cs="Courier New"/>
          <w:sz w:val="22"/>
          <w:szCs w:val="22"/>
        </w:rPr>
        <w:t>orms</w:t>
      </w:r>
      <w:r w:rsidR="00AA3AC5" w:rsidRPr="00A809BF">
        <w:rPr>
          <w:rFonts w:ascii="Calibri" w:hAnsi="Calibri" w:cs="Courier New"/>
          <w:sz w:val="22"/>
          <w:szCs w:val="22"/>
        </w:rPr>
        <w:t xml:space="preserve"> 8453-E</w:t>
      </w:r>
      <w:r w:rsidR="00681A56" w:rsidRPr="00A809BF">
        <w:rPr>
          <w:rFonts w:ascii="Calibri" w:hAnsi="Calibri" w:cs="Courier New"/>
          <w:sz w:val="22"/>
          <w:szCs w:val="22"/>
        </w:rPr>
        <w:t>MP</w:t>
      </w:r>
      <w:r w:rsidR="00AA3AC5" w:rsidRPr="00A809BF">
        <w:rPr>
          <w:rFonts w:ascii="Calibri" w:hAnsi="Calibri" w:cs="Courier New"/>
          <w:sz w:val="22"/>
          <w:szCs w:val="22"/>
        </w:rPr>
        <w:t>, 8453-</w:t>
      </w:r>
      <w:r w:rsidR="00681A56" w:rsidRPr="00A809BF">
        <w:rPr>
          <w:rFonts w:ascii="Calibri" w:hAnsi="Calibri" w:cs="Courier New"/>
          <w:sz w:val="22"/>
          <w:szCs w:val="22"/>
        </w:rPr>
        <w:t>F</w:t>
      </w:r>
      <w:r w:rsidR="00AA3AC5" w:rsidRPr="00A809BF">
        <w:rPr>
          <w:rFonts w:ascii="Calibri" w:hAnsi="Calibri" w:cs="Courier New"/>
          <w:sz w:val="22"/>
          <w:szCs w:val="22"/>
        </w:rPr>
        <w:t>E, 8879-EMP and 8879-F</w:t>
      </w:r>
      <w:r w:rsidRPr="00A809BF">
        <w:rPr>
          <w:rFonts w:ascii="Calibri" w:hAnsi="Calibri" w:cs="Courier New"/>
          <w:sz w:val="22"/>
          <w:szCs w:val="22"/>
        </w:rPr>
        <w:t>.</w:t>
      </w:r>
    </w:p>
    <w:p w:rsidR="00607A8F" w:rsidRPr="00A809BF" w:rsidRDefault="00607A8F" w:rsidP="00607A8F">
      <w:pPr>
        <w:ind w:left="720" w:hanging="180"/>
        <w:rPr>
          <w:rFonts w:ascii="Calibri" w:hAnsi="Calibri" w:cs="Courier New"/>
          <w:sz w:val="22"/>
          <w:szCs w:val="22"/>
        </w:rPr>
      </w:pPr>
    </w:p>
    <w:p w:rsidR="00607A8F" w:rsidRPr="00A809BF" w:rsidRDefault="00607A8F" w:rsidP="00607A8F">
      <w:pPr>
        <w:ind w:left="720" w:hanging="180"/>
        <w:rPr>
          <w:rFonts w:ascii="Calibri" w:hAnsi="Calibri" w:cs="Courier New"/>
          <w:sz w:val="22"/>
          <w:szCs w:val="22"/>
        </w:rPr>
      </w:pPr>
      <w:r w:rsidRPr="00A809BF">
        <w:rPr>
          <w:rFonts w:ascii="Calibri" w:hAnsi="Calibri" w:cs="Courier New"/>
          <w:sz w:val="22"/>
          <w:szCs w:val="22"/>
        </w:rPr>
        <w:t xml:space="preserve"> </w:t>
      </w:r>
      <w:r w:rsidR="00AA3AC5" w:rsidRPr="00A809BF">
        <w:rPr>
          <w:rFonts w:ascii="Calibri" w:hAnsi="Calibri" w:cs="Courier New"/>
          <w:sz w:val="22"/>
          <w:szCs w:val="22"/>
        </w:rPr>
        <w:t>We received no comments during the comment period i</w:t>
      </w:r>
      <w:r w:rsidRPr="00A809BF">
        <w:rPr>
          <w:rFonts w:ascii="Calibri" w:hAnsi="Calibri" w:cs="Courier New"/>
          <w:sz w:val="22"/>
          <w:szCs w:val="22"/>
        </w:rPr>
        <w:t xml:space="preserve">n response to the </w:t>
      </w:r>
      <w:r w:rsidRPr="00A809BF">
        <w:rPr>
          <w:rFonts w:ascii="Calibri" w:hAnsi="Calibri" w:cs="Courier New"/>
          <w:i/>
          <w:sz w:val="22"/>
          <w:szCs w:val="22"/>
        </w:rPr>
        <w:t>Federal Register</w:t>
      </w:r>
      <w:r w:rsidRPr="00A809BF">
        <w:rPr>
          <w:rFonts w:ascii="Calibri" w:hAnsi="Calibri" w:cs="Courier New"/>
          <w:b/>
          <w:sz w:val="22"/>
          <w:szCs w:val="22"/>
        </w:rPr>
        <w:t xml:space="preserve"> </w:t>
      </w:r>
      <w:r w:rsidR="00C24300" w:rsidRPr="00A809BF">
        <w:rPr>
          <w:rFonts w:ascii="Calibri" w:hAnsi="Calibri" w:cs="Courier New"/>
          <w:sz w:val="22"/>
          <w:szCs w:val="22"/>
        </w:rPr>
        <w:t>n</w:t>
      </w:r>
      <w:r w:rsidRPr="00A809BF">
        <w:rPr>
          <w:rFonts w:ascii="Calibri" w:hAnsi="Calibri" w:cs="Courier New"/>
          <w:sz w:val="22"/>
          <w:szCs w:val="22"/>
        </w:rPr>
        <w:t xml:space="preserve">otice dated </w:t>
      </w:r>
      <w:r w:rsidR="00C24300" w:rsidRPr="00A809BF">
        <w:rPr>
          <w:rFonts w:ascii="Calibri" w:hAnsi="Calibri" w:cs="Courier New"/>
          <w:sz w:val="22"/>
          <w:szCs w:val="22"/>
        </w:rPr>
        <w:t>March</w:t>
      </w:r>
      <w:r w:rsidRPr="00A809BF">
        <w:rPr>
          <w:rFonts w:ascii="Calibri" w:hAnsi="Calibri" w:cs="Courier New"/>
          <w:sz w:val="22"/>
          <w:szCs w:val="22"/>
        </w:rPr>
        <w:t xml:space="preserve"> </w:t>
      </w:r>
      <w:r w:rsidR="00C24300" w:rsidRPr="00A809BF">
        <w:rPr>
          <w:rFonts w:ascii="Calibri" w:hAnsi="Calibri" w:cs="Courier New"/>
          <w:sz w:val="22"/>
          <w:szCs w:val="22"/>
        </w:rPr>
        <w:t>6</w:t>
      </w:r>
      <w:r w:rsidRPr="00A809BF">
        <w:rPr>
          <w:rFonts w:ascii="Calibri" w:hAnsi="Calibri" w:cs="Courier New"/>
          <w:sz w:val="22"/>
          <w:szCs w:val="22"/>
        </w:rPr>
        <w:t>, 201</w:t>
      </w:r>
      <w:r w:rsidR="00C24300" w:rsidRPr="00A809BF">
        <w:rPr>
          <w:rFonts w:ascii="Calibri" w:hAnsi="Calibri" w:cs="Courier New"/>
          <w:sz w:val="22"/>
          <w:szCs w:val="22"/>
        </w:rPr>
        <w:t>8</w:t>
      </w:r>
      <w:r w:rsidRPr="00A809BF">
        <w:rPr>
          <w:rFonts w:ascii="Calibri" w:hAnsi="Calibri" w:cs="Courier New"/>
          <w:sz w:val="22"/>
          <w:szCs w:val="22"/>
        </w:rPr>
        <w:t xml:space="preserve">, </w:t>
      </w:r>
      <w:r w:rsidR="00C24300" w:rsidRPr="00A809BF">
        <w:rPr>
          <w:rFonts w:ascii="Calibri" w:hAnsi="Calibri" w:cs="Courier New"/>
          <w:sz w:val="22"/>
          <w:szCs w:val="22"/>
        </w:rPr>
        <w:t>83</w:t>
      </w:r>
      <w:r w:rsidRPr="00A809BF">
        <w:rPr>
          <w:rFonts w:ascii="Calibri" w:hAnsi="Calibri" w:cs="Courier New"/>
          <w:sz w:val="22"/>
          <w:szCs w:val="22"/>
        </w:rPr>
        <w:t xml:space="preserve"> FR </w:t>
      </w:r>
      <w:r w:rsidR="00C24300" w:rsidRPr="00A809BF">
        <w:rPr>
          <w:rFonts w:ascii="Calibri" w:hAnsi="Calibri" w:cs="Courier New"/>
          <w:sz w:val="22"/>
          <w:szCs w:val="22"/>
        </w:rPr>
        <w:t>9577</w:t>
      </w:r>
      <w:r w:rsidR="00AA3AC5" w:rsidRPr="00A809BF">
        <w:rPr>
          <w:rFonts w:ascii="Calibri" w:hAnsi="Calibri" w:cs="Courier New"/>
          <w:sz w:val="22"/>
          <w:szCs w:val="22"/>
        </w:rPr>
        <w:t xml:space="preserve">. </w:t>
      </w:r>
    </w:p>
    <w:p w:rsidR="00776C8A" w:rsidRPr="00A809BF" w:rsidRDefault="00607A8F">
      <w:pPr>
        <w:rPr>
          <w:rFonts w:ascii="Calibri" w:hAnsi="Calibri" w:cs="Courier New"/>
          <w:sz w:val="22"/>
          <w:szCs w:val="22"/>
        </w:rPr>
      </w:pPr>
      <w:r w:rsidRPr="00A809BF">
        <w:rPr>
          <w:rFonts w:ascii="Calibri" w:hAnsi="Calibri" w:cs="Courier New"/>
          <w:sz w:val="22"/>
          <w:szCs w:val="22"/>
        </w:rPr>
        <w:t xml:space="preserve">  </w:t>
      </w:r>
    </w:p>
    <w:p w:rsidR="00776C8A" w:rsidRPr="00A809BF" w:rsidRDefault="00776C8A">
      <w:pPr>
        <w:rPr>
          <w:rFonts w:ascii="Calibri" w:hAnsi="Calibri" w:cs="Courier New"/>
          <w:bCs/>
          <w:sz w:val="22"/>
          <w:szCs w:val="22"/>
          <w:u w:val="single"/>
        </w:rPr>
      </w:pPr>
      <w:r w:rsidRPr="00A809BF">
        <w:rPr>
          <w:rFonts w:ascii="Calibri" w:hAnsi="Calibri" w:cs="Courier New"/>
          <w:bCs/>
          <w:sz w:val="22"/>
          <w:szCs w:val="22"/>
        </w:rPr>
        <w:t xml:space="preserve">9.   </w:t>
      </w:r>
      <w:r w:rsidRPr="00A809BF">
        <w:rPr>
          <w:rFonts w:ascii="Calibri" w:hAnsi="Calibri" w:cs="Courier New"/>
          <w:bCs/>
          <w:sz w:val="22"/>
          <w:szCs w:val="22"/>
          <w:u w:val="single"/>
        </w:rPr>
        <w:t>EXPLANATION OF DECISION TO PROVIDE ANY PAYMENT OR GIFT TO</w:t>
      </w:r>
    </w:p>
    <w:p w:rsidR="00776C8A" w:rsidRPr="00A809BF" w:rsidRDefault="00776C8A">
      <w:pPr>
        <w:rPr>
          <w:rFonts w:ascii="Calibri" w:hAnsi="Calibri" w:cs="Courier New"/>
          <w:sz w:val="22"/>
          <w:szCs w:val="22"/>
        </w:rPr>
      </w:pPr>
      <w:r w:rsidRPr="00A809BF">
        <w:rPr>
          <w:rFonts w:ascii="Calibri" w:hAnsi="Calibri" w:cs="Courier New"/>
          <w:bCs/>
          <w:sz w:val="22"/>
          <w:szCs w:val="22"/>
        </w:rPr>
        <w:t xml:space="preserve">     </w:t>
      </w:r>
      <w:r w:rsidRPr="00A809BF">
        <w:rPr>
          <w:rFonts w:ascii="Calibri" w:hAnsi="Calibri" w:cs="Courier New"/>
          <w:bCs/>
          <w:sz w:val="22"/>
          <w:szCs w:val="22"/>
          <w:u w:val="single"/>
        </w:rPr>
        <w:t>RESPONDENTS</w:t>
      </w:r>
    </w:p>
    <w:p w:rsidR="00776C8A" w:rsidRPr="00A809BF" w:rsidRDefault="00776C8A">
      <w:pPr>
        <w:rPr>
          <w:rFonts w:ascii="Calibri" w:hAnsi="Calibri" w:cs="Courier New"/>
          <w:sz w:val="22"/>
          <w:szCs w:val="22"/>
        </w:rPr>
      </w:pPr>
    </w:p>
    <w:p w:rsidR="00776C8A" w:rsidRPr="00A809BF" w:rsidRDefault="00776C8A">
      <w:pPr>
        <w:rPr>
          <w:rFonts w:ascii="Calibri" w:hAnsi="Calibri" w:cs="Courier New"/>
          <w:sz w:val="22"/>
          <w:szCs w:val="22"/>
        </w:rPr>
      </w:pPr>
      <w:r w:rsidRPr="00A809BF">
        <w:rPr>
          <w:rFonts w:ascii="Calibri" w:hAnsi="Calibri" w:cs="Courier New"/>
          <w:sz w:val="22"/>
          <w:szCs w:val="22"/>
        </w:rPr>
        <w:t xml:space="preserve">     </w:t>
      </w:r>
      <w:r w:rsidR="00C62448" w:rsidRPr="00A809BF">
        <w:rPr>
          <w:rFonts w:ascii="Calibri" w:hAnsi="Calibri" w:cs="Courier New"/>
          <w:sz w:val="22"/>
          <w:szCs w:val="22"/>
        </w:rPr>
        <w:t>No payment</w:t>
      </w:r>
      <w:r w:rsidR="00AA3AC5" w:rsidRPr="00A809BF">
        <w:rPr>
          <w:rFonts w:ascii="Calibri" w:hAnsi="Calibri" w:cs="Courier New"/>
          <w:sz w:val="22"/>
          <w:szCs w:val="22"/>
        </w:rPr>
        <w:t xml:space="preserve"> or gift has been </w:t>
      </w:r>
      <w:r w:rsidR="00C62448" w:rsidRPr="00A809BF">
        <w:rPr>
          <w:rFonts w:ascii="Calibri" w:hAnsi="Calibri" w:cs="Courier New"/>
          <w:sz w:val="22"/>
          <w:szCs w:val="22"/>
        </w:rPr>
        <w:t>provided to any respondents.</w:t>
      </w:r>
    </w:p>
    <w:p w:rsidR="00776C8A" w:rsidRPr="00A809BF" w:rsidRDefault="00776C8A">
      <w:pPr>
        <w:rPr>
          <w:rFonts w:ascii="Calibri" w:hAnsi="Calibri" w:cs="Courier New"/>
          <w:sz w:val="22"/>
          <w:szCs w:val="22"/>
        </w:rPr>
      </w:pPr>
    </w:p>
    <w:p w:rsidR="00776C8A" w:rsidRPr="00A809BF" w:rsidRDefault="00776C8A">
      <w:pPr>
        <w:rPr>
          <w:rFonts w:ascii="Calibri" w:hAnsi="Calibri" w:cs="Courier New"/>
          <w:bCs/>
          <w:sz w:val="22"/>
          <w:szCs w:val="22"/>
        </w:rPr>
      </w:pPr>
      <w:r w:rsidRPr="00A809BF">
        <w:rPr>
          <w:rFonts w:ascii="Calibri" w:hAnsi="Calibri" w:cs="Courier New"/>
          <w:bCs/>
          <w:sz w:val="22"/>
          <w:szCs w:val="22"/>
        </w:rPr>
        <w:t xml:space="preserve">10.  </w:t>
      </w:r>
      <w:r w:rsidRPr="00A809BF">
        <w:rPr>
          <w:rFonts w:ascii="Calibri" w:hAnsi="Calibri" w:cs="Courier New"/>
          <w:bCs/>
          <w:sz w:val="22"/>
          <w:szCs w:val="22"/>
          <w:u w:val="single"/>
        </w:rPr>
        <w:t>ASSURANCE OF CONFIDENTIALITY OF RESPONSES</w:t>
      </w:r>
    </w:p>
    <w:p w:rsidR="00776C8A" w:rsidRPr="00A809BF" w:rsidRDefault="00776C8A">
      <w:pPr>
        <w:rPr>
          <w:rFonts w:ascii="Calibri" w:hAnsi="Calibri" w:cs="Courier New"/>
          <w:sz w:val="22"/>
          <w:szCs w:val="22"/>
        </w:rPr>
      </w:pPr>
    </w:p>
    <w:p w:rsidR="00776C8A" w:rsidRPr="00A809BF" w:rsidRDefault="00776C8A">
      <w:pPr>
        <w:ind w:left="720" w:hanging="720"/>
        <w:rPr>
          <w:rFonts w:ascii="Calibri" w:hAnsi="Calibri" w:cs="Courier New"/>
          <w:sz w:val="22"/>
          <w:szCs w:val="22"/>
        </w:rPr>
      </w:pPr>
      <w:r w:rsidRPr="00A809BF">
        <w:rPr>
          <w:rFonts w:ascii="Calibri" w:hAnsi="Calibri" w:cs="Courier New"/>
          <w:sz w:val="22"/>
          <w:szCs w:val="22"/>
        </w:rPr>
        <w:t xml:space="preserve">     Generally, tax returns and tax return information are confidential as required by 26 USC 6103.</w:t>
      </w:r>
    </w:p>
    <w:p w:rsidR="00776C8A" w:rsidRPr="00A809BF" w:rsidRDefault="00776C8A">
      <w:pPr>
        <w:rPr>
          <w:rFonts w:ascii="Calibri" w:hAnsi="Calibri" w:cs="Courier New"/>
          <w:sz w:val="22"/>
          <w:szCs w:val="22"/>
        </w:rPr>
      </w:pPr>
      <w:r w:rsidRPr="00A809BF">
        <w:rPr>
          <w:rFonts w:ascii="Calibri" w:hAnsi="Calibri" w:cs="Courier New"/>
          <w:sz w:val="22"/>
          <w:szCs w:val="22"/>
        </w:rPr>
        <w:t xml:space="preserve">     </w:t>
      </w:r>
    </w:p>
    <w:p w:rsidR="00776C8A" w:rsidRPr="00A809BF" w:rsidRDefault="00776C8A">
      <w:pPr>
        <w:rPr>
          <w:rFonts w:ascii="Calibri" w:hAnsi="Calibri" w:cs="Courier New"/>
          <w:bCs/>
          <w:sz w:val="22"/>
          <w:szCs w:val="22"/>
          <w:u w:val="single"/>
        </w:rPr>
      </w:pPr>
      <w:r w:rsidRPr="00A809BF">
        <w:rPr>
          <w:rFonts w:ascii="Calibri" w:hAnsi="Calibri" w:cs="Courier New"/>
          <w:bCs/>
          <w:sz w:val="22"/>
          <w:szCs w:val="22"/>
        </w:rPr>
        <w:t xml:space="preserve">11.  </w:t>
      </w:r>
      <w:r w:rsidRPr="00A809BF">
        <w:rPr>
          <w:rFonts w:ascii="Calibri" w:hAnsi="Calibri" w:cs="Courier New"/>
          <w:bCs/>
          <w:sz w:val="22"/>
          <w:szCs w:val="22"/>
          <w:u w:val="single"/>
        </w:rPr>
        <w:t>JUSTIFICATION OF SENSITIVE QUESTIONS</w:t>
      </w:r>
    </w:p>
    <w:p w:rsidR="00053B92" w:rsidRPr="00A809BF" w:rsidRDefault="00053B92">
      <w:pPr>
        <w:rPr>
          <w:rFonts w:ascii="Calibri" w:hAnsi="Calibri" w:cs="Courier New"/>
          <w:bCs/>
          <w:sz w:val="22"/>
          <w:szCs w:val="22"/>
          <w:u w:val="single"/>
        </w:rPr>
      </w:pPr>
    </w:p>
    <w:p w:rsidR="00053B92" w:rsidRPr="00A809BF" w:rsidRDefault="00053B92" w:rsidP="00053B92">
      <w:pPr>
        <w:ind w:left="720"/>
        <w:rPr>
          <w:rStyle w:val="Hyperlink"/>
          <w:rFonts w:ascii="Calibri" w:hAnsi="Calibri"/>
          <w:sz w:val="22"/>
          <w:szCs w:val="22"/>
        </w:rPr>
      </w:pPr>
      <w:r w:rsidRPr="00A809BF">
        <w:rPr>
          <w:rFonts w:ascii="Calibri" w:hAnsi="Calibri" w:cs="Courier New"/>
          <w:sz w:val="22"/>
          <w:szCs w:val="22"/>
        </w:rPr>
        <w:t xml:space="preserve">A privacy impact assessment (PIA) has been conducted for information collected under this request as part of the “Electronic Filing (ELF-R)” system and a Privacy Act System of Records notice (SORN) has been issued for these systems under </w:t>
      </w:r>
      <w:r w:rsidRPr="00A809BF">
        <w:rPr>
          <w:rFonts w:ascii="Calibri" w:hAnsi="Calibri" w:cs="Courier New"/>
          <w:color w:val="000000"/>
          <w:sz w:val="22"/>
          <w:szCs w:val="22"/>
        </w:rPr>
        <w:t>IRS 22.062 – Electronic Filing Records; IRS 24.0</w:t>
      </w:r>
      <w:r w:rsidRPr="00A809BF">
        <w:rPr>
          <w:rFonts w:ascii="Calibri" w:hAnsi="Calibri" w:cs="Courier New"/>
          <w:color w:val="1F497D"/>
          <w:sz w:val="22"/>
          <w:szCs w:val="22"/>
        </w:rPr>
        <w:t>30</w:t>
      </w:r>
      <w:r w:rsidRPr="00A809BF">
        <w:rPr>
          <w:rFonts w:ascii="Calibri" w:hAnsi="Calibri" w:cs="Courier New"/>
          <w:color w:val="000000"/>
          <w:sz w:val="22"/>
          <w:szCs w:val="22"/>
        </w:rPr>
        <w:t xml:space="preserve"> - CADE Individual Master File; IRS 34.0</w:t>
      </w:r>
      <w:r w:rsidRPr="00A809BF">
        <w:rPr>
          <w:rFonts w:ascii="Calibri" w:hAnsi="Calibri" w:cs="Courier New"/>
          <w:color w:val="1F497D"/>
          <w:sz w:val="22"/>
          <w:szCs w:val="22"/>
        </w:rPr>
        <w:t>3</w:t>
      </w:r>
      <w:r w:rsidRPr="00A809BF">
        <w:rPr>
          <w:rFonts w:ascii="Calibri" w:hAnsi="Calibri" w:cs="Courier New"/>
          <w:color w:val="000000"/>
          <w:sz w:val="22"/>
          <w:szCs w:val="22"/>
        </w:rPr>
        <w:t xml:space="preserve">7 - IRS Audit Trail and Security Records System. </w:t>
      </w:r>
      <w:r w:rsidRPr="00A809BF">
        <w:rPr>
          <w:rFonts w:ascii="Calibri" w:hAnsi="Calibri" w:cs="Courier New"/>
          <w:sz w:val="22"/>
          <w:szCs w:val="22"/>
        </w:rPr>
        <w:t xml:space="preserve">The Internal Revenue Service PIAs can be found at </w:t>
      </w:r>
      <w:hyperlink r:id="rId6" w:history="1">
        <w:r w:rsidRPr="00A809BF">
          <w:rPr>
            <w:rStyle w:val="Hyperlink"/>
            <w:rFonts w:ascii="Calibri" w:hAnsi="Calibri" w:cs="Courier New"/>
            <w:sz w:val="22"/>
            <w:szCs w:val="22"/>
          </w:rPr>
          <w:t>http://www.IRS.gov/privacy/PIAs/Pages/default.aspx</w:t>
        </w:r>
      </w:hyperlink>
      <w:r w:rsidRPr="00A809BF">
        <w:rPr>
          <w:rStyle w:val="Hyperlink"/>
          <w:rFonts w:ascii="Calibri" w:hAnsi="Calibri" w:cs="Courier New"/>
          <w:sz w:val="22"/>
          <w:szCs w:val="22"/>
        </w:rPr>
        <w:t>.</w:t>
      </w:r>
    </w:p>
    <w:p w:rsidR="00053B92" w:rsidRPr="00A809BF" w:rsidRDefault="00053B92" w:rsidP="00053B92">
      <w:pPr>
        <w:ind w:left="720"/>
        <w:rPr>
          <w:rStyle w:val="Hyperlink"/>
          <w:rFonts w:ascii="Calibri" w:hAnsi="Calibri" w:cs="Courier New"/>
          <w:sz w:val="22"/>
          <w:szCs w:val="22"/>
        </w:rPr>
      </w:pPr>
    </w:p>
    <w:p w:rsidR="00053B92" w:rsidRPr="00A809BF" w:rsidRDefault="00053B92" w:rsidP="00053B92">
      <w:pPr>
        <w:rPr>
          <w:rFonts w:ascii="Calibri" w:hAnsi="Calibri"/>
          <w:sz w:val="22"/>
          <w:szCs w:val="22"/>
        </w:rPr>
      </w:pPr>
    </w:p>
    <w:p w:rsidR="00607A8F" w:rsidRPr="00A809BF" w:rsidRDefault="00607A8F" w:rsidP="00607A8F">
      <w:pPr>
        <w:ind w:left="630"/>
        <w:rPr>
          <w:rFonts w:ascii="Calibri" w:hAnsi="Calibri" w:cs="Arial"/>
          <w:sz w:val="22"/>
          <w:szCs w:val="22"/>
        </w:rPr>
      </w:pPr>
      <w:r w:rsidRPr="00A809BF">
        <w:rPr>
          <w:rFonts w:ascii="Calibri" w:hAnsi="Calibri" w:cs="Courier New"/>
          <w:sz w:val="22"/>
          <w:szCs w:val="22"/>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776C8A" w:rsidRPr="00A809BF" w:rsidRDefault="00776C8A">
      <w:pPr>
        <w:rPr>
          <w:rFonts w:ascii="Calibri" w:hAnsi="Calibri" w:cs="Courier New"/>
          <w:sz w:val="22"/>
          <w:szCs w:val="22"/>
        </w:rPr>
      </w:pPr>
    </w:p>
    <w:p w:rsidR="00053B92" w:rsidRPr="00A809BF" w:rsidRDefault="00053B92" w:rsidP="00053B92">
      <w:pPr>
        <w:ind w:left="720"/>
        <w:rPr>
          <w:rStyle w:val="Hyperlink"/>
          <w:rFonts w:ascii="Calibri" w:hAnsi="Calibri" w:cs="Courier New"/>
          <w:sz w:val="22"/>
          <w:szCs w:val="22"/>
        </w:rPr>
      </w:pPr>
      <w:r w:rsidRPr="00A809BF">
        <w:rPr>
          <w:rFonts w:ascii="Calibri" w:hAnsi="Calibri" w:cs="Courier New"/>
          <w:bCs/>
          <w:sz w:val="22"/>
          <w:szCs w:val="22"/>
        </w:rPr>
        <w:t>No</w:t>
      </w:r>
      <w:r w:rsidRPr="00A809BF">
        <w:rPr>
          <w:rFonts w:ascii="Calibri" w:hAnsi="Calibri" w:cs="Courier New"/>
          <w:sz w:val="22"/>
          <w:szCs w:val="22"/>
        </w:rPr>
        <w:t xml:space="preserve"> sensitive </w:t>
      </w:r>
      <w:r w:rsidRPr="00A809BF">
        <w:rPr>
          <w:rFonts w:ascii="Calibri" w:hAnsi="Calibri" w:cs="Courier New"/>
          <w:bCs/>
          <w:sz w:val="22"/>
          <w:szCs w:val="22"/>
        </w:rPr>
        <w:t xml:space="preserve">personally identifiable information is being collected by the agency. Information is being kept by the </w:t>
      </w:r>
      <w:r w:rsidR="00C72031" w:rsidRPr="00A809BF">
        <w:rPr>
          <w:rFonts w:ascii="Calibri" w:hAnsi="Calibri" w:cs="Courier New"/>
          <w:bCs/>
          <w:sz w:val="22"/>
          <w:szCs w:val="22"/>
        </w:rPr>
        <w:t>Electronic Return Originator (ERO)</w:t>
      </w:r>
      <w:r w:rsidRPr="00A809BF">
        <w:rPr>
          <w:rFonts w:ascii="Calibri" w:hAnsi="Calibri" w:cs="Courier New"/>
          <w:sz w:val="22"/>
          <w:szCs w:val="22"/>
        </w:rPr>
        <w:t xml:space="preserve"> or agent </w:t>
      </w:r>
      <w:r w:rsidRPr="00A809BF">
        <w:rPr>
          <w:rFonts w:ascii="Calibri" w:hAnsi="Calibri" w:cs="Courier New"/>
          <w:bCs/>
          <w:sz w:val="22"/>
          <w:szCs w:val="22"/>
        </w:rPr>
        <w:t>and only provided during an inquiry.</w:t>
      </w:r>
    </w:p>
    <w:p w:rsidR="00053B92" w:rsidRPr="00A809BF" w:rsidRDefault="00053B92" w:rsidP="00053B92">
      <w:pPr>
        <w:rPr>
          <w:rFonts w:ascii="Calibri" w:hAnsi="Calibri"/>
          <w:sz w:val="22"/>
          <w:szCs w:val="22"/>
        </w:rPr>
      </w:pPr>
    </w:p>
    <w:p w:rsidR="00776C8A" w:rsidRDefault="00776C8A">
      <w:pPr>
        <w:rPr>
          <w:rFonts w:ascii="Calibri" w:hAnsi="Calibri" w:cs="Courier New"/>
          <w:sz w:val="22"/>
          <w:szCs w:val="22"/>
        </w:rPr>
      </w:pPr>
    </w:p>
    <w:p w:rsidR="00955BFA" w:rsidRDefault="00955BFA">
      <w:pPr>
        <w:rPr>
          <w:rFonts w:ascii="Calibri" w:hAnsi="Calibri" w:cs="Courier New"/>
          <w:sz w:val="22"/>
          <w:szCs w:val="22"/>
        </w:rPr>
      </w:pPr>
    </w:p>
    <w:p w:rsidR="00955BFA" w:rsidRPr="00A809BF" w:rsidRDefault="00955BFA">
      <w:pPr>
        <w:rPr>
          <w:rFonts w:ascii="Calibri" w:hAnsi="Calibri" w:cs="Courier New"/>
          <w:sz w:val="22"/>
          <w:szCs w:val="22"/>
        </w:rPr>
      </w:pPr>
    </w:p>
    <w:p w:rsidR="00776C8A" w:rsidRPr="00A809BF" w:rsidRDefault="00776C8A">
      <w:pPr>
        <w:rPr>
          <w:rFonts w:ascii="Calibri" w:hAnsi="Calibri" w:cs="Courier New"/>
          <w:bCs/>
          <w:sz w:val="22"/>
          <w:szCs w:val="22"/>
          <w:u w:val="single"/>
        </w:rPr>
      </w:pPr>
      <w:r w:rsidRPr="00A809BF">
        <w:rPr>
          <w:rFonts w:ascii="Calibri" w:hAnsi="Calibri" w:cs="Courier New"/>
          <w:bCs/>
          <w:sz w:val="22"/>
          <w:szCs w:val="22"/>
        </w:rPr>
        <w:t xml:space="preserve">12.  </w:t>
      </w:r>
      <w:r w:rsidRPr="00A809BF">
        <w:rPr>
          <w:rFonts w:ascii="Calibri" w:hAnsi="Calibri" w:cs="Courier New"/>
          <w:bCs/>
          <w:sz w:val="22"/>
          <w:szCs w:val="22"/>
          <w:u w:val="single"/>
        </w:rPr>
        <w:t>ESTIMATED BURDEN OF INFORMATION COLLECTION</w:t>
      </w:r>
    </w:p>
    <w:p w:rsidR="00776C8A" w:rsidRPr="00A809BF" w:rsidRDefault="00776C8A">
      <w:pPr>
        <w:rPr>
          <w:rFonts w:ascii="Calibri" w:hAnsi="Calibri" w:cs="Courier New"/>
          <w:sz w:val="22"/>
          <w:szCs w:val="22"/>
          <w:u w:val="single"/>
        </w:rPr>
      </w:pPr>
    </w:p>
    <w:p w:rsidR="0068184D" w:rsidRPr="00A809BF" w:rsidRDefault="0068184D" w:rsidP="0068184D">
      <w:pPr>
        <w:tabs>
          <w:tab w:val="left" w:pos="720"/>
        </w:tabs>
        <w:ind w:left="720" w:hanging="720"/>
        <w:rPr>
          <w:rFonts w:ascii="Calibri" w:hAnsi="Calibri" w:cs="Courier New"/>
          <w:bCs/>
          <w:sz w:val="22"/>
          <w:szCs w:val="22"/>
        </w:rPr>
      </w:pPr>
      <w:r w:rsidRPr="00A809BF">
        <w:rPr>
          <w:rFonts w:ascii="Calibri" w:hAnsi="Calibri"/>
          <w:bCs/>
          <w:sz w:val="22"/>
          <w:szCs w:val="22"/>
        </w:rPr>
        <w:t xml:space="preserve">            </w:t>
      </w:r>
      <w:r w:rsidRPr="00A809BF">
        <w:rPr>
          <w:rFonts w:ascii="Calibri" w:hAnsi="Calibri" w:cs="Courier New"/>
          <w:bCs/>
          <w:sz w:val="22"/>
          <w:szCs w:val="22"/>
        </w:rPr>
        <w:t>Burden estimate as follows:</w:t>
      </w:r>
    </w:p>
    <w:p w:rsidR="008C7907" w:rsidRPr="00A809BF" w:rsidRDefault="00776C8A" w:rsidP="008C7907">
      <w:pPr>
        <w:tabs>
          <w:tab w:val="left" w:pos="-1440"/>
        </w:tabs>
        <w:ind w:left="2160" w:hanging="2160"/>
        <w:rPr>
          <w:rFonts w:ascii="Calibri" w:hAnsi="Calibri" w:cs="Courier New"/>
          <w:sz w:val="22"/>
          <w:szCs w:val="22"/>
        </w:rPr>
      </w:pPr>
      <w:r w:rsidRPr="00A809BF">
        <w:rPr>
          <w:rFonts w:ascii="Calibri" w:hAnsi="Calibri" w:cs="Courier New"/>
          <w:b/>
          <w:bCs/>
          <w:sz w:val="22"/>
          <w:szCs w:val="22"/>
        </w:rPr>
        <w:tab/>
      </w:r>
      <w:r w:rsidRPr="00A809BF">
        <w:rPr>
          <w:rFonts w:ascii="Calibri" w:hAnsi="Calibri" w:cs="Courier New"/>
          <w:sz w:val="22"/>
          <w:szCs w:val="22"/>
        </w:rPr>
        <w:t xml:space="preserve"> </w:t>
      </w:r>
      <w:r w:rsidRPr="00A809BF">
        <w:rPr>
          <w:rFonts w:ascii="Calibri" w:hAnsi="Calibri" w:cs="Courier New"/>
          <w:sz w:val="22"/>
          <w:szCs w:val="22"/>
        </w:rPr>
        <w:tab/>
      </w:r>
      <w:r w:rsidRPr="00A809BF">
        <w:rPr>
          <w:rFonts w:ascii="Calibri" w:hAnsi="Calibri" w:cs="Courier New"/>
          <w:b/>
          <w:bCs/>
          <w:sz w:val="22"/>
          <w:szCs w:val="22"/>
        </w:rPr>
        <w:tab/>
      </w:r>
    </w:p>
    <w:tbl>
      <w:tblPr>
        <w:tblW w:w="109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795"/>
        <w:gridCol w:w="1797"/>
        <w:gridCol w:w="1653"/>
        <w:gridCol w:w="1509"/>
        <w:gridCol w:w="1366"/>
        <w:gridCol w:w="1316"/>
      </w:tblGrid>
      <w:tr w:rsidR="005D7050" w:rsidRPr="00A809BF" w:rsidTr="00915968">
        <w:tc>
          <w:tcPr>
            <w:tcW w:w="1508" w:type="dxa"/>
            <w:shd w:val="clear" w:color="auto" w:fill="auto"/>
            <w:vAlign w:val="bottom"/>
          </w:tcPr>
          <w:p w:rsidR="005D7050" w:rsidRPr="00A809BF" w:rsidRDefault="005D7050" w:rsidP="00F60F8E">
            <w:pPr>
              <w:keepNext/>
              <w:keepLines/>
              <w:numPr>
                <w:ilvl w:val="12"/>
                <w:numId w:val="0"/>
              </w:numPr>
              <w:jc w:val="center"/>
              <w:rPr>
                <w:rFonts w:ascii="Arial Narrow" w:hAnsi="Arial Narrow" w:cs="Courier New"/>
                <w:sz w:val="18"/>
                <w:szCs w:val="18"/>
              </w:rPr>
            </w:pPr>
            <w:r w:rsidRPr="00A809BF">
              <w:rPr>
                <w:rFonts w:ascii="Arial Narrow" w:hAnsi="Arial Narrow" w:cs="Courier New"/>
                <w:sz w:val="18"/>
                <w:szCs w:val="18"/>
              </w:rPr>
              <w:t>Authority</w:t>
            </w:r>
          </w:p>
        </w:tc>
        <w:tc>
          <w:tcPr>
            <w:tcW w:w="1795" w:type="dxa"/>
            <w:vAlign w:val="bottom"/>
          </w:tcPr>
          <w:p w:rsidR="005D7050" w:rsidRPr="00A809BF" w:rsidRDefault="005D7050" w:rsidP="00F60F8E">
            <w:pPr>
              <w:keepNext/>
              <w:keepLines/>
              <w:numPr>
                <w:ilvl w:val="12"/>
                <w:numId w:val="0"/>
              </w:numPr>
              <w:jc w:val="center"/>
              <w:rPr>
                <w:rFonts w:ascii="Arial Narrow" w:hAnsi="Arial Narrow" w:cs="Courier New"/>
                <w:sz w:val="18"/>
                <w:szCs w:val="18"/>
              </w:rPr>
            </w:pPr>
            <w:r w:rsidRPr="00A809BF">
              <w:rPr>
                <w:rFonts w:ascii="Arial Narrow" w:hAnsi="Arial Narrow" w:cs="Courier New"/>
                <w:sz w:val="18"/>
                <w:szCs w:val="18"/>
              </w:rPr>
              <w:t>Description</w:t>
            </w:r>
          </w:p>
        </w:tc>
        <w:tc>
          <w:tcPr>
            <w:tcW w:w="1797" w:type="dxa"/>
            <w:vAlign w:val="bottom"/>
          </w:tcPr>
          <w:p w:rsidR="005D7050" w:rsidRPr="00A809BF" w:rsidRDefault="005D7050" w:rsidP="00F60F8E">
            <w:pPr>
              <w:keepNext/>
              <w:keepLines/>
              <w:numPr>
                <w:ilvl w:val="12"/>
                <w:numId w:val="0"/>
              </w:numPr>
              <w:jc w:val="center"/>
              <w:rPr>
                <w:rFonts w:ascii="Arial Narrow" w:hAnsi="Arial Narrow" w:cs="Courier New"/>
                <w:sz w:val="18"/>
                <w:szCs w:val="18"/>
              </w:rPr>
            </w:pPr>
            <w:r w:rsidRPr="00A809BF">
              <w:rPr>
                <w:rFonts w:ascii="Arial Narrow" w:hAnsi="Arial Narrow" w:cs="Courier New"/>
                <w:sz w:val="18"/>
                <w:szCs w:val="18"/>
              </w:rPr>
              <w:t># of Respondents</w:t>
            </w:r>
          </w:p>
        </w:tc>
        <w:tc>
          <w:tcPr>
            <w:tcW w:w="1653" w:type="dxa"/>
            <w:vAlign w:val="bottom"/>
          </w:tcPr>
          <w:p w:rsidR="005D7050" w:rsidRPr="00A809BF" w:rsidRDefault="005D7050" w:rsidP="00F60F8E">
            <w:pPr>
              <w:keepNext/>
              <w:keepLines/>
              <w:numPr>
                <w:ilvl w:val="12"/>
                <w:numId w:val="0"/>
              </w:numPr>
              <w:jc w:val="center"/>
              <w:rPr>
                <w:rFonts w:ascii="Arial Narrow" w:hAnsi="Arial Narrow" w:cs="Courier New"/>
                <w:sz w:val="18"/>
                <w:szCs w:val="18"/>
              </w:rPr>
            </w:pPr>
            <w:r w:rsidRPr="00A809BF">
              <w:rPr>
                <w:rFonts w:ascii="Arial Narrow" w:hAnsi="Arial Narrow" w:cs="Courier New"/>
                <w:sz w:val="18"/>
                <w:szCs w:val="18"/>
              </w:rPr>
              <w:t># Responses per Respondent</w:t>
            </w:r>
          </w:p>
        </w:tc>
        <w:tc>
          <w:tcPr>
            <w:tcW w:w="1509" w:type="dxa"/>
            <w:shd w:val="clear" w:color="auto" w:fill="auto"/>
            <w:vAlign w:val="bottom"/>
          </w:tcPr>
          <w:p w:rsidR="005D7050" w:rsidRPr="00A809BF" w:rsidRDefault="005D7050" w:rsidP="00F60F8E">
            <w:pPr>
              <w:keepNext/>
              <w:keepLines/>
              <w:numPr>
                <w:ilvl w:val="12"/>
                <w:numId w:val="0"/>
              </w:numPr>
              <w:jc w:val="center"/>
              <w:rPr>
                <w:rFonts w:ascii="Arial Narrow" w:hAnsi="Arial Narrow" w:cs="Courier New"/>
                <w:sz w:val="18"/>
                <w:szCs w:val="18"/>
              </w:rPr>
            </w:pPr>
            <w:r w:rsidRPr="00A809BF">
              <w:rPr>
                <w:rFonts w:ascii="Arial Narrow" w:hAnsi="Arial Narrow" w:cs="Courier New"/>
                <w:sz w:val="18"/>
                <w:szCs w:val="18"/>
              </w:rPr>
              <w:t>Annual Responses</w:t>
            </w:r>
          </w:p>
        </w:tc>
        <w:tc>
          <w:tcPr>
            <w:tcW w:w="1366" w:type="dxa"/>
            <w:vAlign w:val="bottom"/>
          </w:tcPr>
          <w:p w:rsidR="005D7050" w:rsidRPr="00A809BF" w:rsidRDefault="005D7050" w:rsidP="00F60F8E">
            <w:pPr>
              <w:keepNext/>
              <w:keepLines/>
              <w:numPr>
                <w:ilvl w:val="12"/>
                <w:numId w:val="0"/>
              </w:numPr>
              <w:jc w:val="center"/>
              <w:rPr>
                <w:rFonts w:ascii="Arial Narrow" w:hAnsi="Arial Narrow" w:cs="Courier New"/>
                <w:sz w:val="18"/>
                <w:szCs w:val="18"/>
              </w:rPr>
            </w:pPr>
            <w:r w:rsidRPr="00A809BF">
              <w:rPr>
                <w:rFonts w:ascii="Arial Narrow" w:hAnsi="Arial Narrow"/>
                <w:sz w:val="18"/>
                <w:szCs w:val="18"/>
              </w:rPr>
              <w:t>Hours</w:t>
            </w:r>
            <w:r w:rsidRPr="00A809BF">
              <w:rPr>
                <w:rFonts w:ascii="Arial Narrow" w:hAnsi="Arial Narrow" w:cs="Courier New"/>
                <w:sz w:val="18"/>
                <w:szCs w:val="18"/>
              </w:rPr>
              <w:t xml:space="preserve"> per Response</w:t>
            </w:r>
          </w:p>
        </w:tc>
        <w:tc>
          <w:tcPr>
            <w:tcW w:w="1316" w:type="dxa"/>
            <w:shd w:val="clear" w:color="auto" w:fill="auto"/>
            <w:vAlign w:val="bottom"/>
          </w:tcPr>
          <w:p w:rsidR="005D7050" w:rsidRPr="00A809BF" w:rsidRDefault="005D7050" w:rsidP="00F60F8E">
            <w:pPr>
              <w:keepNext/>
              <w:keepLines/>
              <w:numPr>
                <w:ilvl w:val="12"/>
                <w:numId w:val="0"/>
              </w:numPr>
              <w:jc w:val="center"/>
              <w:rPr>
                <w:rFonts w:ascii="Arial Narrow" w:hAnsi="Arial Narrow" w:cs="Courier New"/>
                <w:sz w:val="18"/>
                <w:szCs w:val="18"/>
              </w:rPr>
            </w:pPr>
            <w:r w:rsidRPr="00A809BF">
              <w:rPr>
                <w:rFonts w:ascii="Arial Narrow" w:hAnsi="Arial Narrow" w:cs="Courier New"/>
                <w:sz w:val="18"/>
                <w:szCs w:val="18"/>
              </w:rPr>
              <w:t>Total Burden</w:t>
            </w:r>
          </w:p>
        </w:tc>
      </w:tr>
      <w:tr w:rsidR="005D7050" w:rsidRPr="00A809BF" w:rsidTr="00915968">
        <w:tc>
          <w:tcPr>
            <w:tcW w:w="1508" w:type="dxa"/>
            <w:shd w:val="clear" w:color="auto" w:fill="auto"/>
            <w:vAlign w:val="bottom"/>
          </w:tcPr>
          <w:p w:rsidR="005D7050" w:rsidRPr="00A809BF" w:rsidRDefault="005D7050" w:rsidP="00F60F8E">
            <w:pPr>
              <w:keepNext/>
              <w:keepLines/>
              <w:numPr>
                <w:ilvl w:val="12"/>
                <w:numId w:val="0"/>
              </w:numPr>
              <w:jc w:val="center"/>
              <w:rPr>
                <w:rFonts w:ascii="Arial Narrow" w:hAnsi="Arial Narrow"/>
                <w:sz w:val="18"/>
                <w:szCs w:val="18"/>
              </w:rPr>
            </w:pPr>
            <w:r w:rsidRPr="00A809BF">
              <w:rPr>
                <w:rFonts w:ascii="Arial Narrow" w:hAnsi="Arial Narrow"/>
                <w:sz w:val="18"/>
                <w:szCs w:val="18"/>
              </w:rPr>
              <w:t xml:space="preserve">IRC      </w:t>
            </w:r>
            <w:r w:rsidR="00915968" w:rsidRPr="00A809BF">
              <w:rPr>
                <w:rFonts w:ascii="Arial Narrow" w:hAnsi="Arial Narrow"/>
                <w:sz w:val="18"/>
                <w:szCs w:val="18"/>
              </w:rPr>
              <w:t xml:space="preserve"> </w:t>
            </w:r>
            <w:r w:rsidRPr="00A809BF">
              <w:rPr>
                <w:rFonts w:ascii="Arial Narrow" w:hAnsi="Arial Narrow"/>
                <w:sz w:val="18"/>
                <w:szCs w:val="18"/>
              </w:rPr>
              <w:t xml:space="preserve">  </w:t>
            </w:r>
            <w:r w:rsidR="00915968" w:rsidRPr="00A809BF">
              <w:rPr>
                <w:rFonts w:ascii="Arial Narrow" w:hAnsi="Arial Narrow"/>
                <w:sz w:val="18"/>
                <w:szCs w:val="18"/>
              </w:rPr>
              <w:t xml:space="preserve">  </w:t>
            </w:r>
            <w:r w:rsidRPr="00A809BF">
              <w:rPr>
                <w:rFonts w:ascii="Arial Narrow" w:hAnsi="Arial Narrow"/>
                <w:sz w:val="18"/>
                <w:szCs w:val="18"/>
              </w:rPr>
              <w:t xml:space="preserve"> </w:t>
            </w:r>
            <w:r w:rsidR="00915968" w:rsidRPr="00A809BF">
              <w:rPr>
                <w:rFonts w:ascii="Arial Narrow" w:hAnsi="Arial Narrow"/>
                <w:sz w:val="18"/>
                <w:szCs w:val="18"/>
              </w:rPr>
              <w:t xml:space="preserve">301. </w:t>
            </w:r>
            <w:r w:rsidRPr="00A809BF">
              <w:rPr>
                <w:rFonts w:ascii="Arial Narrow" w:hAnsi="Arial Narrow"/>
                <w:sz w:val="18"/>
                <w:szCs w:val="18"/>
              </w:rPr>
              <w:t>6061</w:t>
            </w:r>
            <w:r w:rsidR="00915968" w:rsidRPr="00A809BF">
              <w:rPr>
                <w:rFonts w:ascii="Arial Narrow" w:hAnsi="Arial Narrow"/>
                <w:sz w:val="18"/>
                <w:szCs w:val="18"/>
              </w:rPr>
              <w:t xml:space="preserve">-1(b) and 1.6012-5 </w:t>
            </w:r>
          </w:p>
        </w:tc>
        <w:tc>
          <w:tcPr>
            <w:tcW w:w="1795" w:type="dxa"/>
            <w:vAlign w:val="bottom"/>
          </w:tcPr>
          <w:p w:rsidR="005D7050" w:rsidRPr="00A809BF" w:rsidRDefault="005D7050" w:rsidP="00F60F8E">
            <w:pPr>
              <w:keepNext/>
              <w:keepLines/>
              <w:numPr>
                <w:ilvl w:val="12"/>
                <w:numId w:val="0"/>
              </w:numPr>
              <w:jc w:val="center"/>
              <w:rPr>
                <w:rFonts w:ascii="Arial Narrow" w:hAnsi="Arial Narrow"/>
                <w:sz w:val="18"/>
                <w:szCs w:val="18"/>
              </w:rPr>
            </w:pPr>
            <w:r w:rsidRPr="00A809BF">
              <w:rPr>
                <w:rFonts w:ascii="Arial Narrow" w:hAnsi="Arial Narrow"/>
                <w:sz w:val="18"/>
                <w:szCs w:val="18"/>
              </w:rPr>
              <w:t xml:space="preserve">Form 8453-EMP </w:t>
            </w:r>
          </w:p>
        </w:tc>
        <w:tc>
          <w:tcPr>
            <w:tcW w:w="1797" w:type="dxa"/>
            <w:vAlign w:val="bottom"/>
          </w:tcPr>
          <w:p w:rsidR="005D7050" w:rsidRPr="00A809BF" w:rsidRDefault="005D7050" w:rsidP="00F60F8E">
            <w:pPr>
              <w:keepNext/>
              <w:keepLines/>
              <w:numPr>
                <w:ilvl w:val="12"/>
                <w:numId w:val="0"/>
              </w:numPr>
              <w:jc w:val="center"/>
              <w:rPr>
                <w:rFonts w:ascii="Arial Narrow" w:hAnsi="Arial Narrow"/>
                <w:sz w:val="18"/>
                <w:szCs w:val="18"/>
              </w:rPr>
            </w:pPr>
            <w:r w:rsidRPr="00A809BF">
              <w:rPr>
                <w:rFonts w:ascii="Arial Narrow" w:hAnsi="Arial Narrow"/>
                <w:sz w:val="18"/>
                <w:szCs w:val="18"/>
              </w:rPr>
              <w:t>8,538,400</w:t>
            </w:r>
          </w:p>
        </w:tc>
        <w:tc>
          <w:tcPr>
            <w:tcW w:w="1653" w:type="dxa"/>
            <w:vAlign w:val="bottom"/>
          </w:tcPr>
          <w:p w:rsidR="005D7050" w:rsidRPr="00A809BF" w:rsidRDefault="005D7050" w:rsidP="00F60F8E">
            <w:pPr>
              <w:keepNext/>
              <w:keepLines/>
              <w:numPr>
                <w:ilvl w:val="12"/>
                <w:numId w:val="0"/>
              </w:numPr>
              <w:jc w:val="center"/>
              <w:rPr>
                <w:rFonts w:ascii="Arial Narrow" w:hAnsi="Arial Narrow"/>
                <w:sz w:val="18"/>
                <w:szCs w:val="18"/>
              </w:rPr>
            </w:pPr>
            <w:r w:rsidRPr="00A809BF">
              <w:rPr>
                <w:rFonts w:ascii="Arial Narrow" w:hAnsi="Arial Narrow"/>
                <w:sz w:val="18"/>
                <w:szCs w:val="18"/>
              </w:rPr>
              <w:t>1</w:t>
            </w:r>
          </w:p>
        </w:tc>
        <w:tc>
          <w:tcPr>
            <w:tcW w:w="1509" w:type="dxa"/>
            <w:shd w:val="clear" w:color="auto" w:fill="auto"/>
            <w:vAlign w:val="bottom"/>
          </w:tcPr>
          <w:p w:rsidR="005D7050" w:rsidRPr="00A809BF" w:rsidRDefault="005D7050" w:rsidP="00F60F8E">
            <w:pPr>
              <w:keepNext/>
              <w:keepLines/>
              <w:numPr>
                <w:ilvl w:val="12"/>
                <w:numId w:val="0"/>
              </w:numPr>
              <w:jc w:val="center"/>
              <w:rPr>
                <w:rFonts w:ascii="Arial Narrow" w:hAnsi="Arial Narrow"/>
                <w:sz w:val="18"/>
                <w:szCs w:val="18"/>
              </w:rPr>
            </w:pPr>
            <w:r w:rsidRPr="00A809BF">
              <w:rPr>
                <w:rFonts w:ascii="Arial Narrow" w:hAnsi="Arial Narrow"/>
                <w:sz w:val="18"/>
                <w:szCs w:val="18"/>
              </w:rPr>
              <w:t>8,538,400</w:t>
            </w:r>
          </w:p>
        </w:tc>
        <w:tc>
          <w:tcPr>
            <w:tcW w:w="1366" w:type="dxa"/>
            <w:vAlign w:val="bottom"/>
          </w:tcPr>
          <w:p w:rsidR="005D7050" w:rsidRPr="00A809BF" w:rsidRDefault="005D7050" w:rsidP="00F60F8E">
            <w:pPr>
              <w:keepNext/>
              <w:keepLines/>
              <w:numPr>
                <w:ilvl w:val="12"/>
                <w:numId w:val="0"/>
              </w:numPr>
              <w:jc w:val="center"/>
              <w:rPr>
                <w:rFonts w:ascii="Arial Narrow" w:hAnsi="Arial Narrow"/>
                <w:sz w:val="18"/>
                <w:szCs w:val="18"/>
              </w:rPr>
            </w:pPr>
            <w:r w:rsidRPr="00A809BF">
              <w:rPr>
                <w:rFonts w:ascii="Arial Narrow" w:hAnsi="Arial Narrow"/>
                <w:sz w:val="18"/>
                <w:szCs w:val="18"/>
              </w:rPr>
              <w:t>2.39</w:t>
            </w:r>
          </w:p>
        </w:tc>
        <w:tc>
          <w:tcPr>
            <w:tcW w:w="1316" w:type="dxa"/>
            <w:shd w:val="clear" w:color="auto" w:fill="auto"/>
            <w:vAlign w:val="bottom"/>
          </w:tcPr>
          <w:p w:rsidR="005D7050" w:rsidRPr="00A809BF" w:rsidRDefault="005D7050" w:rsidP="00F60F8E">
            <w:pPr>
              <w:keepNext/>
              <w:keepLines/>
              <w:numPr>
                <w:ilvl w:val="12"/>
                <w:numId w:val="0"/>
              </w:numPr>
              <w:jc w:val="center"/>
              <w:rPr>
                <w:rFonts w:ascii="Arial Narrow" w:hAnsi="Arial Narrow"/>
                <w:sz w:val="18"/>
                <w:szCs w:val="18"/>
              </w:rPr>
            </w:pPr>
            <w:r w:rsidRPr="00A809BF">
              <w:rPr>
                <w:rFonts w:ascii="Arial Narrow" w:hAnsi="Arial Narrow"/>
                <w:sz w:val="18"/>
                <w:szCs w:val="18"/>
              </w:rPr>
              <w:t>20,406,776</w:t>
            </w:r>
          </w:p>
        </w:tc>
      </w:tr>
      <w:tr w:rsidR="00456842" w:rsidRPr="00A809BF" w:rsidTr="00BB0A8F">
        <w:tc>
          <w:tcPr>
            <w:tcW w:w="1508" w:type="dxa"/>
            <w:shd w:val="clear" w:color="auto" w:fill="auto"/>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cs="Courier New"/>
                <w:bCs/>
                <w:sz w:val="18"/>
                <w:szCs w:val="18"/>
              </w:rPr>
              <w:t>1.6012-5</w:t>
            </w:r>
          </w:p>
        </w:tc>
        <w:tc>
          <w:tcPr>
            <w:tcW w:w="1795" w:type="dxa"/>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Form 8453-FE</w:t>
            </w:r>
          </w:p>
        </w:tc>
        <w:tc>
          <w:tcPr>
            <w:tcW w:w="1797" w:type="dxa"/>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2,150,000</w:t>
            </w:r>
          </w:p>
        </w:tc>
        <w:tc>
          <w:tcPr>
            <w:tcW w:w="1653" w:type="dxa"/>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1</w:t>
            </w:r>
          </w:p>
        </w:tc>
        <w:tc>
          <w:tcPr>
            <w:tcW w:w="1509" w:type="dxa"/>
            <w:shd w:val="clear" w:color="auto" w:fill="auto"/>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2,150,000</w:t>
            </w:r>
          </w:p>
        </w:tc>
        <w:tc>
          <w:tcPr>
            <w:tcW w:w="1366" w:type="dxa"/>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3.08</w:t>
            </w:r>
          </w:p>
        </w:tc>
        <w:tc>
          <w:tcPr>
            <w:tcW w:w="1316" w:type="dxa"/>
            <w:shd w:val="clear" w:color="auto" w:fill="auto"/>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6,622,000</w:t>
            </w:r>
          </w:p>
        </w:tc>
      </w:tr>
      <w:tr w:rsidR="00456842" w:rsidRPr="00A809BF" w:rsidTr="00BB0A8F">
        <w:tc>
          <w:tcPr>
            <w:tcW w:w="1508" w:type="dxa"/>
            <w:shd w:val="clear" w:color="auto" w:fill="auto"/>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cs="Courier New"/>
                <w:bCs/>
                <w:sz w:val="18"/>
                <w:szCs w:val="18"/>
              </w:rPr>
              <w:t>1.6012-5</w:t>
            </w:r>
          </w:p>
        </w:tc>
        <w:tc>
          <w:tcPr>
            <w:tcW w:w="1795" w:type="dxa"/>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Form 8879-EMP</w:t>
            </w:r>
          </w:p>
        </w:tc>
        <w:tc>
          <w:tcPr>
            <w:tcW w:w="1797" w:type="dxa"/>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8,538,400</w:t>
            </w:r>
          </w:p>
        </w:tc>
        <w:tc>
          <w:tcPr>
            <w:tcW w:w="1653" w:type="dxa"/>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1</w:t>
            </w:r>
          </w:p>
        </w:tc>
        <w:tc>
          <w:tcPr>
            <w:tcW w:w="1509" w:type="dxa"/>
            <w:shd w:val="clear" w:color="auto" w:fill="auto"/>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8,538,400</w:t>
            </w:r>
          </w:p>
        </w:tc>
        <w:tc>
          <w:tcPr>
            <w:tcW w:w="1366" w:type="dxa"/>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2.88</w:t>
            </w:r>
          </w:p>
        </w:tc>
        <w:tc>
          <w:tcPr>
            <w:tcW w:w="1316" w:type="dxa"/>
            <w:shd w:val="clear" w:color="auto" w:fill="auto"/>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24,590,592</w:t>
            </w:r>
          </w:p>
        </w:tc>
      </w:tr>
      <w:tr w:rsidR="00456842" w:rsidRPr="00A809BF" w:rsidTr="00BB0A8F">
        <w:tc>
          <w:tcPr>
            <w:tcW w:w="1508" w:type="dxa"/>
            <w:shd w:val="clear" w:color="auto" w:fill="auto"/>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cs="Courier New"/>
                <w:bCs/>
                <w:sz w:val="18"/>
                <w:szCs w:val="18"/>
              </w:rPr>
              <w:t>1.6012-5</w:t>
            </w:r>
          </w:p>
        </w:tc>
        <w:tc>
          <w:tcPr>
            <w:tcW w:w="1795" w:type="dxa"/>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Form 8879-F</w:t>
            </w:r>
          </w:p>
        </w:tc>
        <w:tc>
          <w:tcPr>
            <w:tcW w:w="1797" w:type="dxa"/>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1,774,081</w:t>
            </w:r>
          </w:p>
        </w:tc>
        <w:tc>
          <w:tcPr>
            <w:tcW w:w="1653" w:type="dxa"/>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1</w:t>
            </w:r>
          </w:p>
        </w:tc>
        <w:tc>
          <w:tcPr>
            <w:tcW w:w="1509" w:type="dxa"/>
            <w:shd w:val="clear" w:color="auto" w:fill="auto"/>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1,774.081</w:t>
            </w:r>
          </w:p>
        </w:tc>
        <w:tc>
          <w:tcPr>
            <w:tcW w:w="1366" w:type="dxa"/>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1.22</w:t>
            </w:r>
          </w:p>
        </w:tc>
        <w:tc>
          <w:tcPr>
            <w:tcW w:w="1316" w:type="dxa"/>
            <w:shd w:val="clear" w:color="auto" w:fill="auto"/>
            <w:vAlign w:val="bottom"/>
          </w:tcPr>
          <w:p w:rsidR="00456842" w:rsidRPr="00A809BF" w:rsidRDefault="00456842" w:rsidP="00456842">
            <w:pPr>
              <w:keepNext/>
              <w:keepLines/>
              <w:numPr>
                <w:ilvl w:val="12"/>
                <w:numId w:val="0"/>
              </w:numPr>
              <w:jc w:val="center"/>
              <w:rPr>
                <w:rFonts w:ascii="Arial Narrow" w:hAnsi="Arial Narrow"/>
                <w:sz w:val="18"/>
                <w:szCs w:val="18"/>
              </w:rPr>
            </w:pPr>
            <w:r w:rsidRPr="00A809BF">
              <w:rPr>
                <w:rFonts w:ascii="Arial Narrow" w:hAnsi="Arial Narrow"/>
                <w:sz w:val="18"/>
                <w:szCs w:val="18"/>
              </w:rPr>
              <w:t>2,164,379</w:t>
            </w:r>
          </w:p>
        </w:tc>
      </w:tr>
      <w:tr w:rsidR="005D7050" w:rsidRPr="00A809BF" w:rsidTr="00915968">
        <w:tc>
          <w:tcPr>
            <w:tcW w:w="1508" w:type="dxa"/>
            <w:shd w:val="clear" w:color="auto" w:fill="auto"/>
            <w:vAlign w:val="bottom"/>
          </w:tcPr>
          <w:p w:rsidR="005D7050" w:rsidRPr="00A809BF" w:rsidRDefault="005D7050" w:rsidP="00F60F8E">
            <w:pPr>
              <w:keepNext/>
              <w:keepLines/>
              <w:numPr>
                <w:ilvl w:val="12"/>
                <w:numId w:val="0"/>
              </w:numPr>
              <w:jc w:val="center"/>
              <w:rPr>
                <w:rFonts w:ascii="Arial Narrow" w:hAnsi="Arial Narrow" w:cs="Courier New"/>
                <w:sz w:val="18"/>
                <w:szCs w:val="18"/>
              </w:rPr>
            </w:pPr>
            <w:r w:rsidRPr="00A809BF">
              <w:rPr>
                <w:rFonts w:ascii="Arial Narrow" w:hAnsi="Arial Narrow" w:cs="Courier New"/>
                <w:sz w:val="18"/>
                <w:szCs w:val="18"/>
              </w:rPr>
              <w:t>Totals</w:t>
            </w:r>
          </w:p>
        </w:tc>
        <w:tc>
          <w:tcPr>
            <w:tcW w:w="1795" w:type="dxa"/>
            <w:vAlign w:val="bottom"/>
          </w:tcPr>
          <w:p w:rsidR="005D7050" w:rsidRPr="00A809BF" w:rsidRDefault="005D7050" w:rsidP="00F60F8E">
            <w:pPr>
              <w:keepNext/>
              <w:keepLines/>
              <w:numPr>
                <w:ilvl w:val="12"/>
                <w:numId w:val="0"/>
              </w:numPr>
              <w:jc w:val="center"/>
              <w:rPr>
                <w:rFonts w:ascii="Arial Narrow" w:hAnsi="Arial Narrow" w:cs="Courier New"/>
                <w:sz w:val="18"/>
                <w:szCs w:val="18"/>
              </w:rPr>
            </w:pPr>
          </w:p>
        </w:tc>
        <w:tc>
          <w:tcPr>
            <w:tcW w:w="1797" w:type="dxa"/>
            <w:vAlign w:val="bottom"/>
          </w:tcPr>
          <w:p w:rsidR="005D7050" w:rsidRPr="00A809BF" w:rsidRDefault="008B4598" w:rsidP="00F60F8E">
            <w:pPr>
              <w:keepNext/>
              <w:keepLines/>
              <w:numPr>
                <w:ilvl w:val="12"/>
                <w:numId w:val="0"/>
              </w:numPr>
              <w:jc w:val="center"/>
              <w:rPr>
                <w:rFonts w:ascii="Arial Narrow" w:hAnsi="Arial Narrow" w:cs="Courier New"/>
                <w:sz w:val="18"/>
                <w:szCs w:val="18"/>
              </w:rPr>
            </w:pPr>
            <w:r w:rsidRPr="00A809BF">
              <w:rPr>
                <w:rFonts w:ascii="Arial Narrow" w:hAnsi="Arial Narrow" w:cs="Courier New"/>
                <w:sz w:val="18"/>
                <w:szCs w:val="18"/>
              </w:rPr>
              <w:t>21,000,881</w:t>
            </w:r>
          </w:p>
        </w:tc>
        <w:tc>
          <w:tcPr>
            <w:tcW w:w="1653" w:type="dxa"/>
            <w:vAlign w:val="bottom"/>
          </w:tcPr>
          <w:p w:rsidR="005D7050" w:rsidRPr="00A809BF" w:rsidRDefault="005D7050" w:rsidP="00F60F8E">
            <w:pPr>
              <w:keepNext/>
              <w:keepLines/>
              <w:numPr>
                <w:ilvl w:val="12"/>
                <w:numId w:val="0"/>
              </w:numPr>
              <w:jc w:val="center"/>
              <w:rPr>
                <w:rFonts w:ascii="Arial Narrow" w:hAnsi="Arial Narrow" w:cs="Courier New"/>
                <w:sz w:val="18"/>
                <w:szCs w:val="18"/>
              </w:rPr>
            </w:pPr>
          </w:p>
        </w:tc>
        <w:tc>
          <w:tcPr>
            <w:tcW w:w="1509" w:type="dxa"/>
            <w:shd w:val="clear" w:color="auto" w:fill="auto"/>
            <w:vAlign w:val="bottom"/>
          </w:tcPr>
          <w:p w:rsidR="005D7050" w:rsidRPr="00A809BF" w:rsidRDefault="008B4598" w:rsidP="00F60F8E">
            <w:pPr>
              <w:keepNext/>
              <w:keepLines/>
              <w:numPr>
                <w:ilvl w:val="12"/>
                <w:numId w:val="0"/>
              </w:numPr>
              <w:jc w:val="center"/>
              <w:rPr>
                <w:rFonts w:ascii="Arial Narrow" w:hAnsi="Arial Narrow" w:cs="Courier New"/>
                <w:sz w:val="18"/>
                <w:szCs w:val="18"/>
              </w:rPr>
            </w:pPr>
            <w:r w:rsidRPr="00A809BF">
              <w:rPr>
                <w:rFonts w:ascii="Arial Narrow" w:hAnsi="Arial Narrow" w:cs="Courier New"/>
                <w:sz w:val="18"/>
                <w:szCs w:val="18"/>
              </w:rPr>
              <w:t>21,000,881</w:t>
            </w:r>
          </w:p>
        </w:tc>
        <w:tc>
          <w:tcPr>
            <w:tcW w:w="1366" w:type="dxa"/>
            <w:vAlign w:val="bottom"/>
          </w:tcPr>
          <w:p w:rsidR="005D7050" w:rsidRPr="00A809BF" w:rsidRDefault="005D7050" w:rsidP="00F60F8E">
            <w:pPr>
              <w:keepNext/>
              <w:keepLines/>
              <w:numPr>
                <w:ilvl w:val="12"/>
                <w:numId w:val="0"/>
              </w:numPr>
              <w:jc w:val="center"/>
              <w:rPr>
                <w:rFonts w:ascii="Arial Narrow" w:hAnsi="Arial Narrow" w:cs="Courier New"/>
                <w:sz w:val="18"/>
                <w:szCs w:val="18"/>
              </w:rPr>
            </w:pPr>
          </w:p>
        </w:tc>
        <w:tc>
          <w:tcPr>
            <w:tcW w:w="1316" w:type="dxa"/>
            <w:shd w:val="clear" w:color="auto" w:fill="auto"/>
            <w:vAlign w:val="bottom"/>
          </w:tcPr>
          <w:p w:rsidR="005D7050" w:rsidRPr="00A809BF" w:rsidRDefault="008B4598" w:rsidP="00F60F8E">
            <w:pPr>
              <w:keepNext/>
              <w:keepLines/>
              <w:numPr>
                <w:ilvl w:val="12"/>
                <w:numId w:val="0"/>
              </w:numPr>
              <w:jc w:val="center"/>
              <w:rPr>
                <w:rFonts w:ascii="Arial Narrow" w:hAnsi="Arial Narrow" w:cs="Courier New"/>
                <w:sz w:val="18"/>
                <w:szCs w:val="18"/>
              </w:rPr>
            </w:pPr>
            <w:r w:rsidRPr="00A809BF">
              <w:rPr>
                <w:rFonts w:ascii="Arial Narrow" w:hAnsi="Arial Narrow" w:cs="Courier New"/>
                <w:sz w:val="18"/>
                <w:szCs w:val="18"/>
              </w:rPr>
              <w:t>53,783,747</w:t>
            </w:r>
          </w:p>
        </w:tc>
      </w:tr>
    </w:tbl>
    <w:p w:rsidR="005D7050" w:rsidRPr="00A809BF" w:rsidRDefault="005D7050" w:rsidP="005D7050">
      <w:pPr>
        <w:rPr>
          <w:rFonts w:ascii="Calibri" w:hAnsi="Calibri"/>
          <w:sz w:val="22"/>
          <w:szCs w:val="22"/>
        </w:rPr>
      </w:pPr>
    </w:p>
    <w:p w:rsidR="00E15038" w:rsidRPr="00A809BF" w:rsidRDefault="00E15038" w:rsidP="002F77C4">
      <w:pPr>
        <w:tabs>
          <w:tab w:val="left" w:pos="-1440"/>
        </w:tabs>
        <w:ind w:left="720"/>
        <w:rPr>
          <w:rFonts w:ascii="Calibri" w:hAnsi="Calibri" w:cs="Courier New"/>
          <w:sz w:val="22"/>
          <w:szCs w:val="22"/>
        </w:rPr>
      </w:pPr>
      <w:r w:rsidRPr="00A809BF">
        <w:rPr>
          <w:rFonts w:ascii="Calibri" w:hAnsi="Calibri" w:cs="Courier New"/>
          <w:sz w:val="22"/>
          <w:szCs w:val="22"/>
        </w:rPr>
        <w:t xml:space="preserve">     </w:t>
      </w:r>
    </w:p>
    <w:p w:rsidR="00776C8A" w:rsidRPr="00A809BF" w:rsidRDefault="002F77C4" w:rsidP="00955BFA">
      <w:pPr>
        <w:tabs>
          <w:tab w:val="left" w:pos="-1440"/>
        </w:tabs>
        <w:rPr>
          <w:rFonts w:ascii="Calibri" w:hAnsi="Calibri" w:cs="Courier New"/>
          <w:b/>
          <w:bCs/>
          <w:sz w:val="22"/>
          <w:szCs w:val="22"/>
        </w:rPr>
      </w:pPr>
      <w:r w:rsidRPr="00A809BF">
        <w:rPr>
          <w:rFonts w:ascii="Calibri" w:hAnsi="Calibri" w:cs="Courier New"/>
          <w:sz w:val="22"/>
          <w:szCs w:val="22"/>
        </w:rPr>
        <w:tab/>
      </w:r>
      <w:r w:rsidR="00776C8A" w:rsidRPr="00A809BF">
        <w:rPr>
          <w:rFonts w:ascii="Calibri" w:hAnsi="Calibri" w:cs="Courier New"/>
          <w:sz w:val="22"/>
          <w:szCs w:val="22"/>
        </w:rPr>
        <w:t xml:space="preserve">    </w:t>
      </w:r>
    </w:p>
    <w:p w:rsidR="00776C8A" w:rsidRPr="00A809BF" w:rsidRDefault="00776C8A">
      <w:pPr>
        <w:rPr>
          <w:rFonts w:ascii="Calibri" w:hAnsi="Calibri" w:cs="Courier New"/>
          <w:bCs/>
          <w:sz w:val="22"/>
          <w:szCs w:val="22"/>
        </w:rPr>
      </w:pPr>
      <w:r w:rsidRPr="00A809BF">
        <w:rPr>
          <w:rFonts w:ascii="Calibri" w:hAnsi="Calibri" w:cs="Courier New"/>
          <w:bCs/>
          <w:sz w:val="22"/>
          <w:szCs w:val="22"/>
        </w:rPr>
        <w:t xml:space="preserve">13.  </w:t>
      </w:r>
      <w:r w:rsidRPr="00A809BF">
        <w:rPr>
          <w:rFonts w:ascii="Calibri" w:hAnsi="Calibri" w:cs="Courier New"/>
          <w:bCs/>
          <w:sz w:val="22"/>
          <w:szCs w:val="22"/>
          <w:u w:val="single"/>
        </w:rPr>
        <w:t>ESTIMATED TOTAL ANNUAL COST BURDEN TO RESPONDENTS</w:t>
      </w:r>
    </w:p>
    <w:p w:rsidR="00776C8A" w:rsidRPr="00A809BF" w:rsidRDefault="00776C8A">
      <w:pPr>
        <w:rPr>
          <w:rFonts w:ascii="Calibri" w:hAnsi="Calibri" w:cs="Courier New"/>
          <w:sz w:val="22"/>
          <w:szCs w:val="22"/>
        </w:rPr>
      </w:pPr>
    </w:p>
    <w:p w:rsidR="004A2185" w:rsidRPr="00A809BF" w:rsidRDefault="004A2185" w:rsidP="00CF29A2">
      <w:pPr>
        <w:tabs>
          <w:tab w:val="left" w:pos="-1440"/>
        </w:tabs>
        <w:ind w:left="720"/>
        <w:rPr>
          <w:rFonts w:ascii="Calibri" w:hAnsi="Calibri" w:cs="Courier New"/>
          <w:sz w:val="22"/>
          <w:szCs w:val="22"/>
        </w:rPr>
      </w:pPr>
      <w:r w:rsidRPr="00A809BF">
        <w:rPr>
          <w:rFonts w:ascii="Calibri" w:hAnsi="Calibri" w:cs="Courier New"/>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776C8A" w:rsidRPr="00A809BF" w:rsidRDefault="00776C8A">
      <w:pPr>
        <w:rPr>
          <w:rFonts w:ascii="Calibri" w:hAnsi="Calibri" w:cs="Courier New"/>
          <w:sz w:val="22"/>
          <w:szCs w:val="22"/>
        </w:rPr>
      </w:pPr>
    </w:p>
    <w:p w:rsidR="00776C8A" w:rsidRPr="00A809BF" w:rsidRDefault="00776C8A">
      <w:pPr>
        <w:rPr>
          <w:rFonts w:ascii="Calibri" w:hAnsi="Calibri" w:cs="Courier New"/>
          <w:bCs/>
          <w:sz w:val="22"/>
          <w:szCs w:val="22"/>
        </w:rPr>
      </w:pPr>
      <w:r w:rsidRPr="00A809BF">
        <w:rPr>
          <w:rFonts w:ascii="Calibri" w:hAnsi="Calibri" w:cs="Courier New"/>
          <w:bCs/>
          <w:sz w:val="22"/>
          <w:szCs w:val="22"/>
        </w:rPr>
        <w:t xml:space="preserve">14.  </w:t>
      </w:r>
      <w:r w:rsidRPr="00A809BF">
        <w:rPr>
          <w:rFonts w:ascii="Calibri" w:hAnsi="Calibri" w:cs="Courier New"/>
          <w:bCs/>
          <w:sz w:val="22"/>
          <w:szCs w:val="22"/>
          <w:u w:val="single"/>
        </w:rPr>
        <w:t>ESTIMATED ANNUALIZED COST TO THE FEDERAL GOVERNMENT</w:t>
      </w:r>
    </w:p>
    <w:p w:rsidR="00776C8A" w:rsidRPr="00A809BF" w:rsidRDefault="00776C8A">
      <w:pPr>
        <w:rPr>
          <w:rFonts w:ascii="Calibri" w:hAnsi="Calibri" w:cs="Courier New"/>
          <w:sz w:val="22"/>
          <w:szCs w:val="22"/>
        </w:rPr>
      </w:pPr>
    </w:p>
    <w:p w:rsidR="00776C8A" w:rsidRPr="00A809BF" w:rsidRDefault="00776C8A">
      <w:pPr>
        <w:ind w:left="720"/>
        <w:rPr>
          <w:rFonts w:ascii="Calibri" w:hAnsi="Calibri" w:cs="Courier New"/>
          <w:sz w:val="22"/>
          <w:szCs w:val="22"/>
        </w:rPr>
      </w:pPr>
      <w:r w:rsidRPr="00A809BF">
        <w:rPr>
          <w:rFonts w:ascii="Calibri" w:hAnsi="Calibri" w:cs="Courier New"/>
          <w:sz w:val="22"/>
          <w:szCs w:val="22"/>
        </w:rPr>
        <w:t>The primary cost to the government consists of the cost of   printing this form.  We estimate that the cost of printing the form is $300.</w:t>
      </w:r>
    </w:p>
    <w:p w:rsidR="00776C8A" w:rsidRPr="00A809BF" w:rsidRDefault="00776C8A">
      <w:pPr>
        <w:rPr>
          <w:rFonts w:ascii="Calibri" w:hAnsi="Calibri" w:cs="Courier New"/>
          <w:sz w:val="22"/>
          <w:szCs w:val="22"/>
        </w:rPr>
      </w:pPr>
      <w:r w:rsidRPr="00A809BF">
        <w:rPr>
          <w:rFonts w:ascii="Calibri" w:hAnsi="Calibri" w:cs="Courier New"/>
          <w:sz w:val="22"/>
          <w:szCs w:val="22"/>
        </w:rPr>
        <w:t xml:space="preserve">                              </w:t>
      </w:r>
    </w:p>
    <w:p w:rsidR="00776C8A" w:rsidRPr="00A809BF" w:rsidRDefault="00776C8A">
      <w:pPr>
        <w:rPr>
          <w:rFonts w:ascii="Calibri" w:hAnsi="Calibri" w:cs="Courier New"/>
          <w:bCs/>
          <w:sz w:val="22"/>
          <w:szCs w:val="22"/>
          <w:u w:val="single"/>
        </w:rPr>
      </w:pPr>
      <w:r w:rsidRPr="00A809BF">
        <w:rPr>
          <w:rFonts w:ascii="Calibri" w:hAnsi="Calibri" w:cs="Courier New"/>
          <w:bCs/>
          <w:sz w:val="22"/>
          <w:szCs w:val="22"/>
        </w:rPr>
        <w:t xml:space="preserve">15.  </w:t>
      </w:r>
      <w:r w:rsidRPr="00A809BF">
        <w:rPr>
          <w:rFonts w:ascii="Calibri" w:hAnsi="Calibri" w:cs="Courier New"/>
          <w:bCs/>
          <w:sz w:val="22"/>
          <w:szCs w:val="22"/>
          <w:u w:val="single"/>
        </w:rPr>
        <w:t>REASONS FOR CHANGE IN BURDEN</w:t>
      </w:r>
    </w:p>
    <w:p w:rsidR="006B1E7E" w:rsidRPr="00A809BF" w:rsidRDefault="006B1E7E">
      <w:pPr>
        <w:rPr>
          <w:rFonts w:ascii="Calibri" w:hAnsi="Calibri" w:cs="Courier New"/>
          <w:bCs/>
          <w:sz w:val="22"/>
          <w:szCs w:val="22"/>
          <w:u w:val="single"/>
        </w:rPr>
      </w:pPr>
    </w:p>
    <w:p w:rsidR="004868E3" w:rsidRPr="00A809BF" w:rsidRDefault="00433687" w:rsidP="004868E3">
      <w:pPr>
        <w:tabs>
          <w:tab w:val="left" w:pos="-1440"/>
        </w:tabs>
        <w:ind w:left="720"/>
        <w:rPr>
          <w:rFonts w:ascii="Calibri" w:hAnsi="Calibri" w:cs="Courier New"/>
          <w:sz w:val="22"/>
          <w:szCs w:val="22"/>
        </w:rPr>
      </w:pPr>
      <w:r w:rsidRPr="00A809BF">
        <w:rPr>
          <w:rFonts w:ascii="Calibri" w:hAnsi="Calibri" w:cs="Courier New"/>
          <w:bCs/>
          <w:sz w:val="22"/>
          <w:szCs w:val="22"/>
        </w:rPr>
        <w:t>Reasons for change in burden estimates are due to a</w:t>
      </w:r>
      <w:r w:rsidR="004868E3" w:rsidRPr="00A809BF">
        <w:rPr>
          <w:rFonts w:ascii="Calibri" w:hAnsi="Calibri" w:cs="Courier New"/>
          <w:bCs/>
          <w:sz w:val="22"/>
          <w:szCs w:val="22"/>
        </w:rPr>
        <w:t>dding Form</w:t>
      </w:r>
      <w:r w:rsidRPr="00A809BF">
        <w:rPr>
          <w:rFonts w:ascii="Calibri" w:hAnsi="Calibri" w:cs="Courier New"/>
          <w:bCs/>
          <w:sz w:val="22"/>
          <w:szCs w:val="22"/>
        </w:rPr>
        <w:t xml:space="preserve"> </w:t>
      </w:r>
      <w:r w:rsidR="004868E3" w:rsidRPr="00A809BF">
        <w:rPr>
          <w:rFonts w:ascii="Calibri" w:hAnsi="Calibri" w:cs="Courier New"/>
          <w:bCs/>
          <w:sz w:val="22"/>
          <w:szCs w:val="22"/>
        </w:rPr>
        <w:t>8453-</w:t>
      </w:r>
      <w:r w:rsidRPr="00A809BF">
        <w:rPr>
          <w:rFonts w:ascii="Calibri" w:hAnsi="Calibri" w:cs="Courier New"/>
          <w:bCs/>
          <w:sz w:val="22"/>
          <w:szCs w:val="22"/>
        </w:rPr>
        <w:t xml:space="preserve">EMP and Form 8879-EMP </w:t>
      </w:r>
      <w:r w:rsidR="004868E3" w:rsidRPr="00A809BF">
        <w:rPr>
          <w:rFonts w:ascii="Calibri" w:hAnsi="Calibri" w:cs="Courier New"/>
          <w:bCs/>
          <w:sz w:val="22"/>
          <w:szCs w:val="22"/>
        </w:rPr>
        <w:t xml:space="preserve">to this </w:t>
      </w:r>
      <w:r w:rsidRPr="00A809BF">
        <w:rPr>
          <w:rFonts w:ascii="Calibri" w:hAnsi="Calibri" w:cs="Courier New"/>
          <w:bCs/>
          <w:sz w:val="22"/>
          <w:szCs w:val="22"/>
        </w:rPr>
        <w:t>information collection request</w:t>
      </w:r>
      <w:r w:rsidR="004868E3" w:rsidRPr="00A809BF">
        <w:rPr>
          <w:rFonts w:ascii="Calibri" w:hAnsi="Calibri" w:cs="Courier New"/>
          <w:bCs/>
          <w:sz w:val="22"/>
          <w:szCs w:val="22"/>
        </w:rPr>
        <w:t xml:space="preserve">.  This change increases the </w:t>
      </w:r>
      <w:r w:rsidR="006B1E7E" w:rsidRPr="00A809BF">
        <w:rPr>
          <w:rFonts w:ascii="Calibri" w:hAnsi="Calibri" w:cs="Courier New"/>
          <w:bCs/>
          <w:sz w:val="22"/>
          <w:szCs w:val="22"/>
        </w:rPr>
        <w:t xml:space="preserve">number of responses by </w:t>
      </w:r>
      <w:r w:rsidRPr="00A809BF">
        <w:rPr>
          <w:rFonts w:ascii="Calibri" w:hAnsi="Calibri" w:cs="Courier New"/>
          <w:bCs/>
          <w:sz w:val="22"/>
          <w:szCs w:val="22"/>
        </w:rPr>
        <w:t>17</w:t>
      </w:r>
      <w:r w:rsidR="004868E3" w:rsidRPr="00A809BF">
        <w:rPr>
          <w:rFonts w:ascii="Calibri" w:hAnsi="Calibri" w:cs="Courier New"/>
          <w:sz w:val="22"/>
          <w:szCs w:val="22"/>
        </w:rPr>
        <w:t>,</w:t>
      </w:r>
      <w:r w:rsidRPr="00A809BF">
        <w:rPr>
          <w:rFonts w:ascii="Calibri" w:hAnsi="Calibri" w:cs="Courier New"/>
          <w:sz w:val="22"/>
          <w:szCs w:val="22"/>
        </w:rPr>
        <w:t>076</w:t>
      </w:r>
      <w:r w:rsidR="004868E3" w:rsidRPr="00A809BF">
        <w:rPr>
          <w:rFonts w:ascii="Calibri" w:hAnsi="Calibri" w:cs="Courier New"/>
          <w:sz w:val="22"/>
          <w:szCs w:val="22"/>
        </w:rPr>
        <w:t>,</w:t>
      </w:r>
      <w:r w:rsidRPr="00A809BF">
        <w:rPr>
          <w:rFonts w:ascii="Calibri" w:hAnsi="Calibri" w:cs="Courier New"/>
          <w:sz w:val="22"/>
          <w:szCs w:val="22"/>
        </w:rPr>
        <w:t>8</w:t>
      </w:r>
      <w:r w:rsidR="004868E3" w:rsidRPr="00A809BF">
        <w:rPr>
          <w:rFonts w:ascii="Calibri" w:hAnsi="Calibri" w:cs="Courier New"/>
          <w:sz w:val="22"/>
          <w:szCs w:val="22"/>
        </w:rPr>
        <w:t>00</w:t>
      </w:r>
      <w:r w:rsidR="006B1E7E" w:rsidRPr="00A809BF">
        <w:rPr>
          <w:rFonts w:ascii="Calibri" w:hAnsi="Calibri" w:cs="Courier New"/>
          <w:bCs/>
          <w:sz w:val="22"/>
          <w:szCs w:val="22"/>
        </w:rPr>
        <w:t xml:space="preserve"> which </w:t>
      </w:r>
      <w:r w:rsidR="004868E3" w:rsidRPr="00A809BF">
        <w:rPr>
          <w:rFonts w:ascii="Calibri" w:hAnsi="Calibri" w:cs="Courier New"/>
          <w:bCs/>
          <w:sz w:val="22"/>
          <w:szCs w:val="22"/>
        </w:rPr>
        <w:t xml:space="preserve">increases the overall burden by </w:t>
      </w:r>
      <w:r w:rsidR="008B4598" w:rsidRPr="00A809BF">
        <w:rPr>
          <w:rFonts w:ascii="Calibri" w:hAnsi="Calibri" w:cs="Courier New"/>
          <w:bCs/>
          <w:sz w:val="22"/>
          <w:szCs w:val="22"/>
        </w:rPr>
        <w:t>44</w:t>
      </w:r>
      <w:r w:rsidR="004868E3" w:rsidRPr="00A809BF">
        <w:rPr>
          <w:rFonts w:ascii="Calibri" w:hAnsi="Calibri" w:cs="Courier New"/>
          <w:sz w:val="22"/>
          <w:szCs w:val="22"/>
        </w:rPr>
        <w:t>,</w:t>
      </w:r>
      <w:r w:rsidR="008B4598" w:rsidRPr="00A809BF">
        <w:rPr>
          <w:rFonts w:ascii="Calibri" w:hAnsi="Calibri" w:cs="Courier New"/>
          <w:sz w:val="22"/>
          <w:szCs w:val="22"/>
        </w:rPr>
        <w:t>997</w:t>
      </w:r>
      <w:r w:rsidR="004868E3" w:rsidRPr="00A809BF">
        <w:rPr>
          <w:rFonts w:ascii="Calibri" w:hAnsi="Calibri" w:cs="Courier New"/>
          <w:sz w:val="22"/>
          <w:szCs w:val="22"/>
        </w:rPr>
        <w:t>,</w:t>
      </w:r>
      <w:r w:rsidR="008B4598" w:rsidRPr="00A809BF">
        <w:rPr>
          <w:rFonts w:ascii="Calibri" w:hAnsi="Calibri" w:cs="Courier New"/>
          <w:sz w:val="22"/>
          <w:szCs w:val="22"/>
        </w:rPr>
        <w:t>3</w:t>
      </w:r>
      <w:r w:rsidR="005E0FD5" w:rsidRPr="00A809BF">
        <w:rPr>
          <w:rFonts w:ascii="Calibri" w:hAnsi="Calibri" w:cs="Courier New"/>
          <w:sz w:val="22"/>
          <w:szCs w:val="22"/>
        </w:rPr>
        <w:t>6</w:t>
      </w:r>
      <w:r w:rsidR="008B4598" w:rsidRPr="00A809BF">
        <w:rPr>
          <w:rFonts w:ascii="Calibri" w:hAnsi="Calibri" w:cs="Courier New"/>
          <w:sz w:val="22"/>
          <w:szCs w:val="22"/>
        </w:rPr>
        <w:t>8</w:t>
      </w:r>
      <w:r w:rsidR="004868E3" w:rsidRPr="00A809BF">
        <w:rPr>
          <w:rFonts w:ascii="Calibri" w:hAnsi="Calibri" w:cs="Courier New"/>
          <w:sz w:val="22"/>
          <w:szCs w:val="22"/>
        </w:rPr>
        <w:t>.</w:t>
      </w:r>
    </w:p>
    <w:p w:rsidR="00F72C75" w:rsidRPr="00A809BF" w:rsidRDefault="00F72C75" w:rsidP="004868E3">
      <w:pPr>
        <w:tabs>
          <w:tab w:val="left" w:pos="-1440"/>
        </w:tabs>
        <w:ind w:left="720"/>
        <w:rPr>
          <w:rFonts w:ascii="Calibri" w:hAnsi="Calibri" w:cs="Courier New"/>
          <w:sz w:val="22"/>
          <w:szCs w:val="22"/>
        </w:rPr>
      </w:pPr>
    </w:p>
    <w:p w:rsidR="006B1E7E" w:rsidRPr="00A809BF" w:rsidRDefault="006B1E7E" w:rsidP="006B1E7E">
      <w:pPr>
        <w:ind w:left="720"/>
        <w:rPr>
          <w:rFonts w:ascii="Calibri" w:hAnsi="Calibri" w:cs="Courier New"/>
          <w:bCs/>
          <w:sz w:val="22"/>
          <w:szCs w:val="22"/>
        </w:rPr>
      </w:pPr>
      <w:r w:rsidRPr="00A809BF">
        <w:rPr>
          <w:rFonts w:ascii="Calibri" w:hAnsi="Calibri" w:cs="Courier New"/>
          <w:bCs/>
          <w:sz w:val="22"/>
          <w:szCs w:val="22"/>
        </w:rPr>
        <w:t xml:space="preserve"> </w:t>
      </w:r>
    </w:p>
    <w:tbl>
      <w:tblPr>
        <w:tblW w:w="5320" w:type="pct"/>
        <w:tblInd w:w="-255"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Pr>
      <w:tblGrid>
        <w:gridCol w:w="1762"/>
        <w:gridCol w:w="1385"/>
        <w:gridCol w:w="1315"/>
        <w:gridCol w:w="1315"/>
        <w:gridCol w:w="1386"/>
        <w:gridCol w:w="1315"/>
        <w:gridCol w:w="1666"/>
      </w:tblGrid>
      <w:tr w:rsidR="00F72C75" w:rsidRPr="00BB0A8F" w:rsidTr="00F53301">
        <w:tc>
          <w:tcPr>
            <w:tcW w:w="869" w:type="pct"/>
            <w:tcBorders>
              <w:top w:val="outset" w:sz="6" w:space="0" w:color="auto"/>
              <w:left w:val="outset" w:sz="6" w:space="0" w:color="auto"/>
              <w:bottom w:val="outset" w:sz="6" w:space="0" w:color="auto"/>
              <w:right w:val="outset" w:sz="6" w:space="0" w:color="auto"/>
            </w:tcBorders>
            <w:vAlign w:val="center"/>
            <w:hideMark/>
          </w:tcPr>
          <w:p w:rsidR="00F72C75" w:rsidRPr="00BB0A8F" w:rsidRDefault="00F72C75" w:rsidP="00F53301">
            <w:pPr>
              <w:jc w:val="center"/>
              <w:rPr>
                <w:rFonts w:ascii="Arial Narrow" w:hAnsi="Arial Narrow" w:cs="Arial"/>
                <w:bCs/>
                <w:color w:val="000000"/>
                <w:sz w:val="18"/>
                <w:szCs w:val="18"/>
              </w:rPr>
            </w:pPr>
            <w:r w:rsidRPr="00BB0A8F">
              <w:rPr>
                <w:rFonts w:ascii="Arial Narrow" w:hAnsi="Arial Narrow" w:cs="Arial"/>
                <w:bCs/>
                <w:color w:val="000000"/>
                <w:sz w:val="18"/>
                <w:szCs w:val="18"/>
              </w:rPr>
              <w:t> </w:t>
            </w:r>
          </w:p>
        </w:tc>
        <w:tc>
          <w:tcPr>
            <w:tcW w:w="683" w:type="pct"/>
            <w:tcBorders>
              <w:top w:val="outset" w:sz="6" w:space="0" w:color="auto"/>
              <w:left w:val="outset" w:sz="6" w:space="0" w:color="auto"/>
              <w:bottom w:val="outset" w:sz="6" w:space="0" w:color="auto"/>
              <w:right w:val="outset" w:sz="6" w:space="0" w:color="auto"/>
            </w:tcBorders>
            <w:vAlign w:val="center"/>
            <w:hideMark/>
          </w:tcPr>
          <w:p w:rsidR="00F72C75" w:rsidRPr="00BB0A8F" w:rsidRDefault="00F72C75" w:rsidP="00F53301">
            <w:pPr>
              <w:jc w:val="center"/>
              <w:rPr>
                <w:rFonts w:ascii="Arial Narrow" w:hAnsi="Arial Narrow" w:cs="Arial"/>
                <w:bCs/>
                <w:color w:val="000000"/>
                <w:sz w:val="18"/>
                <w:szCs w:val="18"/>
              </w:rPr>
            </w:pPr>
            <w:r w:rsidRPr="00BB0A8F">
              <w:rPr>
                <w:rFonts w:ascii="Arial Narrow" w:hAnsi="Arial Narrow" w:cs="Arial"/>
                <w:bCs/>
                <w:color w:val="000000"/>
                <w:sz w:val="18"/>
                <w:szCs w:val="18"/>
              </w:rPr>
              <w:t>Requested</w:t>
            </w:r>
          </w:p>
        </w:tc>
        <w:tc>
          <w:tcPr>
            <w:tcW w:w="648" w:type="pct"/>
            <w:tcBorders>
              <w:top w:val="outset" w:sz="6" w:space="0" w:color="auto"/>
              <w:left w:val="outset" w:sz="6" w:space="0" w:color="auto"/>
              <w:bottom w:val="outset" w:sz="6" w:space="0" w:color="auto"/>
              <w:right w:val="outset" w:sz="6" w:space="0" w:color="auto"/>
            </w:tcBorders>
            <w:vAlign w:val="center"/>
            <w:hideMark/>
          </w:tcPr>
          <w:p w:rsidR="00F72C75" w:rsidRPr="00BB0A8F" w:rsidRDefault="00F72C75" w:rsidP="00F53301">
            <w:pPr>
              <w:jc w:val="center"/>
              <w:rPr>
                <w:rFonts w:ascii="Arial Narrow" w:hAnsi="Arial Narrow" w:cs="Arial"/>
                <w:bCs/>
                <w:color w:val="000000"/>
                <w:sz w:val="18"/>
                <w:szCs w:val="18"/>
              </w:rPr>
            </w:pPr>
            <w:r w:rsidRPr="00BB0A8F">
              <w:rPr>
                <w:rFonts w:ascii="Arial Narrow" w:hAnsi="Arial Narrow" w:cs="Arial"/>
                <w:bCs/>
                <w:color w:val="000000"/>
                <w:sz w:val="18"/>
                <w:szCs w:val="18"/>
              </w:rPr>
              <w:t>Program Change Due to New Statute</w:t>
            </w:r>
          </w:p>
        </w:tc>
        <w:tc>
          <w:tcPr>
            <w:tcW w:w="648" w:type="pct"/>
            <w:tcBorders>
              <w:top w:val="outset" w:sz="6" w:space="0" w:color="auto"/>
              <w:left w:val="outset" w:sz="6" w:space="0" w:color="auto"/>
              <w:bottom w:val="outset" w:sz="6" w:space="0" w:color="auto"/>
              <w:right w:val="outset" w:sz="6" w:space="0" w:color="auto"/>
            </w:tcBorders>
            <w:vAlign w:val="center"/>
            <w:hideMark/>
          </w:tcPr>
          <w:p w:rsidR="00F72C75" w:rsidRPr="00BB0A8F" w:rsidRDefault="00F72C75" w:rsidP="00F53301">
            <w:pPr>
              <w:jc w:val="center"/>
              <w:rPr>
                <w:rFonts w:ascii="Arial Narrow" w:hAnsi="Arial Narrow" w:cs="Arial"/>
                <w:bCs/>
                <w:color w:val="000000"/>
                <w:sz w:val="18"/>
                <w:szCs w:val="18"/>
              </w:rPr>
            </w:pPr>
            <w:r w:rsidRPr="00BB0A8F">
              <w:rPr>
                <w:rFonts w:ascii="Arial Narrow" w:hAnsi="Arial Narrow" w:cs="Arial"/>
                <w:bCs/>
                <w:color w:val="000000"/>
                <w:sz w:val="18"/>
                <w:szCs w:val="18"/>
              </w:rPr>
              <w:t>Program Change Due to Agency Discretion</w:t>
            </w:r>
          </w:p>
        </w:tc>
        <w:tc>
          <w:tcPr>
            <w:tcW w:w="683" w:type="pct"/>
            <w:tcBorders>
              <w:top w:val="outset" w:sz="6" w:space="0" w:color="auto"/>
              <w:left w:val="outset" w:sz="6" w:space="0" w:color="auto"/>
              <w:bottom w:val="outset" w:sz="6" w:space="0" w:color="auto"/>
              <w:right w:val="outset" w:sz="6" w:space="0" w:color="auto"/>
            </w:tcBorders>
            <w:vAlign w:val="center"/>
            <w:hideMark/>
          </w:tcPr>
          <w:p w:rsidR="00F72C75" w:rsidRPr="00BB0A8F" w:rsidRDefault="00F72C75" w:rsidP="00F53301">
            <w:pPr>
              <w:jc w:val="center"/>
              <w:rPr>
                <w:rFonts w:ascii="Arial Narrow" w:hAnsi="Arial Narrow" w:cs="Arial"/>
                <w:bCs/>
                <w:color w:val="000000"/>
                <w:sz w:val="18"/>
                <w:szCs w:val="18"/>
              </w:rPr>
            </w:pPr>
            <w:r w:rsidRPr="00BB0A8F">
              <w:rPr>
                <w:rFonts w:ascii="Arial Narrow" w:hAnsi="Arial Narrow" w:cs="Arial"/>
                <w:bCs/>
                <w:color w:val="000000"/>
                <w:sz w:val="18"/>
                <w:szCs w:val="18"/>
              </w:rPr>
              <w:t>Change Due to Adjustment in Agency Estimate</w:t>
            </w:r>
          </w:p>
        </w:tc>
        <w:tc>
          <w:tcPr>
            <w:tcW w:w="648" w:type="pct"/>
            <w:tcBorders>
              <w:top w:val="outset" w:sz="6" w:space="0" w:color="auto"/>
              <w:left w:val="outset" w:sz="6" w:space="0" w:color="auto"/>
              <w:bottom w:val="outset" w:sz="6" w:space="0" w:color="auto"/>
              <w:right w:val="outset" w:sz="6" w:space="0" w:color="auto"/>
            </w:tcBorders>
            <w:vAlign w:val="center"/>
            <w:hideMark/>
          </w:tcPr>
          <w:p w:rsidR="00F72C75" w:rsidRPr="00BB0A8F" w:rsidRDefault="00F72C75" w:rsidP="00F53301">
            <w:pPr>
              <w:jc w:val="center"/>
              <w:rPr>
                <w:rFonts w:ascii="Arial Narrow" w:hAnsi="Arial Narrow" w:cs="Arial"/>
                <w:bCs/>
                <w:color w:val="000000"/>
                <w:sz w:val="18"/>
                <w:szCs w:val="18"/>
              </w:rPr>
            </w:pPr>
            <w:r w:rsidRPr="00BB0A8F">
              <w:rPr>
                <w:rFonts w:ascii="Arial Narrow" w:hAnsi="Arial Narrow" w:cs="Arial"/>
                <w:bCs/>
                <w:color w:val="000000"/>
                <w:sz w:val="18"/>
                <w:szCs w:val="18"/>
              </w:rPr>
              <w:t>Change Due to Potential Violation of the PRA</w:t>
            </w:r>
          </w:p>
        </w:tc>
        <w:tc>
          <w:tcPr>
            <w:tcW w:w="821" w:type="pct"/>
            <w:tcBorders>
              <w:top w:val="outset" w:sz="6" w:space="0" w:color="auto"/>
              <w:left w:val="outset" w:sz="6" w:space="0" w:color="auto"/>
              <w:bottom w:val="outset" w:sz="6" w:space="0" w:color="auto"/>
              <w:right w:val="outset" w:sz="6" w:space="0" w:color="auto"/>
            </w:tcBorders>
            <w:vAlign w:val="center"/>
            <w:hideMark/>
          </w:tcPr>
          <w:p w:rsidR="00F72C75" w:rsidRPr="00BB0A8F" w:rsidRDefault="00F72C75" w:rsidP="00F53301">
            <w:pPr>
              <w:jc w:val="center"/>
              <w:rPr>
                <w:rFonts w:ascii="Arial Narrow" w:hAnsi="Arial Narrow" w:cs="Arial"/>
                <w:bCs/>
                <w:color w:val="000000"/>
                <w:sz w:val="18"/>
                <w:szCs w:val="18"/>
              </w:rPr>
            </w:pPr>
            <w:r w:rsidRPr="00BB0A8F">
              <w:rPr>
                <w:rFonts w:ascii="Arial Narrow" w:hAnsi="Arial Narrow" w:cs="Arial"/>
                <w:bCs/>
                <w:color w:val="000000"/>
                <w:sz w:val="18"/>
                <w:szCs w:val="18"/>
              </w:rPr>
              <w:t>Previously Approved</w:t>
            </w:r>
          </w:p>
        </w:tc>
      </w:tr>
      <w:tr w:rsidR="00F72C75" w:rsidRPr="00BB0A8F" w:rsidTr="00F53301">
        <w:tc>
          <w:tcPr>
            <w:tcW w:w="869" w:type="pct"/>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  21,000,881</w:t>
            </w:r>
          </w:p>
        </w:tc>
        <w:tc>
          <w:tcPr>
            <w:tcW w:w="0" w:type="auto"/>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 </w:t>
            </w:r>
            <w:r w:rsidR="00955BFA" w:rsidRPr="00BB0A8F">
              <w:rPr>
                <w:rFonts w:ascii="Arial Narrow" w:hAnsi="Arial Narrow" w:cs="Arial"/>
                <w:color w:val="000000"/>
                <w:sz w:val="18"/>
                <w:szCs w:val="18"/>
              </w:rPr>
              <w:t>17,076,800</w:t>
            </w:r>
          </w:p>
        </w:tc>
        <w:tc>
          <w:tcPr>
            <w:tcW w:w="0" w:type="auto"/>
            <w:tcBorders>
              <w:top w:val="outset" w:sz="6" w:space="0" w:color="auto"/>
              <w:left w:val="outset" w:sz="6" w:space="0" w:color="auto"/>
              <w:bottom w:val="outset" w:sz="6" w:space="0" w:color="auto"/>
              <w:right w:val="outset" w:sz="6" w:space="0" w:color="auto"/>
            </w:tcBorders>
            <w:hideMark/>
          </w:tcPr>
          <w:p w:rsidR="00F72C75" w:rsidRPr="00BB0A8F" w:rsidRDefault="00F72C75" w:rsidP="00955BFA">
            <w:pPr>
              <w:rPr>
                <w:rFonts w:ascii="Arial Narrow" w:hAnsi="Arial Narrow" w:cs="Arial"/>
                <w:color w:val="000000"/>
                <w:sz w:val="18"/>
                <w:szCs w:val="18"/>
              </w:rPr>
            </w:pPr>
            <w:r w:rsidRPr="00BB0A8F">
              <w:rPr>
                <w:rFonts w:ascii="Arial Narrow" w:hAnsi="Arial Narrow" w:cs="Arial"/>
                <w:color w:val="000000"/>
                <w:sz w:val="18"/>
                <w:szCs w:val="18"/>
              </w:rPr>
              <w:t xml:space="preserve">  </w:t>
            </w:r>
            <w:r w:rsidR="00955BFA">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  0</w:t>
            </w:r>
          </w:p>
        </w:tc>
        <w:tc>
          <w:tcPr>
            <w:tcW w:w="821" w:type="pct"/>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  3,924,081</w:t>
            </w:r>
          </w:p>
        </w:tc>
      </w:tr>
      <w:tr w:rsidR="00F72C75" w:rsidRPr="00BB0A8F" w:rsidTr="00F53301">
        <w:tc>
          <w:tcPr>
            <w:tcW w:w="869" w:type="pct"/>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  53,783,747</w:t>
            </w:r>
          </w:p>
        </w:tc>
        <w:tc>
          <w:tcPr>
            <w:tcW w:w="0" w:type="auto"/>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F72C75" w:rsidRPr="00BB0A8F" w:rsidRDefault="00955BFA" w:rsidP="00F53301">
            <w:pPr>
              <w:rPr>
                <w:rFonts w:ascii="Arial Narrow" w:hAnsi="Arial Narrow" w:cs="Arial"/>
                <w:color w:val="000000"/>
                <w:sz w:val="18"/>
                <w:szCs w:val="18"/>
              </w:rPr>
            </w:pPr>
            <w:r>
              <w:rPr>
                <w:rFonts w:ascii="Arial Narrow" w:hAnsi="Arial Narrow" w:cs="Arial"/>
                <w:color w:val="000000"/>
                <w:sz w:val="18"/>
                <w:szCs w:val="18"/>
              </w:rPr>
              <w:t xml:space="preserve">  </w:t>
            </w:r>
            <w:r w:rsidRPr="00BB0A8F">
              <w:rPr>
                <w:rFonts w:ascii="Arial Narrow" w:hAnsi="Arial Narrow" w:cs="Arial"/>
                <w:color w:val="000000"/>
                <w:sz w:val="18"/>
                <w:szCs w:val="18"/>
              </w:rPr>
              <w:t>44,997,368</w:t>
            </w:r>
          </w:p>
        </w:tc>
        <w:tc>
          <w:tcPr>
            <w:tcW w:w="0" w:type="auto"/>
            <w:tcBorders>
              <w:top w:val="outset" w:sz="6" w:space="0" w:color="auto"/>
              <w:left w:val="outset" w:sz="6" w:space="0" w:color="auto"/>
              <w:bottom w:val="outset" w:sz="6" w:space="0" w:color="auto"/>
              <w:right w:val="outset" w:sz="6" w:space="0" w:color="auto"/>
            </w:tcBorders>
            <w:hideMark/>
          </w:tcPr>
          <w:p w:rsidR="00F72C75" w:rsidRPr="00BB0A8F" w:rsidRDefault="00F72C75" w:rsidP="00955BFA">
            <w:pPr>
              <w:rPr>
                <w:rFonts w:ascii="Arial Narrow" w:hAnsi="Arial Narrow" w:cs="Arial"/>
                <w:color w:val="000000"/>
                <w:sz w:val="18"/>
                <w:szCs w:val="18"/>
              </w:rPr>
            </w:pPr>
            <w:r w:rsidRPr="00BB0A8F">
              <w:rPr>
                <w:rFonts w:ascii="Arial Narrow" w:hAnsi="Arial Narrow" w:cs="Arial"/>
                <w:color w:val="000000"/>
                <w:sz w:val="18"/>
                <w:szCs w:val="18"/>
              </w:rPr>
              <w:t xml:space="preserve">  </w:t>
            </w:r>
            <w:r w:rsidR="00955BFA">
              <w:rPr>
                <w:rFonts w:ascii="Arial Narrow" w:hAnsi="Arial Narrow"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  0</w:t>
            </w:r>
          </w:p>
        </w:tc>
        <w:tc>
          <w:tcPr>
            <w:tcW w:w="821" w:type="pct"/>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  8,786,379</w:t>
            </w:r>
          </w:p>
        </w:tc>
      </w:tr>
      <w:tr w:rsidR="00F72C75" w:rsidRPr="00BB0A8F" w:rsidTr="00F53301">
        <w:tc>
          <w:tcPr>
            <w:tcW w:w="869" w:type="pct"/>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  0</w:t>
            </w:r>
          </w:p>
        </w:tc>
        <w:tc>
          <w:tcPr>
            <w:tcW w:w="821" w:type="pct"/>
            <w:tcBorders>
              <w:top w:val="outset" w:sz="6" w:space="0" w:color="auto"/>
              <w:left w:val="outset" w:sz="6" w:space="0" w:color="auto"/>
              <w:bottom w:val="outset" w:sz="6" w:space="0" w:color="auto"/>
              <w:right w:val="outset" w:sz="6" w:space="0" w:color="auto"/>
            </w:tcBorders>
            <w:hideMark/>
          </w:tcPr>
          <w:p w:rsidR="00F72C75" w:rsidRPr="00BB0A8F" w:rsidRDefault="00F72C75" w:rsidP="00F53301">
            <w:pPr>
              <w:rPr>
                <w:rFonts w:ascii="Arial Narrow" w:hAnsi="Arial Narrow" w:cs="Arial"/>
                <w:color w:val="000000"/>
                <w:sz w:val="18"/>
                <w:szCs w:val="18"/>
              </w:rPr>
            </w:pPr>
            <w:r w:rsidRPr="00BB0A8F">
              <w:rPr>
                <w:rFonts w:ascii="Arial Narrow" w:hAnsi="Arial Narrow" w:cs="Arial"/>
                <w:color w:val="000000"/>
                <w:sz w:val="18"/>
                <w:szCs w:val="18"/>
              </w:rPr>
              <w:t>  0</w:t>
            </w:r>
          </w:p>
        </w:tc>
      </w:tr>
    </w:tbl>
    <w:p w:rsidR="00F62E24" w:rsidRPr="00A809BF" w:rsidRDefault="00F62E24" w:rsidP="006B1E7E">
      <w:pPr>
        <w:ind w:left="720"/>
        <w:rPr>
          <w:rFonts w:ascii="Calibri" w:hAnsi="Calibri" w:cs="Courier New"/>
          <w:bCs/>
          <w:sz w:val="22"/>
          <w:szCs w:val="22"/>
        </w:rPr>
      </w:pPr>
    </w:p>
    <w:p w:rsidR="006B1E7E" w:rsidRPr="00A809BF" w:rsidRDefault="006B1E7E" w:rsidP="006B1E7E">
      <w:pPr>
        <w:ind w:left="720"/>
        <w:rPr>
          <w:rFonts w:ascii="Calibri" w:hAnsi="Calibri" w:cs="Courier New"/>
          <w:bCs/>
          <w:sz w:val="22"/>
          <w:szCs w:val="22"/>
        </w:rPr>
      </w:pPr>
    </w:p>
    <w:p w:rsidR="00776C8A" w:rsidRPr="00A809BF" w:rsidRDefault="00776C8A" w:rsidP="00C62448">
      <w:pPr>
        <w:ind w:left="720"/>
        <w:rPr>
          <w:rFonts w:ascii="Calibri" w:hAnsi="Calibri" w:cs="Courier New"/>
          <w:sz w:val="22"/>
          <w:szCs w:val="22"/>
        </w:rPr>
      </w:pPr>
      <w:r w:rsidRPr="00A809BF">
        <w:rPr>
          <w:rFonts w:ascii="Calibri" w:hAnsi="Calibri" w:cs="Courier New"/>
          <w:sz w:val="22"/>
          <w:szCs w:val="22"/>
        </w:rPr>
        <w:t xml:space="preserve">We are </w:t>
      </w:r>
      <w:r w:rsidR="00C62448" w:rsidRPr="00A809BF">
        <w:rPr>
          <w:rFonts w:ascii="Calibri" w:hAnsi="Calibri" w:cs="Courier New"/>
          <w:sz w:val="22"/>
          <w:szCs w:val="22"/>
        </w:rPr>
        <w:t xml:space="preserve">also </w:t>
      </w:r>
      <w:r w:rsidRPr="00A809BF">
        <w:rPr>
          <w:rFonts w:ascii="Calibri" w:hAnsi="Calibri" w:cs="Courier New"/>
          <w:sz w:val="22"/>
          <w:szCs w:val="22"/>
        </w:rPr>
        <w:t xml:space="preserve">making this submission </w:t>
      </w:r>
      <w:r w:rsidR="00EB36F0" w:rsidRPr="00A809BF">
        <w:rPr>
          <w:rFonts w:ascii="Calibri" w:hAnsi="Calibri" w:cs="Courier New"/>
          <w:sz w:val="22"/>
          <w:szCs w:val="22"/>
        </w:rPr>
        <w:t>as a renewal of a previously approved collection</w:t>
      </w:r>
      <w:r w:rsidRPr="00A809BF">
        <w:rPr>
          <w:rFonts w:ascii="Calibri" w:hAnsi="Calibri" w:cs="Courier New"/>
          <w:sz w:val="22"/>
          <w:szCs w:val="22"/>
        </w:rPr>
        <w:t>.</w:t>
      </w:r>
    </w:p>
    <w:p w:rsidR="00CF29A2" w:rsidRPr="00A809BF" w:rsidRDefault="00776C8A">
      <w:pPr>
        <w:rPr>
          <w:rFonts w:ascii="Calibri" w:hAnsi="Calibri" w:cs="Courier New"/>
          <w:sz w:val="22"/>
          <w:szCs w:val="22"/>
        </w:rPr>
      </w:pPr>
      <w:r w:rsidRPr="00A809BF">
        <w:rPr>
          <w:rFonts w:ascii="Calibri" w:hAnsi="Calibri" w:cs="Courier New"/>
          <w:sz w:val="22"/>
          <w:szCs w:val="22"/>
        </w:rPr>
        <w:t xml:space="preserve">     </w:t>
      </w:r>
    </w:p>
    <w:p w:rsidR="00776C8A" w:rsidRPr="00A809BF" w:rsidRDefault="00776C8A">
      <w:pPr>
        <w:rPr>
          <w:rFonts w:ascii="Calibri" w:hAnsi="Calibri" w:cs="Courier New"/>
          <w:bCs/>
          <w:sz w:val="22"/>
          <w:szCs w:val="22"/>
        </w:rPr>
      </w:pPr>
      <w:r w:rsidRPr="00A809BF">
        <w:rPr>
          <w:rFonts w:ascii="Calibri" w:hAnsi="Calibri" w:cs="Courier New"/>
          <w:bCs/>
          <w:sz w:val="22"/>
          <w:szCs w:val="22"/>
        </w:rPr>
        <w:t xml:space="preserve">        </w:t>
      </w:r>
    </w:p>
    <w:p w:rsidR="00776C8A" w:rsidRPr="00A809BF" w:rsidRDefault="00776C8A">
      <w:pPr>
        <w:rPr>
          <w:rFonts w:ascii="Calibri" w:hAnsi="Calibri" w:cs="Courier New"/>
          <w:sz w:val="22"/>
          <w:szCs w:val="22"/>
        </w:rPr>
      </w:pPr>
      <w:r w:rsidRPr="00A809BF">
        <w:rPr>
          <w:rFonts w:ascii="Calibri" w:hAnsi="Calibri" w:cs="Courier New"/>
          <w:bCs/>
          <w:sz w:val="22"/>
          <w:szCs w:val="22"/>
        </w:rPr>
        <w:t xml:space="preserve">16.  </w:t>
      </w:r>
      <w:r w:rsidRPr="00A809BF">
        <w:rPr>
          <w:rFonts w:ascii="Calibri" w:hAnsi="Calibri" w:cs="Courier New"/>
          <w:bCs/>
          <w:sz w:val="22"/>
          <w:szCs w:val="22"/>
          <w:u w:val="single"/>
        </w:rPr>
        <w:t>PLANS FOR TABULATION, STATISTICAL ANALYSIS AND PUBLICATION</w:t>
      </w:r>
    </w:p>
    <w:p w:rsidR="00776C8A" w:rsidRPr="00A809BF" w:rsidRDefault="00776C8A">
      <w:pPr>
        <w:rPr>
          <w:rFonts w:ascii="Calibri" w:hAnsi="Calibri" w:cs="Courier New"/>
          <w:sz w:val="22"/>
          <w:szCs w:val="22"/>
        </w:rPr>
      </w:pPr>
    </w:p>
    <w:p w:rsidR="00C62448" w:rsidRPr="00A809BF" w:rsidRDefault="00C62448" w:rsidP="00C62448">
      <w:pPr>
        <w:ind w:left="720" w:firstLine="15"/>
        <w:rPr>
          <w:rFonts w:ascii="Calibri" w:hAnsi="Calibri" w:cs="Courier New"/>
          <w:sz w:val="22"/>
          <w:szCs w:val="22"/>
        </w:rPr>
      </w:pPr>
      <w:r w:rsidRPr="00A809BF">
        <w:rPr>
          <w:rFonts w:ascii="Calibri" w:hAnsi="Calibri" w:cs="Courier New"/>
          <w:sz w:val="22"/>
          <w:szCs w:val="22"/>
        </w:rPr>
        <w:t xml:space="preserve">There are no plans for tabulation, statistical analysis and publication. </w:t>
      </w:r>
    </w:p>
    <w:p w:rsidR="00776C8A" w:rsidRPr="00A809BF" w:rsidRDefault="00C62448">
      <w:pPr>
        <w:rPr>
          <w:rFonts w:ascii="Calibri" w:hAnsi="Calibri" w:cs="Courier New"/>
          <w:sz w:val="22"/>
          <w:szCs w:val="22"/>
        </w:rPr>
      </w:pPr>
      <w:r w:rsidRPr="00A809BF">
        <w:rPr>
          <w:rFonts w:ascii="Calibri" w:hAnsi="Calibri" w:cs="Courier New"/>
          <w:sz w:val="22"/>
          <w:szCs w:val="22"/>
        </w:rPr>
        <w:t xml:space="preserve"> </w:t>
      </w:r>
    </w:p>
    <w:p w:rsidR="00776C8A" w:rsidRPr="00A809BF" w:rsidRDefault="00776C8A">
      <w:pPr>
        <w:rPr>
          <w:rFonts w:ascii="Calibri" w:hAnsi="Calibri" w:cs="Courier New"/>
          <w:bCs/>
          <w:sz w:val="22"/>
          <w:szCs w:val="22"/>
        </w:rPr>
      </w:pPr>
    </w:p>
    <w:p w:rsidR="00776C8A" w:rsidRPr="00A809BF" w:rsidRDefault="00776C8A">
      <w:pPr>
        <w:rPr>
          <w:rFonts w:ascii="Calibri" w:hAnsi="Calibri" w:cs="Courier New"/>
          <w:bCs/>
          <w:sz w:val="22"/>
          <w:szCs w:val="22"/>
        </w:rPr>
      </w:pPr>
      <w:r w:rsidRPr="00A809BF">
        <w:rPr>
          <w:rFonts w:ascii="Calibri" w:hAnsi="Calibri" w:cs="Courier New"/>
          <w:bCs/>
          <w:sz w:val="22"/>
          <w:szCs w:val="22"/>
        </w:rPr>
        <w:t xml:space="preserve">17.  </w:t>
      </w:r>
      <w:r w:rsidRPr="00A809BF">
        <w:rPr>
          <w:rFonts w:ascii="Calibri" w:hAnsi="Calibri" w:cs="Courier New"/>
          <w:bCs/>
          <w:sz w:val="22"/>
          <w:szCs w:val="22"/>
          <w:u w:val="single"/>
        </w:rPr>
        <w:t>REASONS WHY DISPLAYING THE OMB EXPIRATION DATE IS</w:t>
      </w:r>
      <w:r w:rsidRPr="00A809BF">
        <w:rPr>
          <w:rFonts w:ascii="Calibri" w:hAnsi="Calibri" w:cs="Courier New"/>
          <w:bCs/>
          <w:sz w:val="22"/>
          <w:szCs w:val="22"/>
        </w:rPr>
        <w:t xml:space="preserve">  </w:t>
      </w:r>
    </w:p>
    <w:p w:rsidR="00776C8A" w:rsidRPr="00A809BF" w:rsidRDefault="00776C8A">
      <w:pPr>
        <w:rPr>
          <w:rFonts w:ascii="Calibri" w:hAnsi="Calibri" w:cs="Courier New"/>
          <w:bCs/>
          <w:sz w:val="22"/>
          <w:szCs w:val="22"/>
        </w:rPr>
      </w:pPr>
      <w:r w:rsidRPr="00A809BF">
        <w:rPr>
          <w:rFonts w:ascii="Calibri" w:hAnsi="Calibri" w:cs="Courier New"/>
          <w:bCs/>
          <w:sz w:val="22"/>
          <w:szCs w:val="22"/>
        </w:rPr>
        <w:t xml:space="preserve">     </w:t>
      </w:r>
      <w:r w:rsidRPr="00A809BF">
        <w:rPr>
          <w:rFonts w:ascii="Calibri" w:hAnsi="Calibri" w:cs="Courier New"/>
          <w:bCs/>
          <w:sz w:val="22"/>
          <w:szCs w:val="22"/>
          <w:u w:val="single"/>
        </w:rPr>
        <w:t>INAPPROPRIATE</w:t>
      </w:r>
    </w:p>
    <w:p w:rsidR="00776C8A" w:rsidRPr="00A809BF" w:rsidRDefault="00776C8A">
      <w:pPr>
        <w:rPr>
          <w:rFonts w:ascii="Calibri" w:hAnsi="Calibri" w:cs="Courier New"/>
          <w:sz w:val="22"/>
          <w:szCs w:val="22"/>
        </w:rPr>
      </w:pPr>
    </w:p>
    <w:p w:rsidR="00EB36F0" w:rsidRPr="00A809BF" w:rsidRDefault="004A2185" w:rsidP="0068184D">
      <w:pPr>
        <w:ind w:left="576"/>
        <w:rPr>
          <w:rFonts w:ascii="Calibri" w:hAnsi="Calibri" w:cs="Courier New"/>
          <w:sz w:val="22"/>
          <w:szCs w:val="22"/>
        </w:rPr>
      </w:pPr>
      <w:bookmarkStart w:id="1" w:name="_Hlk497829097"/>
      <w:r w:rsidRPr="00A809BF">
        <w:rPr>
          <w:rFonts w:ascii="Calibri" w:hAnsi="Calibri" w:cs="Courier New"/>
          <w:sz w:val="22"/>
          <w:szCs w:val="22"/>
        </w:rPr>
        <w:t>IRS believes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bookmarkEnd w:id="1"/>
    </w:p>
    <w:p w:rsidR="00776C8A" w:rsidRPr="00A809BF" w:rsidRDefault="00776C8A">
      <w:pPr>
        <w:rPr>
          <w:rFonts w:ascii="Calibri" w:hAnsi="Calibri" w:cs="Courier New"/>
          <w:sz w:val="22"/>
          <w:szCs w:val="22"/>
        </w:rPr>
      </w:pPr>
    </w:p>
    <w:p w:rsidR="00776C8A" w:rsidRPr="00A809BF" w:rsidRDefault="00776C8A">
      <w:pPr>
        <w:rPr>
          <w:rFonts w:ascii="Calibri" w:hAnsi="Calibri" w:cs="Courier New"/>
          <w:bCs/>
          <w:sz w:val="22"/>
          <w:szCs w:val="22"/>
        </w:rPr>
      </w:pPr>
      <w:r w:rsidRPr="00A809BF">
        <w:rPr>
          <w:rFonts w:ascii="Calibri" w:hAnsi="Calibri" w:cs="Courier New"/>
          <w:bCs/>
          <w:sz w:val="22"/>
          <w:szCs w:val="22"/>
        </w:rPr>
        <w:t xml:space="preserve">18.  </w:t>
      </w:r>
      <w:r w:rsidRPr="00A809BF">
        <w:rPr>
          <w:rFonts w:ascii="Calibri" w:hAnsi="Calibri" w:cs="Courier New"/>
          <w:bCs/>
          <w:sz w:val="22"/>
          <w:szCs w:val="22"/>
          <w:u w:val="single"/>
        </w:rPr>
        <w:t xml:space="preserve">EXCEPTIONS TO THE CERTIFICATION STATEMENT </w:t>
      </w:r>
    </w:p>
    <w:p w:rsidR="00776C8A" w:rsidRPr="00A809BF" w:rsidRDefault="00776C8A">
      <w:pPr>
        <w:rPr>
          <w:rFonts w:ascii="Calibri" w:hAnsi="Calibri" w:cs="Courier New"/>
          <w:sz w:val="22"/>
          <w:szCs w:val="22"/>
        </w:rPr>
      </w:pPr>
    </w:p>
    <w:p w:rsidR="00776C8A" w:rsidRPr="00A809BF" w:rsidRDefault="00C62448">
      <w:pPr>
        <w:rPr>
          <w:rFonts w:ascii="Calibri" w:hAnsi="Calibri" w:cs="Courier New"/>
          <w:sz w:val="22"/>
          <w:szCs w:val="22"/>
        </w:rPr>
      </w:pPr>
      <w:r w:rsidRPr="00A809BF">
        <w:rPr>
          <w:rFonts w:ascii="Calibri" w:hAnsi="Calibri" w:cs="Courier New"/>
          <w:sz w:val="22"/>
          <w:szCs w:val="22"/>
        </w:rPr>
        <w:t xml:space="preserve">     There are n</w:t>
      </w:r>
      <w:r w:rsidR="00776C8A" w:rsidRPr="00A809BF">
        <w:rPr>
          <w:rFonts w:ascii="Calibri" w:hAnsi="Calibri" w:cs="Courier New"/>
          <w:sz w:val="22"/>
          <w:szCs w:val="22"/>
        </w:rPr>
        <w:t>o</w:t>
      </w:r>
      <w:r w:rsidRPr="00A809BF">
        <w:rPr>
          <w:rFonts w:ascii="Calibri" w:hAnsi="Calibri" w:cs="Courier New"/>
          <w:sz w:val="22"/>
          <w:szCs w:val="22"/>
        </w:rPr>
        <w:t xml:space="preserve"> exceptions</w:t>
      </w:r>
      <w:r w:rsidR="0068184D" w:rsidRPr="00A809BF">
        <w:rPr>
          <w:rFonts w:ascii="Calibri" w:hAnsi="Calibri" w:cs="Courier New"/>
          <w:sz w:val="22"/>
          <w:szCs w:val="22"/>
        </w:rPr>
        <w:t xml:space="preserve"> are to the certification statement</w:t>
      </w:r>
      <w:r w:rsidR="00776C8A" w:rsidRPr="00A809BF">
        <w:rPr>
          <w:rFonts w:ascii="Calibri" w:hAnsi="Calibri" w:cs="Courier New"/>
          <w:sz w:val="22"/>
          <w:szCs w:val="22"/>
        </w:rPr>
        <w:t xml:space="preserve">. </w:t>
      </w:r>
    </w:p>
    <w:p w:rsidR="00776C8A" w:rsidRPr="00A809BF" w:rsidRDefault="00776C8A">
      <w:pPr>
        <w:rPr>
          <w:rFonts w:ascii="Calibri" w:hAnsi="Calibri" w:cs="Courier New"/>
          <w:sz w:val="22"/>
          <w:szCs w:val="22"/>
        </w:rPr>
      </w:pPr>
    </w:p>
    <w:p w:rsidR="00776C8A" w:rsidRPr="00A809BF" w:rsidRDefault="00776C8A">
      <w:pPr>
        <w:rPr>
          <w:rFonts w:ascii="Calibri" w:hAnsi="Calibri" w:cs="Courier New"/>
          <w:sz w:val="22"/>
          <w:szCs w:val="22"/>
        </w:rPr>
      </w:pPr>
      <w:r w:rsidRPr="00A809BF">
        <w:rPr>
          <w:rFonts w:ascii="Calibri" w:hAnsi="Calibri" w:cs="Courier New"/>
          <w:sz w:val="22"/>
          <w:szCs w:val="22"/>
        </w:rPr>
        <w:t xml:space="preserve"> </w:t>
      </w:r>
      <w:r w:rsidRPr="00A809BF">
        <w:rPr>
          <w:rFonts w:ascii="Calibri" w:hAnsi="Calibri" w:cs="Courier New"/>
          <w:bCs/>
          <w:sz w:val="22"/>
          <w:szCs w:val="22"/>
          <w:u w:val="single"/>
        </w:rPr>
        <w:t>Note:</w:t>
      </w:r>
      <w:r w:rsidRPr="00A809BF">
        <w:rPr>
          <w:rFonts w:ascii="Calibri" w:hAnsi="Calibri" w:cs="Courier New"/>
          <w:sz w:val="22"/>
          <w:szCs w:val="22"/>
        </w:rPr>
        <w:t xml:space="preserve">  The following paragraph applies to all of the </w:t>
      </w:r>
      <w:r w:rsidR="00955BFA" w:rsidRPr="00A809BF">
        <w:rPr>
          <w:rFonts w:ascii="Calibri" w:hAnsi="Calibri" w:cs="Courier New"/>
          <w:sz w:val="22"/>
          <w:szCs w:val="22"/>
        </w:rPr>
        <w:t>collections of</w:t>
      </w:r>
      <w:r w:rsidRPr="00A809BF">
        <w:rPr>
          <w:rFonts w:ascii="Calibri" w:hAnsi="Calibri" w:cs="Courier New"/>
          <w:sz w:val="22"/>
          <w:szCs w:val="22"/>
        </w:rPr>
        <w:t xml:space="preserve"> information in this submission:</w:t>
      </w:r>
    </w:p>
    <w:p w:rsidR="00776C8A" w:rsidRPr="00A809BF" w:rsidRDefault="00776C8A">
      <w:pPr>
        <w:rPr>
          <w:rFonts w:ascii="Calibri" w:hAnsi="Calibri" w:cs="Courier New"/>
          <w:sz w:val="22"/>
          <w:szCs w:val="22"/>
        </w:rPr>
      </w:pPr>
    </w:p>
    <w:p w:rsidR="00776C8A" w:rsidRPr="00A809BF" w:rsidRDefault="00776C8A">
      <w:pPr>
        <w:rPr>
          <w:rFonts w:ascii="Calibri" w:hAnsi="Calibri" w:cs="Courier New"/>
          <w:sz w:val="22"/>
          <w:szCs w:val="22"/>
        </w:rPr>
        <w:sectPr w:rsidR="00776C8A" w:rsidRPr="00A809BF">
          <w:type w:val="continuous"/>
          <w:pgSz w:w="12240" w:h="15840"/>
          <w:pgMar w:top="1368" w:right="1368" w:bottom="1368" w:left="1368" w:header="1368" w:footer="1368" w:gutter="0"/>
          <w:cols w:space="720"/>
          <w:noEndnote/>
        </w:sectPr>
      </w:pPr>
    </w:p>
    <w:p w:rsidR="00776C8A" w:rsidRPr="00A809BF" w:rsidRDefault="00776C8A">
      <w:pPr>
        <w:rPr>
          <w:rFonts w:ascii="Calibri" w:hAnsi="Calibri" w:cs="Courier New"/>
          <w:sz w:val="22"/>
          <w:szCs w:val="22"/>
        </w:rPr>
      </w:pPr>
      <w:r w:rsidRPr="00A809BF">
        <w:rPr>
          <w:rFonts w:ascii="Calibri" w:hAnsi="Calibri" w:cs="Courier New"/>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w:t>
      </w:r>
      <w:r w:rsidR="00955BFA" w:rsidRPr="00A809BF">
        <w:rPr>
          <w:rFonts w:ascii="Calibri" w:hAnsi="Calibri" w:cs="Courier New"/>
          <w:sz w:val="22"/>
          <w:szCs w:val="22"/>
        </w:rPr>
        <w:t>be retained</w:t>
      </w:r>
      <w:r w:rsidRPr="00A809BF">
        <w:rPr>
          <w:rFonts w:ascii="Calibri" w:hAnsi="Calibri" w:cs="Courier New"/>
          <w:sz w:val="22"/>
          <w:szCs w:val="22"/>
        </w:rPr>
        <w:t xml:space="preserve"> as long as their contents may become material in the</w:t>
      </w:r>
      <w:r w:rsidR="00AF7444" w:rsidRPr="00A809BF">
        <w:rPr>
          <w:rFonts w:ascii="Calibri" w:hAnsi="Calibri" w:cs="Courier New"/>
          <w:sz w:val="22"/>
          <w:szCs w:val="22"/>
        </w:rPr>
        <w:t xml:space="preserve">  </w:t>
      </w:r>
      <w:r w:rsidRPr="00A809BF">
        <w:rPr>
          <w:rFonts w:ascii="Calibri" w:hAnsi="Calibri" w:cs="Courier New"/>
          <w:sz w:val="22"/>
          <w:szCs w:val="22"/>
        </w:rPr>
        <w:t xml:space="preserve"> administration of any internal revenue law.  Generally, tax</w:t>
      </w:r>
      <w:r w:rsidR="00AF7444" w:rsidRPr="00A809BF">
        <w:rPr>
          <w:rFonts w:ascii="Calibri" w:hAnsi="Calibri" w:cs="Courier New"/>
          <w:sz w:val="22"/>
          <w:szCs w:val="22"/>
        </w:rPr>
        <w:t xml:space="preserve">   </w:t>
      </w:r>
      <w:r w:rsidRPr="00A809BF">
        <w:rPr>
          <w:rFonts w:ascii="Calibri" w:hAnsi="Calibri" w:cs="Courier New"/>
          <w:sz w:val="22"/>
          <w:szCs w:val="22"/>
        </w:rPr>
        <w:t xml:space="preserve"> returns and tax return information are confidential, as required by 26 U.S.C. 6103.</w:t>
      </w:r>
      <w:r w:rsidR="00AF7444" w:rsidRPr="00A809BF">
        <w:rPr>
          <w:rFonts w:ascii="Calibri" w:hAnsi="Calibri" w:cs="Courier New"/>
          <w:sz w:val="22"/>
          <w:szCs w:val="22"/>
        </w:rPr>
        <w:t xml:space="preserve"> </w:t>
      </w:r>
      <w:r w:rsidRPr="00A809BF">
        <w:rPr>
          <w:rFonts w:ascii="Calibri" w:hAnsi="Calibri" w:cs="Courier New"/>
          <w:sz w:val="22"/>
          <w:szCs w:val="22"/>
        </w:rPr>
        <w:tab/>
        <w:t xml:space="preserve">  </w:t>
      </w:r>
    </w:p>
    <w:p w:rsidR="00776C8A" w:rsidRPr="00A809BF" w:rsidRDefault="00776C8A" w:rsidP="00BB0A8F">
      <w:pPr>
        <w:ind w:firstLine="720"/>
        <w:rPr>
          <w:rFonts w:ascii="Calibri" w:hAnsi="Calibri" w:cs="Courier New"/>
          <w:sz w:val="22"/>
          <w:szCs w:val="22"/>
        </w:rPr>
      </w:pPr>
    </w:p>
    <w:sectPr w:rsidR="00776C8A" w:rsidRPr="00A809BF" w:rsidSect="00776C8A">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6D6738C"/>
    <w:multiLevelType w:val="multilevel"/>
    <w:tmpl w:val="2E32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C8A"/>
    <w:rsid w:val="00002D8F"/>
    <w:rsid w:val="00006FFA"/>
    <w:rsid w:val="00020D09"/>
    <w:rsid w:val="000262F3"/>
    <w:rsid w:val="0003149F"/>
    <w:rsid w:val="00041EEB"/>
    <w:rsid w:val="00053B92"/>
    <w:rsid w:val="000B2001"/>
    <w:rsid w:val="000B59DA"/>
    <w:rsid w:val="000F6392"/>
    <w:rsid w:val="00113287"/>
    <w:rsid w:val="00176009"/>
    <w:rsid w:val="00183CB4"/>
    <w:rsid w:val="0019792A"/>
    <w:rsid w:val="001C4602"/>
    <w:rsid w:val="001E0395"/>
    <w:rsid w:val="00227874"/>
    <w:rsid w:val="00256D21"/>
    <w:rsid w:val="00256FAC"/>
    <w:rsid w:val="00257A4D"/>
    <w:rsid w:val="00292D8C"/>
    <w:rsid w:val="00296E02"/>
    <w:rsid w:val="002B31C3"/>
    <w:rsid w:val="002C728F"/>
    <w:rsid w:val="002F40AA"/>
    <w:rsid w:val="002F77C4"/>
    <w:rsid w:val="00305FFD"/>
    <w:rsid w:val="0031431D"/>
    <w:rsid w:val="00324452"/>
    <w:rsid w:val="00352112"/>
    <w:rsid w:val="00372843"/>
    <w:rsid w:val="0039174D"/>
    <w:rsid w:val="003D73A5"/>
    <w:rsid w:val="00425E59"/>
    <w:rsid w:val="00433687"/>
    <w:rsid w:val="00440D8E"/>
    <w:rsid w:val="00456842"/>
    <w:rsid w:val="004868E3"/>
    <w:rsid w:val="004A2185"/>
    <w:rsid w:val="004A4F15"/>
    <w:rsid w:val="004B3B32"/>
    <w:rsid w:val="005037B5"/>
    <w:rsid w:val="005363D8"/>
    <w:rsid w:val="00543521"/>
    <w:rsid w:val="00560F94"/>
    <w:rsid w:val="0058592D"/>
    <w:rsid w:val="005C15F9"/>
    <w:rsid w:val="005D7050"/>
    <w:rsid w:val="005E0FD5"/>
    <w:rsid w:val="005E4AD5"/>
    <w:rsid w:val="00607A8F"/>
    <w:rsid w:val="00666CEC"/>
    <w:rsid w:val="0068184D"/>
    <w:rsid w:val="00681A56"/>
    <w:rsid w:val="00686D3D"/>
    <w:rsid w:val="006877E8"/>
    <w:rsid w:val="006B1E7E"/>
    <w:rsid w:val="006D0E10"/>
    <w:rsid w:val="006F2CA4"/>
    <w:rsid w:val="007206CE"/>
    <w:rsid w:val="00755DC3"/>
    <w:rsid w:val="007621A4"/>
    <w:rsid w:val="00766F25"/>
    <w:rsid w:val="00776278"/>
    <w:rsid w:val="00776C8A"/>
    <w:rsid w:val="007875D2"/>
    <w:rsid w:val="0084376D"/>
    <w:rsid w:val="00877660"/>
    <w:rsid w:val="0088518F"/>
    <w:rsid w:val="008B4598"/>
    <w:rsid w:val="008C7907"/>
    <w:rsid w:val="00915968"/>
    <w:rsid w:val="00955BFA"/>
    <w:rsid w:val="00975387"/>
    <w:rsid w:val="0097596A"/>
    <w:rsid w:val="00977331"/>
    <w:rsid w:val="00A40F76"/>
    <w:rsid w:val="00A809BF"/>
    <w:rsid w:val="00AA3AC5"/>
    <w:rsid w:val="00AB16A2"/>
    <w:rsid w:val="00AC6EF2"/>
    <w:rsid w:val="00AF7444"/>
    <w:rsid w:val="00B47C72"/>
    <w:rsid w:val="00B85C5F"/>
    <w:rsid w:val="00B92C93"/>
    <w:rsid w:val="00BB0A8F"/>
    <w:rsid w:val="00C14006"/>
    <w:rsid w:val="00C24300"/>
    <w:rsid w:val="00C43BF7"/>
    <w:rsid w:val="00C46E34"/>
    <w:rsid w:val="00C52B3C"/>
    <w:rsid w:val="00C62448"/>
    <w:rsid w:val="00C64821"/>
    <w:rsid w:val="00C71877"/>
    <w:rsid w:val="00C72031"/>
    <w:rsid w:val="00C7640B"/>
    <w:rsid w:val="00C80288"/>
    <w:rsid w:val="00CC1512"/>
    <w:rsid w:val="00CF29A2"/>
    <w:rsid w:val="00D37BEF"/>
    <w:rsid w:val="00D54D00"/>
    <w:rsid w:val="00D91940"/>
    <w:rsid w:val="00DC44AF"/>
    <w:rsid w:val="00E15038"/>
    <w:rsid w:val="00EB36F0"/>
    <w:rsid w:val="00EE7A6B"/>
    <w:rsid w:val="00EF4317"/>
    <w:rsid w:val="00F34D5E"/>
    <w:rsid w:val="00F53301"/>
    <w:rsid w:val="00F60F8E"/>
    <w:rsid w:val="00F62E24"/>
    <w:rsid w:val="00F72C75"/>
    <w:rsid w:val="00F77BD9"/>
    <w:rsid w:val="00FA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4:docId w14:val="0F57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5037B5"/>
    <w:rPr>
      <w:color w:val="153870"/>
      <w:u w:val="single"/>
    </w:rPr>
  </w:style>
  <w:style w:type="paragraph" w:customStyle="1" w:styleId="Default">
    <w:name w:val="Default"/>
    <w:rsid w:val="00D91940"/>
    <w:pPr>
      <w:autoSpaceDE w:val="0"/>
      <w:autoSpaceDN w:val="0"/>
      <w:adjustRightInd w:val="0"/>
    </w:pPr>
    <w:rPr>
      <w:color w:val="000000"/>
      <w:sz w:val="24"/>
      <w:szCs w:val="24"/>
    </w:rPr>
  </w:style>
  <w:style w:type="paragraph" w:styleId="NormalWeb">
    <w:name w:val="Normal (Web)"/>
    <w:basedOn w:val="Normal"/>
    <w:uiPriority w:val="99"/>
    <w:unhideWhenUsed/>
    <w:rsid w:val="0019792A"/>
    <w:pPr>
      <w:widowControl/>
      <w:autoSpaceDE/>
      <w:autoSpaceDN/>
      <w:adjustRightInd/>
      <w:spacing w:before="100" w:beforeAutospacing="1" w:after="100" w:afterAutospacing="1" w:line="210" w:lineRule="atLeast"/>
    </w:pPr>
    <w:rPr>
      <w:rFonts w:ascii="Arial" w:hAnsi="Arial" w:cs="Arial"/>
      <w:color w:val="000000"/>
      <w:sz w:val="18"/>
      <w:szCs w:val="18"/>
    </w:rPr>
  </w:style>
  <w:style w:type="table" w:styleId="TableGrid">
    <w:name w:val="Table Grid"/>
    <w:basedOn w:val="TableNormal"/>
    <w:rsid w:val="00E15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A2185"/>
    <w:rPr>
      <w:rFonts w:ascii="Segoe UI" w:hAnsi="Segoe UI" w:cs="Segoe UI"/>
      <w:sz w:val="18"/>
      <w:szCs w:val="18"/>
    </w:rPr>
  </w:style>
  <w:style w:type="character" w:customStyle="1" w:styleId="BalloonTextChar">
    <w:name w:val="Balloon Text Char"/>
    <w:link w:val="BalloonText"/>
    <w:rsid w:val="004A218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5037B5"/>
    <w:rPr>
      <w:color w:val="153870"/>
      <w:u w:val="single"/>
    </w:rPr>
  </w:style>
  <w:style w:type="paragraph" w:customStyle="1" w:styleId="Default">
    <w:name w:val="Default"/>
    <w:rsid w:val="00D91940"/>
    <w:pPr>
      <w:autoSpaceDE w:val="0"/>
      <w:autoSpaceDN w:val="0"/>
      <w:adjustRightInd w:val="0"/>
    </w:pPr>
    <w:rPr>
      <w:color w:val="000000"/>
      <w:sz w:val="24"/>
      <w:szCs w:val="24"/>
    </w:rPr>
  </w:style>
  <w:style w:type="paragraph" w:styleId="NormalWeb">
    <w:name w:val="Normal (Web)"/>
    <w:basedOn w:val="Normal"/>
    <w:uiPriority w:val="99"/>
    <w:unhideWhenUsed/>
    <w:rsid w:val="0019792A"/>
    <w:pPr>
      <w:widowControl/>
      <w:autoSpaceDE/>
      <w:autoSpaceDN/>
      <w:adjustRightInd/>
      <w:spacing w:before="100" w:beforeAutospacing="1" w:after="100" w:afterAutospacing="1" w:line="210" w:lineRule="atLeast"/>
    </w:pPr>
    <w:rPr>
      <w:rFonts w:ascii="Arial" w:hAnsi="Arial" w:cs="Arial"/>
      <w:color w:val="000000"/>
      <w:sz w:val="18"/>
      <w:szCs w:val="18"/>
    </w:rPr>
  </w:style>
  <w:style w:type="table" w:styleId="TableGrid">
    <w:name w:val="Table Grid"/>
    <w:basedOn w:val="TableNormal"/>
    <w:rsid w:val="00E15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A2185"/>
    <w:rPr>
      <w:rFonts w:ascii="Segoe UI" w:hAnsi="Segoe UI" w:cs="Segoe UI"/>
      <w:sz w:val="18"/>
      <w:szCs w:val="18"/>
    </w:rPr>
  </w:style>
  <w:style w:type="character" w:customStyle="1" w:styleId="BalloonTextChar">
    <w:name w:val="Balloon Text Char"/>
    <w:link w:val="BalloonText"/>
    <w:rsid w:val="004A21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493908">
      <w:bodyDiv w:val="1"/>
      <w:marLeft w:val="0"/>
      <w:marRight w:val="0"/>
      <w:marTop w:val="0"/>
      <w:marBottom w:val="0"/>
      <w:divBdr>
        <w:top w:val="none" w:sz="0" w:space="0" w:color="auto"/>
        <w:left w:val="none" w:sz="0" w:space="0" w:color="auto"/>
        <w:bottom w:val="none" w:sz="0" w:space="0" w:color="auto"/>
        <w:right w:val="none" w:sz="0" w:space="0" w:color="auto"/>
      </w:divBdr>
      <w:divsChild>
        <w:div w:id="1107963184">
          <w:marLeft w:val="0"/>
          <w:marRight w:val="0"/>
          <w:marTop w:val="0"/>
          <w:marBottom w:val="0"/>
          <w:divBdr>
            <w:top w:val="none" w:sz="0" w:space="0" w:color="auto"/>
            <w:left w:val="none" w:sz="0" w:space="0" w:color="auto"/>
            <w:bottom w:val="none" w:sz="0" w:space="0" w:color="auto"/>
            <w:right w:val="none" w:sz="0" w:space="0" w:color="auto"/>
          </w:divBdr>
          <w:divsChild>
            <w:div w:id="80807634">
              <w:marLeft w:val="0"/>
              <w:marRight w:val="0"/>
              <w:marTop w:val="0"/>
              <w:marBottom w:val="0"/>
              <w:divBdr>
                <w:top w:val="single" w:sz="6" w:space="11" w:color="FCFCFC"/>
                <w:left w:val="single" w:sz="6" w:space="11" w:color="ECECEC"/>
                <w:bottom w:val="single" w:sz="6" w:space="4" w:color="ECECEC"/>
                <w:right w:val="single" w:sz="6" w:space="11" w:color="ECECEC"/>
              </w:divBdr>
              <w:divsChild>
                <w:div w:id="153846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9519">
      <w:bodyDiv w:val="1"/>
      <w:marLeft w:val="0"/>
      <w:marRight w:val="0"/>
      <w:marTop w:val="0"/>
      <w:marBottom w:val="0"/>
      <w:divBdr>
        <w:top w:val="none" w:sz="0" w:space="0" w:color="auto"/>
        <w:left w:val="none" w:sz="0" w:space="0" w:color="auto"/>
        <w:bottom w:val="none" w:sz="0" w:space="0" w:color="auto"/>
        <w:right w:val="none" w:sz="0" w:space="0" w:color="auto"/>
      </w:divBdr>
      <w:divsChild>
        <w:div w:id="1704600231">
          <w:marLeft w:val="0"/>
          <w:marRight w:val="0"/>
          <w:marTop w:val="0"/>
          <w:marBottom w:val="0"/>
          <w:divBdr>
            <w:top w:val="none" w:sz="0" w:space="0" w:color="auto"/>
            <w:left w:val="none" w:sz="0" w:space="0" w:color="auto"/>
            <w:bottom w:val="none" w:sz="0" w:space="0" w:color="auto"/>
            <w:right w:val="none" w:sz="0" w:space="0" w:color="auto"/>
          </w:divBdr>
          <w:divsChild>
            <w:div w:id="2016180809">
              <w:marLeft w:val="0"/>
              <w:marRight w:val="0"/>
              <w:marTop w:val="0"/>
              <w:marBottom w:val="0"/>
              <w:divBdr>
                <w:top w:val="single" w:sz="6" w:space="11" w:color="FCFCFC"/>
                <w:left w:val="single" w:sz="6" w:space="11" w:color="ECECEC"/>
                <w:bottom w:val="single" w:sz="6" w:space="4" w:color="ECECEC"/>
                <w:right w:val="single" w:sz="6" w:space="11" w:color="ECECEC"/>
              </w:divBdr>
              <w:divsChild>
                <w:div w:id="12584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S.gov/privacy/PIAs/Pages/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Department of the Treasury</Company>
  <LinksUpToDate>false</LinksUpToDate>
  <CharactersWithSpaces>11419</CharactersWithSpaces>
  <SharedDoc>false</SharedDoc>
  <HLinks>
    <vt:vector size="6" baseType="variant">
      <vt:variant>
        <vt:i4>7929960</vt:i4>
      </vt:variant>
      <vt:variant>
        <vt:i4>0</vt:i4>
      </vt:variant>
      <vt:variant>
        <vt:i4>0</vt:i4>
      </vt:variant>
      <vt:variant>
        <vt:i4>5</vt:i4>
      </vt:variant>
      <vt:variant>
        <vt:lpwstr>http://www.irs.gov/privacy/PIAs/Pages/default.aspx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TQ1FB</dc:creator>
  <cp:keywords/>
  <cp:lastModifiedBy>SYSTEM</cp:lastModifiedBy>
  <cp:revision>2</cp:revision>
  <cp:lastPrinted>2005-08-19T16:21:00Z</cp:lastPrinted>
  <dcterms:created xsi:type="dcterms:W3CDTF">2018-06-14T20:31:00Z</dcterms:created>
  <dcterms:modified xsi:type="dcterms:W3CDTF">2018-06-14T20:31:00Z</dcterms:modified>
</cp:coreProperties>
</file>