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FACB6"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bCs/>
          <w:sz w:val="32"/>
          <w:szCs w:val="32"/>
        </w:rPr>
      </w:pPr>
      <w:bookmarkStart w:id="0" w:name="_GoBack"/>
      <w:bookmarkEnd w:id="0"/>
      <w:r w:rsidRPr="008A4E0D">
        <w:rPr>
          <w:rFonts w:ascii="Times New Roman" w:eastAsia="Times New Roman" w:hAnsi="Times New Roman" w:cs="Times New Roman"/>
          <w:b/>
          <w:bCs/>
          <w:sz w:val="32"/>
          <w:szCs w:val="32"/>
        </w:rPr>
        <w:t xml:space="preserve">Supporting Statement A </w:t>
      </w:r>
    </w:p>
    <w:p w14:paraId="5B71C40B" w14:textId="77777777" w:rsidR="008A4E0D" w:rsidRPr="008A4E0D" w:rsidRDefault="008A4E0D" w:rsidP="008A4E0D">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30 CFR Part 800 - Bond and Insurance Requirements for</w:t>
      </w:r>
    </w:p>
    <w:p w14:paraId="367AB2A3" w14:textId="77777777" w:rsidR="008A4E0D" w:rsidRPr="008A4E0D" w:rsidRDefault="008A4E0D" w:rsidP="008A4E0D">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 xml:space="preserve">Surface Coal Mining and Reclamation Operations </w:t>
      </w:r>
    </w:p>
    <w:p w14:paraId="1C23EC7C" w14:textId="77777777" w:rsidR="008A4E0D" w:rsidRPr="008A4E0D" w:rsidRDefault="008A4E0D" w:rsidP="008A4E0D">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under Regulatory Programs</w:t>
      </w:r>
    </w:p>
    <w:p w14:paraId="29341FA6"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8"/>
          <w:szCs w:val="28"/>
        </w:rPr>
      </w:pPr>
    </w:p>
    <w:p w14:paraId="4FAEEB89"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sz w:val="28"/>
          <w:szCs w:val="28"/>
        </w:rPr>
      </w:pPr>
      <w:r w:rsidRPr="008A4E0D">
        <w:rPr>
          <w:rFonts w:ascii="Times New Roman" w:eastAsia="Times New Roman" w:hAnsi="Times New Roman" w:cs="Times New Roman"/>
          <w:b/>
          <w:bCs/>
          <w:sz w:val="28"/>
          <w:szCs w:val="28"/>
        </w:rPr>
        <w:t>OMB Control Number 1029-0043</w:t>
      </w:r>
    </w:p>
    <w:p w14:paraId="048EC482"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14:paraId="74156B9E"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r w:rsidRPr="008A4E0D">
        <w:rPr>
          <w:rFonts w:ascii="Times New Roman" w:eastAsia="Times New Roman" w:hAnsi="Times New Roman" w:cs="Times New Roman"/>
          <w:b/>
          <w:bCs/>
          <w:sz w:val="24"/>
          <w:szCs w:val="24"/>
        </w:rPr>
        <w:t>Terms of Clearance:  None</w:t>
      </w:r>
    </w:p>
    <w:p w14:paraId="74CE75AB"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14:paraId="2F852944"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General Instructions</w:t>
      </w:r>
      <w:r w:rsidRPr="008A4E0D">
        <w:rPr>
          <w:rFonts w:ascii="Times New Roman" w:eastAsia="Times New Roman" w:hAnsi="Times New Roman" w:cs="Times New Roman"/>
          <w:i/>
          <w:sz w:val="24"/>
          <w:szCs w:val="24"/>
        </w:rPr>
        <w:t xml:space="preserve"> </w:t>
      </w:r>
    </w:p>
    <w:p w14:paraId="228CF131" w14:textId="77777777" w:rsidR="008A4E0D" w:rsidRPr="008A4E0D" w:rsidRDefault="008A4E0D" w:rsidP="008A4E0D">
      <w:pPr>
        <w:tabs>
          <w:tab w:val="left" w:pos="-1080"/>
          <w:tab w:val="left" w:pos="-720"/>
          <w:tab w:val="left" w:pos="0"/>
          <w:tab w:val="left" w:pos="2160"/>
          <w:tab w:val="left" w:pos="2880"/>
        </w:tabs>
        <w:autoSpaceDE w:val="0"/>
        <w:autoSpaceDN w:val="0"/>
        <w:adjustRightInd w:val="0"/>
        <w:spacing w:after="0" w:line="240" w:lineRule="auto"/>
        <w:rPr>
          <w:rFonts w:ascii="Times New Roman" w:eastAsia="Times New Roman" w:hAnsi="Times New Roman" w:cs="Times New Roman"/>
          <w:i/>
          <w:sz w:val="20"/>
          <w:szCs w:val="24"/>
        </w:rPr>
      </w:pP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p>
    <w:p w14:paraId="140DB653"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w:t>
      </w:r>
      <w:r w:rsidRPr="008A4E0D">
        <w:rPr>
          <w:rFonts w:ascii="Times New Roman" w:eastAsia="Times New Roman" w:hAnsi="Times New Roman" w:cs="Times New Roman"/>
          <w:sz w:val="24"/>
          <w:szCs w:val="24"/>
        </w:rPr>
        <w:t>information with respect to any request for approval.</w:t>
      </w:r>
    </w:p>
    <w:p w14:paraId="6D18599A" w14:textId="77777777" w:rsidR="008A4E0D" w:rsidRPr="008A4E0D" w:rsidRDefault="008A4E0D" w:rsidP="008A4E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5A3265C6"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Specific Instructions</w:t>
      </w:r>
    </w:p>
    <w:p w14:paraId="5A774E72"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p>
    <w:p w14:paraId="2E094C5F"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Justification</w:t>
      </w:r>
    </w:p>
    <w:p w14:paraId="35C3B400"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p>
    <w:p w14:paraId="2FDD3586"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w:t>
      </w:r>
      <w:r w:rsidRPr="008A4E0D">
        <w:rPr>
          <w:rFonts w:ascii="Times New Roman" w:eastAsia="Times New Roman" w:hAnsi="Times New Roman" w:cs="Times New Roman"/>
          <w:i/>
          <w:sz w:val="24"/>
          <w:szCs w:val="24"/>
        </w:rPr>
        <w:tab/>
        <w:t>Explain the circumstances that make the collection of information necessary.  Identify any legal or administrative requirements that necessitate the collection.</w:t>
      </w:r>
    </w:p>
    <w:p w14:paraId="545B2122"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4712EBD2"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2.</w:t>
      </w:r>
      <w:r w:rsidRPr="008A4E0D">
        <w:rPr>
          <w:rFonts w:ascii="Times New Roman" w:eastAsia="Times New Roman" w:hAnsi="Times New Roman" w:cs="Times New Roman"/>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3BEDA24B"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677EA45"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3.</w:t>
      </w:r>
      <w:r w:rsidRPr="008A4E0D">
        <w:rPr>
          <w:rFonts w:ascii="Times New Roman" w:eastAsia="Times New Roman" w:hAnsi="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163166E"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31607119"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4.</w:t>
      </w:r>
      <w:r w:rsidRPr="008A4E0D">
        <w:rPr>
          <w:rFonts w:ascii="Times New Roman" w:eastAsia="Times New Roman" w:hAnsi="Times New Roman" w:cs="Times New Roman"/>
          <w:i/>
          <w:sz w:val="24"/>
          <w:szCs w:val="24"/>
        </w:rPr>
        <w:tab/>
        <w:t>Describe efforts to identify duplication.  Show specifically why any similar information already available cannot be used or modified for use for the purposes described in Item 2 above.</w:t>
      </w:r>
    </w:p>
    <w:p w14:paraId="5BDF9E94"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CD36D15"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lastRenderedPageBreak/>
        <w:t>5.</w:t>
      </w:r>
      <w:r w:rsidRPr="008A4E0D">
        <w:rPr>
          <w:rFonts w:ascii="Times New Roman" w:eastAsia="Times New Roman" w:hAnsi="Times New Roman" w:cs="Times New Roman"/>
          <w:i/>
          <w:sz w:val="24"/>
          <w:szCs w:val="24"/>
        </w:rPr>
        <w:tab/>
        <w:t>If the collection of information impacts small businesses or other small entities, describe any methods used to minimize burden.</w:t>
      </w:r>
    </w:p>
    <w:p w14:paraId="460C85E3"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69792556"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6.</w:t>
      </w:r>
      <w:r w:rsidRPr="008A4E0D">
        <w:rPr>
          <w:rFonts w:ascii="Times New Roman" w:eastAsia="Times New Roman" w:hAnsi="Times New Roman" w:cs="Times New Roman"/>
          <w:i/>
          <w:sz w:val="24"/>
          <w:szCs w:val="24"/>
        </w:rPr>
        <w:tab/>
        <w:t>Describe the consequence to Federal program or policy activities if the collection is not conducted or is conducted less frequently, as well as any technical or legal obstacles to reducing burden.</w:t>
      </w:r>
    </w:p>
    <w:p w14:paraId="679A4635"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48443A9"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7.</w:t>
      </w:r>
      <w:r w:rsidRPr="008A4E0D">
        <w:rPr>
          <w:rFonts w:ascii="Times New Roman" w:eastAsia="Times New Roman" w:hAnsi="Times New Roman" w:cs="Times New Roman"/>
          <w:i/>
          <w:sz w:val="24"/>
          <w:szCs w:val="24"/>
        </w:rPr>
        <w:tab/>
        <w:t>Explain any special circumstances that would cause an information collection to be conducted in a manner:</w:t>
      </w:r>
    </w:p>
    <w:p w14:paraId="01246D29"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report information to the agency more often than quarterly;</w:t>
      </w:r>
    </w:p>
    <w:p w14:paraId="6D7C6B4C"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prepare a written response to a collection of information in fewer than 30 days after receipt of it;</w:t>
      </w:r>
    </w:p>
    <w:p w14:paraId="592D45A9"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submit more than an original and two copies of any document;</w:t>
      </w:r>
    </w:p>
    <w:p w14:paraId="38D63DEF"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retain records, other than health, medical, government contract, grant-in-aid, or tax records, for more than three years;</w:t>
      </w:r>
    </w:p>
    <w:p w14:paraId="0E12D5FD"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in connection with a statistical survey that is not designed to produce valid and reliable results that can be generalized to the universe of study;</w:t>
      </w:r>
    </w:p>
    <w:p w14:paraId="03A80E6D"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the use of a statistical data classification that has not been reviewed and approved by OMB;</w:t>
      </w:r>
    </w:p>
    <w:p w14:paraId="613E11F6"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43E435"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389696ED"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428DB7E"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8.</w:t>
      </w:r>
      <w:r w:rsidRPr="008A4E0D">
        <w:rPr>
          <w:rFonts w:ascii="Times New Roman" w:eastAsia="Times New Roman" w:hAnsi="Times New Roman" w:cs="Times New Roman"/>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2E7918A3"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6B2F0F7"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9D32612"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44686192"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374007E"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4443D58A"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9.</w:t>
      </w:r>
      <w:r w:rsidRPr="008A4E0D">
        <w:rPr>
          <w:rFonts w:ascii="Times New Roman" w:eastAsia="Times New Roman" w:hAnsi="Times New Roman" w:cs="Times New Roman"/>
          <w:i/>
          <w:sz w:val="24"/>
          <w:szCs w:val="24"/>
        </w:rPr>
        <w:tab/>
        <w:t>Explain any decision to provide any payment or gift to respondents, other than remuneration of contractors or grantees.</w:t>
      </w:r>
    </w:p>
    <w:p w14:paraId="7963DB08"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6D6C230"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10.</w:t>
      </w:r>
      <w:r w:rsidRPr="008A4E0D">
        <w:rPr>
          <w:rFonts w:ascii="Times New Roman" w:eastAsia="Times New Roman" w:hAnsi="Times New Roman" w:cs="Times New Roman"/>
          <w:i/>
          <w:sz w:val="24"/>
          <w:szCs w:val="24"/>
        </w:rPr>
        <w:tab/>
        <w:t>Describe any assurance of confidentiality provided to respondents and the basis for the assurance in statute, regulation, or agency policy.</w:t>
      </w:r>
    </w:p>
    <w:p w14:paraId="77E45DB6"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EEC0AC1"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11.</w:t>
      </w:r>
      <w:r w:rsidRPr="008A4E0D">
        <w:rPr>
          <w:rFonts w:ascii="Times New Roman" w:eastAsia="Times New Roman" w:hAnsi="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653681"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15E8A2AC"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12.</w:t>
      </w:r>
      <w:r w:rsidRPr="008A4E0D">
        <w:rPr>
          <w:rFonts w:ascii="Times New Roman" w:eastAsia="Times New Roman" w:hAnsi="Times New Roman" w:cs="Times New Roman"/>
          <w:i/>
          <w:sz w:val="24"/>
          <w:szCs w:val="24"/>
        </w:rPr>
        <w:tab/>
        <w:t>Provide estimates of the hour burden of the collection of information.  The statement should:</w:t>
      </w:r>
    </w:p>
    <w:p w14:paraId="18B54F9E"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EBC1D89"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If this request for approval covers more than one form, provide separate hour burden estimates for each form and aggregate the hour burdens.</w:t>
      </w:r>
    </w:p>
    <w:p w14:paraId="11C6195E"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7C7E3B7"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4A77E901"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13.</w:t>
      </w:r>
      <w:r w:rsidRPr="008A4E0D">
        <w:rPr>
          <w:rFonts w:ascii="Times New Roman" w:eastAsia="Times New Roman" w:hAnsi="Times New Roman" w:cs="Times New Roman"/>
          <w:i/>
          <w:sz w:val="24"/>
          <w:szCs w:val="24"/>
        </w:rPr>
        <w:tab/>
        <w:t>Provide an estimate of the total annual non-hour cost burden to respondents or recordkeepers resulting from the collection of information.  (Do not include the cost of any hour burden already reflected in item 12.)</w:t>
      </w:r>
    </w:p>
    <w:p w14:paraId="75329936"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12CA241"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8597859"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B6AB4EA"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7AB52E6"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14.</w:t>
      </w:r>
      <w:r w:rsidRPr="008A4E0D">
        <w:rPr>
          <w:rFonts w:ascii="Times New Roman" w:eastAsia="Times New Roman" w:hAnsi="Times New Roman" w:cs="Times New Roman"/>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297E585"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84D005A"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15.</w:t>
      </w:r>
      <w:r w:rsidRPr="008A4E0D">
        <w:rPr>
          <w:rFonts w:ascii="Times New Roman" w:eastAsia="Times New Roman" w:hAnsi="Times New Roman" w:cs="Times New Roman"/>
          <w:i/>
          <w:sz w:val="24"/>
          <w:szCs w:val="24"/>
        </w:rPr>
        <w:tab/>
        <w:t>Explain the reasons for any program changes or adjustments in hour or cost burden.</w:t>
      </w:r>
    </w:p>
    <w:p w14:paraId="2D1338CA"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55766AC8"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16.</w:t>
      </w:r>
      <w:r w:rsidRPr="008A4E0D">
        <w:rPr>
          <w:rFonts w:ascii="Times New Roman" w:eastAsia="Times New Roman" w:hAnsi="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AEB6CD9"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4BB93C6"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17.</w:t>
      </w:r>
      <w:r w:rsidRPr="008A4E0D">
        <w:rPr>
          <w:rFonts w:ascii="Times New Roman" w:eastAsia="Times New Roman" w:hAnsi="Times New Roman" w:cs="Times New Roman"/>
          <w:i/>
          <w:sz w:val="24"/>
          <w:szCs w:val="24"/>
        </w:rPr>
        <w:tab/>
        <w:t>If seeking approval to not display the expiration date for OMB approval of the information collection, explain the reasons that display would be inappropriate.</w:t>
      </w:r>
    </w:p>
    <w:p w14:paraId="5B21160E"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1F57EC22" w14:textId="77777777"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18.</w:t>
      </w:r>
      <w:r w:rsidRPr="008A4E0D">
        <w:rPr>
          <w:rFonts w:ascii="Times New Roman" w:eastAsia="Times New Roman" w:hAnsi="Times New Roman" w:cs="Times New Roman"/>
          <w:i/>
          <w:sz w:val="24"/>
          <w:szCs w:val="24"/>
        </w:rPr>
        <w:tab/>
        <w:t>Explain each exception to the topics of the certification statement identified in "Certification for Paperwork Reduction Act Submissions."</w:t>
      </w:r>
    </w:p>
    <w:p w14:paraId="0B0A8E0D"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2EF836F4" w14:textId="77777777"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32"/>
          <w:szCs w:val="32"/>
        </w:rPr>
        <w:br w:type="page"/>
      </w:r>
      <w:r w:rsidRPr="008A4E0D">
        <w:rPr>
          <w:rFonts w:ascii="Times New Roman" w:eastAsia="Times New Roman" w:hAnsi="Times New Roman" w:cs="Times New Roman"/>
          <w:b/>
          <w:sz w:val="24"/>
          <w:szCs w:val="24"/>
        </w:rPr>
        <w:t>Introduction</w:t>
      </w:r>
    </w:p>
    <w:p w14:paraId="03610B4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CF9839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Office of Surface Mining Reclamation and Enforcement (OSM</w:t>
      </w:r>
      <w:r w:rsidR="008E43FD">
        <w:rPr>
          <w:rFonts w:ascii="Times New Roman" w:eastAsia="Times New Roman" w:hAnsi="Times New Roman" w:cs="Times New Roman"/>
          <w:sz w:val="24"/>
          <w:szCs w:val="24"/>
        </w:rPr>
        <w:t>RE or we) are</w:t>
      </w:r>
      <w:r w:rsidRPr="008A4E0D">
        <w:rPr>
          <w:rFonts w:ascii="Times New Roman" w:eastAsia="Times New Roman" w:hAnsi="Times New Roman" w:cs="Times New Roman"/>
          <w:sz w:val="24"/>
          <w:szCs w:val="24"/>
        </w:rPr>
        <w:t xml:space="preserve"> submitting this information collection clearance request to renew </w:t>
      </w:r>
      <w:r w:rsidR="008E43FD">
        <w:rPr>
          <w:rFonts w:ascii="Times New Roman" w:eastAsia="Times New Roman" w:hAnsi="Times New Roman" w:cs="Times New Roman"/>
          <w:sz w:val="24"/>
          <w:szCs w:val="24"/>
        </w:rPr>
        <w:t>our</w:t>
      </w:r>
      <w:r w:rsidRPr="008A4E0D">
        <w:rPr>
          <w:rFonts w:ascii="Times New Roman" w:eastAsia="Times New Roman" w:hAnsi="Times New Roman" w:cs="Times New Roman"/>
          <w:sz w:val="24"/>
          <w:szCs w:val="24"/>
        </w:rPr>
        <w:t xml:space="preserve"> authority to collect information for 30 CFR Part 800 - Bond and Insurance Requirements for Surface Coal Mining and Reclamation Operations under Regulatory Programs.  The Office of Management and Budget (OMB) previously reviewed and approved this collection of information and assigned it control number 1029-0043.</w:t>
      </w:r>
    </w:p>
    <w:p w14:paraId="4B395267"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711B1581"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regulations at 30 CFR Part 800 primarily implement §509 of the Surface Mining Control and Reclamation Act of 1977 (SMCRA or the Act), which requires that persons planning to conduct surface coal mining operations first post a performance bond to guarantee fulfillment of all reclamation obligations under the approved permit.  The regulations also establish bond release requirements and procedures consistent with §519 of the Act, liability insurance requirements pursuant to §507(f) of the Act, and procedures for bond forfeiture should the permittee default on reclamation obligations.</w:t>
      </w:r>
    </w:p>
    <w:p w14:paraId="3714D8C5"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5CCCE6A" w14:textId="75C00C4E" w:rsidR="008A4E0D" w:rsidRPr="00502776"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C526B7">
        <w:rPr>
          <w:rFonts w:ascii="Times New Roman" w:eastAsia="Times New Roman" w:hAnsi="Times New Roman" w:cs="Times New Roman"/>
          <w:sz w:val="24"/>
          <w:szCs w:val="24"/>
        </w:rPr>
        <w:t xml:space="preserve">This submission represents a net </w:t>
      </w:r>
      <w:r w:rsidR="00D500EF" w:rsidRPr="00C526B7">
        <w:rPr>
          <w:rFonts w:ascii="Times New Roman" w:eastAsia="Times New Roman" w:hAnsi="Times New Roman" w:cs="Times New Roman"/>
          <w:sz w:val="24"/>
          <w:szCs w:val="24"/>
        </w:rPr>
        <w:t>decrease</w:t>
      </w:r>
      <w:r w:rsidRPr="00C526B7">
        <w:rPr>
          <w:rFonts w:ascii="Times New Roman" w:eastAsia="Times New Roman" w:hAnsi="Times New Roman" w:cs="Times New Roman"/>
          <w:sz w:val="24"/>
          <w:szCs w:val="24"/>
        </w:rPr>
        <w:t xml:space="preserve"> of </w:t>
      </w:r>
      <w:r w:rsidR="00372B2F" w:rsidRPr="00C526B7">
        <w:rPr>
          <w:rFonts w:ascii="Times New Roman" w:eastAsia="Times New Roman" w:hAnsi="Times New Roman" w:cs="Times New Roman"/>
          <w:sz w:val="24"/>
          <w:szCs w:val="24"/>
        </w:rPr>
        <w:t>76,17</w:t>
      </w:r>
      <w:r w:rsidR="00BC64AE">
        <w:rPr>
          <w:rFonts w:ascii="Times New Roman" w:eastAsia="Times New Roman" w:hAnsi="Times New Roman" w:cs="Times New Roman"/>
          <w:sz w:val="24"/>
          <w:szCs w:val="24"/>
        </w:rPr>
        <w:t>8</w:t>
      </w:r>
      <w:r w:rsidRPr="00C526B7">
        <w:rPr>
          <w:rFonts w:ascii="Times New Roman" w:eastAsia="Times New Roman" w:hAnsi="Times New Roman" w:cs="Times New Roman"/>
          <w:sz w:val="24"/>
          <w:szCs w:val="24"/>
        </w:rPr>
        <w:t xml:space="preserve"> hours from the currently approved collection burden for 30 CFR Part 800, </w:t>
      </w:r>
      <w:r w:rsidR="000D3E65" w:rsidRPr="00C526B7">
        <w:rPr>
          <w:rFonts w:ascii="Times New Roman" w:eastAsia="Times New Roman" w:hAnsi="Times New Roman" w:cs="Times New Roman"/>
          <w:sz w:val="24"/>
          <w:szCs w:val="24"/>
        </w:rPr>
        <w:t xml:space="preserve">due to </w:t>
      </w:r>
      <w:r w:rsidR="00372B2F" w:rsidRPr="00C526B7">
        <w:rPr>
          <w:rFonts w:ascii="Times New Roman" w:eastAsia="Times New Roman" w:hAnsi="Times New Roman" w:cs="Times New Roman"/>
          <w:sz w:val="24"/>
          <w:szCs w:val="24"/>
        </w:rPr>
        <w:t xml:space="preserve">a decrease in </w:t>
      </w:r>
      <w:r w:rsidR="000D3E65" w:rsidRPr="00C526B7">
        <w:rPr>
          <w:rFonts w:ascii="Times New Roman" w:eastAsia="Times New Roman" w:hAnsi="Times New Roman" w:cs="Times New Roman"/>
          <w:sz w:val="24"/>
          <w:szCs w:val="24"/>
        </w:rPr>
        <w:t xml:space="preserve">permit applications, </w:t>
      </w:r>
      <w:r w:rsidR="00C526B7">
        <w:rPr>
          <w:rFonts w:ascii="Times New Roman" w:eastAsia="Times New Roman" w:hAnsi="Times New Roman" w:cs="Times New Roman"/>
          <w:sz w:val="24"/>
          <w:szCs w:val="24"/>
        </w:rPr>
        <w:t xml:space="preserve">reducing </w:t>
      </w:r>
      <w:r w:rsidRPr="00C526B7">
        <w:rPr>
          <w:rFonts w:ascii="Times New Roman" w:eastAsia="Times New Roman" w:hAnsi="Times New Roman" w:cs="Times New Roman"/>
          <w:sz w:val="24"/>
          <w:szCs w:val="24"/>
        </w:rPr>
        <w:t xml:space="preserve">the burden for that part from </w:t>
      </w:r>
      <w:r w:rsidR="00D500EF" w:rsidRPr="00C526B7">
        <w:rPr>
          <w:rFonts w:ascii="Times New Roman" w:eastAsia="Times New Roman" w:hAnsi="Times New Roman" w:cs="Times New Roman"/>
          <w:sz w:val="24"/>
          <w:szCs w:val="24"/>
        </w:rPr>
        <w:t>147,817</w:t>
      </w:r>
      <w:r w:rsidRPr="00C526B7">
        <w:rPr>
          <w:rFonts w:ascii="Times New Roman" w:eastAsia="Times New Roman" w:hAnsi="Times New Roman" w:cs="Times New Roman"/>
          <w:sz w:val="24"/>
          <w:szCs w:val="24"/>
        </w:rPr>
        <w:t xml:space="preserve"> hours to </w:t>
      </w:r>
      <w:r w:rsidR="00372B2F" w:rsidRPr="00C526B7">
        <w:rPr>
          <w:rFonts w:ascii="Times New Roman" w:eastAsia="Times New Roman" w:hAnsi="Times New Roman" w:cs="Times New Roman"/>
          <w:b/>
          <w:sz w:val="24"/>
          <w:szCs w:val="24"/>
        </w:rPr>
        <w:t>71,6</w:t>
      </w:r>
      <w:r w:rsidR="00BC64AE">
        <w:rPr>
          <w:rFonts w:ascii="Times New Roman" w:eastAsia="Times New Roman" w:hAnsi="Times New Roman" w:cs="Times New Roman"/>
          <w:b/>
          <w:sz w:val="24"/>
          <w:szCs w:val="24"/>
        </w:rPr>
        <w:t>39</w:t>
      </w:r>
      <w:r w:rsidR="00372B2F" w:rsidRPr="00C526B7">
        <w:rPr>
          <w:rFonts w:ascii="Times New Roman" w:eastAsia="Times New Roman" w:hAnsi="Times New Roman" w:cs="Times New Roman"/>
          <w:b/>
          <w:sz w:val="24"/>
          <w:szCs w:val="24"/>
        </w:rPr>
        <w:t xml:space="preserve"> hours</w:t>
      </w:r>
      <w:r w:rsidRPr="00C526B7">
        <w:rPr>
          <w:rFonts w:ascii="Times New Roman" w:eastAsia="Times New Roman" w:hAnsi="Times New Roman" w:cs="Times New Roman"/>
          <w:sz w:val="24"/>
          <w:szCs w:val="24"/>
        </w:rPr>
        <w:t xml:space="preserve">.  </w:t>
      </w:r>
      <w:r w:rsidR="00BF7167" w:rsidRPr="00C526B7">
        <w:rPr>
          <w:rFonts w:ascii="Times New Roman" w:eastAsia="Times New Roman" w:hAnsi="Times New Roman" w:cs="Times New Roman"/>
          <w:sz w:val="24"/>
          <w:szCs w:val="24"/>
        </w:rPr>
        <w:t>This collection will see a non-wage cost reduction of $</w:t>
      </w:r>
      <w:r w:rsidR="007773BB" w:rsidRPr="00C526B7">
        <w:rPr>
          <w:rFonts w:ascii="Times New Roman" w:eastAsia="Times New Roman" w:hAnsi="Times New Roman" w:cs="Times New Roman"/>
          <w:sz w:val="24"/>
          <w:szCs w:val="24"/>
        </w:rPr>
        <w:t>934,518</w:t>
      </w:r>
      <w:r w:rsidR="00BF7167" w:rsidRPr="00C526B7">
        <w:rPr>
          <w:rFonts w:ascii="Times New Roman" w:eastAsia="Times New Roman" w:hAnsi="Times New Roman" w:cs="Times New Roman"/>
          <w:sz w:val="24"/>
          <w:szCs w:val="24"/>
        </w:rPr>
        <w:t xml:space="preserve"> due </w:t>
      </w:r>
      <w:r w:rsidR="007773BB" w:rsidRPr="00C526B7">
        <w:rPr>
          <w:rFonts w:ascii="Times New Roman" w:eastAsia="Times New Roman" w:hAnsi="Times New Roman" w:cs="Times New Roman"/>
          <w:sz w:val="24"/>
          <w:szCs w:val="24"/>
        </w:rPr>
        <w:t xml:space="preserve">primarily </w:t>
      </w:r>
      <w:r w:rsidR="00BF7167" w:rsidRPr="00C526B7">
        <w:rPr>
          <w:rFonts w:ascii="Times New Roman" w:eastAsia="Times New Roman" w:hAnsi="Times New Roman" w:cs="Times New Roman"/>
          <w:sz w:val="24"/>
          <w:szCs w:val="24"/>
        </w:rPr>
        <w:t xml:space="preserve">to </w:t>
      </w:r>
      <w:r w:rsidR="007773BB" w:rsidRPr="00C526B7">
        <w:rPr>
          <w:rFonts w:ascii="Times New Roman" w:eastAsia="Times New Roman" w:hAnsi="Times New Roman" w:cs="Times New Roman"/>
          <w:sz w:val="24"/>
          <w:szCs w:val="24"/>
        </w:rPr>
        <w:t>a significant decrease in the number of current bond release requests</w:t>
      </w:r>
      <w:r w:rsidR="007773BB" w:rsidRPr="007773BB">
        <w:rPr>
          <w:rFonts w:ascii="Times New Roman" w:eastAsia="Times New Roman" w:hAnsi="Times New Roman" w:cs="Times New Roman"/>
          <w:sz w:val="24"/>
          <w:szCs w:val="24"/>
        </w:rPr>
        <w:t xml:space="preserve">, </w:t>
      </w:r>
      <w:r w:rsidR="007773BB" w:rsidRPr="001872EB">
        <w:rPr>
          <w:rFonts w:ascii="Times New Roman" w:eastAsia="Times New Roman" w:hAnsi="Times New Roman" w:cs="Times New Roman"/>
          <w:sz w:val="24"/>
          <w:szCs w:val="24"/>
        </w:rPr>
        <w:t xml:space="preserve">thus </w:t>
      </w:r>
      <w:r w:rsidR="007773BB" w:rsidRPr="007773BB">
        <w:rPr>
          <w:rFonts w:ascii="Times New Roman" w:eastAsia="Times New Roman" w:hAnsi="Times New Roman" w:cs="Times New Roman"/>
          <w:sz w:val="24"/>
          <w:szCs w:val="24"/>
        </w:rPr>
        <w:t xml:space="preserve">decreasing the non-wage cost for that part from $1,499,614 to a new </w:t>
      </w:r>
      <w:r w:rsidR="007773BB" w:rsidRPr="00C526B7">
        <w:rPr>
          <w:rFonts w:ascii="Times New Roman" w:eastAsia="Times New Roman" w:hAnsi="Times New Roman" w:cs="Times New Roman"/>
          <w:b/>
          <w:sz w:val="24"/>
          <w:szCs w:val="24"/>
        </w:rPr>
        <w:t>$565,096</w:t>
      </w:r>
      <w:r w:rsidR="00BF7167" w:rsidRPr="007773BB">
        <w:rPr>
          <w:rFonts w:ascii="Times New Roman" w:eastAsia="Times New Roman" w:hAnsi="Times New Roman" w:cs="Times New Roman"/>
          <w:sz w:val="24"/>
          <w:szCs w:val="24"/>
        </w:rPr>
        <w:t>.</w:t>
      </w:r>
    </w:p>
    <w:p w14:paraId="0D1791FA" w14:textId="77777777" w:rsidR="008A4E0D" w:rsidRPr="00502776"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5C47D2A6" w14:textId="77777777" w:rsidR="008A4E0D" w:rsidRPr="00502776"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502776">
        <w:rPr>
          <w:rFonts w:ascii="Times New Roman" w:eastAsia="Times New Roman" w:hAnsi="Times New Roman" w:cs="Times New Roman"/>
          <w:sz w:val="24"/>
          <w:szCs w:val="24"/>
        </w:rPr>
        <w:t>There have been no regulatory changes in 30 CFR Part 800.</w:t>
      </w:r>
    </w:p>
    <w:p w14:paraId="4A69184D" w14:textId="77777777" w:rsidR="008A4E0D" w:rsidRPr="00502776"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CD60E53" w14:textId="77777777" w:rsidR="008A4E0D" w:rsidRPr="008A4E0D" w:rsidRDefault="008E43FD" w:rsidP="008A4E0D">
      <w:pPr>
        <w:autoSpaceDE w:val="0"/>
        <w:autoSpaceDN w:val="0"/>
        <w:adjustRightInd w:val="0"/>
        <w:spacing w:after="0" w:line="240" w:lineRule="auto"/>
        <w:rPr>
          <w:rFonts w:ascii="Times New Roman" w:eastAsia="Times New Roman" w:hAnsi="Times New Roman" w:cs="Times New Roman"/>
          <w:sz w:val="24"/>
          <w:szCs w:val="24"/>
        </w:rPr>
      </w:pPr>
      <w:r w:rsidRPr="00502776">
        <w:rPr>
          <w:rFonts w:ascii="Times New Roman" w:eastAsia="Times New Roman" w:hAnsi="Times New Roman" w:cs="Times New Roman"/>
          <w:sz w:val="24"/>
          <w:szCs w:val="24"/>
        </w:rPr>
        <w:t>In general, each section of p</w:t>
      </w:r>
      <w:r w:rsidR="008A4E0D" w:rsidRPr="00502776">
        <w:rPr>
          <w:rFonts w:ascii="Times New Roman" w:eastAsia="Times New Roman" w:hAnsi="Times New Roman" w:cs="Times New Roman"/>
          <w:sz w:val="24"/>
          <w:szCs w:val="24"/>
        </w:rPr>
        <w:t>art 800 for which there</w:t>
      </w:r>
      <w:r w:rsidR="008A4E0D" w:rsidRPr="008A4E0D">
        <w:rPr>
          <w:rFonts w:ascii="Times New Roman" w:eastAsia="Times New Roman" w:hAnsi="Times New Roman" w:cs="Times New Roman"/>
          <w:sz w:val="24"/>
          <w:szCs w:val="24"/>
        </w:rPr>
        <w:t xml:space="preserve"> is an information collection requirement is discussed separately.  However, the information collection requirements of 30 CFR 800.11, 800.17, and 800.70, all of which require that a person file a performance bond as a prerequisite for conducting surface coal mining operations, overlap with each other and with §§800.20, 800.21, and 800.23, which establish requirements associated with surety bonds, collateral bonds, and self-bonds, respectively.  All bonds filed under §§800.11, 800.17, and 800.70 [including, at present, almost all bonds filed under an alternative bonding system approved pursuant to §800.11(e)] consist of surety bonds, collateral bonds, or self-bonds or some combination thereof.  Therefore, to avoid duplication, this information collection request apportions the information collection burden for §§800.11, 800.17, and 800.70 among §§800.20, 800.21, and 800.23.  There is no information collection burden for §800.30 because that section merely authorizes bond replacement in situations in which the permittee elects to replace existing bonds for reasons of its own choosing rather than situations in which the Act, regulations, or regulatory authority require bond replacement.</w:t>
      </w:r>
    </w:p>
    <w:p w14:paraId="7AF0638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73267EDD" w14:textId="04CCD3CE" w:rsidR="008A4E0D" w:rsidRPr="008A4E0D" w:rsidRDefault="008A4E0D" w:rsidP="008A4E0D">
      <w:pPr>
        <w:tabs>
          <w:tab w:val="left" w:pos="5490"/>
        </w:tabs>
        <w:autoSpaceDE w:val="0"/>
        <w:autoSpaceDN w:val="0"/>
        <w:adjustRightInd w:val="0"/>
        <w:spacing w:after="0" w:line="240" w:lineRule="auto"/>
        <w:rPr>
          <w:rFonts w:ascii="Times New Roman" w:eastAsia="Times New Roman" w:hAnsi="Times New Roman" w:cs="Times New Roman"/>
          <w:sz w:val="24"/>
          <w:szCs w:val="24"/>
        </w:rPr>
      </w:pPr>
      <w:r w:rsidRPr="00003474">
        <w:rPr>
          <w:rFonts w:ascii="Times New Roman" w:eastAsia="Times New Roman" w:hAnsi="Times New Roman" w:cs="Times New Roman"/>
          <w:sz w:val="24"/>
          <w:szCs w:val="24"/>
        </w:rPr>
        <w:t>We are also submitting</w:t>
      </w:r>
      <w:r w:rsidR="008E43FD" w:rsidRPr="00003474">
        <w:rPr>
          <w:rFonts w:ascii="Times New Roman" w:eastAsia="Times New Roman" w:hAnsi="Times New Roman" w:cs="Times New Roman"/>
          <w:sz w:val="24"/>
          <w:szCs w:val="24"/>
        </w:rPr>
        <w:t xml:space="preserve"> </w:t>
      </w:r>
      <w:r w:rsidRPr="00003474">
        <w:rPr>
          <w:rFonts w:ascii="Times New Roman" w:eastAsia="Times New Roman" w:hAnsi="Times New Roman" w:cs="Times New Roman"/>
          <w:sz w:val="24"/>
          <w:szCs w:val="24"/>
        </w:rPr>
        <w:t>for OMB approval</w:t>
      </w:r>
      <w:r w:rsidR="00F21D99">
        <w:rPr>
          <w:rFonts w:ascii="Times New Roman" w:eastAsia="Times New Roman" w:hAnsi="Times New Roman" w:cs="Times New Roman"/>
          <w:sz w:val="24"/>
          <w:szCs w:val="24"/>
        </w:rPr>
        <w:t xml:space="preserve"> a </w:t>
      </w:r>
      <w:r w:rsidRPr="00003474">
        <w:rPr>
          <w:rFonts w:ascii="Times New Roman" w:eastAsia="Times New Roman" w:hAnsi="Times New Roman" w:cs="Times New Roman"/>
          <w:sz w:val="24"/>
          <w:szCs w:val="24"/>
        </w:rPr>
        <w:t>cop</w:t>
      </w:r>
      <w:r w:rsidR="00F21D99">
        <w:rPr>
          <w:rFonts w:ascii="Times New Roman" w:eastAsia="Times New Roman" w:hAnsi="Times New Roman" w:cs="Times New Roman"/>
          <w:sz w:val="24"/>
          <w:szCs w:val="24"/>
        </w:rPr>
        <w:t>y</w:t>
      </w:r>
      <w:r w:rsidRPr="00003474">
        <w:rPr>
          <w:rFonts w:ascii="Times New Roman" w:eastAsia="Times New Roman" w:hAnsi="Times New Roman" w:cs="Times New Roman"/>
          <w:sz w:val="24"/>
          <w:szCs w:val="24"/>
        </w:rPr>
        <w:t xml:space="preserve"> of the </w:t>
      </w:r>
      <w:r w:rsidR="00F21D99">
        <w:rPr>
          <w:rFonts w:ascii="Times New Roman" w:eastAsia="Times New Roman" w:hAnsi="Times New Roman" w:cs="Times New Roman"/>
          <w:sz w:val="24"/>
          <w:szCs w:val="24"/>
        </w:rPr>
        <w:t xml:space="preserve">bond release </w:t>
      </w:r>
      <w:r w:rsidRPr="00003474">
        <w:rPr>
          <w:rFonts w:ascii="Times New Roman" w:eastAsia="Times New Roman" w:hAnsi="Times New Roman" w:cs="Times New Roman"/>
          <w:sz w:val="24"/>
          <w:szCs w:val="24"/>
        </w:rPr>
        <w:t>form that we use to implement the information collection requirements of 30 CFR 800 in Federal program states.  The burden for completing th</w:t>
      </w:r>
      <w:r w:rsidR="00F21D99">
        <w:rPr>
          <w:rFonts w:ascii="Times New Roman" w:eastAsia="Times New Roman" w:hAnsi="Times New Roman" w:cs="Times New Roman"/>
          <w:sz w:val="24"/>
          <w:szCs w:val="24"/>
        </w:rPr>
        <w:t>at</w:t>
      </w:r>
      <w:r w:rsidRPr="00003474">
        <w:rPr>
          <w:rFonts w:ascii="Times New Roman" w:eastAsia="Times New Roman" w:hAnsi="Times New Roman" w:cs="Times New Roman"/>
          <w:sz w:val="24"/>
          <w:szCs w:val="24"/>
        </w:rPr>
        <w:t xml:space="preserve"> form has been incorporated into (and has always been a part of) the information collection burden for the various sections within this part.</w:t>
      </w:r>
    </w:p>
    <w:p w14:paraId="26DDE23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93D250A" w14:textId="3CCDA3E9"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responses to some items in the instructions for the supporting statement are identical for each section; those responses appear on pages </w:t>
      </w:r>
      <w:r w:rsidR="00FC300D">
        <w:rPr>
          <w:rFonts w:ascii="Times New Roman" w:eastAsia="Times New Roman" w:hAnsi="Times New Roman" w:cs="Times New Roman"/>
          <w:sz w:val="24"/>
          <w:szCs w:val="24"/>
        </w:rPr>
        <w:t>7-9</w:t>
      </w:r>
      <w:r w:rsidRPr="008A4E0D">
        <w:rPr>
          <w:rFonts w:ascii="Times New Roman" w:eastAsia="Times New Roman" w:hAnsi="Times New Roman" w:cs="Times New Roman"/>
          <w:sz w:val="24"/>
          <w:szCs w:val="24"/>
        </w:rPr>
        <w:t xml:space="preserve"> of this document.  </w:t>
      </w:r>
    </w:p>
    <w:p w14:paraId="29C2B32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following table summarizes the information collection requirements and changes to the current collection burden for Part 800.</w:t>
      </w:r>
    </w:p>
    <w:p w14:paraId="2D605DDA"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4FD36E1" w14:textId="77777777" w:rsidR="008A4E0D" w:rsidRPr="008A4E0D" w:rsidRDefault="008A4E0D" w:rsidP="008A4E0D">
      <w:pPr>
        <w:keepNext/>
        <w:keepLines/>
        <w:autoSpaceDE w:val="0"/>
        <w:autoSpaceDN w:val="0"/>
        <w:adjustRightInd w:val="0"/>
        <w:spacing w:after="0" w:line="240" w:lineRule="auto"/>
        <w:rPr>
          <w:rFonts w:ascii="Times New Roman" w:eastAsia="Times New Roman" w:hAnsi="Times New Roman" w:cs="Times New Roman"/>
          <w:sz w:val="24"/>
          <w:szCs w:val="24"/>
        </w:rPr>
      </w:pPr>
    </w:p>
    <w:tbl>
      <w:tblPr>
        <w:tblW w:w="999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70"/>
        <w:gridCol w:w="1620"/>
        <w:gridCol w:w="1260"/>
        <w:gridCol w:w="1170"/>
        <w:gridCol w:w="1260"/>
        <w:gridCol w:w="1170"/>
        <w:gridCol w:w="1080"/>
        <w:gridCol w:w="1260"/>
      </w:tblGrid>
      <w:tr w:rsidR="008A4E0D" w:rsidRPr="008A4E0D" w14:paraId="6E0CA6B9" w14:textId="77777777" w:rsidTr="00997BC3">
        <w:tc>
          <w:tcPr>
            <w:tcW w:w="9990" w:type="dxa"/>
            <w:gridSpan w:val="8"/>
          </w:tcPr>
          <w:p w14:paraId="612F48E7"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INFORMATION COLLECTION SUMMARY FOR 30 CFR PART 800</w:t>
            </w:r>
          </w:p>
        </w:tc>
      </w:tr>
      <w:tr w:rsidR="008A4E0D" w:rsidRPr="008A4E0D" w14:paraId="1A438BE6" w14:textId="77777777" w:rsidTr="00997BC3">
        <w:tc>
          <w:tcPr>
            <w:tcW w:w="1170" w:type="dxa"/>
            <w:vAlign w:val="center"/>
          </w:tcPr>
          <w:p w14:paraId="7664FB1E"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w:t>
            </w:r>
          </w:p>
        </w:tc>
        <w:tc>
          <w:tcPr>
            <w:tcW w:w="1620" w:type="dxa"/>
          </w:tcPr>
          <w:p w14:paraId="1B02AE1A"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Private sector responses</w:t>
            </w:r>
          </w:p>
        </w:tc>
        <w:tc>
          <w:tcPr>
            <w:tcW w:w="1260" w:type="dxa"/>
          </w:tcPr>
          <w:p w14:paraId="50DDED31"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Hours per response</w:t>
            </w:r>
          </w:p>
        </w:tc>
        <w:tc>
          <w:tcPr>
            <w:tcW w:w="1170" w:type="dxa"/>
          </w:tcPr>
          <w:p w14:paraId="6CE15128"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State responses</w:t>
            </w:r>
          </w:p>
        </w:tc>
        <w:tc>
          <w:tcPr>
            <w:tcW w:w="1260" w:type="dxa"/>
          </w:tcPr>
          <w:p w14:paraId="1AF35C00"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Hours per State</w:t>
            </w:r>
          </w:p>
        </w:tc>
        <w:tc>
          <w:tcPr>
            <w:tcW w:w="1170" w:type="dxa"/>
          </w:tcPr>
          <w:p w14:paraId="051D3835"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hours</w:t>
            </w:r>
          </w:p>
        </w:tc>
        <w:tc>
          <w:tcPr>
            <w:tcW w:w="1080" w:type="dxa"/>
          </w:tcPr>
          <w:p w14:paraId="4D01F250"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Current hours</w:t>
            </w:r>
          </w:p>
        </w:tc>
        <w:tc>
          <w:tcPr>
            <w:tcW w:w="1260" w:type="dxa"/>
            <w:vAlign w:val="center"/>
          </w:tcPr>
          <w:p w14:paraId="5EB9D595"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Change to hours</w:t>
            </w:r>
          </w:p>
        </w:tc>
      </w:tr>
      <w:tr w:rsidR="008A4E0D" w:rsidRPr="008C0576" w14:paraId="7672A446" w14:textId="77777777" w:rsidTr="00997BC3">
        <w:tc>
          <w:tcPr>
            <w:tcW w:w="1170" w:type="dxa"/>
            <w:vAlign w:val="center"/>
          </w:tcPr>
          <w:p w14:paraId="2C5AB712"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800.14</w:t>
            </w:r>
          </w:p>
        </w:tc>
        <w:tc>
          <w:tcPr>
            <w:tcW w:w="1620" w:type="dxa"/>
          </w:tcPr>
          <w:p w14:paraId="2F2DF014" w14:textId="3F210CED" w:rsidR="008A4E0D" w:rsidRPr="008A4E0D" w:rsidRDefault="004906DF" w:rsidP="004906D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60" w:type="dxa"/>
          </w:tcPr>
          <w:p w14:paraId="105FEE22"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20</w:t>
            </w:r>
          </w:p>
        </w:tc>
        <w:tc>
          <w:tcPr>
            <w:tcW w:w="1170" w:type="dxa"/>
          </w:tcPr>
          <w:p w14:paraId="4B3F510A" w14:textId="71F9ADCC" w:rsidR="008A4E0D" w:rsidRPr="008A4E0D" w:rsidRDefault="004906DF" w:rsidP="004906D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260" w:type="dxa"/>
          </w:tcPr>
          <w:p w14:paraId="5714B96F" w14:textId="128D52D0" w:rsidR="008A4E0D" w:rsidRPr="007058D5" w:rsidRDefault="00FC300D" w:rsidP="00FC30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70" w:type="dxa"/>
          </w:tcPr>
          <w:p w14:paraId="511AB821" w14:textId="2AD797AA" w:rsidR="008A4E0D" w:rsidRPr="007058D5" w:rsidRDefault="004906DF" w:rsidP="004906D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3,970</w:t>
            </w:r>
          </w:p>
        </w:tc>
        <w:tc>
          <w:tcPr>
            <w:tcW w:w="1080" w:type="dxa"/>
            <w:vAlign w:val="center"/>
          </w:tcPr>
          <w:p w14:paraId="0916BDE8" w14:textId="2BE2108D" w:rsidR="008A4E0D" w:rsidRPr="007058D5"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11,880</w:t>
            </w:r>
          </w:p>
        </w:tc>
        <w:tc>
          <w:tcPr>
            <w:tcW w:w="1260" w:type="dxa"/>
            <w:vAlign w:val="center"/>
          </w:tcPr>
          <w:p w14:paraId="488020AF" w14:textId="4BAD39D9" w:rsidR="008A4E0D" w:rsidRPr="007058D5" w:rsidRDefault="007058D5" w:rsidP="004906D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7058D5">
              <w:rPr>
                <w:rFonts w:ascii="Times New Roman" w:eastAsia="Times New Roman" w:hAnsi="Times New Roman" w:cs="Times New Roman"/>
                <w:sz w:val="24"/>
                <w:szCs w:val="24"/>
              </w:rPr>
              <w:t>-</w:t>
            </w:r>
            <w:r w:rsidR="004906DF">
              <w:rPr>
                <w:rFonts w:ascii="Times New Roman" w:eastAsia="Times New Roman" w:hAnsi="Times New Roman" w:cs="Times New Roman"/>
                <w:sz w:val="24"/>
                <w:szCs w:val="24"/>
              </w:rPr>
              <w:t>7,910</w:t>
            </w:r>
          </w:p>
        </w:tc>
      </w:tr>
      <w:tr w:rsidR="008A4E0D" w:rsidRPr="00483B99" w14:paraId="183AD02C" w14:textId="77777777" w:rsidTr="00997BC3">
        <w:tc>
          <w:tcPr>
            <w:tcW w:w="1170" w:type="dxa"/>
            <w:vAlign w:val="center"/>
          </w:tcPr>
          <w:p w14:paraId="2715154E"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800.15</w:t>
            </w:r>
          </w:p>
        </w:tc>
        <w:tc>
          <w:tcPr>
            <w:tcW w:w="1620" w:type="dxa"/>
          </w:tcPr>
          <w:p w14:paraId="6EDF1F2F"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260" w:type="dxa"/>
          </w:tcPr>
          <w:p w14:paraId="00BC43B7"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14:paraId="517E7DD9" w14:textId="449961B5" w:rsidR="008A4E0D" w:rsidRPr="008A4E0D" w:rsidRDefault="0069648A" w:rsidP="0069648A">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50971">
              <w:rPr>
                <w:rFonts w:ascii="Times New Roman" w:eastAsia="Times New Roman" w:hAnsi="Times New Roman" w:cs="Times New Roman"/>
                <w:sz w:val="24"/>
                <w:szCs w:val="24"/>
              </w:rPr>
              <w:t>,</w:t>
            </w:r>
            <w:r>
              <w:rPr>
                <w:rFonts w:ascii="Times New Roman" w:eastAsia="Times New Roman" w:hAnsi="Times New Roman" w:cs="Times New Roman"/>
                <w:sz w:val="24"/>
                <w:szCs w:val="24"/>
              </w:rPr>
              <w:t>445</w:t>
            </w:r>
          </w:p>
        </w:tc>
        <w:tc>
          <w:tcPr>
            <w:tcW w:w="1260" w:type="dxa"/>
          </w:tcPr>
          <w:p w14:paraId="7CAEDAC7" w14:textId="11E3FCEC" w:rsidR="008A4E0D" w:rsidRPr="00483B99" w:rsidRDefault="00450971" w:rsidP="00D60799">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60799">
              <w:rPr>
                <w:rFonts w:ascii="Times New Roman" w:eastAsia="Times New Roman" w:hAnsi="Times New Roman" w:cs="Times New Roman"/>
                <w:sz w:val="24"/>
                <w:szCs w:val="24"/>
              </w:rPr>
              <w:t>798</w:t>
            </w:r>
          </w:p>
        </w:tc>
        <w:tc>
          <w:tcPr>
            <w:tcW w:w="1170" w:type="dxa"/>
          </w:tcPr>
          <w:p w14:paraId="5B0BEDA4" w14:textId="5EC378DB" w:rsidR="008A4E0D" w:rsidRPr="00483B99" w:rsidRDefault="00860F19" w:rsidP="004F1031">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E042B9">
              <w:rPr>
                <w:rFonts w:ascii="Times New Roman" w:eastAsia="Times New Roman" w:hAnsi="Times New Roman" w:cs="Times New Roman"/>
                <w:sz w:val="24"/>
                <w:szCs w:val="24"/>
              </w:rPr>
              <w:t>08</w:t>
            </w:r>
            <w:r w:rsidR="004F1031">
              <w:rPr>
                <w:rFonts w:ascii="Times New Roman" w:eastAsia="Times New Roman" w:hAnsi="Times New Roman" w:cs="Times New Roman"/>
                <w:sz w:val="24"/>
                <w:szCs w:val="24"/>
              </w:rPr>
              <w:t>5</w:t>
            </w:r>
          </w:p>
        </w:tc>
        <w:tc>
          <w:tcPr>
            <w:tcW w:w="1080" w:type="dxa"/>
            <w:vAlign w:val="center"/>
          </w:tcPr>
          <w:p w14:paraId="73A89566" w14:textId="0C005B01" w:rsidR="008A4E0D" w:rsidRPr="00483B99"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13,784</w:t>
            </w:r>
          </w:p>
        </w:tc>
        <w:tc>
          <w:tcPr>
            <w:tcW w:w="1260" w:type="dxa"/>
            <w:vAlign w:val="center"/>
          </w:tcPr>
          <w:p w14:paraId="25786EAE" w14:textId="04AFE8FE" w:rsidR="008A4E0D" w:rsidRPr="00483B99" w:rsidRDefault="00E91B0D" w:rsidP="007E0586">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60F19">
              <w:rPr>
                <w:rFonts w:ascii="Times New Roman" w:eastAsia="Times New Roman" w:hAnsi="Times New Roman" w:cs="Times New Roman"/>
                <w:sz w:val="24"/>
                <w:szCs w:val="24"/>
              </w:rPr>
              <w:t>6</w:t>
            </w:r>
            <w:r w:rsidR="00E042B9">
              <w:rPr>
                <w:rFonts w:ascii="Times New Roman" w:eastAsia="Times New Roman" w:hAnsi="Times New Roman" w:cs="Times New Roman"/>
                <w:sz w:val="24"/>
                <w:szCs w:val="24"/>
              </w:rPr>
              <w:t>9</w:t>
            </w:r>
            <w:r w:rsidR="007E0586">
              <w:rPr>
                <w:rFonts w:ascii="Times New Roman" w:eastAsia="Times New Roman" w:hAnsi="Times New Roman" w:cs="Times New Roman"/>
                <w:sz w:val="24"/>
                <w:szCs w:val="24"/>
              </w:rPr>
              <w:t>9</w:t>
            </w:r>
          </w:p>
        </w:tc>
      </w:tr>
      <w:tr w:rsidR="008A4E0D" w:rsidRPr="008C0576" w14:paraId="1DA0A239" w14:textId="77777777" w:rsidTr="00997BC3">
        <w:tc>
          <w:tcPr>
            <w:tcW w:w="1170" w:type="dxa"/>
            <w:vAlign w:val="center"/>
          </w:tcPr>
          <w:p w14:paraId="2350DBFD"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800.16</w:t>
            </w:r>
          </w:p>
        </w:tc>
        <w:tc>
          <w:tcPr>
            <w:tcW w:w="1620" w:type="dxa"/>
          </w:tcPr>
          <w:p w14:paraId="70142EA2" w14:textId="6E1B573F" w:rsidR="008A4E0D" w:rsidRPr="008A4E0D" w:rsidRDefault="0069648A" w:rsidP="0049053B">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60" w:type="dxa"/>
          </w:tcPr>
          <w:p w14:paraId="514DDFC2" w14:textId="29EF10BC" w:rsidR="008A4E0D" w:rsidRPr="008A4E0D" w:rsidRDefault="0069648A" w:rsidP="00265F9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A4E0D" w:rsidRPr="008A4E0D">
              <w:rPr>
                <w:rFonts w:ascii="Times New Roman" w:eastAsia="Times New Roman" w:hAnsi="Times New Roman" w:cs="Times New Roman"/>
                <w:sz w:val="24"/>
                <w:szCs w:val="24"/>
              </w:rPr>
              <w:t>.5</w:t>
            </w:r>
          </w:p>
        </w:tc>
        <w:tc>
          <w:tcPr>
            <w:tcW w:w="1170" w:type="dxa"/>
          </w:tcPr>
          <w:p w14:paraId="338DE653" w14:textId="2ACEEC77" w:rsidR="008A4E0D" w:rsidRPr="008A4E0D" w:rsidRDefault="00BA5C27" w:rsidP="00BA5C27">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60" w:type="dxa"/>
          </w:tcPr>
          <w:p w14:paraId="65C9D79D" w14:textId="5F526047" w:rsidR="008A4E0D" w:rsidRPr="008A4E0D" w:rsidRDefault="00FC300D" w:rsidP="00FC30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Pr>
          <w:p w14:paraId="0B619D98" w14:textId="77777777" w:rsidR="008A4E0D" w:rsidRPr="00265F9F" w:rsidRDefault="008C0576" w:rsidP="00934484">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65F9F">
              <w:rPr>
                <w:rFonts w:ascii="Times New Roman" w:eastAsia="Times New Roman" w:hAnsi="Times New Roman" w:cs="Times New Roman"/>
                <w:sz w:val="24"/>
                <w:szCs w:val="24"/>
              </w:rPr>
              <w:t>15</w:t>
            </w:r>
          </w:p>
        </w:tc>
        <w:tc>
          <w:tcPr>
            <w:tcW w:w="1080" w:type="dxa"/>
            <w:vAlign w:val="center"/>
          </w:tcPr>
          <w:p w14:paraId="3AE797DA" w14:textId="764475D5" w:rsidR="008A4E0D" w:rsidRPr="00265F9F"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60" w:type="dxa"/>
            <w:vAlign w:val="center"/>
          </w:tcPr>
          <w:p w14:paraId="61B9528C" w14:textId="77777777" w:rsidR="008A4E0D" w:rsidRPr="00265F9F" w:rsidRDefault="008C0576" w:rsidP="00934484">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65F9F">
              <w:rPr>
                <w:rFonts w:ascii="Times New Roman" w:eastAsia="Times New Roman" w:hAnsi="Times New Roman" w:cs="Times New Roman"/>
                <w:sz w:val="24"/>
                <w:szCs w:val="24"/>
              </w:rPr>
              <w:t>0</w:t>
            </w:r>
          </w:p>
        </w:tc>
      </w:tr>
      <w:tr w:rsidR="008A4E0D" w:rsidRPr="008C0576" w14:paraId="4C11A46C" w14:textId="77777777" w:rsidTr="00997BC3">
        <w:tc>
          <w:tcPr>
            <w:tcW w:w="1170" w:type="dxa"/>
            <w:vAlign w:val="center"/>
          </w:tcPr>
          <w:p w14:paraId="367C249F"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800.20</w:t>
            </w:r>
          </w:p>
        </w:tc>
        <w:tc>
          <w:tcPr>
            <w:tcW w:w="1620" w:type="dxa"/>
          </w:tcPr>
          <w:p w14:paraId="5395BF47" w14:textId="3B6957C0" w:rsidR="008A4E0D" w:rsidRPr="008A4E0D" w:rsidRDefault="00D26BB1" w:rsidP="00E11685">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E11685">
              <w:rPr>
                <w:rFonts w:ascii="Times New Roman" w:eastAsia="Times New Roman" w:hAnsi="Times New Roman" w:cs="Times New Roman"/>
                <w:sz w:val="24"/>
                <w:szCs w:val="24"/>
              </w:rPr>
              <w:t>6</w:t>
            </w:r>
          </w:p>
        </w:tc>
        <w:tc>
          <w:tcPr>
            <w:tcW w:w="1260" w:type="dxa"/>
          </w:tcPr>
          <w:p w14:paraId="32D7E6A1" w14:textId="535845D4" w:rsidR="008A4E0D" w:rsidRPr="008A4E0D" w:rsidRDefault="00D26BB1" w:rsidP="00D26BB1">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70" w:type="dxa"/>
          </w:tcPr>
          <w:p w14:paraId="1FB76E2E" w14:textId="7C7BB120" w:rsidR="008A4E0D" w:rsidRPr="008A4E0D" w:rsidRDefault="00D26BB1" w:rsidP="00E11685">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E11685">
              <w:rPr>
                <w:rFonts w:ascii="Times New Roman" w:eastAsia="Times New Roman" w:hAnsi="Times New Roman" w:cs="Times New Roman"/>
                <w:sz w:val="24"/>
                <w:szCs w:val="24"/>
              </w:rPr>
              <w:t>4</w:t>
            </w:r>
          </w:p>
        </w:tc>
        <w:tc>
          <w:tcPr>
            <w:tcW w:w="1260" w:type="dxa"/>
          </w:tcPr>
          <w:p w14:paraId="5B0A9D52" w14:textId="77777777" w:rsidR="008A4E0D" w:rsidRPr="00EE6FAE"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2</w:t>
            </w:r>
          </w:p>
        </w:tc>
        <w:tc>
          <w:tcPr>
            <w:tcW w:w="1170" w:type="dxa"/>
          </w:tcPr>
          <w:p w14:paraId="41423EFC" w14:textId="30471408" w:rsidR="008A4E0D" w:rsidRPr="00EE6FAE" w:rsidRDefault="00D26BB1" w:rsidP="00E11685">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11685">
              <w:rPr>
                <w:rFonts w:ascii="Times New Roman" w:eastAsia="Times New Roman" w:hAnsi="Times New Roman" w:cs="Times New Roman"/>
                <w:sz w:val="24"/>
                <w:szCs w:val="24"/>
              </w:rPr>
              <w:t>1,960</w:t>
            </w:r>
          </w:p>
        </w:tc>
        <w:tc>
          <w:tcPr>
            <w:tcW w:w="1080" w:type="dxa"/>
            <w:vAlign w:val="center"/>
          </w:tcPr>
          <w:p w14:paraId="25772E7A" w14:textId="31D8570A" w:rsidR="008A4E0D" w:rsidRPr="00EE6FAE"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11,532</w:t>
            </w:r>
          </w:p>
        </w:tc>
        <w:tc>
          <w:tcPr>
            <w:tcW w:w="1260" w:type="dxa"/>
            <w:vAlign w:val="center"/>
          </w:tcPr>
          <w:p w14:paraId="683ECB7F" w14:textId="538FF632" w:rsidR="008A4E0D" w:rsidRPr="00EE6FAE" w:rsidRDefault="00D26BB1" w:rsidP="00E11685">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11685">
              <w:rPr>
                <w:rFonts w:ascii="Times New Roman" w:eastAsia="Times New Roman" w:hAnsi="Times New Roman" w:cs="Times New Roman"/>
                <w:sz w:val="24"/>
                <w:szCs w:val="24"/>
              </w:rPr>
              <w:t>28</w:t>
            </w:r>
          </w:p>
        </w:tc>
      </w:tr>
      <w:tr w:rsidR="008A4E0D" w:rsidRPr="008C0576" w14:paraId="0C0B1C9E" w14:textId="77777777" w:rsidTr="00997BC3">
        <w:tc>
          <w:tcPr>
            <w:tcW w:w="1170" w:type="dxa"/>
            <w:vAlign w:val="center"/>
          </w:tcPr>
          <w:p w14:paraId="5BDDA28B"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800.21</w:t>
            </w:r>
          </w:p>
        </w:tc>
        <w:tc>
          <w:tcPr>
            <w:tcW w:w="1620" w:type="dxa"/>
          </w:tcPr>
          <w:p w14:paraId="60B18A22" w14:textId="54E4B4A7" w:rsidR="008A4E0D" w:rsidRPr="008A4E0D" w:rsidRDefault="00022470" w:rsidP="0043596B">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43596B">
              <w:rPr>
                <w:rFonts w:ascii="Times New Roman" w:eastAsia="Times New Roman" w:hAnsi="Times New Roman" w:cs="Times New Roman"/>
                <w:sz w:val="24"/>
                <w:szCs w:val="24"/>
              </w:rPr>
              <w:t>2</w:t>
            </w:r>
          </w:p>
        </w:tc>
        <w:tc>
          <w:tcPr>
            <w:tcW w:w="1260" w:type="dxa"/>
          </w:tcPr>
          <w:p w14:paraId="160D19D0"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10.5</w:t>
            </w:r>
          </w:p>
        </w:tc>
        <w:tc>
          <w:tcPr>
            <w:tcW w:w="1170" w:type="dxa"/>
          </w:tcPr>
          <w:p w14:paraId="0FA403C7" w14:textId="64F3585C" w:rsidR="008A4E0D" w:rsidRPr="008A4E0D" w:rsidRDefault="00022470" w:rsidP="0043596B">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43596B">
              <w:rPr>
                <w:rFonts w:ascii="Times New Roman" w:eastAsia="Times New Roman" w:hAnsi="Times New Roman" w:cs="Times New Roman"/>
                <w:sz w:val="24"/>
                <w:szCs w:val="24"/>
              </w:rPr>
              <w:t>5</w:t>
            </w:r>
          </w:p>
        </w:tc>
        <w:tc>
          <w:tcPr>
            <w:tcW w:w="1260" w:type="dxa"/>
          </w:tcPr>
          <w:p w14:paraId="22319A26" w14:textId="6691BEA0" w:rsidR="008A4E0D" w:rsidRPr="00EE6FAE" w:rsidRDefault="00FC300D" w:rsidP="00FC30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70" w:type="dxa"/>
          </w:tcPr>
          <w:p w14:paraId="63F367C3" w14:textId="004AEDF9" w:rsidR="003406EF" w:rsidRPr="00EE6FAE" w:rsidRDefault="0043596B" w:rsidP="00C92A95">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4,931</w:t>
            </w:r>
          </w:p>
        </w:tc>
        <w:tc>
          <w:tcPr>
            <w:tcW w:w="1080" w:type="dxa"/>
            <w:vAlign w:val="center"/>
          </w:tcPr>
          <w:p w14:paraId="0BE09A61" w14:textId="559827DF" w:rsidR="008A4E0D" w:rsidRPr="00EE6FAE"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5,978</w:t>
            </w:r>
          </w:p>
        </w:tc>
        <w:tc>
          <w:tcPr>
            <w:tcW w:w="1260" w:type="dxa"/>
            <w:vAlign w:val="center"/>
          </w:tcPr>
          <w:p w14:paraId="428F3C5A" w14:textId="493E7B9E" w:rsidR="008A4E0D" w:rsidRPr="00EE6FAE" w:rsidRDefault="00300531" w:rsidP="0043596B">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3596B">
              <w:rPr>
                <w:rFonts w:ascii="Times New Roman" w:eastAsia="Times New Roman" w:hAnsi="Times New Roman" w:cs="Times New Roman"/>
                <w:sz w:val="24"/>
                <w:szCs w:val="24"/>
              </w:rPr>
              <w:t>1,047</w:t>
            </w:r>
          </w:p>
        </w:tc>
      </w:tr>
      <w:tr w:rsidR="008A4E0D" w:rsidRPr="008A4E0D" w14:paraId="474A72A9" w14:textId="77777777" w:rsidTr="00997BC3">
        <w:tc>
          <w:tcPr>
            <w:tcW w:w="1170" w:type="dxa"/>
            <w:vAlign w:val="center"/>
          </w:tcPr>
          <w:p w14:paraId="21559DA9"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800.23</w:t>
            </w:r>
          </w:p>
        </w:tc>
        <w:tc>
          <w:tcPr>
            <w:tcW w:w="1620" w:type="dxa"/>
          </w:tcPr>
          <w:p w14:paraId="6C8E2213" w14:textId="7D1929F2" w:rsidR="008A4E0D" w:rsidRPr="008A4E0D" w:rsidRDefault="003A7CA7" w:rsidP="00AC63A4">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63A4">
              <w:rPr>
                <w:rFonts w:ascii="Times New Roman" w:eastAsia="Times New Roman" w:hAnsi="Times New Roman" w:cs="Times New Roman"/>
                <w:sz w:val="24"/>
                <w:szCs w:val="24"/>
              </w:rPr>
              <w:t>4</w:t>
            </w:r>
          </w:p>
        </w:tc>
        <w:tc>
          <w:tcPr>
            <w:tcW w:w="1260" w:type="dxa"/>
          </w:tcPr>
          <w:p w14:paraId="23BE3042"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16.10</w:t>
            </w:r>
          </w:p>
        </w:tc>
        <w:tc>
          <w:tcPr>
            <w:tcW w:w="1170" w:type="dxa"/>
          </w:tcPr>
          <w:p w14:paraId="524E2978" w14:textId="496B290B" w:rsidR="008A4E0D" w:rsidRPr="008A4E0D" w:rsidRDefault="004E749D" w:rsidP="00AC63A4">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63A4">
              <w:rPr>
                <w:rFonts w:ascii="Times New Roman" w:eastAsia="Times New Roman" w:hAnsi="Times New Roman" w:cs="Times New Roman"/>
                <w:sz w:val="24"/>
                <w:szCs w:val="24"/>
              </w:rPr>
              <w:t>3</w:t>
            </w:r>
          </w:p>
        </w:tc>
        <w:tc>
          <w:tcPr>
            <w:tcW w:w="1260" w:type="dxa"/>
          </w:tcPr>
          <w:p w14:paraId="1B99C41A" w14:textId="2F1255DA" w:rsidR="008A4E0D" w:rsidRPr="00EE6FAE" w:rsidRDefault="00FC300D" w:rsidP="00FC30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70" w:type="dxa"/>
          </w:tcPr>
          <w:p w14:paraId="7504D54F" w14:textId="4D1AC315" w:rsidR="008A4E0D" w:rsidRPr="00EE6FAE" w:rsidRDefault="004E749D" w:rsidP="00383F45">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05921">
              <w:rPr>
                <w:rFonts w:ascii="Times New Roman" w:eastAsia="Times New Roman" w:hAnsi="Times New Roman" w:cs="Times New Roman"/>
                <w:sz w:val="24"/>
                <w:szCs w:val="24"/>
              </w:rPr>
              <w:t>5</w:t>
            </w:r>
            <w:r w:rsidR="00383F45">
              <w:rPr>
                <w:rFonts w:ascii="Times New Roman" w:eastAsia="Times New Roman" w:hAnsi="Times New Roman" w:cs="Times New Roman"/>
                <w:sz w:val="24"/>
                <w:szCs w:val="24"/>
              </w:rPr>
              <w:t>3</w:t>
            </w:r>
          </w:p>
        </w:tc>
        <w:tc>
          <w:tcPr>
            <w:tcW w:w="1080" w:type="dxa"/>
            <w:vAlign w:val="center"/>
          </w:tcPr>
          <w:p w14:paraId="55783CEC" w14:textId="225EFCC4" w:rsidR="008A4E0D" w:rsidRPr="00EE6FAE"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1,751</w:t>
            </w:r>
          </w:p>
        </w:tc>
        <w:tc>
          <w:tcPr>
            <w:tcW w:w="1260" w:type="dxa"/>
            <w:vAlign w:val="center"/>
          </w:tcPr>
          <w:p w14:paraId="00C60214" w14:textId="1A15BC02" w:rsidR="008A4E0D" w:rsidRPr="00EE6FAE" w:rsidRDefault="004E749D" w:rsidP="00E05921">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83F45">
              <w:rPr>
                <w:rFonts w:ascii="Times New Roman" w:eastAsia="Times New Roman" w:hAnsi="Times New Roman" w:cs="Times New Roman"/>
                <w:sz w:val="24"/>
                <w:szCs w:val="24"/>
              </w:rPr>
              <w:t>98</w:t>
            </w:r>
          </w:p>
        </w:tc>
      </w:tr>
      <w:tr w:rsidR="008A4E0D" w:rsidRPr="008A4E0D" w14:paraId="5F55D27D" w14:textId="77777777" w:rsidTr="00997BC3">
        <w:tc>
          <w:tcPr>
            <w:tcW w:w="1170" w:type="dxa"/>
            <w:vAlign w:val="center"/>
          </w:tcPr>
          <w:p w14:paraId="0E1D9C7C"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800.40</w:t>
            </w:r>
          </w:p>
        </w:tc>
        <w:tc>
          <w:tcPr>
            <w:tcW w:w="1620" w:type="dxa"/>
          </w:tcPr>
          <w:p w14:paraId="2108ECE2" w14:textId="5D05597B" w:rsidR="008A4E0D" w:rsidRPr="008A4E0D" w:rsidRDefault="002247EC" w:rsidP="002247EC">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729</w:t>
            </w:r>
          </w:p>
        </w:tc>
        <w:tc>
          <w:tcPr>
            <w:tcW w:w="1260" w:type="dxa"/>
          </w:tcPr>
          <w:p w14:paraId="6E74578A"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p>
        </w:tc>
        <w:tc>
          <w:tcPr>
            <w:tcW w:w="1170" w:type="dxa"/>
          </w:tcPr>
          <w:p w14:paraId="004F473E" w14:textId="31469BBA" w:rsidR="008A4E0D" w:rsidRPr="008A4E0D" w:rsidRDefault="00CC75EE" w:rsidP="00CC75E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c>
          <w:tcPr>
            <w:tcW w:w="1260" w:type="dxa"/>
          </w:tcPr>
          <w:p w14:paraId="7C6CBD9B" w14:textId="7CD0F274" w:rsidR="008A4E0D" w:rsidRPr="0027417D" w:rsidRDefault="00CC75EE" w:rsidP="00CC75E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D30F09">
              <w:rPr>
                <w:rFonts w:ascii="Times New Roman" w:eastAsia="Times New Roman" w:hAnsi="Times New Roman" w:cs="Times New Roman"/>
                <w:sz w:val="24"/>
                <w:szCs w:val="24"/>
              </w:rPr>
              <w:t>35.24</w:t>
            </w:r>
          </w:p>
        </w:tc>
        <w:tc>
          <w:tcPr>
            <w:tcW w:w="1170" w:type="dxa"/>
          </w:tcPr>
          <w:p w14:paraId="72B2EA54" w14:textId="76F23BB5" w:rsidR="008A4E0D" w:rsidRPr="0027417D" w:rsidRDefault="00CC75EE" w:rsidP="00CC75E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34,050</w:t>
            </w:r>
          </w:p>
        </w:tc>
        <w:tc>
          <w:tcPr>
            <w:tcW w:w="1080" w:type="dxa"/>
            <w:vAlign w:val="center"/>
          </w:tcPr>
          <w:p w14:paraId="54D48CE1" w14:textId="45E97A6D" w:rsidR="008A4E0D" w:rsidRPr="0027417D"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99,252</w:t>
            </w:r>
          </w:p>
        </w:tc>
        <w:tc>
          <w:tcPr>
            <w:tcW w:w="1260" w:type="dxa"/>
            <w:vAlign w:val="center"/>
          </w:tcPr>
          <w:p w14:paraId="792D7105" w14:textId="290A8230" w:rsidR="008A4E0D" w:rsidRPr="0027417D" w:rsidRDefault="00D30F09" w:rsidP="00CC75E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75EE">
              <w:rPr>
                <w:rFonts w:ascii="Times New Roman" w:eastAsia="Times New Roman" w:hAnsi="Times New Roman" w:cs="Times New Roman"/>
                <w:sz w:val="24"/>
                <w:szCs w:val="24"/>
              </w:rPr>
              <w:t>65,202</w:t>
            </w:r>
          </w:p>
        </w:tc>
      </w:tr>
      <w:tr w:rsidR="008A4E0D" w:rsidRPr="008A4E0D" w14:paraId="0FD88756" w14:textId="77777777" w:rsidTr="00997BC3">
        <w:tc>
          <w:tcPr>
            <w:tcW w:w="1170" w:type="dxa"/>
            <w:vAlign w:val="center"/>
          </w:tcPr>
          <w:p w14:paraId="7A78E10B"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800.50</w:t>
            </w:r>
          </w:p>
        </w:tc>
        <w:tc>
          <w:tcPr>
            <w:tcW w:w="1620" w:type="dxa"/>
          </w:tcPr>
          <w:p w14:paraId="0A5E68D2"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260" w:type="dxa"/>
          </w:tcPr>
          <w:p w14:paraId="62E803A6"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14:paraId="79E0DC74" w14:textId="13313612" w:rsidR="008A4E0D" w:rsidRPr="008A4E0D" w:rsidRDefault="00893C0D" w:rsidP="00893C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60" w:type="dxa"/>
          </w:tcPr>
          <w:p w14:paraId="42765696" w14:textId="61F400B7" w:rsidR="008A4E0D" w:rsidRPr="0027417D" w:rsidRDefault="00893C0D" w:rsidP="00893C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c>
          <w:tcPr>
            <w:tcW w:w="1170" w:type="dxa"/>
          </w:tcPr>
          <w:p w14:paraId="50E4897D" w14:textId="68CC64D0" w:rsidR="008A4E0D" w:rsidRPr="0027417D" w:rsidRDefault="00D30F09" w:rsidP="00D30F09">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c>
          <w:tcPr>
            <w:tcW w:w="1080" w:type="dxa"/>
            <w:vAlign w:val="center"/>
          </w:tcPr>
          <w:p w14:paraId="6A7B67CF" w14:textId="044474D4" w:rsidR="008A4E0D" w:rsidRPr="0027417D"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1260" w:type="dxa"/>
            <w:vAlign w:val="center"/>
          </w:tcPr>
          <w:p w14:paraId="1B4A6384" w14:textId="5142A6C1" w:rsidR="008A4E0D" w:rsidRPr="0027417D" w:rsidRDefault="00D30F09" w:rsidP="00D30F09">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r>
      <w:tr w:rsidR="008A4E0D" w:rsidRPr="008A4E0D" w14:paraId="03A359B7" w14:textId="77777777" w:rsidTr="00997BC3">
        <w:tc>
          <w:tcPr>
            <w:tcW w:w="1170" w:type="dxa"/>
            <w:vAlign w:val="center"/>
          </w:tcPr>
          <w:p w14:paraId="00CCB38E"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800.60</w:t>
            </w:r>
          </w:p>
        </w:tc>
        <w:tc>
          <w:tcPr>
            <w:tcW w:w="1620" w:type="dxa"/>
          </w:tcPr>
          <w:p w14:paraId="481102BC" w14:textId="05042DBB" w:rsidR="008A4E0D" w:rsidRPr="008A4E0D" w:rsidRDefault="0048303A" w:rsidP="0048303A">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1,313</w:t>
            </w:r>
          </w:p>
        </w:tc>
        <w:tc>
          <w:tcPr>
            <w:tcW w:w="1260" w:type="dxa"/>
          </w:tcPr>
          <w:p w14:paraId="4FA2D052"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p>
        </w:tc>
        <w:tc>
          <w:tcPr>
            <w:tcW w:w="1170" w:type="dxa"/>
          </w:tcPr>
          <w:p w14:paraId="341EBFEB"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260" w:type="dxa"/>
          </w:tcPr>
          <w:p w14:paraId="1AB563F4"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14:paraId="3BC8495A" w14:textId="0C5B1CD4" w:rsidR="008A4E0D" w:rsidRPr="0027417D" w:rsidRDefault="000C4F6B" w:rsidP="000C4F6B">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2,626</w:t>
            </w:r>
          </w:p>
        </w:tc>
        <w:tc>
          <w:tcPr>
            <w:tcW w:w="1080" w:type="dxa"/>
            <w:vAlign w:val="center"/>
          </w:tcPr>
          <w:p w14:paraId="0DB2E700" w14:textId="1E6DA5D8" w:rsidR="008A4E0D" w:rsidRPr="0027417D" w:rsidRDefault="00FC30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c>
          <w:tcPr>
            <w:tcW w:w="1260" w:type="dxa"/>
            <w:vAlign w:val="center"/>
          </w:tcPr>
          <w:p w14:paraId="2354B4A8" w14:textId="6F80051D" w:rsidR="008A4E0D" w:rsidRPr="0027417D" w:rsidRDefault="0027417D" w:rsidP="000C4F6B">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w:t>
            </w:r>
            <w:r w:rsidR="000C4F6B">
              <w:rPr>
                <w:rFonts w:ascii="Times New Roman" w:eastAsia="Times New Roman" w:hAnsi="Times New Roman" w:cs="Times New Roman"/>
                <w:sz w:val="24"/>
                <w:szCs w:val="24"/>
              </w:rPr>
              <w:t>524</w:t>
            </w:r>
          </w:p>
        </w:tc>
      </w:tr>
      <w:tr w:rsidR="008A4E0D" w:rsidRPr="008A4E0D" w14:paraId="4E97E290" w14:textId="77777777" w:rsidTr="00997BC3">
        <w:tc>
          <w:tcPr>
            <w:tcW w:w="1170" w:type="dxa"/>
            <w:vAlign w:val="center"/>
          </w:tcPr>
          <w:p w14:paraId="2CB57C4D" w14:textId="77777777" w:rsidR="008A4E0D" w:rsidRPr="008A4E0D" w:rsidRDefault="008A4E0D" w:rsidP="008A4E0D">
            <w:pPr>
              <w:keepNext/>
              <w:keepLines/>
              <w:autoSpaceDE w:val="0"/>
              <w:autoSpaceDN w:val="0"/>
              <w:adjustRightInd w:val="0"/>
              <w:spacing w:after="58" w:line="240" w:lineRule="auto"/>
              <w:jc w:val="center"/>
              <w:rPr>
                <w:rFonts w:ascii="Times New Roman" w:eastAsia="Times New Roman" w:hAnsi="Times New Roman" w:cs="Times New Roman"/>
                <w:b/>
                <w:sz w:val="24"/>
                <w:szCs w:val="24"/>
              </w:rPr>
            </w:pPr>
            <w:r w:rsidRPr="008A4E0D">
              <w:rPr>
                <w:rFonts w:ascii="Times New Roman" w:eastAsia="Times New Roman" w:hAnsi="Times New Roman" w:cs="Times New Roman"/>
                <w:b/>
                <w:sz w:val="24"/>
                <w:szCs w:val="24"/>
              </w:rPr>
              <w:t>Totals</w:t>
            </w:r>
          </w:p>
        </w:tc>
        <w:tc>
          <w:tcPr>
            <w:tcW w:w="1620" w:type="dxa"/>
          </w:tcPr>
          <w:p w14:paraId="496E6000" w14:textId="5A94F5BC" w:rsidR="008A4E0D" w:rsidRPr="008D2190" w:rsidRDefault="0069648A" w:rsidP="00372B2F">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=SUM(ABOVE) </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3,350</w:t>
            </w:r>
            <w:r>
              <w:rPr>
                <w:rFonts w:ascii="Times New Roman" w:eastAsia="Times New Roman" w:hAnsi="Times New Roman" w:cs="Times New Roman"/>
                <w:b/>
                <w:sz w:val="24"/>
                <w:szCs w:val="24"/>
              </w:rPr>
              <w:fldChar w:fldCharType="end"/>
            </w:r>
          </w:p>
        </w:tc>
        <w:tc>
          <w:tcPr>
            <w:tcW w:w="1260" w:type="dxa"/>
          </w:tcPr>
          <w:p w14:paraId="2A65CB86" w14:textId="77777777" w:rsidR="008A4E0D" w:rsidRPr="008D2190"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p>
        </w:tc>
        <w:tc>
          <w:tcPr>
            <w:tcW w:w="1170" w:type="dxa"/>
          </w:tcPr>
          <w:p w14:paraId="1E3DA042" w14:textId="34341027" w:rsidR="008A4E0D" w:rsidRPr="008D2190" w:rsidRDefault="0069648A" w:rsidP="00372B2F">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=SUM(ABOVE) </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5,475</w:t>
            </w:r>
            <w:r>
              <w:rPr>
                <w:rFonts w:ascii="Times New Roman" w:eastAsia="Times New Roman" w:hAnsi="Times New Roman" w:cs="Times New Roman"/>
                <w:b/>
                <w:sz w:val="24"/>
                <w:szCs w:val="24"/>
              </w:rPr>
              <w:fldChar w:fldCharType="end"/>
            </w:r>
          </w:p>
        </w:tc>
        <w:tc>
          <w:tcPr>
            <w:tcW w:w="1260" w:type="dxa"/>
          </w:tcPr>
          <w:p w14:paraId="3D39CFE1" w14:textId="77777777" w:rsidR="008A4E0D" w:rsidRPr="008D2190"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p>
        </w:tc>
        <w:tc>
          <w:tcPr>
            <w:tcW w:w="1170" w:type="dxa"/>
          </w:tcPr>
          <w:p w14:paraId="6DE8C4A6" w14:textId="1345FACB" w:rsidR="008A4E0D" w:rsidRPr="008D2190" w:rsidRDefault="0069648A" w:rsidP="0069648A">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=SUM(ABOVE) </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71,639</w:t>
            </w:r>
            <w:r>
              <w:rPr>
                <w:rFonts w:ascii="Times New Roman" w:eastAsia="Times New Roman" w:hAnsi="Times New Roman" w:cs="Times New Roman"/>
                <w:b/>
                <w:sz w:val="24"/>
                <w:szCs w:val="24"/>
              </w:rPr>
              <w:fldChar w:fldCharType="end"/>
            </w:r>
          </w:p>
        </w:tc>
        <w:tc>
          <w:tcPr>
            <w:tcW w:w="1080" w:type="dxa"/>
            <w:vAlign w:val="center"/>
          </w:tcPr>
          <w:p w14:paraId="15CD1350" w14:textId="14F1219D" w:rsidR="008A4E0D" w:rsidRPr="008D2190" w:rsidRDefault="00383F45" w:rsidP="000D3DEF">
            <w:pPr>
              <w:keepNext/>
              <w:keepLines/>
              <w:autoSpaceDE w:val="0"/>
              <w:autoSpaceDN w:val="0"/>
              <w:adjustRightInd w:val="0"/>
              <w:spacing w:after="58"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=SUM(ABOVE) </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147,817</w:t>
            </w:r>
            <w:r>
              <w:rPr>
                <w:rFonts w:ascii="Times New Roman" w:eastAsia="Times New Roman" w:hAnsi="Times New Roman" w:cs="Times New Roman"/>
                <w:b/>
                <w:sz w:val="24"/>
                <w:szCs w:val="24"/>
              </w:rPr>
              <w:fldChar w:fldCharType="end"/>
            </w:r>
          </w:p>
        </w:tc>
        <w:tc>
          <w:tcPr>
            <w:tcW w:w="1260" w:type="dxa"/>
            <w:vAlign w:val="center"/>
          </w:tcPr>
          <w:p w14:paraId="776A930A" w14:textId="7A3C0C30" w:rsidR="008A4E0D" w:rsidRPr="008D2190" w:rsidRDefault="00383F45" w:rsidP="00372B2F">
            <w:pPr>
              <w:keepNext/>
              <w:keepLines/>
              <w:autoSpaceDE w:val="0"/>
              <w:autoSpaceDN w:val="0"/>
              <w:adjustRightInd w:val="0"/>
              <w:spacing w:after="58"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=SUM(ABOVE) </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-76,178</w:t>
            </w:r>
            <w:r>
              <w:rPr>
                <w:rFonts w:ascii="Times New Roman" w:eastAsia="Times New Roman" w:hAnsi="Times New Roman" w:cs="Times New Roman"/>
                <w:b/>
                <w:sz w:val="24"/>
                <w:szCs w:val="24"/>
              </w:rPr>
              <w:fldChar w:fldCharType="end"/>
            </w:r>
          </w:p>
        </w:tc>
      </w:tr>
    </w:tbl>
    <w:p w14:paraId="33DB98F0" w14:textId="77777777" w:rsidR="008A4E0D" w:rsidRPr="008A4E0D" w:rsidRDefault="008A4E0D" w:rsidP="00997BC3">
      <w:pPr>
        <w:keepNext/>
        <w:keepLines/>
        <w:autoSpaceDE w:val="0"/>
        <w:autoSpaceDN w:val="0"/>
        <w:adjustRightInd w:val="0"/>
        <w:spacing w:after="0" w:line="240" w:lineRule="auto"/>
        <w:ind w:left="825"/>
        <w:rPr>
          <w:rFonts w:ascii="Times New Roman" w:eastAsia="Times New Roman" w:hAnsi="Times New Roman" w:cs="Times New Roman"/>
        </w:rPr>
      </w:pPr>
    </w:p>
    <w:p w14:paraId="0A86F4E0" w14:textId="77777777" w:rsidR="008A4E0D" w:rsidRPr="008A4E0D" w:rsidRDefault="008A4E0D" w:rsidP="00997BC3">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14:paraId="766CE600" w14:textId="77777777" w:rsidR="008A4E0D" w:rsidRPr="008A4E0D" w:rsidRDefault="008A4E0D" w:rsidP="00997BC3">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tbl>
      <w:tblPr>
        <w:tblW w:w="1008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90"/>
        <w:gridCol w:w="1170"/>
        <w:gridCol w:w="1080"/>
        <w:gridCol w:w="1170"/>
        <w:gridCol w:w="1026"/>
        <w:gridCol w:w="1596"/>
        <w:gridCol w:w="1596"/>
        <w:gridCol w:w="1452"/>
      </w:tblGrid>
      <w:tr w:rsidR="008A4E0D" w:rsidRPr="008A4E0D" w14:paraId="57729A31" w14:textId="77777777" w:rsidTr="00997BC3">
        <w:tc>
          <w:tcPr>
            <w:tcW w:w="10080" w:type="dxa"/>
            <w:gridSpan w:val="8"/>
          </w:tcPr>
          <w:p w14:paraId="4AC089C8"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NON-WAGE COST BURDEN FOR 30 CFR PART 800</w:t>
            </w:r>
          </w:p>
        </w:tc>
      </w:tr>
      <w:tr w:rsidR="008A4E0D" w:rsidRPr="008A4E0D" w14:paraId="5EA376CD" w14:textId="77777777" w:rsidTr="00997BC3">
        <w:tc>
          <w:tcPr>
            <w:tcW w:w="990" w:type="dxa"/>
            <w:vAlign w:val="center"/>
          </w:tcPr>
          <w:p w14:paraId="62923027"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w:t>
            </w:r>
          </w:p>
        </w:tc>
        <w:tc>
          <w:tcPr>
            <w:tcW w:w="1170" w:type="dxa"/>
          </w:tcPr>
          <w:p w14:paraId="1D4E26A8"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Permittee responses</w:t>
            </w:r>
          </w:p>
        </w:tc>
        <w:tc>
          <w:tcPr>
            <w:tcW w:w="1080" w:type="dxa"/>
          </w:tcPr>
          <w:p w14:paraId="5A2DB061"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response</w:t>
            </w:r>
          </w:p>
        </w:tc>
        <w:tc>
          <w:tcPr>
            <w:tcW w:w="1170" w:type="dxa"/>
          </w:tcPr>
          <w:p w14:paraId="25D45FAB"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State responses</w:t>
            </w:r>
          </w:p>
        </w:tc>
        <w:tc>
          <w:tcPr>
            <w:tcW w:w="1026" w:type="dxa"/>
          </w:tcPr>
          <w:p w14:paraId="5F66E236"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State</w:t>
            </w:r>
          </w:p>
        </w:tc>
        <w:tc>
          <w:tcPr>
            <w:tcW w:w="1596" w:type="dxa"/>
          </w:tcPr>
          <w:p w14:paraId="09010936" w14:textId="5C5BE0BD" w:rsidR="008A4E0D" w:rsidRPr="008A4E0D" w:rsidRDefault="008A4E0D" w:rsidP="007279F0">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Total </w:t>
            </w:r>
            <w:r w:rsidR="007279F0">
              <w:rPr>
                <w:rFonts w:ascii="Times New Roman" w:eastAsia="Times New Roman" w:hAnsi="Times New Roman" w:cs="Times New Roman"/>
                <w:sz w:val="24"/>
                <w:szCs w:val="24"/>
              </w:rPr>
              <w:t>non-wage costs</w:t>
            </w:r>
          </w:p>
        </w:tc>
        <w:tc>
          <w:tcPr>
            <w:tcW w:w="1596" w:type="dxa"/>
          </w:tcPr>
          <w:p w14:paraId="07CB1D0F" w14:textId="110B3A8D"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Current </w:t>
            </w:r>
            <w:r w:rsidR="007279F0">
              <w:rPr>
                <w:rFonts w:ascii="Times New Roman" w:eastAsia="Times New Roman" w:hAnsi="Times New Roman" w:cs="Times New Roman"/>
                <w:sz w:val="24"/>
                <w:szCs w:val="24"/>
              </w:rPr>
              <w:t xml:space="preserve">non-wage </w:t>
            </w:r>
            <w:r w:rsidRPr="008A4E0D">
              <w:rPr>
                <w:rFonts w:ascii="Times New Roman" w:eastAsia="Times New Roman" w:hAnsi="Times New Roman" w:cs="Times New Roman"/>
                <w:sz w:val="24"/>
                <w:szCs w:val="24"/>
              </w:rPr>
              <w:t>cost</w:t>
            </w:r>
            <w:r w:rsidR="007279F0">
              <w:rPr>
                <w:rFonts w:ascii="Times New Roman" w:eastAsia="Times New Roman" w:hAnsi="Times New Roman" w:cs="Times New Roman"/>
                <w:sz w:val="24"/>
                <w:szCs w:val="24"/>
              </w:rPr>
              <w:t>s</w:t>
            </w:r>
          </w:p>
        </w:tc>
        <w:tc>
          <w:tcPr>
            <w:tcW w:w="1452" w:type="dxa"/>
            <w:vAlign w:val="center"/>
          </w:tcPr>
          <w:p w14:paraId="16268405"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Change to costs</w:t>
            </w:r>
          </w:p>
        </w:tc>
      </w:tr>
      <w:tr w:rsidR="008A4E0D" w:rsidRPr="008A4E0D" w14:paraId="4BD5E59D" w14:textId="77777777" w:rsidTr="00997BC3">
        <w:tc>
          <w:tcPr>
            <w:tcW w:w="990" w:type="dxa"/>
            <w:vAlign w:val="center"/>
          </w:tcPr>
          <w:p w14:paraId="40117F26"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800.14</w:t>
            </w:r>
          </w:p>
        </w:tc>
        <w:tc>
          <w:tcPr>
            <w:tcW w:w="1170" w:type="dxa"/>
          </w:tcPr>
          <w:p w14:paraId="7A47A520" w14:textId="36860AF8" w:rsidR="008A4E0D" w:rsidRPr="008A4E0D" w:rsidRDefault="0057351A" w:rsidP="0057351A">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080" w:type="dxa"/>
          </w:tcPr>
          <w:p w14:paraId="2996B20A"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$50</w:t>
            </w:r>
          </w:p>
        </w:tc>
        <w:tc>
          <w:tcPr>
            <w:tcW w:w="1170" w:type="dxa"/>
          </w:tcPr>
          <w:p w14:paraId="1538F563" w14:textId="343B4B8D" w:rsidR="008A4E0D" w:rsidRPr="008A4E0D" w:rsidRDefault="0057351A" w:rsidP="0057351A">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026" w:type="dxa"/>
          </w:tcPr>
          <w:p w14:paraId="452AA2F1"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$50</w:t>
            </w:r>
          </w:p>
        </w:tc>
        <w:tc>
          <w:tcPr>
            <w:tcW w:w="1596" w:type="dxa"/>
          </w:tcPr>
          <w:p w14:paraId="0FB9D870" w14:textId="6BFB4594" w:rsidR="008A4E0D" w:rsidRPr="008A4E0D" w:rsidRDefault="008A4E0D" w:rsidP="009D03D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9D03DE">
              <w:rPr>
                <w:rFonts w:ascii="Times New Roman" w:eastAsia="Times New Roman" w:hAnsi="Times New Roman" w:cs="Times New Roman"/>
                <w:sz w:val="24"/>
                <w:szCs w:val="24"/>
              </w:rPr>
              <w:t>7,950</w:t>
            </w:r>
          </w:p>
        </w:tc>
        <w:tc>
          <w:tcPr>
            <w:tcW w:w="1596" w:type="dxa"/>
            <w:vAlign w:val="center"/>
          </w:tcPr>
          <w:p w14:paraId="67B0EED7" w14:textId="00BC8126" w:rsidR="008A4E0D" w:rsidRPr="008A4E0D" w:rsidRDefault="008A4E0D" w:rsidP="0057351A">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57351A">
              <w:rPr>
                <w:rFonts w:ascii="Times New Roman" w:eastAsia="Times New Roman" w:hAnsi="Times New Roman" w:cs="Times New Roman"/>
                <w:sz w:val="24"/>
                <w:szCs w:val="24"/>
              </w:rPr>
              <w:t>19,850</w:t>
            </w:r>
          </w:p>
        </w:tc>
        <w:tc>
          <w:tcPr>
            <w:tcW w:w="1452" w:type="dxa"/>
            <w:vAlign w:val="center"/>
          </w:tcPr>
          <w:p w14:paraId="09C7AA1E" w14:textId="34A701C2" w:rsidR="008A4E0D" w:rsidRPr="008A4E0D" w:rsidRDefault="008A4E0D" w:rsidP="009D03D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57351A">
              <w:rPr>
                <w:rFonts w:ascii="Times New Roman" w:eastAsia="Times New Roman" w:hAnsi="Times New Roman" w:cs="Times New Roman"/>
                <w:sz w:val="24"/>
                <w:szCs w:val="24"/>
              </w:rPr>
              <w:t>11,</w:t>
            </w:r>
            <w:r w:rsidR="009D03DE">
              <w:rPr>
                <w:rFonts w:ascii="Times New Roman" w:eastAsia="Times New Roman" w:hAnsi="Times New Roman" w:cs="Times New Roman"/>
                <w:sz w:val="24"/>
                <w:szCs w:val="24"/>
              </w:rPr>
              <w:t>90</w:t>
            </w:r>
            <w:r w:rsidR="0057351A">
              <w:rPr>
                <w:rFonts w:ascii="Times New Roman" w:eastAsia="Times New Roman" w:hAnsi="Times New Roman" w:cs="Times New Roman"/>
                <w:sz w:val="24"/>
                <w:szCs w:val="24"/>
              </w:rPr>
              <w:t>0</w:t>
            </w:r>
          </w:p>
        </w:tc>
      </w:tr>
      <w:tr w:rsidR="008A4E0D" w:rsidRPr="008A4E0D" w14:paraId="4EAB4DE5" w14:textId="77777777" w:rsidTr="00997BC3">
        <w:tc>
          <w:tcPr>
            <w:tcW w:w="990" w:type="dxa"/>
            <w:vAlign w:val="center"/>
          </w:tcPr>
          <w:p w14:paraId="67D69206"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800.15</w:t>
            </w:r>
          </w:p>
        </w:tc>
        <w:tc>
          <w:tcPr>
            <w:tcW w:w="1170" w:type="dxa"/>
          </w:tcPr>
          <w:p w14:paraId="2DACCFCA"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14:paraId="59AC4987"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14:paraId="418DB562" w14:textId="05FB2C8C" w:rsidR="008A4E0D" w:rsidRPr="008A4E0D" w:rsidRDefault="00860F19" w:rsidP="000309C7">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0309C7">
              <w:rPr>
                <w:rFonts w:ascii="Times New Roman" w:eastAsia="Times New Roman" w:hAnsi="Times New Roman" w:cs="Times New Roman"/>
                <w:sz w:val="24"/>
                <w:szCs w:val="24"/>
              </w:rPr>
              <w:t>0</w:t>
            </w:r>
          </w:p>
        </w:tc>
        <w:tc>
          <w:tcPr>
            <w:tcW w:w="1026" w:type="dxa"/>
          </w:tcPr>
          <w:p w14:paraId="7474354F"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$50</w:t>
            </w:r>
          </w:p>
        </w:tc>
        <w:tc>
          <w:tcPr>
            <w:tcW w:w="1596" w:type="dxa"/>
          </w:tcPr>
          <w:p w14:paraId="292E0732" w14:textId="0CA7A453" w:rsidR="008A4E0D" w:rsidRPr="008A4E0D" w:rsidRDefault="008A4E0D" w:rsidP="000309C7">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860F19">
              <w:rPr>
                <w:rFonts w:ascii="Times New Roman" w:eastAsia="Times New Roman" w:hAnsi="Times New Roman" w:cs="Times New Roman"/>
                <w:sz w:val="24"/>
                <w:szCs w:val="24"/>
              </w:rPr>
              <w:t>27,</w:t>
            </w:r>
            <w:r w:rsidR="000309C7">
              <w:rPr>
                <w:rFonts w:ascii="Times New Roman" w:eastAsia="Times New Roman" w:hAnsi="Times New Roman" w:cs="Times New Roman"/>
                <w:sz w:val="24"/>
                <w:szCs w:val="24"/>
              </w:rPr>
              <w:t>50</w:t>
            </w:r>
            <w:r w:rsidR="00860F19">
              <w:rPr>
                <w:rFonts w:ascii="Times New Roman" w:eastAsia="Times New Roman" w:hAnsi="Times New Roman" w:cs="Times New Roman"/>
                <w:sz w:val="24"/>
                <w:szCs w:val="24"/>
              </w:rPr>
              <w:t>0</w:t>
            </w:r>
          </w:p>
        </w:tc>
        <w:tc>
          <w:tcPr>
            <w:tcW w:w="1596" w:type="dxa"/>
            <w:vAlign w:val="center"/>
          </w:tcPr>
          <w:p w14:paraId="65D6C76D" w14:textId="6D29CD94" w:rsidR="008A4E0D" w:rsidRPr="008A4E0D" w:rsidRDefault="008A4E0D" w:rsidP="00860F19">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860F19">
              <w:rPr>
                <w:rFonts w:ascii="Times New Roman" w:eastAsia="Times New Roman" w:hAnsi="Times New Roman" w:cs="Times New Roman"/>
                <w:sz w:val="24"/>
                <w:szCs w:val="24"/>
              </w:rPr>
              <w:t>38,900</w:t>
            </w:r>
          </w:p>
        </w:tc>
        <w:tc>
          <w:tcPr>
            <w:tcW w:w="1452" w:type="dxa"/>
            <w:vAlign w:val="center"/>
          </w:tcPr>
          <w:p w14:paraId="7BAD9EA0" w14:textId="79619DA5" w:rsidR="008A4E0D" w:rsidRPr="008A4E0D" w:rsidRDefault="008A4E0D" w:rsidP="000309C7">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860F19">
              <w:rPr>
                <w:rFonts w:ascii="Times New Roman" w:eastAsia="Times New Roman" w:hAnsi="Times New Roman" w:cs="Times New Roman"/>
                <w:sz w:val="24"/>
                <w:szCs w:val="24"/>
              </w:rPr>
              <w:t>11,</w:t>
            </w:r>
            <w:r w:rsidR="000309C7">
              <w:rPr>
                <w:rFonts w:ascii="Times New Roman" w:eastAsia="Times New Roman" w:hAnsi="Times New Roman" w:cs="Times New Roman"/>
                <w:sz w:val="24"/>
                <w:szCs w:val="24"/>
              </w:rPr>
              <w:t>40</w:t>
            </w:r>
            <w:r w:rsidR="00860F19">
              <w:rPr>
                <w:rFonts w:ascii="Times New Roman" w:eastAsia="Times New Roman" w:hAnsi="Times New Roman" w:cs="Times New Roman"/>
                <w:sz w:val="24"/>
                <w:szCs w:val="24"/>
              </w:rPr>
              <w:t>0</w:t>
            </w:r>
          </w:p>
        </w:tc>
      </w:tr>
      <w:tr w:rsidR="008A4E0D" w:rsidRPr="008A4E0D" w14:paraId="12C0A68B" w14:textId="77777777" w:rsidTr="00997BC3">
        <w:tc>
          <w:tcPr>
            <w:tcW w:w="990" w:type="dxa"/>
            <w:vAlign w:val="center"/>
          </w:tcPr>
          <w:p w14:paraId="1CD82814"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800.16</w:t>
            </w:r>
          </w:p>
        </w:tc>
        <w:tc>
          <w:tcPr>
            <w:tcW w:w="1170" w:type="dxa"/>
          </w:tcPr>
          <w:p w14:paraId="2B865199" w14:textId="30E9AEFD" w:rsidR="008A4E0D" w:rsidRPr="008A4E0D" w:rsidRDefault="001F78B6" w:rsidP="001F78B6">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080" w:type="dxa"/>
          </w:tcPr>
          <w:p w14:paraId="5AF51540"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p>
        </w:tc>
        <w:tc>
          <w:tcPr>
            <w:tcW w:w="1170" w:type="dxa"/>
          </w:tcPr>
          <w:p w14:paraId="073D1AB6" w14:textId="0FEAF70E" w:rsidR="008A4E0D" w:rsidRPr="008A4E0D" w:rsidRDefault="001F78B6" w:rsidP="001F78B6">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26" w:type="dxa"/>
          </w:tcPr>
          <w:p w14:paraId="4E365F27"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p>
        </w:tc>
        <w:tc>
          <w:tcPr>
            <w:tcW w:w="1596" w:type="dxa"/>
          </w:tcPr>
          <w:p w14:paraId="16ED4D5D" w14:textId="44149114" w:rsidR="008A4E0D" w:rsidRPr="008A4E0D" w:rsidRDefault="008A4E0D" w:rsidP="001F78B6">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1F78B6">
              <w:rPr>
                <w:rFonts w:ascii="Times New Roman" w:eastAsia="Times New Roman" w:hAnsi="Times New Roman" w:cs="Times New Roman"/>
                <w:sz w:val="24"/>
                <w:szCs w:val="24"/>
              </w:rPr>
              <w:t>72</w:t>
            </w:r>
          </w:p>
        </w:tc>
        <w:tc>
          <w:tcPr>
            <w:tcW w:w="1596" w:type="dxa"/>
            <w:vAlign w:val="center"/>
          </w:tcPr>
          <w:p w14:paraId="28BD955F" w14:textId="77777777" w:rsidR="008A4E0D" w:rsidRPr="008A4E0D" w:rsidRDefault="008A4E0D" w:rsidP="00BF7167">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BF7167">
              <w:rPr>
                <w:rFonts w:ascii="Times New Roman" w:eastAsia="Times New Roman" w:hAnsi="Times New Roman" w:cs="Times New Roman"/>
                <w:sz w:val="24"/>
                <w:szCs w:val="24"/>
              </w:rPr>
              <w:t>84</w:t>
            </w:r>
          </w:p>
        </w:tc>
        <w:tc>
          <w:tcPr>
            <w:tcW w:w="1452" w:type="dxa"/>
            <w:vAlign w:val="center"/>
          </w:tcPr>
          <w:p w14:paraId="0C1813EA" w14:textId="640E808F" w:rsidR="008A4E0D" w:rsidRPr="008A4E0D" w:rsidRDefault="001F78B6" w:rsidP="001F78B6">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A4E0D" w:rsidRPr="008A4E0D" w14:paraId="14ACF8D9" w14:textId="77777777" w:rsidTr="00997BC3">
        <w:tc>
          <w:tcPr>
            <w:tcW w:w="990" w:type="dxa"/>
            <w:vAlign w:val="center"/>
          </w:tcPr>
          <w:p w14:paraId="03C1CE42"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800.20</w:t>
            </w:r>
          </w:p>
        </w:tc>
        <w:tc>
          <w:tcPr>
            <w:tcW w:w="1170" w:type="dxa"/>
          </w:tcPr>
          <w:p w14:paraId="3D127073"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14:paraId="0770C7A5"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14:paraId="0CA7AC95"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26" w:type="dxa"/>
          </w:tcPr>
          <w:p w14:paraId="179486FB"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tcPr>
          <w:p w14:paraId="380AFD29"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vAlign w:val="center"/>
          </w:tcPr>
          <w:p w14:paraId="189EEDA8"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452" w:type="dxa"/>
            <w:vAlign w:val="center"/>
          </w:tcPr>
          <w:p w14:paraId="240FFEC1"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r>
      <w:tr w:rsidR="008A4E0D" w:rsidRPr="008A4E0D" w14:paraId="1C415D97" w14:textId="77777777" w:rsidTr="00997BC3">
        <w:tc>
          <w:tcPr>
            <w:tcW w:w="990" w:type="dxa"/>
            <w:vAlign w:val="center"/>
          </w:tcPr>
          <w:p w14:paraId="4AD3624A"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800.21</w:t>
            </w:r>
          </w:p>
        </w:tc>
        <w:tc>
          <w:tcPr>
            <w:tcW w:w="1170" w:type="dxa"/>
          </w:tcPr>
          <w:p w14:paraId="2A6E9956"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14:paraId="6FFD33A8"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14:paraId="5FB3B5CE"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26" w:type="dxa"/>
          </w:tcPr>
          <w:p w14:paraId="0C5290C2"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tcPr>
          <w:p w14:paraId="56880BB0"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vAlign w:val="center"/>
          </w:tcPr>
          <w:p w14:paraId="3C353508"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452" w:type="dxa"/>
            <w:vAlign w:val="center"/>
          </w:tcPr>
          <w:p w14:paraId="6040426E"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r>
      <w:tr w:rsidR="008A4E0D" w:rsidRPr="008A4E0D" w14:paraId="73EDFB40" w14:textId="77777777" w:rsidTr="00997BC3">
        <w:tc>
          <w:tcPr>
            <w:tcW w:w="990" w:type="dxa"/>
            <w:vAlign w:val="center"/>
          </w:tcPr>
          <w:p w14:paraId="12B0255A"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800.23</w:t>
            </w:r>
          </w:p>
        </w:tc>
        <w:tc>
          <w:tcPr>
            <w:tcW w:w="1170" w:type="dxa"/>
          </w:tcPr>
          <w:p w14:paraId="0A95A9B7"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14:paraId="2A9C97EA"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14:paraId="547CBBF5"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26" w:type="dxa"/>
          </w:tcPr>
          <w:p w14:paraId="50437893"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tcPr>
          <w:p w14:paraId="47757FAF"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vAlign w:val="center"/>
          </w:tcPr>
          <w:p w14:paraId="01B04614"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452" w:type="dxa"/>
            <w:vAlign w:val="center"/>
          </w:tcPr>
          <w:p w14:paraId="627D1726"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r>
      <w:tr w:rsidR="008A4E0D" w:rsidRPr="008A4E0D" w14:paraId="689525E9" w14:textId="77777777" w:rsidTr="00997BC3">
        <w:tc>
          <w:tcPr>
            <w:tcW w:w="990" w:type="dxa"/>
            <w:vAlign w:val="center"/>
          </w:tcPr>
          <w:p w14:paraId="0BCCAD0E"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800.40</w:t>
            </w:r>
          </w:p>
        </w:tc>
        <w:tc>
          <w:tcPr>
            <w:tcW w:w="1170" w:type="dxa"/>
          </w:tcPr>
          <w:p w14:paraId="4617ADA7" w14:textId="1B66D50E" w:rsidR="008A4E0D" w:rsidRPr="008A4E0D" w:rsidRDefault="00CC75EE" w:rsidP="00CC75E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729</w:t>
            </w:r>
          </w:p>
        </w:tc>
        <w:tc>
          <w:tcPr>
            <w:tcW w:w="1080" w:type="dxa"/>
          </w:tcPr>
          <w:p w14:paraId="156DC905"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$605</w:t>
            </w:r>
          </w:p>
        </w:tc>
        <w:tc>
          <w:tcPr>
            <w:tcW w:w="1170" w:type="dxa"/>
          </w:tcPr>
          <w:p w14:paraId="2FC58721" w14:textId="53082B2A" w:rsidR="008A4E0D" w:rsidRPr="008A4E0D" w:rsidRDefault="00CC75EE" w:rsidP="00CC75E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c>
          <w:tcPr>
            <w:tcW w:w="1026" w:type="dxa"/>
          </w:tcPr>
          <w:p w14:paraId="47DDCD50" w14:textId="7B6CC31F" w:rsidR="008A4E0D" w:rsidRPr="008A4E0D" w:rsidRDefault="008A4E0D" w:rsidP="00CC75E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CC75EE">
              <w:rPr>
                <w:rFonts w:ascii="Times New Roman" w:eastAsia="Times New Roman" w:hAnsi="Times New Roman" w:cs="Times New Roman"/>
                <w:sz w:val="24"/>
                <w:szCs w:val="24"/>
              </w:rPr>
              <w:t>123.09</w:t>
            </w:r>
          </w:p>
        </w:tc>
        <w:tc>
          <w:tcPr>
            <w:tcW w:w="1596" w:type="dxa"/>
          </w:tcPr>
          <w:p w14:paraId="231A451D" w14:textId="16866670" w:rsidR="008A4E0D" w:rsidRPr="008A4E0D" w:rsidRDefault="008A4E0D" w:rsidP="00CC75E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CC75EE">
              <w:rPr>
                <w:rFonts w:ascii="Times New Roman" w:eastAsia="Times New Roman" w:hAnsi="Times New Roman" w:cs="Times New Roman"/>
                <w:sz w:val="24"/>
                <w:szCs w:val="24"/>
              </w:rPr>
              <w:t>529,427</w:t>
            </w:r>
          </w:p>
        </w:tc>
        <w:tc>
          <w:tcPr>
            <w:tcW w:w="1596" w:type="dxa"/>
            <w:vAlign w:val="center"/>
          </w:tcPr>
          <w:p w14:paraId="41DA3537" w14:textId="77777777" w:rsidR="008A4E0D" w:rsidRPr="008A4E0D" w:rsidRDefault="006865D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$1,440,522</w:t>
            </w:r>
          </w:p>
        </w:tc>
        <w:tc>
          <w:tcPr>
            <w:tcW w:w="1452" w:type="dxa"/>
            <w:vAlign w:val="center"/>
          </w:tcPr>
          <w:p w14:paraId="6B3843FD" w14:textId="434777B5" w:rsidR="008A4E0D" w:rsidRPr="008A4E0D" w:rsidRDefault="00D21464" w:rsidP="00D500E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83F45">
              <w:rPr>
                <w:rFonts w:ascii="Times New Roman" w:eastAsia="Times New Roman" w:hAnsi="Times New Roman" w:cs="Times New Roman"/>
                <w:sz w:val="24"/>
                <w:szCs w:val="24"/>
              </w:rPr>
              <w:t>$</w:t>
            </w:r>
            <w:r>
              <w:rPr>
                <w:rFonts w:ascii="Times New Roman" w:eastAsia="Times New Roman" w:hAnsi="Times New Roman" w:cs="Times New Roman"/>
                <w:sz w:val="24"/>
                <w:szCs w:val="24"/>
              </w:rPr>
              <w:t>911,095</w:t>
            </w:r>
          </w:p>
        </w:tc>
      </w:tr>
      <w:tr w:rsidR="008A4E0D" w:rsidRPr="008A4E0D" w14:paraId="646869E8" w14:textId="77777777" w:rsidTr="00997BC3">
        <w:tc>
          <w:tcPr>
            <w:tcW w:w="990" w:type="dxa"/>
            <w:vAlign w:val="center"/>
          </w:tcPr>
          <w:p w14:paraId="3CDC5627"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800.50</w:t>
            </w:r>
          </w:p>
        </w:tc>
        <w:tc>
          <w:tcPr>
            <w:tcW w:w="1170" w:type="dxa"/>
          </w:tcPr>
          <w:p w14:paraId="6BE1EF55"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14:paraId="55A76F90"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14:paraId="136FBF82" w14:textId="5A3E6552" w:rsidR="008A4E0D" w:rsidRPr="008A4E0D" w:rsidRDefault="000D3DEF" w:rsidP="000D3DE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026" w:type="dxa"/>
          </w:tcPr>
          <w:p w14:paraId="411289AF"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p>
        </w:tc>
        <w:tc>
          <w:tcPr>
            <w:tcW w:w="1596" w:type="dxa"/>
          </w:tcPr>
          <w:p w14:paraId="7F38E5E6" w14:textId="26C1F034" w:rsidR="008A4E0D" w:rsidRPr="008A4E0D" w:rsidRDefault="008A4E0D" w:rsidP="000D3DE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0D3DEF">
              <w:rPr>
                <w:rFonts w:ascii="Times New Roman" w:eastAsia="Times New Roman" w:hAnsi="Times New Roman" w:cs="Times New Roman"/>
                <w:sz w:val="24"/>
                <w:szCs w:val="24"/>
              </w:rPr>
              <w:t>147</w:t>
            </w:r>
          </w:p>
        </w:tc>
        <w:tc>
          <w:tcPr>
            <w:tcW w:w="1596" w:type="dxa"/>
            <w:vAlign w:val="center"/>
          </w:tcPr>
          <w:p w14:paraId="44D894E7" w14:textId="77777777" w:rsidR="008A4E0D" w:rsidRPr="008A4E0D" w:rsidRDefault="008A4E0D" w:rsidP="005003E1">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005003E1">
              <w:rPr>
                <w:rFonts w:ascii="Times New Roman" w:eastAsia="Times New Roman" w:hAnsi="Times New Roman" w:cs="Times New Roman"/>
                <w:sz w:val="24"/>
                <w:szCs w:val="24"/>
              </w:rPr>
              <w:t>58</w:t>
            </w:r>
          </w:p>
        </w:tc>
        <w:tc>
          <w:tcPr>
            <w:tcW w:w="1452" w:type="dxa"/>
            <w:vAlign w:val="center"/>
          </w:tcPr>
          <w:p w14:paraId="43D52E92" w14:textId="27C82DC7" w:rsidR="008A4E0D" w:rsidRPr="008A4E0D" w:rsidRDefault="000D3DEF" w:rsidP="000D3DE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83F45">
              <w:rPr>
                <w:rFonts w:ascii="Times New Roman" w:eastAsia="Times New Roman" w:hAnsi="Times New Roman" w:cs="Times New Roman"/>
                <w:sz w:val="24"/>
                <w:szCs w:val="24"/>
              </w:rPr>
              <w:t>$</w:t>
            </w:r>
            <w:r>
              <w:rPr>
                <w:rFonts w:ascii="Times New Roman" w:eastAsia="Times New Roman" w:hAnsi="Times New Roman" w:cs="Times New Roman"/>
                <w:sz w:val="24"/>
                <w:szCs w:val="24"/>
              </w:rPr>
              <w:t>111</w:t>
            </w:r>
          </w:p>
        </w:tc>
      </w:tr>
      <w:tr w:rsidR="008A4E0D" w:rsidRPr="008A4E0D" w14:paraId="4CB4C253" w14:textId="77777777" w:rsidTr="00997BC3">
        <w:tc>
          <w:tcPr>
            <w:tcW w:w="990" w:type="dxa"/>
            <w:vAlign w:val="center"/>
          </w:tcPr>
          <w:p w14:paraId="14B3E571" w14:textId="77777777"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800.60</w:t>
            </w:r>
          </w:p>
        </w:tc>
        <w:tc>
          <w:tcPr>
            <w:tcW w:w="1170" w:type="dxa"/>
          </w:tcPr>
          <w:p w14:paraId="5475D2B4" w14:textId="77777777" w:rsidR="008A4E0D" w:rsidRPr="00003474"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003474">
              <w:rPr>
                <w:rFonts w:ascii="Times New Roman" w:eastAsia="Times New Roman" w:hAnsi="Times New Roman" w:cs="Times New Roman"/>
                <w:sz w:val="24"/>
                <w:szCs w:val="24"/>
              </w:rPr>
              <w:t>0</w:t>
            </w:r>
          </w:p>
        </w:tc>
        <w:tc>
          <w:tcPr>
            <w:tcW w:w="1080" w:type="dxa"/>
          </w:tcPr>
          <w:p w14:paraId="47211523" w14:textId="77777777" w:rsidR="008A4E0D" w:rsidRPr="00003474"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003474">
              <w:rPr>
                <w:rFonts w:ascii="Times New Roman" w:eastAsia="Times New Roman" w:hAnsi="Times New Roman" w:cs="Times New Roman"/>
                <w:sz w:val="24"/>
                <w:szCs w:val="24"/>
              </w:rPr>
              <w:t>0</w:t>
            </w:r>
          </w:p>
        </w:tc>
        <w:tc>
          <w:tcPr>
            <w:tcW w:w="1170" w:type="dxa"/>
          </w:tcPr>
          <w:p w14:paraId="5B34C012" w14:textId="77777777" w:rsidR="008A4E0D" w:rsidRPr="00003474"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003474">
              <w:rPr>
                <w:rFonts w:ascii="Times New Roman" w:eastAsia="Times New Roman" w:hAnsi="Times New Roman" w:cs="Times New Roman"/>
                <w:sz w:val="24"/>
                <w:szCs w:val="24"/>
              </w:rPr>
              <w:t>0</w:t>
            </w:r>
          </w:p>
        </w:tc>
        <w:tc>
          <w:tcPr>
            <w:tcW w:w="1026" w:type="dxa"/>
          </w:tcPr>
          <w:p w14:paraId="11B96302" w14:textId="77777777" w:rsidR="008A4E0D" w:rsidRPr="00003474"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003474">
              <w:rPr>
                <w:rFonts w:ascii="Times New Roman" w:eastAsia="Times New Roman" w:hAnsi="Times New Roman" w:cs="Times New Roman"/>
                <w:sz w:val="24"/>
                <w:szCs w:val="24"/>
              </w:rPr>
              <w:t>0</w:t>
            </w:r>
          </w:p>
        </w:tc>
        <w:tc>
          <w:tcPr>
            <w:tcW w:w="1596" w:type="dxa"/>
          </w:tcPr>
          <w:p w14:paraId="10180FDB" w14:textId="77777777" w:rsidR="008A4E0D" w:rsidRPr="00003474"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003474">
              <w:rPr>
                <w:rFonts w:ascii="Times New Roman" w:eastAsia="Times New Roman" w:hAnsi="Times New Roman" w:cs="Times New Roman"/>
                <w:sz w:val="24"/>
                <w:szCs w:val="24"/>
              </w:rPr>
              <w:t>0</w:t>
            </w:r>
          </w:p>
        </w:tc>
        <w:tc>
          <w:tcPr>
            <w:tcW w:w="1596" w:type="dxa"/>
            <w:vAlign w:val="center"/>
          </w:tcPr>
          <w:p w14:paraId="06250D05" w14:textId="77777777" w:rsidR="008A4E0D" w:rsidRPr="00003474"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003474">
              <w:rPr>
                <w:rFonts w:ascii="Times New Roman" w:eastAsia="Times New Roman" w:hAnsi="Times New Roman" w:cs="Times New Roman"/>
                <w:sz w:val="24"/>
                <w:szCs w:val="24"/>
              </w:rPr>
              <w:t>0</w:t>
            </w:r>
          </w:p>
        </w:tc>
        <w:tc>
          <w:tcPr>
            <w:tcW w:w="1452" w:type="dxa"/>
            <w:vAlign w:val="center"/>
          </w:tcPr>
          <w:p w14:paraId="56711EBB" w14:textId="77777777"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r>
      <w:tr w:rsidR="008A4E0D" w:rsidRPr="008A4E0D" w14:paraId="7059783A" w14:textId="77777777" w:rsidTr="001C7D33">
        <w:tc>
          <w:tcPr>
            <w:tcW w:w="990" w:type="dxa"/>
            <w:vAlign w:val="center"/>
          </w:tcPr>
          <w:p w14:paraId="4D8FD48D" w14:textId="77777777" w:rsidR="008A4E0D" w:rsidRPr="009532BD" w:rsidRDefault="008A4E0D" w:rsidP="008A4E0D">
            <w:pPr>
              <w:keepNext/>
              <w:keepLines/>
              <w:autoSpaceDE w:val="0"/>
              <w:autoSpaceDN w:val="0"/>
              <w:adjustRightInd w:val="0"/>
              <w:spacing w:after="58" w:line="240" w:lineRule="auto"/>
              <w:jc w:val="center"/>
              <w:rPr>
                <w:rFonts w:ascii="Times New Roman" w:eastAsia="Times New Roman" w:hAnsi="Times New Roman" w:cs="Times New Roman"/>
                <w:b/>
                <w:sz w:val="24"/>
                <w:szCs w:val="24"/>
              </w:rPr>
            </w:pPr>
            <w:r w:rsidRPr="009532BD">
              <w:rPr>
                <w:rFonts w:ascii="Times New Roman" w:eastAsia="Times New Roman" w:hAnsi="Times New Roman" w:cs="Times New Roman"/>
                <w:b/>
                <w:sz w:val="24"/>
                <w:szCs w:val="24"/>
              </w:rPr>
              <w:t>Totals</w:t>
            </w:r>
          </w:p>
        </w:tc>
        <w:tc>
          <w:tcPr>
            <w:tcW w:w="1170" w:type="dxa"/>
          </w:tcPr>
          <w:p w14:paraId="21D9FC5E" w14:textId="221C4368" w:rsidR="008A4E0D" w:rsidRPr="008D2190" w:rsidRDefault="00383F45" w:rsidP="00383F45">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=SUM(ABOVE) </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827</w:t>
            </w:r>
            <w:r>
              <w:rPr>
                <w:rFonts w:ascii="Times New Roman" w:eastAsia="Times New Roman" w:hAnsi="Times New Roman" w:cs="Times New Roman"/>
                <w:b/>
                <w:sz w:val="24"/>
                <w:szCs w:val="24"/>
              </w:rPr>
              <w:fldChar w:fldCharType="end"/>
            </w:r>
          </w:p>
        </w:tc>
        <w:tc>
          <w:tcPr>
            <w:tcW w:w="1080" w:type="dxa"/>
          </w:tcPr>
          <w:p w14:paraId="42B35F24" w14:textId="77777777" w:rsidR="008A4E0D" w:rsidRPr="008D2190"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p>
        </w:tc>
        <w:tc>
          <w:tcPr>
            <w:tcW w:w="1170" w:type="dxa"/>
          </w:tcPr>
          <w:p w14:paraId="7655BC5F" w14:textId="107A7571" w:rsidR="008A4E0D" w:rsidRPr="008D2190" w:rsidRDefault="00D500EF" w:rsidP="00372B2F">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r w:rsidRPr="008D2190">
              <w:rPr>
                <w:rFonts w:ascii="Times New Roman" w:eastAsia="Times New Roman" w:hAnsi="Times New Roman" w:cs="Times New Roman"/>
                <w:b/>
                <w:sz w:val="24"/>
                <w:szCs w:val="24"/>
              </w:rPr>
              <w:t>1,40</w:t>
            </w:r>
            <w:r w:rsidR="00372B2F" w:rsidRPr="009532BD">
              <w:rPr>
                <w:rFonts w:ascii="Times New Roman" w:eastAsia="Times New Roman" w:hAnsi="Times New Roman" w:cs="Times New Roman"/>
                <w:b/>
                <w:sz w:val="24"/>
                <w:szCs w:val="24"/>
              </w:rPr>
              <w:t>2</w:t>
            </w:r>
          </w:p>
        </w:tc>
        <w:tc>
          <w:tcPr>
            <w:tcW w:w="1026" w:type="dxa"/>
          </w:tcPr>
          <w:p w14:paraId="52286F9D" w14:textId="77777777" w:rsidR="008A4E0D" w:rsidRPr="008D2190"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p>
        </w:tc>
        <w:tc>
          <w:tcPr>
            <w:tcW w:w="1596" w:type="dxa"/>
          </w:tcPr>
          <w:p w14:paraId="744EB179" w14:textId="4D72AC43" w:rsidR="008A4E0D" w:rsidRPr="008D2190" w:rsidRDefault="00383F45" w:rsidP="00372B2F">
            <w:pPr>
              <w:keepNext/>
              <w:keepLines/>
              <w:autoSpaceDE w:val="0"/>
              <w:autoSpaceDN w:val="0"/>
              <w:adjustRightInd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BF7167" w:rsidRPr="008D2190">
              <w:rPr>
                <w:rFonts w:ascii="Times New Roman" w:eastAsia="Times New Roman" w:hAnsi="Times New Roman" w:cs="Times New Roman"/>
                <w:b/>
                <w:sz w:val="24"/>
                <w:szCs w:val="24"/>
              </w:rPr>
              <w:fldChar w:fldCharType="begin"/>
            </w:r>
            <w:r w:rsidR="00BF7167" w:rsidRPr="008D2190">
              <w:rPr>
                <w:rFonts w:ascii="Times New Roman" w:eastAsia="Times New Roman" w:hAnsi="Times New Roman" w:cs="Times New Roman"/>
                <w:b/>
                <w:sz w:val="24"/>
                <w:szCs w:val="24"/>
              </w:rPr>
              <w:instrText xml:space="preserve"> =SUM(ABOVE) \# "#,##0" </w:instrText>
            </w:r>
            <w:r w:rsidR="00BF7167" w:rsidRPr="008D2190">
              <w:rPr>
                <w:rFonts w:ascii="Times New Roman" w:eastAsia="Times New Roman" w:hAnsi="Times New Roman" w:cs="Times New Roman"/>
                <w:b/>
                <w:sz w:val="24"/>
                <w:szCs w:val="24"/>
              </w:rPr>
              <w:fldChar w:fldCharType="separate"/>
            </w:r>
            <w:r w:rsidR="000C4F6B" w:rsidRPr="008D2190">
              <w:rPr>
                <w:rFonts w:ascii="Times New Roman" w:eastAsia="Times New Roman" w:hAnsi="Times New Roman" w:cs="Times New Roman"/>
                <w:b/>
                <w:sz w:val="24"/>
                <w:szCs w:val="24"/>
              </w:rPr>
              <w:t>565,</w:t>
            </w:r>
            <w:r w:rsidR="00372B2F" w:rsidRPr="008D2190">
              <w:rPr>
                <w:rFonts w:ascii="Times New Roman" w:eastAsia="Times New Roman" w:hAnsi="Times New Roman" w:cs="Times New Roman"/>
                <w:b/>
                <w:sz w:val="24"/>
                <w:szCs w:val="24"/>
              </w:rPr>
              <w:t>0</w:t>
            </w:r>
            <w:r w:rsidR="000309C7" w:rsidRPr="008D2190">
              <w:rPr>
                <w:rFonts w:ascii="Times New Roman" w:eastAsia="Times New Roman" w:hAnsi="Times New Roman" w:cs="Times New Roman"/>
                <w:b/>
                <w:sz w:val="24"/>
                <w:szCs w:val="24"/>
              </w:rPr>
              <w:t>96</w:t>
            </w:r>
            <w:r w:rsidR="00BF7167" w:rsidRPr="008D2190">
              <w:rPr>
                <w:rFonts w:ascii="Times New Roman" w:eastAsia="Times New Roman" w:hAnsi="Times New Roman" w:cs="Times New Roman"/>
                <w:b/>
                <w:sz w:val="24"/>
                <w:szCs w:val="24"/>
              </w:rPr>
              <w:fldChar w:fldCharType="end"/>
            </w:r>
          </w:p>
        </w:tc>
        <w:tc>
          <w:tcPr>
            <w:tcW w:w="1596" w:type="dxa"/>
            <w:vAlign w:val="center"/>
          </w:tcPr>
          <w:p w14:paraId="09FB6E30" w14:textId="3152B83C" w:rsidR="008A4E0D" w:rsidRPr="008D2190" w:rsidRDefault="00383F45" w:rsidP="008D2190">
            <w:pPr>
              <w:keepNext/>
              <w:keepLines/>
              <w:autoSpaceDE w:val="0"/>
              <w:autoSpaceDN w:val="0"/>
              <w:adjustRightInd w:val="0"/>
              <w:spacing w:after="58"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0C4F6B" w:rsidRPr="008D2190">
              <w:rPr>
                <w:rFonts w:ascii="Times New Roman" w:eastAsia="Times New Roman" w:hAnsi="Times New Roman" w:cs="Times New Roman"/>
                <w:b/>
                <w:sz w:val="24"/>
                <w:szCs w:val="24"/>
              </w:rPr>
              <w:t>1,499,614</w:t>
            </w:r>
          </w:p>
        </w:tc>
        <w:tc>
          <w:tcPr>
            <w:tcW w:w="1452" w:type="dxa"/>
            <w:vAlign w:val="center"/>
          </w:tcPr>
          <w:p w14:paraId="0DBEEB67" w14:textId="4590E8A9" w:rsidR="008A4E0D" w:rsidRPr="008A4E0D" w:rsidRDefault="00BF7167" w:rsidP="000309C7">
            <w:pPr>
              <w:keepNext/>
              <w:keepLines/>
              <w:autoSpaceDE w:val="0"/>
              <w:autoSpaceDN w:val="0"/>
              <w:adjustRightInd w:val="0"/>
              <w:spacing w:after="58" w:line="240" w:lineRule="auto"/>
              <w:jc w:val="right"/>
              <w:rPr>
                <w:rFonts w:ascii="Times New Roman" w:eastAsia="Times New Roman" w:hAnsi="Times New Roman" w:cs="Times New Roman"/>
                <w:sz w:val="24"/>
                <w:szCs w:val="24"/>
              </w:rPr>
            </w:pPr>
            <w:r w:rsidRPr="001C7D33">
              <w:rPr>
                <w:rFonts w:ascii="Times New Roman" w:eastAsia="Times New Roman" w:hAnsi="Times New Roman" w:cs="Times New Roman"/>
                <w:sz w:val="24"/>
                <w:szCs w:val="24"/>
              </w:rPr>
              <w:fldChar w:fldCharType="begin"/>
            </w:r>
            <w:r w:rsidRPr="001C7D33">
              <w:rPr>
                <w:rFonts w:ascii="Times New Roman" w:eastAsia="Times New Roman" w:hAnsi="Times New Roman" w:cs="Times New Roman"/>
                <w:sz w:val="24"/>
                <w:szCs w:val="24"/>
                <w:highlight w:val="yellow"/>
              </w:rPr>
              <w:instrText xml:space="preserve"> =SUM(ABOVE) \# "#,##0" </w:instrText>
            </w:r>
            <w:r w:rsidRPr="001C7D33">
              <w:rPr>
                <w:rFonts w:ascii="Times New Roman" w:eastAsia="Times New Roman" w:hAnsi="Times New Roman" w:cs="Times New Roman"/>
                <w:sz w:val="24"/>
                <w:szCs w:val="24"/>
              </w:rPr>
              <w:fldChar w:fldCharType="separate"/>
            </w:r>
            <w:r w:rsidRPr="001C7D33">
              <w:rPr>
                <w:rFonts w:ascii="Times New Roman" w:eastAsia="Times New Roman" w:hAnsi="Times New Roman" w:cs="Times New Roman"/>
                <w:noProof/>
                <w:sz w:val="24"/>
                <w:szCs w:val="24"/>
              </w:rPr>
              <w:t>-</w:t>
            </w:r>
            <w:r w:rsidR="00383F45">
              <w:rPr>
                <w:rFonts w:ascii="Times New Roman" w:eastAsia="Times New Roman" w:hAnsi="Times New Roman" w:cs="Times New Roman"/>
                <w:noProof/>
                <w:sz w:val="24"/>
                <w:szCs w:val="24"/>
              </w:rPr>
              <w:t>$</w:t>
            </w:r>
            <w:r w:rsidR="00D500EF" w:rsidRPr="008D2190">
              <w:rPr>
                <w:rFonts w:ascii="Times New Roman" w:eastAsia="Times New Roman" w:hAnsi="Times New Roman" w:cs="Times New Roman"/>
                <w:b/>
                <w:noProof/>
                <w:sz w:val="24"/>
                <w:szCs w:val="24"/>
              </w:rPr>
              <w:t>934,</w:t>
            </w:r>
            <w:r w:rsidR="000309C7" w:rsidRPr="008D2190">
              <w:rPr>
                <w:rFonts w:ascii="Times New Roman" w:eastAsia="Times New Roman" w:hAnsi="Times New Roman" w:cs="Times New Roman"/>
                <w:b/>
                <w:noProof/>
                <w:sz w:val="24"/>
                <w:szCs w:val="24"/>
              </w:rPr>
              <w:t>51</w:t>
            </w:r>
            <w:r w:rsidR="00D500EF" w:rsidRPr="008D2190">
              <w:rPr>
                <w:rFonts w:ascii="Times New Roman" w:eastAsia="Times New Roman" w:hAnsi="Times New Roman" w:cs="Times New Roman"/>
                <w:b/>
                <w:noProof/>
                <w:sz w:val="24"/>
                <w:szCs w:val="24"/>
              </w:rPr>
              <w:t>8</w:t>
            </w:r>
            <w:r w:rsidRPr="001C7D33">
              <w:rPr>
                <w:rFonts w:ascii="Times New Roman" w:eastAsia="Times New Roman" w:hAnsi="Times New Roman" w:cs="Times New Roman"/>
                <w:sz w:val="24"/>
                <w:szCs w:val="24"/>
              </w:rPr>
              <w:fldChar w:fldCharType="end"/>
            </w:r>
          </w:p>
        </w:tc>
      </w:tr>
    </w:tbl>
    <w:p w14:paraId="3366308C" w14:textId="37642462" w:rsidR="00B20866" w:rsidRDefault="00B20866" w:rsidP="008D2190">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14:paraId="17D48D1C" w14:textId="15F02A45" w:rsidR="00B20866" w:rsidRDefault="00B20866" w:rsidP="00B208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E238CBE" w14:textId="77777777" w:rsidR="00B20866" w:rsidRPr="008A4E0D" w:rsidRDefault="00B20866" w:rsidP="008D2190">
      <w:pPr>
        <w:keepNext/>
        <w:keepLines/>
        <w:autoSpaceDE w:val="0"/>
        <w:autoSpaceDN w:val="0"/>
        <w:adjustRightInd w:val="0"/>
        <w:spacing w:after="0" w:line="240" w:lineRule="auto"/>
        <w:ind w:left="720"/>
        <w:jc w:val="center"/>
        <w:rPr>
          <w:rFonts w:ascii="Times New Roman" w:eastAsia="Times New Roman" w:hAnsi="Times New Roman" w:cs="Times New Roman"/>
          <w:sz w:val="24"/>
          <w:szCs w:val="24"/>
        </w:rPr>
      </w:pPr>
    </w:p>
    <w:tbl>
      <w:tblPr>
        <w:tblStyle w:val="TableGrid"/>
        <w:tblW w:w="0" w:type="auto"/>
        <w:tblInd w:w="720" w:type="dxa"/>
        <w:tblCellMar>
          <w:left w:w="115" w:type="dxa"/>
          <w:right w:w="115" w:type="dxa"/>
        </w:tblCellMar>
        <w:tblLook w:val="04A0" w:firstRow="1" w:lastRow="0" w:firstColumn="1" w:lastColumn="0" w:noHBand="0" w:noVBand="1"/>
      </w:tblPr>
      <w:tblGrid>
        <w:gridCol w:w="1797"/>
        <w:gridCol w:w="1391"/>
        <w:gridCol w:w="2147"/>
        <w:gridCol w:w="1890"/>
        <w:gridCol w:w="1645"/>
      </w:tblGrid>
      <w:tr w:rsidR="007F10EF" w14:paraId="294E6F9A" w14:textId="77777777" w:rsidTr="00C96589">
        <w:tc>
          <w:tcPr>
            <w:tcW w:w="8870" w:type="dxa"/>
            <w:gridSpan w:val="5"/>
          </w:tcPr>
          <w:p w14:paraId="3E56F6FF" w14:textId="6BA4CA8C" w:rsidR="007F10EF" w:rsidRDefault="007F10EF" w:rsidP="00B20866">
            <w:pPr>
              <w:numPr>
                <w:ilvl w:val="0"/>
                <w:numId w:val="0"/>
              </w:numPr>
              <w:jc w:val="center"/>
              <w:rPr>
                <w:sz w:val="24"/>
                <w:szCs w:val="24"/>
              </w:rPr>
            </w:pPr>
            <w:r>
              <w:rPr>
                <w:sz w:val="24"/>
                <w:szCs w:val="24"/>
              </w:rPr>
              <w:t xml:space="preserve">FEDERAL </w:t>
            </w:r>
            <w:r w:rsidRPr="00B20866">
              <w:rPr>
                <w:sz w:val="24"/>
                <w:szCs w:val="24"/>
              </w:rPr>
              <w:t>COST BURDEN FOR 30 CFR PART 800</w:t>
            </w:r>
          </w:p>
        </w:tc>
      </w:tr>
      <w:tr w:rsidR="00C35349" w14:paraId="03069F6C" w14:textId="77777777" w:rsidTr="00C35349">
        <w:tc>
          <w:tcPr>
            <w:tcW w:w="1797" w:type="dxa"/>
            <w:vAlign w:val="center"/>
          </w:tcPr>
          <w:p w14:paraId="411C2E0D" w14:textId="35241CFB" w:rsidR="00C35349" w:rsidRDefault="00C35349" w:rsidP="00B20866">
            <w:pPr>
              <w:keepNext/>
              <w:keepLines/>
              <w:numPr>
                <w:ilvl w:val="0"/>
                <w:numId w:val="0"/>
              </w:numPr>
              <w:jc w:val="center"/>
              <w:rPr>
                <w:sz w:val="24"/>
                <w:szCs w:val="24"/>
              </w:rPr>
            </w:pPr>
            <w:r w:rsidRPr="008A4E0D">
              <w:rPr>
                <w:sz w:val="24"/>
                <w:szCs w:val="24"/>
              </w:rPr>
              <w:t>Section</w:t>
            </w:r>
          </w:p>
        </w:tc>
        <w:tc>
          <w:tcPr>
            <w:tcW w:w="1391" w:type="dxa"/>
          </w:tcPr>
          <w:p w14:paraId="711F9105" w14:textId="7A540B99" w:rsidR="00C35349" w:rsidRDefault="00C35349" w:rsidP="00B20866">
            <w:pPr>
              <w:keepNext/>
              <w:keepLines/>
              <w:numPr>
                <w:ilvl w:val="0"/>
                <w:numId w:val="0"/>
              </w:numPr>
              <w:jc w:val="center"/>
              <w:rPr>
                <w:sz w:val="24"/>
                <w:szCs w:val="24"/>
              </w:rPr>
            </w:pPr>
            <w:r>
              <w:rPr>
                <w:sz w:val="24"/>
                <w:szCs w:val="24"/>
              </w:rPr>
              <w:t>Oversight</w:t>
            </w:r>
          </w:p>
        </w:tc>
        <w:tc>
          <w:tcPr>
            <w:tcW w:w="2147" w:type="dxa"/>
          </w:tcPr>
          <w:p w14:paraId="630B6706" w14:textId="054DD749" w:rsidR="00C35349" w:rsidRDefault="00C35349" w:rsidP="00B20866">
            <w:pPr>
              <w:keepNext/>
              <w:keepLines/>
              <w:numPr>
                <w:ilvl w:val="0"/>
                <w:numId w:val="0"/>
              </w:numPr>
              <w:jc w:val="center"/>
              <w:rPr>
                <w:sz w:val="24"/>
                <w:szCs w:val="24"/>
              </w:rPr>
            </w:pPr>
            <w:r>
              <w:rPr>
                <w:sz w:val="24"/>
                <w:szCs w:val="24"/>
              </w:rPr>
              <w:t>Federal Programs</w:t>
            </w:r>
          </w:p>
        </w:tc>
        <w:tc>
          <w:tcPr>
            <w:tcW w:w="1890" w:type="dxa"/>
            <w:vAlign w:val="center"/>
          </w:tcPr>
          <w:p w14:paraId="3C9C1E24" w14:textId="22BD3379" w:rsidR="00C35349" w:rsidRPr="00B20866" w:rsidRDefault="00C35349" w:rsidP="00C35349">
            <w:pPr>
              <w:keepNext/>
              <w:keepLines/>
              <w:numPr>
                <w:ilvl w:val="0"/>
                <w:numId w:val="0"/>
              </w:numPr>
              <w:jc w:val="center"/>
              <w:rPr>
                <w:sz w:val="24"/>
                <w:szCs w:val="24"/>
              </w:rPr>
            </w:pPr>
            <w:r>
              <w:rPr>
                <w:sz w:val="24"/>
                <w:szCs w:val="24"/>
              </w:rPr>
              <w:t>Non-wage Costs</w:t>
            </w:r>
          </w:p>
        </w:tc>
        <w:tc>
          <w:tcPr>
            <w:tcW w:w="1645" w:type="dxa"/>
          </w:tcPr>
          <w:p w14:paraId="477C34E9" w14:textId="656A5DC4" w:rsidR="00C35349" w:rsidRDefault="00C35349" w:rsidP="00B20866">
            <w:pPr>
              <w:keepNext/>
              <w:keepLines/>
              <w:numPr>
                <w:ilvl w:val="0"/>
                <w:numId w:val="0"/>
              </w:numPr>
              <w:jc w:val="center"/>
              <w:rPr>
                <w:sz w:val="24"/>
                <w:szCs w:val="24"/>
              </w:rPr>
            </w:pPr>
            <w:r w:rsidRPr="00B20866">
              <w:rPr>
                <w:sz w:val="24"/>
                <w:szCs w:val="24"/>
              </w:rPr>
              <w:t xml:space="preserve">Total </w:t>
            </w:r>
            <w:r>
              <w:rPr>
                <w:sz w:val="24"/>
                <w:szCs w:val="24"/>
              </w:rPr>
              <w:t>C</w:t>
            </w:r>
            <w:r w:rsidRPr="00B20866">
              <w:rPr>
                <w:sz w:val="24"/>
                <w:szCs w:val="24"/>
              </w:rPr>
              <w:t>ost</w:t>
            </w:r>
          </w:p>
        </w:tc>
      </w:tr>
      <w:tr w:rsidR="00C35349" w14:paraId="14A45C8F" w14:textId="77777777" w:rsidTr="00C35349">
        <w:tc>
          <w:tcPr>
            <w:tcW w:w="1797" w:type="dxa"/>
            <w:vAlign w:val="center"/>
          </w:tcPr>
          <w:p w14:paraId="301E9E5E" w14:textId="473DD872" w:rsidR="00C35349" w:rsidRDefault="00C35349" w:rsidP="00C35349">
            <w:pPr>
              <w:keepNext/>
              <w:keepLines/>
              <w:numPr>
                <w:ilvl w:val="0"/>
                <w:numId w:val="0"/>
              </w:numPr>
              <w:jc w:val="center"/>
              <w:rPr>
                <w:sz w:val="24"/>
                <w:szCs w:val="24"/>
              </w:rPr>
            </w:pPr>
            <w:r w:rsidRPr="008A4E0D">
              <w:rPr>
                <w:sz w:val="24"/>
                <w:szCs w:val="24"/>
              </w:rPr>
              <w:t>800.14</w:t>
            </w:r>
          </w:p>
        </w:tc>
        <w:tc>
          <w:tcPr>
            <w:tcW w:w="1391" w:type="dxa"/>
          </w:tcPr>
          <w:p w14:paraId="21AE5578" w14:textId="4F5FA4CF" w:rsidR="00C35349" w:rsidRDefault="00C35349" w:rsidP="00C35349">
            <w:pPr>
              <w:keepNext/>
              <w:keepLines/>
              <w:numPr>
                <w:ilvl w:val="0"/>
                <w:numId w:val="0"/>
              </w:numPr>
              <w:jc w:val="center"/>
              <w:rPr>
                <w:sz w:val="24"/>
                <w:szCs w:val="24"/>
              </w:rPr>
            </w:pPr>
            <w:r>
              <w:rPr>
                <w:sz w:val="24"/>
                <w:szCs w:val="24"/>
              </w:rPr>
              <w:t>$5,352</w:t>
            </w:r>
          </w:p>
        </w:tc>
        <w:tc>
          <w:tcPr>
            <w:tcW w:w="2147" w:type="dxa"/>
          </w:tcPr>
          <w:p w14:paraId="3811947E" w14:textId="23427570" w:rsidR="00C35349" w:rsidRDefault="00C35349" w:rsidP="00C35349">
            <w:pPr>
              <w:keepNext/>
              <w:keepLines/>
              <w:numPr>
                <w:ilvl w:val="0"/>
                <w:numId w:val="0"/>
              </w:numPr>
              <w:jc w:val="center"/>
              <w:rPr>
                <w:sz w:val="24"/>
                <w:szCs w:val="24"/>
              </w:rPr>
            </w:pPr>
            <w:r>
              <w:rPr>
                <w:sz w:val="24"/>
                <w:szCs w:val="24"/>
              </w:rPr>
              <w:t>$3,395</w:t>
            </w:r>
          </w:p>
        </w:tc>
        <w:tc>
          <w:tcPr>
            <w:tcW w:w="1890" w:type="dxa"/>
          </w:tcPr>
          <w:p w14:paraId="602E6382" w14:textId="5568D76B" w:rsidR="00C35349" w:rsidRDefault="00C35349" w:rsidP="00C35349">
            <w:pPr>
              <w:keepNext/>
              <w:keepLines/>
              <w:numPr>
                <w:ilvl w:val="0"/>
                <w:numId w:val="0"/>
              </w:numPr>
              <w:jc w:val="center"/>
              <w:rPr>
                <w:sz w:val="24"/>
                <w:szCs w:val="24"/>
              </w:rPr>
            </w:pPr>
            <w:r>
              <w:rPr>
                <w:sz w:val="24"/>
                <w:szCs w:val="24"/>
              </w:rPr>
              <w:t>$0</w:t>
            </w:r>
          </w:p>
        </w:tc>
        <w:tc>
          <w:tcPr>
            <w:tcW w:w="1645" w:type="dxa"/>
          </w:tcPr>
          <w:p w14:paraId="157A6C95" w14:textId="4C3D212C" w:rsidR="00C35349" w:rsidRDefault="00C35349" w:rsidP="00C35349">
            <w:pPr>
              <w:keepNext/>
              <w:keepLines/>
              <w:numPr>
                <w:ilvl w:val="0"/>
                <w:numId w:val="0"/>
              </w:numPr>
              <w:jc w:val="center"/>
              <w:rPr>
                <w:sz w:val="24"/>
                <w:szCs w:val="24"/>
              </w:rPr>
            </w:pPr>
            <w:r>
              <w:rPr>
                <w:sz w:val="24"/>
                <w:szCs w:val="24"/>
              </w:rPr>
              <w:t>$8,747</w:t>
            </w:r>
          </w:p>
        </w:tc>
      </w:tr>
      <w:tr w:rsidR="00C35349" w14:paraId="182B3390" w14:textId="77777777" w:rsidTr="00C35349">
        <w:tc>
          <w:tcPr>
            <w:tcW w:w="1797" w:type="dxa"/>
            <w:vAlign w:val="center"/>
          </w:tcPr>
          <w:p w14:paraId="007F97EB" w14:textId="3DB18A45" w:rsidR="00C35349" w:rsidRDefault="00C35349" w:rsidP="00C35349">
            <w:pPr>
              <w:keepNext/>
              <w:keepLines/>
              <w:numPr>
                <w:ilvl w:val="0"/>
                <w:numId w:val="0"/>
              </w:numPr>
              <w:jc w:val="center"/>
              <w:rPr>
                <w:sz w:val="24"/>
                <w:szCs w:val="24"/>
              </w:rPr>
            </w:pPr>
            <w:r w:rsidRPr="008A4E0D">
              <w:rPr>
                <w:sz w:val="24"/>
                <w:szCs w:val="24"/>
              </w:rPr>
              <w:t>800.15</w:t>
            </w:r>
          </w:p>
        </w:tc>
        <w:tc>
          <w:tcPr>
            <w:tcW w:w="1391" w:type="dxa"/>
          </w:tcPr>
          <w:p w14:paraId="39F3CE2A" w14:textId="1074E423" w:rsidR="00C35349" w:rsidRDefault="00C35349" w:rsidP="00C35349">
            <w:pPr>
              <w:keepNext/>
              <w:keepLines/>
              <w:numPr>
                <w:ilvl w:val="0"/>
                <w:numId w:val="0"/>
              </w:numPr>
              <w:jc w:val="center"/>
              <w:rPr>
                <w:sz w:val="24"/>
                <w:szCs w:val="24"/>
              </w:rPr>
            </w:pPr>
            <w:r>
              <w:rPr>
                <w:sz w:val="24"/>
                <w:szCs w:val="24"/>
              </w:rPr>
              <w:t>$2,676</w:t>
            </w:r>
          </w:p>
        </w:tc>
        <w:tc>
          <w:tcPr>
            <w:tcW w:w="2147" w:type="dxa"/>
          </w:tcPr>
          <w:p w14:paraId="5938F926" w14:textId="6F60D240" w:rsidR="00C35349" w:rsidRDefault="00C35349" w:rsidP="00C35349">
            <w:pPr>
              <w:keepNext/>
              <w:keepLines/>
              <w:numPr>
                <w:ilvl w:val="0"/>
                <w:numId w:val="0"/>
              </w:numPr>
              <w:jc w:val="center"/>
              <w:rPr>
                <w:sz w:val="24"/>
                <w:szCs w:val="24"/>
              </w:rPr>
            </w:pPr>
            <w:r>
              <w:rPr>
                <w:sz w:val="24"/>
                <w:szCs w:val="24"/>
              </w:rPr>
              <w:t>$14,584</w:t>
            </w:r>
          </w:p>
        </w:tc>
        <w:tc>
          <w:tcPr>
            <w:tcW w:w="1890" w:type="dxa"/>
            <w:vAlign w:val="center"/>
          </w:tcPr>
          <w:p w14:paraId="64FFE20D" w14:textId="23451EF7" w:rsidR="00C35349" w:rsidRDefault="00C35349" w:rsidP="00C35349">
            <w:pPr>
              <w:keepNext/>
              <w:keepLines/>
              <w:numPr>
                <w:ilvl w:val="0"/>
                <w:numId w:val="0"/>
              </w:numPr>
              <w:jc w:val="center"/>
              <w:rPr>
                <w:sz w:val="24"/>
                <w:szCs w:val="24"/>
              </w:rPr>
            </w:pPr>
            <w:r>
              <w:rPr>
                <w:sz w:val="24"/>
                <w:szCs w:val="24"/>
              </w:rPr>
              <w:t>$450</w:t>
            </w:r>
          </w:p>
        </w:tc>
        <w:tc>
          <w:tcPr>
            <w:tcW w:w="1645" w:type="dxa"/>
          </w:tcPr>
          <w:p w14:paraId="79BB0E94" w14:textId="2DC1B961" w:rsidR="00C35349" w:rsidRDefault="00C35349" w:rsidP="00C35349">
            <w:pPr>
              <w:keepNext/>
              <w:keepLines/>
              <w:numPr>
                <w:ilvl w:val="0"/>
                <w:numId w:val="0"/>
              </w:numPr>
              <w:jc w:val="center"/>
              <w:rPr>
                <w:sz w:val="24"/>
                <w:szCs w:val="24"/>
              </w:rPr>
            </w:pPr>
            <w:r>
              <w:rPr>
                <w:sz w:val="24"/>
                <w:szCs w:val="24"/>
              </w:rPr>
              <w:t>$17,710</w:t>
            </w:r>
          </w:p>
        </w:tc>
      </w:tr>
      <w:tr w:rsidR="00C35349" w14:paraId="3E6BA509" w14:textId="77777777" w:rsidTr="00C35349">
        <w:tc>
          <w:tcPr>
            <w:tcW w:w="1797" w:type="dxa"/>
            <w:vAlign w:val="center"/>
          </w:tcPr>
          <w:p w14:paraId="4C65CF16" w14:textId="5F1249C3" w:rsidR="00C35349" w:rsidRDefault="00C35349" w:rsidP="00C35349">
            <w:pPr>
              <w:keepNext/>
              <w:keepLines/>
              <w:numPr>
                <w:ilvl w:val="0"/>
                <w:numId w:val="0"/>
              </w:numPr>
              <w:jc w:val="center"/>
              <w:rPr>
                <w:sz w:val="24"/>
                <w:szCs w:val="24"/>
              </w:rPr>
            </w:pPr>
            <w:r w:rsidRPr="008A4E0D">
              <w:rPr>
                <w:sz w:val="24"/>
                <w:szCs w:val="24"/>
              </w:rPr>
              <w:t>800.16</w:t>
            </w:r>
          </w:p>
        </w:tc>
        <w:tc>
          <w:tcPr>
            <w:tcW w:w="1391" w:type="dxa"/>
          </w:tcPr>
          <w:p w14:paraId="78C66C89" w14:textId="7BF19B4C" w:rsidR="00C35349" w:rsidRDefault="00C35349" w:rsidP="00C35349">
            <w:pPr>
              <w:keepNext/>
              <w:keepLines/>
              <w:numPr>
                <w:ilvl w:val="0"/>
                <w:numId w:val="0"/>
              </w:numPr>
              <w:jc w:val="center"/>
              <w:rPr>
                <w:sz w:val="24"/>
                <w:szCs w:val="24"/>
              </w:rPr>
            </w:pPr>
            <w:r>
              <w:rPr>
                <w:sz w:val="24"/>
                <w:szCs w:val="24"/>
              </w:rPr>
              <w:t>$358</w:t>
            </w:r>
          </w:p>
        </w:tc>
        <w:tc>
          <w:tcPr>
            <w:tcW w:w="2147" w:type="dxa"/>
          </w:tcPr>
          <w:p w14:paraId="6F3EB309" w14:textId="7EDFA35F" w:rsidR="00C35349" w:rsidRDefault="00C35349" w:rsidP="00C35349">
            <w:pPr>
              <w:keepNext/>
              <w:keepLines/>
              <w:numPr>
                <w:ilvl w:val="0"/>
                <w:numId w:val="0"/>
              </w:numPr>
              <w:jc w:val="center"/>
              <w:rPr>
                <w:sz w:val="24"/>
                <w:szCs w:val="24"/>
              </w:rPr>
            </w:pPr>
            <w:r>
              <w:rPr>
                <w:sz w:val="24"/>
                <w:szCs w:val="24"/>
              </w:rPr>
              <w:t>$137</w:t>
            </w:r>
          </w:p>
        </w:tc>
        <w:tc>
          <w:tcPr>
            <w:tcW w:w="1890" w:type="dxa"/>
          </w:tcPr>
          <w:p w14:paraId="77DA64FB" w14:textId="321D00DC" w:rsidR="00C35349" w:rsidRDefault="00C35349" w:rsidP="00C35349">
            <w:pPr>
              <w:keepNext/>
              <w:keepLines/>
              <w:numPr>
                <w:ilvl w:val="0"/>
                <w:numId w:val="0"/>
              </w:numPr>
              <w:jc w:val="center"/>
              <w:rPr>
                <w:sz w:val="24"/>
                <w:szCs w:val="24"/>
              </w:rPr>
            </w:pPr>
            <w:r>
              <w:rPr>
                <w:sz w:val="24"/>
                <w:szCs w:val="24"/>
              </w:rPr>
              <w:t>$0</w:t>
            </w:r>
          </w:p>
        </w:tc>
        <w:tc>
          <w:tcPr>
            <w:tcW w:w="1645" w:type="dxa"/>
          </w:tcPr>
          <w:p w14:paraId="5367566E" w14:textId="648B81F3" w:rsidR="00C35349" w:rsidRDefault="00C35349" w:rsidP="00C35349">
            <w:pPr>
              <w:keepNext/>
              <w:keepLines/>
              <w:numPr>
                <w:ilvl w:val="0"/>
                <w:numId w:val="0"/>
              </w:numPr>
              <w:jc w:val="center"/>
              <w:rPr>
                <w:sz w:val="24"/>
                <w:szCs w:val="24"/>
              </w:rPr>
            </w:pPr>
            <w:r>
              <w:rPr>
                <w:sz w:val="24"/>
                <w:szCs w:val="24"/>
              </w:rPr>
              <w:t>$495</w:t>
            </w:r>
          </w:p>
        </w:tc>
      </w:tr>
      <w:tr w:rsidR="00C35349" w14:paraId="35B47259" w14:textId="77777777" w:rsidTr="00C35349">
        <w:tc>
          <w:tcPr>
            <w:tcW w:w="1797" w:type="dxa"/>
            <w:vAlign w:val="center"/>
          </w:tcPr>
          <w:p w14:paraId="42A71366" w14:textId="5BA4AFBB" w:rsidR="00C35349" w:rsidRDefault="00C35349" w:rsidP="00C35349">
            <w:pPr>
              <w:keepNext/>
              <w:keepLines/>
              <w:numPr>
                <w:ilvl w:val="0"/>
                <w:numId w:val="0"/>
              </w:numPr>
              <w:jc w:val="center"/>
              <w:rPr>
                <w:sz w:val="24"/>
                <w:szCs w:val="24"/>
              </w:rPr>
            </w:pPr>
            <w:r w:rsidRPr="008A4E0D">
              <w:rPr>
                <w:sz w:val="24"/>
                <w:szCs w:val="24"/>
              </w:rPr>
              <w:t>800.20</w:t>
            </w:r>
          </w:p>
        </w:tc>
        <w:tc>
          <w:tcPr>
            <w:tcW w:w="1391" w:type="dxa"/>
          </w:tcPr>
          <w:p w14:paraId="1EA014B0" w14:textId="7C8EF9A7" w:rsidR="00C35349" w:rsidRDefault="00C35349" w:rsidP="00C35349">
            <w:pPr>
              <w:keepNext/>
              <w:keepLines/>
              <w:numPr>
                <w:ilvl w:val="0"/>
                <w:numId w:val="0"/>
              </w:numPr>
              <w:jc w:val="center"/>
              <w:rPr>
                <w:sz w:val="24"/>
                <w:szCs w:val="24"/>
              </w:rPr>
            </w:pPr>
            <w:r>
              <w:rPr>
                <w:sz w:val="24"/>
                <w:szCs w:val="24"/>
              </w:rPr>
              <w:t>$2,007</w:t>
            </w:r>
          </w:p>
        </w:tc>
        <w:tc>
          <w:tcPr>
            <w:tcW w:w="2147" w:type="dxa"/>
          </w:tcPr>
          <w:p w14:paraId="7E46553D" w14:textId="140C6698" w:rsidR="00C35349" w:rsidRDefault="00C35349" w:rsidP="00C35349">
            <w:pPr>
              <w:keepNext/>
              <w:keepLines/>
              <w:numPr>
                <w:ilvl w:val="0"/>
                <w:numId w:val="0"/>
              </w:numPr>
              <w:jc w:val="center"/>
              <w:rPr>
                <w:sz w:val="24"/>
                <w:szCs w:val="24"/>
              </w:rPr>
            </w:pPr>
            <w:r>
              <w:rPr>
                <w:sz w:val="24"/>
                <w:szCs w:val="24"/>
              </w:rPr>
              <w:t>$2,408</w:t>
            </w:r>
          </w:p>
        </w:tc>
        <w:tc>
          <w:tcPr>
            <w:tcW w:w="1890" w:type="dxa"/>
          </w:tcPr>
          <w:p w14:paraId="6F619402" w14:textId="1DB6BB5C" w:rsidR="00C35349" w:rsidRDefault="00C35349" w:rsidP="00C35349">
            <w:pPr>
              <w:keepNext/>
              <w:keepLines/>
              <w:numPr>
                <w:ilvl w:val="0"/>
                <w:numId w:val="0"/>
              </w:numPr>
              <w:jc w:val="center"/>
              <w:rPr>
                <w:sz w:val="24"/>
                <w:szCs w:val="24"/>
              </w:rPr>
            </w:pPr>
            <w:r>
              <w:rPr>
                <w:sz w:val="24"/>
                <w:szCs w:val="24"/>
              </w:rPr>
              <w:t>$0</w:t>
            </w:r>
          </w:p>
        </w:tc>
        <w:tc>
          <w:tcPr>
            <w:tcW w:w="1645" w:type="dxa"/>
          </w:tcPr>
          <w:p w14:paraId="6B40F2EE" w14:textId="3AC8907D" w:rsidR="00C35349" w:rsidRDefault="00C35349" w:rsidP="00C35349">
            <w:pPr>
              <w:keepNext/>
              <w:keepLines/>
              <w:numPr>
                <w:ilvl w:val="0"/>
                <w:numId w:val="0"/>
              </w:numPr>
              <w:jc w:val="center"/>
              <w:rPr>
                <w:sz w:val="24"/>
                <w:szCs w:val="24"/>
              </w:rPr>
            </w:pPr>
            <w:r>
              <w:rPr>
                <w:sz w:val="24"/>
                <w:szCs w:val="24"/>
              </w:rPr>
              <w:t>$4,415</w:t>
            </w:r>
          </w:p>
        </w:tc>
      </w:tr>
      <w:tr w:rsidR="00C35349" w14:paraId="67EF92C1" w14:textId="77777777" w:rsidTr="00C35349">
        <w:tc>
          <w:tcPr>
            <w:tcW w:w="1797" w:type="dxa"/>
            <w:vAlign w:val="center"/>
          </w:tcPr>
          <w:p w14:paraId="66938ABC" w14:textId="57F6765E" w:rsidR="00C35349" w:rsidRDefault="00C35349" w:rsidP="00C35349">
            <w:pPr>
              <w:keepNext/>
              <w:keepLines/>
              <w:numPr>
                <w:ilvl w:val="0"/>
                <w:numId w:val="0"/>
              </w:numPr>
              <w:jc w:val="center"/>
              <w:rPr>
                <w:sz w:val="24"/>
                <w:szCs w:val="24"/>
              </w:rPr>
            </w:pPr>
            <w:r w:rsidRPr="008A4E0D">
              <w:rPr>
                <w:sz w:val="24"/>
                <w:szCs w:val="24"/>
              </w:rPr>
              <w:t>800.21</w:t>
            </w:r>
          </w:p>
        </w:tc>
        <w:tc>
          <w:tcPr>
            <w:tcW w:w="1391" w:type="dxa"/>
          </w:tcPr>
          <w:p w14:paraId="453E364C" w14:textId="063E7E2F" w:rsidR="00C35349" w:rsidRDefault="00C35349" w:rsidP="00C35349">
            <w:pPr>
              <w:keepNext/>
              <w:keepLines/>
              <w:numPr>
                <w:ilvl w:val="0"/>
                <w:numId w:val="0"/>
              </w:numPr>
              <w:jc w:val="center"/>
              <w:rPr>
                <w:sz w:val="24"/>
                <w:szCs w:val="24"/>
              </w:rPr>
            </w:pPr>
            <w:r>
              <w:rPr>
                <w:sz w:val="24"/>
                <w:szCs w:val="24"/>
              </w:rPr>
              <w:t>$2,007</w:t>
            </w:r>
          </w:p>
        </w:tc>
        <w:tc>
          <w:tcPr>
            <w:tcW w:w="2147" w:type="dxa"/>
          </w:tcPr>
          <w:p w14:paraId="7EB5DFF1" w14:textId="267B88AC" w:rsidR="00C35349" w:rsidRDefault="00C35349" w:rsidP="00C35349">
            <w:pPr>
              <w:keepNext/>
              <w:keepLines/>
              <w:numPr>
                <w:ilvl w:val="0"/>
                <w:numId w:val="0"/>
              </w:numPr>
              <w:jc w:val="center"/>
              <w:rPr>
                <w:sz w:val="24"/>
                <w:szCs w:val="24"/>
              </w:rPr>
            </w:pPr>
            <w:r>
              <w:rPr>
                <w:sz w:val="24"/>
                <w:szCs w:val="24"/>
              </w:rPr>
              <w:t>$1,873</w:t>
            </w:r>
          </w:p>
        </w:tc>
        <w:tc>
          <w:tcPr>
            <w:tcW w:w="1890" w:type="dxa"/>
          </w:tcPr>
          <w:p w14:paraId="4D62E35B" w14:textId="6C36FFC7" w:rsidR="00C35349" w:rsidRDefault="00C35349" w:rsidP="00C35349">
            <w:pPr>
              <w:keepNext/>
              <w:keepLines/>
              <w:numPr>
                <w:ilvl w:val="0"/>
                <w:numId w:val="0"/>
              </w:numPr>
              <w:jc w:val="center"/>
              <w:rPr>
                <w:sz w:val="24"/>
                <w:szCs w:val="24"/>
              </w:rPr>
            </w:pPr>
            <w:r>
              <w:rPr>
                <w:sz w:val="24"/>
                <w:szCs w:val="24"/>
              </w:rPr>
              <w:t>$0</w:t>
            </w:r>
          </w:p>
        </w:tc>
        <w:tc>
          <w:tcPr>
            <w:tcW w:w="1645" w:type="dxa"/>
          </w:tcPr>
          <w:p w14:paraId="225D14B1" w14:textId="14FF7892" w:rsidR="00C35349" w:rsidRDefault="00C35349" w:rsidP="00C35349">
            <w:pPr>
              <w:keepNext/>
              <w:keepLines/>
              <w:numPr>
                <w:ilvl w:val="0"/>
                <w:numId w:val="0"/>
              </w:numPr>
              <w:jc w:val="center"/>
              <w:rPr>
                <w:sz w:val="24"/>
                <w:szCs w:val="24"/>
              </w:rPr>
            </w:pPr>
            <w:r>
              <w:rPr>
                <w:sz w:val="24"/>
                <w:szCs w:val="24"/>
              </w:rPr>
              <w:t>$3,880</w:t>
            </w:r>
          </w:p>
        </w:tc>
      </w:tr>
      <w:tr w:rsidR="00C03A2E" w14:paraId="18D321EF" w14:textId="77777777" w:rsidTr="00C35349">
        <w:tc>
          <w:tcPr>
            <w:tcW w:w="1797" w:type="dxa"/>
            <w:vAlign w:val="center"/>
          </w:tcPr>
          <w:p w14:paraId="6CDDE8C0" w14:textId="2527E165" w:rsidR="00C03A2E" w:rsidRDefault="00C03A2E" w:rsidP="00C03A2E">
            <w:pPr>
              <w:keepNext/>
              <w:keepLines/>
              <w:numPr>
                <w:ilvl w:val="0"/>
                <w:numId w:val="0"/>
              </w:numPr>
              <w:jc w:val="center"/>
              <w:rPr>
                <w:sz w:val="24"/>
                <w:szCs w:val="24"/>
              </w:rPr>
            </w:pPr>
            <w:r w:rsidRPr="008A4E0D">
              <w:rPr>
                <w:sz w:val="24"/>
                <w:szCs w:val="24"/>
              </w:rPr>
              <w:t>800.23</w:t>
            </w:r>
          </w:p>
        </w:tc>
        <w:tc>
          <w:tcPr>
            <w:tcW w:w="1391" w:type="dxa"/>
          </w:tcPr>
          <w:p w14:paraId="18370A82" w14:textId="453C2C7A" w:rsidR="00C03A2E" w:rsidRDefault="00C03A2E" w:rsidP="00C03A2E">
            <w:pPr>
              <w:keepNext/>
              <w:keepLines/>
              <w:numPr>
                <w:ilvl w:val="0"/>
                <w:numId w:val="0"/>
              </w:numPr>
              <w:jc w:val="center"/>
              <w:rPr>
                <w:sz w:val="24"/>
                <w:szCs w:val="24"/>
              </w:rPr>
            </w:pPr>
            <w:r>
              <w:rPr>
                <w:sz w:val="24"/>
                <w:szCs w:val="24"/>
              </w:rPr>
              <w:t>$2,007</w:t>
            </w:r>
          </w:p>
        </w:tc>
        <w:tc>
          <w:tcPr>
            <w:tcW w:w="2147" w:type="dxa"/>
          </w:tcPr>
          <w:p w14:paraId="129AE157" w14:textId="478A6FB4" w:rsidR="00C03A2E" w:rsidRDefault="00C03A2E" w:rsidP="00C03A2E">
            <w:pPr>
              <w:keepNext/>
              <w:keepLines/>
              <w:numPr>
                <w:ilvl w:val="0"/>
                <w:numId w:val="0"/>
              </w:numPr>
              <w:jc w:val="center"/>
              <w:rPr>
                <w:sz w:val="24"/>
                <w:szCs w:val="24"/>
              </w:rPr>
            </w:pPr>
            <w:r>
              <w:rPr>
                <w:sz w:val="24"/>
                <w:szCs w:val="24"/>
              </w:rPr>
              <w:t>$1,070</w:t>
            </w:r>
          </w:p>
        </w:tc>
        <w:tc>
          <w:tcPr>
            <w:tcW w:w="1890" w:type="dxa"/>
          </w:tcPr>
          <w:p w14:paraId="029FB9AC" w14:textId="30B301DF" w:rsidR="00C03A2E" w:rsidRDefault="00C03A2E" w:rsidP="00C03A2E">
            <w:pPr>
              <w:keepNext/>
              <w:keepLines/>
              <w:numPr>
                <w:ilvl w:val="0"/>
                <w:numId w:val="0"/>
              </w:numPr>
              <w:jc w:val="center"/>
              <w:rPr>
                <w:sz w:val="24"/>
                <w:szCs w:val="24"/>
              </w:rPr>
            </w:pPr>
            <w:r>
              <w:rPr>
                <w:sz w:val="24"/>
                <w:szCs w:val="24"/>
              </w:rPr>
              <w:t>$0</w:t>
            </w:r>
          </w:p>
        </w:tc>
        <w:tc>
          <w:tcPr>
            <w:tcW w:w="1645" w:type="dxa"/>
          </w:tcPr>
          <w:p w14:paraId="5AC37E5A" w14:textId="38F6D937" w:rsidR="00C03A2E" w:rsidRDefault="00C03A2E" w:rsidP="00C03A2E">
            <w:pPr>
              <w:keepNext/>
              <w:keepLines/>
              <w:numPr>
                <w:ilvl w:val="0"/>
                <w:numId w:val="0"/>
              </w:numPr>
              <w:jc w:val="center"/>
              <w:rPr>
                <w:sz w:val="24"/>
                <w:szCs w:val="24"/>
              </w:rPr>
            </w:pPr>
            <w:r>
              <w:rPr>
                <w:sz w:val="24"/>
                <w:szCs w:val="24"/>
              </w:rPr>
              <w:t>$3,077</w:t>
            </w:r>
          </w:p>
        </w:tc>
      </w:tr>
      <w:tr w:rsidR="00C35349" w14:paraId="5AE936FD" w14:textId="77777777" w:rsidTr="00C35349">
        <w:tc>
          <w:tcPr>
            <w:tcW w:w="1797" w:type="dxa"/>
            <w:vAlign w:val="center"/>
          </w:tcPr>
          <w:p w14:paraId="76C97C20" w14:textId="05FEB317" w:rsidR="00C35349" w:rsidRDefault="00C35349" w:rsidP="00C35349">
            <w:pPr>
              <w:keepNext/>
              <w:keepLines/>
              <w:numPr>
                <w:ilvl w:val="0"/>
                <w:numId w:val="0"/>
              </w:numPr>
              <w:jc w:val="center"/>
              <w:rPr>
                <w:sz w:val="24"/>
                <w:szCs w:val="24"/>
              </w:rPr>
            </w:pPr>
            <w:r w:rsidRPr="008A4E0D">
              <w:rPr>
                <w:sz w:val="24"/>
                <w:szCs w:val="24"/>
              </w:rPr>
              <w:t>800.40</w:t>
            </w:r>
          </w:p>
        </w:tc>
        <w:tc>
          <w:tcPr>
            <w:tcW w:w="1391" w:type="dxa"/>
          </w:tcPr>
          <w:p w14:paraId="2AABE192" w14:textId="70F7E493" w:rsidR="00C35349" w:rsidRDefault="00C03A2E" w:rsidP="00C35349">
            <w:pPr>
              <w:keepNext/>
              <w:keepLines/>
              <w:numPr>
                <w:ilvl w:val="0"/>
                <w:numId w:val="0"/>
              </w:numPr>
              <w:jc w:val="center"/>
              <w:rPr>
                <w:sz w:val="24"/>
                <w:szCs w:val="24"/>
              </w:rPr>
            </w:pPr>
            <w:r>
              <w:rPr>
                <w:sz w:val="24"/>
                <w:szCs w:val="24"/>
              </w:rPr>
              <w:t>$2,007</w:t>
            </w:r>
          </w:p>
        </w:tc>
        <w:tc>
          <w:tcPr>
            <w:tcW w:w="2147" w:type="dxa"/>
          </w:tcPr>
          <w:p w14:paraId="1EF960F4" w14:textId="7108D42F" w:rsidR="00C35349" w:rsidRDefault="00C03A2E" w:rsidP="00C35349">
            <w:pPr>
              <w:keepNext/>
              <w:keepLines/>
              <w:numPr>
                <w:ilvl w:val="0"/>
                <w:numId w:val="0"/>
              </w:numPr>
              <w:jc w:val="center"/>
              <w:rPr>
                <w:sz w:val="24"/>
                <w:szCs w:val="24"/>
              </w:rPr>
            </w:pPr>
            <w:r>
              <w:rPr>
                <w:sz w:val="24"/>
                <w:szCs w:val="24"/>
              </w:rPr>
              <w:t>$15,253</w:t>
            </w:r>
          </w:p>
        </w:tc>
        <w:tc>
          <w:tcPr>
            <w:tcW w:w="1890" w:type="dxa"/>
          </w:tcPr>
          <w:p w14:paraId="2F24D04B" w14:textId="7AC107C8" w:rsidR="00C35349" w:rsidRDefault="00C03A2E" w:rsidP="00C35349">
            <w:pPr>
              <w:keepNext/>
              <w:keepLines/>
              <w:numPr>
                <w:ilvl w:val="0"/>
                <w:numId w:val="0"/>
              </w:numPr>
              <w:jc w:val="center"/>
              <w:rPr>
                <w:sz w:val="24"/>
                <w:szCs w:val="24"/>
              </w:rPr>
            </w:pPr>
            <w:r>
              <w:rPr>
                <w:sz w:val="24"/>
                <w:szCs w:val="24"/>
              </w:rPr>
              <w:t>$830</w:t>
            </w:r>
          </w:p>
        </w:tc>
        <w:tc>
          <w:tcPr>
            <w:tcW w:w="1645" w:type="dxa"/>
          </w:tcPr>
          <w:p w14:paraId="60092BFB" w14:textId="5A547579" w:rsidR="00C35349" w:rsidRDefault="00C03A2E" w:rsidP="00C35349">
            <w:pPr>
              <w:keepNext/>
              <w:keepLines/>
              <w:numPr>
                <w:ilvl w:val="0"/>
                <w:numId w:val="0"/>
              </w:numPr>
              <w:jc w:val="center"/>
              <w:rPr>
                <w:sz w:val="24"/>
                <w:szCs w:val="24"/>
              </w:rPr>
            </w:pPr>
            <w:r>
              <w:rPr>
                <w:sz w:val="24"/>
                <w:szCs w:val="24"/>
              </w:rPr>
              <w:t>$18,090</w:t>
            </w:r>
          </w:p>
        </w:tc>
      </w:tr>
      <w:tr w:rsidR="00C35349" w14:paraId="2128BF65" w14:textId="77777777" w:rsidTr="00C35349">
        <w:tc>
          <w:tcPr>
            <w:tcW w:w="1797" w:type="dxa"/>
            <w:vAlign w:val="center"/>
          </w:tcPr>
          <w:p w14:paraId="3FEF7CF3" w14:textId="17293334" w:rsidR="00C35349" w:rsidRDefault="00C35349" w:rsidP="00C35349">
            <w:pPr>
              <w:keepNext/>
              <w:keepLines/>
              <w:numPr>
                <w:ilvl w:val="0"/>
                <w:numId w:val="0"/>
              </w:numPr>
              <w:jc w:val="center"/>
              <w:rPr>
                <w:sz w:val="24"/>
                <w:szCs w:val="24"/>
              </w:rPr>
            </w:pPr>
            <w:r w:rsidRPr="008A4E0D">
              <w:rPr>
                <w:sz w:val="24"/>
                <w:szCs w:val="24"/>
              </w:rPr>
              <w:t>800.50</w:t>
            </w:r>
          </w:p>
        </w:tc>
        <w:tc>
          <w:tcPr>
            <w:tcW w:w="1391" w:type="dxa"/>
          </w:tcPr>
          <w:p w14:paraId="6199457A" w14:textId="76D1E8F1" w:rsidR="00C35349" w:rsidRDefault="007279F0" w:rsidP="00C35349">
            <w:pPr>
              <w:keepNext/>
              <w:keepLines/>
              <w:numPr>
                <w:ilvl w:val="0"/>
                <w:numId w:val="0"/>
              </w:numPr>
              <w:jc w:val="center"/>
              <w:rPr>
                <w:sz w:val="24"/>
                <w:szCs w:val="24"/>
              </w:rPr>
            </w:pPr>
            <w:r>
              <w:rPr>
                <w:sz w:val="24"/>
                <w:szCs w:val="24"/>
              </w:rPr>
              <w:t>$669</w:t>
            </w:r>
          </w:p>
        </w:tc>
        <w:tc>
          <w:tcPr>
            <w:tcW w:w="2147" w:type="dxa"/>
          </w:tcPr>
          <w:p w14:paraId="500B32EF" w14:textId="6DE26ED1" w:rsidR="00C35349" w:rsidRDefault="007279F0" w:rsidP="00C35349">
            <w:pPr>
              <w:keepNext/>
              <w:keepLines/>
              <w:numPr>
                <w:ilvl w:val="0"/>
                <w:numId w:val="0"/>
              </w:numPr>
              <w:jc w:val="center"/>
              <w:rPr>
                <w:sz w:val="24"/>
                <w:szCs w:val="24"/>
              </w:rPr>
            </w:pPr>
            <w:r>
              <w:rPr>
                <w:sz w:val="24"/>
                <w:szCs w:val="24"/>
              </w:rPr>
              <w:t>$1,472</w:t>
            </w:r>
          </w:p>
        </w:tc>
        <w:tc>
          <w:tcPr>
            <w:tcW w:w="1890" w:type="dxa"/>
          </w:tcPr>
          <w:p w14:paraId="67500D0F" w14:textId="22C23F24" w:rsidR="00C35349" w:rsidRDefault="007279F0" w:rsidP="00C35349">
            <w:pPr>
              <w:keepNext/>
              <w:keepLines/>
              <w:numPr>
                <w:ilvl w:val="0"/>
                <w:numId w:val="0"/>
              </w:numPr>
              <w:jc w:val="center"/>
              <w:rPr>
                <w:sz w:val="24"/>
                <w:szCs w:val="24"/>
              </w:rPr>
            </w:pPr>
            <w:r>
              <w:rPr>
                <w:sz w:val="24"/>
                <w:szCs w:val="24"/>
              </w:rPr>
              <w:t>$0</w:t>
            </w:r>
          </w:p>
        </w:tc>
        <w:tc>
          <w:tcPr>
            <w:tcW w:w="1645" w:type="dxa"/>
          </w:tcPr>
          <w:p w14:paraId="58ADDDF4" w14:textId="10FCFB42" w:rsidR="00C35349" w:rsidRDefault="007279F0" w:rsidP="00C35349">
            <w:pPr>
              <w:keepNext/>
              <w:keepLines/>
              <w:numPr>
                <w:ilvl w:val="0"/>
                <w:numId w:val="0"/>
              </w:numPr>
              <w:jc w:val="center"/>
              <w:rPr>
                <w:sz w:val="24"/>
                <w:szCs w:val="24"/>
              </w:rPr>
            </w:pPr>
            <w:r>
              <w:rPr>
                <w:sz w:val="24"/>
                <w:szCs w:val="24"/>
              </w:rPr>
              <w:t>$2,141</w:t>
            </w:r>
          </w:p>
        </w:tc>
      </w:tr>
      <w:tr w:rsidR="00C35349" w14:paraId="23F60000" w14:textId="77777777" w:rsidTr="003D5676">
        <w:tc>
          <w:tcPr>
            <w:tcW w:w="1797" w:type="dxa"/>
            <w:vAlign w:val="center"/>
          </w:tcPr>
          <w:p w14:paraId="334352CB" w14:textId="229E0E0F" w:rsidR="00C35349" w:rsidRDefault="00C35349" w:rsidP="00C35349">
            <w:pPr>
              <w:keepNext/>
              <w:keepLines/>
              <w:numPr>
                <w:ilvl w:val="0"/>
                <w:numId w:val="0"/>
              </w:numPr>
              <w:jc w:val="center"/>
              <w:rPr>
                <w:sz w:val="24"/>
                <w:szCs w:val="24"/>
              </w:rPr>
            </w:pPr>
            <w:r w:rsidRPr="008A4E0D">
              <w:rPr>
                <w:sz w:val="24"/>
                <w:szCs w:val="24"/>
              </w:rPr>
              <w:t>800.60</w:t>
            </w:r>
          </w:p>
        </w:tc>
        <w:tc>
          <w:tcPr>
            <w:tcW w:w="1391" w:type="dxa"/>
          </w:tcPr>
          <w:p w14:paraId="38CC0C10" w14:textId="3A87FA62" w:rsidR="00C35349" w:rsidRDefault="003D5676" w:rsidP="00C35349">
            <w:pPr>
              <w:keepNext/>
              <w:keepLines/>
              <w:numPr>
                <w:ilvl w:val="0"/>
                <w:numId w:val="0"/>
              </w:numPr>
              <w:jc w:val="center"/>
              <w:rPr>
                <w:sz w:val="24"/>
                <w:szCs w:val="24"/>
              </w:rPr>
            </w:pPr>
            <w:r>
              <w:rPr>
                <w:sz w:val="24"/>
                <w:szCs w:val="24"/>
              </w:rPr>
              <w:t>$401</w:t>
            </w:r>
          </w:p>
        </w:tc>
        <w:tc>
          <w:tcPr>
            <w:tcW w:w="2147" w:type="dxa"/>
          </w:tcPr>
          <w:p w14:paraId="06F7A53F" w14:textId="0D9D4DF5" w:rsidR="00C35349" w:rsidRDefault="003D5676" w:rsidP="00C35349">
            <w:pPr>
              <w:keepNext/>
              <w:keepLines/>
              <w:numPr>
                <w:ilvl w:val="0"/>
                <w:numId w:val="0"/>
              </w:numPr>
              <w:jc w:val="center"/>
              <w:rPr>
                <w:sz w:val="24"/>
                <w:szCs w:val="24"/>
              </w:rPr>
            </w:pPr>
            <w:r>
              <w:rPr>
                <w:sz w:val="24"/>
                <w:szCs w:val="24"/>
              </w:rPr>
              <w:t>$0</w:t>
            </w:r>
          </w:p>
        </w:tc>
        <w:tc>
          <w:tcPr>
            <w:tcW w:w="1890" w:type="dxa"/>
            <w:vAlign w:val="center"/>
          </w:tcPr>
          <w:p w14:paraId="1B6C0823" w14:textId="66C46700" w:rsidR="00C35349" w:rsidRDefault="003D5676" w:rsidP="003D5676">
            <w:pPr>
              <w:keepNext/>
              <w:keepLines/>
              <w:numPr>
                <w:ilvl w:val="0"/>
                <w:numId w:val="0"/>
              </w:numPr>
              <w:jc w:val="center"/>
              <w:rPr>
                <w:sz w:val="24"/>
                <w:szCs w:val="24"/>
              </w:rPr>
            </w:pPr>
            <w:r>
              <w:rPr>
                <w:sz w:val="24"/>
                <w:szCs w:val="24"/>
              </w:rPr>
              <w:t>$0</w:t>
            </w:r>
          </w:p>
        </w:tc>
        <w:tc>
          <w:tcPr>
            <w:tcW w:w="1645" w:type="dxa"/>
            <w:vAlign w:val="center"/>
          </w:tcPr>
          <w:p w14:paraId="658B16C9" w14:textId="17B05148" w:rsidR="00C35349" w:rsidRDefault="003D5676" w:rsidP="007F10EF">
            <w:pPr>
              <w:keepNext/>
              <w:keepLines/>
              <w:numPr>
                <w:ilvl w:val="0"/>
                <w:numId w:val="0"/>
              </w:numPr>
              <w:ind w:left="-25"/>
              <w:jc w:val="center"/>
              <w:rPr>
                <w:sz w:val="24"/>
                <w:szCs w:val="24"/>
              </w:rPr>
            </w:pPr>
            <w:r>
              <w:rPr>
                <w:sz w:val="24"/>
                <w:szCs w:val="24"/>
              </w:rPr>
              <w:t>$401</w:t>
            </w:r>
          </w:p>
        </w:tc>
      </w:tr>
      <w:tr w:rsidR="00C35349" w14:paraId="6F9EF142" w14:textId="77777777" w:rsidTr="00C35349">
        <w:tc>
          <w:tcPr>
            <w:tcW w:w="1797" w:type="dxa"/>
            <w:vAlign w:val="center"/>
          </w:tcPr>
          <w:p w14:paraId="2F6AD7D1" w14:textId="248E29D2" w:rsidR="00C35349" w:rsidRDefault="00C35349" w:rsidP="00C35349">
            <w:pPr>
              <w:keepNext/>
              <w:keepLines/>
              <w:numPr>
                <w:ilvl w:val="0"/>
                <w:numId w:val="0"/>
              </w:numPr>
              <w:jc w:val="center"/>
              <w:rPr>
                <w:sz w:val="24"/>
                <w:szCs w:val="24"/>
              </w:rPr>
            </w:pPr>
            <w:r w:rsidRPr="009532BD">
              <w:rPr>
                <w:b/>
                <w:sz w:val="24"/>
                <w:szCs w:val="24"/>
              </w:rPr>
              <w:t>Totals</w:t>
            </w:r>
          </w:p>
        </w:tc>
        <w:tc>
          <w:tcPr>
            <w:tcW w:w="1391" w:type="dxa"/>
          </w:tcPr>
          <w:p w14:paraId="30E64245" w14:textId="104AB7E5" w:rsidR="00C35349" w:rsidRDefault="007F10EF" w:rsidP="007F10EF">
            <w:pPr>
              <w:keepNext/>
              <w:keepLines/>
              <w:numPr>
                <w:ilvl w:val="0"/>
                <w:numId w:val="0"/>
              </w:numPr>
              <w:jc w:val="center"/>
              <w:rPr>
                <w:sz w:val="24"/>
                <w:szCs w:val="24"/>
              </w:rPr>
            </w:pPr>
            <w:r>
              <w:rPr>
                <w:sz w:val="24"/>
                <w:szCs w:val="24"/>
              </w:rPr>
              <w:t>$</w:t>
            </w:r>
            <w:r>
              <w:rPr>
                <w:sz w:val="24"/>
                <w:szCs w:val="24"/>
              </w:rPr>
              <w:fldChar w:fldCharType="begin"/>
            </w:r>
            <w:r>
              <w:rPr>
                <w:sz w:val="24"/>
                <w:szCs w:val="24"/>
              </w:rPr>
              <w:instrText xml:space="preserve"> =SUM(ABOVE) \# "0" </w:instrText>
            </w:r>
            <w:r>
              <w:rPr>
                <w:sz w:val="24"/>
                <w:szCs w:val="24"/>
              </w:rPr>
              <w:fldChar w:fldCharType="separate"/>
            </w:r>
            <w:r>
              <w:rPr>
                <w:noProof/>
                <w:sz w:val="24"/>
                <w:szCs w:val="24"/>
              </w:rPr>
              <w:t>17,484</w:t>
            </w:r>
            <w:r>
              <w:rPr>
                <w:sz w:val="24"/>
                <w:szCs w:val="24"/>
              </w:rPr>
              <w:fldChar w:fldCharType="end"/>
            </w:r>
          </w:p>
        </w:tc>
        <w:tc>
          <w:tcPr>
            <w:tcW w:w="2147" w:type="dxa"/>
          </w:tcPr>
          <w:p w14:paraId="0C8926A3" w14:textId="4FB6FCAA" w:rsidR="00C35349" w:rsidRDefault="007F10EF" w:rsidP="007F10EF">
            <w:pPr>
              <w:keepNext/>
              <w:keepLines/>
              <w:numPr>
                <w:ilvl w:val="0"/>
                <w:numId w:val="0"/>
              </w:numP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$40,192</w:t>
            </w:r>
            <w:r>
              <w:rPr>
                <w:sz w:val="24"/>
                <w:szCs w:val="24"/>
              </w:rPr>
              <w:fldChar w:fldCharType="end"/>
            </w:r>
          </w:p>
        </w:tc>
        <w:tc>
          <w:tcPr>
            <w:tcW w:w="1890" w:type="dxa"/>
          </w:tcPr>
          <w:p w14:paraId="6094E98D" w14:textId="0FE452F4" w:rsidR="00C35349" w:rsidRDefault="007F10EF" w:rsidP="007F10EF">
            <w:pPr>
              <w:keepNext/>
              <w:keepLines/>
              <w:numPr>
                <w:ilvl w:val="0"/>
                <w:numId w:val="0"/>
              </w:numP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$1,280</w:t>
            </w:r>
            <w:r>
              <w:rPr>
                <w:sz w:val="24"/>
                <w:szCs w:val="24"/>
              </w:rPr>
              <w:fldChar w:fldCharType="end"/>
            </w:r>
          </w:p>
        </w:tc>
        <w:tc>
          <w:tcPr>
            <w:tcW w:w="1645" w:type="dxa"/>
          </w:tcPr>
          <w:p w14:paraId="049BFF54" w14:textId="5EA91E4B" w:rsidR="00C35349" w:rsidRDefault="007F10EF" w:rsidP="007F10EF">
            <w:pPr>
              <w:keepNext/>
              <w:keepLines/>
              <w:numPr>
                <w:ilvl w:val="0"/>
                <w:numId w:val="0"/>
              </w:numP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$58,956</w:t>
            </w:r>
            <w:r>
              <w:rPr>
                <w:sz w:val="24"/>
                <w:szCs w:val="24"/>
              </w:rPr>
              <w:fldChar w:fldCharType="end"/>
            </w:r>
          </w:p>
        </w:tc>
      </w:tr>
    </w:tbl>
    <w:p w14:paraId="1B0460F3" w14:textId="77777777" w:rsidR="008A4E0D" w:rsidRPr="008A4E0D" w:rsidRDefault="008A4E0D" w:rsidP="00C35349">
      <w:pPr>
        <w:keepNext/>
        <w:keepLines/>
        <w:autoSpaceDE w:val="0"/>
        <w:autoSpaceDN w:val="0"/>
        <w:adjustRightInd w:val="0"/>
        <w:spacing w:after="0" w:line="240" w:lineRule="auto"/>
        <w:ind w:left="720"/>
        <w:jc w:val="center"/>
        <w:rPr>
          <w:rFonts w:ascii="Times New Roman" w:eastAsia="Times New Roman" w:hAnsi="Times New Roman" w:cs="Times New Roman"/>
          <w:sz w:val="24"/>
          <w:szCs w:val="24"/>
        </w:rPr>
      </w:pPr>
    </w:p>
    <w:p w14:paraId="1207FB49" w14:textId="77777777" w:rsidR="008A4E0D" w:rsidRPr="008A4E0D" w:rsidRDefault="008A4E0D" w:rsidP="008509C9">
      <w:pPr>
        <w:keepNext/>
        <w:keepLines/>
        <w:autoSpaceDE w:val="0"/>
        <w:autoSpaceDN w:val="0"/>
        <w:adjustRightInd w:val="0"/>
        <w:spacing w:after="0" w:line="240" w:lineRule="auto"/>
        <w:jc w:val="center"/>
        <w:rPr>
          <w:rFonts w:ascii="Times New Roman" w:eastAsia="Times New Roman" w:hAnsi="Times New Roman" w:cs="Times New Roman"/>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sz w:val="28"/>
          <w:szCs w:val="28"/>
        </w:rPr>
        <w:t>Items for Which Responses are Identical for All Sections</w:t>
      </w:r>
    </w:p>
    <w:p w14:paraId="573FCB0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55DA004"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33D0A1AE"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5D75D16"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Collection of information by automated methods generally is not practical because regulatory authorities, mining companies, and financial institutions normally use paper forms as bonding instruments, in part because of legal implications.  Almost all respondents are (1) individual mining companies that submit bonds and apply for bond release on an as-needed basis, or (2) State regulatory authorities that determine bond amounts, review bond documents, and process bond release applications.  An increasing number of respondents use automated media to store information relevant to the collections of information required f</w:t>
      </w:r>
      <w:r w:rsidR="008E43FD">
        <w:rPr>
          <w:rFonts w:ascii="Times New Roman" w:eastAsia="Times New Roman" w:hAnsi="Times New Roman" w:cs="Times New Roman"/>
          <w:sz w:val="24"/>
          <w:szCs w:val="24"/>
        </w:rPr>
        <w:t>or p</w:t>
      </w:r>
      <w:r w:rsidRPr="008A4E0D">
        <w:rPr>
          <w:rFonts w:ascii="Times New Roman" w:eastAsia="Times New Roman" w:hAnsi="Times New Roman" w:cs="Times New Roman"/>
          <w:sz w:val="24"/>
          <w:szCs w:val="24"/>
        </w:rPr>
        <w:t>art 800.  Some State regulatory authorities use automation to calculate bond amounts.</w:t>
      </w:r>
    </w:p>
    <w:p w14:paraId="121AFCC5"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05FDAFF"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 xml:space="preserve">The requested information is time-sensitive and unique to each applicant or surface coal mining operation.  Since it is collected infrequently (generally only at the time of application for a permit, permit revision, permit renewal, or release of bond), duplication is minimal.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not aware of any other Federal agency that collects this information.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only Federal agency charged with implementation of SMCRA with respect to performance bonds for surface coal mining operations.</w:t>
      </w:r>
    </w:p>
    <w:p w14:paraId="686142C6"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64B9379" w14:textId="77777777" w:rsidR="008A4E0D" w:rsidRPr="008A4E0D" w:rsidRDefault="008A4E0D" w:rsidP="008509C9">
      <w:pPr>
        <w:numPr>
          <w:ilvl w:val="0"/>
          <w:numId w:val="17"/>
        </w:numPr>
        <w:tabs>
          <w:tab w:val="clear" w:pos="1080"/>
          <w:tab w:val="left" w:pos="-1440"/>
          <w:tab w:val="num" w:pos="180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There are no special provisions for small businesses or other small entities.  Nor are any appropriate because the requested information is essential to ensuring and maintaining the integrity of the performance bond and liability insurance required for each surface coal mining operation.</w:t>
      </w:r>
    </w:p>
    <w:p w14:paraId="4C65783A"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6BC218DE"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 xml:space="preserve">If the requested information was not collected or was collected less frequently,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would be less able to ensure that surface coal mining operations post and maintain viable performance bonds and liability insurance policies as required by §§509 and 507(f) of the Act.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also would be less able to ensure that all necessary reclamation has been completed before all or part of a bond is released in accordance with §519 of the Act.  Finally, the ability of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to forfeit bond and reclaim the affected acreage would be adversely impacted.</w:t>
      </w:r>
    </w:p>
    <w:p w14:paraId="1040E7A6"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5038D78"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 xml:space="preserve">No collection of information for </w:t>
      </w:r>
      <w:r w:rsidR="00E728BA">
        <w:rPr>
          <w:rFonts w:ascii="Times New Roman" w:eastAsia="Times New Roman" w:hAnsi="Times New Roman" w:cs="Times New Roman"/>
          <w:sz w:val="24"/>
          <w:szCs w:val="24"/>
        </w:rPr>
        <w:t>p</w:t>
      </w:r>
      <w:r w:rsidRPr="008A4E0D">
        <w:rPr>
          <w:rFonts w:ascii="Times New Roman" w:eastAsia="Times New Roman" w:hAnsi="Times New Roman" w:cs="Times New Roman"/>
          <w:sz w:val="24"/>
          <w:szCs w:val="24"/>
        </w:rPr>
        <w:t>art 800 is inconsistent with the guidelines at 5 CFR 1320.5(d)(2) as summarized in the instructions for this item of the supporting statement.</w:t>
      </w:r>
    </w:p>
    <w:p w14:paraId="1456F6FC"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74DD279" w14:textId="0945422E"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 xml:space="preserve">In </w:t>
      </w:r>
      <w:r w:rsidR="00B96E4E">
        <w:rPr>
          <w:rFonts w:ascii="Times New Roman" w:eastAsia="Times New Roman" w:hAnsi="Times New Roman" w:cs="Times New Roman"/>
          <w:sz w:val="24"/>
          <w:szCs w:val="24"/>
        </w:rPr>
        <w:t>March</w:t>
      </w:r>
      <w:r w:rsidRPr="008A4E0D">
        <w:rPr>
          <w:rFonts w:ascii="Times New Roman" w:eastAsia="Times New Roman" w:hAnsi="Times New Roman" w:cs="Times New Roman"/>
          <w:sz w:val="24"/>
          <w:szCs w:val="24"/>
        </w:rPr>
        <w:t xml:space="preserve"> of 201</w:t>
      </w:r>
      <w:r w:rsidR="00FC30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contacted the following respondents to obtain their views on the information collection burden imposed by </w:t>
      </w:r>
      <w:r w:rsidR="00E728BA">
        <w:rPr>
          <w:rFonts w:ascii="Times New Roman" w:eastAsia="Times New Roman" w:hAnsi="Times New Roman" w:cs="Times New Roman"/>
          <w:sz w:val="24"/>
          <w:szCs w:val="24"/>
        </w:rPr>
        <w:t>p</w:t>
      </w:r>
      <w:r w:rsidRPr="008A4E0D">
        <w:rPr>
          <w:rFonts w:ascii="Times New Roman" w:eastAsia="Times New Roman" w:hAnsi="Times New Roman" w:cs="Times New Roman"/>
          <w:sz w:val="24"/>
          <w:szCs w:val="24"/>
        </w:rPr>
        <w:t>art 800 and the clarity of the regulations:</w:t>
      </w:r>
    </w:p>
    <w:p w14:paraId="2F905D40"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0562C4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4EE6DD4"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9F8080E"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6C9C1CE" w14:textId="77777777" w:rsidR="008A4E0D" w:rsidRPr="00B771C9"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51CB84F" w14:textId="77777777" w:rsidR="00FC300D" w:rsidRPr="00D500EF" w:rsidRDefault="00FC300D"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Program Manager</w:t>
      </w:r>
    </w:p>
    <w:p w14:paraId="39D75237" w14:textId="77777777" w:rsidR="00FC300D" w:rsidRPr="00B6042E" w:rsidRDefault="00FC300D" w:rsidP="008509C9">
      <w:pPr>
        <w:shd w:val="clear" w:color="auto" w:fill="FFFFFF"/>
        <w:spacing w:after="0" w:line="240" w:lineRule="auto"/>
        <w:ind w:left="720"/>
        <w:rPr>
          <w:rFonts w:ascii="Times New Roman" w:eastAsia="Times New Roman" w:hAnsi="Times New Roman" w:cs="Times New Roman"/>
          <w:sz w:val="24"/>
          <w:szCs w:val="24"/>
        </w:rPr>
      </w:pPr>
      <w:r w:rsidRPr="00B6042E">
        <w:rPr>
          <w:rFonts w:ascii="Times New Roman" w:eastAsia="Times New Roman" w:hAnsi="Times New Roman" w:cs="Times New Roman"/>
          <w:sz w:val="24"/>
          <w:szCs w:val="24"/>
        </w:rPr>
        <w:t>West Virginia Department of Environmental Protection</w:t>
      </w:r>
    </w:p>
    <w:p w14:paraId="1479E592" w14:textId="77777777" w:rsidR="00FC300D" w:rsidRPr="008262A0" w:rsidRDefault="00FC300D" w:rsidP="008509C9">
      <w:pPr>
        <w:shd w:val="clear" w:color="auto" w:fill="FFFFFF"/>
        <w:spacing w:after="0" w:line="240" w:lineRule="auto"/>
        <w:ind w:left="720"/>
        <w:rPr>
          <w:rFonts w:ascii="Times New Roman" w:eastAsia="Times New Roman" w:hAnsi="Times New Roman" w:cs="Times New Roman"/>
          <w:sz w:val="24"/>
          <w:szCs w:val="24"/>
        </w:rPr>
      </w:pPr>
      <w:r w:rsidRPr="008262A0">
        <w:rPr>
          <w:rFonts w:ascii="Times New Roman" w:eastAsia="Times New Roman" w:hAnsi="Times New Roman" w:cs="Times New Roman"/>
          <w:sz w:val="24"/>
          <w:szCs w:val="24"/>
        </w:rPr>
        <w:t>Division of Mining &amp; Reclamation</w:t>
      </w:r>
    </w:p>
    <w:p w14:paraId="2368C07F" w14:textId="77777777" w:rsidR="00FC300D" w:rsidRPr="004F1031" w:rsidRDefault="00FC300D" w:rsidP="008509C9">
      <w:pPr>
        <w:shd w:val="clear" w:color="auto" w:fill="FFFFFF"/>
        <w:spacing w:after="0" w:line="240" w:lineRule="auto"/>
        <w:ind w:left="720"/>
        <w:rPr>
          <w:rFonts w:ascii="Times New Roman" w:eastAsia="Times New Roman" w:hAnsi="Times New Roman" w:cs="Times New Roman"/>
          <w:sz w:val="24"/>
          <w:szCs w:val="24"/>
        </w:rPr>
      </w:pPr>
      <w:r w:rsidRPr="001117DB">
        <w:rPr>
          <w:rFonts w:ascii="Times New Roman" w:eastAsia="Times New Roman" w:hAnsi="Times New Roman" w:cs="Times New Roman"/>
          <w:sz w:val="24"/>
          <w:szCs w:val="24"/>
        </w:rPr>
        <w:t>Charleston</w:t>
      </w:r>
      <w:r w:rsidRPr="004F1031">
        <w:rPr>
          <w:rFonts w:ascii="Times New Roman" w:eastAsia="Times New Roman" w:hAnsi="Times New Roman" w:cs="Times New Roman"/>
          <w:sz w:val="24"/>
          <w:szCs w:val="24"/>
        </w:rPr>
        <w:t>, WV 25304</w:t>
      </w:r>
    </w:p>
    <w:p w14:paraId="04AD934B" w14:textId="77777777" w:rsidR="00AB6239" w:rsidRPr="00380DF3" w:rsidRDefault="00AB6239" w:rsidP="008509C9">
      <w:pPr>
        <w:shd w:val="clear" w:color="auto" w:fill="FFFFFF"/>
        <w:spacing w:after="0" w:line="240" w:lineRule="auto"/>
        <w:ind w:left="720"/>
        <w:rPr>
          <w:rFonts w:ascii="Times New Roman" w:eastAsia="Times New Roman" w:hAnsi="Times New Roman" w:cs="Times New Roman"/>
          <w:sz w:val="24"/>
          <w:szCs w:val="24"/>
        </w:rPr>
      </w:pPr>
    </w:p>
    <w:p w14:paraId="11F85ED8" w14:textId="77777777" w:rsidR="00AB6239" w:rsidRPr="00380DF3" w:rsidRDefault="00AB6239" w:rsidP="008509C9">
      <w:pPr>
        <w:shd w:val="clear" w:color="auto" w:fill="FFFFFF"/>
        <w:spacing w:after="0" w:line="240" w:lineRule="auto"/>
        <w:ind w:left="720"/>
        <w:rPr>
          <w:rFonts w:ascii="Times New Roman" w:eastAsia="Times New Roman" w:hAnsi="Times New Roman" w:cs="Times New Roman"/>
          <w:sz w:val="24"/>
          <w:szCs w:val="24"/>
        </w:rPr>
      </w:pPr>
      <w:r w:rsidRPr="00380DF3">
        <w:rPr>
          <w:rFonts w:ascii="Times New Roman" w:eastAsia="Times New Roman" w:hAnsi="Times New Roman" w:cs="Times New Roman"/>
          <w:sz w:val="24"/>
          <w:szCs w:val="24"/>
        </w:rPr>
        <w:t>Director of Reclamation &amp; AML Divisions</w:t>
      </w:r>
    </w:p>
    <w:p w14:paraId="005B3999" w14:textId="77777777" w:rsidR="00AB6239" w:rsidRPr="00380DF3" w:rsidRDefault="00AB6239" w:rsidP="008509C9">
      <w:pPr>
        <w:shd w:val="clear" w:color="auto" w:fill="FFFFFF"/>
        <w:spacing w:after="0" w:line="240" w:lineRule="auto"/>
        <w:ind w:left="720"/>
        <w:rPr>
          <w:rFonts w:ascii="Times New Roman" w:eastAsia="Times New Roman" w:hAnsi="Times New Roman" w:cs="Times New Roman"/>
          <w:sz w:val="24"/>
          <w:szCs w:val="24"/>
        </w:rPr>
      </w:pPr>
      <w:r w:rsidRPr="00380DF3">
        <w:rPr>
          <w:rFonts w:ascii="Times New Roman" w:eastAsia="Times New Roman" w:hAnsi="Times New Roman" w:cs="Times New Roman"/>
          <w:sz w:val="24"/>
          <w:szCs w:val="24"/>
        </w:rPr>
        <w:t>North Dakota Public Service Commission</w:t>
      </w:r>
    </w:p>
    <w:p w14:paraId="46BD4DBE" w14:textId="77777777" w:rsidR="00AB6239" w:rsidRPr="00D500EF" w:rsidRDefault="00AB6239" w:rsidP="008509C9">
      <w:pPr>
        <w:shd w:val="clear" w:color="auto" w:fill="FFFFFF"/>
        <w:spacing w:after="0" w:line="240" w:lineRule="auto"/>
        <w:ind w:left="720"/>
        <w:rPr>
          <w:rFonts w:ascii="Times New Roman" w:eastAsia="Times New Roman" w:hAnsi="Times New Roman" w:cs="Times New Roman"/>
          <w:sz w:val="24"/>
          <w:szCs w:val="24"/>
        </w:rPr>
      </w:pPr>
      <w:r w:rsidRPr="00380DF3">
        <w:rPr>
          <w:rFonts w:ascii="Times New Roman" w:eastAsia="Times New Roman" w:hAnsi="Times New Roman" w:cs="Times New Roman"/>
          <w:sz w:val="24"/>
          <w:szCs w:val="24"/>
        </w:rPr>
        <w:t>Bismarck, ND  58505</w:t>
      </w:r>
      <w:r w:rsidRPr="00D500EF">
        <w:rPr>
          <w:rFonts w:ascii="Times New Roman" w:eastAsia="Times New Roman" w:hAnsi="Times New Roman" w:cs="Times New Roman"/>
          <w:sz w:val="24"/>
          <w:szCs w:val="24"/>
        </w:rPr>
        <w:t>-0480</w:t>
      </w:r>
    </w:p>
    <w:p w14:paraId="675C3D7A" w14:textId="77777777" w:rsidR="00AB6239" w:rsidRPr="00D500EF" w:rsidRDefault="00AB6239" w:rsidP="008509C9">
      <w:pPr>
        <w:shd w:val="clear" w:color="auto" w:fill="FFFFFF"/>
        <w:spacing w:after="0" w:line="240" w:lineRule="auto"/>
        <w:ind w:left="720"/>
        <w:rPr>
          <w:rFonts w:ascii="Times New Roman" w:eastAsia="Times New Roman" w:hAnsi="Times New Roman" w:cs="Times New Roman"/>
          <w:sz w:val="24"/>
          <w:szCs w:val="24"/>
        </w:rPr>
      </w:pPr>
    </w:p>
    <w:p w14:paraId="58AF562C" w14:textId="77777777" w:rsidR="00AB6239" w:rsidRPr="00D500EF" w:rsidRDefault="008522D3"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Director</w:t>
      </w:r>
    </w:p>
    <w:p w14:paraId="5989C28E" w14:textId="77777777" w:rsidR="00AB6239" w:rsidRPr="00D500EF" w:rsidRDefault="00AB6239"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Alabam</w:t>
      </w:r>
      <w:r w:rsidR="008522D3" w:rsidRPr="00D500EF">
        <w:rPr>
          <w:rFonts w:ascii="Times New Roman" w:eastAsia="Times New Roman" w:hAnsi="Times New Roman" w:cs="Times New Roman"/>
          <w:sz w:val="24"/>
          <w:szCs w:val="24"/>
        </w:rPr>
        <w:t>a Surface Mining Commission</w:t>
      </w:r>
    </w:p>
    <w:p w14:paraId="14F9A2FF" w14:textId="77777777" w:rsidR="008522D3" w:rsidRPr="00D500EF" w:rsidRDefault="008522D3"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Jasper, AL  35502-2390</w:t>
      </w:r>
    </w:p>
    <w:p w14:paraId="47EEC935" w14:textId="77777777" w:rsidR="00AB6239" w:rsidRPr="00D500EF" w:rsidRDefault="00AB6239" w:rsidP="008509C9">
      <w:pPr>
        <w:shd w:val="clear" w:color="auto" w:fill="FFFFFF"/>
        <w:spacing w:after="0" w:line="240" w:lineRule="auto"/>
        <w:ind w:left="720"/>
        <w:rPr>
          <w:rFonts w:ascii="Times New Roman" w:eastAsia="Times New Roman" w:hAnsi="Times New Roman" w:cs="Times New Roman"/>
          <w:sz w:val="24"/>
          <w:szCs w:val="24"/>
        </w:rPr>
      </w:pPr>
    </w:p>
    <w:p w14:paraId="2EA9D56A" w14:textId="77777777" w:rsidR="0075376B" w:rsidRPr="00D500EF" w:rsidRDefault="0075376B"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North American Coal Corporation – Centennial Natural Resources</w:t>
      </w:r>
    </w:p>
    <w:p w14:paraId="446D1135" w14:textId="77777777" w:rsidR="0075376B" w:rsidRPr="00D500EF" w:rsidRDefault="0075376B"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Jasper, AL  35501</w:t>
      </w:r>
    </w:p>
    <w:p w14:paraId="273A05F5" w14:textId="77777777" w:rsidR="0075376B" w:rsidRPr="00D500EF" w:rsidRDefault="0075376B" w:rsidP="008509C9">
      <w:pPr>
        <w:shd w:val="clear" w:color="auto" w:fill="FFFFFF"/>
        <w:spacing w:after="0" w:line="240" w:lineRule="auto"/>
        <w:ind w:left="720"/>
        <w:rPr>
          <w:rFonts w:ascii="Times New Roman" w:eastAsia="Times New Roman" w:hAnsi="Times New Roman" w:cs="Times New Roman"/>
          <w:sz w:val="24"/>
          <w:szCs w:val="24"/>
        </w:rPr>
      </w:pPr>
    </w:p>
    <w:p w14:paraId="78034A76" w14:textId="77777777" w:rsidR="001B2B3E" w:rsidRPr="00D500EF" w:rsidRDefault="001B2B3E" w:rsidP="008509C9">
      <w:pPr>
        <w:pStyle w:val="m-785029984052151037xmsonormal"/>
        <w:shd w:val="clear" w:color="auto" w:fill="FFFFFF"/>
        <w:spacing w:before="0" w:beforeAutospacing="0" w:after="0" w:afterAutospacing="0"/>
        <w:ind w:left="720"/>
      </w:pPr>
      <w:r w:rsidRPr="00D500EF">
        <w:t>Coronado Coal LLC</w:t>
      </w:r>
    </w:p>
    <w:p w14:paraId="314C957E" w14:textId="77777777" w:rsidR="0075376B" w:rsidRPr="00D500EF" w:rsidRDefault="0075376B" w:rsidP="008509C9">
      <w:pPr>
        <w:pStyle w:val="m-785029984052151037xmsonormal"/>
        <w:shd w:val="clear" w:color="auto" w:fill="FFFFFF"/>
        <w:spacing w:before="0" w:beforeAutospacing="0" w:after="0" w:afterAutospacing="0"/>
        <w:ind w:left="720"/>
      </w:pPr>
      <w:r w:rsidRPr="00D500EF">
        <w:t>Beckley, WV  25801</w:t>
      </w:r>
    </w:p>
    <w:p w14:paraId="620FC9BB" w14:textId="77777777" w:rsidR="0075376B" w:rsidRPr="00D500EF" w:rsidRDefault="0075376B" w:rsidP="008509C9">
      <w:pPr>
        <w:shd w:val="clear" w:color="auto" w:fill="FFFFFF"/>
        <w:spacing w:after="0" w:line="240" w:lineRule="auto"/>
        <w:ind w:left="720"/>
        <w:rPr>
          <w:rFonts w:ascii="Times New Roman" w:eastAsia="Times New Roman" w:hAnsi="Times New Roman" w:cs="Times New Roman"/>
          <w:sz w:val="24"/>
          <w:szCs w:val="24"/>
        </w:rPr>
      </w:pPr>
    </w:p>
    <w:p w14:paraId="12BAE54D" w14:textId="77777777" w:rsidR="002071E4" w:rsidRPr="00D500EF" w:rsidRDefault="002071E4"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Land Administration Specialist</w:t>
      </w:r>
    </w:p>
    <w:p w14:paraId="26FB70B3" w14:textId="77777777" w:rsidR="00F22935" w:rsidRPr="00D500EF" w:rsidRDefault="00F22935"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North American Coal Corporation</w:t>
      </w:r>
    </w:p>
    <w:p w14:paraId="171F3F92" w14:textId="77777777" w:rsidR="00F22935" w:rsidRPr="00D500EF" w:rsidRDefault="00F22935" w:rsidP="008509C9">
      <w:pPr>
        <w:shd w:val="clear" w:color="auto" w:fill="FFFFFF"/>
        <w:spacing w:after="0" w:line="240" w:lineRule="auto"/>
        <w:ind w:left="720"/>
        <w:rPr>
          <w:rFonts w:ascii="Times New Roman" w:eastAsia="Times New Roman" w:hAnsi="Times New Roman" w:cs="Times New Roman"/>
          <w:sz w:val="24"/>
          <w:szCs w:val="24"/>
        </w:rPr>
      </w:pPr>
      <w:r w:rsidRPr="00D500EF">
        <w:rPr>
          <w:rFonts w:ascii="Times New Roman" w:eastAsia="Times New Roman" w:hAnsi="Times New Roman" w:cs="Times New Roman"/>
          <w:sz w:val="24"/>
          <w:szCs w:val="24"/>
        </w:rPr>
        <w:t>Bismarck, ND  58501-1204</w:t>
      </w:r>
    </w:p>
    <w:p w14:paraId="24D694E4" w14:textId="77777777" w:rsidR="00F22935" w:rsidRPr="00D500EF" w:rsidRDefault="00F22935"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33C2FCA8" w14:textId="77777777" w:rsidR="008A4E0D" w:rsidRPr="008262A0"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262A0">
        <w:rPr>
          <w:rFonts w:ascii="Times New Roman" w:eastAsia="Times New Roman" w:hAnsi="Times New Roman" w:cs="Times New Roman"/>
          <w:sz w:val="24"/>
          <w:szCs w:val="24"/>
        </w:rPr>
        <w:t>Office of Surface Mining Reclamation and Enforcement</w:t>
      </w:r>
    </w:p>
    <w:p w14:paraId="5A6380A9" w14:textId="77777777" w:rsidR="008A4E0D" w:rsidRPr="001117DB"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1117DB">
        <w:rPr>
          <w:rFonts w:ascii="Times New Roman" w:eastAsia="Times New Roman" w:hAnsi="Times New Roman" w:cs="Times New Roman"/>
          <w:sz w:val="24"/>
          <w:szCs w:val="24"/>
        </w:rPr>
        <w:t>Knoxville Field Office, Technical Group</w:t>
      </w:r>
    </w:p>
    <w:p w14:paraId="13FBFD89" w14:textId="77777777" w:rsidR="008A4E0D" w:rsidRPr="00380DF3"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380DF3">
        <w:rPr>
          <w:rFonts w:ascii="Times New Roman" w:eastAsia="Times New Roman" w:hAnsi="Times New Roman" w:cs="Times New Roman"/>
          <w:sz w:val="24"/>
          <w:szCs w:val="24"/>
        </w:rPr>
        <w:t>Knoxville, TN  37902</w:t>
      </w:r>
    </w:p>
    <w:p w14:paraId="64E72F30"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ab/>
      </w:r>
    </w:p>
    <w:p w14:paraId="140A2A7E"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used information provided by these individuals as part of the process of calculating the total burden identified in the responses to items 12 and 13 for each section.  We received no comments or suggestions from these individuals regarding the availability of data, frequency of collection, clarity of instructions, nor data elements reported.</w:t>
      </w:r>
    </w:p>
    <w:p w14:paraId="650CE662"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AEF29CC"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[Note:  Each regulatory authority has developed its own bonding forms to be completed in primacy States.  Therefore, the information collected in the bonding forms may vary from State to State.]</w:t>
      </w:r>
    </w:p>
    <w:p w14:paraId="04235C0B"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5B8EB8CF" w14:textId="472D7ED3"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On </w:t>
      </w:r>
      <w:r w:rsidR="00F21D99">
        <w:rPr>
          <w:rFonts w:ascii="Times New Roman" w:eastAsia="Times New Roman" w:hAnsi="Times New Roman" w:cs="Times New Roman"/>
          <w:sz w:val="24"/>
          <w:szCs w:val="24"/>
        </w:rPr>
        <w:t>May 22</w:t>
      </w:r>
      <w:r w:rsidRPr="008A4E0D">
        <w:rPr>
          <w:rFonts w:ascii="Times New Roman" w:eastAsia="Times New Roman" w:hAnsi="Times New Roman" w:cs="Times New Roman"/>
          <w:sz w:val="24"/>
          <w:szCs w:val="24"/>
        </w:rPr>
        <w:t>, 201</w:t>
      </w:r>
      <w:r w:rsidR="00F21D99">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published in the </w:t>
      </w:r>
      <w:r w:rsidRPr="008A4E0D">
        <w:rPr>
          <w:rFonts w:ascii="Times New Roman" w:eastAsia="Times New Roman" w:hAnsi="Times New Roman" w:cs="Times New Roman"/>
          <w:sz w:val="24"/>
          <w:szCs w:val="24"/>
          <w:u w:val="single"/>
        </w:rPr>
        <w:t>Federal</w:t>
      </w:r>
      <w:r w:rsidRPr="008A4E0D">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u w:val="single"/>
        </w:rPr>
        <w:t>Register</w:t>
      </w:r>
      <w:r w:rsidRPr="008A4E0D">
        <w:rPr>
          <w:rFonts w:ascii="Times New Roman" w:eastAsia="Times New Roman" w:hAnsi="Times New Roman" w:cs="Times New Roman"/>
          <w:sz w:val="24"/>
          <w:szCs w:val="24"/>
        </w:rPr>
        <w:t xml:space="preserve"> (</w:t>
      </w:r>
      <w:r w:rsidR="006E2316">
        <w:rPr>
          <w:rFonts w:ascii="Times New Roman" w:eastAsia="Times New Roman" w:hAnsi="Times New Roman" w:cs="Times New Roman"/>
          <w:sz w:val="24"/>
          <w:szCs w:val="24"/>
        </w:rPr>
        <w:t>8</w:t>
      </w:r>
      <w:r w:rsidR="00F21D99">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 xml:space="preserve"> FR </w:t>
      </w:r>
      <w:r w:rsidR="006E2316">
        <w:rPr>
          <w:rFonts w:ascii="Times New Roman" w:eastAsia="Times New Roman" w:hAnsi="Times New Roman" w:cs="Times New Roman"/>
          <w:sz w:val="24"/>
          <w:szCs w:val="24"/>
        </w:rPr>
        <w:t>23</w:t>
      </w:r>
      <w:r w:rsidR="00F21D99">
        <w:rPr>
          <w:rFonts w:ascii="Times New Roman" w:eastAsia="Times New Roman" w:hAnsi="Times New Roman" w:cs="Times New Roman"/>
          <w:sz w:val="24"/>
          <w:szCs w:val="24"/>
        </w:rPr>
        <w:t>720</w:t>
      </w:r>
      <w:r w:rsidRPr="008A4E0D">
        <w:rPr>
          <w:rFonts w:ascii="Times New Roman" w:eastAsia="Times New Roman" w:hAnsi="Times New Roman" w:cs="Times New Roman"/>
          <w:sz w:val="24"/>
          <w:szCs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6E2316">
        <w:rPr>
          <w:rFonts w:ascii="Times New Roman" w:eastAsia="Times New Roman" w:hAnsi="Times New Roman" w:cs="Times New Roman"/>
          <w:sz w:val="24"/>
          <w:szCs w:val="24"/>
        </w:rPr>
        <w:t>No comments were received during this comment period</w:t>
      </w:r>
      <w:r w:rsidRPr="008A4E0D">
        <w:rPr>
          <w:rFonts w:ascii="Times New Roman" w:eastAsia="Times New Roman" w:hAnsi="Times New Roman" w:cs="Times New Roman"/>
          <w:sz w:val="24"/>
          <w:szCs w:val="24"/>
        </w:rPr>
        <w:t xml:space="preserve">.  </w:t>
      </w:r>
    </w:p>
    <w:p w14:paraId="0D54BA7D"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0683065C" w14:textId="76CC69D7" w:rsidR="008A4E0D" w:rsidRPr="008A4E0D" w:rsidRDefault="008E43FD" w:rsidP="008509C9">
      <w:pPr>
        <w:numPr>
          <w:ilvl w:val="0"/>
          <w:numId w:val="18"/>
        </w:numPr>
        <w:tabs>
          <w:tab w:val="clear" w:pos="1080"/>
          <w:tab w:val="left" w:pos="-1440"/>
          <w:tab w:val="num" w:pos="180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and State regulatory authorities provide no payments or gifts to respondents.</w:t>
      </w:r>
    </w:p>
    <w:p w14:paraId="6B97ACB2" w14:textId="77777777" w:rsidR="008A4E0D" w:rsidRPr="008A4E0D" w:rsidRDefault="008A4E0D" w:rsidP="008509C9">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34C90820"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The Act and Federal regulations do not authorize information concerning performance bonds and insurance to be kept confidential.  Under 30 CFR 840.14(b), copies of all information obtained by the regulatory authority must be made immediately available to the public in the area of mining until at least five years after expiration of the period during which the operation is active or is covered by any portion of a performance bond.  The only exceptions are for (1) information protected by other Federal laws or (2) certain permit application information specified in 30 CFR 772.15 and 773.6(d).  The latter exception does not apply to performance bonds and insurance policies.</w:t>
      </w:r>
    </w:p>
    <w:p w14:paraId="1F4976F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06686B3" w14:textId="476D2028"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There are no questions of a sensitive nature.</w:t>
      </w:r>
    </w:p>
    <w:p w14:paraId="584A631B"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38C8FA18" w14:textId="0BF6F6D1" w:rsidR="00067E04"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t>The estimated wage cost</w:t>
      </w:r>
      <w:r w:rsidR="00676890">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for </w:t>
      </w:r>
      <w:r w:rsidR="00ED4F90">
        <w:rPr>
          <w:rFonts w:ascii="Times New Roman" w:eastAsia="Times New Roman" w:hAnsi="Times New Roman" w:cs="Times New Roman"/>
          <w:sz w:val="24"/>
          <w:szCs w:val="24"/>
        </w:rPr>
        <w:t xml:space="preserve">various disciplines </w:t>
      </w:r>
      <w:r w:rsidR="007B3353">
        <w:rPr>
          <w:rFonts w:ascii="Times New Roman" w:eastAsia="Times New Roman" w:hAnsi="Times New Roman" w:cs="Times New Roman"/>
          <w:sz w:val="24"/>
          <w:szCs w:val="24"/>
        </w:rPr>
        <w:t xml:space="preserve">within </w:t>
      </w:r>
      <w:r w:rsidR="00ED4F90">
        <w:rPr>
          <w:rFonts w:ascii="Times New Roman" w:eastAsia="Times New Roman" w:hAnsi="Times New Roman" w:cs="Times New Roman"/>
          <w:sz w:val="24"/>
          <w:szCs w:val="24"/>
        </w:rPr>
        <w:t>the mining industry were</w:t>
      </w:r>
      <w:r w:rsidRPr="008A4E0D">
        <w:rPr>
          <w:rFonts w:ascii="Times New Roman" w:eastAsia="Times New Roman" w:hAnsi="Times New Roman" w:cs="Times New Roman"/>
          <w:sz w:val="24"/>
          <w:szCs w:val="24"/>
        </w:rPr>
        <w:t xml:space="preserve"> found on the BLS website at</w:t>
      </w:r>
      <w:r w:rsidR="00D500EF" w:rsidRPr="00D500EF">
        <w:t xml:space="preserve"> </w:t>
      </w:r>
      <w:hyperlink r:id="rId9" w:history="1">
        <w:r w:rsidR="00D500EF" w:rsidRPr="000C03DF">
          <w:rPr>
            <w:rStyle w:val="Hyperlink"/>
            <w:rFonts w:ascii="Times New Roman" w:eastAsia="Times New Roman" w:hAnsi="Times New Roman" w:cs="Times New Roman"/>
            <w:sz w:val="24"/>
            <w:szCs w:val="24"/>
          </w:rPr>
          <w:t>https://www.bls.gov/oes/current/naics4_212100.htm</w:t>
        </w:r>
      </w:hyperlink>
      <w:r w:rsidRPr="008A4E0D">
        <w:rPr>
          <w:rFonts w:ascii="Times New Roman" w:eastAsia="Times New Roman" w:hAnsi="Times New Roman" w:cs="Times New Roman"/>
          <w:sz w:val="24"/>
          <w:szCs w:val="24"/>
        </w:rPr>
        <w:t xml:space="preserve">.  </w:t>
      </w:r>
      <w:r w:rsidR="00676890">
        <w:rPr>
          <w:rFonts w:ascii="Times New Roman" w:eastAsia="Times New Roman" w:hAnsi="Times New Roman" w:cs="Times New Roman"/>
          <w:sz w:val="24"/>
          <w:szCs w:val="24"/>
        </w:rPr>
        <w:t xml:space="preserve">For simplicity, we have determined that an average </w:t>
      </w:r>
      <w:r w:rsidR="002D0847">
        <w:rPr>
          <w:rFonts w:ascii="Times New Roman" w:eastAsia="Times New Roman" w:hAnsi="Times New Roman" w:cs="Times New Roman"/>
          <w:sz w:val="24"/>
          <w:szCs w:val="24"/>
        </w:rPr>
        <w:t>compensation</w:t>
      </w:r>
      <w:r w:rsidR="00676890">
        <w:rPr>
          <w:rFonts w:ascii="Times New Roman" w:eastAsia="Times New Roman" w:hAnsi="Times New Roman" w:cs="Times New Roman"/>
          <w:sz w:val="24"/>
          <w:szCs w:val="24"/>
        </w:rPr>
        <w:t xml:space="preserve"> of $</w:t>
      </w:r>
      <w:r w:rsidR="002D0847">
        <w:rPr>
          <w:rFonts w:ascii="Times New Roman" w:eastAsia="Times New Roman" w:hAnsi="Times New Roman" w:cs="Times New Roman"/>
          <w:sz w:val="24"/>
          <w:szCs w:val="24"/>
        </w:rPr>
        <w:t>50.43</w:t>
      </w:r>
      <w:r w:rsidR="00676890">
        <w:rPr>
          <w:rFonts w:ascii="Times New Roman" w:eastAsia="Times New Roman" w:hAnsi="Times New Roman" w:cs="Times New Roman"/>
          <w:sz w:val="24"/>
          <w:szCs w:val="24"/>
        </w:rPr>
        <w:t xml:space="preserve"> per hour approximates the combination of </w:t>
      </w:r>
      <w:r w:rsidR="00067E04">
        <w:rPr>
          <w:rFonts w:ascii="Times New Roman" w:eastAsia="Times New Roman" w:hAnsi="Times New Roman" w:cs="Times New Roman"/>
          <w:sz w:val="24"/>
          <w:szCs w:val="24"/>
        </w:rPr>
        <w:t xml:space="preserve">the individual </w:t>
      </w:r>
      <w:r w:rsidR="00676890">
        <w:rPr>
          <w:rFonts w:ascii="Times New Roman" w:eastAsia="Times New Roman" w:hAnsi="Times New Roman" w:cs="Times New Roman"/>
          <w:sz w:val="24"/>
          <w:szCs w:val="24"/>
        </w:rPr>
        <w:t>salaries</w:t>
      </w:r>
      <w:r w:rsidR="00067E04">
        <w:rPr>
          <w:rFonts w:ascii="Times New Roman" w:eastAsia="Times New Roman" w:hAnsi="Times New Roman" w:cs="Times New Roman"/>
          <w:sz w:val="24"/>
          <w:szCs w:val="24"/>
        </w:rPr>
        <w:t xml:space="preserve"> of those staff</w:t>
      </w:r>
      <w:r w:rsidR="00676890">
        <w:rPr>
          <w:rFonts w:ascii="Times New Roman" w:eastAsia="Times New Roman" w:hAnsi="Times New Roman" w:cs="Times New Roman"/>
          <w:sz w:val="24"/>
          <w:szCs w:val="24"/>
        </w:rPr>
        <w:t xml:space="preserve"> (engineers, engineering technicians, </w:t>
      </w:r>
      <w:r w:rsidR="00067E04">
        <w:rPr>
          <w:rFonts w:ascii="Times New Roman" w:eastAsia="Times New Roman" w:hAnsi="Times New Roman" w:cs="Times New Roman"/>
          <w:sz w:val="24"/>
          <w:szCs w:val="24"/>
        </w:rPr>
        <w:t>administrative assistants, and managers) that prepar</w:t>
      </w:r>
      <w:r w:rsidR="008D382B">
        <w:rPr>
          <w:rFonts w:ascii="Times New Roman" w:eastAsia="Times New Roman" w:hAnsi="Times New Roman" w:cs="Times New Roman"/>
          <w:sz w:val="24"/>
          <w:szCs w:val="24"/>
        </w:rPr>
        <w:t>e</w:t>
      </w:r>
      <w:r w:rsidR="00067E04">
        <w:rPr>
          <w:rFonts w:ascii="Times New Roman" w:eastAsia="Times New Roman" w:hAnsi="Times New Roman" w:cs="Times New Roman"/>
          <w:sz w:val="24"/>
          <w:szCs w:val="24"/>
        </w:rPr>
        <w:t xml:space="preserve"> and submit industry application</w:t>
      </w:r>
      <w:r w:rsidR="009358B5">
        <w:rPr>
          <w:rFonts w:ascii="Times New Roman" w:eastAsia="Times New Roman" w:hAnsi="Times New Roman" w:cs="Times New Roman"/>
          <w:sz w:val="24"/>
          <w:szCs w:val="24"/>
        </w:rPr>
        <w:t>.</w:t>
      </w:r>
      <w:r w:rsidR="00B6042E">
        <w:rPr>
          <w:rFonts w:ascii="Times New Roman" w:eastAsia="Times New Roman" w:hAnsi="Times New Roman" w:cs="Times New Roman"/>
          <w:sz w:val="24"/>
          <w:szCs w:val="24"/>
        </w:rPr>
        <w:t xml:space="preserve">  For some sections where the salary consists of </w:t>
      </w:r>
      <w:r w:rsidR="008D382B">
        <w:rPr>
          <w:rFonts w:ascii="Times New Roman" w:eastAsia="Times New Roman" w:hAnsi="Times New Roman" w:cs="Times New Roman"/>
          <w:sz w:val="24"/>
          <w:szCs w:val="24"/>
        </w:rPr>
        <w:t xml:space="preserve">a </w:t>
      </w:r>
      <w:r w:rsidR="00B6042E">
        <w:rPr>
          <w:rFonts w:ascii="Times New Roman" w:eastAsia="Times New Roman" w:hAnsi="Times New Roman" w:cs="Times New Roman"/>
          <w:sz w:val="24"/>
          <w:szCs w:val="24"/>
        </w:rPr>
        <w:t>higher salary</w:t>
      </w:r>
      <w:r w:rsidR="008D382B">
        <w:rPr>
          <w:rFonts w:ascii="Times New Roman" w:eastAsia="Times New Roman" w:hAnsi="Times New Roman" w:cs="Times New Roman"/>
          <w:sz w:val="24"/>
          <w:szCs w:val="24"/>
        </w:rPr>
        <w:t xml:space="preserve">, such as when </w:t>
      </w:r>
      <w:r w:rsidR="00B6042E">
        <w:rPr>
          <w:rFonts w:ascii="Times New Roman" w:eastAsia="Times New Roman" w:hAnsi="Times New Roman" w:cs="Times New Roman"/>
          <w:sz w:val="24"/>
          <w:szCs w:val="24"/>
        </w:rPr>
        <w:t>a company lawyer is more accurate, we will use the exact salary rather than an average of multiple disciplines.</w:t>
      </w:r>
      <w:r w:rsidR="009358B5">
        <w:rPr>
          <w:rFonts w:ascii="Times New Roman" w:eastAsia="Times New Roman" w:hAnsi="Times New Roman" w:cs="Times New Roman"/>
          <w:sz w:val="24"/>
          <w:szCs w:val="24"/>
        </w:rPr>
        <w:t xml:space="preserve">  This hourly rate </w:t>
      </w:r>
      <w:r w:rsidR="00067E04">
        <w:rPr>
          <w:rFonts w:ascii="Times New Roman" w:eastAsia="Times New Roman" w:hAnsi="Times New Roman" w:cs="Times New Roman"/>
          <w:sz w:val="24"/>
          <w:szCs w:val="24"/>
        </w:rPr>
        <w:t>includ</w:t>
      </w:r>
      <w:r w:rsidR="009358B5">
        <w:rPr>
          <w:rFonts w:ascii="Times New Roman" w:eastAsia="Times New Roman" w:hAnsi="Times New Roman" w:cs="Times New Roman"/>
          <w:sz w:val="24"/>
          <w:szCs w:val="24"/>
        </w:rPr>
        <w:t>es</w:t>
      </w:r>
      <w:r w:rsidR="00067E04">
        <w:rPr>
          <w:rFonts w:ascii="Times New Roman" w:eastAsia="Times New Roman" w:hAnsi="Times New Roman" w:cs="Times New Roman"/>
          <w:sz w:val="24"/>
          <w:szCs w:val="24"/>
        </w:rPr>
        <w:t xml:space="preserve"> </w:t>
      </w:r>
      <w:r w:rsidR="00067E04" w:rsidRPr="008A4E0D">
        <w:rPr>
          <w:rFonts w:ascii="Times New Roman" w:eastAsia="Times New Roman" w:hAnsi="Times New Roman" w:cs="Times New Roman"/>
          <w:sz w:val="24"/>
          <w:szCs w:val="24"/>
        </w:rPr>
        <w:t xml:space="preserve">benefits based on a multiplier of 1.4 times the </w:t>
      </w:r>
      <w:r w:rsidR="002D0847">
        <w:rPr>
          <w:rFonts w:ascii="Times New Roman" w:eastAsia="Times New Roman" w:hAnsi="Times New Roman" w:cs="Times New Roman"/>
          <w:sz w:val="24"/>
          <w:szCs w:val="24"/>
        </w:rPr>
        <w:t xml:space="preserve">base </w:t>
      </w:r>
      <w:r w:rsidR="00067E04" w:rsidRPr="008A4E0D">
        <w:rPr>
          <w:rFonts w:ascii="Times New Roman" w:eastAsia="Times New Roman" w:hAnsi="Times New Roman" w:cs="Times New Roman"/>
          <w:sz w:val="24"/>
          <w:szCs w:val="24"/>
        </w:rPr>
        <w:t>wage costs for private industry</w:t>
      </w:r>
      <w:r w:rsidR="00067E04">
        <w:rPr>
          <w:rFonts w:ascii="Times New Roman" w:eastAsia="Times New Roman" w:hAnsi="Times New Roman" w:cs="Times New Roman"/>
          <w:sz w:val="24"/>
          <w:szCs w:val="24"/>
        </w:rPr>
        <w:t xml:space="preserve">.  </w:t>
      </w:r>
      <w:r w:rsidR="00067E04" w:rsidRPr="008A4E0D">
        <w:rPr>
          <w:rFonts w:ascii="Times New Roman" w:eastAsia="Times New Roman" w:hAnsi="Times New Roman" w:cs="Times New Roman"/>
          <w:sz w:val="24"/>
          <w:szCs w:val="24"/>
        </w:rPr>
        <w:t>Th</w:t>
      </w:r>
      <w:r w:rsidR="00067E04">
        <w:rPr>
          <w:rFonts w:ascii="Times New Roman" w:eastAsia="Times New Roman" w:hAnsi="Times New Roman" w:cs="Times New Roman"/>
          <w:sz w:val="24"/>
          <w:szCs w:val="24"/>
        </w:rPr>
        <w:t>is</w:t>
      </w:r>
      <w:r w:rsidR="00067E04" w:rsidRPr="008A4E0D">
        <w:rPr>
          <w:rFonts w:ascii="Times New Roman" w:eastAsia="Times New Roman" w:hAnsi="Times New Roman" w:cs="Times New Roman"/>
          <w:sz w:val="24"/>
          <w:szCs w:val="24"/>
        </w:rPr>
        <w:t xml:space="preserve"> benefit multiplier </w:t>
      </w:r>
      <w:r w:rsidR="00067E04">
        <w:rPr>
          <w:rFonts w:ascii="Times New Roman" w:eastAsia="Times New Roman" w:hAnsi="Times New Roman" w:cs="Times New Roman"/>
          <w:sz w:val="24"/>
          <w:szCs w:val="24"/>
        </w:rPr>
        <w:t>is</w:t>
      </w:r>
      <w:r w:rsidR="00067E04" w:rsidRPr="008A4E0D">
        <w:rPr>
          <w:rFonts w:ascii="Times New Roman" w:eastAsia="Times New Roman" w:hAnsi="Times New Roman" w:cs="Times New Roman"/>
          <w:sz w:val="24"/>
          <w:szCs w:val="24"/>
        </w:rPr>
        <w:t xml:space="preserve"> derived from BLS news release </w:t>
      </w:r>
      <w:r w:rsidR="00067E04">
        <w:rPr>
          <w:rFonts w:ascii="Times New Roman" w:eastAsia="Times New Roman" w:hAnsi="Times New Roman" w:cs="Times New Roman"/>
          <w:sz w:val="24"/>
          <w:szCs w:val="24"/>
        </w:rPr>
        <w:t xml:space="preserve">entitled Employer Costs for Employee Compensation – </w:t>
      </w:r>
      <w:r w:rsidR="00E97F4A">
        <w:rPr>
          <w:rFonts w:ascii="Times New Roman" w:eastAsia="Times New Roman" w:hAnsi="Times New Roman" w:cs="Times New Roman"/>
          <w:sz w:val="24"/>
          <w:szCs w:val="24"/>
        </w:rPr>
        <w:t>December 2017</w:t>
      </w:r>
      <w:r w:rsidR="00067E04">
        <w:rPr>
          <w:rFonts w:ascii="Times New Roman" w:eastAsia="Times New Roman" w:hAnsi="Times New Roman" w:cs="Times New Roman"/>
          <w:sz w:val="24"/>
          <w:szCs w:val="24"/>
        </w:rPr>
        <w:t xml:space="preserve">, </w:t>
      </w:r>
      <w:r w:rsidR="00067E04" w:rsidRPr="008A4E0D">
        <w:rPr>
          <w:rFonts w:ascii="Times New Roman" w:eastAsia="Times New Roman" w:hAnsi="Times New Roman" w:cs="Times New Roman"/>
          <w:sz w:val="24"/>
          <w:szCs w:val="24"/>
        </w:rPr>
        <w:t>USDL-</w:t>
      </w:r>
      <w:r w:rsidR="00067E04">
        <w:rPr>
          <w:rFonts w:ascii="Times New Roman" w:eastAsia="Times New Roman" w:hAnsi="Times New Roman" w:cs="Times New Roman"/>
          <w:sz w:val="24"/>
          <w:szCs w:val="24"/>
        </w:rPr>
        <w:t>18</w:t>
      </w:r>
      <w:r w:rsidR="00067E04" w:rsidRPr="008A4E0D">
        <w:rPr>
          <w:rFonts w:ascii="Times New Roman" w:eastAsia="Times New Roman" w:hAnsi="Times New Roman" w:cs="Times New Roman"/>
          <w:sz w:val="24"/>
          <w:szCs w:val="24"/>
        </w:rPr>
        <w:t>-</w:t>
      </w:r>
      <w:r w:rsidR="00067E04">
        <w:rPr>
          <w:rFonts w:ascii="Times New Roman" w:eastAsia="Times New Roman" w:hAnsi="Times New Roman" w:cs="Times New Roman"/>
          <w:sz w:val="24"/>
          <w:szCs w:val="24"/>
        </w:rPr>
        <w:t>0451</w:t>
      </w:r>
      <w:r w:rsidR="00067E04" w:rsidRPr="008A4E0D">
        <w:rPr>
          <w:rFonts w:ascii="Times New Roman" w:eastAsia="Times New Roman" w:hAnsi="Times New Roman" w:cs="Times New Roman"/>
          <w:sz w:val="24"/>
          <w:szCs w:val="24"/>
        </w:rPr>
        <w:t xml:space="preserve">, dated </w:t>
      </w:r>
      <w:r w:rsidR="00067E04">
        <w:rPr>
          <w:rFonts w:ascii="Times New Roman" w:eastAsia="Times New Roman" w:hAnsi="Times New Roman" w:cs="Times New Roman"/>
          <w:sz w:val="24"/>
          <w:szCs w:val="24"/>
        </w:rPr>
        <w:t>March 20, 2018</w:t>
      </w:r>
      <w:r w:rsidR="00067E04" w:rsidRPr="008A4E0D">
        <w:rPr>
          <w:rFonts w:ascii="Times New Roman" w:eastAsia="Times New Roman" w:hAnsi="Times New Roman" w:cs="Times New Roman"/>
          <w:sz w:val="24"/>
          <w:szCs w:val="24"/>
        </w:rPr>
        <w:t xml:space="preserve">, and may be found at: </w:t>
      </w:r>
      <w:hyperlink r:id="rId10" w:history="1">
        <w:r w:rsidR="00067E04" w:rsidRPr="008F3041">
          <w:rPr>
            <w:rStyle w:val="Hyperlink"/>
            <w:rFonts w:ascii="Times New Roman" w:hAnsi="Times New Roman" w:cs="Times New Roman"/>
            <w:sz w:val="24"/>
            <w:szCs w:val="24"/>
          </w:rPr>
          <w:t>http://www.bls.gov/news.release/pdf/ecec.pdf</w:t>
        </w:r>
      </w:hyperlink>
      <w:r w:rsidR="00067E04">
        <w:rPr>
          <w:rStyle w:val="Hyperlink"/>
          <w:rFonts w:ascii="Times New Roman" w:hAnsi="Times New Roman" w:cs="Times New Roman"/>
          <w:sz w:val="24"/>
          <w:szCs w:val="24"/>
        </w:rPr>
        <w:t>.</w:t>
      </w:r>
    </w:p>
    <w:p w14:paraId="112F4B28" w14:textId="77777777" w:rsidR="00067E04" w:rsidRDefault="00067E04"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E62E83D" w14:textId="6DEAE1EB" w:rsidR="008A4E0D" w:rsidRPr="008F3041" w:rsidRDefault="007B3353" w:rsidP="008509C9">
      <w:pPr>
        <w:autoSpaceDE w:val="0"/>
        <w:autoSpaceDN w:val="0"/>
        <w:adjustRightInd w:val="0"/>
        <w:spacing w:after="0" w:line="240" w:lineRule="auto"/>
        <w:ind w:left="720"/>
        <w:rPr>
          <w:rFonts w:ascii="Times New Roman" w:hAnsi="Times New Roman" w:cs="Times New Roman"/>
          <w:sz w:val="24"/>
          <w:szCs w:val="24"/>
        </w:rPr>
      </w:pPr>
      <w:r w:rsidRPr="008A4E0D">
        <w:rPr>
          <w:rFonts w:ascii="Times New Roman" w:eastAsia="Times New Roman" w:hAnsi="Times New Roman" w:cs="Times New Roman"/>
          <w:sz w:val="24"/>
          <w:szCs w:val="24"/>
        </w:rPr>
        <w:t>The estimated wage costs to State employees were found on the BLS website at</w:t>
      </w:r>
      <w:r w:rsidR="00D500EF">
        <w:rPr>
          <w:rFonts w:ascii="Times New Roman" w:eastAsia="Times New Roman" w:hAnsi="Times New Roman" w:cs="Times New Roman"/>
          <w:sz w:val="24"/>
          <w:szCs w:val="24"/>
        </w:rPr>
        <w:t xml:space="preserve"> </w:t>
      </w:r>
      <w:hyperlink r:id="rId11" w:history="1">
        <w:r w:rsidRPr="008654B7">
          <w:rPr>
            <w:rStyle w:val="Hyperlink"/>
            <w:rFonts w:ascii="Times New Roman" w:hAnsi="Times New Roman" w:cs="Times New Roman"/>
            <w:sz w:val="24"/>
            <w:szCs w:val="24"/>
          </w:rPr>
          <w:t>http://www.bls.gov/oes/current/naics4_999200.htm</w:t>
        </w:r>
      </w:hyperlink>
      <w:r w:rsidRPr="008A4E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 xml:space="preserve"> </w:t>
      </w:r>
      <w:r w:rsidR="00067E04">
        <w:rPr>
          <w:rFonts w:ascii="Times New Roman" w:eastAsia="Times New Roman" w:hAnsi="Times New Roman" w:cs="Times New Roman"/>
          <w:sz w:val="24"/>
          <w:szCs w:val="24"/>
        </w:rPr>
        <w:t xml:space="preserve">For simplicity, we have determined that an average </w:t>
      </w:r>
      <w:r w:rsidR="002D0847">
        <w:rPr>
          <w:rFonts w:ascii="Times New Roman" w:eastAsia="Times New Roman" w:hAnsi="Times New Roman" w:cs="Times New Roman"/>
          <w:sz w:val="24"/>
          <w:szCs w:val="24"/>
        </w:rPr>
        <w:t>compensation</w:t>
      </w:r>
      <w:r w:rsidR="00067E04">
        <w:rPr>
          <w:rFonts w:ascii="Times New Roman" w:eastAsia="Times New Roman" w:hAnsi="Times New Roman" w:cs="Times New Roman"/>
          <w:sz w:val="24"/>
          <w:szCs w:val="24"/>
        </w:rPr>
        <w:t xml:space="preserve"> of $</w:t>
      </w:r>
      <w:r w:rsidR="002D0847">
        <w:rPr>
          <w:rFonts w:ascii="Times New Roman" w:eastAsia="Times New Roman" w:hAnsi="Times New Roman" w:cs="Times New Roman"/>
          <w:sz w:val="24"/>
          <w:szCs w:val="24"/>
        </w:rPr>
        <w:t>61.08</w:t>
      </w:r>
      <w:r w:rsidR="00067E04">
        <w:rPr>
          <w:rFonts w:ascii="Times New Roman" w:eastAsia="Times New Roman" w:hAnsi="Times New Roman" w:cs="Times New Roman"/>
          <w:sz w:val="24"/>
          <w:szCs w:val="24"/>
        </w:rPr>
        <w:t xml:space="preserve"> per hour approximates the combination of the individual salaries of those state regulatory staff (engineers, engineering technicians, hydrologists, biological scientists, and administrative assistants) that would conduct the review</w:t>
      </w:r>
      <w:r w:rsidR="009358B5">
        <w:rPr>
          <w:rFonts w:ascii="Times New Roman" w:eastAsia="Times New Roman" w:hAnsi="Times New Roman" w:cs="Times New Roman"/>
          <w:sz w:val="24"/>
          <w:szCs w:val="24"/>
        </w:rPr>
        <w:t xml:space="preserve">.  </w:t>
      </w:r>
      <w:r w:rsidR="00B6042E">
        <w:rPr>
          <w:rFonts w:ascii="Times New Roman" w:eastAsia="Times New Roman" w:hAnsi="Times New Roman" w:cs="Times New Roman"/>
          <w:sz w:val="24"/>
          <w:szCs w:val="24"/>
        </w:rPr>
        <w:t>For some sections where the salary consists of the higher salary</w:t>
      </w:r>
      <w:r w:rsidR="008D382B">
        <w:rPr>
          <w:rFonts w:ascii="Times New Roman" w:eastAsia="Times New Roman" w:hAnsi="Times New Roman" w:cs="Times New Roman"/>
          <w:sz w:val="24"/>
          <w:szCs w:val="24"/>
        </w:rPr>
        <w:t>, such as</w:t>
      </w:r>
      <w:r w:rsidR="00B6042E">
        <w:rPr>
          <w:rFonts w:ascii="Times New Roman" w:eastAsia="Times New Roman" w:hAnsi="Times New Roman" w:cs="Times New Roman"/>
          <w:sz w:val="24"/>
          <w:szCs w:val="24"/>
        </w:rPr>
        <w:t xml:space="preserve"> </w:t>
      </w:r>
      <w:r w:rsidR="008D382B">
        <w:rPr>
          <w:rFonts w:ascii="Times New Roman" w:eastAsia="Times New Roman" w:hAnsi="Times New Roman" w:cs="Times New Roman"/>
          <w:sz w:val="24"/>
          <w:szCs w:val="24"/>
        </w:rPr>
        <w:t xml:space="preserve">when </w:t>
      </w:r>
      <w:r w:rsidR="00B6042E">
        <w:rPr>
          <w:rFonts w:ascii="Times New Roman" w:eastAsia="Times New Roman" w:hAnsi="Times New Roman" w:cs="Times New Roman"/>
          <w:sz w:val="24"/>
          <w:szCs w:val="24"/>
        </w:rPr>
        <w:t xml:space="preserve">a state lawyer is more accurate, we will use the exact salary rather than an average of multiple disciplines.  </w:t>
      </w:r>
      <w:r w:rsidR="009358B5">
        <w:rPr>
          <w:rFonts w:ascii="Times New Roman" w:eastAsia="Times New Roman" w:hAnsi="Times New Roman" w:cs="Times New Roman"/>
          <w:sz w:val="24"/>
          <w:szCs w:val="24"/>
        </w:rPr>
        <w:t xml:space="preserve">This hourly rate </w:t>
      </w:r>
      <w:r w:rsidR="00067E04">
        <w:rPr>
          <w:rFonts w:ascii="Times New Roman" w:eastAsia="Times New Roman" w:hAnsi="Times New Roman" w:cs="Times New Roman"/>
          <w:sz w:val="24"/>
          <w:szCs w:val="24"/>
        </w:rPr>
        <w:t>includ</w:t>
      </w:r>
      <w:r w:rsidR="009358B5">
        <w:rPr>
          <w:rFonts w:ascii="Times New Roman" w:eastAsia="Times New Roman" w:hAnsi="Times New Roman" w:cs="Times New Roman"/>
          <w:sz w:val="24"/>
          <w:szCs w:val="24"/>
        </w:rPr>
        <w:t>es</w:t>
      </w:r>
      <w:r w:rsidR="00067E04">
        <w:rPr>
          <w:rFonts w:ascii="Times New Roman" w:eastAsia="Times New Roman" w:hAnsi="Times New Roman" w:cs="Times New Roman"/>
          <w:sz w:val="24"/>
          <w:szCs w:val="24"/>
        </w:rPr>
        <w:t xml:space="preserve"> </w:t>
      </w:r>
      <w:r w:rsidR="00067E04" w:rsidRPr="008A4E0D">
        <w:rPr>
          <w:rFonts w:ascii="Times New Roman" w:eastAsia="Times New Roman" w:hAnsi="Times New Roman" w:cs="Times New Roman"/>
          <w:sz w:val="24"/>
          <w:szCs w:val="24"/>
        </w:rPr>
        <w:t>benefits based on a multiplier of 1.</w:t>
      </w:r>
      <w:r w:rsidR="00067E04">
        <w:rPr>
          <w:rFonts w:ascii="Times New Roman" w:eastAsia="Times New Roman" w:hAnsi="Times New Roman" w:cs="Times New Roman"/>
          <w:sz w:val="24"/>
          <w:szCs w:val="24"/>
        </w:rPr>
        <w:t>6</w:t>
      </w:r>
      <w:r w:rsidR="00067E04" w:rsidRPr="008A4E0D">
        <w:rPr>
          <w:rFonts w:ascii="Times New Roman" w:eastAsia="Times New Roman" w:hAnsi="Times New Roman" w:cs="Times New Roman"/>
          <w:sz w:val="24"/>
          <w:szCs w:val="24"/>
        </w:rPr>
        <w:t xml:space="preserve"> times the </w:t>
      </w:r>
      <w:r w:rsidR="002D0847">
        <w:rPr>
          <w:rFonts w:ascii="Times New Roman" w:eastAsia="Times New Roman" w:hAnsi="Times New Roman" w:cs="Times New Roman"/>
          <w:sz w:val="24"/>
          <w:szCs w:val="24"/>
        </w:rPr>
        <w:t xml:space="preserve">base </w:t>
      </w:r>
      <w:r w:rsidR="00067E04" w:rsidRPr="008A4E0D">
        <w:rPr>
          <w:rFonts w:ascii="Times New Roman" w:eastAsia="Times New Roman" w:hAnsi="Times New Roman" w:cs="Times New Roman"/>
          <w:sz w:val="24"/>
          <w:szCs w:val="24"/>
        </w:rPr>
        <w:t xml:space="preserve">wage costs for </w:t>
      </w:r>
      <w:r w:rsidR="00067E04">
        <w:rPr>
          <w:rFonts w:ascii="Times New Roman" w:eastAsia="Times New Roman" w:hAnsi="Times New Roman" w:cs="Times New Roman"/>
          <w:sz w:val="24"/>
          <w:szCs w:val="24"/>
        </w:rPr>
        <w:t xml:space="preserve">state government.  </w:t>
      </w:r>
      <w:r w:rsidR="008A4E0D" w:rsidRPr="008A4E0D">
        <w:rPr>
          <w:rFonts w:ascii="Times New Roman" w:eastAsia="Times New Roman" w:hAnsi="Times New Roman" w:cs="Times New Roman"/>
          <w:sz w:val="24"/>
          <w:szCs w:val="24"/>
        </w:rPr>
        <w:t>Th</w:t>
      </w:r>
      <w:r w:rsidR="00067E04">
        <w:rPr>
          <w:rFonts w:ascii="Times New Roman" w:eastAsia="Times New Roman" w:hAnsi="Times New Roman" w:cs="Times New Roman"/>
          <w:sz w:val="24"/>
          <w:szCs w:val="24"/>
        </w:rPr>
        <w:t>is</w:t>
      </w:r>
      <w:r w:rsidR="008A4E0D" w:rsidRPr="008A4E0D">
        <w:rPr>
          <w:rFonts w:ascii="Times New Roman" w:eastAsia="Times New Roman" w:hAnsi="Times New Roman" w:cs="Times New Roman"/>
          <w:sz w:val="24"/>
          <w:szCs w:val="24"/>
        </w:rPr>
        <w:t xml:space="preserve"> benefit multiplier </w:t>
      </w:r>
      <w:r w:rsidR="00067E04">
        <w:rPr>
          <w:rFonts w:ascii="Times New Roman" w:eastAsia="Times New Roman" w:hAnsi="Times New Roman" w:cs="Times New Roman"/>
          <w:sz w:val="24"/>
          <w:szCs w:val="24"/>
        </w:rPr>
        <w:t>is</w:t>
      </w:r>
      <w:r w:rsidR="008A4E0D" w:rsidRPr="008A4E0D">
        <w:rPr>
          <w:rFonts w:ascii="Times New Roman" w:eastAsia="Times New Roman" w:hAnsi="Times New Roman" w:cs="Times New Roman"/>
          <w:sz w:val="24"/>
          <w:szCs w:val="24"/>
        </w:rPr>
        <w:t xml:space="preserve"> derived from BLS news release </w:t>
      </w:r>
      <w:r w:rsidR="006E2316">
        <w:rPr>
          <w:rFonts w:ascii="Times New Roman" w:eastAsia="Times New Roman" w:hAnsi="Times New Roman" w:cs="Times New Roman"/>
          <w:sz w:val="24"/>
          <w:szCs w:val="24"/>
        </w:rPr>
        <w:t xml:space="preserve">entitled Employer Costs for Employee Compensation – </w:t>
      </w:r>
      <w:r w:rsidR="00E97F4A">
        <w:rPr>
          <w:rFonts w:ascii="Times New Roman" w:eastAsia="Times New Roman" w:hAnsi="Times New Roman" w:cs="Times New Roman"/>
          <w:sz w:val="24"/>
          <w:szCs w:val="24"/>
        </w:rPr>
        <w:t xml:space="preserve">December </w:t>
      </w:r>
      <w:r w:rsidR="006E2316">
        <w:rPr>
          <w:rFonts w:ascii="Times New Roman" w:eastAsia="Times New Roman" w:hAnsi="Times New Roman" w:cs="Times New Roman"/>
          <w:sz w:val="24"/>
          <w:szCs w:val="24"/>
        </w:rPr>
        <w:t>201</w:t>
      </w:r>
      <w:r w:rsidR="00E97F4A">
        <w:rPr>
          <w:rFonts w:ascii="Times New Roman" w:eastAsia="Times New Roman" w:hAnsi="Times New Roman" w:cs="Times New Roman"/>
          <w:sz w:val="24"/>
          <w:szCs w:val="24"/>
        </w:rPr>
        <w:t>7</w:t>
      </w:r>
      <w:r w:rsidR="006E2316">
        <w:rPr>
          <w:rFonts w:ascii="Times New Roman" w:eastAsia="Times New Roman" w:hAnsi="Times New Roman" w:cs="Times New Roman"/>
          <w:sz w:val="24"/>
          <w:szCs w:val="24"/>
        </w:rPr>
        <w:t xml:space="preserve">, </w:t>
      </w:r>
      <w:r w:rsidR="008A4E0D" w:rsidRPr="008A4E0D">
        <w:rPr>
          <w:rFonts w:ascii="Times New Roman" w:eastAsia="Times New Roman" w:hAnsi="Times New Roman" w:cs="Times New Roman"/>
          <w:sz w:val="24"/>
          <w:szCs w:val="24"/>
        </w:rPr>
        <w:t>USDL-</w:t>
      </w:r>
      <w:r w:rsidR="001E0D02">
        <w:rPr>
          <w:rFonts w:ascii="Times New Roman" w:eastAsia="Times New Roman" w:hAnsi="Times New Roman" w:cs="Times New Roman"/>
          <w:sz w:val="24"/>
          <w:szCs w:val="24"/>
        </w:rPr>
        <w:t>18</w:t>
      </w:r>
      <w:r w:rsidR="008A4E0D" w:rsidRPr="008A4E0D">
        <w:rPr>
          <w:rFonts w:ascii="Times New Roman" w:eastAsia="Times New Roman" w:hAnsi="Times New Roman" w:cs="Times New Roman"/>
          <w:sz w:val="24"/>
          <w:szCs w:val="24"/>
        </w:rPr>
        <w:t>-</w:t>
      </w:r>
      <w:r w:rsidR="001E0D02">
        <w:rPr>
          <w:rFonts w:ascii="Times New Roman" w:eastAsia="Times New Roman" w:hAnsi="Times New Roman" w:cs="Times New Roman"/>
          <w:sz w:val="24"/>
          <w:szCs w:val="24"/>
        </w:rPr>
        <w:t>0451</w:t>
      </w:r>
      <w:r w:rsidR="008A4E0D" w:rsidRPr="008A4E0D">
        <w:rPr>
          <w:rFonts w:ascii="Times New Roman" w:eastAsia="Times New Roman" w:hAnsi="Times New Roman" w:cs="Times New Roman"/>
          <w:sz w:val="24"/>
          <w:szCs w:val="24"/>
        </w:rPr>
        <w:t xml:space="preserve">, dated </w:t>
      </w:r>
      <w:r w:rsidR="001E0D02">
        <w:rPr>
          <w:rFonts w:ascii="Times New Roman" w:eastAsia="Times New Roman" w:hAnsi="Times New Roman" w:cs="Times New Roman"/>
          <w:sz w:val="24"/>
          <w:szCs w:val="24"/>
        </w:rPr>
        <w:t>March 20</w:t>
      </w:r>
      <w:r w:rsidR="006E2316">
        <w:rPr>
          <w:rFonts w:ascii="Times New Roman" w:eastAsia="Times New Roman" w:hAnsi="Times New Roman" w:cs="Times New Roman"/>
          <w:sz w:val="24"/>
          <w:szCs w:val="24"/>
        </w:rPr>
        <w:t>, 201</w:t>
      </w:r>
      <w:r w:rsidR="001E0D02">
        <w:rPr>
          <w:rFonts w:ascii="Times New Roman" w:eastAsia="Times New Roman" w:hAnsi="Times New Roman" w:cs="Times New Roman"/>
          <w:sz w:val="24"/>
          <w:szCs w:val="24"/>
        </w:rPr>
        <w:t>8</w:t>
      </w:r>
      <w:r w:rsidR="008A4E0D" w:rsidRPr="008A4E0D">
        <w:rPr>
          <w:rFonts w:ascii="Times New Roman" w:eastAsia="Times New Roman" w:hAnsi="Times New Roman" w:cs="Times New Roman"/>
          <w:sz w:val="24"/>
          <w:szCs w:val="24"/>
        </w:rPr>
        <w:t xml:space="preserve">, and may be found at: </w:t>
      </w:r>
      <w:hyperlink r:id="rId12" w:history="1">
        <w:r w:rsidR="008F3041" w:rsidRPr="008F3041">
          <w:rPr>
            <w:rStyle w:val="Hyperlink"/>
            <w:rFonts w:ascii="Times New Roman" w:hAnsi="Times New Roman" w:cs="Times New Roman"/>
            <w:sz w:val="24"/>
            <w:szCs w:val="24"/>
          </w:rPr>
          <w:t>http://www.bls.gov/news.release/pdf/ecec.pdf</w:t>
        </w:r>
      </w:hyperlink>
      <w:r w:rsidR="006E2316">
        <w:rPr>
          <w:rStyle w:val="Hyperlink"/>
          <w:rFonts w:ascii="Times New Roman" w:hAnsi="Times New Roman" w:cs="Times New Roman"/>
          <w:sz w:val="24"/>
          <w:szCs w:val="24"/>
        </w:rPr>
        <w:t>.</w:t>
      </w:r>
    </w:p>
    <w:p w14:paraId="13745A88" w14:textId="77777777" w:rsidR="008F3041" w:rsidRPr="008A4E0D" w:rsidRDefault="008F3041"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1C1DC3C" w14:textId="4F086153" w:rsidR="008F3041" w:rsidRPr="00986BF9" w:rsidRDefault="008A4E0D" w:rsidP="008509C9">
      <w:pPr>
        <w:autoSpaceDE w:val="0"/>
        <w:autoSpaceDN w:val="0"/>
        <w:adjustRightInd w:val="0"/>
        <w:spacing w:after="0" w:line="240" w:lineRule="auto"/>
        <w:ind w:left="720" w:hanging="720"/>
        <w:rPr>
          <w:rFonts w:ascii="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986BF9">
        <w:rPr>
          <w:rFonts w:ascii="Times New Roman" w:eastAsia="Times New Roman" w:hAnsi="Times New Roman" w:cs="Times New Roman"/>
          <w:sz w:val="24"/>
          <w:szCs w:val="24"/>
        </w:rPr>
        <w:t>Federal wage costs were derived from the Office of Personnel Management’s wage table found at</w:t>
      </w:r>
      <w:r w:rsidR="00BA3757" w:rsidRPr="00986BF9">
        <w:rPr>
          <w:rFonts w:ascii="Times New Roman" w:eastAsia="Times New Roman" w:hAnsi="Times New Roman" w:cs="Times New Roman"/>
          <w:sz w:val="24"/>
          <w:szCs w:val="24"/>
        </w:rPr>
        <w:t xml:space="preserve"> </w:t>
      </w:r>
      <w:hyperlink r:id="rId13" w:history="1">
        <w:r w:rsidR="00986BF9" w:rsidRPr="00986BF9">
          <w:rPr>
            <w:rStyle w:val="Hyperlink"/>
            <w:rFonts w:ascii="Times New Roman" w:hAnsi="Times New Roman" w:cs="Times New Roman"/>
            <w:sz w:val="24"/>
            <w:szCs w:val="24"/>
          </w:rPr>
          <w:t>https://www.opm.gov/policy-data-oversight/pay-leave/salaries-wages/salary-tables/pdf/2018/RUS_h.pdf</w:t>
        </w:r>
      </w:hyperlink>
      <w:r w:rsidRPr="00986BF9">
        <w:rPr>
          <w:rFonts w:ascii="Times New Roman" w:eastAsia="Times New Roman" w:hAnsi="Times New Roman" w:cs="Times New Roman"/>
          <w:sz w:val="24"/>
          <w:szCs w:val="24"/>
        </w:rPr>
        <w:t>.  We have included benefits based on a multiplier of 1.</w:t>
      </w:r>
      <w:r w:rsidR="00986BF9">
        <w:rPr>
          <w:rFonts w:ascii="Times New Roman" w:eastAsia="Times New Roman" w:hAnsi="Times New Roman" w:cs="Times New Roman"/>
          <w:sz w:val="24"/>
          <w:szCs w:val="24"/>
        </w:rPr>
        <w:t>6</w:t>
      </w:r>
      <w:r w:rsidRPr="00986BF9">
        <w:rPr>
          <w:rFonts w:ascii="Times New Roman" w:eastAsia="Times New Roman" w:hAnsi="Times New Roman" w:cs="Times New Roman"/>
          <w:sz w:val="24"/>
          <w:szCs w:val="24"/>
        </w:rPr>
        <w:t xml:space="preserve"> times the wage costs for Federal employees based on the BLS news release </w:t>
      </w:r>
      <w:r w:rsidR="006E2316" w:rsidRPr="00986BF9">
        <w:rPr>
          <w:rFonts w:ascii="Times New Roman" w:eastAsia="Times New Roman" w:hAnsi="Times New Roman" w:cs="Times New Roman"/>
          <w:sz w:val="24"/>
          <w:szCs w:val="24"/>
        </w:rPr>
        <w:t>USDL-</w:t>
      </w:r>
      <w:r w:rsidR="00986BF9">
        <w:rPr>
          <w:rFonts w:ascii="Times New Roman" w:eastAsia="Times New Roman" w:hAnsi="Times New Roman" w:cs="Times New Roman"/>
          <w:sz w:val="24"/>
          <w:szCs w:val="24"/>
        </w:rPr>
        <w:t>18</w:t>
      </w:r>
      <w:r w:rsidR="006E2316" w:rsidRPr="00986BF9">
        <w:rPr>
          <w:rFonts w:ascii="Times New Roman" w:eastAsia="Times New Roman" w:hAnsi="Times New Roman" w:cs="Times New Roman"/>
          <w:sz w:val="24"/>
          <w:szCs w:val="24"/>
        </w:rPr>
        <w:t>-</w:t>
      </w:r>
      <w:r w:rsidR="00986BF9">
        <w:rPr>
          <w:rFonts w:ascii="Times New Roman" w:eastAsia="Times New Roman" w:hAnsi="Times New Roman" w:cs="Times New Roman"/>
          <w:sz w:val="24"/>
          <w:szCs w:val="24"/>
        </w:rPr>
        <w:t>0451</w:t>
      </w:r>
      <w:r w:rsidR="006E2316" w:rsidRPr="00986BF9">
        <w:rPr>
          <w:rFonts w:ascii="Times New Roman" w:eastAsia="Times New Roman" w:hAnsi="Times New Roman" w:cs="Times New Roman"/>
          <w:sz w:val="24"/>
          <w:szCs w:val="24"/>
        </w:rPr>
        <w:t>.</w:t>
      </w:r>
      <w:r w:rsidR="00676890">
        <w:rPr>
          <w:rFonts w:ascii="Times New Roman" w:eastAsia="Times New Roman" w:hAnsi="Times New Roman" w:cs="Times New Roman"/>
          <w:sz w:val="24"/>
          <w:szCs w:val="24"/>
        </w:rPr>
        <w:t xml:space="preserve">  The </w:t>
      </w:r>
      <w:r w:rsidR="002D0847">
        <w:rPr>
          <w:rFonts w:ascii="Times New Roman" w:eastAsia="Times New Roman" w:hAnsi="Times New Roman" w:cs="Times New Roman"/>
          <w:sz w:val="24"/>
          <w:szCs w:val="24"/>
        </w:rPr>
        <w:t xml:space="preserve">compensation </w:t>
      </w:r>
      <w:r w:rsidR="00676890">
        <w:rPr>
          <w:rFonts w:ascii="Times New Roman" w:eastAsia="Times New Roman" w:hAnsi="Times New Roman" w:cs="Times New Roman"/>
          <w:sz w:val="24"/>
          <w:szCs w:val="24"/>
        </w:rPr>
        <w:t>of a GS-13 step 1 Federal employee for the Rest of the United States pay locality area is $</w:t>
      </w:r>
      <w:r w:rsidR="009358B5">
        <w:rPr>
          <w:rFonts w:ascii="Times New Roman" w:eastAsia="Times New Roman" w:hAnsi="Times New Roman" w:cs="Times New Roman"/>
          <w:sz w:val="24"/>
          <w:szCs w:val="24"/>
        </w:rPr>
        <w:t>66.90</w:t>
      </w:r>
      <w:r w:rsidR="00676890">
        <w:rPr>
          <w:rFonts w:ascii="Times New Roman" w:eastAsia="Times New Roman" w:hAnsi="Times New Roman" w:cs="Times New Roman"/>
          <w:sz w:val="24"/>
          <w:szCs w:val="24"/>
        </w:rPr>
        <w:t xml:space="preserve"> per hour</w:t>
      </w:r>
      <w:r w:rsidR="009358B5">
        <w:rPr>
          <w:rFonts w:ascii="Times New Roman" w:eastAsia="Times New Roman" w:hAnsi="Times New Roman" w:cs="Times New Roman"/>
          <w:sz w:val="24"/>
          <w:szCs w:val="24"/>
        </w:rPr>
        <w:t xml:space="preserve">.  This hourly rate includes benefits based on a </w:t>
      </w:r>
      <w:r w:rsidR="00676890">
        <w:rPr>
          <w:rFonts w:ascii="Times New Roman" w:eastAsia="Times New Roman" w:hAnsi="Times New Roman" w:cs="Times New Roman"/>
          <w:sz w:val="24"/>
          <w:szCs w:val="24"/>
        </w:rPr>
        <w:t>multiplie</w:t>
      </w:r>
      <w:r w:rsidR="009358B5">
        <w:rPr>
          <w:rFonts w:ascii="Times New Roman" w:eastAsia="Times New Roman" w:hAnsi="Times New Roman" w:cs="Times New Roman"/>
          <w:sz w:val="24"/>
          <w:szCs w:val="24"/>
        </w:rPr>
        <w:t>r</w:t>
      </w:r>
      <w:r w:rsidR="00676890">
        <w:rPr>
          <w:rFonts w:ascii="Times New Roman" w:eastAsia="Times New Roman" w:hAnsi="Times New Roman" w:cs="Times New Roman"/>
          <w:sz w:val="24"/>
          <w:szCs w:val="24"/>
        </w:rPr>
        <w:t xml:space="preserve"> by 1.6 for fringe benefit costs </w:t>
      </w:r>
      <w:r w:rsidR="002D0847">
        <w:rPr>
          <w:rFonts w:ascii="Times New Roman" w:eastAsia="Times New Roman" w:hAnsi="Times New Roman" w:cs="Times New Roman"/>
          <w:sz w:val="24"/>
          <w:szCs w:val="24"/>
        </w:rPr>
        <w:t>times the base wage costs for Federal government</w:t>
      </w:r>
      <w:r w:rsidR="00676890">
        <w:rPr>
          <w:rFonts w:ascii="Times New Roman" w:eastAsia="Times New Roman" w:hAnsi="Times New Roman" w:cs="Times New Roman"/>
          <w:sz w:val="24"/>
          <w:szCs w:val="24"/>
        </w:rPr>
        <w:t xml:space="preserve">. </w:t>
      </w:r>
    </w:p>
    <w:p w14:paraId="352AD8EB" w14:textId="77777777" w:rsidR="008A4E0D" w:rsidRPr="008A4E0D" w:rsidRDefault="008A4E0D" w:rsidP="008509C9">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14:paraId="47D0713C" w14:textId="0BC08A99"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has no plans to publish the information collected.</w:t>
      </w:r>
    </w:p>
    <w:p w14:paraId="2294D7A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322C943" w14:textId="3D462B69"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not seeking a waiver from the requirement to display the expiration date of the OMB approval of the information collection.</w:t>
      </w:r>
    </w:p>
    <w:p w14:paraId="288FD8C5"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17BD7B5" w14:textId="1B33BF88" w:rsidR="008A4E0D" w:rsidRPr="008A4E0D" w:rsidRDefault="008A4E0D" w:rsidP="008509C9">
      <w:pPr>
        <w:tabs>
          <w:tab w:val="left" w:pos="-1080"/>
          <w:tab w:val="left" w:pos="-720"/>
          <w:tab w:val="left" w:pos="360"/>
          <w:tab w:val="left" w:pos="81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r>
      <w:r w:rsidR="008509C9">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There are no exceptions to the “Certification for Paperwork Reduction Act Submissions.”</w:t>
      </w:r>
    </w:p>
    <w:p w14:paraId="770F01EF" w14:textId="77777777" w:rsidR="008A4E0D" w:rsidRPr="008A4E0D" w:rsidRDefault="008A4E0D" w:rsidP="008509C9">
      <w:pPr>
        <w:keepNext/>
        <w:keepLines/>
        <w:autoSpaceDE w:val="0"/>
        <w:autoSpaceDN w:val="0"/>
        <w:adjustRightInd w:val="0"/>
        <w:spacing w:after="0" w:line="240" w:lineRule="auto"/>
        <w:ind w:left="720" w:hanging="720"/>
        <w:jc w:val="center"/>
        <w:rPr>
          <w:rFonts w:ascii="Times New Roman" w:eastAsia="Times New Roman" w:hAnsi="Times New Roman" w:cs="Times New Roman"/>
          <w:sz w:val="28"/>
          <w:szCs w:val="28"/>
        </w:rPr>
      </w:pPr>
      <w:r w:rsidRPr="008A4E0D">
        <w:rPr>
          <w:rFonts w:ascii="Times New Roman" w:eastAsia="Times New Roman" w:hAnsi="Times New Roman" w:cs="Times New Roman"/>
          <w:b/>
          <w:i/>
          <w:sz w:val="24"/>
          <w:szCs w:val="24"/>
        </w:rPr>
        <w:br w:type="page"/>
      </w:r>
      <w:r w:rsidRPr="008A4E0D">
        <w:rPr>
          <w:rFonts w:ascii="Times New Roman" w:eastAsia="Times New Roman" w:hAnsi="Times New Roman" w:cs="Times New Roman"/>
          <w:b/>
          <w:sz w:val="28"/>
          <w:szCs w:val="28"/>
        </w:rPr>
        <w:t>30 CFR 800.14 - Determination of bond amount</w:t>
      </w:r>
    </w:p>
    <w:p w14:paraId="15CA1D18" w14:textId="77777777" w:rsidR="008A4E0D" w:rsidRPr="008A4E0D" w:rsidRDefault="008A4E0D" w:rsidP="002429AA">
      <w:pPr>
        <w:autoSpaceDE w:val="0"/>
        <w:autoSpaceDN w:val="0"/>
        <w:adjustRightInd w:val="0"/>
        <w:spacing w:after="0" w:line="240" w:lineRule="auto"/>
        <w:ind w:left="720"/>
        <w:rPr>
          <w:rFonts w:ascii="Times New Roman" w:eastAsia="Times New Roman" w:hAnsi="Times New Roman" w:cs="Times New Roman"/>
          <w:sz w:val="24"/>
          <w:szCs w:val="24"/>
        </w:rPr>
      </w:pPr>
    </w:p>
    <w:p w14:paraId="05CAF185" w14:textId="1D9B0875" w:rsidR="008A4E0D" w:rsidRPr="008A4E0D" w:rsidRDefault="008A4E0D" w:rsidP="008509C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Note:</w:t>
      </w:r>
      <w:r w:rsidRPr="008A4E0D">
        <w:rPr>
          <w:rFonts w:ascii="Times New Roman" w:eastAsia="Times New Roman" w:hAnsi="Times New Roman" w:cs="Times New Roman"/>
          <w:sz w:val="24"/>
          <w:szCs w:val="24"/>
        </w:rPr>
        <w:tab/>
        <w:t>The burden estimates and discussions in the supporting statement for this section include only the burden associated with determining the amount of bond required for a new permit application.  The burden associated with determining changes in bond amounts as a result of permit revisions is discussed in the supporting statement for 30 CFR 800.15 and is included in the burden for that section.</w:t>
      </w:r>
    </w:p>
    <w:p w14:paraId="55A03FF3" w14:textId="77777777" w:rsidR="008A4E0D" w:rsidRPr="008A4E0D" w:rsidRDefault="008A4E0D" w:rsidP="002429AA">
      <w:pPr>
        <w:autoSpaceDE w:val="0"/>
        <w:autoSpaceDN w:val="0"/>
        <w:adjustRightInd w:val="0"/>
        <w:spacing w:after="0" w:line="240" w:lineRule="auto"/>
        <w:ind w:left="720"/>
        <w:rPr>
          <w:rFonts w:ascii="Times New Roman" w:eastAsia="Times New Roman" w:hAnsi="Times New Roman" w:cs="Times New Roman"/>
          <w:sz w:val="24"/>
          <w:szCs w:val="24"/>
        </w:rPr>
      </w:pPr>
    </w:p>
    <w:p w14:paraId="7FC235CC"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5896E239"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F717C26"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509(a) of the Act and 30 CFR 800.14 of the regulations require that the regulatory authority determine the amount of bond required for surface coal mining and reclamation operations.</w:t>
      </w:r>
    </w:p>
    <w:p w14:paraId="2FB496AC"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E05084C"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under SMCRA use this information to ensure that persons who conduct or intend to conduct surface coal mining and reclamation operations file the amount of performance bond required by §509(a) of the Act and §800.14; i.e., an amount sufficient to ensure completion of the reclamation plan in the event that the regulatory authority has to perform the work under conditions of bond forfeiture.</w:t>
      </w:r>
    </w:p>
    <w:p w14:paraId="621C0DD8"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94C072F"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24BC8F9C"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0DE1EF9"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1457255B"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E40C0F0"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4536AFD2"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E03F636"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5909572C"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6621FDB"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0D6CEB7B"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69275C6"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5BBCE739"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8FF5BAE"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776D2A94"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2076016"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5FFDEA42"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B10BDA5"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3C482A59"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78D7625"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48FA2CC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09599A0"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14:paraId="46337135" w14:textId="2E8D8B49" w:rsidR="008A4E0D" w:rsidRPr="008A4E0D" w:rsidRDefault="008A4E0D" w:rsidP="008509C9">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data from State-specific annual evaluation reports </w:t>
      </w:r>
      <w:r w:rsidR="000A707F">
        <w:rPr>
          <w:rFonts w:ascii="Times New Roman" w:eastAsia="Times New Roman" w:hAnsi="Times New Roman" w:cs="Times New Roman"/>
          <w:sz w:val="24"/>
          <w:szCs w:val="24"/>
        </w:rPr>
        <w:t>averaged over the past three years</w:t>
      </w:r>
      <w:r w:rsidRPr="008A4E0D">
        <w:rPr>
          <w:rFonts w:ascii="Times New Roman" w:eastAsia="Times New Roman" w:hAnsi="Times New Roman" w:cs="Times New Roman"/>
          <w:sz w:val="24"/>
          <w:szCs w:val="24"/>
        </w:rPr>
        <w:t xml:space="preserve">, </w:t>
      </w:r>
      <w:r w:rsidR="002D0847">
        <w:rPr>
          <w:rFonts w:ascii="Times New Roman" w:eastAsia="Times New Roman" w:hAnsi="Times New Roman" w:cs="Times New Roman"/>
          <w:sz w:val="24"/>
          <w:szCs w:val="24"/>
        </w:rPr>
        <w:t xml:space="preserve">we estimate that </w:t>
      </w:r>
      <w:r w:rsidRPr="008A4E0D">
        <w:rPr>
          <w:rFonts w:ascii="Times New Roman" w:eastAsia="Times New Roman" w:hAnsi="Times New Roman" w:cs="Times New Roman"/>
          <w:sz w:val="24"/>
          <w:szCs w:val="24"/>
        </w:rPr>
        <w:t xml:space="preserve">the 24 State regulatory authorities will </w:t>
      </w:r>
      <w:r w:rsidR="003A7CCC">
        <w:rPr>
          <w:rFonts w:ascii="Times New Roman" w:eastAsia="Times New Roman" w:hAnsi="Times New Roman" w:cs="Times New Roman"/>
          <w:sz w:val="24"/>
          <w:szCs w:val="24"/>
        </w:rPr>
        <w:t xml:space="preserve">approve approximately </w:t>
      </w:r>
      <w:r w:rsidR="007B3353">
        <w:rPr>
          <w:rFonts w:ascii="Times New Roman" w:eastAsia="Times New Roman" w:hAnsi="Times New Roman" w:cs="Times New Roman"/>
          <w:sz w:val="24"/>
          <w:szCs w:val="24"/>
        </w:rPr>
        <w:t>79</w:t>
      </w:r>
      <w:r w:rsidRPr="008A4E0D">
        <w:rPr>
          <w:rFonts w:ascii="Times New Roman" w:eastAsia="Times New Roman" w:hAnsi="Times New Roman" w:cs="Times New Roman"/>
          <w:sz w:val="24"/>
          <w:szCs w:val="24"/>
        </w:rPr>
        <w:t xml:space="preserve"> new permits</w:t>
      </w:r>
      <w:r w:rsidR="003A7CCC">
        <w:rPr>
          <w:rFonts w:ascii="Times New Roman" w:eastAsia="Times New Roman" w:hAnsi="Times New Roman" w:cs="Times New Roman"/>
          <w:sz w:val="24"/>
          <w:szCs w:val="24"/>
        </w:rPr>
        <w:t xml:space="preserve"> each year,</w:t>
      </w:r>
      <w:r w:rsidRPr="008A4E0D">
        <w:rPr>
          <w:rFonts w:ascii="Times New Roman" w:eastAsia="Times New Roman" w:hAnsi="Times New Roman" w:cs="Times New Roman"/>
          <w:sz w:val="24"/>
          <w:szCs w:val="24"/>
        </w:rPr>
        <w:t xml:space="preserve"> and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will </w:t>
      </w:r>
      <w:r w:rsidR="008262A0">
        <w:rPr>
          <w:rFonts w:ascii="Times New Roman" w:eastAsia="Times New Roman" w:hAnsi="Times New Roman" w:cs="Times New Roman"/>
          <w:sz w:val="24"/>
          <w:szCs w:val="24"/>
        </w:rPr>
        <w:t>approve</w:t>
      </w:r>
      <w:r w:rsidR="0029001C">
        <w:rPr>
          <w:rFonts w:ascii="Times New Roman" w:eastAsia="Times New Roman" w:hAnsi="Times New Roman" w:cs="Times New Roman"/>
          <w:sz w:val="24"/>
          <w:szCs w:val="24"/>
        </w:rPr>
        <w:t xml:space="preserve"> </w:t>
      </w:r>
      <w:r w:rsidR="007B3353">
        <w:rPr>
          <w:rFonts w:ascii="Times New Roman" w:eastAsia="Times New Roman" w:hAnsi="Times New Roman" w:cs="Times New Roman"/>
          <w:sz w:val="24"/>
          <w:szCs w:val="24"/>
        </w:rPr>
        <w:t>1</w:t>
      </w:r>
      <w:r w:rsidR="003A7CCC">
        <w:rPr>
          <w:rFonts w:ascii="Times New Roman" w:eastAsia="Times New Roman" w:hAnsi="Times New Roman" w:cs="Times New Roman"/>
          <w:sz w:val="24"/>
          <w:szCs w:val="24"/>
        </w:rPr>
        <w:t xml:space="preserve"> </w:t>
      </w:r>
      <w:r w:rsidR="007B3353">
        <w:rPr>
          <w:rFonts w:ascii="Times New Roman" w:eastAsia="Times New Roman" w:hAnsi="Times New Roman" w:cs="Times New Roman"/>
          <w:sz w:val="24"/>
          <w:szCs w:val="24"/>
        </w:rPr>
        <w:t xml:space="preserve">additional </w:t>
      </w:r>
      <w:r w:rsidR="007B3556">
        <w:rPr>
          <w:rFonts w:ascii="Times New Roman" w:eastAsia="Times New Roman" w:hAnsi="Times New Roman" w:cs="Times New Roman"/>
          <w:sz w:val="24"/>
          <w:szCs w:val="24"/>
        </w:rPr>
        <w:t xml:space="preserve">new </w:t>
      </w:r>
      <w:r w:rsidR="003A7CCC">
        <w:rPr>
          <w:rFonts w:ascii="Times New Roman" w:eastAsia="Times New Roman" w:hAnsi="Times New Roman" w:cs="Times New Roman"/>
          <w:sz w:val="24"/>
          <w:szCs w:val="24"/>
        </w:rPr>
        <w:t xml:space="preserve">permit </w:t>
      </w:r>
      <w:r w:rsidRPr="008A4E0D">
        <w:rPr>
          <w:rFonts w:ascii="Times New Roman" w:eastAsia="Times New Roman" w:hAnsi="Times New Roman" w:cs="Times New Roman"/>
          <w:sz w:val="24"/>
          <w:szCs w:val="24"/>
        </w:rPr>
        <w:t>where we</w:t>
      </w:r>
      <w:r w:rsidR="00317A39">
        <w:rPr>
          <w:rFonts w:ascii="Times New Roman" w:eastAsia="Times New Roman" w:hAnsi="Times New Roman" w:cs="Times New Roman"/>
          <w:sz w:val="24"/>
          <w:szCs w:val="24"/>
        </w:rPr>
        <w:t xml:space="preserve"> are the regulatory authority. </w:t>
      </w:r>
      <w:r w:rsidR="003A7CCC">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 xml:space="preserve">The </w:t>
      </w:r>
      <w:r w:rsidR="008262A0">
        <w:rPr>
          <w:rFonts w:ascii="Times New Roman" w:eastAsia="Times New Roman" w:hAnsi="Times New Roman" w:cs="Times New Roman"/>
          <w:sz w:val="24"/>
          <w:szCs w:val="24"/>
        </w:rPr>
        <w:t xml:space="preserve">three Appalachian </w:t>
      </w:r>
      <w:r w:rsidRPr="008A4E0D">
        <w:rPr>
          <w:rFonts w:ascii="Times New Roman" w:eastAsia="Times New Roman" w:hAnsi="Times New Roman" w:cs="Times New Roman"/>
          <w:sz w:val="24"/>
          <w:szCs w:val="24"/>
        </w:rPr>
        <w:t xml:space="preserve">states of Kentucky, Pennsylvania, and West Virginia </w:t>
      </w:r>
      <w:r w:rsidR="008262A0">
        <w:rPr>
          <w:rFonts w:ascii="Times New Roman" w:eastAsia="Times New Roman" w:hAnsi="Times New Roman" w:cs="Times New Roman"/>
          <w:sz w:val="24"/>
          <w:szCs w:val="24"/>
        </w:rPr>
        <w:t xml:space="preserve">have </w:t>
      </w:r>
      <w:r w:rsidR="003A7CCC">
        <w:rPr>
          <w:rFonts w:ascii="Times New Roman" w:eastAsia="Times New Roman" w:hAnsi="Times New Roman" w:cs="Times New Roman"/>
          <w:sz w:val="24"/>
          <w:szCs w:val="24"/>
        </w:rPr>
        <w:t xml:space="preserve">approved </w:t>
      </w:r>
      <w:r w:rsidR="008262A0">
        <w:rPr>
          <w:rFonts w:ascii="Times New Roman" w:eastAsia="Times New Roman" w:hAnsi="Times New Roman" w:cs="Times New Roman"/>
          <w:sz w:val="24"/>
          <w:szCs w:val="24"/>
        </w:rPr>
        <w:t>80</w:t>
      </w:r>
      <w:r w:rsidRPr="008A4E0D">
        <w:rPr>
          <w:rFonts w:ascii="Times New Roman" w:eastAsia="Times New Roman" w:hAnsi="Times New Roman" w:cs="Times New Roman"/>
          <w:sz w:val="24"/>
          <w:szCs w:val="24"/>
        </w:rPr>
        <w:t>% of the new permits</w:t>
      </w:r>
      <w:r w:rsidR="008262A0">
        <w:rPr>
          <w:rFonts w:ascii="Times New Roman" w:eastAsia="Times New Roman" w:hAnsi="Times New Roman" w:cs="Times New Roman"/>
          <w:sz w:val="24"/>
          <w:szCs w:val="24"/>
        </w:rPr>
        <w:t xml:space="preserve"> in recent years</w:t>
      </w:r>
      <w:r w:rsidR="00617D03">
        <w:rPr>
          <w:rFonts w:ascii="Times New Roman" w:eastAsia="Times New Roman" w:hAnsi="Times New Roman" w:cs="Times New Roman"/>
          <w:sz w:val="24"/>
          <w:szCs w:val="24"/>
        </w:rPr>
        <w:t>.</w:t>
      </w:r>
    </w:p>
    <w:p w14:paraId="3E8ACF2D" w14:textId="77777777" w:rsidR="008A4E0D" w:rsidRPr="008A4E0D" w:rsidRDefault="008A4E0D" w:rsidP="008509C9">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14:paraId="6E3AD1C7" w14:textId="5C2A8C72" w:rsidR="008A4E0D" w:rsidRPr="008A4E0D" w:rsidRDefault="008509C9" w:rsidP="008509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A4E0D" w:rsidRPr="008A4E0D">
        <w:rPr>
          <w:rFonts w:ascii="Times New Roman" w:eastAsia="Times New Roman" w:hAnsi="Times New Roman" w:cs="Times New Roman"/>
          <w:b/>
          <w:sz w:val="24"/>
          <w:szCs w:val="24"/>
        </w:rPr>
        <w:t>Burden on Mine Applicants</w:t>
      </w:r>
    </w:p>
    <w:p w14:paraId="618EB6BA" w14:textId="77777777" w:rsidR="008A4E0D" w:rsidRPr="008A4E0D" w:rsidRDefault="008A4E0D" w:rsidP="002429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14:paraId="3B04EC17" w14:textId="77777777" w:rsidR="008A4E0D" w:rsidRPr="008A4E0D" w:rsidRDefault="008A4E0D" w:rsidP="008509C9">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For each new permit application the applicant must prepare and submit an estimated bond amount calculation for the permit.  Although §800.14 does not state that permit applicants provide this bond calculation, it is standard practice.  Therefore, we are including it as a permittee burden.</w:t>
      </w:r>
    </w:p>
    <w:p w14:paraId="46E2051F"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67EB5D23" w14:textId="5777482F" w:rsidR="008A4E0D" w:rsidRPr="008A4E0D" w:rsidRDefault="008A4E0D" w:rsidP="008509C9">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441C1E">
        <w:rPr>
          <w:rFonts w:ascii="Times New Roman" w:eastAsia="Times New Roman" w:hAnsi="Times New Roman" w:cs="Times New Roman"/>
          <w:sz w:val="24"/>
          <w:szCs w:val="24"/>
        </w:rPr>
        <w:t xml:space="preserve">Based on discussions with those identified in item 8 and </w:t>
      </w:r>
      <w:r w:rsidR="008E43FD" w:rsidRPr="00441C1E">
        <w:rPr>
          <w:rFonts w:ascii="Times New Roman" w:eastAsia="Times New Roman" w:hAnsi="Times New Roman" w:cs="Times New Roman"/>
          <w:sz w:val="24"/>
          <w:szCs w:val="24"/>
        </w:rPr>
        <w:t>OSMRE</w:t>
      </w:r>
      <w:r w:rsidRPr="00441C1E">
        <w:rPr>
          <w:rFonts w:ascii="Times New Roman" w:eastAsia="Times New Roman" w:hAnsi="Times New Roman" w:cs="Times New Roman"/>
          <w:sz w:val="24"/>
          <w:szCs w:val="24"/>
        </w:rPr>
        <w:t xml:space="preserve"> expertise, each permit applicant will require between </w:t>
      </w:r>
      <w:r w:rsidR="00161DC2" w:rsidRPr="00441C1E">
        <w:rPr>
          <w:rFonts w:ascii="Times New Roman" w:eastAsia="Times New Roman" w:hAnsi="Times New Roman" w:cs="Times New Roman"/>
          <w:sz w:val="24"/>
          <w:szCs w:val="24"/>
        </w:rPr>
        <w:t>16</w:t>
      </w:r>
      <w:r w:rsidRPr="00441C1E">
        <w:rPr>
          <w:rFonts w:ascii="Times New Roman" w:eastAsia="Times New Roman" w:hAnsi="Times New Roman" w:cs="Times New Roman"/>
          <w:sz w:val="24"/>
          <w:szCs w:val="24"/>
        </w:rPr>
        <w:t xml:space="preserve"> hours and </w:t>
      </w:r>
      <w:r w:rsidR="004906DF">
        <w:rPr>
          <w:rFonts w:ascii="Times New Roman" w:eastAsia="Times New Roman" w:hAnsi="Times New Roman" w:cs="Times New Roman"/>
          <w:sz w:val="24"/>
          <w:szCs w:val="24"/>
        </w:rPr>
        <w:t>240</w:t>
      </w:r>
      <w:r w:rsidRPr="00441C1E">
        <w:rPr>
          <w:rFonts w:ascii="Times New Roman" w:eastAsia="Times New Roman" w:hAnsi="Times New Roman" w:cs="Times New Roman"/>
          <w:sz w:val="24"/>
          <w:szCs w:val="24"/>
        </w:rPr>
        <w:t xml:space="preserve"> hours, </w:t>
      </w:r>
      <w:r w:rsidR="00161DC2" w:rsidRPr="00441C1E">
        <w:rPr>
          <w:rFonts w:ascii="Times New Roman" w:eastAsia="Times New Roman" w:hAnsi="Times New Roman" w:cs="Times New Roman"/>
          <w:sz w:val="24"/>
          <w:szCs w:val="24"/>
        </w:rPr>
        <w:t xml:space="preserve">(depending on complexity) </w:t>
      </w:r>
      <w:r w:rsidRPr="00441C1E">
        <w:rPr>
          <w:rFonts w:ascii="Times New Roman" w:eastAsia="Times New Roman" w:hAnsi="Times New Roman" w:cs="Times New Roman"/>
          <w:sz w:val="24"/>
          <w:szCs w:val="24"/>
        </w:rPr>
        <w:t xml:space="preserve">and an average of </w:t>
      </w:r>
      <w:r w:rsidR="00473D5B" w:rsidRPr="00441C1E">
        <w:rPr>
          <w:rFonts w:ascii="Times New Roman" w:eastAsia="Times New Roman" w:hAnsi="Times New Roman" w:cs="Times New Roman"/>
          <w:sz w:val="24"/>
          <w:szCs w:val="24"/>
        </w:rPr>
        <w:t xml:space="preserve">20 </w:t>
      </w:r>
      <w:r w:rsidRPr="00441C1E">
        <w:rPr>
          <w:rFonts w:ascii="Times New Roman" w:eastAsia="Times New Roman" w:hAnsi="Times New Roman" w:cs="Times New Roman"/>
          <w:sz w:val="24"/>
          <w:szCs w:val="24"/>
        </w:rPr>
        <w:t xml:space="preserve">hours, to complete the bond calculation estimates and send them to the regulatory authority.   Western mines, such as those in </w:t>
      </w:r>
      <w:r w:rsidR="004906DF">
        <w:rPr>
          <w:rFonts w:ascii="Times New Roman" w:eastAsia="Times New Roman" w:hAnsi="Times New Roman" w:cs="Times New Roman"/>
          <w:sz w:val="24"/>
          <w:szCs w:val="24"/>
        </w:rPr>
        <w:t>North Dakota</w:t>
      </w:r>
      <w:r w:rsidRPr="00441C1E">
        <w:rPr>
          <w:rFonts w:ascii="Times New Roman" w:eastAsia="Times New Roman" w:hAnsi="Times New Roman" w:cs="Times New Roman"/>
          <w:sz w:val="24"/>
          <w:szCs w:val="24"/>
        </w:rPr>
        <w:t xml:space="preserve"> where we surveyed, are </w:t>
      </w:r>
      <w:r w:rsidR="00016DE0">
        <w:rPr>
          <w:rFonts w:ascii="Times New Roman" w:eastAsia="Times New Roman" w:hAnsi="Times New Roman" w:cs="Times New Roman"/>
          <w:sz w:val="24"/>
          <w:szCs w:val="24"/>
        </w:rPr>
        <w:t xml:space="preserve">less frequent but </w:t>
      </w:r>
      <w:r w:rsidRPr="00441C1E">
        <w:rPr>
          <w:rFonts w:ascii="Times New Roman" w:eastAsia="Times New Roman" w:hAnsi="Times New Roman" w:cs="Times New Roman"/>
          <w:sz w:val="24"/>
          <w:szCs w:val="24"/>
        </w:rPr>
        <w:t xml:space="preserve">typically much larger, more unique and complex, and require collecting background data that is not as readily available as many other mines.  </w:t>
      </w:r>
      <w:r w:rsidR="004906DF">
        <w:rPr>
          <w:rFonts w:ascii="Times New Roman" w:eastAsia="Times New Roman" w:hAnsi="Times New Roman" w:cs="Times New Roman"/>
          <w:sz w:val="24"/>
          <w:szCs w:val="24"/>
        </w:rPr>
        <w:t xml:space="preserve">Western </w:t>
      </w:r>
      <w:r w:rsidR="00B54E23">
        <w:rPr>
          <w:rFonts w:ascii="Times New Roman" w:eastAsia="Times New Roman" w:hAnsi="Times New Roman" w:cs="Times New Roman"/>
          <w:sz w:val="24"/>
          <w:szCs w:val="24"/>
        </w:rPr>
        <w:t>United</w:t>
      </w:r>
      <w:r w:rsidR="004906DF">
        <w:rPr>
          <w:rFonts w:ascii="Times New Roman" w:eastAsia="Times New Roman" w:hAnsi="Times New Roman" w:cs="Times New Roman"/>
          <w:sz w:val="24"/>
          <w:szCs w:val="24"/>
        </w:rPr>
        <w:t xml:space="preserve"> States </w:t>
      </w:r>
      <w:r w:rsidRPr="00441C1E">
        <w:rPr>
          <w:rFonts w:ascii="Times New Roman" w:eastAsia="Times New Roman" w:hAnsi="Times New Roman" w:cs="Times New Roman"/>
          <w:sz w:val="24"/>
          <w:szCs w:val="24"/>
        </w:rPr>
        <w:t>operator</w:t>
      </w:r>
      <w:r w:rsidR="004906DF">
        <w:rPr>
          <w:rFonts w:ascii="Times New Roman" w:eastAsia="Times New Roman" w:hAnsi="Times New Roman" w:cs="Times New Roman"/>
          <w:sz w:val="24"/>
          <w:szCs w:val="24"/>
        </w:rPr>
        <w:t>s</w:t>
      </w:r>
      <w:r w:rsidRPr="00441C1E">
        <w:rPr>
          <w:rFonts w:ascii="Times New Roman" w:eastAsia="Times New Roman" w:hAnsi="Times New Roman" w:cs="Times New Roman"/>
          <w:sz w:val="24"/>
          <w:szCs w:val="24"/>
        </w:rPr>
        <w:t xml:space="preserve"> estimate that they </w:t>
      </w:r>
      <w:r w:rsidR="004906DF">
        <w:rPr>
          <w:rFonts w:ascii="Times New Roman" w:eastAsia="Times New Roman" w:hAnsi="Times New Roman" w:cs="Times New Roman"/>
          <w:sz w:val="24"/>
          <w:szCs w:val="24"/>
        </w:rPr>
        <w:t xml:space="preserve">can </w:t>
      </w:r>
      <w:r w:rsidRPr="00441C1E">
        <w:rPr>
          <w:rFonts w:ascii="Times New Roman" w:eastAsia="Times New Roman" w:hAnsi="Times New Roman" w:cs="Times New Roman"/>
          <w:sz w:val="24"/>
          <w:szCs w:val="24"/>
        </w:rPr>
        <w:t xml:space="preserve">expend </w:t>
      </w:r>
      <w:r w:rsidR="004906DF">
        <w:rPr>
          <w:rFonts w:ascii="Times New Roman" w:eastAsia="Times New Roman" w:hAnsi="Times New Roman" w:cs="Times New Roman"/>
          <w:sz w:val="24"/>
          <w:szCs w:val="24"/>
        </w:rPr>
        <w:t>as much as 240</w:t>
      </w:r>
      <w:r w:rsidRPr="00441C1E">
        <w:rPr>
          <w:rFonts w:ascii="Times New Roman" w:eastAsia="Times New Roman" w:hAnsi="Times New Roman" w:cs="Times New Roman"/>
          <w:sz w:val="24"/>
          <w:szCs w:val="24"/>
        </w:rPr>
        <w:t xml:space="preserve"> hours to calculate the bond.  This contrasts with the many smaller mines in the Appalachian coal fields where there is much more background data and completed studies available to shorten the time associated with calculating the bond estimate for a new permit</w:t>
      </w:r>
      <w:r w:rsidRPr="008A4E0D">
        <w:rPr>
          <w:rFonts w:ascii="Times New Roman" w:eastAsia="Times New Roman" w:hAnsi="Times New Roman" w:cs="Times New Roman"/>
          <w:sz w:val="24"/>
          <w:szCs w:val="24"/>
        </w:rPr>
        <w:t xml:space="preserve">.  Therefore, the total burden incurred by permittees is </w:t>
      </w:r>
      <w:r w:rsidR="004906DF" w:rsidRPr="00651D39">
        <w:rPr>
          <w:rFonts w:ascii="Times New Roman" w:eastAsia="Times New Roman" w:hAnsi="Times New Roman" w:cs="Times New Roman"/>
          <w:b/>
          <w:sz w:val="24"/>
          <w:szCs w:val="24"/>
        </w:rPr>
        <w:t>1,600</w:t>
      </w:r>
      <w:r w:rsidR="00B11270">
        <w:rPr>
          <w:rFonts w:ascii="Times New Roman" w:eastAsia="Times New Roman" w:hAnsi="Times New Roman" w:cs="Times New Roman"/>
          <w:b/>
          <w:sz w:val="24"/>
          <w:szCs w:val="24"/>
        </w:rPr>
        <w:t xml:space="preserve"> </w:t>
      </w:r>
      <w:r w:rsidRPr="008A4E0D">
        <w:rPr>
          <w:rFonts w:ascii="Times New Roman" w:eastAsia="Times New Roman" w:hAnsi="Times New Roman" w:cs="Times New Roman"/>
          <w:b/>
          <w:sz w:val="24"/>
          <w:szCs w:val="24"/>
        </w:rPr>
        <w:t>hours</w:t>
      </w:r>
      <w:r w:rsidRPr="008A4E0D">
        <w:rPr>
          <w:rFonts w:ascii="Times New Roman" w:eastAsia="Times New Roman" w:hAnsi="Times New Roman" w:cs="Times New Roman"/>
          <w:sz w:val="24"/>
          <w:szCs w:val="24"/>
        </w:rPr>
        <w:t xml:space="preserve"> (</w:t>
      </w:r>
      <w:r w:rsidR="00161DC2">
        <w:rPr>
          <w:rFonts w:ascii="Times New Roman" w:eastAsia="Times New Roman" w:hAnsi="Times New Roman" w:cs="Times New Roman"/>
          <w:sz w:val="24"/>
          <w:szCs w:val="24"/>
        </w:rPr>
        <w:t>20</w:t>
      </w:r>
      <w:r w:rsidRPr="008A4E0D">
        <w:rPr>
          <w:rFonts w:ascii="Times New Roman" w:eastAsia="Times New Roman" w:hAnsi="Times New Roman" w:cs="Times New Roman"/>
          <w:sz w:val="24"/>
          <w:szCs w:val="24"/>
        </w:rPr>
        <w:t xml:space="preserve"> hours x </w:t>
      </w:r>
      <w:r w:rsidR="007B3556">
        <w:rPr>
          <w:rFonts w:ascii="Times New Roman" w:eastAsia="Times New Roman" w:hAnsi="Times New Roman" w:cs="Times New Roman"/>
          <w:sz w:val="24"/>
          <w:szCs w:val="24"/>
        </w:rPr>
        <w:t>80</w:t>
      </w:r>
      <w:r w:rsidRPr="008A4E0D">
        <w:rPr>
          <w:rFonts w:ascii="Times New Roman" w:eastAsia="Times New Roman" w:hAnsi="Times New Roman" w:cs="Times New Roman"/>
          <w:sz w:val="24"/>
          <w:szCs w:val="24"/>
        </w:rPr>
        <w:t xml:space="preserve"> applications).</w:t>
      </w:r>
    </w:p>
    <w:p w14:paraId="4B60F09D" w14:textId="77777777" w:rsidR="008A4E0D" w:rsidRPr="008A4E0D" w:rsidRDefault="008A4E0D" w:rsidP="008509C9">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14:paraId="60FB9C43" w14:textId="77777777" w:rsidR="008A4E0D" w:rsidRPr="008A4E0D" w:rsidRDefault="008A4E0D" w:rsidP="008509C9">
      <w:pPr>
        <w:autoSpaceDE w:val="0"/>
        <w:autoSpaceDN w:val="0"/>
        <w:adjustRightInd w:val="0"/>
        <w:spacing w:after="0" w:line="240" w:lineRule="auto"/>
        <w:ind w:left="720"/>
        <w:outlineLvl w:val="0"/>
        <w:rPr>
          <w:rFonts w:ascii="Times New Roman" w:eastAsia="Times New Roman" w:hAnsi="Times New Roman" w:cs="Times New Roman"/>
          <w:b/>
          <w:sz w:val="24"/>
          <w:szCs w:val="24"/>
        </w:rPr>
      </w:pPr>
      <w:r w:rsidRPr="008A4E0D">
        <w:rPr>
          <w:rFonts w:ascii="Times New Roman" w:eastAsia="Times New Roman" w:hAnsi="Times New Roman" w:cs="Times New Roman"/>
          <w:b/>
          <w:sz w:val="24"/>
          <w:szCs w:val="24"/>
        </w:rPr>
        <w:t>Burden on State Regulatory Authorities</w:t>
      </w:r>
    </w:p>
    <w:p w14:paraId="2FA69F64" w14:textId="77777777" w:rsidR="008A4E0D" w:rsidRPr="008A4E0D" w:rsidRDefault="008A4E0D" w:rsidP="008509C9">
      <w:pPr>
        <w:autoSpaceDE w:val="0"/>
        <w:autoSpaceDN w:val="0"/>
        <w:adjustRightInd w:val="0"/>
        <w:spacing w:after="0" w:line="240" w:lineRule="auto"/>
        <w:ind w:left="720" w:hanging="720"/>
        <w:outlineLvl w:val="0"/>
        <w:rPr>
          <w:rFonts w:ascii="Times New Roman" w:eastAsia="Times New Roman" w:hAnsi="Times New Roman" w:cs="Times New Roman"/>
          <w:sz w:val="24"/>
          <w:szCs w:val="24"/>
        </w:rPr>
      </w:pPr>
    </w:p>
    <w:p w14:paraId="263D8C22" w14:textId="1FA4FF66"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For each new permit application, the regulatory authority must review the permit applicant’s bond calculations, then compile their own bonding calculations to determine the bond amount for permit issuance.  Some states, such as Kentucky,</w:t>
      </w:r>
      <w:r w:rsidR="00651D39">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 xml:space="preserve">use an EXCEL spreadsheet where data can be quickly and easily entered, and that performs the calculations and greatly simplifies the process.  Based 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in situations where it is the regulatory authority, and discussions with the State regulatory authority contacted under item 8, we estimate that regulatory authorities need 2 hours to 80 hours, with an </w:t>
      </w:r>
      <w:r w:rsidRPr="00441C1E">
        <w:rPr>
          <w:rFonts w:ascii="Times New Roman" w:eastAsia="Times New Roman" w:hAnsi="Times New Roman" w:cs="Times New Roman"/>
          <w:sz w:val="24"/>
          <w:szCs w:val="24"/>
        </w:rPr>
        <w:t xml:space="preserve">average of </w:t>
      </w:r>
      <w:r w:rsidR="001E0B6A">
        <w:rPr>
          <w:rFonts w:ascii="Times New Roman" w:eastAsia="Times New Roman" w:hAnsi="Times New Roman" w:cs="Times New Roman"/>
          <w:sz w:val="24"/>
          <w:szCs w:val="24"/>
        </w:rPr>
        <w:t>30</w:t>
      </w:r>
      <w:r w:rsidRPr="00441C1E">
        <w:rPr>
          <w:rFonts w:ascii="Times New Roman" w:eastAsia="Times New Roman" w:hAnsi="Times New Roman" w:cs="Times New Roman"/>
          <w:sz w:val="24"/>
          <w:szCs w:val="24"/>
        </w:rPr>
        <w:t xml:space="preserve"> hours</w:t>
      </w:r>
      <w:r w:rsidRPr="008A4E0D">
        <w:rPr>
          <w:rFonts w:ascii="Times New Roman" w:eastAsia="Times New Roman" w:hAnsi="Times New Roman" w:cs="Times New Roman"/>
          <w:sz w:val="24"/>
          <w:szCs w:val="24"/>
        </w:rPr>
        <w:t xml:space="preserve">, to calculate the amount of bond required for a new permit.  This number varies depending on the size and complexity of the proposed operation; the topography, geology, and hydrology of the site; the experience of the person doing the calculations; potential reclamation difficulties; and if a site visit is necessary.  </w:t>
      </w:r>
    </w:p>
    <w:p w14:paraId="2235AECC"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07F95AA" w14:textId="0DA6E0C2" w:rsidR="008A4E0D" w:rsidRPr="00441C1E"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w:t>
      </w:r>
      <w:r w:rsidRPr="00441C1E">
        <w:rPr>
          <w:rFonts w:ascii="Times New Roman" w:eastAsia="Times New Roman" w:hAnsi="Times New Roman" w:cs="Times New Roman"/>
          <w:sz w:val="24"/>
          <w:szCs w:val="24"/>
        </w:rPr>
        <w:t xml:space="preserve">estimates that the total burden to the 24 State regulatory authorities to comply with the information requirements of §800.14 is </w:t>
      </w:r>
      <w:r w:rsidR="001E0B6A" w:rsidRPr="00651D39">
        <w:rPr>
          <w:rFonts w:ascii="Times New Roman" w:eastAsia="Times New Roman" w:hAnsi="Times New Roman" w:cs="Times New Roman"/>
          <w:b/>
          <w:sz w:val="24"/>
          <w:szCs w:val="24"/>
        </w:rPr>
        <w:t>2,370</w:t>
      </w:r>
      <w:r w:rsidRPr="00441C1E">
        <w:rPr>
          <w:rFonts w:ascii="Times New Roman" w:eastAsia="Times New Roman" w:hAnsi="Times New Roman" w:cs="Times New Roman"/>
          <w:b/>
          <w:sz w:val="24"/>
          <w:szCs w:val="24"/>
        </w:rPr>
        <w:t xml:space="preserve"> </w:t>
      </w:r>
      <w:r w:rsidRPr="00441C1E">
        <w:rPr>
          <w:rFonts w:ascii="Times New Roman" w:eastAsia="Times New Roman" w:hAnsi="Times New Roman" w:cs="Times New Roman"/>
          <w:sz w:val="24"/>
          <w:szCs w:val="24"/>
        </w:rPr>
        <w:t>(</w:t>
      </w:r>
      <w:r w:rsidR="007B3556">
        <w:rPr>
          <w:rFonts w:ascii="Times New Roman" w:eastAsia="Times New Roman" w:hAnsi="Times New Roman" w:cs="Times New Roman"/>
          <w:sz w:val="24"/>
          <w:szCs w:val="24"/>
        </w:rPr>
        <w:t>79</w:t>
      </w:r>
      <w:r w:rsidR="000A707F">
        <w:rPr>
          <w:rFonts w:ascii="Times New Roman" w:eastAsia="Times New Roman" w:hAnsi="Times New Roman" w:cs="Times New Roman"/>
          <w:sz w:val="24"/>
          <w:szCs w:val="24"/>
        </w:rPr>
        <w:t xml:space="preserve"> </w:t>
      </w:r>
      <w:r w:rsidRPr="00441C1E">
        <w:rPr>
          <w:rFonts w:ascii="Times New Roman" w:eastAsia="Times New Roman" w:hAnsi="Times New Roman" w:cs="Times New Roman"/>
          <w:sz w:val="24"/>
          <w:szCs w:val="24"/>
        </w:rPr>
        <w:t xml:space="preserve">new permit applications received by the States x </w:t>
      </w:r>
      <w:r w:rsidR="001E0B6A">
        <w:rPr>
          <w:rFonts w:ascii="Times New Roman" w:eastAsia="Times New Roman" w:hAnsi="Times New Roman" w:cs="Times New Roman"/>
          <w:sz w:val="24"/>
          <w:szCs w:val="24"/>
        </w:rPr>
        <w:t>30</w:t>
      </w:r>
      <w:r w:rsidRPr="00441C1E">
        <w:rPr>
          <w:rFonts w:ascii="Times New Roman" w:eastAsia="Times New Roman" w:hAnsi="Times New Roman" w:cs="Times New Roman"/>
          <w:sz w:val="24"/>
          <w:szCs w:val="24"/>
        </w:rPr>
        <w:t xml:space="preserve"> hours per application).</w:t>
      </w:r>
    </w:p>
    <w:p w14:paraId="399D4E29" w14:textId="77777777" w:rsidR="008A4E0D" w:rsidRPr="00441C1E"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2CC4599" w14:textId="14D3C769"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441C1E">
        <w:rPr>
          <w:rFonts w:ascii="Times New Roman" w:eastAsia="Times New Roman" w:hAnsi="Times New Roman" w:cs="Times New Roman"/>
          <w:sz w:val="24"/>
          <w:szCs w:val="24"/>
        </w:rPr>
        <w:t xml:space="preserve">Therefore, the total burden to all respondents is </w:t>
      </w:r>
      <w:r w:rsidR="00016DE0" w:rsidRPr="00651D39">
        <w:rPr>
          <w:rFonts w:ascii="Times New Roman" w:eastAsia="Times New Roman" w:hAnsi="Times New Roman" w:cs="Times New Roman"/>
          <w:b/>
          <w:sz w:val="24"/>
          <w:szCs w:val="24"/>
        </w:rPr>
        <w:t>3,970</w:t>
      </w:r>
      <w:r w:rsidRPr="00441C1E">
        <w:rPr>
          <w:rFonts w:ascii="Times New Roman" w:eastAsia="Times New Roman" w:hAnsi="Times New Roman" w:cs="Times New Roman"/>
          <w:b/>
          <w:sz w:val="24"/>
          <w:szCs w:val="24"/>
        </w:rPr>
        <w:t xml:space="preserve"> hours</w:t>
      </w:r>
      <w:r w:rsidRPr="00441C1E">
        <w:rPr>
          <w:rFonts w:ascii="Times New Roman" w:eastAsia="Times New Roman" w:hAnsi="Times New Roman" w:cs="Times New Roman"/>
          <w:sz w:val="24"/>
          <w:szCs w:val="24"/>
        </w:rPr>
        <w:t xml:space="preserve"> (</w:t>
      </w:r>
      <w:r w:rsidR="00016DE0">
        <w:rPr>
          <w:rFonts w:ascii="Times New Roman" w:eastAsia="Times New Roman" w:hAnsi="Times New Roman" w:cs="Times New Roman"/>
          <w:sz w:val="24"/>
          <w:szCs w:val="24"/>
        </w:rPr>
        <w:t>1,600</w:t>
      </w:r>
      <w:r w:rsidRPr="00441C1E">
        <w:rPr>
          <w:rFonts w:ascii="Times New Roman" w:eastAsia="Times New Roman" w:hAnsi="Times New Roman" w:cs="Times New Roman"/>
          <w:sz w:val="24"/>
          <w:szCs w:val="24"/>
        </w:rPr>
        <w:t xml:space="preserve"> hours for permit applicants + </w:t>
      </w:r>
      <w:r w:rsidR="001E0B6A">
        <w:rPr>
          <w:rFonts w:ascii="Times New Roman" w:eastAsia="Times New Roman" w:hAnsi="Times New Roman" w:cs="Times New Roman"/>
          <w:sz w:val="24"/>
          <w:szCs w:val="24"/>
        </w:rPr>
        <w:t>2,370</w:t>
      </w:r>
      <w:r w:rsidR="00161DC2" w:rsidRPr="00441C1E">
        <w:rPr>
          <w:rFonts w:ascii="Times New Roman" w:eastAsia="Times New Roman" w:hAnsi="Times New Roman" w:cs="Times New Roman"/>
          <w:sz w:val="24"/>
          <w:szCs w:val="24"/>
        </w:rPr>
        <w:t xml:space="preserve"> </w:t>
      </w:r>
      <w:r w:rsidRPr="00441C1E">
        <w:rPr>
          <w:rFonts w:ascii="Times New Roman" w:eastAsia="Times New Roman" w:hAnsi="Times New Roman" w:cs="Times New Roman"/>
          <w:sz w:val="24"/>
          <w:szCs w:val="24"/>
        </w:rPr>
        <w:t>hours for State regulatory authorities).</w:t>
      </w:r>
    </w:p>
    <w:p w14:paraId="5196E78E" w14:textId="77777777" w:rsidR="008A4E0D" w:rsidRPr="008A4E0D" w:rsidRDefault="008A4E0D" w:rsidP="008509C9">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14:paraId="253E1EC9" w14:textId="77777777" w:rsidR="008A4E0D" w:rsidRPr="008A4E0D" w:rsidRDefault="008A4E0D" w:rsidP="008509C9">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14:paraId="29D38186" w14:textId="77777777" w:rsidR="008A4E0D" w:rsidRPr="001B67D2" w:rsidRDefault="008A4E0D" w:rsidP="008509C9">
      <w:pPr>
        <w:tabs>
          <w:tab w:val="left" w:pos="-1080"/>
          <w:tab w:val="left" w:pos="-720"/>
          <w:tab w:val="left" w:pos="360"/>
          <w:tab w:val="left" w:pos="81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321CB63E" w14:textId="68858666" w:rsidR="008A4E0D" w:rsidRPr="001B67D2" w:rsidRDefault="00016DE0" w:rsidP="008509C9">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estimate that </w:t>
      </w:r>
      <w:r w:rsidR="008A4E0D" w:rsidRPr="001B67D2">
        <w:rPr>
          <w:rFonts w:ascii="Times New Roman" w:eastAsia="Times New Roman" w:hAnsi="Times New Roman" w:cs="Times New Roman"/>
          <w:sz w:val="24"/>
          <w:szCs w:val="24"/>
        </w:rPr>
        <w:t>the annual wage cost for each permit applicant for §800.14 is $</w:t>
      </w:r>
      <w:r w:rsidR="0015369B">
        <w:rPr>
          <w:rFonts w:ascii="Times New Roman" w:eastAsia="Times New Roman" w:hAnsi="Times New Roman" w:cs="Times New Roman"/>
          <w:sz w:val="24"/>
          <w:szCs w:val="24"/>
        </w:rPr>
        <w:t>1,00</w:t>
      </w:r>
      <w:r>
        <w:rPr>
          <w:rFonts w:ascii="Times New Roman" w:eastAsia="Times New Roman" w:hAnsi="Times New Roman" w:cs="Times New Roman"/>
          <w:sz w:val="24"/>
          <w:szCs w:val="24"/>
        </w:rPr>
        <w:t>9 (20 hours x $50.43 per hour)</w:t>
      </w:r>
      <w:r w:rsidR="008A4E0D" w:rsidRPr="001B67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Therefore, t</w:t>
      </w:r>
      <w:r w:rsidR="008A4E0D" w:rsidRPr="001B67D2">
        <w:rPr>
          <w:rFonts w:ascii="Times New Roman" w:eastAsia="Times New Roman" w:hAnsi="Times New Roman" w:cs="Times New Roman"/>
          <w:sz w:val="24"/>
          <w:szCs w:val="24"/>
        </w:rPr>
        <w:t>he total wage cost to all industry respondents is $</w:t>
      </w:r>
      <w:r w:rsidR="00B11270">
        <w:rPr>
          <w:rFonts w:ascii="Times New Roman" w:eastAsia="Times New Roman" w:hAnsi="Times New Roman" w:cs="Times New Roman"/>
          <w:sz w:val="24"/>
          <w:szCs w:val="24"/>
        </w:rPr>
        <w:t>1,00</w:t>
      </w:r>
      <w:r>
        <w:rPr>
          <w:rFonts w:ascii="Times New Roman" w:eastAsia="Times New Roman" w:hAnsi="Times New Roman" w:cs="Times New Roman"/>
          <w:sz w:val="24"/>
          <w:szCs w:val="24"/>
        </w:rPr>
        <w:t>9</w:t>
      </w:r>
      <w:r w:rsidR="008A4E0D" w:rsidRPr="001B67D2">
        <w:rPr>
          <w:rFonts w:ascii="Times New Roman" w:eastAsia="Times New Roman" w:hAnsi="Times New Roman" w:cs="Times New Roman"/>
          <w:sz w:val="24"/>
          <w:szCs w:val="24"/>
        </w:rPr>
        <w:t xml:space="preserve"> x </w:t>
      </w:r>
      <w:r w:rsidR="001E0B6A">
        <w:rPr>
          <w:rFonts w:ascii="Times New Roman" w:eastAsia="Times New Roman" w:hAnsi="Times New Roman" w:cs="Times New Roman"/>
          <w:sz w:val="24"/>
          <w:szCs w:val="24"/>
        </w:rPr>
        <w:t>80</w:t>
      </w:r>
      <w:r w:rsidR="008A4E0D" w:rsidRPr="001B67D2">
        <w:rPr>
          <w:rFonts w:ascii="Times New Roman" w:eastAsia="Times New Roman" w:hAnsi="Times New Roman" w:cs="Times New Roman"/>
          <w:sz w:val="24"/>
          <w:szCs w:val="24"/>
        </w:rPr>
        <w:t xml:space="preserve"> permits = $</w:t>
      </w:r>
      <w:r>
        <w:rPr>
          <w:rFonts w:ascii="Times New Roman" w:eastAsia="Times New Roman" w:hAnsi="Times New Roman" w:cs="Times New Roman"/>
          <w:sz w:val="24"/>
          <w:szCs w:val="24"/>
        </w:rPr>
        <w:t>80,720</w:t>
      </w:r>
      <w:r w:rsidR="008A4E0D" w:rsidRPr="001B67D2">
        <w:rPr>
          <w:rFonts w:ascii="Times New Roman" w:eastAsia="Times New Roman" w:hAnsi="Times New Roman" w:cs="Times New Roman"/>
          <w:sz w:val="24"/>
          <w:szCs w:val="24"/>
        </w:rPr>
        <w:t>.</w:t>
      </w:r>
    </w:p>
    <w:p w14:paraId="128823B8"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BCF105B" w14:textId="4093AEBA"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addition, it takes </w:t>
      </w:r>
      <w:r w:rsidR="001E0B6A">
        <w:rPr>
          <w:rFonts w:ascii="Times New Roman" w:eastAsia="Times New Roman" w:hAnsi="Times New Roman" w:cs="Times New Roman"/>
          <w:sz w:val="24"/>
          <w:szCs w:val="24"/>
        </w:rPr>
        <w:t>30</w:t>
      </w:r>
      <w:r w:rsidRPr="008A4E0D">
        <w:rPr>
          <w:rFonts w:ascii="Times New Roman" w:eastAsia="Times New Roman" w:hAnsi="Times New Roman" w:cs="Times New Roman"/>
          <w:sz w:val="24"/>
          <w:szCs w:val="24"/>
        </w:rPr>
        <w:t xml:space="preserve"> hours for each State regulatory authority to review and recalculate the bond estimates for each permit application.</w:t>
      </w:r>
    </w:p>
    <w:p w14:paraId="21B3239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F6DD1B5" w14:textId="5D197FC8" w:rsid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costs to State </w:t>
      </w:r>
      <w:r w:rsidR="00EB6665">
        <w:rPr>
          <w:rFonts w:ascii="Times New Roman" w:eastAsia="Times New Roman" w:hAnsi="Times New Roman" w:cs="Times New Roman"/>
          <w:sz w:val="24"/>
          <w:szCs w:val="24"/>
        </w:rPr>
        <w:t>mining</w:t>
      </w:r>
      <w:r w:rsidRPr="008A4E0D">
        <w:rPr>
          <w:rFonts w:ascii="Times New Roman" w:eastAsia="Times New Roman" w:hAnsi="Times New Roman" w:cs="Times New Roman"/>
          <w:sz w:val="24"/>
          <w:szCs w:val="24"/>
        </w:rPr>
        <w:t xml:space="preserve"> engineers and others who process this information to be $</w:t>
      </w:r>
      <w:r w:rsidR="00016DE0">
        <w:rPr>
          <w:rFonts w:ascii="Times New Roman" w:eastAsia="Times New Roman" w:hAnsi="Times New Roman" w:cs="Times New Roman"/>
          <w:sz w:val="24"/>
          <w:szCs w:val="24"/>
        </w:rPr>
        <w:t>61.08</w:t>
      </w:r>
      <w:r w:rsidRPr="008A4E0D">
        <w:rPr>
          <w:rFonts w:ascii="Times New Roman" w:eastAsia="Times New Roman" w:hAnsi="Times New Roman" w:cs="Times New Roman"/>
          <w:sz w:val="24"/>
          <w:szCs w:val="24"/>
        </w:rPr>
        <w:t xml:space="preserve"> per hour (including benefits).  Therefore, the estimated annual wage cost for SRAs to review and </w:t>
      </w:r>
      <w:r w:rsidRPr="001B67D2">
        <w:rPr>
          <w:rFonts w:ascii="Times New Roman" w:eastAsia="Times New Roman" w:hAnsi="Times New Roman" w:cs="Times New Roman"/>
          <w:sz w:val="24"/>
          <w:szCs w:val="24"/>
        </w:rPr>
        <w:t>recalculate bonding is $</w:t>
      </w:r>
      <w:r w:rsidR="00016DE0">
        <w:rPr>
          <w:rFonts w:ascii="Times New Roman" w:eastAsia="Times New Roman" w:hAnsi="Times New Roman" w:cs="Times New Roman"/>
          <w:sz w:val="24"/>
          <w:szCs w:val="24"/>
        </w:rPr>
        <w:t>61.08</w:t>
      </w:r>
      <w:r w:rsidRPr="001B67D2">
        <w:rPr>
          <w:rFonts w:ascii="Times New Roman" w:eastAsia="Times New Roman" w:hAnsi="Times New Roman" w:cs="Times New Roman"/>
          <w:sz w:val="24"/>
          <w:szCs w:val="24"/>
        </w:rPr>
        <w:t xml:space="preserve"> per hour x </w:t>
      </w:r>
      <w:r w:rsidR="001E0B6A">
        <w:rPr>
          <w:rFonts w:ascii="Times New Roman" w:eastAsia="Times New Roman" w:hAnsi="Times New Roman" w:cs="Times New Roman"/>
          <w:sz w:val="24"/>
          <w:szCs w:val="24"/>
        </w:rPr>
        <w:t>30</w:t>
      </w:r>
      <w:r w:rsidRPr="001B67D2">
        <w:rPr>
          <w:rFonts w:ascii="Times New Roman" w:eastAsia="Times New Roman" w:hAnsi="Times New Roman" w:cs="Times New Roman"/>
          <w:sz w:val="24"/>
          <w:szCs w:val="24"/>
        </w:rPr>
        <w:t xml:space="preserve"> hours = $</w:t>
      </w:r>
      <w:r w:rsidR="00016DE0">
        <w:rPr>
          <w:rFonts w:ascii="Times New Roman" w:eastAsia="Times New Roman" w:hAnsi="Times New Roman" w:cs="Times New Roman"/>
          <w:sz w:val="24"/>
          <w:szCs w:val="24"/>
        </w:rPr>
        <w:t>1,832</w:t>
      </w:r>
      <w:r w:rsidR="00EB6665">
        <w:rPr>
          <w:rFonts w:ascii="Times New Roman" w:eastAsia="Times New Roman" w:hAnsi="Times New Roman" w:cs="Times New Roman"/>
          <w:sz w:val="24"/>
          <w:szCs w:val="24"/>
        </w:rPr>
        <w:t>,</w:t>
      </w:r>
      <w:r w:rsidRPr="001B67D2">
        <w:rPr>
          <w:rFonts w:ascii="Times New Roman" w:eastAsia="Times New Roman" w:hAnsi="Times New Roman" w:cs="Times New Roman"/>
          <w:sz w:val="24"/>
          <w:szCs w:val="24"/>
        </w:rPr>
        <w:t xml:space="preserve"> and the total wage cost for all State regulatory authorities is $</w:t>
      </w:r>
      <w:r w:rsidR="00016DE0">
        <w:rPr>
          <w:rFonts w:ascii="Times New Roman" w:eastAsia="Times New Roman" w:hAnsi="Times New Roman" w:cs="Times New Roman"/>
          <w:sz w:val="24"/>
          <w:szCs w:val="24"/>
        </w:rPr>
        <w:t>144,728</w:t>
      </w:r>
      <w:r w:rsidRPr="001B67D2">
        <w:rPr>
          <w:rFonts w:ascii="Times New Roman" w:eastAsia="Times New Roman" w:hAnsi="Times New Roman" w:cs="Times New Roman"/>
          <w:sz w:val="24"/>
          <w:szCs w:val="24"/>
        </w:rPr>
        <w:t xml:space="preserve"> ($</w:t>
      </w:r>
      <w:r w:rsidR="00016DE0">
        <w:rPr>
          <w:rFonts w:ascii="Times New Roman" w:eastAsia="Times New Roman" w:hAnsi="Times New Roman" w:cs="Times New Roman"/>
          <w:sz w:val="24"/>
          <w:szCs w:val="24"/>
        </w:rPr>
        <w:t>1,832</w:t>
      </w:r>
      <w:r w:rsidRPr="001B67D2">
        <w:rPr>
          <w:rFonts w:ascii="Times New Roman" w:eastAsia="Times New Roman" w:hAnsi="Times New Roman" w:cs="Times New Roman"/>
          <w:sz w:val="24"/>
          <w:szCs w:val="24"/>
        </w:rPr>
        <w:t xml:space="preserve"> x </w:t>
      </w:r>
      <w:r w:rsidR="001E0B6A">
        <w:rPr>
          <w:rFonts w:ascii="Times New Roman" w:eastAsia="Times New Roman" w:hAnsi="Times New Roman" w:cs="Times New Roman"/>
          <w:sz w:val="24"/>
          <w:szCs w:val="24"/>
        </w:rPr>
        <w:t>79</w:t>
      </w:r>
      <w:r w:rsidR="00EB6665">
        <w:rPr>
          <w:rFonts w:ascii="Times New Roman" w:eastAsia="Times New Roman" w:hAnsi="Times New Roman" w:cs="Times New Roman"/>
          <w:sz w:val="24"/>
          <w:szCs w:val="24"/>
        </w:rPr>
        <w:t xml:space="preserve"> </w:t>
      </w:r>
      <w:r w:rsidRPr="001B67D2">
        <w:rPr>
          <w:rFonts w:ascii="Times New Roman" w:eastAsia="Times New Roman" w:hAnsi="Times New Roman" w:cs="Times New Roman"/>
          <w:sz w:val="24"/>
          <w:szCs w:val="24"/>
        </w:rPr>
        <w:t xml:space="preserve">permits). </w:t>
      </w:r>
    </w:p>
    <w:p w14:paraId="253CB909" w14:textId="77777777" w:rsidR="00F37ED1" w:rsidRPr="008A4E0D" w:rsidRDefault="00F37ED1"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312CC85" w14:textId="5B4FF37C" w:rsidR="008A4E0D" w:rsidRPr="001B67D2"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the total wage cost to all </w:t>
      </w:r>
      <w:r w:rsidRPr="001B67D2">
        <w:rPr>
          <w:rFonts w:ascii="Times New Roman" w:eastAsia="Times New Roman" w:hAnsi="Times New Roman" w:cs="Times New Roman"/>
          <w:sz w:val="24"/>
          <w:szCs w:val="24"/>
        </w:rPr>
        <w:t>respondents is $</w:t>
      </w:r>
      <w:r w:rsidR="00016DE0">
        <w:rPr>
          <w:rFonts w:ascii="Times New Roman" w:eastAsia="Times New Roman" w:hAnsi="Times New Roman" w:cs="Times New Roman"/>
          <w:sz w:val="24"/>
          <w:szCs w:val="24"/>
        </w:rPr>
        <w:t>225,448</w:t>
      </w:r>
      <w:r w:rsidRPr="001B67D2">
        <w:rPr>
          <w:rFonts w:ascii="Times New Roman" w:eastAsia="Times New Roman" w:hAnsi="Times New Roman" w:cs="Times New Roman"/>
          <w:sz w:val="24"/>
          <w:szCs w:val="24"/>
        </w:rPr>
        <w:t xml:space="preserve"> ($</w:t>
      </w:r>
      <w:r w:rsidR="00016DE0">
        <w:rPr>
          <w:rFonts w:ascii="Times New Roman" w:eastAsia="Times New Roman" w:hAnsi="Times New Roman" w:cs="Times New Roman"/>
          <w:sz w:val="24"/>
          <w:szCs w:val="24"/>
        </w:rPr>
        <w:t>80,720</w:t>
      </w:r>
      <w:r w:rsidRPr="001B67D2">
        <w:rPr>
          <w:rFonts w:ascii="Times New Roman" w:eastAsia="Times New Roman" w:hAnsi="Times New Roman" w:cs="Times New Roman"/>
          <w:sz w:val="24"/>
          <w:szCs w:val="24"/>
        </w:rPr>
        <w:t xml:space="preserve"> + $</w:t>
      </w:r>
      <w:r w:rsidR="00016DE0">
        <w:rPr>
          <w:rFonts w:ascii="Times New Roman" w:eastAsia="Times New Roman" w:hAnsi="Times New Roman" w:cs="Times New Roman"/>
          <w:sz w:val="24"/>
          <w:szCs w:val="24"/>
        </w:rPr>
        <w:t>144,728</w:t>
      </w:r>
      <w:r w:rsidRPr="001B67D2">
        <w:rPr>
          <w:rFonts w:ascii="Times New Roman" w:eastAsia="Times New Roman" w:hAnsi="Times New Roman" w:cs="Times New Roman"/>
          <w:sz w:val="24"/>
          <w:szCs w:val="24"/>
        </w:rPr>
        <w:t>).</w:t>
      </w:r>
    </w:p>
    <w:p w14:paraId="233CD3E6"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br/>
        <w:t>(See item 12, page 9 for the discussion of wage costs and benefits multipliers.)</w:t>
      </w:r>
    </w:p>
    <w:p w14:paraId="6F99E044"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D3D7601"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14:paraId="39E4F462"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F801C5C" w14:textId="5BDCFC17" w:rsidR="008A4E0D" w:rsidRPr="008A4E0D" w:rsidRDefault="008509C9"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rPr>
        <w:t>a.</w:t>
      </w:r>
      <w:r w:rsidR="008A4E0D" w:rsidRPr="008A4E0D">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u w:val="single"/>
        </w:rPr>
        <w:t>Annualized Capital and Start-Up Costs</w:t>
      </w:r>
    </w:p>
    <w:p w14:paraId="10CCB736"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89D5887" w14:textId="249511A4" w:rsidR="008A4E0D" w:rsidRPr="00C830E1" w:rsidRDefault="008E43FD" w:rsidP="008509C9">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the annual non-wage cost burden to the permit applicants and the 24 State regulatory authorities for compliance with §800.14 is $50 per new permit application, principally for possible travel to the mine site, updating reference materials, and copying.  Therefore, for applicants, </w:t>
      </w:r>
      <w:r w:rsidR="000E195D">
        <w:rPr>
          <w:rFonts w:ascii="Times New Roman" w:eastAsia="Times New Roman" w:hAnsi="Times New Roman" w:cs="Times New Roman"/>
          <w:sz w:val="24"/>
          <w:szCs w:val="24"/>
        </w:rPr>
        <w:t>80</w:t>
      </w:r>
      <w:r w:rsidR="008A4E0D" w:rsidRPr="008A4E0D">
        <w:rPr>
          <w:rFonts w:ascii="Times New Roman" w:eastAsia="Times New Roman" w:hAnsi="Times New Roman" w:cs="Times New Roman"/>
          <w:sz w:val="24"/>
          <w:szCs w:val="24"/>
        </w:rPr>
        <w:t xml:space="preserve"> permit </w:t>
      </w:r>
      <w:r w:rsidR="008A4E0D" w:rsidRPr="00C830E1">
        <w:rPr>
          <w:rFonts w:ascii="Times New Roman" w:eastAsia="Times New Roman" w:hAnsi="Times New Roman" w:cs="Times New Roman"/>
          <w:sz w:val="24"/>
          <w:szCs w:val="24"/>
        </w:rPr>
        <w:t>applications x $50 = $</w:t>
      </w:r>
      <w:r w:rsidR="000E195D">
        <w:rPr>
          <w:rFonts w:ascii="Times New Roman" w:eastAsia="Times New Roman" w:hAnsi="Times New Roman" w:cs="Times New Roman"/>
          <w:sz w:val="24"/>
          <w:szCs w:val="24"/>
        </w:rPr>
        <w:t>4,000</w:t>
      </w:r>
      <w:r w:rsidR="008A4E0D" w:rsidRPr="00C830E1">
        <w:rPr>
          <w:rFonts w:ascii="Times New Roman" w:eastAsia="Times New Roman" w:hAnsi="Times New Roman" w:cs="Times New Roman"/>
          <w:sz w:val="24"/>
          <w:szCs w:val="24"/>
        </w:rPr>
        <w:t xml:space="preserve">.  For State regulatory authorities, </w:t>
      </w:r>
      <w:r w:rsidR="001E0B6A">
        <w:rPr>
          <w:rFonts w:ascii="Times New Roman" w:eastAsia="Times New Roman" w:hAnsi="Times New Roman" w:cs="Times New Roman"/>
          <w:sz w:val="24"/>
          <w:szCs w:val="24"/>
        </w:rPr>
        <w:t>79</w:t>
      </w:r>
      <w:r w:rsidR="008A4E0D" w:rsidRPr="00C830E1">
        <w:rPr>
          <w:rFonts w:ascii="Times New Roman" w:eastAsia="Times New Roman" w:hAnsi="Times New Roman" w:cs="Times New Roman"/>
          <w:sz w:val="24"/>
          <w:szCs w:val="24"/>
        </w:rPr>
        <w:t xml:space="preserve"> permit applications received x $50 = $</w:t>
      </w:r>
      <w:r w:rsidR="000E195D">
        <w:rPr>
          <w:rFonts w:ascii="Times New Roman" w:eastAsia="Times New Roman" w:hAnsi="Times New Roman" w:cs="Times New Roman"/>
          <w:sz w:val="24"/>
          <w:szCs w:val="24"/>
        </w:rPr>
        <w:t>3,950</w:t>
      </w:r>
      <w:r w:rsidR="008A4E0D" w:rsidRPr="00C830E1">
        <w:rPr>
          <w:rFonts w:ascii="Times New Roman" w:eastAsia="Times New Roman" w:hAnsi="Times New Roman" w:cs="Times New Roman"/>
          <w:sz w:val="24"/>
          <w:szCs w:val="24"/>
        </w:rPr>
        <w:t xml:space="preserve">.  The total cost is </w:t>
      </w:r>
      <w:r w:rsidR="008A4E0D" w:rsidRPr="00F37ED1">
        <w:rPr>
          <w:rFonts w:ascii="Times New Roman" w:eastAsia="Times New Roman" w:hAnsi="Times New Roman" w:cs="Times New Roman"/>
          <w:b/>
          <w:sz w:val="24"/>
          <w:szCs w:val="24"/>
        </w:rPr>
        <w:t>$</w:t>
      </w:r>
      <w:r w:rsidR="000E195D" w:rsidRPr="00F37ED1">
        <w:rPr>
          <w:rFonts w:ascii="Times New Roman" w:eastAsia="Times New Roman" w:hAnsi="Times New Roman" w:cs="Times New Roman"/>
          <w:b/>
          <w:sz w:val="24"/>
          <w:szCs w:val="24"/>
        </w:rPr>
        <w:t>7,950</w:t>
      </w:r>
      <w:r w:rsidR="00C93853">
        <w:rPr>
          <w:rFonts w:ascii="Times New Roman" w:eastAsia="Times New Roman" w:hAnsi="Times New Roman" w:cs="Times New Roman"/>
          <w:sz w:val="24"/>
          <w:szCs w:val="24"/>
        </w:rPr>
        <w:t xml:space="preserve"> (4,000 + 3,950)</w:t>
      </w:r>
      <w:r w:rsidR="005B7173">
        <w:rPr>
          <w:rFonts w:ascii="Times New Roman" w:eastAsia="Times New Roman" w:hAnsi="Times New Roman" w:cs="Times New Roman"/>
          <w:sz w:val="24"/>
          <w:szCs w:val="24"/>
        </w:rPr>
        <w:t>.</w:t>
      </w:r>
    </w:p>
    <w:p w14:paraId="6759F893"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1A20ED3"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14:paraId="411F6BF3"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D7D2510"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Compliance with §800.14 does not involve any operation and maintenance costs apart from those associated with customary business activities.</w:t>
      </w:r>
    </w:p>
    <w:p w14:paraId="7503CFAB"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E42D2E0"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14:paraId="54A0A9A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29A2492" w14:textId="47BFD559" w:rsidR="008A4E0D" w:rsidRPr="00F07192" w:rsidRDefault="008509C9" w:rsidP="008509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u w:val="single"/>
        </w:rPr>
        <w:t>Oversight</w:t>
      </w:r>
      <w:r w:rsidR="008A4E0D"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§800.14 in the absence of any indication of programmatic problems.  We assume that we will conduct an </w:t>
      </w:r>
      <w:r w:rsidR="008A4E0D" w:rsidRPr="00F07192">
        <w:rPr>
          <w:rFonts w:ascii="Times New Roman" w:eastAsia="Times New Roman" w:hAnsi="Times New Roman" w:cs="Times New Roman"/>
          <w:sz w:val="24"/>
          <w:szCs w:val="24"/>
        </w:rPr>
        <w:t>oversight review of this topic in one State program per year and that each review requires an average of 80 hours for a  GS 13/1 regulatory program specialist earning $</w:t>
      </w:r>
      <w:r w:rsidR="006A1710">
        <w:rPr>
          <w:rFonts w:ascii="Times New Roman" w:eastAsia="Times New Roman" w:hAnsi="Times New Roman" w:cs="Times New Roman"/>
          <w:sz w:val="24"/>
          <w:szCs w:val="24"/>
        </w:rPr>
        <w:t>6</w:t>
      </w:r>
      <w:r w:rsidR="000E195D">
        <w:rPr>
          <w:rFonts w:ascii="Times New Roman" w:eastAsia="Times New Roman" w:hAnsi="Times New Roman" w:cs="Times New Roman"/>
          <w:sz w:val="24"/>
          <w:szCs w:val="24"/>
        </w:rPr>
        <w:t>6.90</w:t>
      </w:r>
      <w:r w:rsidR="008A4E0D" w:rsidRPr="00F07192">
        <w:rPr>
          <w:rFonts w:ascii="Times New Roman" w:eastAsia="Times New Roman" w:hAnsi="Times New Roman" w:cs="Times New Roman"/>
          <w:sz w:val="24"/>
          <w:szCs w:val="24"/>
        </w:rPr>
        <w:t xml:space="preserve"> per hour with benefits (see item 14, page 9 for details).  Therefore, the annual cost to the Federal </w:t>
      </w:r>
      <w:r w:rsidR="00AD6B73">
        <w:rPr>
          <w:rFonts w:ascii="Times New Roman" w:eastAsia="Times New Roman" w:hAnsi="Times New Roman" w:cs="Times New Roman"/>
          <w:sz w:val="24"/>
          <w:szCs w:val="24"/>
        </w:rPr>
        <w:t xml:space="preserve">government </w:t>
      </w:r>
      <w:r w:rsidR="00B92F2C">
        <w:rPr>
          <w:rFonts w:ascii="Times New Roman" w:eastAsia="Times New Roman" w:hAnsi="Times New Roman" w:cs="Times New Roman"/>
          <w:sz w:val="24"/>
          <w:szCs w:val="24"/>
        </w:rPr>
        <w:t>for this oversight activity is estimated to</w:t>
      </w:r>
      <w:r w:rsidR="008A4E0D" w:rsidRPr="00F07192">
        <w:rPr>
          <w:rFonts w:ascii="Times New Roman" w:eastAsia="Times New Roman" w:hAnsi="Times New Roman" w:cs="Times New Roman"/>
          <w:sz w:val="24"/>
          <w:szCs w:val="24"/>
        </w:rPr>
        <w:t xml:space="preserve"> be </w:t>
      </w:r>
      <w:r w:rsidR="008A4E0D" w:rsidRPr="00F37ED1">
        <w:rPr>
          <w:rFonts w:ascii="Times New Roman" w:eastAsia="Times New Roman" w:hAnsi="Times New Roman" w:cs="Times New Roman"/>
          <w:b/>
          <w:sz w:val="24"/>
          <w:szCs w:val="24"/>
        </w:rPr>
        <w:t>$</w:t>
      </w:r>
      <w:r w:rsidR="000E195D" w:rsidRPr="00F37ED1">
        <w:rPr>
          <w:rFonts w:ascii="Times New Roman" w:eastAsia="Times New Roman" w:hAnsi="Times New Roman" w:cs="Times New Roman"/>
          <w:b/>
          <w:sz w:val="24"/>
          <w:szCs w:val="24"/>
        </w:rPr>
        <w:t>5,352</w:t>
      </w:r>
      <w:r w:rsidR="008A4E0D" w:rsidRPr="00F07192">
        <w:rPr>
          <w:rFonts w:ascii="Times New Roman" w:eastAsia="Times New Roman" w:hAnsi="Times New Roman" w:cs="Times New Roman"/>
          <w:sz w:val="24"/>
          <w:szCs w:val="24"/>
        </w:rPr>
        <w:t xml:space="preserve"> (rounded).</w:t>
      </w:r>
    </w:p>
    <w:p w14:paraId="5E79BCE5" w14:textId="77777777" w:rsidR="008A4E0D" w:rsidRPr="008A4E0D" w:rsidRDefault="008A4E0D" w:rsidP="008509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7F507E72" w14:textId="5ABBE087" w:rsidR="008A4E0D" w:rsidRPr="00F07192"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Based upon data collected </w:t>
      </w:r>
      <w:r w:rsidR="0079269F">
        <w:rPr>
          <w:rFonts w:ascii="Times New Roman" w:eastAsia="Times New Roman" w:hAnsi="Times New Roman" w:cs="Times New Roman"/>
          <w:sz w:val="24"/>
          <w:szCs w:val="24"/>
        </w:rPr>
        <w:t>from</w:t>
      </w:r>
      <w:r w:rsidR="0002789D">
        <w:rPr>
          <w:rFonts w:ascii="Times New Roman" w:eastAsia="Times New Roman" w:hAnsi="Times New Roman" w:cs="Times New Roman"/>
          <w:sz w:val="24"/>
          <w:szCs w:val="24"/>
        </w:rPr>
        <w:t xml:space="preserve"> </w:t>
      </w:r>
      <w:r w:rsidR="00DF6938">
        <w:rPr>
          <w:rFonts w:ascii="Times New Roman" w:eastAsia="Times New Roman" w:hAnsi="Times New Roman" w:cs="Times New Roman"/>
          <w:sz w:val="24"/>
          <w:szCs w:val="24"/>
        </w:rPr>
        <w:t xml:space="preserve">Evaluation </w:t>
      </w:r>
      <w:r w:rsidR="0002789D">
        <w:rPr>
          <w:rFonts w:ascii="Times New Roman" w:eastAsia="Times New Roman" w:hAnsi="Times New Roman" w:cs="Times New Roman"/>
          <w:sz w:val="24"/>
          <w:szCs w:val="24"/>
        </w:rPr>
        <w:t>years</w:t>
      </w:r>
      <w:r w:rsidRPr="008A4E0D">
        <w:rPr>
          <w:rFonts w:ascii="Times New Roman" w:eastAsia="Times New Roman" w:hAnsi="Times New Roman" w:cs="Times New Roman"/>
          <w:sz w:val="24"/>
          <w:szCs w:val="24"/>
        </w:rPr>
        <w:t xml:space="preserve"> 201</w:t>
      </w:r>
      <w:r w:rsidR="0079269F">
        <w:rPr>
          <w:rFonts w:ascii="Times New Roman" w:eastAsia="Times New Roman" w:hAnsi="Times New Roman" w:cs="Times New Roman"/>
          <w:sz w:val="24"/>
          <w:szCs w:val="24"/>
        </w:rPr>
        <w:t>5-2017</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it will annually </w:t>
      </w:r>
      <w:r w:rsidR="00F07192">
        <w:rPr>
          <w:rFonts w:ascii="Times New Roman" w:eastAsia="Times New Roman" w:hAnsi="Times New Roman" w:cs="Times New Roman"/>
          <w:sz w:val="24"/>
          <w:szCs w:val="24"/>
        </w:rPr>
        <w:t>approve</w:t>
      </w:r>
      <w:r w:rsidRPr="008A4E0D">
        <w:rPr>
          <w:rFonts w:ascii="Times New Roman" w:eastAsia="Times New Roman" w:hAnsi="Times New Roman" w:cs="Times New Roman"/>
          <w:sz w:val="24"/>
          <w:szCs w:val="24"/>
        </w:rPr>
        <w:t xml:space="preserve"> approximately </w:t>
      </w:r>
      <w:r w:rsidR="0079269F">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permit application for which we are the regulatory authority.  Because we do not use an alternative bonding system, the time required to assess </w:t>
      </w:r>
      <w:r w:rsidRPr="00F07192">
        <w:rPr>
          <w:rFonts w:ascii="Times New Roman" w:eastAsia="Times New Roman" w:hAnsi="Times New Roman" w:cs="Times New Roman"/>
          <w:sz w:val="24"/>
          <w:szCs w:val="24"/>
        </w:rPr>
        <w:t xml:space="preserve">the amount of bond for each application is estimated to be </w:t>
      </w:r>
      <w:r w:rsidR="000E195D">
        <w:rPr>
          <w:rFonts w:ascii="Times New Roman" w:eastAsia="Times New Roman" w:hAnsi="Times New Roman" w:cs="Times New Roman"/>
          <w:sz w:val="24"/>
          <w:szCs w:val="24"/>
        </w:rPr>
        <w:t>50</w:t>
      </w:r>
      <w:r w:rsidRPr="00F07192">
        <w:rPr>
          <w:rFonts w:ascii="Times New Roman" w:eastAsia="Times New Roman" w:hAnsi="Times New Roman" w:cs="Times New Roman"/>
          <w:sz w:val="24"/>
          <w:szCs w:val="24"/>
        </w:rPr>
        <w:t xml:space="preserve"> hours.  At an average salary of $</w:t>
      </w:r>
      <w:r w:rsidR="00F07192" w:rsidRPr="00F07192">
        <w:rPr>
          <w:rFonts w:ascii="Times New Roman" w:eastAsia="Times New Roman" w:hAnsi="Times New Roman" w:cs="Times New Roman"/>
          <w:sz w:val="24"/>
          <w:szCs w:val="24"/>
        </w:rPr>
        <w:t>6</w:t>
      </w:r>
      <w:r w:rsidR="000E195D">
        <w:rPr>
          <w:rFonts w:ascii="Times New Roman" w:eastAsia="Times New Roman" w:hAnsi="Times New Roman" w:cs="Times New Roman"/>
          <w:sz w:val="24"/>
          <w:szCs w:val="24"/>
        </w:rPr>
        <w:t>6.90</w:t>
      </w:r>
      <w:r w:rsidRPr="00F07192">
        <w:rPr>
          <w:rFonts w:ascii="Times New Roman" w:eastAsia="Times New Roman" w:hAnsi="Times New Roman" w:cs="Times New Roman"/>
          <w:sz w:val="24"/>
          <w:szCs w:val="24"/>
        </w:rPr>
        <w:t xml:space="preserve"> per hour</w:t>
      </w:r>
      <w:r w:rsidR="006928E0">
        <w:rPr>
          <w:rFonts w:ascii="Times New Roman" w:eastAsia="Times New Roman" w:hAnsi="Times New Roman" w:cs="Times New Roman"/>
          <w:sz w:val="24"/>
          <w:szCs w:val="24"/>
        </w:rPr>
        <w:t>, including benefits,</w:t>
      </w:r>
      <w:r w:rsidRPr="00F07192">
        <w:rPr>
          <w:rFonts w:ascii="Times New Roman" w:eastAsia="Times New Roman" w:hAnsi="Times New Roman" w:cs="Times New Roman"/>
          <w:sz w:val="24"/>
          <w:szCs w:val="24"/>
        </w:rPr>
        <w:t xml:space="preserve"> for a GS 13/1, civil engineer, the annual wage cost to the Federal government to determine bond amounts for new permit application</w:t>
      </w:r>
      <w:r w:rsidR="006928E0">
        <w:rPr>
          <w:rFonts w:ascii="Times New Roman" w:eastAsia="Times New Roman" w:hAnsi="Times New Roman" w:cs="Times New Roman"/>
          <w:sz w:val="24"/>
          <w:szCs w:val="24"/>
        </w:rPr>
        <w:t>s</w:t>
      </w:r>
      <w:r w:rsidRPr="00F07192">
        <w:rPr>
          <w:rFonts w:ascii="Times New Roman" w:eastAsia="Times New Roman" w:hAnsi="Times New Roman" w:cs="Times New Roman"/>
          <w:sz w:val="24"/>
          <w:szCs w:val="24"/>
        </w:rPr>
        <w:t xml:space="preserve"> is $</w:t>
      </w:r>
      <w:r w:rsidR="000E195D">
        <w:rPr>
          <w:rFonts w:ascii="Times New Roman" w:eastAsia="Times New Roman" w:hAnsi="Times New Roman" w:cs="Times New Roman"/>
          <w:sz w:val="24"/>
          <w:szCs w:val="24"/>
        </w:rPr>
        <w:t>3,345</w:t>
      </w:r>
      <w:r w:rsidRPr="00F07192">
        <w:rPr>
          <w:rFonts w:ascii="Times New Roman" w:eastAsia="Times New Roman" w:hAnsi="Times New Roman" w:cs="Times New Roman"/>
          <w:sz w:val="24"/>
          <w:szCs w:val="24"/>
        </w:rPr>
        <w:t xml:space="preserve"> (</w:t>
      </w:r>
      <w:r w:rsidR="001E0B6A">
        <w:rPr>
          <w:rFonts w:ascii="Times New Roman" w:eastAsia="Times New Roman" w:hAnsi="Times New Roman" w:cs="Times New Roman"/>
          <w:sz w:val="24"/>
          <w:szCs w:val="24"/>
        </w:rPr>
        <w:t>1</w:t>
      </w:r>
      <w:r w:rsidRPr="00F07192">
        <w:rPr>
          <w:rFonts w:ascii="Times New Roman" w:eastAsia="Times New Roman" w:hAnsi="Times New Roman" w:cs="Times New Roman"/>
          <w:sz w:val="24"/>
          <w:szCs w:val="24"/>
        </w:rPr>
        <w:t xml:space="preserve"> application x </w:t>
      </w:r>
      <w:r w:rsidR="000E195D">
        <w:rPr>
          <w:rFonts w:ascii="Times New Roman" w:eastAsia="Times New Roman" w:hAnsi="Times New Roman" w:cs="Times New Roman"/>
          <w:sz w:val="24"/>
          <w:szCs w:val="24"/>
        </w:rPr>
        <w:t>50</w:t>
      </w:r>
      <w:r w:rsidRPr="00F07192">
        <w:rPr>
          <w:rFonts w:ascii="Times New Roman" w:eastAsia="Times New Roman" w:hAnsi="Times New Roman" w:cs="Times New Roman"/>
          <w:sz w:val="24"/>
          <w:szCs w:val="24"/>
        </w:rPr>
        <w:t xml:space="preserve"> hours per application x $</w:t>
      </w:r>
      <w:r w:rsidR="00F07192" w:rsidRPr="00F07192">
        <w:rPr>
          <w:rFonts w:ascii="Times New Roman" w:eastAsia="Times New Roman" w:hAnsi="Times New Roman" w:cs="Times New Roman"/>
          <w:sz w:val="24"/>
          <w:szCs w:val="24"/>
        </w:rPr>
        <w:t>6</w:t>
      </w:r>
      <w:r w:rsidR="000E195D">
        <w:rPr>
          <w:rFonts w:ascii="Times New Roman" w:eastAsia="Times New Roman" w:hAnsi="Times New Roman" w:cs="Times New Roman"/>
          <w:sz w:val="24"/>
          <w:szCs w:val="24"/>
        </w:rPr>
        <w:t>6.90</w:t>
      </w:r>
      <w:r w:rsidRPr="00F07192">
        <w:rPr>
          <w:rFonts w:ascii="Times New Roman" w:eastAsia="Times New Roman" w:hAnsi="Times New Roman" w:cs="Times New Roman"/>
          <w:sz w:val="24"/>
          <w:szCs w:val="24"/>
        </w:rPr>
        <w:t xml:space="preserve"> per hour).  Non-wage costs, primarily for travel to the mine site, updating reference materials, and copying, total an estimated $</w:t>
      </w:r>
      <w:r w:rsidR="00F07192" w:rsidRPr="00F07192">
        <w:rPr>
          <w:rFonts w:ascii="Times New Roman" w:eastAsia="Times New Roman" w:hAnsi="Times New Roman" w:cs="Times New Roman"/>
          <w:sz w:val="24"/>
          <w:szCs w:val="24"/>
        </w:rPr>
        <w:t>50</w:t>
      </w:r>
      <w:r w:rsidRPr="00F07192">
        <w:rPr>
          <w:rFonts w:ascii="Times New Roman" w:eastAsia="Times New Roman" w:hAnsi="Times New Roman" w:cs="Times New Roman"/>
          <w:sz w:val="24"/>
          <w:szCs w:val="24"/>
        </w:rPr>
        <w:t xml:space="preserve"> (</w:t>
      </w:r>
      <w:r w:rsidR="001E0B6A">
        <w:rPr>
          <w:rFonts w:ascii="Times New Roman" w:eastAsia="Times New Roman" w:hAnsi="Times New Roman" w:cs="Times New Roman"/>
          <w:sz w:val="24"/>
          <w:szCs w:val="24"/>
        </w:rPr>
        <w:t>1</w:t>
      </w:r>
      <w:r w:rsidRPr="00F07192">
        <w:rPr>
          <w:rFonts w:ascii="Times New Roman" w:eastAsia="Times New Roman" w:hAnsi="Times New Roman" w:cs="Times New Roman"/>
          <w:sz w:val="24"/>
          <w:szCs w:val="24"/>
        </w:rPr>
        <w:t xml:space="preserve"> application x $50 per application) per year.  Total annual Federal program costs are estimated to be </w:t>
      </w:r>
      <w:r w:rsidRPr="00F37ED1">
        <w:rPr>
          <w:rFonts w:ascii="Times New Roman" w:eastAsia="Times New Roman" w:hAnsi="Times New Roman" w:cs="Times New Roman"/>
          <w:b/>
          <w:sz w:val="24"/>
          <w:szCs w:val="24"/>
        </w:rPr>
        <w:t>$</w:t>
      </w:r>
      <w:r w:rsidR="000E195D" w:rsidRPr="00F37ED1">
        <w:rPr>
          <w:rFonts w:ascii="Times New Roman" w:eastAsia="Times New Roman" w:hAnsi="Times New Roman" w:cs="Times New Roman"/>
          <w:b/>
          <w:sz w:val="24"/>
          <w:szCs w:val="24"/>
        </w:rPr>
        <w:t>3,395</w:t>
      </w:r>
      <w:r w:rsidRPr="00F07192">
        <w:rPr>
          <w:rFonts w:ascii="Times New Roman" w:eastAsia="Times New Roman" w:hAnsi="Times New Roman" w:cs="Times New Roman"/>
          <w:sz w:val="24"/>
          <w:szCs w:val="24"/>
        </w:rPr>
        <w:t xml:space="preserve"> ($</w:t>
      </w:r>
      <w:r w:rsidR="000E195D">
        <w:rPr>
          <w:rFonts w:ascii="Times New Roman" w:eastAsia="Times New Roman" w:hAnsi="Times New Roman" w:cs="Times New Roman"/>
          <w:sz w:val="24"/>
          <w:szCs w:val="24"/>
        </w:rPr>
        <w:t>3,345</w:t>
      </w:r>
      <w:r w:rsidRPr="00F07192">
        <w:rPr>
          <w:rFonts w:ascii="Times New Roman" w:eastAsia="Times New Roman" w:hAnsi="Times New Roman" w:cs="Times New Roman"/>
          <w:sz w:val="24"/>
          <w:szCs w:val="24"/>
        </w:rPr>
        <w:t xml:space="preserve"> for wage costs + $</w:t>
      </w:r>
      <w:r w:rsidR="000E195D">
        <w:rPr>
          <w:rFonts w:ascii="Times New Roman" w:eastAsia="Times New Roman" w:hAnsi="Times New Roman" w:cs="Times New Roman"/>
          <w:sz w:val="24"/>
          <w:szCs w:val="24"/>
        </w:rPr>
        <w:t>50</w:t>
      </w:r>
      <w:r w:rsidRPr="00F07192">
        <w:rPr>
          <w:rFonts w:ascii="Times New Roman" w:eastAsia="Times New Roman" w:hAnsi="Times New Roman" w:cs="Times New Roman"/>
          <w:sz w:val="24"/>
          <w:szCs w:val="24"/>
        </w:rPr>
        <w:t xml:space="preserve"> non-wage costs).</w:t>
      </w:r>
    </w:p>
    <w:p w14:paraId="4E0FD2C6" w14:textId="77777777" w:rsidR="008A4E0D" w:rsidRPr="00F07192" w:rsidRDefault="008A4E0D" w:rsidP="008509C9">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5015DD68" w14:textId="25688CC1" w:rsidR="008A4E0D" w:rsidRPr="00F07192" w:rsidRDefault="008509C9" w:rsidP="008509C9">
      <w:pPr>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8A4E0D" w:rsidRPr="00F07192">
        <w:rPr>
          <w:rFonts w:ascii="Times New Roman" w:eastAsia="Times New Roman" w:hAnsi="Times New Roman" w:cs="Times New Roman"/>
          <w:sz w:val="24"/>
          <w:szCs w:val="24"/>
          <w:u w:val="single"/>
        </w:rPr>
        <w:t>Total Federal Cost</w:t>
      </w:r>
    </w:p>
    <w:p w14:paraId="71DBB2B3" w14:textId="77777777" w:rsidR="008A4E0D" w:rsidRPr="00F07192" w:rsidRDefault="008A4E0D" w:rsidP="008509C9">
      <w:pPr>
        <w:keepLines/>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u w:val="single"/>
        </w:rPr>
      </w:pPr>
    </w:p>
    <w:p w14:paraId="146367A7" w14:textId="1189E4DA" w:rsidR="008A4E0D" w:rsidRPr="00F07192" w:rsidRDefault="00CD6E36" w:rsidP="008509C9">
      <w:pPr>
        <w:keepLines/>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509C9">
        <w:rPr>
          <w:rFonts w:ascii="Times New Roman" w:eastAsia="Times New Roman" w:hAnsi="Times New Roman" w:cs="Times New Roman"/>
          <w:sz w:val="24"/>
          <w:szCs w:val="24"/>
        </w:rPr>
        <w:t xml:space="preserve">    </w:t>
      </w:r>
      <w:r w:rsidR="008A4E0D" w:rsidRPr="00F07192">
        <w:rPr>
          <w:rFonts w:ascii="Times New Roman" w:eastAsia="Times New Roman" w:hAnsi="Times New Roman" w:cs="Times New Roman"/>
          <w:sz w:val="24"/>
          <w:szCs w:val="24"/>
        </w:rPr>
        <w:t>$</w:t>
      </w:r>
      <w:r w:rsidR="000E195D">
        <w:rPr>
          <w:rFonts w:ascii="Times New Roman" w:eastAsia="Times New Roman" w:hAnsi="Times New Roman" w:cs="Times New Roman"/>
          <w:sz w:val="24"/>
          <w:szCs w:val="24"/>
        </w:rPr>
        <w:t>5,352</w:t>
      </w:r>
      <w:r w:rsidR="008A4E0D" w:rsidRPr="00F07192">
        <w:rPr>
          <w:rFonts w:ascii="Times New Roman" w:eastAsia="Times New Roman" w:hAnsi="Times New Roman" w:cs="Times New Roman"/>
          <w:sz w:val="24"/>
          <w:szCs w:val="24"/>
        </w:rPr>
        <w:t xml:space="preserve">  Oversight</w:t>
      </w:r>
    </w:p>
    <w:p w14:paraId="448C376D" w14:textId="374FF57F" w:rsidR="008A4E0D" w:rsidRPr="00F07192" w:rsidRDefault="008509C9" w:rsidP="008509C9">
      <w:pPr>
        <w:keepLines/>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F07192">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w:t>
      </w:r>
      <w:r w:rsidR="008A4E0D" w:rsidRPr="00F07192">
        <w:rPr>
          <w:rFonts w:ascii="Times New Roman" w:eastAsia="Times New Roman" w:hAnsi="Times New Roman" w:cs="Times New Roman"/>
          <w:sz w:val="24"/>
          <w:szCs w:val="24"/>
          <w:u w:val="single"/>
        </w:rPr>
        <w:t>$</w:t>
      </w:r>
      <w:r w:rsidR="000E195D">
        <w:rPr>
          <w:rFonts w:ascii="Times New Roman" w:eastAsia="Times New Roman" w:hAnsi="Times New Roman" w:cs="Times New Roman"/>
          <w:sz w:val="24"/>
          <w:szCs w:val="24"/>
          <w:u w:val="single"/>
        </w:rPr>
        <w:t>3,395</w:t>
      </w:r>
      <w:r w:rsidR="008A4E0D" w:rsidRPr="00F07192">
        <w:rPr>
          <w:rFonts w:ascii="Times New Roman" w:eastAsia="Times New Roman" w:hAnsi="Times New Roman" w:cs="Times New Roman"/>
          <w:sz w:val="24"/>
          <w:szCs w:val="24"/>
        </w:rPr>
        <w:t xml:space="preserve">  Federal Programs</w:t>
      </w:r>
    </w:p>
    <w:p w14:paraId="52372E8F" w14:textId="721D3F42" w:rsidR="008A4E0D" w:rsidRPr="00F07192" w:rsidRDefault="008A4E0D" w:rsidP="008509C9">
      <w:pPr>
        <w:keepLines/>
        <w:tabs>
          <w:tab w:val="left" w:pos="-1440"/>
          <w:tab w:val="left" w:pos="-720"/>
          <w:tab w:val="left" w:pos="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F07192">
        <w:rPr>
          <w:rFonts w:ascii="Times New Roman" w:eastAsia="Times New Roman" w:hAnsi="Times New Roman" w:cs="Times New Roman"/>
          <w:sz w:val="24"/>
          <w:szCs w:val="24"/>
        </w:rPr>
        <w:tab/>
      </w:r>
      <w:r w:rsidR="008509C9">
        <w:rPr>
          <w:rFonts w:ascii="Times New Roman" w:eastAsia="Times New Roman" w:hAnsi="Times New Roman" w:cs="Times New Roman"/>
          <w:sz w:val="24"/>
          <w:szCs w:val="24"/>
        </w:rPr>
        <w:t xml:space="preserve">    </w:t>
      </w:r>
      <w:r w:rsidRPr="00F07192">
        <w:rPr>
          <w:rFonts w:ascii="Times New Roman" w:eastAsia="Times New Roman" w:hAnsi="Times New Roman" w:cs="Times New Roman"/>
          <w:sz w:val="24"/>
          <w:szCs w:val="24"/>
        </w:rPr>
        <w:t>$</w:t>
      </w:r>
      <w:r w:rsidR="000E195D">
        <w:rPr>
          <w:rFonts w:ascii="Times New Roman" w:eastAsia="Times New Roman" w:hAnsi="Times New Roman" w:cs="Times New Roman"/>
          <w:sz w:val="24"/>
          <w:szCs w:val="24"/>
        </w:rPr>
        <w:t>8,747</w:t>
      </w:r>
      <w:r w:rsidRPr="00F07192">
        <w:rPr>
          <w:rFonts w:ascii="Times New Roman" w:eastAsia="Times New Roman" w:hAnsi="Times New Roman" w:cs="Times New Roman"/>
          <w:sz w:val="24"/>
          <w:szCs w:val="24"/>
        </w:rPr>
        <w:t xml:space="preserve">  Total Federal Cost</w:t>
      </w:r>
    </w:p>
    <w:p w14:paraId="2A01F540"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82A4ECD" w14:textId="13203FAD" w:rsidR="008A4E0D" w:rsidRPr="00906CD3"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w:t>
      </w:r>
      <w:r w:rsidRPr="00906CD3">
        <w:rPr>
          <w:rFonts w:ascii="Times New Roman" w:eastAsia="Times New Roman" w:hAnsi="Times New Roman" w:cs="Times New Roman"/>
          <w:sz w:val="24"/>
          <w:szCs w:val="24"/>
        </w:rPr>
        <w:t xml:space="preserve">currently approved burden hours for §800.14 is </w:t>
      </w:r>
      <w:r w:rsidR="001E0B6A">
        <w:rPr>
          <w:rFonts w:ascii="Times New Roman" w:eastAsia="Times New Roman" w:hAnsi="Times New Roman" w:cs="Times New Roman"/>
          <w:sz w:val="24"/>
          <w:szCs w:val="24"/>
        </w:rPr>
        <w:t>11,880</w:t>
      </w:r>
      <w:r w:rsidRPr="00906CD3">
        <w:rPr>
          <w:rFonts w:ascii="Times New Roman" w:eastAsia="Times New Roman" w:hAnsi="Times New Roman" w:cs="Times New Roman"/>
          <w:sz w:val="24"/>
          <w:szCs w:val="24"/>
        </w:rPr>
        <w:t xml:space="preserve"> hours.  </w:t>
      </w:r>
      <w:r w:rsidR="008E43FD" w:rsidRPr="00906CD3">
        <w:rPr>
          <w:rFonts w:ascii="Times New Roman" w:eastAsia="Times New Roman" w:hAnsi="Times New Roman" w:cs="Times New Roman"/>
          <w:sz w:val="24"/>
          <w:szCs w:val="24"/>
        </w:rPr>
        <w:t>OSMRE</w:t>
      </w:r>
      <w:r w:rsidRPr="00906CD3">
        <w:rPr>
          <w:rFonts w:ascii="Times New Roman" w:eastAsia="Times New Roman" w:hAnsi="Times New Roman" w:cs="Times New Roman"/>
          <w:sz w:val="24"/>
          <w:szCs w:val="24"/>
        </w:rPr>
        <w:t xml:space="preserve"> is now requesting </w:t>
      </w:r>
      <w:r w:rsidR="00544912">
        <w:rPr>
          <w:rFonts w:ascii="Times New Roman" w:eastAsia="Times New Roman" w:hAnsi="Times New Roman" w:cs="Times New Roman"/>
          <w:sz w:val="24"/>
          <w:szCs w:val="24"/>
        </w:rPr>
        <w:t>3,970</w:t>
      </w:r>
      <w:r w:rsidRPr="00906CD3">
        <w:rPr>
          <w:rFonts w:ascii="Times New Roman" w:eastAsia="Times New Roman" w:hAnsi="Times New Roman" w:cs="Times New Roman"/>
          <w:sz w:val="24"/>
          <w:szCs w:val="24"/>
        </w:rPr>
        <w:t xml:space="preserve"> burden hours for this section.  This </w:t>
      </w:r>
      <w:r w:rsidR="001F4F43">
        <w:rPr>
          <w:rFonts w:ascii="Times New Roman" w:eastAsia="Times New Roman" w:hAnsi="Times New Roman" w:cs="Times New Roman"/>
          <w:sz w:val="24"/>
          <w:szCs w:val="24"/>
        </w:rPr>
        <w:t>decrease</w:t>
      </w:r>
      <w:r w:rsidRPr="00906CD3">
        <w:rPr>
          <w:rFonts w:ascii="Times New Roman" w:eastAsia="Times New Roman" w:hAnsi="Times New Roman" w:cs="Times New Roman"/>
          <w:sz w:val="24"/>
          <w:szCs w:val="24"/>
        </w:rPr>
        <w:t xml:space="preserve"> is due </w:t>
      </w:r>
      <w:r w:rsidR="0079269F">
        <w:rPr>
          <w:rFonts w:ascii="Times New Roman" w:eastAsia="Times New Roman" w:hAnsi="Times New Roman" w:cs="Times New Roman"/>
          <w:sz w:val="24"/>
          <w:szCs w:val="24"/>
        </w:rPr>
        <w:t>to the significant decrease in new</w:t>
      </w:r>
      <w:r w:rsidRPr="00906CD3">
        <w:rPr>
          <w:rFonts w:ascii="Times New Roman" w:eastAsia="Times New Roman" w:hAnsi="Times New Roman" w:cs="Times New Roman"/>
          <w:sz w:val="24"/>
          <w:szCs w:val="24"/>
        </w:rPr>
        <w:t xml:space="preserve"> permit applications being received</w:t>
      </w:r>
      <w:r w:rsidR="000E195D">
        <w:rPr>
          <w:rFonts w:ascii="Times New Roman" w:eastAsia="Times New Roman" w:hAnsi="Times New Roman" w:cs="Times New Roman"/>
          <w:sz w:val="24"/>
          <w:szCs w:val="24"/>
        </w:rPr>
        <w:t xml:space="preserve"> in the past three years</w:t>
      </w:r>
      <w:r w:rsidRPr="00906CD3">
        <w:rPr>
          <w:rFonts w:ascii="Times New Roman" w:eastAsia="Times New Roman" w:hAnsi="Times New Roman" w:cs="Times New Roman"/>
          <w:sz w:val="24"/>
          <w:szCs w:val="24"/>
        </w:rPr>
        <w:t>.</w:t>
      </w:r>
    </w:p>
    <w:p w14:paraId="7A1DCAF0" w14:textId="77777777" w:rsidR="008A4E0D" w:rsidRPr="00906CD3"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3FF496E" w14:textId="5E33FAC4" w:rsidR="008A4E0D" w:rsidRPr="00906CD3" w:rsidRDefault="00F37ED1" w:rsidP="008509C9">
      <w:pPr>
        <w:tabs>
          <w:tab w:val="left" w:pos="180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509C9">
        <w:rPr>
          <w:rFonts w:ascii="Times New Roman" w:eastAsia="Times New Roman" w:hAnsi="Times New Roman" w:cs="Times New Roman"/>
          <w:sz w:val="24"/>
          <w:szCs w:val="24"/>
        </w:rPr>
        <w:t xml:space="preserve">  </w:t>
      </w:r>
      <w:r w:rsidR="0079269F">
        <w:rPr>
          <w:rFonts w:ascii="Times New Roman" w:eastAsia="Times New Roman" w:hAnsi="Times New Roman" w:cs="Times New Roman"/>
          <w:sz w:val="24"/>
          <w:szCs w:val="24"/>
        </w:rPr>
        <w:t>11,880</w:t>
      </w:r>
      <w:r>
        <w:rPr>
          <w:rFonts w:ascii="Times New Roman" w:eastAsia="Times New Roman" w:hAnsi="Times New Roman" w:cs="Times New Roman"/>
          <w:sz w:val="24"/>
          <w:szCs w:val="24"/>
        </w:rPr>
        <w:t xml:space="preserve"> </w:t>
      </w:r>
      <w:r w:rsidR="008A4E0D" w:rsidRPr="00906CD3">
        <w:rPr>
          <w:rFonts w:ascii="Times New Roman" w:eastAsia="Times New Roman" w:hAnsi="Times New Roman" w:cs="Times New Roman"/>
          <w:sz w:val="24"/>
          <w:szCs w:val="24"/>
        </w:rPr>
        <w:t>hours currently approved</w:t>
      </w:r>
    </w:p>
    <w:p w14:paraId="53B0DEB2" w14:textId="6785C007" w:rsidR="008A4E0D" w:rsidRPr="00906CD3" w:rsidRDefault="00F37ED1" w:rsidP="008509C9">
      <w:pPr>
        <w:tabs>
          <w:tab w:val="left" w:pos="180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F4F43">
        <w:rPr>
          <w:rFonts w:ascii="Times New Roman" w:eastAsia="Times New Roman" w:hAnsi="Times New Roman" w:cs="Times New Roman"/>
          <w:sz w:val="24"/>
          <w:szCs w:val="24"/>
          <w:u w:val="single"/>
        </w:rPr>
        <w:t>-</w:t>
      </w:r>
      <w:r w:rsidR="008509C9">
        <w:rPr>
          <w:rFonts w:ascii="Times New Roman" w:eastAsia="Times New Roman" w:hAnsi="Times New Roman" w:cs="Times New Roman"/>
          <w:sz w:val="24"/>
          <w:szCs w:val="24"/>
          <w:u w:val="single"/>
        </w:rPr>
        <w:t xml:space="preserve"> </w:t>
      </w:r>
      <w:r w:rsidR="001F4F43">
        <w:rPr>
          <w:rFonts w:ascii="Times New Roman" w:eastAsia="Times New Roman" w:hAnsi="Times New Roman" w:cs="Times New Roman"/>
          <w:sz w:val="24"/>
          <w:szCs w:val="24"/>
          <w:u w:val="single"/>
        </w:rPr>
        <w:t xml:space="preserve">  </w:t>
      </w:r>
      <w:r w:rsidR="00544912">
        <w:rPr>
          <w:rFonts w:ascii="Times New Roman" w:eastAsia="Times New Roman" w:hAnsi="Times New Roman" w:cs="Times New Roman"/>
          <w:sz w:val="24"/>
          <w:szCs w:val="24"/>
          <w:u w:val="single"/>
        </w:rPr>
        <w:t>7,910</w:t>
      </w:r>
      <w:r w:rsidR="00906CD3" w:rsidRPr="00906CD3">
        <w:rPr>
          <w:rFonts w:ascii="Times New Roman" w:eastAsia="Times New Roman" w:hAnsi="Times New Roman" w:cs="Times New Roman"/>
          <w:sz w:val="24"/>
          <w:szCs w:val="24"/>
        </w:rPr>
        <w:t xml:space="preserve"> </w:t>
      </w:r>
      <w:r w:rsidR="008A4E0D" w:rsidRPr="00906CD3">
        <w:rPr>
          <w:rFonts w:ascii="Times New Roman" w:eastAsia="Times New Roman" w:hAnsi="Times New Roman" w:cs="Times New Roman"/>
          <w:sz w:val="24"/>
          <w:szCs w:val="24"/>
        </w:rPr>
        <w:t>hours due to a</w:t>
      </w:r>
      <w:r w:rsidR="00906CD3">
        <w:rPr>
          <w:rFonts w:ascii="Times New Roman" w:eastAsia="Times New Roman" w:hAnsi="Times New Roman" w:cs="Times New Roman"/>
          <w:sz w:val="24"/>
          <w:szCs w:val="24"/>
        </w:rPr>
        <w:t>n</w:t>
      </w:r>
      <w:r w:rsidR="008A4E0D" w:rsidRPr="00906CD3">
        <w:rPr>
          <w:rFonts w:ascii="Times New Roman" w:eastAsia="Times New Roman" w:hAnsi="Times New Roman" w:cs="Times New Roman"/>
          <w:sz w:val="24"/>
          <w:szCs w:val="24"/>
        </w:rPr>
        <w:t xml:space="preserve"> </w:t>
      </w:r>
      <w:r w:rsidR="00906CD3">
        <w:rPr>
          <w:rFonts w:ascii="Times New Roman" w:eastAsia="Times New Roman" w:hAnsi="Times New Roman" w:cs="Times New Roman"/>
          <w:sz w:val="24"/>
          <w:szCs w:val="24"/>
        </w:rPr>
        <w:t>adjustment</w:t>
      </w:r>
      <w:r w:rsidR="008A4E0D" w:rsidRPr="00906CD3">
        <w:rPr>
          <w:rFonts w:ascii="Times New Roman" w:eastAsia="Times New Roman" w:hAnsi="Times New Roman" w:cs="Times New Roman"/>
          <w:sz w:val="24"/>
          <w:szCs w:val="24"/>
        </w:rPr>
        <w:t xml:space="preserve"> </w:t>
      </w:r>
    </w:p>
    <w:p w14:paraId="435C356B" w14:textId="47578088" w:rsidR="008A4E0D" w:rsidRPr="008A4E0D" w:rsidRDefault="00F37ED1" w:rsidP="008509C9">
      <w:pPr>
        <w:tabs>
          <w:tab w:val="left" w:pos="180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509C9">
        <w:rPr>
          <w:rFonts w:ascii="Times New Roman" w:eastAsia="Times New Roman" w:hAnsi="Times New Roman" w:cs="Times New Roman"/>
          <w:sz w:val="24"/>
          <w:szCs w:val="24"/>
        </w:rPr>
        <w:t xml:space="preserve">  </w:t>
      </w:r>
      <w:r w:rsidR="0057351A" w:rsidRPr="00F37ED1">
        <w:rPr>
          <w:rFonts w:ascii="Times New Roman" w:eastAsia="Times New Roman" w:hAnsi="Times New Roman" w:cs="Times New Roman"/>
          <w:sz w:val="24"/>
          <w:szCs w:val="24"/>
        </w:rPr>
        <w:t xml:space="preserve">  </w:t>
      </w:r>
      <w:r w:rsidR="00544912" w:rsidRPr="00F37ED1">
        <w:rPr>
          <w:rFonts w:ascii="Times New Roman" w:eastAsia="Times New Roman" w:hAnsi="Times New Roman" w:cs="Times New Roman"/>
          <w:sz w:val="24"/>
          <w:szCs w:val="24"/>
        </w:rPr>
        <w:t>3,970</w:t>
      </w:r>
      <w:r w:rsidR="00906CD3" w:rsidRPr="00F37ED1">
        <w:rPr>
          <w:rFonts w:ascii="Times New Roman" w:eastAsia="Times New Roman" w:hAnsi="Times New Roman" w:cs="Times New Roman"/>
          <w:sz w:val="24"/>
          <w:szCs w:val="24"/>
        </w:rPr>
        <w:t xml:space="preserve"> </w:t>
      </w:r>
      <w:r w:rsidR="008A4E0D" w:rsidRPr="00F37ED1">
        <w:rPr>
          <w:rFonts w:ascii="Times New Roman" w:eastAsia="Times New Roman" w:hAnsi="Times New Roman" w:cs="Times New Roman"/>
          <w:sz w:val="24"/>
          <w:szCs w:val="24"/>
        </w:rPr>
        <w:t>hours</w:t>
      </w:r>
      <w:r w:rsidR="008A4E0D" w:rsidRPr="00906CD3">
        <w:rPr>
          <w:rFonts w:ascii="Times New Roman" w:eastAsia="Times New Roman" w:hAnsi="Times New Roman" w:cs="Times New Roman"/>
          <w:sz w:val="24"/>
          <w:szCs w:val="24"/>
        </w:rPr>
        <w:t xml:space="preserve"> requested</w:t>
      </w:r>
    </w:p>
    <w:p w14:paraId="437A3325" w14:textId="77777777" w:rsidR="008A4E0D" w:rsidRPr="008A4E0D" w:rsidRDefault="008A4E0D" w:rsidP="008509C9">
      <w:pPr>
        <w:tabs>
          <w:tab w:val="left" w:pos="180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4208F426" w14:textId="7F117AC5" w:rsidR="008A4E0D" w:rsidRPr="00BC6BC7" w:rsidRDefault="008509C9" w:rsidP="008509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rPr>
        <w:t xml:space="preserve">This request </w:t>
      </w:r>
      <w:r w:rsidR="001F4F43">
        <w:rPr>
          <w:rFonts w:ascii="Times New Roman" w:eastAsia="Times New Roman" w:hAnsi="Times New Roman" w:cs="Times New Roman"/>
          <w:sz w:val="24"/>
          <w:szCs w:val="24"/>
        </w:rPr>
        <w:t xml:space="preserve">will reduce </w:t>
      </w:r>
      <w:r w:rsidR="00BC6BC7">
        <w:rPr>
          <w:rFonts w:ascii="Times New Roman" w:eastAsia="Times New Roman" w:hAnsi="Times New Roman" w:cs="Times New Roman"/>
          <w:sz w:val="24"/>
          <w:szCs w:val="24"/>
        </w:rPr>
        <w:t>the currently approve</w:t>
      </w:r>
      <w:r w:rsidR="008A4E0D" w:rsidRPr="008A4E0D">
        <w:rPr>
          <w:rFonts w:ascii="Times New Roman" w:eastAsia="Times New Roman" w:hAnsi="Times New Roman" w:cs="Times New Roman"/>
          <w:sz w:val="24"/>
          <w:szCs w:val="24"/>
        </w:rPr>
        <w:t>d non-</w:t>
      </w:r>
      <w:r w:rsidR="008A4E0D" w:rsidRPr="00BC6BC7">
        <w:rPr>
          <w:rFonts w:ascii="Times New Roman" w:eastAsia="Times New Roman" w:hAnsi="Times New Roman" w:cs="Times New Roman"/>
          <w:sz w:val="24"/>
          <w:szCs w:val="24"/>
        </w:rPr>
        <w:t>wage cost of $</w:t>
      </w:r>
      <w:r w:rsidR="0079269F">
        <w:rPr>
          <w:rFonts w:ascii="Times New Roman" w:eastAsia="Times New Roman" w:hAnsi="Times New Roman" w:cs="Times New Roman"/>
          <w:sz w:val="24"/>
          <w:szCs w:val="24"/>
        </w:rPr>
        <w:t>19,</w:t>
      </w:r>
      <w:r w:rsidR="006E5FD8">
        <w:rPr>
          <w:rFonts w:ascii="Times New Roman" w:eastAsia="Times New Roman" w:hAnsi="Times New Roman" w:cs="Times New Roman"/>
          <w:sz w:val="24"/>
          <w:szCs w:val="24"/>
        </w:rPr>
        <w:t>85</w:t>
      </w:r>
      <w:r w:rsidR="0079269F">
        <w:rPr>
          <w:rFonts w:ascii="Times New Roman" w:eastAsia="Times New Roman" w:hAnsi="Times New Roman" w:cs="Times New Roman"/>
          <w:sz w:val="24"/>
          <w:szCs w:val="24"/>
        </w:rPr>
        <w:t>0</w:t>
      </w:r>
      <w:r w:rsidR="001F4F43">
        <w:rPr>
          <w:rFonts w:ascii="Times New Roman" w:eastAsia="Times New Roman" w:hAnsi="Times New Roman" w:cs="Times New Roman"/>
          <w:sz w:val="24"/>
          <w:szCs w:val="24"/>
        </w:rPr>
        <w:t xml:space="preserve"> </w:t>
      </w:r>
      <w:r w:rsidR="001F4F43" w:rsidRPr="00F37ED1">
        <w:rPr>
          <w:rFonts w:ascii="Times New Roman" w:eastAsia="Times New Roman" w:hAnsi="Times New Roman" w:cs="Times New Roman"/>
          <w:sz w:val="24"/>
          <w:szCs w:val="24"/>
        </w:rPr>
        <w:t>to $</w:t>
      </w:r>
      <w:r w:rsidR="00544912" w:rsidRPr="00F37ED1">
        <w:rPr>
          <w:rFonts w:ascii="Times New Roman" w:eastAsia="Times New Roman" w:hAnsi="Times New Roman" w:cs="Times New Roman"/>
          <w:sz w:val="24"/>
          <w:szCs w:val="24"/>
        </w:rPr>
        <w:t>7,95</w:t>
      </w:r>
      <w:r w:rsidR="0057351A" w:rsidRPr="00F37ED1">
        <w:rPr>
          <w:rFonts w:ascii="Times New Roman" w:eastAsia="Times New Roman" w:hAnsi="Times New Roman" w:cs="Times New Roman"/>
          <w:sz w:val="24"/>
          <w:szCs w:val="24"/>
        </w:rPr>
        <w:t>0</w:t>
      </w:r>
      <w:r w:rsidR="001F4F43">
        <w:rPr>
          <w:rFonts w:ascii="Times New Roman" w:eastAsia="Times New Roman" w:hAnsi="Times New Roman" w:cs="Times New Roman"/>
          <w:sz w:val="24"/>
          <w:szCs w:val="24"/>
        </w:rPr>
        <w:t xml:space="preserve"> due to a reduction in use.</w:t>
      </w:r>
    </w:p>
    <w:p w14:paraId="6C8B2A3F" w14:textId="77777777" w:rsidR="008A4E0D" w:rsidRPr="008A4E0D" w:rsidRDefault="008A4E0D" w:rsidP="008509C9">
      <w:pPr>
        <w:tabs>
          <w:tab w:val="left" w:pos="2652"/>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p>
    <w:p w14:paraId="31E0A7ED" w14:textId="5F13315D"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00F37ED1">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See list of items with identical responses.</w:t>
      </w:r>
    </w:p>
    <w:p w14:paraId="1296FE73"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5AC42F7"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14:paraId="7C91D89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2300BE8"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14:paraId="084562FB" w14:textId="77777777" w:rsidR="008A4E0D" w:rsidRPr="008A4E0D" w:rsidRDefault="008A4E0D" w:rsidP="008509C9">
      <w:pPr>
        <w:autoSpaceDE w:val="0"/>
        <w:autoSpaceDN w:val="0"/>
        <w:adjustRightInd w:val="0"/>
        <w:spacing w:after="0" w:line="240" w:lineRule="auto"/>
        <w:ind w:left="720" w:hanging="720"/>
        <w:jc w:val="center"/>
        <w:rPr>
          <w:rFonts w:ascii="Times New Roman" w:eastAsia="Times New Roman" w:hAnsi="Times New Roman" w:cs="Times New Roman"/>
          <w:b/>
          <w:sz w:val="24"/>
          <w:szCs w:val="24"/>
        </w:rPr>
      </w:pPr>
    </w:p>
    <w:p w14:paraId="68F2E44A" w14:textId="77777777" w:rsidR="008A4E0D" w:rsidRPr="008A4E0D" w:rsidRDefault="008A4E0D" w:rsidP="008509C9">
      <w:pPr>
        <w:autoSpaceDE w:val="0"/>
        <w:autoSpaceDN w:val="0"/>
        <w:adjustRightInd w:val="0"/>
        <w:spacing w:after="0" w:line="240" w:lineRule="auto"/>
        <w:ind w:left="720" w:hanging="720"/>
        <w:jc w:val="center"/>
        <w:rPr>
          <w:rFonts w:ascii="Times New Roman" w:eastAsia="Times New Roman" w:hAnsi="Times New Roman" w:cs="Times New Roman"/>
          <w:sz w:val="28"/>
          <w:szCs w:val="28"/>
        </w:rPr>
      </w:pPr>
      <w:r w:rsidRPr="008A4E0D">
        <w:rPr>
          <w:rFonts w:ascii="Times New Roman" w:eastAsia="Times New Roman" w:hAnsi="Times New Roman" w:cs="Times New Roman"/>
          <w:b/>
          <w:sz w:val="24"/>
          <w:szCs w:val="24"/>
        </w:rPr>
        <w:br w:type="page"/>
      </w:r>
      <w:r w:rsidRPr="008A4E0D">
        <w:rPr>
          <w:rFonts w:ascii="Times New Roman" w:eastAsia="Times New Roman" w:hAnsi="Times New Roman" w:cs="Times New Roman"/>
          <w:b/>
          <w:sz w:val="28"/>
          <w:szCs w:val="28"/>
        </w:rPr>
        <w:t>30 CFR 800.15 - Adjustment of amount</w:t>
      </w:r>
    </w:p>
    <w:p w14:paraId="492CE90D" w14:textId="77777777" w:rsidR="008A4E0D" w:rsidRPr="008A4E0D" w:rsidRDefault="008A4E0D" w:rsidP="00CD6E36">
      <w:pPr>
        <w:autoSpaceDE w:val="0"/>
        <w:autoSpaceDN w:val="0"/>
        <w:adjustRightInd w:val="0"/>
        <w:spacing w:after="0" w:line="240" w:lineRule="auto"/>
        <w:ind w:left="1440"/>
        <w:rPr>
          <w:rFonts w:ascii="Times New Roman" w:eastAsia="Times New Roman" w:hAnsi="Times New Roman" w:cs="Times New Roman"/>
          <w:sz w:val="24"/>
          <w:szCs w:val="24"/>
        </w:rPr>
      </w:pPr>
    </w:p>
    <w:p w14:paraId="5AF58424" w14:textId="119EB7B8" w:rsidR="008A4E0D" w:rsidRPr="008A4E0D" w:rsidRDefault="008509C9"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rPr>
        <w:t>Note:</w:t>
      </w:r>
      <w:r w:rsidR="008A4E0D" w:rsidRPr="008A4E0D">
        <w:rPr>
          <w:rFonts w:ascii="Times New Roman" w:eastAsia="Times New Roman" w:hAnsi="Times New Roman" w:cs="Times New Roman"/>
          <w:sz w:val="24"/>
          <w:szCs w:val="24"/>
        </w:rPr>
        <w:tab/>
        <w:t>The burden estimates and discussions in this supporting statement apply only to the burden on the regulatory authority.  The burden on permittees of actually adjusting the bond is included in the burdens for 30 CFR 800.20, 800.21, and 800.23.</w:t>
      </w:r>
    </w:p>
    <w:p w14:paraId="17DB52EA"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4089BD2"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694EA5B2"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93798C6"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509(e) of the Act provides that the regulatory authority must adjust the amount of bond required and the terms of acceptance from time to time as the acreage of affected land increases or decreases or the cost of future reclamation changes.  Paragraph (a) of §800.15 includes a similar provision.  Paragraph (c) clarifies that bond reductions under this provision need not be processed as bond releases.</w:t>
      </w:r>
    </w:p>
    <w:p w14:paraId="34ECA81E"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5FA459C"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Paragraph (b) of §800.15 requires that, prior to ordering an adjustment, the regulatory authority notify the permittee, the surety, and any person with an interest in collateral posted as bond.  This paragraph also allows the permittee to request an informal conference on the proposed adjustment.  These provisions are intended to protect the rights of the permittee and parties with an interest in the bond.</w:t>
      </w:r>
    </w:p>
    <w:p w14:paraId="1D4D7327"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F474DD9"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Paragraph (d) of §800.15 requires that the regulatory authority reevaluate bond adequacy as part of the process of reviewing an application for a permit revision.  This provision is intended to ensure that the bond amount remains sufficient to complete the reclamation plan in the event of bond forfeiture, as required by §509(a) of the Act.  Section 201(c)(2) of SMCRA, which provides that the Secretary must promulgate rules and regulations to carry out the purposes and provisions of the Act, authorizes collection of this information.</w:t>
      </w:r>
    </w:p>
    <w:p w14:paraId="2D825DE4"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D58C86B"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under SMCRA use this information to ensure that persons who conduct or intend to conduct surface coal mining and reclamation operations maintain the amount of performance bond required by §509(a) of the Act, i.e., an amount sufficient to ensure completion of the reclamation plan in the event that the regulatory authority has to perform the work under conditions of bond forfeiture.</w:t>
      </w:r>
    </w:p>
    <w:p w14:paraId="520DB3D8"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72B952C9"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Persons receiving notification of proposed bond adjustments pursuant to §800.15(b) use this information to protect their rights and interests.  Timely notification is essential to ensure that potentially affected parties are able to exercise their informal review and appeal rights.</w:t>
      </w:r>
    </w:p>
    <w:p w14:paraId="4AA9E9BF"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7379209F"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08E5649C"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63515710"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4285E8F7"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64711A4"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0F7C861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731CF97"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0CF5B185"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8A7F0B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6DCB700E"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096AA6B"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1F14A2EA"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5BAAEE4"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15D45066"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D1D1E5E"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3122B04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AD23DA3"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0E934A85"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39E7B8D"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31F6A2A5"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DCA6649"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14:paraId="38C2F043"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98809D7" w14:textId="22FDD241"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bond adjustments of the nature addressed by this section occur only in connection with permit revisions.  Based upon data from State-specific annual evaluation reports for the </w:t>
      </w:r>
      <w:r w:rsidR="008C3826">
        <w:rPr>
          <w:rFonts w:ascii="Times New Roman" w:eastAsia="Times New Roman" w:hAnsi="Times New Roman" w:cs="Times New Roman"/>
          <w:sz w:val="24"/>
          <w:szCs w:val="24"/>
        </w:rPr>
        <w:t xml:space="preserve">2015-2017 </w:t>
      </w:r>
      <w:r w:rsidRPr="008A4E0D">
        <w:rPr>
          <w:rFonts w:ascii="Times New Roman" w:eastAsia="Times New Roman" w:hAnsi="Times New Roman" w:cs="Times New Roman"/>
          <w:sz w:val="24"/>
          <w:szCs w:val="24"/>
        </w:rPr>
        <w:t>evaluation year</w:t>
      </w:r>
      <w:r w:rsidR="008C3826">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the 24 State regulatory authorities </w:t>
      </w:r>
      <w:r w:rsidR="004B0C6D">
        <w:rPr>
          <w:rFonts w:ascii="Times New Roman" w:eastAsia="Times New Roman" w:hAnsi="Times New Roman" w:cs="Times New Roman"/>
          <w:sz w:val="24"/>
          <w:szCs w:val="24"/>
        </w:rPr>
        <w:t>approve</w:t>
      </w:r>
      <w:r w:rsidRPr="008A4E0D">
        <w:rPr>
          <w:rFonts w:ascii="Times New Roman" w:eastAsia="Times New Roman" w:hAnsi="Times New Roman" w:cs="Times New Roman"/>
          <w:sz w:val="24"/>
          <w:szCs w:val="24"/>
        </w:rPr>
        <w:t xml:space="preserve"> approximately </w:t>
      </w:r>
      <w:r w:rsidR="007E638F">
        <w:rPr>
          <w:rFonts w:ascii="Times New Roman" w:eastAsia="Times New Roman" w:hAnsi="Times New Roman" w:cs="Times New Roman"/>
          <w:sz w:val="24"/>
          <w:szCs w:val="24"/>
        </w:rPr>
        <w:t>2,345</w:t>
      </w:r>
      <w:r w:rsidRPr="008A4E0D">
        <w:rPr>
          <w:rFonts w:ascii="Times New Roman" w:eastAsia="Times New Roman" w:hAnsi="Times New Roman" w:cs="Times New Roman"/>
          <w:sz w:val="24"/>
          <w:szCs w:val="24"/>
        </w:rPr>
        <w:t xml:space="preserve"> applications for permit revisions each year (</w:t>
      </w:r>
      <w:r w:rsidR="008C3826">
        <w:rPr>
          <w:rFonts w:ascii="Times New Roman" w:eastAsia="Times New Roman" w:hAnsi="Times New Roman" w:cs="Times New Roman"/>
          <w:sz w:val="24"/>
          <w:szCs w:val="24"/>
        </w:rPr>
        <w:t>450</w:t>
      </w:r>
      <w:r w:rsidRPr="008A4E0D">
        <w:rPr>
          <w:rFonts w:ascii="Times New Roman" w:eastAsia="Times New Roman" w:hAnsi="Times New Roman" w:cs="Times New Roman"/>
          <w:sz w:val="24"/>
          <w:szCs w:val="24"/>
        </w:rPr>
        <w:t xml:space="preserve"> for incidental boundary revisions, </w:t>
      </w:r>
      <w:r w:rsidR="008C3826">
        <w:rPr>
          <w:rFonts w:ascii="Times New Roman" w:eastAsia="Times New Roman" w:hAnsi="Times New Roman" w:cs="Times New Roman"/>
          <w:sz w:val="24"/>
          <w:szCs w:val="24"/>
        </w:rPr>
        <w:t>120</w:t>
      </w:r>
      <w:r w:rsidRPr="008A4E0D">
        <w:rPr>
          <w:rFonts w:ascii="Times New Roman" w:eastAsia="Times New Roman" w:hAnsi="Times New Roman" w:cs="Times New Roman"/>
          <w:sz w:val="24"/>
          <w:szCs w:val="24"/>
        </w:rPr>
        <w:t xml:space="preserve"> for additional acreage revisions, and </w:t>
      </w:r>
      <w:r w:rsidR="007E638F">
        <w:rPr>
          <w:rFonts w:ascii="Times New Roman" w:eastAsia="Times New Roman" w:hAnsi="Times New Roman" w:cs="Times New Roman"/>
          <w:sz w:val="24"/>
          <w:szCs w:val="24"/>
        </w:rPr>
        <w:t>1,775</w:t>
      </w:r>
      <w:r w:rsidRPr="008A4E0D">
        <w:rPr>
          <w:rFonts w:ascii="Times New Roman" w:eastAsia="Times New Roman" w:hAnsi="Times New Roman" w:cs="Times New Roman"/>
          <w:sz w:val="24"/>
          <w:szCs w:val="24"/>
        </w:rPr>
        <w:t xml:space="preserve"> for other revisions), excluding applications for the transfer, sale, or assignment of permit rights</w:t>
      </w:r>
      <w:r w:rsidR="00C46D30">
        <w:rPr>
          <w:rFonts w:ascii="Times New Roman" w:eastAsia="Times New Roman" w:hAnsi="Times New Roman" w:cs="Times New Roman"/>
          <w:sz w:val="24"/>
          <w:szCs w:val="24"/>
        </w:rPr>
        <w:t>.</w:t>
      </w:r>
      <w:r w:rsidR="00A15B53">
        <w:rPr>
          <w:rFonts w:ascii="Times New Roman" w:eastAsia="Times New Roman" w:hAnsi="Times New Roman" w:cs="Times New Roman"/>
          <w:sz w:val="24"/>
          <w:szCs w:val="24"/>
        </w:rPr>
        <w:t xml:space="preserve">  OSMRE </w:t>
      </w:r>
      <w:r w:rsidR="00D83ED2">
        <w:rPr>
          <w:rFonts w:ascii="Times New Roman" w:eastAsia="Times New Roman" w:hAnsi="Times New Roman" w:cs="Times New Roman"/>
          <w:sz w:val="24"/>
          <w:szCs w:val="24"/>
        </w:rPr>
        <w:t xml:space="preserve">expects to </w:t>
      </w:r>
      <w:r w:rsidR="00A15B53">
        <w:rPr>
          <w:rFonts w:ascii="Times New Roman" w:eastAsia="Times New Roman" w:hAnsi="Times New Roman" w:cs="Times New Roman"/>
          <w:sz w:val="24"/>
          <w:szCs w:val="24"/>
        </w:rPr>
        <w:t xml:space="preserve">receive an additional </w:t>
      </w:r>
      <w:r w:rsidR="00D83ED2">
        <w:rPr>
          <w:rFonts w:ascii="Times New Roman" w:eastAsia="Times New Roman" w:hAnsi="Times New Roman" w:cs="Times New Roman"/>
          <w:sz w:val="24"/>
          <w:szCs w:val="24"/>
        </w:rPr>
        <w:t>65 applications for permit revisions annually on lands where it is the regulatory authority.</w:t>
      </w:r>
    </w:p>
    <w:p w14:paraId="62EE4C3A"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6AEF4614" w14:textId="7E77C37A"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Consultations with regulatory authorities, coupled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in situations where it is the regulatory authority, indicates that the time required reviewing permit revision applications to determine whether a bond adjustment is necessary ranges from 0.5 hours to 20 hours, depending on the nature of the proposed revision and the number of increments to be bonded.  The estimated average time needed is </w:t>
      </w:r>
      <w:r w:rsidR="007E638F">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 xml:space="preserve"> hours.  </w:t>
      </w:r>
    </w:p>
    <w:p w14:paraId="78605484"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2297317C" w14:textId="122736F4"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consultations with regulatory authorities and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staff in Tennessee (where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80% of incidental boundary revisions and amendments and </w:t>
      </w:r>
      <w:r w:rsidRPr="008149BA">
        <w:rPr>
          <w:rFonts w:ascii="Times New Roman" w:eastAsia="Times New Roman" w:hAnsi="Times New Roman" w:cs="Times New Roman"/>
          <w:sz w:val="24"/>
          <w:szCs w:val="24"/>
        </w:rPr>
        <w:t xml:space="preserve">approximately 10% of all other permit revision applications require a bond adjustment.  Data for the </w:t>
      </w:r>
      <w:r w:rsidR="007E638F">
        <w:rPr>
          <w:rFonts w:ascii="Times New Roman" w:eastAsia="Times New Roman" w:hAnsi="Times New Roman" w:cs="Times New Roman"/>
          <w:sz w:val="24"/>
          <w:szCs w:val="24"/>
        </w:rPr>
        <w:t>2015-2017</w:t>
      </w:r>
      <w:r w:rsidRPr="008149BA">
        <w:rPr>
          <w:rFonts w:ascii="Times New Roman" w:eastAsia="Times New Roman" w:hAnsi="Times New Roman" w:cs="Times New Roman"/>
          <w:sz w:val="24"/>
          <w:szCs w:val="24"/>
        </w:rPr>
        <w:t xml:space="preserve"> evaluation year</w:t>
      </w:r>
      <w:r w:rsidR="007E638F">
        <w:rPr>
          <w:rFonts w:ascii="Times New Roman" w:eastAsia="Times New Roman" w:hAnsi="Times New Roman" w:cs="Times New Roman"/>
          <w:sz w:val="24"/>
          <w:szCs w:val="24"/>
        </w:rPr>
        <w:t>s</w:t>
      </w:r>
      <w:r w:rsidRPr="008149BA">
        <w:rPr>
          <w:rFonts w:ascii="Times New Roman" w:eastAsia="Times New Roman" w:hAnsi="Times New Roman" w:cs="Times New Roman"/>
          <w:sz w:val="24"/>
          <w:szCs w:val="24"/>
        </w:rPr>
        <w:t xml:space="preserve"> indicate that State regulatory authorities process </w:t>
      </w:r>
      <w:r w:rsidRPr="00E822BB">
        <w:rPr>
          <w:rFonts w:ascii="Times New Roman" w:eastAsia="Times New Roman" w:hAnsi="Times New Roman" w:cs="Times New Roman"/>
          <w:sz w:val="24"/>
          <w:szCs w:val="24"/>
        </w:rPr>
        <w:t xml:space="preserve">approximately </w:t>
      </w:r>
      <w:r w:rsidR="007E638F" w:rsidRPr="00E822BB">
        <w:rPr>
          <w:rFonts w:ascii="Times New Roman" w:eastAsia="Times New Roman" w:hAnsi="Times New Roman" w:cs="Times New Roman"/>
          <w:sz w:val="24"/>
          <w:szCs w:val="24"/>
        </w:rPr>
        <w:t>2,345</w:t>
      </w:r>
      <w:r w:rsidRPr="00E822BB">
        <w:rPr>
          <w:rFonts w:ascii="Times New Roman" w:eastAsia="Times New Roman" w:hAnsi="Times New Roman" w:cs="Times New Roman"/>
          <w:sz w:val="24"/>
          <w:szCs w:val="24"/>
        </w:rPr>
        <w:t xml:space="preserve"> permit revision applications per year.  Of this total, approximately </w:t>
      </w:r>
      <w:r w:rsidR="007E638F" w:rsidRPr="00E822BB">
        <w:rPr>
          <w:rFonts w:ascii="Times New Roman" w:eastAsia="Times New Roman" w:hAnsi="Times New Roman" w:cs="Times New Roman"/>
          <w:sz w:val="24"/>
          <w:szCs w:val="24"/>
        </w:rPr>
        <w:t>55</w:t>
      </w:r>
      <w:r w:rsidR="00A15B53" w:rsidRPr="00E822BB">
        <w:rPr>
          <w:rFonts w:ascii="Times New Roman" w:eastAsia="Times New Roman" w:hAnsi="Times New Roman" w:cs="Times New Roman"/>
          <w:sz w:val="24"/>
          <w:szCs w:val="24"/>
        </w:rPr>
        <w:t>0</w:t>
      </w:r>
      <w:r w:rsidRPr="00E822BB">
        <w:rPr>
          <w:rFonts w:ascii="Times New Roman" w:eastAsia="Times New Roman" w:hAnsi="Times New Roman" w:cs="Times New Roman"/>
          <w:sz w:val="24"/>
          <w:szCs w:val="24"/>
        </w:rPr>
        <w:t xml:space="preserve"> revision applications processed by State regulatory authorities require bond adjustments [80</w:t>
      </w:r>
      <w:r w:rsidRPr="008149BA">
        <w:rPr>
          <w:rFonts w:ascii="Times New Roman" w:eastAsia="Times New Roman" w:hAnsi="Times New Roman" w:cs="Times New Roman"/>
          <w:sz w:val="24"/>
          <w:szCs w:val="24"/>
        </w:rPr>
        <w:t xml:space="preserve"> % of </w:t>
      </w:r>
      <w:r w:rsidR="007E638F">
        <w:rPr>
          <w:rFonts w:ascii="Times New Roman" w:eastAsia="Times New Roman" w:hAnsi="Times New Roman" w:cs="Times New Roman"/>
          <w:sz w:val="24"/>
          <w:szCs w:val="24"/>
        </w:rPr>
        <w:t>45</w:t>
      </w:r>
      <w:r w:rsidR="00A15B53">
        <w:rPr>
          <w:rFonts w:ascii="Times New Roman" w:eastAsia="Times New Roman" w:hAnsi="Times New Roman" w:cs="Times New Roman"/>
          <w:sz w:val="24"/>
          <w:szCs w:val="24"/>
        </w:rPr>
        <w:t>0</w:t>
      </w:r>
      <w:r w:rsidRPr="008149BA">
        <w:rPr>
          <w:rFonts w:ascii="Times New Roman" w:eastAsia="Times New Roman" w:hAnsi="Times New Roman" w:cs="Times New Roman"/>
          <w:sz w:val="24"/>
          <w:szCs w:val="24"/>
        </w:rPr>
        <w:t xml:space="preserve"> </w:t>
      </w:r>
      <w:r w:rsidR="00D5126B">
        <w:rPr>
          <w:rFonts w:ascii="Times New Roman" w:eastAsia="Times New Roman" w:hAnsi="Times New Roman" w:cs="Times New Roman"/>
          <w:sz w:val="24"/>
          <w:szCs w:val="24"/>
        </w:rPr>
        <w:t xml:space="preserve">incidental </w:t>
      </w:r>
      <w:r w:rsidRPr="008149BA">
        <w:rPr>
          <w:rFonts w:ascii="Times New Roman" w:eastAsia="Times New Roman" w:hAnsi="Times New Roman" w:cs="Times New Roman"/>
          <w:sz w:val="24"/>
          <w:szCs w:val="24"/>
        </w:rPr>
        <w:t>boundary revisions</w:t>
      </w:r>
      <w:r w:rsidR="00D5126B">
        <w:rPr>
          <w:rFonts w:ascii="Times New Roman" w:eastAsia="Times New Roman" w:hAnsi="Times New Roman" w:cs="Times New Roman"/>
          <w:sz w:val="24"/>
          <w:szCs w:val="24"/>
        </w:rPr>
        <w:t xml:space="preserve"> (IBR)</w:t>
      </w:r>
      <w:r w:rsidRPr="008149BA">
        <w:rPr>
          <w:rFonts w:ascii="Times New Roman" w:eastAsia="Times New Roman" w:hAnsi="Times New Roman" w:cs="Times New Roman"/>
          <w:sz w:val="24"/>
          <w:szCs w:val="24"/>
        </w:rPr>
        <w:t xml:space="preserve"> + 10% of </w:t>
      </w:r>
      <w:r w:rsidR="003D628A" w:rsidRPr="008149BA">
        <w:rPr>
          <w:rFonts w:ascii="Times New Roman" w:eastAsia="Times New Roman" w:hAnsi="Times New Roman" w:cs="Times New Roman"/>
          <w:sz w:val="24"/>
          <w:szCs w:val="24"/>
        </w:rPr>
        <w:t>(</w:t>
      </w:r>
      <w:r w:rsidR="007E638F">
        <w:rPr>
          <w:rFonts w:ascii="Times New Roman" w:eastAsia="Times New Roman" w:hAnsi="Times New Roman" w:cs="Times New Roman"/>
          <w:sz w:val="24"/>
          <w:szCs w:val="24"/>
        </w:rPr>
        <w:t>120</w:t>
      </w:r>
      <w:r w:rsidRPr="008149BA">
        <w:rPr>
          <w:rFonts w:ascii="Times New Roman" w:eastAsia="Times New Roman" w:hAnsi="Times New Roman" w:cs="Times New Roman"/>
          <w:sz w:val="24"/>
          <w:szCs w:val="24"/>
        </w:rPr>
        <w:t xml:space="preserve"> amendments</w:t>
      </w:r>
      <w:r w:rsidR="00D5126B">
        <w:rPr>
          <w:rFonts w:ascii="Times New Roman" w:eastAsia="Times New Roman" w:hAnsi="Times New Roman" w:cs="Times New Roman"/>
          <w:sz w:val="24"/>
          <w:szCs w:val="24"/>
        </w:rPr>
        <w:t xml:space="preserve"> that add acreage but are not IBRs</w:t>
      </w:r>
      <w:r w:rsidRPr="008149BA">
        <w:rPr>
          <w:rFonts w:ascii="Times New Roman" w:eastAsia="Times New Roman" w:hAnsi="Times New Roman" w:cs="Times New Roman"/>
          <w:sz w:val="24"/>
          <w:szCs w:val="24"/>
        </w:rPr>
        <w:t xml:space="preserve"> + </w:t>
      </w:r>
      <w:r w:rsidR="007E638F">
        <w:rPr>
          <w:rFonts w:ascii="Times New Roman" w:eastAsia="Times New Roman" w:hAnsi="Times New Roman" w:cs="Times New Roman"/>
          <w:sz w:val="24"/>
          <w:szCs w:val="24"/>
        </w:rPr>
        <w:t>1,775</w:t>
      </w:r>
      <w:r w:rsidRPr="008149BA">
        <w:rPr>
          <w:rFonts w:ascii="Times New Roman" w:eastAsia="Times New Roman" w:hAnsi="Times New Roman" w:cs="Times New Roman"/>
          <w:sz w:val="24"/>
          <w:szCs w:val="24"/>
        </w:rPr>
        <w:t xml:space="preserve"> for other amendments</w:t>
      </w:r>
      <w:r w:rsidR="00D5126B">
        <w:rPr>
          <w:rFonts w:ascii="Times New Roman" w:eastAsia="Times New Roman" w:hAnsi="Times New Roman" w:cs="Times New Roman"/>
          <w:sz w:val="24"/>
          <w:szCs w:val="24"/>
        </w:rPr>
        <w:t xml:space="preserve"> that do not add acreage</w:t>
      </w:r>
      <w:r w:rsidRPr="008149BA">
        <w:rPr>
          <w:rFonts w:ascii="Times New Roman" w:eastAsia="Times New Roman" w:hAnsi="Times New Roman" w:cs="Times New Roman"/>
          <w:sz w:val="24"/>
          <w:szCs w:val="24"/>
        </w:rPr>
        <w:t xml:space="preserve">)].  As noted in the supporting statement for §800.14, </w:t>
      </w:r>
      <w:r w:rsidR="008E43FD" w:rsidRPr="008149BA">
        <w:rPr>
          <w:rFonts w:ascii="Times New Roman" w:eastAsia="Times New Roman" w:hAnsi="Times New Roman" w:cs="Times New Roman"/>
          <w:sz w:val="24"/>
          <w:szCs w:val="24"/>
        </w:rPr>
        <w:t>OSMRE</w:t>
      </w:r>
      <w:r w:rsidRPr="008149BA">
        <w:rPr>
          <w:rFonts w:ascii="Times New Roman" w:eastAsia="Times New Roman" w:hAnsi="Times New Roman" w:cs="Times New Roman"/>
          <w:sz w:val="24"/>
          <w:szCs w:val="24"/>
        </w:rPr>
        <w:t xml:space="preserve"> estimates that, on average, a State regulatory </w:t>
      </w:r>
      <w:r w:rsidRPr="008A4E0D">
        <w:rPr>
          <w:rFonts w:ascii="Times New Roman" w:eastAsia="Times New Roman" w:hAnsi="Times New Roman" w:cs="Times New Roman"/>
          <w:sz w:val="24"/>
          <w:szCs w:val="24"/>
        </w:rPr>
        <w:t xml:space="preserve">authority needs </w:t>
      </w:r>
      <w:r w:rsidR="007E638F">
        <w:rPr>
          <w:rFonts w:ascii="Times New Roman" w:eastAsia="Times New Roman" w:hAnsi="Times New Roman" w:cs="Times New Roman"/>
          <w:sz w:val="24"/>
          <w:szCs w:val="24"/>
        </w:rPr>
        <w:t>30</w:t>
      </w:r>
      <w:r w:rsidRPr="008A4E0D">
        <w:rPr>
          <w:rFonts w:ascii="Times New Roman" w:eastAsia="Times New Roman" w:hAnsi="Times New Roman" w:cs="Times New Roman"/>
          <w:sz w:val="24"/>
          <w:szCs w:val="24"/>
        </w:rPr>
        <w:t xml:space="preserve"> hours to calculate the amount of bond required for issuing a new permit.  Based upon consultation with regulatory authorities, recalculating the required bond amount to reflect the impact of a permit revision requires less time, approximately 10</w:t>
      </w:r>
      <w:r w:rsidR="007A1B03">
        <w:rPr>
          <w:rFonts w:ascii="Times New Roman" w:eastAsia="Times New Roman" w:hAnsi="Times New Roman" w:cs="Times New Roman"/>
          <w:sz w:val="24"/>
          <w:szCs w:val="24"/>
        </w:rPr>
        <w:t xml:space="preserve"> hours, </w:t>
      </w:r>
      <w:r w:rsidRPr="008A4E0D">
        <w:rPr>
          <w:rFonts w:ascii="Times New Roman" w:eastAsia="Times New Roman" w:hAnsi="Times New Roman" w:cs="Times New Roman"/>
          <w:sz w:val="24"/>
          <w:szCs w:val="24"/>
        </w:rPr>
        <w:t>which is attributed to time saving spreadsheets and other computer programs used by regulatory authorities to recalculate the bond.</w:t>
      </w:r>
    </w:p>
    <w:p w14:paraId="1D521A52"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71C87F12"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Likewise, information from regulatory authorities indicate that providing notice to interested parties under paragraph (b) of this section requires an average of 1 hour for each permit revision application that involves a bond adjustment.</w:t>
      </w:r>
    </w:p>
    <w:p w14:paraId="33BFDA17"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621E6444" w14:textId="21B79BE2" w:rsidR="008A4E0D" w:rsidRPr="008149BA"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the total burden to the 24 State regulatory authorities to comply with the information requirements of §800.</w:t>
      </w:r>
      <w:r w:rsidRPr="008149BA">
        <w:rPr>
          <w:rFonts w:ascii="Times New Roman" w:eastAsia="Times New Roman" w:hAnsi="Times New Roman" w:cs="Times New Roman"/>
          <w:sz w:val="24"/>
          <w:szCs w:val="24"/>
        </w:rPr>
        <w:t xml:space="preserve">15 is </w:t>
      </w:r>
      <w:r w:rsidR="00784B5A" w:rsidRPr="00E822BB">
        <w:rPr>
          <w:rFonts w:ascii="Times New Roman" w:eastAsia="Times New Roman" w:hAnsi="Times New Roman" w:cs="Times New Roman"/>
          <w:b/>
          <w:sz w:val="24"/>
          <w:szCs w:val="24"/>
        </w:rPr>
        <w:t>13,</w:t>
      </w:r>
      <w:r w:rsidR="00A15B53" w:rsidRPr="00E822BB">
        <w:rPr>
          <w:rFonts w:ascii="Times New Roman" w:eastAsia="Times New Roman" w:hAnsi="Times New Roman" w:cs="Times New Roman"/>
          <w:b/>
          <w:sz w:val="24"/>
          <w:szCs w:val="24"/>
        </w:rPr>
        <w:t>08</w:t>
      </w:r>
      <w:r w:rsidR="00B47540">
        <w:rPr>
          <w:rFonts w:ascii="Times New Roman" w:eastAsia="Times New Roman" w:hAnsi="Times New Roman" w:cs="Times New Roman"/>
          <w:b/>
          <w:sz w:val="24"/>
          <w:szCs w:val="24"/>
        </w:rPr>
        <w:t>5</w:t>
      </w:r>
      <w:r w:rsidR="00A558F6" w:rsidRPr="008149BA">
        <w:rPr>
          <w:rFonts w:ascii="Times New Roman" w:eastAsia="Times New Roman" w:hAnsi="Times New Roman" w:cs="Times New Roman"/>
          <w:b/>
          <w:sz w:val="24"/>
          <w:szCs w:val="24"/>
        </w:rPr>
        <w:t xml:space="preserve"> </w:t>
      </w:r>
      <w:r w:rsidRPr="008149BA">
        <w:rPr>
          <w:rFonts w:ascii="Times New Roman" w:eastAsia="Times New Roman" w:hAnsi="Times New Roman" w:cs="Times New Roman"/>
          <w:b/>
          <w:sz w:val="24"/>
          <w:szCs w:val="24"/>
        </w:rPr>
        <w:t>hours</w:t>
      </w:r>
      <w:r w:rsidRPr="008149BA">
        <w:rPr>
          <w:rFonts w:ascii="Times New Roman" w:eastAsia="Times New Roman" w:hAnsi="Times New Roman" w:cs="Times New Roman"/>
          <w:sz w:val="24"/>
          <w:szCs w:val="24"/>
        </w:rPr>
        <w:t>, broken down as follows:</w:t>
      </w:r>
    </w:p>
    <w:p w14:paraId="42F98295" w14:textId="77777777" w:rsidR="008A4E0D" w:rsidRPr="008149BA"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79136DF6" w14:textId="2F13B6CD" w:rsidR="008A4E0D" w:rsidRPr="008149BA" w:rsidRDefault="007E638F" w:rsidP="008509C9">
      <w:pPr>
        <w:numPr>
          <w:ilvl w:val="0"/>
          <w:numId w:val="10"/>
        </w:numPr>
        <w:tabs>
          <w:tab w:val="left" w:pos="-1440"/>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7,035</w:t>
      </w:r>
      <w:r w:rsidR="008A4E0D" w:rsidRPr="008149BA">
        <w:rPr>
          <w:rFonts w:ascii="Times New Roman" w:eastAsia="Times New Roman" w:hAnsi="Times New Roman" w:cs="Times New Roman"/>
          <w:sz w:val="24"/>
          <w:szCs w:val="24"/>
        </w:rPr>
        <w:t xml:space="preserve"> hours to review permit revision applications to determine whether a bond adjustment may be appropriate (</w:t>
      </w:r>
      <w:r>
        <w:rPr>
          <w:rFonts w:ascii="Times New Roman" w:eastAsia="Times New Roman" w:hAnsi="Times New Roman" w:cs="Times New Roman"/>
          <w:sz w:val="24"/>
          <w:szCs w:val="24"/>
        </w:rPr>
        <w:t>2,345</w:t>
      </w:r>
      <w:r w:rsidR="008A4E0D" w:rsidRPr="008149BA">
        <w:rPr>
          <w:rFonts w:ascii="Times New Roman" w:eastAsia="Times New Roman" w:hAnsi="Times New Roman" w:cs="Times New Roman"/>
          <w:sz w:val="24"/>
          <w:szCs w:val="24"/>
        </w:rPr>
        <w:t xml:space="preserve"> permit revision applications x </w:t>
      </w:r>
      <w:r>
        <w:rPr>
          <w:rFonts w:ascii="Times New Roman" w:eastAsia="Times New Roman" w:hAnsi="Times New Roman" w:cs="Times New Roman"/>
          <w:sz w:val="24"/>
          <w:szCs w:val="24"/>
        </w:rPr>
        <w:t>3</w:t>
      </w:r>
      <w:r w:rsidR="008A4E0D" w:rsidRPr="008149BA">
        <w:rPr>
          <w:rFonts w:ascii="Times New Roman" w:eastAsia="Times New Roman" w:hAnsi="Times New Roman" w:cs="Times New Roman"/>
          <w:sz w:val="24"/>
          <w:szCs w:val="24"/>
        </w:rPr>
        <w:t xml:space="preserve"> hours per revision).</w:t>
      </w:r>
    </w:p>
    <w:p w14:paraId="796E5C6B" w14:textId="77777777" w:rsidR="008A4E0D" w:rsidRPr="008149BA"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19DC5E00" w14:textId="5D229768" w:rsidR="008A4E0D" w:rsidRPr="008A4E0D" w:rsidRDefault="007E638F" w:rsidP="008509C9">
      <w:pPr>
        <w:numPr>
          <w:ilvl w:val="0"/>
          <w:numId w:val="10"/>
        </w:numPr>
        <w:tabs>
          <w:tab w:val="left" w:pos="-1440"/>
          <w:tab w:val="num" w:pos="2880"/>
        </w:tabs>
        <w:autoSpaceDE w:val="0"/>
        <w:autoSpaceDN w:val="0"/>
        <w:adjustRightInd w:val="0"/>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A15B53">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r w:rsidR="008A4E0D" w:rsidRPr="008A4E0D">
        <w:rPr>
          <w:rFonts w:ascii="Times New Roman" w:eastAsia="Times New Roman" w:hAnsi="Times New Roman" w:cs="Times New Roman"/>
          <w:sz w:val="24"/>
          <w:szCs w:val="24"/>
        </w:rPr>
        <w:t xml:space="preserve"> hours to determine the size of the bond adjustment (</w:t>
      </w:r>
      <w:r>
        <w:rPr>
          <w:rFonts w:ascii="Times New Roman" w:eastAsia="Times New Roman" w:hAnsi="Times New Roman" w:cs="Times New Roman"/>
          <w:sz w:val="24"/>
          <w:szCs w:val="24"/>
        </w:rPr>
        <w:t>55</w:t>
      </w:r>
      <w:r w:rsidR="00A15B53">
        <w:rPr>
          <w:rFonts w:ascii="Times New Roman" w:eastAsia="Times New Roman" w:hAnsi="Times New Roman" w:cs="Times New Roman"/>
          <w:sz w:val="24"/>
          <w:szCs w:val="24"/>
        </w:rPr>
        <w:t>0</w:t>
      </w:r>
      <w:r w:rsidR="008A4E0D" w:rsidRPr="008A4E0D">
        <w:rPr>
          <w:rFonts w:ascii="Times New Roman" w:eastAsia="Times New Roman" w:hAnsi="Times New Roman" w:cs="Times New Roman"/>
          <w:sz w:val="24"/>
          <w:szCs w:val="24"/>
        </w:rPr>
        <w:t xml:space="preserve"> permit revision applications that involve a bond adjustment x 10 hours per application).</w:t>
      </w:r>
    </w:p>
    <w:p w14:paraId="360ED37B"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71D3F956" w14:textId="45B97EA0" w:rsidR="008A4E0D" w:rsidRPr="008A4E0D" w:rsidRDefault="00784B5A" w:rsidP="008509C9">
      <w:pPr>
        <w:numPr>
          <w:ilvl w:val="0"/>
          <w:numId w:val="10"/>
        </w:numPr>
        <w:tabs>
          <w:tab w:val="left" w:pos="-1440"/>
          <w:tab w:val="num" w:pos="2880"/>
        </w:tabs>
        <w:autoSpaceDE w:val="0"/>
        <w:autoSpaceDN w:val="0"/>
        <w:adjustRightInd w:val="0"/>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B47540">
        <w:rPr>
          <w:rFonts w:ascii="Times New Roman" w:eastAsia="Times New Roman" w:hAnsi="Times New Roman" w:cs="Times New Roman"/>
          <w:sz w:val="24"/>
          <w:szCs w:val="24"/>
        </w:rPr>
        <w:t>0</w:t>
      </w:r>
      <w:r w:rsidR="008A4E0D" w:rsidRPr="008A4E0D">
        <w:rPr>
          <w:rFonts w:ascii="Times New Roman" w:eastAsia="Times New Roman" w:hAnsi="Times New Roman" w:cs="Times New Roman"/>
          <w:sz w:val="24"/>
          <w:szCs w:val="24"/>
        </w:rPr>
        <w:t xml:space="preserve"> hours to notify persons with an interest in the bond being adjusted (</w:t>
      </w:r>
      <w:r>
        <w:rPr>
          <w:rFonts w:ascii="Times New Roman" w:eastAsia="Times New Roman" w:hAnsi="Times New Roman" w:cs="Times New Roman"/>
          <w:sz w:val="24"/>
          <w:szCs w:val="24"/>
        </w:rPr>
        <w:t>55</w:t>
      </w:r>
      <w:r w:rsidR="00B47540">
        <w:rPr>
          <w:rFonts w:ascii="Times New Roman" w:eastAsia="Times New Roman" w:hAnsi="Times New Roman" w:cs="Times New Roman"/>
          <w:sz w:val="24"/>
          <w:szCs w:val="24"/>
        </w:rPr>
        <w:t>0</w:t>
      </w:r>
      <w:r w:rsidR="008A4E0D" w:rsidRPr="008A4E0D">
        <w:rPr>
          <w:rFonts w:ascii="Times New Roman" w:eastAsia="Times New Roman" w:hAnsi="Times New Roman" w:cs="Times New Roman"/>
          <w:sz w:val="24"/>
          <w:szCs w:val="24"/>
        </w:rPr>
        <w:t xml:space="preserve"> permit revision applications that involve a bond adjustment x </w:t>
      </w:r>
      <w:r w:rsidR="008149BA">
        <w:rPr>
          <w:rFonts w:ascii="Times New Roman" w:eastAsia="Times New Roman" w:hAnsi="Times New Roman" w:cs="Times New Roman"/>
          <w:sz w:val="24"/>
          <w:szCs w:val="24"/>
        </w:rPr>
        <w:t>1</w:t>
      </w:r>
      <w:r w:rsidR="008A4E0D" w:rsidRPr="008A4E0D">
        <w:rPr>
          <w:rFonts w:ascii="Times New Roman" w:eastAsia="Times New Roman" w:hAnsi="Times New Roman" w:cs="Times New Roman"/>
          <w:sz w:val="24"/>
          <w:szCs w:val="24"/>
        </w:rPr>
        <w:t xml:space="preserve"> hour per application).</w:t>
      </w:r>
    </w:p>
    <w:p w14:paraId="6C114868"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6E13BAD6"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14:paraId="05F383BB"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A114445" w14:textId="75BA44B4" w:rsidR="008A4E0D" w:rsidRPr="00215871"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costs to State </w:t>
      </w:r>
      <w:r w:rsidR="009A57C0">
        <w:rPr>
          <w:rFonts w:ascii="Times New Roman" w:eastAsia="Times New Roman" w:hAnsi="Times New Roman" w:cs="Times New Roman"/>
          <w:sz w:val="24"/>
          <w:szCs w:val="24"/>
        </w:rPr>
        <w:t>mining</w:t>
      </w:r>
      <w:r w:rsidRPr="008A4E0D">
        <w:rPr>
          <w:rFonts w:ascii="Times New Roman" w:eastAsia="Times New Roman" w:hAnsi="Times New Roman" w:cs="Times New Roman"/>
          <w:sz w:val="24"/>
          <w:szCs w:val="24"/>
        </w:rPr>
        <w:t xml:space="preserve"> engineers and others who process this information </w:t>
      </w:r>
      <w:r w:rsidRPr="00215871">
        <w:rPr>
          <w:rFonts w:ascii="Times New Roman" w:eastAsia="Times New Roman" w:hAnsi="Times New Roman" w:cs="Times New Roman"/>
          <w:sz w:val="24"/>
          <w:szCs w:val="24"/>
        </w:rPr>
        <w:t>to be $</w:t>
      </w:r>
      <w:r w:rsidR="00784B5A">
        <w:rPr>
          <w:rFonts w:ascii="Times New Roman" w:eastAsia="Times New Roman" w:hAnsi="Times New Roman" w:cs="Times New Roman"/>
          <w:sz w:val="24"/>
          <w:szCs w:val="24"/>
        </w:rPr>
        <w:t>61.08</w:t>
      </w:r>
      <w:r w:rsidRPr="00215871">
        <w:rPr>
          <w:rFonts w:ascii="Times New Roman" w:eastAsia="Times New Roman" w:hAnsi="Times New Roman" w:cs="Times New Roman"/>
          <w:sz w:val="24"/>
          <w:szCs w:val="24"/>
        </w:rPr>
        <w:t xml:space="preserve"> per hour (rounded and including benefits).  Therefore, the estimated annual wage cost for SRA’s to prepare bond adjustments is $</w:t>
      </w:r>
      <w:r w:rsidR="00784B5A">
        <w:rPr>
          <w:rFonts w:ascii="Times New Roman" w:eastAsia="Times New Roman" w:hAnsi="Times New Roman" w:cs="Times New Roman"/>
          <w:sz w:val="24"/>
          <w:szCs w:val="24"/>
        </w:rPr>
        <w:t>61.08</w:t>
      </w:r>
      <w:r w:rsidRPr="00215871">
        <w:rPr>
          <w:rFonts w:ascii="Times New Roman" w:eastAsia="Times New Roman" w:hAnsi="Times New Roman" w:cs="Times New Roman"/>
          <w:sz w:val="24"/>
          <w:szCs w:val="24"/>
        </w:rPr>
        <w:t xml:space="preserve"> per hour x </w:t>
      </w:r>
      <w:r w:rsidR="00784B5A">
        <w:rPr>
          <w:rFonts w:ascii="Times New Roman" w:eastAsia="Times New Roman" w:hAnsi="Times New Roman" w:cs="Times New Roman"/>
          <w:sz w:val="24"/>
          <w:szCs w:val="24"/>
        </w:rPr>
        <w:t>13,</w:t>
      </w:r>
      <w:r w:rsidR="000309C7">
        <w:rPr>
          <w:rFonts w:ascii="Times New Roman" w:eastAsia="Times New Roman" w:hAnsi="Times New Roman" w:cs="Times New Roman"/>
          <w:sz w:val="24"/>
          <w:szCs w:val="24"/>
        </w:rPr>
        <w:t>08</w:t>
      </w:r>
      <w:r w:rsidR="00B47540">
        <w:rPr>
          <w:rFonts w:ascii="Times New Roman" w:eastAsia="Times New Roman" w:hAnsi="Times New Roman" w:cs="Times New Roman"/>
          <w:sz w:val="24"/>
          <w:szCs w:val="24"/>
        </w:rPr>
        <w:t>5</w:t>
      </w:r>
      <w:r w:rsidRPr="00215871">
        <w:rPr>
          <w:rFonts w:ascii="Times New Roman" w:eastAsia="Times New Roman" w:hAnsi="Times New Roman" w:cs="Times New Roman"/>
          <w:sz w:val="24"/>
          <w:szCs w:val="24"/>
        </w:rPr>
        <w:t xml:space="preserve"> hours = $</w:t>
      </w:r>
      <w:r w:rsidR="000309C7">
        <w:rPr>
          <w:rFonts w:ascii="Times New Roman" w:eastAsia="Times New Roman" w:hAnsi="Times New Roman" w:cs="Times New Roman"/>
          <w:sz w:val="24"/>
          <w:szCs w:val="24"/>
        </w:rPr>
        <w:t>799,</w:t>
      </w:r>
      <w:r w:rsidR="00B47540">
        <w:rPr>
          <w:rFonts w:ascii="Times New Roman" w:eastAsia="Times New Roman" w:hAnsi="Times New Roman" w:cs="Times New Roman"/>
          <w:sz w:val="24"/>
          <w:szCs w:val="24"/>
        </w:rPr>
        <w:t>232</w:t>
      </w:r>
      <w:r w:rsidRPr="00215871">
        <w:rPr>
          <w:rFonts w:ascii="Times New Roman" w:eastAsia="Times New Roman" w:hAnsi="Times New Roman" w:cs="Times New Roman"/>
          <w:sz w:val="24"/>
          <w:szCs w:val="24"/>
        </w:rPr>
        <w:t>.</w:t>
      </w:r>
    </w:p>
    <w:p w14:paraId="3374F2C5"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br/>
        <w:t>(See item 12, page 9 for the discussion of wage costs and benefits multipliers.)</w:t>
      </w:r>
    </w:p>
    <w:p w14:paraId="28923208"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0B9614CE"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14:paraId="17A8E9A5" w14:textId="77777777" w:rsidR="008A4E0D" w:rsidRPr="008A4E0D" w:rsidRDefault="008A4E0D" w:rsidP="00E822BB">
      <w:pPr>
        <w:autoSpaceDE w:val="0"/>
        <w:autoSpaceDN w:val="0"/>
        <w:adjustRightInd w:val="0"/>
        <w:spacing w:after="0" w:line="240" w:lineRule="auto"/>
        <w:ind w:left="1440"/>
        <w:rPr>
          <w:rFonts w:ascii="Times New Roman" w:eastAsia="Times New Roman" w:hAnsi="Times New Roman" w:cs="Times New Roman"/>
          <w:sz w:val="24"/>
          <w:szCs w:val="24"/>
        </w:rPr>
      </w:pPr>
    </w:p>
    <w:p w14:paraId="46182B5E"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14:paraId="2844997B"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6AC0BF79" w14:textId="2227D2CD" w:rsidR="008A4E0D" w:rsidRPr="008A4E0D" w:rsidRDefault="008E43FD" w:rsidP="008509C9">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the annual non-wage cost burden to the 24 State regulatory authorities for compliance with §800.15 averages approximately $50 for each permit revision application that involves a bond adjustment, principally for travel to the mine site, updating reference materials, office supplies, and copying, for a </w:t>
      </w:r>
      <w:r w:rsidR="008A4E0D" w:rsidRPr="00BE69AB">
        <w:rPr>
          <w:rFonts w:ascii="Times New Roman" w:eastAsia="Times New Roman" w:hAnsi="Times New Roman" w:cs="Times New Roman"/>
          <w:sz w:val="24"/>
          <w:szCs w:val="24"/>
        </w:rPr>
        <w:t>total of $</w:t>
      </w:r>
      <w:r w:rsidR="00784B5A" w:rsidRPr="00BE69AB">
        <w:rPr>
          <w:rFonts w:ascii="Times New Roman" w:eastAsia="Times New Roman" w:hAnsi="Times New Roman" w:cs="Times New Roman"/>
          <w:sz w:val="24"/>
          <w:szCs w:val="24"/>
        </w:rPr>
        <w:t>27,</w:t>
      </w:r>
      <w:r w:rsidR="000309C7" w:rsidRPr="00BE69AB">
        <w:rPr>
          <w:rFonts w:ascii="Times New Roman" w:eastAsia="Times New Roman" w:hAnsi="Times New Roman" w:cs="Times New Roman"/>
          <w:sz w:val="24"/>
          <w:szCs w:val="24"/>
        </w:rPr>
        <w:t>500</w:t>
      </w:r>
      <w:r w:rsidR="008A4E0D" w:rsidRPr="00BE69AB">
        <w:rPr>
          <w:rFonts w:ascii="Times New Roman" w:eastAsia="Times New Roman" w:hAnsi="Times New Roman" w:cs="Times New Roman"/>
          <w:sz w:val="24"/>
          <w:szCs w:val="24"/>
        </w:rPr>
        <w:t xml:space="preserve"> (</w:t>
      </w:r>
      <w:r w:rsidR="00784B5A" w:rsidRPr="00BE69AB">
        <w:rPr>
          <w:rFonts w:ascii="Times New Roman" w:eastAsia="Times New Roman" w:hAnsi="Times New Roman" w:cs="Times New Roman"/>
          <w:sz w:val="24"/>
          <w:szCs w:val="24"/>
        </w:rPr>
        <w:t>55</w:t>
      </w:r>
      <w:r w:rsidR="000309C7" w:rsidRPr="00BE69AB">
        <w:rPr>
          <w:rFonts w:ascii="Times New Roman" w:eastAsia="Times New Roman" w:hAnsi="Times New Roman" w:cs="Times New Roman"/>
          <w:sz w:val="24"/>
          <w:szCs w:val="24"/>
        </w:rPr>
        <w:t>0</w:t>
      </w:r>
      <w:r w:rsidR="008A4E0D" w:rsidRPr="00BE69AB">
        <w:rPr>
          <w:rFonts w:ascii="Times New Roman" w:eastAsia="Times New Roman" w:hAnsi="Times New Roman" w:cs="Times New Roman"/>
          <w:sz w:val="24"/>
          <w:szCs w:val="24"/>
        </w:rPr>
        <w:t xml:space="preserve"> permit</w:t>
      </w:r>
      <w:r w:rsidR="008A4E0D" w:rsidRPr="008A4E0D">
        <w:rPr>
          <w:rFonts w:ascii="Times New Roman" w:eastAsia="Times New Roman" w:hAnsi="Times New Roman" w:cs="Times New Roman"/>
          <w:sz w:val="24"/>
          <w:szCs w:val="24"/>
        </w:rPr>
        <w:t xml:space="preserve"> revision applications that involve a bond adjustment x $50 per application).</w:t>
      </w:r>
    </w:p>
    <w:p w14:paraId="7F7E8335"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337C8AEE" w14:textId="77777777" w:rsidR="008A4E0D" w:rsidRPr="008A4E0D" w:rsidRDefault="008A4E0D" w:rsidP="008509C9">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14:paraId="4BEA9DE8"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02B8B822"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Compliance with §800.15 does not involve any operation and maintenance costs apart from those customary business practices.</w:t>
      </w:r>
    </w:p>
    <w:p w14:paraId="037CA495" w14:textId="77777777" w:rsidR="008A4E0D" w:rsidRPr="008A4E0D" w:rsidRDefault="008A4E0D" w:rsidP="00BE69AB">
      <w:pPr>
        <w:autoSpaceDE w:val="0"/>
        <w:autoSpaceDN w:val="0"/>
        <w:adjustRightInd w:val="0"/>
        <w:spacing w:after="0" w:line="240" w:lineRule="auto"/>
        <w:ind w:left="1440"/>
        <w:rPr>
          <w:rFonts w:ascii="Times New Roman" w:eastAsia="Times New Roman" w:hAnsi="Times New Roman" w:cs="Times New Roman"/>
          <w:sz w:val="24"/>
          <w:szCs w:val="24"/>
        </w:rPr>
      </w:pPr>
    </w:p>
    <w:p w14:paraId="5FC28C65" w14:textId="77777777" w:rsidR="008A4E0D" w:rsidRPr="008A4E0D" w:rsidRDefault="008A4E0D" w:rsidP="008509C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14:paraId="4590EC3A" w14:textId="77777777" w:rsidR="008A4E0D" w:rsidRPr="008A4E0D" w:rsidRDefault="008A4E0D" w:rsidP="008509C9">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3C34D0D" w14:textId="2068801D" w:rsidR="008A4E0D" w:rsidRPr="00EA0C19" w:rsidRDefault="008A4E0D" w:rsidP="008509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§800.15 in the absence of any indication of programmatic problems.  We assume that we will conduct an oversight review of this topic in one State program per year and that each </w:t>
      </w:r>
      <w:r w:rsidRPr="00EA0C19">
        <w:rPr>
          <w:rFonts w:ascii="Times New Roman" w:eastAsia="Times New Roman" w:hAnsi="Times New Roman" w:cs="Times New Roman"/>
          <w:sz w:val="24"/>
          <w:szCs w:val="24"/>
        </w:rPr>
        <w:t>review requires an average of 40 hours for a  GS 13/1 regulatory program specialist earning $</w:t>
      </w:r>
      <w:r w:rsidR="006A1710">
        <w:rPr>
          <w:rFonts w:ascii="Times New Roman" w:eastAsia="Times New Roman" w:hAnsi="Times New Roman" w:cs="Times New Roman"/>
          <w:sz w:val="24"/>
          <w:szCs w:val="24"/>
        </w:rPr>
        <w:t>6</w:t>
      </w:r>
      <w:r w:rsidR="00784B5A">
        <w:rPr>
          <w:rFonts w:ascii="Times New Roman" w:eastAsia="Times New Roman" w:hAnsi="Times New Roman" w:cs="Times New Roman"/>
          <w:sz w:val="24"/>
          <w:szCs w:val="24"/>
        </w:rPr>
        <w:t>6.90</w:t>
      </w:r>
      <w:r w:rsidRPr="00EA0C19">
        <w:rPr>
          <w:rFonts w:ascii="Times New Roman" w:eastAsia="Times New Roman" w:hAnsi="Times New Roman" w:cs="Times New Roman"/>
          <w:sz w:val="24"/>
          <w:szCs w:val="24"/>
        </w:rPr>
        <w:t xml:space="preserve"> per hour with benefits (see item 14, page 9 for details)  .  Therefore, the annual cost to the </w:t>
      </w:r>
      <w:r w:rsidR="00AD6B73">
        <w:rPr>
          <w:rFonts w:ascii="Times New Roman" w:eastAsia="Times New Roman" w:hAnsi="Times New Roman" w:cs="Times New Roman"/>
          <w:sz w:val="24"/>
          <w:szCs w:val="24"/>
        </w:rPr>
        <w:t xml:space="preserve">Federal government </w:t>
      </w:r>
      <w:r w:rsidR="00B92F2C">
        <w:rPr>
          <w:rFonts w:ascii="Times New Roman" w:eastAsia="Times New Roman" w:hAnsi="Times New Roman" w:cs="Times New Roman"/>
          <w:sz w:val="24"/>
          <w:szCs w:val="24"/>
        </w:rPr>
        <w:t xml:space="preserve">for this oversight activity is </w:t>
      </w:r>
      <w:r w:rsidR="00B92F2C" w:rsidRPr="00BE69AB">
        <w:rPr>
          <w:rFonts w:ascii="Times New Roman" w:eastAsia="Times New Roman" w:hAnsi="Times New Roman" w:cs="Times New Roman"/>
          <w:sz w:val="24"/>
          <w:szCs w:val="24"/>
        </w:rPr>
        <w:t>estimated to</w:t>
      </w:r>
      <w:r w:rsidRPr="00BE69AB">
        <w:rPr>
          <w:rFonts w:ascii="Times New Roman" w:eastAsia="Times New Roman" w:hAnsi="Times New Roman" w:cs="Times New Roman"/>
          <w:sz w:val="24"/>
          <w:szCs w:val="24"/>
        </w:rPr>
        <w:t xml:space="preserve"> be </w:t>
      </w:r>
      <w:r w:rsidRPr="00BE69AB">
        <w:rPr>
          <w:rFonts w:ascii="Times New Roman" w:eastAsia="Times New Roman" w:hAnsi="Times New Roman" w:cs="Times New Roman"/>
          <w:b/>
          <w:sz w:val="24"/>
          <w:szCs w:val="24"/>
        </w:rPr>
        <w:t>$</w:t>
      </w:r>
      <w:r w:rsidR="00784B5A" w:rsidRPr="00BE69AB">
        <w:rPr>
          <w:rFonts w:ascii="Times New Roman" w:eastAsia="Times New Roman" w:hAnsi="Times New Roman" w:cs="Times New Roman"/>
          <w:b/>
          <w:sz w:val="24"/>
          <w:szCs w:val="24"/>
        </w:rPr>
        <w:t>2,676</w:t>
      </w:r>
      <w:r w:rsidRPr="00EA0C19">
        <w:rPr>
          <w:rFonts w:ascii="Times New Roman" w:eastAsia="Times New Roman" w:hAnsi="Times New Roman" w:cs="Times New Roman"/>
          <w:sz w:val="24"/>
          <w:szCs w:val="24"/>
        </w:rPr>
        <w:t xml:space="preserve"> (rounded).  </w:t>
      </w:r>
    </w:p>
    <w:p w14:paraId="566FDFB6" w14:textId="77777777" w:rsidR="008A4E0D" w:rsidRPr="008A4E0D" w:rsidRDefault="008A4E0D" w:rsidP="008509C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1CE629DA" w14:textId="6E51A327"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Based upon data collected in </w:t>
      </w:r>
      <w:r w:rsidR="00784B5A">
        <w:rPr>
          <w:rFonts w:ascii="Times New Roman" w:eastAsia="Times New Roman" w:hAnsi="Times New Roman" w:cs="Times New Roman"/>
          <w:sz w:val="24"/>
          <w:szCs w:val="24"/>
        </w:rPr>
        <w:t>2015-2017</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it will annually processes approximately </w:t>
      </w:r>
      <w:r w:rsidR="00784B5A">
        <w:rPr>
          <w:rFonts w:ascii="Times New Roman" w:eastAsia="Times New Roman" w:hAnsi="Times New Roman" w:cs="Times New Roman"/>
          <w:sz w:val="24"/>
          <w:szCs w:val="24"/>
        </w:rPr>
        <w:t>65</w:t>
      </w:r>
      <w:r w:rsidRPr="008A4E0D">
        <w:rPr>
          <w:rFonts w:ascii="Times New Roman" w:eastAsia="Times New Roman" w:hAnsi="Times New Roman" w:cs="Times New Roman"/>
          <w:sz w:val="24"/>
          <w:szCs w:val="24"/>
        </w:rPr>
        <w:t xml:space="preserve"> applications for permit revisions for lands and operations for which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Reviewing those applications to determine whether a bond adjustment may be appropriate requires an average of </w:t>
      </w:r>
      <w:r w:rsidR="00776FE4">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hour, with a total review burden of </w:t>
      </w:r>
      <w:r w:rsidR="00776FE4">
        <w:rPr>
          <w:rFonts w:ascii="Times New Roman" w:eastAsia="Times New Roman" w:hAnsi="Times New Roman" w:cs="Times New Roman"/>
          <w:sz w:val="24"/>
          <w:szCs w:val="24"/>
        </w:rPr>
        <w:t>65</w:t>
      </w:r>
      <w:r w:rsidRPr="008A4E0D">
        <w:rPr>
          <w:rFonts w:ascii="Times New Roman" w:eastAsia="Times New Roman" w:hAnsi="Times New Roman" w:cs="Times New Roman"/>
          <w:sz w:val="24"/>
          <w:szCs w:val="24"/>
        </w:rPr>
        <w:t xml:space="preserve"> hours (</w:t>
      </w:r>
      <w:r w:rsidR="00784B5A">
        <w:rPr>
          <w:rFonts w:ascii="Times New Roman" w:eastAsia="Times New Roman" w:hAnsi="Times New Roman" w:cs="Times New Roman"/>
          <w:sz w:val="24"/>
          <w:szCs w:val="24"/>
        </w:rPr>
        <w:t>65</w:t>
      </w:r>
      <w:r w:rsidRPr="008A4E0D">
        <w:rPr>
          <w:rFonts w:ascii="Times New Roman" w:eastAsia="Times New Roman" w:hAnsi="Times New Roman" w:cs="Times New Roman"/>
          <w:sz w:val="24"/>
          <w:szCs w:val="24"/>
        </w:rPr>
        <w:t xml:space="preserve"> permit revision applications x </w:t>
      </w:r>
      <w:r w:rsidR="00776FE4">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hour per application).  </w:t>
      </w:r>
    </w:p>
    <w:p w14:paraId="44E056C7" w14:textId="77777777" w:rsidR="008A4E0D" w:rsidRPr="008A4E0D" w:rsidRDefault="008A4E0D" w:rsidP="008509C9">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6D6DEE2D" w14:textId="3CABCF13"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An estimated </w:t>
      </w:r>
      <w:r w:rsidR="00776FE4">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 xml:space="preserve"> [(80% of </w:t>
      </w:r>
      <w:r w:rsidR="00776FE4">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incidental boundary revisions = </w:t>
      </w:r>
      <w:r w:rsidR="00776FE4">
        <w:rPr>
          <w:rFonts w:ascii="Times New Roman" w:eastAsia="Times New Roman" w:hAnsi="Times New Roman" w:cs="Times New Roman"/>
          <w:sz w:val="24"/>
          <w:szCs w:val="24"/>
        </w:rPr>
        <w:t>3.2</w:t>
      </w:r>
      <w:r w:rsidRPr="008A4E0D">
        <w:rPr>
          <w:rFonts w:ascii="Times New Roman" w:eastAsia="Times New Roman" w:hAnsi="Times New Roman" w:cs="Times New Roman"/>
          <w:sz w:val="24"/>
          <w:szCs w:val="24"/>
        </w:rPr>
        <w:t xml:space="preserve">) + (10% of approximately </w:t>
      </w:r>
      <w:r w:rsidR="00776FE4">
        <w:rPr>
          <w:rFonts w:ascii="Times New Roman" w:eastAsia="Times New Roman" w:hAnsi="Times New Roman" w:cs="Times New Roman"/>
          <w:sz w:val="24"/>
          <w:szCs w:val="24"/>
        </w:rPr>
        <w:t>61</w:t>
      </w:r>
      <w:r w:rsidRPr="008A4E0D">
        <w:rPr>
          <w:rFonts w:ascii="Times New Roman" w:eastAsia="Times New Roman" w:hAnsi="Times New Roman" w:cs="Times New Roman"/>
          <w:sz w:val="24"/>
          <w:szCs w:val="24"/>
        </w:rPr>
        <w:t xml:space="preserve"> of all others = </w:t>
      </w:r>
      <w:r w:rsidR="00776FE4">
        <w:rPr>
          <w:rFonts w:ascii="Times New Roman" w:eastAsia="Times New Roman" w:hAnsi="Times New Roman" w:cs="Times New Roman"/>
          <w:sz w:val="24"/>
          <w:szCs w:val="24"/>
        </w:rPr>
        <w:t>6.1</w:t>
      </w:r>
      <w:r w:rsidRPr="008A4E0D">
        <w:rPr>
          <w:rFonts w:ascii="Times New Roman" w:eastAsia="Times New Roman" w:hAnsi="Times New Roman" w:cs="Times New Roman"/>
          <w:sz w:val="24"/>
          <w:szCs w:val="24"/>
        </w:rPr>
        <w:t xml:space="preserve">)] of those applications involve bond adjustments.  As noted in the supporting statement for §800.14,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needs an average of </w:t>
      </w:r>
      <w:r w:rsidR="00776FE4">
        <w:rPr>
          <w:rFonts w:ascii="Times New Roman" w:eastAsia="Times New Roman" w:hAnsi="Times New Roman" w:cs="Times New Roman"/>
          <w:sz w:val="24"/>
          <w:szCs w:val="24"/>
        </w:rPr>
        <w:t>50</w:t>
      </w:r>
      <w:r w:rsidRPr="008A4E0D">
        <w:rPr>
          <w:rFonts w:ascii="Times New Roman" w:eastAsia="Times New Roman" w:hAnsi="Times New Roman" w:cs="Times New Roman"/>
          <w:sz w:val="24"/>
          <w:szCs w:val="24"/>
        </w:rPr>
        <w:t xml:space="preserve"> hours to calculate the amount of bond required for a new permit.  In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recalculating the required bond amount to reflect the impact of a permit revision requires somewhat less time, an average of approximately </w:t>
      </w:r>
      <w:r w:rsidR="00776FE4">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 xml:space="preserve"> hours.  Hence, this activity requires a total of </w:t>
      </w:r>
      <w:r w:rsidR="00776FE4">
        <w:rPr>
          <w:rFonts w:ascii="Times New Roman" w:eastAsia="Times New Roman" w:hAnsi="Times New Roman" w:cs="Times New Roman"/>
          <w:sz w:val="24"/>
          <w:szCs w:val="24"/>
        </w:rPr>
        <w:t>144</w:t>
      </w:r>
      <w:r w:rsidRPr="008A4E0D">
        <w:rPr>
          <w:rFonts w:ascii="Times New Roman" w:eastAsia="Times New Roman" w:hAnsi="Times New Roman" w:cs="Times New Roman"/>
          <w:sz w:val="24"/>
          <w:szCs w:val="24"/>
        </w:rPr>
        <w:t xml:space="preserve"> hours (</w:t>
      </w:r>
      <w:r w:rsidR="00776FE4">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 xml:space="preserve"> applications x </w:t>
      </w:r>
      <w:r w:rsidR="00776FE4">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 xml:space="preserve"> hours each).</w:t>
      </w:r>
    </w:p>
    <w:p w14:paraId="2D57250B" w14:textId="77777777"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14:paraId="0334D1AB" w14:textId="2EB12AD4"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Providing notice to interested parties under 30 CFR 800.15(b) requires an average of </w:t>
      </w:r>
      <w:r w:rsidR="004B4066">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hour for each permit revision application that involves a bond adjustment.  This item adds a burden of </w:t>
      </w:r>
      <w:r w:rsidR="00776FE4">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 xml:space="preserve"> hours (</w:t>
      </w:r>
      <w:r w:rsidR="00776FE4">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 xml:space="preserve"> applications x </w:t>
      </w:r>
      <w:r w:rsidR="004B4066">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hour</w:t>
      </w:r>
      <w:r w:rsidR="00A558F6">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per application).</w:t>
      </w:r>
    </w:p>
    <w:p w14:paraId="1C5C4937" w14:textId="77777777"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14:paraId="1B719063" w14:textId="7E148B57" w:rsidR="008A4E0D" w:rsidRPr="004B4066"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the total Federal Program burden to comply with the information requirements of 30 CFR 800.15 is </w:t>
      </w:r>
      <w:r w:rsidR="00776FE4">
        <w:rPr>
          <w:rFonts w:ascii="Times New Roman" w:eastAsia="Times New Roman" w:hAnsi="Times New Roman" w:cs="Times New Roman"/>
          <w:sz w:val="24"/>
          <w:szCs w:val="24"/>
        </w:rPr>
        <w:t>218</w:t>
      </w:r>
      <w:r w:rsidRPr="008A4E0D">
        <w:rPr>
          <w:rFonts w:ascii="Times New Roman" w:eastAsia="Times New Roman" w:hAnsi="Times New Roman" w:cs="Times New Roman"/>
          <w:sz w:val="24"/>
          <w:szCs w:val="24"/>
        </w:rPr>
        <w:t xml:space="preserve"> hours (</w:t>
      </w:r>
      <w:r w:rsidR="00776FE4">
        <w:rPr>
          <w:rFonts w:ascii="Times New Roman" w:eastAsia="Times New Roman" w:hAnsi="Times New Roman" w:cs="Times New Roman"/>
          <w:sz w:val="24"/>
          <w:szCs w:val="24"/>
        </w:rPr>
        <w:t>65</w:t>
      </w:r>
      <w:r w:rsidRPr="008A4E0D">
        <w:rPr>
          <w:rFonts w:ascii="Times New Roman" w:eastAsia="Times New Roman" w:hAnsi="Times New Roman" w:cs="Times New Roman"/>
          <w:sz w:val="24"/>
          <w:szCs w:val="24"/>
        </w:rPr>
        <w:t xml:space="preserve"> hours to review permit revision applications to determine whether a bond adjustment may be required + </w:t>
      </w:r>
      <w:r w:rsidR="00776FE4">
        <w:rPr>
          <w:rFonts w:ascii="Times New Roman" w:eastAsia="Times New Roman" w:hAnsi="Times New Roman" w:cs="Times New Roman"/>
          <w:sz w:val="24"/>
          <w:szCs w:val="24"/>
        </w:rPr>
        <w:t>144</w:t>
      </w:r>
      <w:r w:rsidRPr="008A4E0D">
        <w:rPr>
          <w:rFonts w:ascii="Times New Roman" w:eastAsia="Times New Roman" w:hAnsi="Times New Roman" w:cs="Times New Roman"/>
          <w:sz w:val="24"/>
          <w:szCs w:val="24"/>
        </w:rPr>
        <w:t xml:space="preserve"> hours to determine the size of the bond adjustment + </w:t>
      </w:r>
      <w:r w:rsidR="00776FE4">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 xml:space="preserve"> hours to notify persons with an interest in the bond being adjusted and conduct informal conferences on proposed bond adjustments).  At an average </w:t>
      </w:r>
      <w:r w:rsidRPr="004B4066">
        <w:rPr>
          <w:rFonts w:ascii="Times New Roman" w:eastAsia="Times New Roman" w:hAnsi="Times New Roman" w:cs="Times New Roman"/>
          <w:sz w:val="24"/>
          <w:szCs w:val="24"/>
        </w:rPr>
        <w:t>salary of $</w:t>
      </w:r>
      <w:r w:rsidR="006A1710">
        <w:rPr>
          <w:rFonts w:ascii="Times New Roman" w:eastAsia="Times New Roman" w:hAnsi="Times New Roman" w:cs="Times New Roman"/>
          <w:sz w:val="24"/>
          <w:szCs w:val="24"/>
        </w:rPr>
        <w:t>6</w:t>
      </w:r>
      <w:r w:rsidR="00776FE4">
        <w:rPr>
          <w:rFonts w:ascii="Times New Roman" w:eastAsia="Times New Roman" w:hAnsi="Times New Roman" w:cs="Times New Roman"/>
          <w:sz w:val="24"/>
          <w:szCs w:val="24"/>
        </w:rPr>
        <w:t>6.90</w:t>
      </w:r>
      <w:r w:rsidRPr="004B4066">
        <w:rPr>
          <w:rFonts w:ascii="Times New Roman" w:eastAsia="Times New Roman" w:hAnsi="Times New Roman" w:cs="Times New Roman"/>
          <w:sz w:val="24"/>
          <w:szCs w:val="24"/>
        </w:rPr>
        <w:t xml:space="preserve"> per hour (including benefits), the annual wage cost to the Federal government to determine bond amounts for permit </w:t>
      </w:r>
      <w:r w:rsidR="004B4066">
        <w:rPr>
          <w:rFonts w:ascii="Times New Roman" w:eastAsia="Times New Roman" w:hAnsi="Times New Roman" w:cs="Times New Roman"/>
          <w:sz w:val="24"/>
          <w:szCs w:val="24"/>
        </w:rPr>
        <w:t xml:space="preserve">revision </w:t>
      </w:r>
      <w:r w:rsidRPr="004B4066">
        <w:rPr>
          <w:rFonts w:ascii="Times New Roman" w:eastAsia="Times New Roman" w:hAnsi="Times New Roman" w:cs="Times New Roman"/>
          <w:sz w:val="24"/>
          <w:szCs w:val="24"/>
        </w:rPr>
        <w:t xml:space="preserve">applications is </w:t>
      </w:r>
      <w:r w:rsidRPr="004A118C">
        <w:rPr>
          <w:rFonts w:ascii="Times New Roman" w:eastAsia="Times New Roman" w:hAnsi="Times New Roman" w:cs="Times New Roman"/>
          <w:b/>
          <w:sz w:val="24"/>
          <w:szCs w:val="24"/>
        </w:rPr>
        <w:t>$</w:t>
      </w:r>
      <w:r w:rsidR="00776FE4" w:rsidRPr="004A118C">
        <w:rPr>
          <w:rFonts w:ascii="Times New Roman" w:eastAsia="Times New Roman" w:hAnsi="Times New Roman" w:cs="Times New Roman"/>
          <w:b/>
          <w:sz w:val="24"/>
          <w:szCs w:val="24"/>
        </w:rPr>
        <w:t>14,584</w:t>
      </w:r>
      <w:r w:rsidRPr="004B4066">
        <w:rPr>
          <w:rFonts w:ascii="Times New Roman" w:eastAsia="Times New Roman" w:hAnsi="Times New Roman" w:cs="Times New Roman"/>
          <w:sz w:val="24"/>
          <w:szCs w:val="24"/>
        </w:rPr>
        <w:t xml:space="preserve"> (</w:t>
      </w:r>
      <w:r w:rsidR="00776FE4">
        <w:rPr>
          <w:rFonts w:ascii="Times New Roman" w:eastAsia="Times New Roman" w:hAnsi="Times New Roman" w:cs="Times New Roman"/>
          <w:sz w:val="24"/>
          <w:szCs w:val="24"/>
        </w:rPr>
        <w:t>218</w:t>
      </w:r>
      <w:r w:rsidRPr="004B4066">
        <w:rPr>
          <w:rFonts w:ascii="Times New Roman" w:eastAsia="Times New Roman" w:hAnsi="Times New Roman" w:cs="Times New Roman"/>
          <w:sz w:val="24"/>
          <w:szCs w:val="24"/>
        </w:rPr>
        <w:t xml:space="preserve"> hours x $</w:t>
      </w:r>
      <w:r w:rsidR="006A1710">
        <w:rPr>
          <w:rFonts w:ascii="Times New Roman" w:eastAsia="Times New Roman" w:hAnsi="Times New Roman" w:cs="Times New Roman"/>
          <w:sz w:val="24"/>
          <w:szCs w:val="24"/>
        </w:rPr>
        <w:t>6</w:t>
      </w:r>
      <w:r w:rsidR="00776FE4">
        <w:rPr>
          <w:rFonts w:ascii="Times New Roman" w:eastAsia="Times New Roman" w:hAnsi="Times New Roman" w:cs="Times New Roman"/>
          <w:sz w:val="24"/>
          <w:szCs w:val="24"/>
        </w:rPr>
        <w:t>6.90</w:t>
      </w:r>
      <w:r w:rsidRPr="004B4066">
        <w:rPr>
          <w:rFonts w:ascii="Times New Roman" w:eastAsia="Times New Roman" w:hAnsi="Times New Roman" w:cs="Times New Roman"/>
          <w:sz w:val="24"/>
          <w:szCs w:val="24"/>
        </w:rPr>
        <w:t xml:space="preserve"> per hour).  </w:t>
      </w:r>
    </w:p>
    <w:p w14:paraId="6EBCE26E" w14:textId="77777777"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14:paraId="5F478634"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14:paraId="55F456A0" w14:textId="77777777"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14:paraId="19AC1AE2" w14:textId="1FB5B601"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Non-wage costs, primarily for travel to the mine site, updating reference materials, office supplies, and copying, total an </w:t>
      </w:r>
      <w:r w:rsidRPr="004B4066">
        <w:rPr>
          <w:rFonts w:ascii="Times New Roman" w:eastAsia="Times New Roman" w:hAnsi="Times New Roman" w:cs="Times New Roman"/>
          <w:sz w:val="24"/>
          <w:szCs w:val="24"/>
        </w:rPr>
        <w:t xml:space="preserve">estimated </w:t>
      </w:r>
      <w:r w:rsidRPr="004A118C">
        <w:rPr>
          <w:rFonts w:ascii="Times New Roman" w:eastAsia="Times New Roman" w:hAnsi="Times New Roman" w:cs="Times New Roman"/>
          <w:b/>
          <w:sz w:val="24"/>
          <w:szCs w:val="24"/>
        </w:rPr>
        <w:t>$</w:t>
      </w:r>
      <w:r w:rsidR="00776FE4" w:rsidRPr="006D78CD">
        <w:rPr>
          <w:rFonts w:ascii="Times New Roman" w:eastAsia="Times New Roman" w:hAnsi="Times New Roman" w:cs="Times New Roman"/>
          <w:b/>
          <w:sz w:val="24"/>
          <w:szCs w:val="24"/>
        </w:rPr>
        <w:t>450</w:t>
      </w:r>
      <w:r w:rsidRPr="004B4066">
        <w:rPr>
          <w:rFonts w:ascii="Times New Roman" w:eastAsia="Times New Roman" w:hAnsi="Times New Roman" w:cs="Times New Roman"/>
          <w:sz w:val="24"/>
          <w:szCs w:val="24"/>
        </w:rPr>
        <w:t xml:space="preserve"> (</w:t>
      </w:r>
      <w:r w:rsidR="00776FE4">
        <w:rPr>
          <w:rFonts w:ascii="Times New Roman" w:eastAsia="Times New Roman" w:hAnsi="Times New Roman" w:cs="Times New Roman"/>
          <w:sz w:val="24"/>
          <w:szCs w:val="24"/>
        </w:rPr>
        <w:t>9</w:t>
      </w:r>
      <w:r w:rsidRPr="004B4066">
        <w:rPr>
          <w:rFonts w:ascii="Times New Roman" w:eastAsia="Times New Roman" w:hAnsi="Times New Roman" w:cs="Times New Roman"/>
          <w:sz w:val="24"/>
          <w:szCs w:val="24"/>
        </w:rPr>
        <w:t xml:space="preserve"> permit revision applications that involve a bond adjustment x $50 per application</w:t>
      </w:r>
      <w:r w:rsidRPr="008A4E0D">
        <w:rPr>
          <w:rFonts w:ascii="Times New Roman" w:eastAsia="Times New Roman" w:hAnsi="Times New Roman" w:cs="Times New Roman"/>
          <w:sz w:val="24"/>
          <w:szCs w:val="24"/>
        </w:rPr>
        <w:t xml:space="preserve">) per year.  </w:t>
      </w:r>
    </w:p>
    <w:p w14:paraId="7A901302" w14:textId="77777777"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14:paraId="1345148B" w14:textId="77777777" w:rsidR="008A4E0D" w:rsidRPr="008A4E0D"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Total Federal Cost</w:t>
      </w:r>
      <w:r w:rsidRPr="008A4E0D">
        <w:rPr>
          <w:rFonts w:ascii="Times New Roman" w:eastAsia="Times New Roman" w:hAnsi="Times New Roman" w:cs="Times New Roman"/>
          <w:sz w:val="24"/>
          <w:szCs w:val="24"/>
        </w:rPr>
        <w:t>:</w:t>
      </w:r>
    </w:p>
    <w:p w14:paraId="5C31CBBF" w14:textId="77777777" w:rsidR="008A4E0D" w:rsidRPr="00E633CF" w:rsidRDefault="008A4E0D" w:rsidP="008509C9">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14:paraId="7D624183" w14:textId="2E991EF6" w:rsidR="008A4E0D" w:rsidRPr="00E633CF" w:rsidRDefault="008A4E0D" w:rsidP="008509C9">
      <w:pPr>
        <w:tabs>
          <w:tab w:val="left" w:pos="0"/>
        </w:tabs>
        <w:autoSpaceDE w:val="0"/>
        <w:autoSpaceDN w:val="0"/>
        <w:adjustRightInd w:val="0"/>
        <w:spacing w:after="0" w:line="240" w:lineRule="auto"/>
        <w:ind w:left="72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ab/>
        <w:t xml:space="preserve">$   </w:t>
      </w:r>
      <w:r w:rsidR="00776FE4">
        <w:rPr>
          <w:rFonts w:ascii="Times New Roman" w:eastAsia="Times New Roman" w:hAnsi="Times New Roman" w:cs="Times New Roman"/>
          <w:sz w:val="24"/>
          <w:szCs w:val="24"/>
        </w:rPr>
        <w:t>2,676</w:t>
      </w:r>
      <w:r w:rsidRPr="00E633CF">
        <w:rPr>
          <w:rFonts w:ascii="Times New Roman" w:eastAsia="Times New Roman" w:hAnsi="Times New Roman" w:cs="Times New Roman"/>
          <w:sz w:val="24"/>
          <w:szCs w:val="24"/>
        </w:rPr>
        <w:t xml:space="preserve">  Oversight</w:t>
      </w:r>
    </w:p>
    <w:p w14:paraId="3D784AB5" w14:textId="5AFF01D4" w:rsidR="008A4E0D" w:rsidRPr="00E633CF" w:rsidRDefault="008A4E0D" w:rsidP="008509C9">
      <w:pPr>
        <w:tabs>
          <w:tab w:val="left" w:pos="0"/>
        </w:tabs>
        <w:autoSpaceDE w:val="0"/>
        <w:autoSpaceDN w:val="0"/>
        <w:adjustRightInd w:val="0"/>
        <w:spacing w:after="0" w:line="240" w:lineRule="auto"/>
        <w:ind w:left="72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w:t>
      </w:r>
      <w:r w:rsidRPr="00E633CF">
        <w:rPr>
          <w:rFonts w:ascii="Times New Roman" w:eastAsia="Times New Roman" w:hAnsi="Times New Roman" w:cs="Times New Roman"/>
          <w:sz w:val="24"/>
          <w:szCs w:val="24"/>
        </w:rPr>
        <w:tab/>
        <w:t xml:space="preserve">$ </w:t>
      </w:r>
      <w:r w:rsidR="00776FE4">
        <w:rPr>
          <w:rFonts w:ascii="Times New Roman" w:eastAsia="Times New Roman" w:hAnsi="Times New Roman" w:cs="Times New Roman"/>
          <w:sz w:val="24"/>
          <w:szCs w:val="24"/>
        </w:rPr>
        <w:t>14,584</w:t>
      </w:r>
      <w:r w:rsidRPr="00E633CF">
        <w:rPr>
          <w:rFonts w:ascii="Times New Roman" w:eastAsia="Times New Roman" w:hAnsi="Times New Roman" w:cs="Times New Roman"/>
          <w:sz w:val="24"/>
          <w:szCs w:val="24"/>
        </w:rPr>
        <w:t xml:space="preserve">  Federal programs</w:t>
      </w:r>
    </w:p>
    <w:p w14:paraId="4AD6CF01" w14:textId="03F60DD7" w:rsidR="008A4E0D" w:rsidRPr="00E633CF" w:rsidRDefault="004B4066" w:rsidP="008509C9">
      <w:pPr>
        <w:tabs>
          <w:tab w:val="left" w:pos="0"/>
        </w:tabs>
        <w:autoSpaceDE w:val="0"/>
        <w:autoSpaceDN w:val="0"/>
        <w:adjustRightInd w:val="0"/>
        <w:spacing w:after="0" w:line="240" w:lineRule="auto"/>
        <w:ind w:left="72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u w:val="single"/>
        </w:rPr>
        <w:t>+</w:t>
      </w:r>
      <w:r w:rsidRPr="00E633CF">
        <w:rPr>
          <w:rFonts w:ascii="Times New Roman" w:eastAsia="Times New Roman" w:hAnsi="Times New Roman" w:cs="Times New Roman"/>
          <w:sz w:val="24"/>
          <w:szCs w:val="24"/>
          <w:u w:val="single"/>
        </w:rPr>
        <w:tab/>
        <w:t xml:space="preserve">$   </w:t>
      </w:r>
      <w:r w:rsidR="00776FE4">
        <w:rPr>
          <w:rFonts w:ascii="Times New Roman" w:eastAsia="Times New Roman" w:hAnsi="Times New Roman" w:cs="Times New Roman"/>
          <w:sz w:val="24"/>
          <w:szCs w:val="24"/>
          <w:u w:val="single"/>
        </w:rPr>
        <w:t xml:space="preserve">   450</w:t>
      </w:r>
      <w:r w:rsidR="008A4E0D" w:rsidRPr="00E633CF">
        <w:rPr>
          <w:rFonts w:ascii="Times New Roman" w:eastAsia="Times New Roman" w:hAnsi="Times New Roman" w:cs="Times New Roman"/>
          <w:sz w:val="24"/>
          <w:szCs w:val="24"/>
        </w:rPr>
        <w:t xml:space="preserve">  Non-wage costs</w:t>
      </w:r>
    </w:p>
    <w:p w14:paraId="2DD03D9E" w14:textId="03FFEFA8" w:rsidR="008A4E0D" w:rsidRPr="00E633CF" w:rsidRDefault="00BE69AB" w:rsidP="008509C9">
      <w:pPr>
        <w:tabs>
          <w:tab w:val="left" w:pos="0"/>
        </w:tabs>
        <w:autoSpaceDE w:val="0"/>
        <w:autoSpaceDN w:val="0"/>
        <w:adjustRightInd w:val="0"/>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E633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76FE4">
        <w:rPr>
          <w:rFonts w:ascii="Times New Roman" w:eastAsia="Times New Roman" w:hAnsi="Times New Roman" w:cs="Times New Roman"/>
          <w:sz w:val="24"/>
          <w:szCs w:val="24"/>
        </w:rPr>
        <w:t>17,710</w:t>
      </w:r>
      <w:r w:rsidR="008A4E0D" w:rsidRPr="00E633CF">
        <w:rPr>
          <w:rFonts w:ascii="Times New Roman" w:eastAsia="Times New Roman" w:hAnsi="Times New Roman" w:cs="Times New Roman"/>
          <w:sz w:val="24"/>
          <w:szCs w:val="24"/>
        </w:rPr>
        <w:t xml:space="preserve">  Total Federal cost</w:t>
      </w:r>
    </w:p>
    <w:p w14:paraId="28D8B197" w14:textId="77777777" w:rsidR="008A4E0D" w:rsidRPr="00E633CF"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1C21A382" w14:textId="5F0878BE" w:rsidR="008A4E0D" w:rsidRPr="00E633CF"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currently approved information collection burden for §800.15 totals </w:t>
      </w:r>
      <w:r w:rsidR="00776FE4">
        <w:rPr>
          <w:rFonts w:ascii="Times New Roman" w:eastAsia="Times New Roman" w:hAnsi="Times New Roman" w:cs="Times New Roman"/>
          <w:sz w:val="24"/>
          <w:szCs w:val="24"/>
        </w:rPr>
        <w:t>13,784</w:t>
      </w:r>
      <w:r w:rsidRPr="008A4E0D">
        <w:rPr>
          <w:rFonts w:ascii="Times New Roman" w:eastAsia="Times New Roman" w:hAnsi="Times New Roman" w:cs="Times New Roman"/>
          <w:sz w:val="24"/>
          <w:szCs w:val="24"/>
        </w:rPr>
        <w:t xml:space="preserve"> hou</w:t>
      </w:r>
      <w:r w:rsidR="00BC20D0">
        <w:rPr>
          <w:rFonts w:ascii="Times New Roman" w:eastAsia="Times New Roman" w:hAnsi="Times New Roman" w:cs="Times New Roman"/>
          <w:sz w:val="24"/>
          <w:szCs w:val="24"/>
        </w:rPr>
        <w:t xml:space="preserve">rs.  As </w:t>
      </w:r>
      <w:r w:rsidR="00BC20D0" w:rsidRPr="00E633CF">
        <w:rPr>
          <w:rFonts w:ascii="Times New Roman" w:eastAsia="Times New Roman" w:hAnsi="Times New Roman" w:cs="Times New Roman"/>
          <w:sz w:val="24"/>
          <w:szCs w:val="24"/>
        </w:rPr>
        <w:t>discussed in item 12.a.</w:t>
      </w:r>
      <w:r w:rsidRPr="00E633CF">
        <w:rPr>
          <w:rFonts w:ascii="Times New Roman" w:eastAsia="Times New Roman" w:hAnsi="Times New Roman" w:cs="Times New Roman"/>
          <w:sz w:val="24"/>
          <w:szCs w:val="24"/>
        </w:rPr>
        <w:t xml:space="preserve"> we now estimate that the total burden to the 24 State regulatory authorities to comply with the information requirements of §800.15 is </w:t>
      </w:r>
      <w:r w:rsidR="00776FE4">
        <w:rPr>
          <w:rFonts w:ascii="Times New Roman" w:eastAsia="Times New Roman" w:hAnsi="Times New Roman" w:cs="Times New Roman"/>
          <w:sz w:val="24"/>
          <w:szCs w:val="24"/>
        </w:rPr>
        <w:t>13,</w:t>
      </w:r>
      <w:r w:rsidR="004A118C">
        <w:rPr>
          <w:rFonts w:ascii="Times New Roman" w:eastAsia="Times New Roman" w:hAnsi="Times New Roman" w:cs="Times New Roman"/>
          <w:sz w:val="24"/>
          <w:szCs w:val="24"/>
        </w:rPr>
        <w:t>085</w:t>
      </w:r>
      <w:r w:rsidRPr="00E633CF">
        <w:rPr>
          <w:rFonts w:ascii="Times New Roman" w:eastAsia="Times New Roman" w:hAnsi="Times New Roman" w:cs="Times New Roman"/>
          <w:sz w:val="24"/>
          <w:szCs w:val="24"/>
        </w:rPr>
        <w:t xml:space="preserve"> hours.  This </w:t>
      </w:r>
      <w:r w:rsidR="00776FE4">
        <w:rPr>
          <w:rFonts w:ascii="Times New Roman" w:eastAsia="Times New Roman" w:hAnsi="Times New Roman" w:cs="Times New Roman"/>
          <w:sz w:val="24"/>
          <w:szCs w:val="24"/>
        </w:rPr>
        <w:t>6</w:t>
      </w:r>
      <w:r w:rsidR="00380DF3">
        <w:rPr>
          <w:rFonts w:ascii="Times New Roman" w:eastAsia="Times New Roman" w:hAnsi="Times New Roman" w:cs="Times New Roman"/>
          <w:sz w:val="24"/>
          <w:szCs w:val="24"/>
        </w:rPr>
        <w:t>9</w:t>
      </w:r>
      <w:r w:rsidR="006D78CD">
        <w:rPr>
          <w:rFonts w:ascii="Times New Roman" w:eastAsia="Times New Roman" w:hAnsi="Times New Roman" w:cs="Times New Roman"/>
          <w:sz w:val="24"/>
          <w:szCs w:val="24"/>
        </w:rPr>
        <w:t>9</w:t>
      </w:r>
      <w:r w:rsidRPr="00E633CF">
        <w:rPr>
          <w:rFonts w:ascii="Times New Roman" w:eastAsia="Times New Roman" w:hAnsi="Times New Roman" w:cs="Times New Roman"/>
          <w:sz w:val="24"/>
          <w:szCs w:val="24"/>
        </w:rPr>
        <w:t xml:space="preserve"> hour </w:t>
      </w:r>
      <w:r w:rsidR="00E633CF" w:rsidRPr="00E633CF">
        <w:rPr>
          <w:rFonts w:ascii="Times New Roman" w:eastAsia="Times New Roman" w:hAnsi="Times New Roman" w:cs="Times New Roman"/>
          <w:sz w:val="24"/>
          <w:szCs w:val="24"/>
        </w:rPr>
        <w:t>decrease</w:t>
      </w:r>
      <w:r w:rsidRPr="00E633CF">
        <w:rPr>
          <w:rFonts w:ascii="Times New Roman" w:eastAsia="Times New Roman" w:hAnsi="Times New Roman" w:cs="Times New Roman"/>
          <w:sz w:val="24"/>
          <w:szCs w:val="24"/>
        </w:rPr>
        <w:t xml:space="preserve"> results from </w:t>
      </w:r>
      <w:r w:rsidR="00393A52" w:rsidRPr="00E633CF">
        <w:rPr>
          <w:rFonts w:ascii="Times New Roman" w:eastAsia="Times New Roman" w:hAnsi="Times New Roman" w:cs="Times New Roman"/>
          <w:sz w:val="24"/>
          <w:szCs w:val="24"/>
        </w:rPr>
        <w:t>a</w:t>
      </w:r>
      <w:r w:rsidR="00E633CF" w:rsidRPr="00E633CF">
        <w:rPr>
          <w:rFonts w:ascii="Times New Roman" w:eastAsia="Times New Roman" w:hAnsi="Times New Roman" w:cs="Times New Roman"/>
          <w:sz w:val="24"/>
          <w:szCs w:val="24"/>
        </w:rPr>
        <w:t xml:space="preserve"> reduction</w:t>
      </w:r>
      <w:r w:rsidRPr="00E633CF">
        <w:rPr>
          <w:rFonts w:ascii="Times New Roman" w:eastAsia="Times New Roman" w:hAnsi="Times New Roman" w:cs="Times New Roman"/>
          <w:sz w:val="24"/>
          <w:szCs w:val="24"/>
        </w:rPr>
        <w:t xml:space="preserve"> in the number of </w:t>
      </w:r>
      <w:r w:rsidR="00E633CF" w:rsidRPr="00E633CF">
        <w:rPr>
          <w:rFonts w:ascii="Times New Roman" w:eastAsia="Times New Roman" w:hAnsi="Times New Roman" w:cs="Times New Roman"/>
          <w:sz w:val="24"/>
          <w:szCs w:val="24"/>
        </w:rPr>
        <w:t xml:space="preserve">applications for revisions requiring new </w:t>
      </w:r>
      <w:r w:rsidRPr="00E633CF">
        <w:rPr>
          <w:rFonts w:ascii="Times New Roman" w:eastAsia="Times New Roman" w:hAnsi="Times New Roman" w:cs="Times New Roman"/>
          <w:sz w:val="24"/>
          <w:szCs w:val="24"/>
        </w:rPr>
        <w:t>bond</w:t>
      </w:r>
      <w:r w:rsidR="00E633CF" w:rsidRPr="00E633CF">
        <w:rPr>
          <w:rFonts w:ascii="Times New Roman" w:eastAsia="Times New Roman" w:hAnsi="Times New Roman" w:cs="Times New Roman"/>
          <w:sz w:val="24"/>
          <w:szCs w:val="24"/>
        </w:rPr>
        <w:t xml:space="preserve"> calculations</w:t>
      </w:r>
      <w:r w:rsidRPr="00E633CF">
        <w:rPr>
          <w:rFonts w:ascii="Times New Roman" w:eastAsia="Times New Roman" w:hAnsi="Times New Roman" w:cs="Times New Roman"/>
          <w:sz w:val="24"/>
          <w:szCs w:val="24"/>
        </w:rPr>
        <w:t>.</w:t>
      </w:r>
    </w:p>
    <w:p w14:paraId="518A67CD" w14:textId="77777777" w:rsidR="008A4E0D" w:rsidRPr="00E633CF"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5BCF871" w14:textId="77777777" w:rsidR="008A4E0D" w:rsidRPr="00E633CF" w:rsidRDefault="008A4E0D" w:rsidP="008509C9">
      <w:pPr>
        <w:autoSpaceDE w:val="0"/>
        <w:autoSpaceDN w:val="0"/>
        <w:adjustRightInd w:val="0"/>
        <w:spacing w:after="0" w:line="240" w:lineRule="auto"/>
        <w:ind w:left="72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ab/>
        <w:t>Therefore, the burden for §800.15 will change as follows:</w:t>
      </w:r>
    </w:p>
    <w:p w14:paraId="7D93E023" w14:textId="77777777" w:rsidR="008A4E0D" w:rsidRPr="00E633CF" w:rsidRDefault="008A4E0D" w:rsidP="008509C9">
      <w:pPr>
        <w:tabs>
          <w:tab w:val="left" w:pos="-144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2D0A9DCB" w14:textId="2634B641" w:rsidR="008A4E0D" w:rsidRPr="00E633CF" w:rsidRDefault="008A4E0D" w:rsidP="008509C9">
      <w:pPr>
        <w:tabs>
          <w:tab w:val="left" w:pos="1080"/>
          <w:tab w:val="left" w:pos="1440"/>
        </w:tabs>
        <w:autoSpaceDE w:val="0"/>
        <w:autoSpaceDN w:val="0"/>
        <w:adjustRightInd w:val="0"/>
        <w:spacing w:after="0" w:line="240" w:lineRule="auto"/>
        <w:ind w:left="72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ab/>
      </w:r>
      <w:r w:rsidR="008509C9">
        <w:rPr>
          <w:rFonts w:ascii="Times New Roman" w:eastAsia="Times New Roman" w:hAnsi="Times New Roman" w:cs="Times New Roman"/>
          <w:sz w:val="24"/>
          <w:szCs w:val="24"/>
        </w:rPr>
        <w:t xml:space="preserve">   </w:t>
      </w:r>
      <w:r w:rsidR="00776FE4">
        <w:rPr>
          <w:rFonts w:ascii="Times New Roman" w:eastAsia="Times New Roman" w:hAnsi="Times New Roman" w:cs="Times New Roman"/>
          <w:sz w:val="24"/>
          <w:szCs w:val="24"/>
        </w:rPr>
        <w:t>13,784</w:t>
      </w:r>
      <w:r w:rsidR="00393A52" w:rsidRPr="00E633CF">
        <w:rPr>
          <w:rFonts w:ascii="Times New Roman" w:eastAsia="Times New Roman" w:hAnsi="Times New Roman" w:cs="Times New Roman"/>
          <w:sz w:val="24"/>
          <w:szCs w:val="24"/>
        </w:rPr>
        <w:t xml:space="preserve">  </w:t>
      </w:r>
      <w:r w:rsidRPr="00E633CF">
        <w:rPr>
          <w:rFonts w:ascii="Times New Roman" w:eastAsia="Times New Roman" w:hAnsi="Times New Roman" w:cs="Times New Roman"/>
          <w:sz w:val="24"/>
          <w:szCs w:val="24"/>
        </w:rPr>
        <w:t>hours currently approved</w:t>
      </w:r>
    </w:p>
    <w:p w14:paraId="0B5450FD" w14:textId="06DE6743" w:rsidR="008A4E0D" w:rsidRPr="00E633CF" w:rsidRDefault="008509C9" w:rsidP="008509C9">
      <w:pPr>
        <w:tabs>
          <w:tab w:val="left" w:pos="1080"/>
          <w:tab w:val="left" w:pos="1440"/>
        </w:tabs>
        <w:autoSpaceDE w:val="0"/>
        <w:autoSpaceDN w:val="0"/>
        <w:adjustRightInd w:val="0"/>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E633CF">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w:t>
      </w:r>
      <w:r w:rsidR="00E633CF" w:rsidRPr="00E633CF">
        <w:rPr>
          <w:rFonts w:ascii="Times New Roman" w:eastAsia="Times New Roman" w:hAnsi="Times New Roman" w:cs="Times New Roman"/>
          <w:sz w:val="24"/>
          <w:szCs w:val="24"/>
          <w:u w:val="single"/>
        </w:rPr>
        <w:t xml:space="preserve">  </w:t>
      </w:r>
      <w:r w:rsidR="00776FE4">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00776FE4">
        <w:rPr>
          <w:rFonts w:ascii="Times New Roman" w:eastAsia="Times New Roman" w:hAnsi="Times New Roman" w:cs="Times New Roman"/>
          <w:sz w:val="24"/>
          <w:szCs w:val="24"/>
          <w:u w:val="single"/>
        </w:rPr>
        <w:t>6</w:t>
      </w:r>
      <w:r w:rsidR="00380DF3">
        <w:rPr>
          <w:rFonts w:ascii="Times New Roman" w:eastAsia="Times New Roman" w:hAnsi="Times New Roman" w:cs="Times New Roman"/>
          <w:sz w:val="24"/>
          <w:szCs w:val="24"/>
          <w:u w:val="single"/>
        </w:rPr>
        <w:t>9</w:t>
      </w:r>
      <w:r w:rsidR="006D78CD">
        <w:rPr>
          <w:rFonts w:ascii="Times New Roman" w:eastAsia="Times New Roman" w:hAnsi="Times New Roman" w:cs="Times New Roman"/>
          <w:sz w:val="24"/>
          <w:szCs w:val="24"/>
          <w:u w:val="single"/>
        </w:rPr>
        <w:t>9</w:t>
      </w:r>
      <w:r w:rsidR="008A4E0D" w:rsidRPr="00E633CF">
        <w:rPr>
          <w:rFonts w:ascii="Times New Roman" w:eastAsia="Times New Roman" w:hAnsi="Times New Roman" w:cs="Times New Roman"/>
          <w:sz w:val="24"/>
          <w:szCs w:val="24"/>
        </w:rPr>
        <w:t xml:space="preserve">  hours due to adjustments</w:t>
      </w:r>
    </w:p>
    <w:p w14:paraId="3CB39E07" w14:textId="38AAF635" w:rsidR="008A4E0D" w:rsidRPr="00E633CF" w:rsidRDefault="002B434E" w:rsidP="002B434E">
      <w:pPr>
        <w:tabs>
          <w:tab w:val="left" w:pos="1080"/>
          <w:tab w:val="left" w:pos="1440"/>
          <w:tab w:val="left" w:pos="180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2B434E">
        <w:rPr>
          <w:rFonts w:ascii="Times New Roman" w:eastAsia="Times New Roman" w:hAnsi="Times New Roman" w:cs="Times New Roman"/>
          <w:sz w:val="24"/>
          <w:szCs w:val="24"/>
        </w:rPr>
        <w:tab/>
      </w:r>
      <w:r w:rsidR="008A4E0D" w:rsidRPr="002B434E">
        <w:rPr>
          <w:rFonts w:ascii="Times New Roman" w:eastAsia="Times New Roman" w:hAnsi="Times New Roman" w:cs="Times New Roman"/>
          <w:sz w:val="24"/>
          <w:szCs w:val="24"/>
        </w:rPr>
        <w:t xml:space="preserve"> </w:t>
      </w:r>
      <w:r w:rsidRPr="002B434E">
        <w:rPr>
          <w:rFonts w:ascii="Times New Roman" w:eastAsia="Times New Roman" w:hAnsi="Times New Roman" w:cs="Times New Roman"/>
          <w:sz w:val="24"/>
          <w:szCs w:val="24"/>
        </w:rPr>
        <w:t xml:space="preserve">  </w:t>
      </w:r>
      <w:r w:rsidR="00776FE4" w:rsidRPr="002B434E">
        <w:rPr>
          <w:rFonts w:ascii="Times New Roman" w:eastAsia="Times New Roman" w:hAnsi="Times New Roman" w:cs="Times New Roman"/>
          <w:sz w:val="24"/>
          <w:szCs w:val="24"/>
        </w:rPr>
        <w:t>13,</w:t>
      </w:r>
      <w:r w:rsidR="00380DF3" w:rsidRPr="002B434E">
        <w:rPr>
          <w:rFonts w:ascii="Times New Roman" w:eastAsia="Times New Roman" w:hAnsi="Times New Roman" w:cs="Times New Roman"/>
          <w:sz w:val="24"/>
          <w:szCs w:val="24"/>
        </w:rPr>
        <w:t>085</w:t>
      </w:r>
      <w:r w:rsidR="00025DF0" w:rsidRPr="002B434E">
        <w:rPr>
          <w:rFonts w:ascii="Times New Roman" w:eastAsia="Times New Roman" w:hAnsi="Times New Roman" w:cs="Times New Roman"/>
          <w:sz w:val="24"/>
          <w:szCs w:val="24"/>
        </w:rPr>
        <w:t xml:space="preserve"> </w:t>
      </w:r>
      <w:r w:rsidR="00393A52" w:rsidRPr="002B434E">
        <w:rPr>
          <w:rFonts w:ascii="Times New Roman" w:eastAsia="Times New Roman" w:hAnsi="Times New Roman" w:cs="Times New Roman"/>
          <w:sz w:val="24"/>
          <w:szCs w:val="24"/>
        </w:rPr>
        <w:t xml:space="preserve"> </w:t>
      </w:r>
      <w:r w:rsidR="008A4E0D" w:rsidRPr="002B434E">
        <w:rPr>
          <w:rFonts w:ascii="Times New Roman" w:eastAsia="Times New Roman" w:hAnsi="Times New Roman" w:cs="Times New Roman"/>
          <w:sz w:val="24"/>
          <w:szCs w:val="24"/>
        </w:rPr>
        <w:t>hours</w:t>
      </w:r>
      <w:r w:rsidR="008A4E0D" w:rsidRPr="00E633CF">
        <w:rPr>
          <w:rFonts w:ascii="Times New Roman" w:eastAsia="Times New Roman" w:hAnsi="Times New Roman" w:cs="Times New Roman"/>
          <w:sz w:val="24"/>
          <w:szCs w:val="24"/>
        </w:rPr>
        <w:t xml:space="preserve"> requested</w:t>
      </w:r>
    </w:p>
    <w:p w14:paraId="51C23B26" w14:textId="77777777" w:rsidR="008A4E0D" w:rsidRPr="00E633CF"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2363FB05" w14:textId="067910AA" w:rsidR="00E633CF" w:rsidRPr="00E633CF" w:rsidRDefault="008A4E0D" w:rsidP="008509C9">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 xml:space="preserve">This request includes a non-wage cost </w:t>
      </w:r>
      <w:r w:rsidRPr="002B434E">
        <w:rPr>
          <w:rFonts w:ascii="Times New Roman" w:eastAsia="Times New Roman" w:hAnsi="Times New Roman" w:cs="Times New Roman"/>
          <w:sz w:val="24"/>
          <w:szCs w:val="24"/>
        </w:rPr>
        <w:t>of $</w:t>
      </w:r>
      <w:r w:rsidR="00671CCA" w:rsidRPr="002B434E">
        <w:rPr>
          <w:rFonts w:ascii="Times New Roman" w:eastAsia="Times New Roman" w:hAnsi="Times New Roman" w:cs="Times New Roman"/>
          <w:sz w:val="24"/>
          <w:szCs w:val="24"/>
        </w:rPr>
        <w:t>27,</w:t>
      </w:r>
      <w:r w:rsidR="00380DF3" w:rsidRPr="002B434E">
        <w:rPr>
          <w:rFonts w:ascii="Times New Roman" w:eastAsia="Times New Roman" w:hAnsi="Times New Roman" w:cs="Times New Roman"/>
          <w:sz w:val="24"/>
          <w:szCs w:val="24"/>
        </w:rPr>
        <w:t>50</w:t>
      </w:r>
      <w:r w:rsidR="00671CCA" w:rsidRPr="002B434E">
        <w:rPr>
          <w:rFonts w:ascii="Times New Roman" w:eastAsia="Times New Roman" w:hAnsi="Times New Roman" w:cs="Times New Roman"/>
          <w:sz w:val="24"/>
          <w:szCs w:val="24"/>
        </w:rPr>
        <w:t>0</w:t>
      </w:r>
      <w:r w:rsidR="00E633CF" w:rsidRPr="002B434E">
        <w:rPr>
          <w:rFonts w:ascii="Times New Roman" w:eastAsia="Times New Roman" w:hAnsi="Times New Roman" w:cs="Times New Roman"/>
          <w:sz w:val="24"/>
          <w:szCs w:val="24"/>
        </w:rPr>
        <w:t>, a reduction</w:t>
      </w:r>
      <w:r w:rsidR="00E633CF" w:rsidRPr="00E633CF">
        <w:rPr>
          <w:rFonts w:ascii="Times New Roman" w:eastAsia="Times New Roman" w:hAnsi="Times New Roman" w:cs="Times New Roman"/>
          <w:sz w:val="24"/>
          <w:szCs w:val="24"/>
        </w:rPr>
        <w:t xml:space="preserve"> of $</w:t>
      </w:r>
      <w:r w:rsidR="00671CCA">
        <w:rPr>
          <w:rFonts w:ascii="Times New Roman" w:eastAsia="Times New Roman" w:hAnsi="Times New Roman" w:cs="Times New Roman"/>
          <w:sz w:val="24"/>
          <w:szCs w:val="24"/>
        </w:rPr>
        <w:t>11,</w:t>
      </w:r>
      <w:r w:rsidR="00380DF3">
        <w:rPr>
          <w:rFonts w:ascii="Times New Roman" w:eastAsia="Times New Roman" w:hAnsi="Times New Roman" w:cs="Times New Roman"/>
          <w:sz w:val="24"/>
          <w:szCs w:val="24"/>
        </w:rPr>
        <w:t>40</w:t>
      </w:r>
      <w:r w:rsidR="00671CCA">
        <w:rPr>
          <w:rFonts w:ascii="Times New Roman" w:eastAsia="Times New Roman" w:hAnsi="Times New Roman" w:cs="Times New Roman"/>
          <w:sz w:val="24"/>
          <w:szCs w:val="24"/>
        </w:rPr>
        <w:t>0</w:t>
      </w:r>
      <w:r w:rsidR="00E633CF" w:rsidRPr="00E633CF">
        <w:rPr>
          <w:rFonts w:ascii="Times New Roman" w:eastAsia="Times New Roman" w:hAnsi="Times New Roman" w:cs="Times New Roman"/>
          <w:sz w:val="24"/>
          <w:szCs w:val="24"/>
        </w:rPr>
        <w:t xml:space="preserve"> from the currently approved $</w:t>
      </w:r>
      <w:r w:rsidR="00671CCA">
        <w:rPr>
          <w:rFonts w:ascii="Times New Roman" w:eastAsia="Times New Roman" w:hAnsi="Times New Roman" w:cs="Times New Roman"/>
          <w:sz w:val="24"/>
          <w:szCs w:val="24"/>
        </w:rPr>
        <w:t>38,900</w:t>
      </w:r>
      <w:r w:rsidR="00E633CF" w:rsidRPr="00E633CF">
        <w:rPr>
          <w:rFonts w:ascii="Times New Roman" w:eastAsia="Times New Roman" w:hAnsi="Times New Roman" w:cs="Times New Roman"/>
          <w:sz w:val="24"/>
          <w:szCs w:val="24"/>
        </w:rPr>
        <w:t xml:space="preserve"> due to an adjusted reduction in use.</w:t>
      </w:r>
    </w:p>
    <w:p w14:paraId="4DA1BCF7" w14:textId="77777777" w:rsidR="008A4E0D" w:rsidRPr="00E633CF"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 xml:space="preserve"> </w:t>
      </w:r>
    </w:p>
    <w:p w14:paraId="50DB3AE1" w14:textId="77777777" w:rsidR="008A4E0D" w:rsidRPr="00E633CF"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16.</w:t>
      </w:r>
      <w:r w:rsidRPr="00E633CF">
        <w:rPr>
          <w:rFonts w:ascii="Times New Roman" w:eastAsia="Times New Roman" w:hAnsi="Times New Roman" w:cs="Times New Roman"/>
          <w:sz w:val="24"/>
          <w:szCs w:val="24"/>
        </w:rPr>
        <w:tab/>
        <w:t>See list of items with identical responses.</w:t>
      </w:r>
    </w:p>
    <w:p w14:paraId="056E99D7"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F10873F"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14:paraId="38217A4B"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75D5334" w14:textId="77777777" w:rsidR="008A4E0D" w:rsidRPr="008A4E0D" w:rsidRDefault="008A4E0D" w:rsidP="008509C9">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14:paraId="524DE86D" w14:textId="77777777" w:rsidR="008A4E0D" w:rsidRPr="008A4E0D" w:rsidRDefault="008A4E0D" w:rsidP="008509C9">
      <w:pPr>
        <w:autoSpaceDE w:val="0"/>
        <w:autoSpaceDN w:val="0"/>
        <w:adjustRightInd w:val="0"/>
        <w:spacing w:after="0" w:line="240" w:lineRule="auto"/>
        <w:ind w:left="720"/>
        <w:rPr>
          <w:rFonts w:ascii="Times New Roman" w:eastAsia="Times New Roman" w:hAnsi="Times New Roman" w:cs="Times New Roman"/>
          <w:sz w:val="24"/>
          <w:szCs w:val="24"/>
        </w:rPr>
      </w:pPr>
    </w:p>
    <w:p w14:paraId="11DA853A" w14:textId="77777777" w:rsidR="008A4E0D" w:rsidRPr="008A4E0D" w:rsidRDefault="008A4E0D" w:rsidP="00922E4A">
      <w:pPr>
        <w:autoSpaceDE w:val="0"/>
        <w:autoSpaceDN w:val="0"/>
        <w:adjustRightInd w:val="0"/>
        <w:spacing w:after="0" w:line="240" w:lineRule="auto"/>
        <w:ind w:left="720" w:hanging="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t>30 CFR 800.16 - General terms and conditions of bond</w:t>
      </w:r>
    </w:p>
    <w:p w14:paraId="0735BD91"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3B61FB2" w14:textId="77777777" w:rsidR="008A4E0D" w:rsidRPr="008A4E0D" w:rsidRDefault="008A4E0D" w:rsidP="00922E4A">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6CEAB618"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358AD09" w14:textId="77777777" w:rsidR="008A4E0D" w:rsidRPr="008A4E0D" w:rsidRDefault="008A4E0D" w:rsidP="00922E4A">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Under 30 CFR 800.16(e), a bank or surety company that underwrites a performance bond under SMCRA must promptly notify the regulatory authority and the permittee if the bank is declared insolvent, the surety company files for bankruptcy, or either entity loses its charter or license to do business.  The permittee also has an obligation to report any such incapacity to the regulatory authority, which must then notify the permittee of the need to obtain a replacement bond within 90 days.</w:t>
      </w:r>
    </w:p>
    <w:p w14:paraId="7BF2DE8C"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F50AE7A" w14:textId="77777777" w:rsidR="008A4E0D" w:rsidRPr="008A4E0D"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These requirements are necessary to ensure that all surface coal mining and reclamation operations remain fully bonded in accordance with §509 of the Act.  Section 201(c)(2) of SMCRA, which provides that the Secretary must promulgate rules and regulations to carry out the purposes and provisions of the Act, authorizes collection of this information.</w:t>
      </w:r>
    </w:p>
    <w:p w14:paraId="45423D7C"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93D9C9C" w14:textId="77777777" w:rsidR="008A4E0D" w:rsidRPr="008A4E0D" w:rsidRDefault="008A4E0D" w:rsidP="00922E4A">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notifications from permittees, banks, and surety companies to determine when a properly executed surety or collateral bond ceases to be viable because of the incapacity of the bank or surety company.  Subsequent regulatory authority notification of the permittee of the need to obtain replacement coverage is essential to ensure that funds are available to complete the reclamation plan in the event of bond forfeiture, as required by §509(a) of SMCRA.</w:t>
      </w:r>
    </w:p>
    <w:p w14:paraId="6BADC8FD"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5047438"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16EB47D0"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B2EA444"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2760BD44"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5499725"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33383E2F"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FB65F74"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62789877"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77DF754"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46863326"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5650648"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2FAECAF4"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FACC177"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0186CF5F"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BCE1A86"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1CDC4433"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9311C60"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7C1A67C6"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C0C17CF"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16FA23DD"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53E8997" w14:textId="77777777" w:rsidR="008A4E0D" w:rsidRPr="008A4E0D" w:rsidRDefault="008A4E0D" w:rsidP="00922E4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14:paraId="1B311117" w14:textId="26D4B0A9" w:rsidR="008A4E0D" w:rsidRPr="004338A4"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Bank insolvencies and surety company bankruptcies are rare and occur at unpredictable frequencies.  For purposes of this analysis,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assuming that the notification requirements of §800.16(e) will apply to 0.1% of the surety and collateral bonds in existence in any one year.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w:t>
      </w:r>
      <w:r w:rsidR="00FD2585">
        <w:rPr>
          <w:rFonts w:ascii="Times New Roman" w:eastAsia="Times New Roman" w:hAnsi="Times New Roman" w:cs="Times New Roman"/>
          <w:sz w:val="24"/>
          <w:szCs w:val="24"/>
        </w:rPr>
        <w:t>98</w:t>
      </w:r>
      <w:r w:rsidRPr="008A4E0D">
        <w:rPr>
          <w:rFonts w:ascii="Times New Roman" w:eastAsia="Times New Roman" w:hAnsi="Times New Roman" w:cs="Times New Roman"/>
          <w:sz w:val="24"/>
          <w:szCs w:val="24"/>
        </w:rPr>
        <w:t xml:space="preserve">% of all inspectable units (mines and related facilities) rely upon surety or collateral bonds.  Therefore, based upon data from State-specific annual evaluation </w:t>
      </w:r>
      <w:r w:rsidRPr="004338A4">
        <w:rPr>
          <w:rFonts w:ascii="Times New Roman" w:eastAsia="Times New Roman" w:hAnsi="Times New Roman" w:cs="Times New Roman"/>
          <w:sz w:val="24"/>
          <w:szCs w:val="24"/>
        </w:rPr>
        <w:t xml:space="preserve">reports for the </w:t>
      </w:r>
      <w:r w:rsidR="00FD2585">
        <w:rPr>
          <w:rFonts w:ascii="Times New Roman" w:eastAsia="Times New Roman" w:hAnsi="Times New Roman" w:cs="Times New Roman"/>
          <w:sz w:val="24"/>
          <w:szCs w:val="24"/>
        </w:rPr>
        <w:t>2015-2017</w:t>
      </w:r>
      <w:r w:rsidRPr="004338A4">
        <w:rPr>
          <w:rFonts w:ascii="Times New Roman" w:eastAsia="Times New Roman" w:hAnsi="Times New Roman" w:cs="Times New Roman"/>
          <w:sz w:val="24"/>
          <w:szCs w:val="24"/>
        </w:rPr>
        <w:t xml:space="preserve"> evaluation year</w:t>
      </w:r>
      <w:r w:rsidR="00FD2585">
        <w:rPr>
          <w:rFonts w:ascii="Times New Roman" w:eastAsia="Times New Roman" w:hAnsi="Times New Roman" w:cs="Times New Roman"/>
          <w:sz w:val="24"/>
          <w:szCs w:val="24"/>
        </w:rPr>
        <w:t>s</w:t>
      </w:r>
      <w:r w:rsidRPr="004338A4">
        <w:rPr>
          <w:rFonts w:ascii="Times New Roman" w:eastAsia="Times New Roman" w:hAnsi="Times New Roman" w:cs="Times New Roman"/>
          <w:sz w:val="24"/>
          <w:szCs w:val="24"/>
        </w:rPr>
        <w:t xml:space="preserve">, </w:t>
      </w:r>
      <w:r w:rsidR="008E43FD" w:rsidRPr="004338A4">
        <w:rPr>
          <w:rFonts w:ascii="Times New Roman" w:eastAsia="Times New Roman" w:hAnsi="Times New Roman" w:cs="Times New Roman"/>
          <w:sz w:val="24"/>
          <w:szCs w:val="24"/>
        </w:rPr>
        <w:t>OSMRE</w:t>
      </w:r>
      <w:r w:rsidRPr="004338A4">
        <w:rPr>
          <w:rFonts w:ascii="Times New Roman" w:eastAsia="Times New Roman" w:hAnsi="Times New Roman" w:cs="Times New Roman"/>
          <w:sz w:val="24"/>
          <w:szCs w:val="24"/>
        </w:rPr>
        <w:t xml:space="preserve"> estimates that the notification requirements of §800.16(e) apply to approximately </w:t>
      </w:r>
      <w:r w:rsidR="00FD2585">
        <w:rPr>
          <w:rFonts w:ascii="Times New Roman" w:eastAsia="Times New Roman" w:hAnsi="Times New Roman" w:cs="Times New Roman"/>
          <w:sz w:val="24"/>
          <w:szCs w:val="24"/>
        </w:rPr>
        <w:t>6</w:t>
      </w:r>
      <w:r w:rsidRPr="004338A4">
        <w:rPr>
          <w:rFonts w:ascii="Times New Roman" w:eastAsia="Times New Roman" w:hAnsi="Times New Roman" w:cs="Times New Roman"/>
          <w:sz w:val="24"/>
          <w:szCs w:val="24"/>
        </w:rPr>
        <w:t xml:space="preserve"> inspectable units each year </w:t>
      </w:r>
      <w:r w:rsidR="003163BA">
        <w:rPr>
          <w:rFonts w:ascii="Times New Roman" w:eastAsia="Times New Roman" w:hAnsi="Times New Roman" w:cs="Times New Roman"/>
          <w:sz w:val="24"/>
          <w:szCs w:val="24"/>
        </w:rPr>
        <w:t>(</w:t>
      </w:r>
      <w:r w:rsidRPr="004338A4">
        <w:rPr>
          <w:rFonts w:ascii="Times New Roman" w:eastAsia="Times New Roman" w:hAnsi="Times New Roman" w:cs="Times New Roman"/>
          <w:sz w:val="24"/>
          <w:szCs w:val="24"/>
        </w:rPr>
        <w:t>0.001 x 0.</w:t>
      </w:r>
      <w:r w:rsidR="00FD2585">
        <w:rPr>
          <w:rFonts w:ascii="Times New Roman" w:eastAsia="Times New Roman" w:hAnsi="Times New Roman" w:cs="Times New Roman"/>
          <w:sz w:val="24"/>
          <w:szCs w:val="24"/>
        </w:rPr>
        <w:t>98</w:t>
      </w:r>
      <w:r w:rsidRPr="004338A4">
        <w:rPr>
          <w:rFonts w:ascii="Times New Roman" w:eastAsia="Times New Roman" w:hAnsi="Times New Roman" w:cs="Times New Roman"/>
          <w:sz w:val="24"/>
          <w:szCs w:val="24"/>
        </w:rPr>
        <w:t xml:space="preserve"> x </w:t>
      </w:r>
      <w:r w:rsidR="00FD2585">
        <w:rPr>
          <w:rFonts w:ascii="Times New Roman" w:eastAsia="Times New Roman" w:hAnsi="Times New Roman" w:cs="Times New Roman"/>
          <w:sz w:val="24"/>
          <w:szCs w:val="24"/>
        </w:rPr>
        <w:t>5,900</w:t>
      </w:r>
      <w:r w:rsidRPr="004338A4">
        <w:rPr>
          <w:rFonts w:ascii="Times New Roman" w:eastAsia="Times New Roman" w:hAnsi="Times New Roman" w:cs="Times New Roman"/>
          <w:sz w:val="24"/>
          <w:szCs w:val="24"/>
        </w:rPr>
        <w:t xml:space="preserve"> total inspectable units for State a</w:t>
      </w:r>
      <w:r w:rsidR="00505FF9" w:rsidRPr="004338A4">
        <w:rPr>
          <w:rFonts w:ascii="Times New Roman" w:eastAsia="Times New Roman" w:hAnsi="Times New Roman" w:cs="Times New Roman"/>
          <w:sz w:val="24"/>
          <w:szCs w:val="24"/>
        </w:rPr>
        <w:t xml:space="preserve">nd </w:t>
      </w:r>
      <w:r w:rsidR="008E43FD" w:rsidRPr="004338A4">
        <w:rPr>
          <w:rFonts w:ascii="Times New Roman" w:eastAsia="Times New Roman" w:hAnsi="Times New Roman" w:cs="Times New Roman"/>
          <w:sz w:val="24"/>
          <w:szCs w:val="24"/>
        </w:rPr>
        <w:t>OSMRE</w:t>
      </w:r>
      <w:r w:rsidR="00505FF9" w:rsidRPr="004338A4">
        <w:rPr>
          <w:rFonts w:ascii="Times New Roman" w:eastAsia="Times New Roman" w:hAnsi="Times New Roman" w:cs="Times New Roman"/>
          <w:sz w:val="24"/>
          <w:szCs w:val="24"/>
        </w:rPr>
        <w:t xml:space="preserve"> regulatory authorities)</w:t>
      </w:r>
      <w:r w:rsidR="00E74397">
        <w:rPr>
          <w:rFonts w:ascii="Times New Roman" w:eastAsia="Times New Roman" w:hAnsi="Times New Roman" w:cs="Times New Roman"/>
          <w:sz w:val="24"/>
          <w:szCs w:val="24"/>
        </w:rPr>
        <w:t xml:space="preserve">. </w:t>
      </w:r>
      <w:r w:rsidR="00505FF9" w:rsidRPr="004338A4">
        <w:rPr>
          <w:rFonts w:ascii="Times New Roman" w:eastAsia="Times New Roman" w:hAnsi="Times New Roman" w:cs="Times New Roman"/>
          <w:sz w:val="24"/>
          <w:szCs w:val="24"/>
        </w:rPr>
        <w:t xml:space="preserve"> </w:t>
      </w:r>
      <w:r w:rsidRPr="004338A4">
        <w:rPr>
          <w:rFonts w:ascii="Times New Roman" w:eastAsia="Times New Roman" w:hAnsi="Times New Roman" w:cs="Times New Roman"/>
          <w:sz w:val="24"/>
          <w:szCs w:val="24"/>
        </w:rPr>
        <w:t xml:space="preserve">Based on the same data, States would have primary regulatory authority for all </w:t>
      </w:r>
      <w:r w:rsidR="00B92F2C">
        <w:rPr>
          <w:rFonts w:ascii="Times New Roman" w:eastAsia="Times New Roman" w:hAnsi="Times New Roman" w:cs="Times New Roman"/>
          <w:sz w:val="24"/>
          <w:szCs w:val="24"/>
        </w:rPr>
        <w:t>6</w:t>
      </w:r>
      <w:r w:rsidRPr="004338A4">
        <w:rPr>
          <w:rFonts w:ascii="Times New Roman" w:eastAsia="Times New Roman" w:hAnsi="Times New Roman" w:cs="Times New Roman"/>
          <w:sz w:val="24"/>
          <w:szCs w:val="24"/>
        </w:rPr>
        <w:t xml:space="preserve"> of the affected units.</w:t>
      </w:r>
    </w:p>
    <w:p w14:paraId="446971C7" w14:textId="77777777" w:rsidR="008A4E0D" w:rsidRPr="008A4E0D" w:rsidRDefault="008A4E0D" w:rsidP="00922E4A">
      <w:pPr>
        <w:autoSpaceDE w:val="0"/>
        <w:autoSpaceDN w:val="0"/>
        <w:adjustRightInd w:val="0"/>
        <w:spacing w:after="0" w:line="240" w:lineRule="auto"/>
        <w:ind w:left="1080"/>
        <w:rPr>
          <w:rFonts w:ascii="Times New Roman" w:eastAsia="Times New Roman" w:hAnsi="Times New Roman" w:cs="Times New Roman"/>
          <w:sz w:val="24"/>
          <w:szCs w:val="24"/>
        </w:rPr>
      </w:pPr>
    </w:p>
    <w:p w14:paraId="1C3EB1A4" w14:textId="0D742CF3" w:rsidR="008A4E0D" w:rsidRPr="008A4E0D"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According to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in situations where it is the regulatory authority, preparing and mailing each notification </w:t>
      </w:r>
      <w:r w:rsidR="003163BA">
        <w:rPr>
          <w:rFonts w:ascii="Times New Roman" w:eastAsia="Times New Roman" w:hAnsi="Times New Roman" w:cs="Times New Roman"/>
          <w:sz w:val="24"/>
          <w:szCs w:val="24"/>
        </w:rPr>
        <w:t xml:space="preserve">by banks and permittees </w:t>
      </w:r>
      <w:r w:rsidRPr="008A4E0D">
        <w:rPr>
          <w:rFonts w:ascii="Times New Roman" w:eastAsia="Times New Roman" w:hAnsi="Times New Roman" w:cs="Times New Roman"/>
          <w:sz w:val="24"/>
          <w:szCs w:val="24"/>
        </w:rPr>
        <w:t xml:space="preserve">requires an average of 0.5 hour.  </w:t>
      </w:r>
      <w:r w:rsidR="003163BA">
        <w:rPr>
          <w:rFonts w:ascii="Times New Roman" w:eastAsia="Times New Roman" w:hAnsi="Times New Roman" w:cs="Times New Roman"/>
          <w:sz w:val="24"/>
          <w:szCs w:val="24"/>
        </w:rPr>
        <w:t xml:space="preserve">Notification prepared by regulatory authorities require 1 hour.  </w:t>
      </w:r>
      <w:r w:rsidRPr="008A4E0D">
        <w:rPr>
          <w:rFonts w:ascii="Times New Roman" w:eastAsia="Times New Roman" w:hAnsi="Times New Roman" w:cs="Times New Roman"/>
          <w:sz w:val="24"/>
          <w:szCs w:val="24"/>
        </w:rPr>
        <w:t>Each affected bond involves four notifications:</w:t>
      </w:r>
    </w:p>
    <w:p w14:paraId="2C31ABF5" w14:textId="77777777" w:rsidR="008A4E0D" w:rsidRPr="008A4E0D" w:rsidRDefault="008A4E0D" w:rsidP="00922E4A">
      <w:pPr>
        <w:autoSpaceDE w:val="0"/>
        <w:autoSpaceDN w:val="0"/>
        <w:adjustRightInd w:val="0"/>
        <w:spacing w:after="0" w:line="240" w:lineRule="auto"/>
        <w:ind w:left="1080"/>
        <w:rPr>
          <w:rFonts w:ascii="Times New Roman" w:eastAsia="Times New Roman" w:hAnsi="Times New Roman" w:cs="Times New Roman"/>
          <w:sz w:val="24"/>
          <w:szCs w:val="24"/>
        </w:rPr>
      </w:pPr>
    </w:p>
    <w:p w14:paraId="089EA582" w14:textId="77777777" w:rsidR="008A4E0D" w:rsidRPr="008A4E0D" w:rsidRDefault="008A4E0D" w:rsidP="00922E4A">
      <w:pPr>
        <w:numPr>
          <w:ilvl w:val="0"/>
          <w:numId w:val="12"/>
        </w:numPr>
        <w:tabs>
          <w:tab w:val="left" w:pos="-1440"/>
          <w:tab w:val="num" w:pos="2160"/>
        </w:tabs>
        <w:autoSpaceDE w:val="0"/>
        <w:autoSpaceDN w:val="0"/>
        <w:adjustRightInd w:val="0"/>
        <w:spacing w:after="0" w:line="240" w:lineRule="auto"/>
        <w:ind w:left="108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One from the bank or surety company to the permittee;</w:t>
      </w:r>
    </w:p>
    <w:p w14:paraId="494014FD" w14:textId="77777777" w:rsidR="008A4E0D" w:rsidRPr="008A4E0D" w:rsidRDefault="008A4E0D" w:rsidP="00922E4A">
      <w:pPr>
        <w:tabs>
          <w:tab w:val="num" w:pos="1440"/>
        </w:tabs>
        <w:autoSpaceDE w:val="0"/>
        <w:autoSpaceDN w:val="0"/>
        <w:adjustRightInd w:val="0"/>
        <w:spacing w:after="0" w:line="240" w:lineRule="auto"/>
        <w:ind w:left="1080"/>
        <w:rPr>
          <w:rFonts w:ascii="Times New Roman" w:eastAsia="Times New Roman" w:hAnsi="Times New Roman" w:cs="Times New Roman"/>
          <w:sz w:val="24"/>
          <w:szCs w:val="24"/>
        </w:rPr>
      </w:pPr>
    </w:p>
    <w:p w14:paraId="3A72008F" w14:textId="77777777" w:rsidR="008A4E0D" w:rsidRPr="008A4E0D" w:rsidRDefault="008A4E0D" w:rsidP="00922E4A">
      <w:pPr>
        <w:numPr>
          <w:ilvl w:val="0"/>
          <w:numId w:val="12"/>
        </w:numPr>
        <w:tabs>
          <w:tab w:val="left" w:pos="-1440"/>
          <w:tab w:val="num" w:pos="2160"/>
        </w:tabs>
        <w:autoSpaceDE w:val="0"/>
        <w:autoSpaceDN w:val="0"/>
        <w:adjustRightInd w:val="0"/>
        <w:spacing w:after="0" w:line="240" w:lineRule="auto"/>
        <w:ind w:left="108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One from the bank or surety company to the regulatory authority;</w:t>
      </w:r>
    </w:p>
    <w:p w14:paraId="428C2ED6" w14:textId="77777777" w:rsidR="008A4E0D" w:rsidRPr="008A4E0D" w:rsidRDefault="008A4E0D" w:rsidP="00922E4A">
      <w:pPr>
        <w:tabs>
          <w:tab w:val="num" w:pos="1440"/>
        </w:tabs>
        <w:autoSpaceDE w:val="0"/>
        <w:autoSpaceDN w:val="0"/>
        <w:adjustRightInd w:val="0"/>
        <w:spacing w:after="0" w:line="240" w:lineRule="auto"/>
        <w:ind w:left="1080"/>
        <w:rPr>
          <w:rFonts w:ascii="Times New Roman" w:eastAsia="Times New Roman" w:hAnsi="Times New Roman" w:cs="Times New Roman"/>
          <w:sz w:val="24"/>
          <w:szCs w:val="24"/>
        </w:rPr>
      </w:pPr>
    </w:p>
    <w:p w14:paraId="16EDAD1F" w14:textId="77777777" w:rsidR="008A4E0D" w:rsidRPr="008A4E0D" w:rsidRDefault="008A4E0D" w:rsidP="00922E4A">
      <w:pPr>
        <w:numPr>
          <w:ilvl w:val="0"/>
          <w:numId w:val="12"/>
        </w:numPr>
        <w:tabs>
          <w:tab w:val="left" w:pos="-1440"/>
          <w:tab w:val="num" w:pos="2160"/>
        </w:tabs>
        <w:autoSpaceDE w:val="0"/>
        <w:autoSpaceDN w:val="0"/>
        <w:adjustRightInd w:val="0"/>
        <w:spacing w:after="0" w:line="240" w:lineRule="auto"/>
        <w:ind w:left="108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One from the permittee to the regulatory authority; and</w:t>
      </w:r>
    </w:p>
    <w:p w14:paraId="37174EE3" w14:textId="77777777" w:rsidR="008A4E0D" w:rsidRPr="008A4E0D" w:rsidRDefault="008A4E0D" w:rsidP="00922E4A">
      <w:pPr>
        <w:tabs>
          <w:tab w:val="num" w:pos="1440"/>
        </w:tabs>
        <w:autoSpaceDE w:val="0"/>
        <w:autoSpaceDN w:val="0"/>
        <w:adjustRightInd w:val="0"/>
        <w:spacing w:after="0" w:line="240" w:lineRule="auto"/>
        <w:ind w:left="1080"/>
        <w:rPr>
          <w:rFonts w:ascii="Times New Roman" w:eastAsia="Times New Roman" w:hAnsi="Times New Roman" w:cs="Times New Roman"/>
          <w:sz w:val="24"/>
          <w:szCs w:val="24"/>
        </w:rPr>
      </w:pPr>
    </w:p>
    <w:p w14:paraId="143A1F07" w14:textId="77777777" w:rsidR="008A4E0D" w:rsidRPr="008A4E0D" w:rsidRDefault="008A4E0D" w:rsidP="00922E4A">
      <w:pPr>
        <w:numPr>
          <w:ilvl w:val="0"/>
          <w:numId w:val="12"/>
        </w:numPr>
        <w:tabs>
          <w:tab w:val="left" w:pos="-1440"/>
          <w:tab w:val="num" w:pos="2160"/>
        </w:tabs>
        <w:autoSpaceDE w:val="0"/>
        <w:autoSpaceDN w:val="0"/>
        <w:adjustRightInd w:val="0"/>
        <w:spacing w:after="0" w:line="240" w:lineRule="auto"/>
        <w:ind w:left="108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One from the regulatory authority to the permittee.</w:t>
      </w:r>
    </w:p>
    <w:p w14:paraId="14C50ABD" w14:textId="77777777" w:rsidR="008A4E0D" w:rsidRPr="008A4E0D" w:rsidRDefault="008A4E0D" w:rsidP="00922E4A">
      <w:pPr>
        <w:tabs>
          <w:tab w:val="num" w:pos="1440"/>
        </w:tabs>
        <w:autoSpaceDE w:val="0"/>
        <w:autoSpaceDN w:val="0"/>
        <w:adjustRightInd w:val="0"/>
        <w:spacing w:after="0" w:line="240" w:lineRule="auto"/>
        <w:ind w:left="1080"/>
        <w:rPr>
          <w:rFonts w:ascii="Times New Roman" w:eastAsia="Times New Roman" w:hAnsi="Times New Roman" w:cs="Times New Roman"/>
          <w:sz w:val="24"/>
          <w:szCs w:val="24"/>
        </w:rPr>
      </w:pPr>
    </w:p>
    <w:p w14:paraId="6639BB2A" w14:textId="113DF5B4" w:rsidR="008A4E0D" w:rsidRPr="008A4E0D"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the aggregate information collection burden on banks and surety companies would be </w:t>
      </w:r>
      <w:r w:rsidR="005B07CE">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 xml:space="preserve"> hours (</w:t>
      </w:r>
      <w:r w:rsidR="005B07CE">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 xml:space="preserve"> affected bonds x 2 notifications per bond x 0.5 hour per notification); the burden on permittees would be 3 hours (</w:t>
      </w:r>
      <w:r w:rsidR="005B07CE">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 xml:space="preserve"> affected bonds x 1 notification per bond x 0.5 hour per notification); and the burden on State regulatory authorities would be </w:t>
      </w:r>
      <w:r w:rsidR="00934484">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 xml:space="preserve"> hours (</w:t>
      </w:r>
      <w:r w:rsidR="005B07CE">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 xml:space="preserve"> affected bonds x 1 notification per bond x </w:t>
      </w:r>
      <w:r w:rsidR="00934484">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hour per notification).  The total burden to all respondents to comply with the information requirements of §800.16 is an estimated </w:t>
      </w:r>
      <w:r w:rsidR="005B07CE" w:rsidRPr="00922E4A">
        <w:rPr>
          <w:rFonts w:ascii="Times New Roman" w:eastAsia="Times New Roman" w:hAnsi="Times New Roman" w:cs="Times New Roman"/>
          <w:b/>
          <w:sz w:val="24"/>
          <w:szCs w:val="24"/>
        </w:rPr>
        <w:t>1</w:t>
      </w:r>
      <w:r w:rsidR="00934484" w:rsidRPr="00922E4A">
        <w:rPr>
          <w:rFonts w:ascii="Times New Roman" w:eastAsia="Times New Roman" w:hAnsi="Times New Roman" w:cs="Times New Roman"/>
          <w:b/>
          <w:sz w:val="24"/>
          <w:szCs w:val="24"/>
        </w:rPr>
        <w:t>5</w:t>
      </w:r>
      <w:r w:rsidRPr="008A4E0D">
        <w:rPr>
          <w:rFonts w:ascii="Times New Roman" w:eastAsia="Times New Roman" w:hAnsi="Times New Roman" w:cs="Times New Roman"/>
          <w:b/>
          <w:sz w:val="24"/>
          <w:szCs w:val="24"/>
        </w:rPr>
        <w:t xml:space="preserve"> hours </w:t>
      </w:r>
      <w:r w:rsidRPr="008A4E0D">
        <w:rPr>
          <w:rFonts w:ascii="Times New Roman" w:eastAsia="Times New Roman" w:hAnsi="Times New Roman" w:cs="Times New Roman"/>
          <w:sz w:val="24"/>
          <w:szCs w:val="24"/>
        </w:rPr>
        <w:t>(</w:t>
      </w:r>
      <w:r w:rsidR="005B07CE">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 xml:space="preserve"> hours for banks and surety companies + </w:t>
      </w:r>
      <w:r w:rsidR="0049053B">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 xml:space="preserve"> hours for permittees + </w:t>
      </w:r>
      <w:r w:rsidR="0049053B">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 xml:space="preserve"> hours for State regulatory authorities).</w:t>
      </w:r>
    </w:p>
    <w:p w14:paraId="5F396FC9" w14:textId="77777777" w:rsidR="008A4E0D" w:rsidRPr="008A4E0D"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p>
    <w:p w14:paraId="398257FF" w14:textId="77777777" w:rsidR="008A4E0D" w:rsidRPr="008A4E0D"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14:paraId="5876B3A4" w14:textId="77777777" w:rsidR="008A4E0D" w:rsidRPr="008A4E0D"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p>
    <w:p w14:paraId="5CD68AE5" w14:textId="22673CEC" w:rsidR="008A4E0D" w:rsidRPr="00732F41"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r w:rsidRPr="00732F41">
        <w:rPr>
          <w:rFonts w:ascii="Times New Roman" w:eastAsia="Times New Roman" w:hAnsi="Times New Roman" w:cs="Times New Roman"/>
          <w:sz w:val="24"/>
          <w:szCs w:val="24"/>
        </w:rPr>
        <w:t>We estimate that the wage costs to surety company lawyers to be $</w:t>
      </w:r>
      <w:r w:rsidR="002C1349">
        <w:rPr>
          <w:rFonts w:ascii="Times New Roman" w:eastAsia="Times New Roman" w:hAnsi="Times New Roman" w:cs="Times New Roman"/>
          <w:sz w:val="24"/>
          <w:szCs w:val="24"/>
        </w:rPr>
        <w:t>103.22</w:t>
      </w:r>
      <w:r w:rsidRPr="00732F41">
        <w:rPr>
          <w:rFonts w:ascii="Times New Roman" w:eastAsia="Times New Roman" w:hAnsi="Times New Roman" w:cs="Times New Roman"/>
          <w:sz w:val="24"/>
          <w:szCs w:val="24"/>
        </w:rPr>
        <w:t xml:space="preserve"> per hour </w:t>
      </w:r>
      <w:r w:rsidR="00732F41" w:rsidRPr="00732F41">
        <w:rPr>
          <w:rFonts w:ascii="Times New Roman" w:eastAsia="Times New Roman" w:hAnsi="Times New Roman" w:cs="Times New Roman"/>
          <w:sz w:val="24"/>
          <w:szCs w:val="24"/>
        </w:rPr>
        <w:t xml:space="preserve">including benefits </w:t>
      </w:r>
      <w:r w:rsidRPr="00732F41">
        <w:rPr>
          <w:rFonts w:ascii="Times New Roman" w:eastAsia="Times New Roman" w:hAnsi="Times New Roman" w:cs="Times New Roman"/>
          <w:sz w:val="24"/>
          <w:szCs w:val="24"/>
        </w:rPr>
        <w:t xml:space="preserve">x </w:t>
      </w:r>
      <w:r w:rsidR="002C1349">
        <w:rPr>
          <w:rFonts w:ascii="Times New Roman" w:eastAsia="Times New Roman" w:hAnsi="Times New Roman" w:cs="Times New Roman"/>
          <w:sz w:val="24"/>
          <w:szCs w:val="24"/>
        </w:rPr>
        <w:t>6</w:t>
      </w:r>
      <w:r w:rsidRPr="00732F41">
        <w:rPr>
          <w:rFonts w:ascii="Times New Roman" w:eastAsia="Times New Roman" w:hAnsi="Times New Roman" w:cs="Times New Roman"/>
          <w:sz w:val="24"/>
          <w:szCs w:val="24"/>
        </w:rPr>
        <w:t xml:space="preserve"> hours = $</w:t>
      </w:r>
      <w:r w:rsidR="002C1349">
        <w:rPr>
          <w:rFonts w:ascii="Times New Roman" w:eastAsia="Times New Roman" w:hAnsi="Times New Roman" w:cs="Times New Roman"/>
          <w:sz w:val="24"/>
          <w:szCs w:val="24"/>
        </w:rPr>
        <w:t>619</w:t>
      </w:r>
      <w:r w:rsidRPr="00732F41">
        <w:rPr>
          <w:rFonts w:ascii="Times New Roman" w:eastAsia="Times New Roman" w:hAnsi="Times New Roman" w:cs="Times New Roman"/>
          <w:sz w:val="24"/>
          <w:szCs w:val="24"/>
        </w:rPr>
        <w:t>, the estimated wage costs to coal industry lawyers would be $</w:t>
      </w:r>
      <w:r w:rsidR="002C1349">
        <w:rPr>
          <w:rFonts w:ascii="Times New Roman" w:eastAsia="Times New Roman" w:hAnsi="Times New Roman" w:cs="Times New Roman"/>
          <w:sz w:val="24"/>
          <w:szCs w:val="24"/>
        </w:rPr>
        <w:t>103.22</w:t>
      </w:r>
      <w:r w:rsidRPr="00732F41">
        <w:rPr>
          <w:rFonts w:ascii="Times New Roman" w:eastAsia="Times New Roman" w:hAnsi="Times New Roman" w:cs="Times New Roman"/>
          <w:sz w:val="24"/>
          <w:szCs w:val="24"/>
        </w:rPr>
        <w:t xml:space="preserve"> x 3 hours = $</w:t>
      </w:r>
      <w:r w:rsidR="002C1349">
        <w:rPr>
          <w:rFonts w:ascii="Times New Roman" w:eastAsia="Times New Roman" w:hAnsi="Times New Roman" w:cs="Times New Roman"/>
          <w:sz w:val="24"/>
          <w:szCs w:val="24"/>
        </w:rPr>
        <w:t>342</w:t>
      </w:r>
      <w:r w:rsidRPr="00732F41">
        <w:rPr>
          <w:rFonts w:ascii="Times New Roman" w:eastAsia="Times New Roman" w:hAnsi="Times New Roman" w:cs="Times New Roman"/>
          <w:sz w:val="24"/>
          <w:szCs w:val="24"/>
        </w:rPr>
        <w:t xml:space="preserve">, and the estimated wage costs to State </w:t>
      </w:r>
      <w:r w:rsidR="00732F41" w:rsidRPr="00732F41">
        <w:rPr>
          <w:rFonts w:ascii="Times New Roman" w:eastAsia="Times New Roman" w:hAnsi="Times New Roman" w:cs="Times New Roman"/>
          <w:sz w:val="24"/>
          <w:szCs w:val="24"/>
        </w:rPr>
        <w:t>mining</w:t>
      </w:r>
      <w:r w:rsidRPr="00732F41">
        <w:rPr>
          <w:rFonts w:ascii="Times New Roman" w:eastAsia="Times New Roman" w:hAnsi="Times New Roman" w:cs="Times New Roman"/>
          <w:sz w:val="24"/>
          <w:szCs w:val="24"/>
        </w:rPr>
        <w:t xml:space="preserve"> engineers would be $</w:t>
      </w:r>
      <w:r w:rsidR="002C1349">
        <w:rPr>
          <w:rFonts w:ascii="Times New Roman" w:eastAsia="Times New Roman" w:hAnsi="Times New Roman" w:cs="Times New Roman"/>
          <w:sz w:val="24"/>
          <w:szCs w:val="24"/>
        </w:rPr>
        <w:t>79.90</w:t>
      </w:r>
      <w:r w:rsidRPr="00732F41">
        <w:rPr>
          <w:rFonts w:ascii="Times New Roman" w:eastAsia="Times New Roman" w:hAnsi="Times New Roman" w:cs="Times New Roman"/>
          <w:sz w:val="24"/>
          <w:szCs w:val="24"/>
        </w:rPr>
        <w:t xml:space="preserve"> </w:t>
      </w:r>
      <w:r w:rsidR="00732F41" w:rsidRPr="00732F41">
        <w:rPr>
          <w:rFonts w:ascii="Times New Roman" w:eastAsia="Times New Roman" w:hAnsi="Times New Roman" w:cs="Times New Roman"/>
          <w:sz w:val="24"/>
          <w:szCs w:val="24"/>
        </w:rPr>
        <w:t xml:space="preserve">x </w:t>
      </w:r>
      <w:r w:rsidR="00934484">
        <w:rPr>
          <w:rFonts w:ascii="Times New Roman" w:eastAsia="Times New Roman" w:hAnsi="Times New Roman" w:cs="Times New Roman"/>
          <w:sz w:val="24"/>
          <w:szCs w:val="24"/>
        </w:rPr>
        <w:t>6</w:t>
      </w:r>
      <w:r w:rsidR="00732F41" w:rsidRPr="00732F41">
        <w:rPr>
          <w:rFonts w:ascii="Times New Roman" w:eastAsia="Times New Roman" w:hAnsi="Times New Roman" w:cs="Times New Roman"/>
          <w:sz w:val="24"/>
          <w:szCs w:val="24"/>
        </w:rPr>
        <w:t xml:space="preserve"> hours = $</w:t>
      </w:r>
      <w:r w:rsidR="00934484">
        <w:rPr>
          <w:rFonts w:ascii="Times New Roman" w:eastAsia="Times New Roman" w:hAnsi="Times New Roman" w:cs="Times New Roman"/>
          <w:sz w:val="24"/>
          <w:szCs w:val="24"/>
        </w:rPr>
        <w:t>479</w:t>
      </w:r>
      <w:r w:rsidRPr="00732F41">
        <w:rPr>
          <w:rFonts w:ascii="Times New Roman" w:eastAsia="Times New Roman" w:hAnsi="Times New Roman" w:cs="Times New Roman"/>
          <w:sz w:val="24"/>
          <w:szCs w:val="24"/>
        </w:rPr>
        <w:t>.  Therefore, the wage cost to all respondents would be $</w:t>
      </w:r>
      <w:r w:rsidR="002C1349">
        <w:rPr>
          <w:rFonts w:ascii="Times New Roman" w:eastAsia="Times New Roman" w:hAnsi="Times New Roman" w:cs="Times New Roman"/>
          <w:sz w:val="24"/>
          <w:szCs w:val="24"/>
        </w:rPr>
        <w:t>1,201</w:t>
      </w:r>
      <w:r w:rsidRPr="00732F41">
        <w:rPr>
          <w:rFonts w:ascii="Times New Roman" w:eastAsia="Times New Roman" w:hAnsi="Times New Roman" w:cs="Times New Roman"/>
          <w:sz w:val="24"/>
          <w:szCs w:val="24"/>
        </w:rPr>
        <w:t xml:space="preserve"> ($</w:t>
      </w:r>
      <w:r w:rsidR="002C1349">
        <w:rPr>
          <w:rFonts w:ascii="Times New Roman" w:eastAsia="Times New Roman" w:hAnsi="Times New Roman" w:cs="Times New Roman"/>
          <w:sz w:val="24"/>
          <w:szCs w:val="24"/>
        </w:rPr>
        <w:t>619</w:t>
      </w:r>
      <w:r w:rsidRPr="00732F41">
        <w:rPr>
          <w:rFonts w:ascii="Times New Roman" w:eastAsia="Times New Roman" w:hAnsi="Times New Roman" w:cs="Times New Roman"/>
          <w:sz w:val="24"/>
          <w:szCs w:val="24"/>
        </w:rPr>
        <w:t xml:space="preserve"> for surety lawyers + $</w:t>
      </w:r>
      <w:r w:rsidR="002C1349">
        <w:rPr>
          <w:rFonts w:ascii="Times New Roman" w:eastAsia="Times New Roman" w:hAnsi="Times New Roman" w:cs="Times New Roman"/>
          <w:sz w:val="24"/>
          <w:szCs w:val="24"/>
        </w:rPr>
        <w:t>342</w:t>
      </w:r>
      <w:r w:rsidRPr="00732F41">
        <w:rPr>
          <w:rFonts w:ascii="Times New Roman" w:eastAsia="Times New Roman" w:hAnsi="Times New Roman" w:cs="Times New Roman"/>
          <w:sz w:val="24"/>
          <w:szCs w:val="24"/>
        </w:rPr>
        <w:t xml:space="preserve"> for permittee lawyers + $</w:t>
      </w:r>
      <w:r w:rsidR="002C1349">
        <w:rPr>
          <w:rFonts w:ascii="Times New Roman" w:eastAsia="Times New Roman" w:hAnsi="Times New Roman" w:cs="Times New Roman"/>
          <w:sz w:val="24"/>
          <w:szCs w:val="24"/>
        </w:rPr>
        <w:t>240</w:t>
      </w:r>
      <w:r w:rsidRPr="00732F41">
        <w:rPr>
          <w:rFonts w:ascii="Times New Roman" w:eastAsia="Times New Roman" w:hAnsi="Times New Roman" w:cs="Times New Roman"/>
          <w:sz w:val="24"/>
          <w:szCs w:val="24"/>
        </w:rPr>
        <w:t xml:space="preserve"> for State engineers.)</w:t>
      </w:r>
    </w:p>
    <w:p w14:paraId="2D9B57BF" w14:textId="77777777" w:rsidR="008A4E0D" w:rsidRPr="008A4E0D"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p>
    <w:p w14:paraId="3B820B16" w14:textId="77777777" w:rsidR="008A4E0D" w:rsidRPr="008A4E0D" w:rsidRDefault="008A4E0D" w:rsidP="00922E4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12, page 9 for the discussion of wage costs and benefits multipliers.)</w:t>
      </w:r>
    </w:p>
    <w:p w14:paraId="06F01686" w14:textId="77777777" w:rsidR="008A4E0D" w:rsidRPr="008A4E0D" w:rsidRDefault="008A4E0D" w:rsidP="00922E4A">
      <w:pPr>
        <w:tabs>
          <w:tab w:val="left" w:pos="-1440"/>
        </w:tabs>
        <w:autoSpaceDE w:val="0"/>
        <w:autoSpaceDN w:val="0"/>
        <w:adjustRightInd w:val="0"/>
        <w:spacing w:after="0" w:line="240" w:lineRule="auto"/>
        <w:ind w:left="1080" w:hanging="720"/>
        <w:rPr>
          <w:rFonts w:ascii="Times New Roman" w:eastAsia="Times New Roman" w:hAnsi="Times New Roman" w:cs="Times New Roman"/>
          <w:sz w:val="24"/>
          <w:szCs w:val="24"/>
        </w:rPr>
      </w:pPr>
    </w:p>
    <w:p w14:paraId="439CC9C1" w14:textId="77777777" w:rsidR="008A4E0D" w:rsidRPr="008A4E0D" w:rsidRDefault="008A4E0D" w:rsidP="003163BA">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14:paraId="70F4B7FE"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77438507" w14:textId="77777777" w:rsidR="008A4E0D" w:rsidRPr="008A4E0D" w:rsidRDefault="008A4E0D" w:rsidP="003163BA">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14:paraId="74536430"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3E376F03" w14:textId="63EDA1A4" w:rsidR="008A4E0D" w:rsidRPr="008A4E0D" w:rsidRDefault="008E43FD" w:rsidP="003163BA">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the annual non-wage capital and start-up cost burden to respondents for compliance </w:t>
      </w:r>
      <w:r w:rsidR="008A4E0D" w:rsidRPr="00732F41">
        <w:rPr>
          <w:rFonts w:ascii="Times New Roman" w:eastAsia="Times New Roman" w:hAnsi="Times New Roman" w:cs="Times New Roman"/>
          <w:sz w:val="24"/>
          <w:szCs w:val="24"/>
        </w:rPr>
        <w:t xml:space="preserve">with §800.16 is approximately $3 per notification, principally for delivery charges, for a total of </w:t>
      </w:r>
      <w:r w:rsidR="008A4E0D" w:rsidRPr="00732F41">
        <w:rPr>
          <w:rFonts w:ascii="Times New Roman" w:eastAsia="Times New Roman" w:hAnsi="Times New Roman" w:cs="Times New Roman"/>
          <w:b/>
          <w:sz w:val="24"/>
          <w:szCs w:val="24"/>
        </w:rPr>
        <w:t>$</w:t>
      </w:r>
      <w:r w:rsidR="002C1349">
        <w:rPr>
          <w:rFonts w:ascii="Times New Roman" w:eastAsia="Times New Roman" w:hAnsi="Times New Roman" w:cs="Times New Roman"/>
          <w:b/>
          <w:sz w:val="24"/>
          <w:szCs w:val="24"/>
        </w:rPr>
        <w:t>72</w:t>
      </w:r>
      <w:r w:rsidR="008A4E0D" w:rsidRPr="00732F41">
        <w:rPr>
          <w:rFonts w:ascii="Times New Roman" w:eastAsia="Times New Roman" w:hAnsi="Times New Roman" w:cs="Times New Roman"/>
          <w:b/>
          <w:sz w:val="24"/>
          <w:szCs w:val="24"/>
        </w:rPr>
        <w:t xml:space="preserve"> </w:t>
      </w:r>
      <w:r w:rsidR="008A4E0D" w:rsidRPr="00732F41">
        <w:rPr>
          <w:rFonts w:ascii="Times New Roman" w:eastAsia="Times New Roman" w:hAnsi="Times New Roman" w:cs="Times New Roman"/>
          <w:sz w:val="24"/>
          <w:szCs w:val="24"/>
        </w:rPr>
        <w:t>[(</w:t>
      </w:r>
      <w:r w:rsidR="002C1349">
        <w:rPr>
          <w:rFonts w:ascii="Times New Roman" w:eastAsia="Times New Roman" w:hAnsi="Times New Roman" w:cs="Times New Roman"/>
          <w:sz w:val="24"/>
          <w:szCs w:val="24"/>
        </w:rPr>
        <w:t>12</w:t>
      </w:r>
      <w:r w:rsidR="008A4E0D" w:rsidRPr="00732F41">
        <w:rPr>
          <w:rFonts w:ascii="Times New Roman" w:eastAsia="Times New Roman" w:hAnsi="Times New Roman" w:cs="Times New Roman"/>
          <w:sz w:val="24"/>
          <w:szCs w:val="24"/>
        </w:rPr>
        <w:t xml:space="preserve"> notifications </w:t>
      </w:r>
      <w:r w:rsidR="008A4E0D" w:rsidRPr="008A4E0D">
        <w:rPr>
          <w:rFonts w:ascii="Times New Roman" w:eastAsia="Times New Roman" w:hAnsi="Times New Roman" w:cs="Times New Roman"/>
          <w:sz w:val="24"/>
          <w:szCs w:val="24"/>
        </w:rPr>
        <w:t xml:space="preserve">for banks and surety companies + </w:t>
      </w:r>
      <w:r w:rsidR="002C1349">
        <w:rPr>
          <w:rFonts w:ascii="Times New Roman" w:eastAsia="Times New Roman" w:hAnsi="Times New Roman" w:cs="Times New Roman"/>
          <w:sz w:val="24"/>
          <w:szCs w:val="24"/>
        </w:rPr>
        <w:t>6</w:t>
      </w:r>
      <w:r w:rsidR="008A4E0D" w:rsidRPr="008A4E0D">
        <w:rPr>
          <w:rFonts w:ascii="Times New Roman" w:eastAsia="Times New Roman" w:hAnsi="Times New Roman" w:cs="Times New Roman"/>
          <w:sz w:val="24"/>
          <w:szCs w:val="24"/>
        </w:rPr>
        <w:t xml:space="preserve"> notifications for permittees + </w:t>
      </w:r>
      <w:r w:rsidR="002C1349">
        <w:rPr>
          <w:rFonts w:ascii="Times New Roman" w:eastAsia="Times New Roman" w:hAnsi="Times New Roman" w:cs="Times New Roman"/>
          <w:sz w:val="24"/>
          <w:szCs w:val="24"/>
        </w:rPr>
        <w:t>6</w:t>
      </w:r>
      <w:r w:rsidR="008A4E0D" w:rsidRPr="008A4E0D">
        <w:rPr>
          <w:rFonts w:ascii="Times New Roman" w:eastAsia="Times New Roman" w:hAnsi="Times New Roman" w:cs="Times New Roman"/>
          <w:sz w:val="24"/>
          <w:szCs w:val="24"/>
        </w:rPr>
        <w:t xml:space="preserve"> notifications for State regulatory authorities) x $3 per notification].</w:t>
      </w:r>
    </w:p>
    <w:p w14:paraId="6FAA9D61"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7F648387" w14:textId="66FE1368" w:rsidR="008A4E0D" w:rsidRPr="008A4E0D" w:rsidRDefault="003163BA" w:rsidP="003163BA">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rPr>
        <w:t>b.</w:t>
      </w:r>
      <w:r w:rsidR="008A4E0D" w:rsidRPr="008A4E0D">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u w:val="single"/>
        </w:rPr>
        <w:t>Operation and Maintenance Costs</w:t>
      </w:r>
    </w:p>
    <w:p w14:paraId="4E16C475"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5A7BA46E"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notification requirements of 30 CFR 800.16(e) do not involve any operation and maintenance costs apart from expenditures associated with customary business practices.</w:t>
      </w:r>
    </w:p>
    <w:p w14:paraId="545FE754"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7E3A5369" w14:textId="77777777" w:rsidR="008A4E0D" w:rsidRPr="008A4E0D" w:rsidRDefault="008A4E0D" w:rsidP="003163BA">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14:paraId="1E9ED171"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4DD59DEA" w14:textId="02DECBCF" w:rsidR="008A4E0D" w:rsidRPr="008A4E0D" w:rsidRDefault="008A4E0D" w:rsidP="003163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§800.16 in the absence of any indication of programmatic problems.  Assuming that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conducts an oversight review of this topic in one State program per year and that each review requires an average of 4 hours, the annual cost to the Federal government for this oversight activity is $</w:t>
      </w:r>
      <w:r w:rsidR="00604F70" w:rsidRPr="003163BA">
        <w:rPr>
          <w:rFonts w:ascii="Times New Roman" w:eastAsia="Times New Roman" w:hAnsi="Times New Roman" w:cs="Times New Roman"/>
          <w:b/>
          <w:sz w:val="24"/>
          <w:szCs w:val="24"/>
        </w:rPr>
        <w:t>358</w:t>
      </w:r>
      <w:r w:rsidRPr="008A4E0D">
        <w:rPr>
          <w:rFonts w:ascii="Times New Roman" w:eastAsia="Times New Roman" w:hAnsi="Times New Roman" w:cs="Times New Roman"/>
          <w:sz w:val="24"/>
          <w:szCs w:val="24"/>
        </w:rPr>
        <w:t>, assuming a GS 14/5 lawyer reviewing the notices at $</w:t>
      </w:r>
      <w:r w:rsidR="00604F70">
        <w:rPr>
          <w:rFonts w:ascii="Times New Roman" w:eastAsia="Times New Roman" w:hAnsi="Times New Roman" w:cs="Times New Roman"/>
          <w:sz w:val="24"/>
          <w:szCs w:val="24"/>
        </w:rPr>
        <w:t>89.58</w:t>
      </w:r>
      <w:r w:rsidRPr="008A4E0D">
        <w:rPr>
          <w:rFonts w:ascii="Times New Roman" w:eastAsia="Times New Roman" w:hAnsi="Times New Roman" w:cs="Times New Roman"/>
          <w:sz w:val="24"/>
          <w:szCs w:val="24"/>
        </w:rPr>
        <w:t xml:space="preserve"> per hour (rounded and including benefits).</w:t>
      </w:r>
    </w:p>
    <w:p w14:paraId="1717E6E3" w14:textId="77777777" w:rsidR="008A4E0D" w:rsidRPr="008A4E0D" w:rsidRDefault="008A4E0D" w:rsidP="003163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0B0153E1" w14:textId="730108F2" w:rsidR="008A4E0D" w:rsidRPr="00732F41"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As noted in item 12.a., based upon data collected for the agency’s annual report for the </w:t>
      </w:r>
      <w:r w:rsidR="00604F70">
        <w:rPr>
          <w:rFonts w:ascii="Times New Roman" w:eastAsia="Times New Roman" w:hAnsi="Times New Roman" w:cs="Times New Roman"/>
          <w:sz w:val="24"/>
          <w:szCs w:val="24"/>
        </w:rPr>
        <w:t>2015 to 2017</w:t>
      </w:r>
      <w:r w:rsidRPr="008A4E0D">
        <w:rPr>
          <w:rFonts w:ascii="Times New Roman" w:eastAsia="Times New Roman" w:hAnsi="Times New Roman" w:cs="Times New Roman"/>
          <w:sz w:val="24"/>
          <w:szCs w:val="24"/>
        </w:rPr>
        <w:t xml:space="preserve"> evaluation year</w:t>
      </w:r>
      <w:r w:rsidR="00604F70">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0 of the </w:t>
      </w:r>
      <w:r w:rsidR="00604F70">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 xml:space="preserve"> inspectable units affected annually will be a unit for which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However</w:t>
      </w:r>
      <w:r w:rsidRPr="00732F41">
        <w:rPr>
          <w:rFonts w:ascii="Times New Roman" w:eastAsia="Times New Roman" w:hAnsi="Times New Roman" w:cs="Times New Roman"/>
          <w:sz w:val="24"/>
          <w:szCs w:val="24"/>
        </w:rPr>
        <w:t>, should bond replacement under this section be necessary for one mine, the annual wage cost to the Federal government to provide the required notification would be an estimated $</w:t>
      </w:r>
      <w:r w:rsidR="004D60B2">
        <w:rPr>
          <w:rFonts w:ascii="Times New Roman" w:eastAsia="Times New Roman" w:hAnsi="Times New Roman" w:cs="Times New Roman"/>
          <w:sz w:val="24"/>
          <w:szCs w:val="24"/>
        </w:rPr>
        <w:t>13</w:t>
      </w:r>
      <w:r w:rsidR="00604F70">
        <w:rPr>
          <w:rFonts w:ascii="Times New Roman" w:eastAsia="Times New Roman" w:hAnsi="Times New Roman" w:cs="Times New Roman"/>
          <w:sz w:val="24"/>
          <w:szCs w:val="24"/>
        </w:rPr>
        <w:t>4</w:t>
      </w:r>
      <w:r w:rsidRPr="00732F41">
        <w:rPr>
          <w:rFonts w:ascii="Times New Roman" w:eastAsia="Times New Roman" w:hAnsi="Times New Roman" w:cs="Times New Roman"/>
          <w:sz w:val="24"/>
          <w:szCs w:val="24"/>
        </w:rPr>
        <w:t xml:space="preserve"> (1 affected bond x 1 notification per bond x </w:t>
      </w:r>
      <w:r w:rsidR="004D60B2">
        <w:rPr>
          <w:rFonts w:ascii="Times New Roman" w:eastAsia="Times New Roman" w:hAnsi="Times New Roman" w:cs="Times New Roman"/>
          <w:sz w:val="24"/>
          <w:szCs w:val="24"/>
        </w:rPr>
        <w:t>1.5</w:t>
      </w:r>
      <w:r w:rsidRPr="00732F41">
        <w:rPr>
          <w:rFonts w:ascii="Times New Roman" w:eastAsia="Times New Roman" w:hAnsi="Times New Roman" w:cs="Times New Roman"/>
          <w:sz w:val="24"/>
          <w:szCs w:val="24"/>
        </w:rPr>
        <w:t xml:space="preserve"> hour per notification x $</w:t>
      </w:r>
      <w:r w:rsidR="00604F70">
        <w:rPr>
          <w:rFonts w:ascii="Times New Roman" w:eastAsia="Times New Roman" w:hAnsi="Times New Roman" w:cs="Times New Roman"/>
          <w:sz w:val="24"/>
          <w:szCs w:val="24"/>
        </w:rPr>
        <w:t>89.58</w:t>
      </w:r>
      <w:r w:rsidRPr="00732F41">
        <w:rPr>
          <w:rFonts w:ascii="Times New Roman" w:eastAsia="Times New Roman" w:hAnsi="Times New Roman" w:cs="Times New Roman"/>
          <w:sz w:val="24"/>
          <w:szCs w:val="24"/>
        </w:rPr>
        <w:t xml:space="preserve"> per hour for a GS 14/5 lawyer).  Non-wage costs, primarily for delivery charges, would total an estimated $3 (1 notification x $3 per notification) per year.  Total annual Federal program costs in the event of one replacement would be an estimated $</w:t>
      </w:r>
      <w:r w:rsidR="004D60B2" w:rsidRPr="003163BA">
        <w:rPr>
          <w:rFonts w:ascii="Times New Roman" w:eastAsia="Times New Roman" w:hAnsi="Times New Roman" w:cs="Times New Roman"/>
          <w:b/>
          <w:sz w:val="24"/>
          <w:szCs w:val="24"/>
        </w:rPr>
        <w:t>137</w:t>
      </w:r>
      <w:r w:rsidRPr="00732F41">
        <w:rPr>
          <w:rFonts w:ascii="Times New Roman" w:eastAsia="Times New Roman" w:hAnsi="Times New Roman" w:cs="Times New Roman"/>
          <w:sz w:val="24"/>
          <w:szCs w:val="24"/>
        </w:rPr>
        <w:t xml:space="preserve"> ($</w:t>
      </w:r>
      <w:r w:rsidR="004D60B2">
        <w:rPr>
          <w:rFonts w:ascii="Times New Roman" w:eastAsia="Times New Roman" w:hAnsi="Times New Roman" w:cs="Times New Roman"/>
          <w:sz w:val="24"/>
          <w:szCs w:val="24"/>
        </w:rPr>
        <w:t>134</w:t>
      </w:r>
      <w:r w:rsidRPr="00732F41">
        <w:rPr>
          <w:rFonts w:ascii="Times New Roman" w:eastAsia="Times New Roman" w:hAnsi="Times New Roman" w:cs="Times New Roman"/>
          <w:sz w:val="24"/>
          <w:szCs w:val="24"/>
        </w:rPr>
        <w:t xml:space="preserve"> wage costs + $3 non-wage costs).</w:t>
      </w:r>
    </w:p>
    <w:p w14:paraId="4CFBA82B"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6D6F53C2"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14:paraId="62ED2705"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3EFEDA3C" w14:textId="77777777" w:rsidR="008A4E0D" w:rsidRPr="00732F41" w:rsidRDefault="008A4E0D" w:rsidP="003163BA">
      <w:pPr>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u w:val="single"/>
        </w:rPr>
      </w:pPr>
      <w:r w:rsidRPr="00732F41">
        <w:rPr>
          <w:rFonts w:ascii="Times New Roman" w:eastAsia="Times New Roman" w:hAnsi="Times New Roman" w:cs="Times New Roman"/>
          <w:sz w:val="24"/>
          <w:szCs w:val="24"/>
          <w:u w:val="single"/>
        </w:rPr>
        <w:t>Total Federal Cost</w:t>
      </w:r>
    </w:p>
    <w:p w14:paraId="52070D75" w14:textId="77777777" w:rsidR="008A4E0D" w:rsidRPr="00732F41" w:rsidRDefault="008A4E0D" w:rsidP="003163BA">
      <w:pPr>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u w:val="single"/>
        </w:rPr>
      </w:pPr>
    </w:p>
    <w:p w14:paraId="739C1D4A" w14:textId="1C553953" w:rsidR="008A4E0D" w:rsidRPr="00732F41" w:rsidRDefault="008A4E0D" w:rsidP="003163BA">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32F41">
        <w:rPr>
          <w:rFonts w:ascii="Times New Roman" w:eastAsia="Times New Roman" w:hAnsi="Times New Roman" w:cs="Times New Roman"/>
          <w:sz w:val="24"/>
          <w:szCs w:val="24"/>
        </w:rPr>
        <w:t xml:space="preserve">     $  </w:t>
      </w:r>
      <w:r w:rsidR="00604F70">
        <w:rPr>
          <w:rFonts w:ascii="Times New Roman" w:eastAsia="Times New Roman" w:hAnsi="Times New Roman" w:cs="Times New Roman"/>
          <w:sz w:val="24"/>
          <w:szCs w:val="24"/>
        </w:rPr>
        <w:t>358</w:t>
      </w:r>
      <w:r w:rsidRPr="00732F41">
        <w:rPr>
          <w:rFonts w:ascii="Times New Roman" w:eastAsia="Times New Roman" w:hAnsi="Times New Roman" w:cs="Times New Roman"/>
          <w:sz w:val="24"/>
          <w:szCs w:val="24"/>
        </w:rPr>
        <w:t xml:space="preserve">  Oversight</w:t>
      </w:r>
    </w:p>
    <w:p w14:paraId="471C8D47" w14:textId="6160142C" w:rsidR="008A4E0D" w:rsidRPr="00732F41" w:rsidRDefault="008A4E0D" w:rsidP="003163BA">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32F41">
        <w:rPr>
          <w:rFonts w:ascii="Times New Roman" w:eastAsia="Times New Roman" w:hAnsi="Times New Roman" w:cs="Times New Roman"/>
          <w:sz w:val="24"/>
          <w:szCs w:val="24"/>
        </w:rPr>
        <w:t xml:space="preserve">  </w:t>
      </w:r>
      <w:r w:rsidRPr="00732F41">
        <w:rPr>
          <w:rFonts w:ascii="Times New Roman" w:eastAsia="Times New Roman" w:hAnsi="Times New Roman" w:cs="Times New Roman"/>
          <w:sz w:val="24"/>
          <w:szCs w:val="24"/>
          <w:u w:val="single"/>
        </w:rPr>
        <w:t xml:space="preserve">+ $  </w:t>
      </w:r>
      <w:r w:rsidR="004D60B2">
        <w:rPr>
          <w:rFonts w:ascii="Times New Roman" w:eastAsia="Times New Roman" w:hAnsi="Times New Roman" w:cs="Times New Roman"/>
          <w:sz w:val="24"/>
          <w:szCs w:val="24"/>
          <w:u w:val="single"/>
        </w:rPr>
        <w:t>137</w:t>
      </w:r>
      <w:r w:rsidRPr="00732F41">
        <w:rPr>
          <w:rFonts w:ascii="Times New Roman" w:eastAsia="Times New Roman" w:hAnsi="Times New Roman" w:cs="Times New Roman"/>
          <w:sz w:val="24"/>
          <w:szCs w:val="24"/>
        </w:rPr>
        <w:t xml:space="preserve">  Federal Programs</w:t>
      </w:r>
    </w:p>
    <w:p w14:paraId="2D64BE20" w14:textId="27638137" w:rsidR="008A4E0D" w:rsidRPr="00732F41" w:rsidRDefault="008A4E0D" w:rsidP="003163BA">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32F41">
        <w:rPr>
          <w:rFonts w:ascii="Times New Roman" w:eastAsia="Times New Roman" w:hAnsi="Times New Roman" w:cs="Times New Roman"/>
          <w:sz w:val="24"/>
          <w:szCs w:val="24"/>
        </w:rPr>
        <w:t xml:space="preserve">     $  </w:t>
      </w:r>
      <w:r w:rsidR="00B61B0A" w:rsidRPr="003163BA">
        <w:rPr>
          <w:rFonts w:ascii="Times New Roman" w:eastAsia="Times New Roman" w:hAnsi="Times New Roman" w:cs="Times New Roman"/>
          <w:b/>
          <w:sz w:val="24"/>
          <w:szCs w:val="24"/>
        </w:rPr>
        <w:t>4</w:t>
      </w:r>
      <w:r w:rsidR="004D60B2" w:rsidRPr="003163BA">
        <w:rPr>
          <w:rFonts w:ascii="Times New Roman" w:eastAsia="Times New Roman" w:hAnsi="Times New Roman" w:cs="Times New Roman"/>
          <w:b/>
          <w:sz w:val="24"/>
          <w:szCs w:val="24"/>
        </w:rPr>
        <w:t>95</w:t>
      </w:r>
      <w:r w:rsidRPr="00732F41">
        <w:rPr>
          <w:rFonts w:ascii="Times New Roman" w:eastAsia="Times New Roman" w:hAnsi="Times New Roman" w:cs="Times New Roman"/>
          <w:sz w:val="24"/>
          <w:szCs w:val="24"/>
        </w:rPr>
        <w:t xml:space="preserve">  Total Federal Cost</w:t>
      </w:r>
    </w:p>
    <w:p w14:paraId="0CDEA998" w14:textId="77777777" w:rsidR="008A4E0D" w:rsidRPr="00732F41"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551CE922" w14:textId="6108734F" w:rsidR="008A4E0D" w:rsidRPr="008A4E0D" w:rsidRDefault="008A4E0D" w:rsidP="003163B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The total burden to all respondents (banks and surety companies, permittees, and State regulatory authorities) to comply with the information requirements of §800.</w:t>
      </w:r>
      <w:r w:rsidRPr="00732F41">
        <w:rPr>
          <w:rFonts w:ascii="Times New Roman" w:eastAsia="Times New Roman" w:hAnsi="Times New Roman" w:cs="Times New Roman"/>
          <w:sz w:val="24"/>
          <w:szCs w:val="24"/>
        </w:rPr>
        <w:t xml:space="preserve">16 is </w:t>
      </w:r>
      <w:r w:rsidRPr="008A4E0D">
        <w:rPr>
          <w:rFonts w:ascii="Times New Roman" w:eastAsia="Times New Roman" w:hAnsi="Times New Roman" w:cs="Times New Roman"/>
          <w:sz w:val="24"/>
          <w:szCs w:val="24"/>
        </w:rPr>
        <w:t xml:space="preserve">estimated to </w:t>
      </w:r>
      <w:r w:rsidR="00C20537">
        <w:rPr>
          <w:rFonts w:ascii="Times New Roman" w:eastAsia="Times New Roman" w:hAnsi="Times New Roman" w:cs="Times New Roman"/>
          <w:sz w:val="24"/>
          <w:szCs w:val="24"/>
        </w:rPr>
        <w:t>remain at</w:t>
      </w:r>
      <w:r w:rsidRPr="008A4E0D">
        <w:rPr>
          <w:rFonts w:ascii="Times New Roman" w:eastAsia="Times New Roman" w:hAnsi="Times New Roman" w:cs="Times New Roman"/>
          <w:sz w:val="24"/>
          <w:szCs w:val="24"/>
        </w:rPr>
        <w:t xml:space="preserve"> </w:t>
      </w:r>
      <w:r w:rsidR="00604F70" w:rsidRPr="003163BA">
        <w:rPr>
          <w:rFonts w:ascii="Times New Roman" w:eastAsia="Times New Roman" w:hAnsi="Times New Roman" w:cs="Times New Roman"/>
          <w:b/>
          <w:sz w:val="24"/>
          <w:szCs w:val="24"/>
        </w:rPr>
        <w:t>1</w:t>
      </w:r>
      <w:r w:rsidR="00871C24">
        <w:rPr>
          <w:rFonts w:ascii="Times New Roman" w:eastAsia="Times New Roman" w:hAnsi="Times New Roman" w:cs="Times New Roman"/>
          <w:b/>
          <w:sz w:val="24"/>
          <w:szCs w:val="24"/>
        </w:rPr>
        <w:t>5</w:t>
      </w:r>
      <w:r w:rsidRPr="008A4E0D">
        <w:rPr>
          <w:rFonts w:ascii="Times New Roman" w:eastAsia="Times New Roman" w:hAnsi="Times New Roman" w:cs="Times New Roman"/>
          <w:b/>
          <w:sz w:val="24"/>
          <w:szCs w:val="24"/>
        </w:rPr>
        <w:t xml:space="preserve"> hours</w:t>
      </w:r>
      <w:r w:rsidRPr="008A4E0D">
        <w:rPr>
          <w:rFonts w:ascii="Times New Roman" w:eastAsia="Times New Roman" w:hAnsi="Times New Roman" w:cs="Times New Roman"/>
          <w:sz w:val="24"/>
          <w:szCs w:val="24"/>
        </w:rPr>
        <w:t xml:space="preserve">.  </w:t>
      </w:r>
    </w:p>
    <w:p w14:paraId="5128B10A" w14:textId="77777777" w:rsidR="008A4E0D" w:rsidRPr="008A4E0D" w:rsidRDefault="008A4E0D" w:rsidP="003163BA">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p>
    <w:p w14:paraId="211CB7DB" w14:textId="0B143E51" w:rsidR="008A4E0D" w:rsidRPr="008A4E0D" w:rsidRDefault="008A4E0D" w:rsidP="003163BA">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 xml:space="preserve">This request includes a non-wage cost of </w:t>
      </w:r>
      <w:r w:rsidRPr="00D702EF">
        <w:rPr>
          <w:rFonts w:ascii="Times New Roman" w:eastAsia="Times New Roman" w:hAnsi="Times New Roman" w:cs="Times New Roman"/>
          <w:b/>
          <w:sz w:val="24"/>
          <w:szCs w:val="24"/>
        </w:rPr>
        <w:t>$</w:t>
      </w:r>
      <w:r w:rsidR="00604F70" w:rsidRPr="00D702EF">
        <w:rPr>
          <w:rFonts w:ascii="Times New Roman" w:eastAsia="Times New Roman" w:hAnsi="Times New Roman" w:cs="Times New Roman"/>
          <w:b/>
          <w:sz w:val="24"/>
          <w:szCs w:val="24"/>
        </w:rPr>
        <w:t>7</w:t>
      </w:r>
      <w:r w:rsidR="00604F70" w:rsidRPr="003163BA">
        <w:rPr>
          <w:rFonts w:ascii="Times New Roman" w:eastAsia="Times New Roman" w:hAnsi="Times New Roman" w:cs="Times New Roman"/>
          <w:b/>
          <w:sz w:val="24"/>
          <w:szCs w:val="24"/>
        </w:rPr>
        <w:t>2</w:t>
      </w:r>
      <w:r w:rsidRPr="008A4E0D">
        <w:rPr>
          <w:rFonts w:ascii="Times New Roman" w:eastAsia="Times New Roman" w:hAnsi="Times New Roman" w:cs="Times New Roman"/>
          <w:sz w:val="24"/>
          <w:szCs w:val="24"/>
        </w:rPr>
        <w:t xml:space="preserve">.  This represents </w:t>
      </w:r>
      <w:r w:rsidR="00604F70">
        <w:rPr>
          <w:rFonts w:ascii="Times New Roman" w:eastAsia="Times New Roman" w:hAnsi="Times New Roman" w:cs="Times New Roman"/>
          <w:sz w:val="24"/>
          <w:szCs w:val="24"/>
        </w:rPr>
        <w:t>a small decrease</w:t>
      </w:r>
      <w:r w:rsidR="000B7E4A">
        <w:rPr>
          <w:rFonts w:ascii="Times New Roman" w:eastAsia="Times New Roman" w:hAnsi="Times New Roman" w:cs="Times New Roman"/>
          <w:sz w:val="24"/>
          <w:szCs w:val="24"/>
        </w:rPr>
        <w:t xml:space="preserve"> from </w:t>
      </w:r>
      <w:r w:rsidR="00934484">
        <w:rPr>
          <w:rFonts w:ascii="Times New Roman" w:eastAsia="Times New Roman" w:hAnsi="Times New Roman" w:cs="Times New Roman"/>
          <w:sz w:val="24"/>
          <w:szCs w:val="24"/>
        </w:rPr>
        <w:t xml:space="preserve">the </w:t>
      </w:r>
      <w:r w:rsidR="000B7E4A">
        <w:rPr>
          <w:rFonts w:ascii="Times New Roman" w:eastAsia="Times New Roman" w:hAnsi="Times New Roman" w:cs="Times New Roman"/>
          <w:sz w:val="24"/>
          <w:szCs w:val="24"/>
        </w:rPr>
        <w:t>previous</w:t>
      </w:r>
      <w:r w:rsidR="00604F70">
        <w:rPr>
          <w:rFonts w:ascii="Times New Roman" w:eastAsia="Times New Roman" w:hAnsi="Times New Roman" w:cs="Times New Roman"/>
          <w:sz w:val="24"/>
          <w:szCs w:val="24"/>
        </w:rPr>
        <w:t xml:space="preserve"> </w:t>
      </w:r>
      <w:r w:rsidR="00C20537">
        <w:rPr>
          <w:rFonts w:ascii="Times New Roman" w:eastAsia="Times New Roman" w:hAnsi="Times New Roman" w:cs="Times New Roman"/>
          <w:sz w:val="24"/>
          <w:szCs w:val="24"/>
        </w:rPr>
        <w:t xml:space="preserve">estimate of </w:t>
      </w:r>
      <w:r w:rsidR="007E55C5">
        <w:rPr>
          <w:rFonts w:ascii="Times New Roman" w:eastAsia="Times New Roman" w:hAnsi="Times New Roman" w:cs="Times New Roman"/>
          <w:sz w:val="24"/>
          <w:szCs w:val="24"/>
        </w:rPr>
        <w:t>$</w:t>
      </w:r>
      <w:r w:rsidR="00C20537">
        <w:rPr>
          <w:rFonts w:ascii="Times New Roman" w:eastAsia="Times New Roman" w:hAnsi="Times New Roman" w:cs="Times New Roman"/>
          <w:sz w:val="24"/>
          <w:szCs w:val="24"/>
        </w:rPr>
        <w:t xml:space="preserve">84 </w:t>
      </w:r>
      <w:r w:rsidR="00604F70">
        <w:rPr>
          <w:rFonts w:ascii="Times New Roman" w:eastAsia="Times New Roman" w:hAnsi="Times New Roman" w:cs="Times New Roman"/>
          <w:sz w:val="24"/>
          <w:szCs w:val="24"/>
        </w:rPr>
        <w:t>due to a decrease in permitting activity</w:t>
      </w:r>
      <w:r w:rsidR="000B7E4A">
        <w:rPr>
          <w:rFonts w:ascii="Times New Roman" w:eastAsia="Times New Roman" w:hAnsi="Times New Roman" w:cs="Times New Roman"/>
          <w:sz w:val="24"/>
          <w:szCs w:val="24"/>
        </w:rPr>
        <w:t>.</w:t>
      </w:r>
    </w:p>
    <w:p w14:paraId="65C623A0" w14:textId="77777777" w:rsidR="008A4E0D" w:rsidRPr="008A4E0D" w:rsidRDefault="008A4E0D" w:rsidP="003163BA">
      <w:pPr>
        <w:autoSpaceDE w:val="0"/>
        <w:autoSpaceDN w:val="0"/>
        <w:adjustRightInd w:val="0"/>
        <w:spacing w:after="0" w:line="240" w:lineRule="auto"/>
        <w:ind w:left="720"/>
        <w:rPr>
          <w:rFonts w:ascii="Times New Roman" w:eastAsia="Times New Roman" w:hAnsi="Times New Roman" w:cs="Times New Roman"/>
          <w:sz w:val="24"/>
          <w:szCs w:val="24"/>
        </w:rPr>
      </w:pPr>
    </w:p>
    <w:p w14:paraId="7D518D82" w14:textId="77777777" w:rsidR="008A4E0D" w:rsidRPr="008A4E0D" w:rsidRDefault="008A4E0D" w:rsidP="003163B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14:paraId="3CAEB301" w14:textId="77777777" w:rsidR="008A4E0D" w:rsidRPr="008A4E0D" w:rsidRDefault="008A4E0D" w:rsidP="003163B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5161418" w14:textId="77777777" w:rsidR="008A4E0D" w:rsidRPr="008A4E0D" w:rsidRDefault="008A4E0D" w:rsidP="003163B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14:paraId="0B0D9152" w14:textId="77777777" w:rsidR="008A4E0D" w:rsidRPr="008A4E0D" w:rsidRDefault="008A4E0D" w:rsidP="003163BA">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28CBDE6" w14:textId="77777777" w:rsidR="008A4E0D" w:rsidRPr="008A4E0D" w:rsidRDefault="008A4E0D" w:rsidP="003163BA">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14:paraId="0C5DE27F" w14:textId="77777777" w:rsidR="008A4E0D" w:rsidRPr="008A4E0D" w:rsidRDefault="008A4E0D" w:rsidP="003163BA">
      <w:pPr>
        <w:autoSpaceDE w:val="0"/>
        <w:autoSpaceDN w:val="0"/>
        <w:adjustRightInd w:val="0"/>
        <w:spacing w:after="0" w:line="240" w:lineRule="auto"/>
        <w:ind w:left="720" w:firstLine="720"/>
        <w:jc w:val="center"/>
        <w:rPr>
          <w:rFonts w:ascii="Times New Roman" w:eastAsia="Times New Roman" w:hAnsi="Times New Roman" w:cs="Times New Roman"/>
          <w:sz w:val="24"/>
          <w:szCs w:val="24"/>
        </w:rPr>
      </w:pPr>
    </w:p>
    <w:p w14:paraId="08C6CF9F" w14:textId="77777777" w:rsidR="008A4E0D" w:rsidRPr="008A4E0D" w:rsidRDefault="008A4E0D" w:rsidP="00FB4845">
      <w:pPr>
        <w:autoSpaceDE w:val="0"/>
        <w:autoSpaceDN w:val="0"/>
        <w:adjustRightInd w:val="0"/>
        <w:spacing w:after="0" w:line="240" w:lineRule="auto"/>
        <w:ind w:left="720" w:hanging="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t>30 CFR 800.20 - Surety bonds</w:t>
      </w:r>
    </w:p>
    <w:p w14:paraId="4E17C40D" w14:textId="77777777" w:rsidR="008A4E0D" w:rsidRPr="008A4E0D" w:rsidRDefault="008A4E0D" w:rsidP="00627D2D">
      <w:pPr>
        <w:autoSpaceDE w:val="0"/>
        <w:autoSpaceDN w:val="0"/>
        <w:adjustRightInd w:val="0"/>
        <w:spacing w:after="0" w:line="240" w:lineRule="auto"/>
        <w:ind w:left="360" w:hanging="720"/>
        <w:rPr>
          <w:rFonts w:ascii="Times New Roman" w:eastAsia="Times New Roman" w:hAnsi="Times New Roman" w:cs="Times New Roman"/>
          <w:sz w:val="24"/>
          <w:szCs w:val="24"/>
        </w:rPr>
      </w:pPr>
    </w:p>
    <w:p w14:paraId="00C916E5" w14:textId="77777777" w:rsidR="008A4E0D" w:rsidRPr="008A4E0D" w:rsidRDefault="008A4E0D" w:rsidP="00627D2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3D7FFF72" w14:textId="77777777" w:rsidR="008A4E0D" w:rsidRPr="008A4E0D" w:rsidRDefault="008A4E0D" w:rsidP="00627D2D">
      <w:pPr>
        <w:autoSpaceDE w:val="0"/>
        <w:autoSpaceDN w:val="0"/>
        <w:adjustRightInd w:val="0"/>
        <w:spacing w:after="0" w:line="240" w:lineRule="auto"/>
        <w:ind w:left="360" w:hanging="720"/>
        <w:rPr>
          <w:rFonts w:ascii="Times New Roman" w:eastAsia="Times New Roman" w:hAnsi="Times New Roman" w:cs="Times New Roman"/>
          <w:sz w:val="24"/>
          <w:szCs w:val="24"/>
        </w:rPr>
      </w:pPr>
    </w:p>
    <w:p w14:paraId="7277915A" w14:textId="77777777" w:rsidR="008A4E0D" w:rsidRPr="008A4E0D" w:rsidRDefault="008A4E0D" w:rsidP="00FB4845">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Under §509(a) of the Act and §§800.11, 800.17, and 800.70, a person seeking a permit to conduct surface coal mining operations must file a performance bond to guarantee faithful performance of all of the requirements of the regulatory program, the permit and the reclamation plan.  The bond must be filed on a form prescribed and furnished by the regulatory authority.  The Act and regulations allow the bond to be filed on an incremental schedule as mining operations progress.  Section 509(e) of the Act and §800.15 provide that the regulatory authority must adjust the amount of bond required and the terms of acceptance from time to time as the acreage of affected land increases or decreases or the cost of future reclamation changes.  Section 800.30 allows permittees to replace bonds for any reason when authorized by the regulatory authority.</w:t>
      </w:r>
    </w:p>
    <w:p w14:paraId="7010264C" w14:textId="77777777" w:rsidR="008A4E0D" w:rsidRPr="008A4E0D" w:rsidRDefault="008A4E0D" w:rsidP="00627D2D">
      <w:pPr>
        <w:autoSpaceDE w:val="0"/>
        <w:autoSpaceDN w:val="0"/>
        <w:adjustRightInd w:val="0"/>
        <w:spacing w:after="0" w:line="240" w:lineRule="auto"/>
        <w:ind w:left="1080" w:hanging="720"/>
        <w:rPr>
          <w:rFonts w:ascii="Times New Roman" w:eastAsia="Times New Roman" w:hAnsi="Times New Roman" w:cs="Times New Roman"/>
          <w:sz w:val="24"/>
          <w:szCs w:val="24"/>
        </w:rPr>
      </w:pPr>
    </w:p>
    <w:p w14:paraId="369A3483" w14:textId="57147FA9" w:rsidR="008A4E0D" w:rsidRPr="008A4E0D" w:rsidRDefault="00FB4845"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rPr>
        <w:t>Section 509(b) of the Act and §800.12 provide that one acceptable type of bond is a surety bond.  Like §509(b) of the Act, §800.20(a) requires that a surety bond be executed between the operator and a corporate surety licensed to do business in the State in which the operation is located.</w:t>
      </w:r>
    </w:p>
    <w:p w14:paraId="54DD45A7" w14:textId="77777777" w:rsidR="008A4E0D" w:rsidRPr="008A4E0D" w:rsidRDefault="008A4E0D" w:rsidP="00627D2D">
      <w:pPr>
        <w:autoSpaceDE w:val="0"/>
        <w:autoSpaceDN w:val="0"/>
        <w:adjustRightInd w:val="0"/>
        <w:spacing w:after="0" w:line="240" w:lineRule="auto"/>
        <w:ind w:left="1080" w:hanging="720"/>
        <w:rPr>
          <w:rFonts w:ascii="Times New Roman" w:eastAsia="Times New Roman" w:hAnsi="Times New Roman" w:cs="Times New Roman"/>
          <w:sz w:val="24"/>
          <w:szCs w:val="24"/>
        </w:rPr>
      </w:pPr>
    </w:p>
    <w:p w14:paraId="47C5FD1F" w14:textId="77777777" w:rsidR="008A4E0D" w:rsidRPr="008A4E0D" w:rsidRDefault="008A4E0D" w:rsidP="00FB4845">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t xml:space="preserve">Permittees use surety bonds to meet the performance bond requirements of the Act and regulatory program.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properly executed surety bonds with viable corporate surety firms to ensure that funds are available to complete the reclamation plan in the event of bond forfeiture.</w:t>
      </w:r>
    </w:p>
    <w:p w14:paraId="118C65DB" w14:textId="77777777" w:rsidR="008A4E0D" w:rsidRPr="008A4E0D" w:rsidRDefault="008A4E0D" w:rsidP="00FB4845">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22C42FF" w14:textId="77777777" w:rsidR="008A4E0D" w:rsidRPr="008A4E0D" w:rsidRDefault="008A4E0D" w:rsidP="00733C97">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07131292" w14:textId="77777777" w:rsidR="008A4E0D" w:rsidRPr="008A4E0D" w:rsidRDefault="008A4E0D" w:rsidP="0040298B">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1BC2E07" w14:textId="77777777" w:rsidR="008A4E0D" w:rsidRPr="008A4E0D" w:rsidRDefault="008A4E0D" w:rsidP="00DC49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2B3E84DB" w14:textId="77777777" w:rsidR="008A4E0D" w:rsidRPr="008A4E0D" w:rsidRDefault="008A4E0D" w:rsidP="009D2A50">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87B95E3" w14:textId="77777777" w:rsidR="008A4E0D" w:rsidRPr="008A4E0D" w:rsidRDefault="008A4E0D" w:rsidP="001A31D6">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5831E527" w14:textId="77777777" w:rsidR="008A4E0D" w:rsidRPr="008A4E0D" w:rsidRDefault="008A4E0D" w:rsidP="001A31D6">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D30F225"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29C63B47"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4DCD15C"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1658839A"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CBD61DE"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686060F5"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47472A4"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125EDD0A"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C528BD8"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65CBB4AF"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2DF87E6"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646D52BA" w14:textId="77777777" w:rsidR="008A4E0D" w:rsidRPr="008A4E0D" w:rsidRDefault="008A4E0D" w:rsidP="00627D2D">
      <w:pPr>
        <w:autoSpaceDE w:val="0"/>
        <w:autoSpaceDN w:val="0"/>
        <w:adjustRightInd w:val="0"/>
        <w:spacing w:after="0" w:line="240" w:lineRule="auto"/>
        <w:ind w:left="1080" w:hanging="720"/>
        <w:rPr>
          <w:rFonts w:ascii="Times New Roman" w:eastAsia="Times New Roman" w:hAnsi="Times New Roman" w:cs="Times New Roman"/>
          <w:sz w:val="24"/>
          <w:szCs w:val="24"/>
        </w:rPr>
      </w:pPr>
    </w:p>
    <w:p w14:paraId="510B910C" w14:textId="77777777" w:rsidR="008A4E0D" w:rsidRPr="008A4E0D" w:rsidRDefault="008A4E0D" w:rsidP="00627D2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43C84D47" w14:textId="77777777" w:rsidR="008A4E0D" w:rsidRPr="008A4E0D" w:rsidRDefault="008A4E0D" w:rsidP="00627D2D">
      <w:pPr>
        <w:autoSpaceDE w:val="0"/>
        <w:autoSpaceDN w:val="0"/>
        <w:adjustRightInd w:val="0"/>
        <w:spacing w:after="0" w:line="240" w:lineRule="auto"/>
        <w:ind w:left="360" w:hanging="720"/>
        <w:rPr>
          <w:rFonts w:ascii="Times New Roman" w:eastAsia="Times New Roman" w:hAnsi="Times New Roman" w:cs="Times New Roman"/>
          <w:sz w:val="24"/>
          <w:szCs w:val="24"/>
        </w:rPr>
      </w:pPr>
    </w:p>
    <w:p w14:paraId="7649876A" w14:textId="7445AC50" w:rsidR="008A4E0D" w:rsidRPr="008A4E0D" w:rsidRDefault="00FB4845" w:rsidP="0040298B">
      <w:pPr>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rPr>
        <w:t>a.</w:t>
      </w:r>
      <w:r w:rsidR="008A4E0D" w:rsidRPr="008A4E0D">
        <w:rPr>
          <w:rFonts w:ascii="Times New Roman" w:eastAsia="Times New Roman" w:hAnsi="Times New Roman" w:cs="Times New Roman"/>
          <w:sz w:val="24"/>
          <w:szCs w:val="24"/>
        </w:rPr>
        <w:tab/>
      </w:r>
      <w:r w:rsidR="008A4E0D" w:rsidRPr="008A4E0D">
        <w:rPr>
          <w:rFonts w:ascii="Times New Roman" w:eastAsia="Times New Roman" w:hAnsi="Times New Roman" w:cs="Times New Roman"/>
          <w:sz w:val="24"/>
          <w:szCs w:val="24"/>
          <w:u w:val="single"/>
        </w:rPr>
        <w:t>Burden Hour Estimates for Respondents</w:t>
      </w:r>
    </w:p>
    <w:p w14:paraId="7DDCD98D" w14:textId="77777777" w:rsidR="008A4E0D" w:rsidRPr="008A4E0D" w:rsidRDefault="008A4E0D" w:rsidP="0040298B">
      <w:pPr>
        <w:autoSpaceDE w:val="0"/>
        <w:autoSpaceDN w:val="0"/>
        <w:adjustRightInd w:val="0"/>
        <w:spacing w:after="0" w:line="240" w:lineRule="auto"/>
        <w:ind w:left="1080" w:hanging="720"/>
        <w:rPr>
          <w:rFonts w:ascii="Times New Roman" w:eastAsia="Times New Roman" w:hAnsi="Times New Roman" w:cs="Times New Roman"/>
          <w:sz w:val="24"/>
          <w:szCs w:val="24"/>
        </w:rPr>
      </w:pPr>
    </w:p>
    <w:p w14:paraId="1C92F3BB" w14:textId="6D46DF46" w:rsidR="008A4E0D" w:rsidRPr="008A4E0D" w:rsidRDefault="00FB4845" w:rsidP="0040298B">
      <w:pPr>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872EB">
        <w:rPr>
          <w:rFonts w:ascii="Times New Roman" w:eastAsia="Times New Roman" w:hAnsi="Times New Roman" w:cs="Times New Roman"/>
          <w:sz w:val="24"/>
          <w:szCs w:val="24"/>
        </w:rPr>
        <w:t>OSMRE</w:t>
      </w:r>
      <w:r w:rsidR="001872EB" w:rsidRPr="008A4E0D">
        <w:rPr>
          <w:rFonts w:ascii="Times New Roman" w:eastAsia="Times New Roman" w:hAnsi="Times New Roman" w:cs="Times New Roman"/>
          <w:sz w:val="24"/>
          <w:szCs w:val="24"/>
        </w:rPr>
        <w:t xml:space="preserve"> </w:t>
      </w:r>
      <w:r w:rsidR="008A4E0D" w:rsidRPr="008A4E0D">
        <w:rPr>
          <w:rFonts w:ascii="Times New Roman" w:eastAsia="Times New Roman" w:hAnsi="Times New Roman" w:cs="Times New Roman"/>
          <w:sz w:val="24"/>
          <w:szCs w:val="24"/>
        </w:rPr>
        <w:t xml:space="preserve">estimates that permittees annually file approximately </w:t>
      </w:r>
      <w:r w:rsidR="002C7156">
        <w:rPr>
          <w:rFonts w:ascii="Times New Roman" w:eastAsia="Times New Roman" w:hAnsi="Times New Roman" w:cs="Times New Roman"/>
          <w:sz w:val="24"/>
          <w:szCs w:val="24"/>
        </w:rPr>
        <w:t>1,22</w:t>
      </w:r>
      <w:r w:rsidR="00B61B0A">
        <w:rPr>
          <w:rFonts w:ascii="Times New Roman" w:eastAsia="Times New Roman" w:hAnsi="Times New Roman" w:cs="Times New Roman"/>
          <w:sz w:val="24"/>
          <w:szCs w:val="24"/>
        </w:rPr>
        <w:t>3</w:t>
      </w:r>
      <w:r w:rsidR="008A4E0D" w:rsidRPr="008A4E0D">
        <w:rPr>
          <w:rFonts w:ascii="Times New Roman" w:eastAsia="Times New Roman" w:hAnsi="Times New Roman" w:cs="Times New Roman"/>
          <w:sz w:val="24"/>
          <w:szCs w:val="24"/>
        </w:rPr>
        <w:t xml:space="preserve"> bond instruments with </w:t>
      </w:r>
      <w:r w:rsidR="008E43FD">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and the 24 State regulatory authorities under SMCRA.  This number includes the following components:</w:t>
      </w:r>
    </w:p>
    <w:p w14:paraId="4C9D0A00" w14:textId="77777777" w:rsidR="008A4E0D" w:rsidRPr="008A4E0D" w:rsidRDefault="008A4E0D" w:rsidP="0040298B">
      <w:pPr>
        <w:autoSpaceDE w:val="0"/>
        <w:autoSpaceDN w:val="0"/>
        <w:adjustRightInd w:val="0"/>
        <w:spacing w:after="0" w:line="240" w:lineRule="auto"/>
        <w:ind w:left="1080" w:hanging="720"/>
        <w:rPr>
          <w:rFonts w:ascii="Times New Roman" w:eastAsia="Times New Roman" w:hAnsi="Times New Roman" w:cs="Times New Roman"/>
          <w:sz w:val="24"/>
          <w:szCs w:val="24"/>
        </w:rPr>
      </w:pPr>
    </w:p>
    <w:p w14:paraId="3F957D43" w14:textId="10EFEE19" w:rsidR="008A4E0D" w:rsidRPr="008A4E0D" w:rsidRDefault="00840D6F" w:rsidP="0040298B">
      <w:pPr>
        <w:numPr>
          <w:ilvl w:val="0"/>
          <w:numId w:val="13"/>
        </w:numPr>
        <w:tabs>
          <w:tab w:val="left" w:pos="-1440"/>
          <w:tab w:val="num" w:pos="2160"/>
        </w:tabs>
        <w:autoSpaceDE w:val="0"/>
        <w:autoSpaceDN w:val="0"/>
        <w:adjustRightInd w:val="0"/>
        <w:spacing w:after="0"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w:t>
      </w:r>
      <w:r w:rsidR="008A4E0D" w:rsidRPr="008A4E0D">
        <w:rPr>
          <w:rFonts w:ascii="Times New Roman" w:eastAsia="Times New Roman" w:hAnsi="Times New Roman" w:cs="Times New Roman"/>
          <w:bCs/>
          <w:sz w:val="24"/>
          <w:szCs w:val="24"/>
        </w:rPr>
        <w:t xml:space="preserve"> initial bonds for new permits</w:t>
      </w:r>
      <w:r w:rsidR="002C7156">
        <w:rPr>
          <w:rFonts w:ascii="Times New Roman" w:eastAsia="Times New Roman" w:hAnsi="Times New Roman" w:cs="Times New Roman"/>
          <w:bCs/>
          <w:sz w:val="24"/>
          <w:szCs w:val="24"/>
        </w:rPr>
        <w:t xml:space="preserve"> (as described in 12.a of 800.14 of this update)</w:t>
      </w:r>
      <w:r w:rsidR="008A4E0D" w:rsidRPr="008A4E0D">
        <w:rPr>
          <w:rFonts w:ascii="Times New Roman" w:eastAsia="Times New Roman" w:hAnsi="Times New Roman" w:cs="Times New Roman"/>
          <w:bCs/>
          <w:sz w:val="24"/>
          <w:szCs w:val="24"/>
        </w:rPr>
        <w:t>.</w:t>
      </w:r>
    </w:p>
    <w:p w14:paraId="64F35651" w14:textId="77777777" w:rsidR="008A4E0D" w:rsidRPr="008A4E0D" w:rsidRDefault="008A4E0D" w:rsidP="0040298B">
      <w:pPr>
        <w:autoSpaceDE w:val="0"/>
        <w:autoSpaceDN w:val="0"/>
        <w:adjustRightInd w:val="0"/>
        <w:spacing w:after="0" w:line="240" w:lineRule="auto"/>
        <w:ind w:left="1080" w:hanging="360"/>
        <w:rPr>
          <w:rFonts w:ascii="Times New Roman" w:eastAsia="Times New Roman" w:hAnsi="Times New Roman" w:cs="Times New Roman"/>
          <w:sz w:val="24"/>
          <w:szCs w:val="24"/>
        </w:rPr>
      </w:pPr>
    </w:p>
    <w:p w14:paraId="66435F9A" w14:textId="5F8DE9E8" w:rsidR="008A4E0D" w:rsidRPr="008A4E0D" w:rsidRDefault="002C7156" w:rsidP="0040298B">
      <w:pPr>
        <w:numPr>
          <w:ilvl w:val="0"/>
          <w:numId w:val="13"/>
        </w:numPr>
        <w:tabs>
          <w:tab w:val="clear" w:pos="2880"/>
          <w:tab w:val="left" w:pos="-1440"/>
          <w:tab w:val="num" w:pos="3240"/>
        </w:tabs>
        <w:autoSpaceDE w:val="0"/>
        <w:autoSpaceDN w:val="0"/>
        <w:adjustRightInd w:val="0"/>
        <w:spacing w:after="0"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r w:rsidR="00B61B0A">
        <w:rPr>
          <w:rFonts w:ascii="Times New Roman" w:eastAsia="Times New Roman" w:hAnsi="Times New Roman" w:cs="Times New Roman"/>
          <w:bCs/>
          <w:sz w:val="24"/>
          <w:szCs w:val="24"/>
        </w:rPr>
        <w:t>0</w:t>
      </w:r>
      <w:r w:rsidR="008A4E0D" w:rsidRPr="008A4E0D">
        <w:rPr>
          <w:rFonts w:ascii="Times New Roman" w:eastAsia="Times New Roman" w:hAnsi="Times New Roman" w:cs="Times New Roman"/>
          <w:bCs/>
          <w:sz w:val="24"/>
          <w:szCs w:val="24"/>
        </w:rPr>
        <w:t xml:space="preserve"> bond adjustments in concert with permit revisions</w:t>
      </w:r>
      <w:r>
        <w:rPr>
          <w:rFonts w:ascii="Times New Roman" w:eastAsia="Times New Roman" w:hAnsi="Times New Roman" w:cs="Times New Roman"/>
          <w:bCs/>
          <w:sz w:val="24"/>
          <w:szCs w:val="24"/>
        </w:rPr>
        <w:t xml:space="preserve"> (as described in 12.a of 800.15 of this update)</w:t>
      </w:r>
      <w:r w:rsidR="008A4E0D" w:rsidRPr="008A4E0D">
        <w:rPr>
          <w:rFonts w:ascii="Times New Roman" w:eastAsia="Times New Roman" w:hAnsi="Times New Roman" w:cs="Times New Roman"/>
          <w:bCs/>
          <w:sz w:val="24"/>
          <w:szCs w:val="24"/>
        </w:rPr>
        <w:t>.</w:t>
      </w:r>
    </w:p>
    <w:p w14:paraId="41B792A7" w14:textId="77777777" w:rsidR="008A4E0D" w:rsidRPr="008A4E0D" w:rsidRDefault="008A4E0D" w:rsidP="0040298B">
      <w:pPr>
        <w:autoSpaceDE w:val="0"/>
        <w:autoSpaceDN w:val="0"/>
        <w:adjustRightInd w:val="0"/>
        <w:spacing w:after="0" w:line="240" w:lineRule="auto"/>
        <w:ind w:left="1080" w:hanging="360"/>
        <w:rPr>
          <w:rFonts w:ascii="Times New Roman" w:eastAsia="Times New Roman" w:hAnsi="Times New Roman" w:cs="Times New Roman"/>
          <w:sz w:val="24"/>
          <w:szCs w:val="24"/>
        </w:rPr>
      </w:pPr>
    </w:p>
    <w:p w14:paraId="2348132E" w14:textId="70F28AC0" w:rsidR="008A4E0D" w:rsidRPr="008A4E0D" w:rsidRDefault="002C7156" w:rsidP="0040298B">
      <w:pPr>
        <w:numPr>
          <w:ilvl w:val="0"/>
          <w:numId w:val="13"/>
        </w:numPr>
        <w:tabs>
          <w:tab w:val="left" w:pos="-1440"/>
        </w:tabs>
        <w:autoSpaceDE w:val="0"/>
        <w:autoSpaceDN w:val="0"/>
        <w:adjustRightInd w:val="0"/>
        <w:spacing w:after="0"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120</w:t>
      </w:r>
      <w:r w:rsidR="008A4E0D" w:rsidRPr="008A4E0D">
        <w:rPr>
          <w:rFonts w:ascii="Times New Roman" w:eastAsia="Times New Roman" w:hAnsi="Times New Roman" w:cs="Times New Roman"/>
          <w:bCs/>
          <w:sz w:val="24"/>
          <w:szCs w:val="24"/>
        </w:rPr>
        <w:t xml:space="preserve"> bonds for additional acreage within an existing permit area in accordance with an incremental schedule or similar arrangement. </w:t>
      </w:r>
    </w:p>
    <w:p w14:paraId="1F148495" w14:textId="77777777" w:rsidR="008A4E0D" w:rsidRPr="008A4E0D" w:rsidRDefault="008A4E0D" w:rsidP="0040298B">
      <w:pPr>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p>
    <w:p w14:paraId="712F1CCC" w14:textId="23C1EDB9" w:rsidR="00812074" w:rsidRDefault="002C7156" w:rsidP="0040298B">
      <w:pPr>
        <w:numPr>
          <w:ilvl w:val="0"/>
          <w:numId w:val="13"/>
        </w:numPr>
        <w:tabs>
          <w:tab w:val="left" w:pos="-1440"/>
        </w:tabs>
        <w:autoSpaceDE w:val="0"/>
        <w:autoSpaceDN w:val="0"/>
        <w:adjustRightInd w:val="0"/>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r w:rsidR="008A4E0D" w:rsidRPr="008A4E0D">
        <w:rPr>
          <w:rFonts w:ascii="Times New Roman" w:eastAsia="Times New Roman" w:hAnsi="Times New Roman" w:cs="Times New Roman"/>
          <w:sz w:val="24"/>
          <w:szCs w:val="24"/>
        </w:rPr>
        <w:t xml:space="preserve"> replacement bonds filed in concert with an application for the transfer, assignment, or sale of permit rights. </w:t>
      </w:r>
    </w:p>
    <w:p w14:paraId="20C04F72" w14:textId="77777777" w:rsidR="0040298B" w:rsidRDefault="0040298B" w:rsidP="0040298B">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76F7C635" w14:textId="2C364C22" w:rsidR="008A4E0D" w:rsidRPr="008A4E0D" w:rsidRDefault="0040298B" w:rsidP="0040298B">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w:t>
      </w:r>
      <w:r w:rsidR="002C7156">
        <w:rPr>
          <w:rFonts w:ascii="Times New Roman" w:eastAsia="Times New Roman" w:hAnsi="Times New Roman" w:cs="Times New Roman"/>
          <w:sz w:val="24"/>
          <w:szCs w:val="24"/>
        </w:rPr>
        <w:t xml:space="preserve">recent </w:t>
      </w:r>
      <w:r w:rsidR="008A4E0D" w:rsidRPr="008A4E0D">
        <w:rPr>
          <w:rFonts w:ascii="Times New Roman" w:eastAsia="Times New Roman" w:hAnsi="Times New Roman" w:cs="Times New Roman"/>
          <w:sz w:val="24"/>
          <w:szCs w:val="24"/>
        </w:rPr>
        <w:t xml:space="preserve">experience as a regulatory authority and other evidence indicates that </w:t>
      </w:r>
      <w:r w:rsidR="002C7156">
        <w:rPr>
          <w:rFonts w:ascii="Times New Roman" w:eastAsia="Times New Roman" w:hAnsi="Times New Roman" w:cs="Times New Roman"/>
          <w:sz w:val="24"/>
          <w:szCs w:val="24"/>
        </w:rPr>
        <w:t>70</w:t>
      </w:r>
      <w:r w:rsidR="008A4E0D" w:rsidRPr="008A4E0D">
        <w:rPr>
          <w:rFonts w:ascii="Times New Roman" w:eastAsia="Times New Roman" w:hAnsi="Times New Roman" w:cs="Times New Roman"/>
          <w:sz w:val="24"/>
          <w:szCs w:val="24"/>
        </w:rPr>
        <w:t xml:space="preserve">% of all performance bonds filed under SMCRA are surety bonds.  Hence, </w:t>
      </w:r>
      <w:r w:rsidR="008E43FD">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permittees file approximately </w:t>
      </w:r>
      <w:r w:rsidR="002C7156" w:rsidRPr="0040298B">
        <w:rPr>
          <w:rFonts w:ascii="Times New Roman" w:eastAsia="Times New Roman" w:hAnsi="Times New Roman" w:cs="Times New Roman"/>
          <w:b/>
          <w:sz w:val="24"/>
          <w:szCs w:val="24"/>
        </w:rPr>
        <w:t>85</w:t>
      </w:r>
      <w:r w:rsidR="00B61B0A" w:rsidRPr="0040298B">
        <w:rPr>
          <w:rFonts w:ascii="Times New Roman" w:eastAsia="Times New Roman" w:hAnsi="Times New Roman" w:cs="Times New Roman"/>
          <w:b/>
          <w:sz w:val="24"/>
          <w:szCs w:val="24"/>
        </w:rPr>
        <w:t>6</w:t>
      </w:r>
      <w:r w:rsidR="008A4E0D" w:rsidRPr="008A4E0D">
        <w:rPr>
          <w:rFonts w:ascii="Times New Roman" w:eastAsia="Times New Roman" w:hAnsi="Times New Roman" w:cs="Times New Roman"/>
          <w:sz w:val="24"/>
          <w:szCs w:val="24"/>
        </w:rPr>
        <w:t xml:space="preserve"> surety bonds each year (0.</w:t>
      </w:r>
      <w:r w:rsidR="002C7156">
        <w:rPr>
          <w:rFonts w:ascii="Times New Roman" w:eastAsia="Times New Roman" w:hAnsi="Times New Roman" w:cs="Times New Roman"/>
          <w:sz w:val="24"/>
          <w:szCs w:val="24"/>
        </w:rPr>
        <w:t>70</w:t>
      </w:r>
      <w:r w:rsidR="008A4E0D" w:rsidRPr="008A4E0D">
        <w:rPr>
          <w:rFonts w:ascii="Times New Roman" w:eastAsia="Times New Roman" w:hAnsi="Times New Roman" w:cs="Times New Roman"/>
          <w:sz w:val="24"/>
          <w:szCs w:val="24"/>
        </w:rPr>
        <w:t xml:space="preserve"> x </w:t>
      </w:r>
      <w:r w:rsidR="002C7156">
        <w:rPr>
          <w:rFonts w:ascii="Times New Roman" w:eastAsia="Times New Roman" w:hAnsi="Times New Roman" w:cs="Times New Roman"/>
          <w:sz w:val="24"/>
          <w:szCs w:val="24"/>
        </w:rPr>
        <w:t>1,22</w:t>
      </w:r>
      <w:r w:rsidR="00B61B0A">
        <w:rPr>
          <w:rFonts w:ascii="Times New Roman" w:eastAsia="Times New Roman" w:hAnsi="Times New Roman" w:cs="Times New Roman"/>
          <w:sz w:val="24"/>
          <w:szCs w:val="24"/>
        </w:rPr>
        <w:t>3</w:t>
      </w:r>
      <w:r w:rsidR="008A4E0D" w:rsidRPr="008A4E0D">
        <w:rPr>
          <w:rFonts w:ascii="Times New Roman" w:eastAsia="Times New Roman" w:hAnsi="Times New Roman" w:cs="Times New Roman"/>
          <w:sz w:val="24"/>
          <w:szCs w:val="24"/>
        </w:rPr>
        <w:t xml:space="preserve"> total bonds of all types).  </w:t>
      </w:r>
      <w:r w:rsidR="008E43FD">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obtaining a surety bond and submitting it to the regulatory authority requires about </w:t>
      </w:r>
      <w:r w:rsidR="002C7156">
        <w:rPr>
          <w:rFonts w:ascii="Times New Roman" w:eastAsia="Times New Roman" w:hAnsi="Times New Roman" w:cs="Times New Roman"/>
          <w:sz w:val="24"/>
          <w:szCs w:val="24"/>
        </w:rPr>
        <w:t>12</w:t>
      </w:r>
      <w:r w:rsidR="008A4E0D" w:rsidRPr="008A4E0D">
        <w:rPr>
          <w:rFonts w:ascii="Times New Roman" w:eastAsia="Times New Roman" w:hAnsi="Times New Roman" w:cs="Times New Roman"/>
          <w:sz w:val="24"/>
          <w:szCs w:val="24"/>
        </w:rPr>
        <w:t xml:space="preserve"> hours of effort from the permittee based on </w:t>
      </w:r>
      <w:r w:rsidR="008E43FD">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and prior industry contacts. The burden to secure a surety is about </w:t>
      </w:r>
      <w:r w:rsidR="002C7156" w:rsidRPr="0040298B">
        <w:rPr>
          <w:rFonts w:ascii="Times New Roman" w:eastAsia="Times New Roman" w:hAnsi="Times New Roman" w:cs="Times New Roman"/>
          <w:b/>
          <w:sz w:val="24"/>
          <w:szCs w:val="24"/>
        </w:rPr>
        <w:t>10,2</w:t>
      </w:r>
      <w:r w:rsidR="00B61B0A" w:rsidRPr="0040298B">
        <w:rPr>
          <w:rFonts w:ascii="Times New Roman" w:eastAsia="Times New Roman" w:hAnsi="Times New Roman" w:cs="Times New Roman"/>
          <w:b/>
          <w:sz w:val="24"/>
          <w:szCs w:val="24"/>
        </w:rPr>
        <w:t>72</w:t>
      </w:r>
      <w:r w:rsidR="008A4E0D" w:rsidRPr="008A4E0D">
        <w:rPr>
          <w:rFonts w:ascii="Times New Roman" w:eastAsia="Times New Roman" w:hAnsi="Times New Roman" w:cs="Times New Roman"/>
          <w:sz w:val="24"/>
          <w:szCs w:val="24"/>
        </w:rPr>
        <w:t xml:space="preserve"> hours (</w:t>
      </w:r>
      <w:r w:rsidR="002C7156">
        <w:rPr>
          <w:rFonts w:ascii="Times New Roman" w:eastAsia="Times New Roman" w:hAnsi="Times New Roman" w:cs="Times New Roman"/>
          <w:sz w:val="24"/>
          <w:szCs w:val="24"/>
        </w:rPr>
        <w:t>85</w:t>
      </w:r>
      <w:r w:rsidR="00B61B0A">
        <w:rPr>
          <w:rFonts w:ascii="Times New Roman" w:eastAsia="Times New Roman" w:hAnsi="Times New Roman" w:cs="Times New Roman"/>
          <w:sz w:val="24"/>
          <w:szCs w:val="24"/>
        </w:rPr>
        <w:t>6</w:t>
      </w:r>
      <w:r w:rsidR="008A4E0D" w:rsidRPr="008A4E0D">
        <w:rPr>
          <w:rFonts w:ascii="Times New Roman" w:eastAsia="Times New Roman" w:hAnsi="Times New Roman" w:cs="Times New Roman"/>
          <w:sz w:val="24"/>
          <w:szCs w:val="24"/>
        </w:rPr>
        <w:t xml:space="preserve"> surety bonds x </w:t>
      </w:r>
      <w:r w:rsidR="002C7156">
        <w:rPr>
          <w:rFonts w:ascii="Times New Roman" w:eastAsia="Times New Roman" w:hAnsi="Times New Roman" w:cs="Times New Roman"/>
          <w:sz w:val="24"/>
          <w:szCs w:val="24"/>
        </w:rPr>
        <w:t>12</w:t>
      </w:r>
      <w:r w:rsidR="008A4E0D" w:rsidRPr="008A4E0D">
        <w:rPr>
          <w:rFonts w:ascii="Times New Roman" w:eastAsia="Times New Roman" w:hAnsi="Times New Roman" w:cs="Times New Roman"/>
          <w:sz w:val="24"/>
          <w:szCs w:val="24"/>
        </w:rPr>
        <w:t xml:space="preserve"> hours per bond).  </w:t>
      </w:r>
    </w:p>
    <w:p w14:paraId="1A7BE754" w14:textId="77777777" w:rsidR="008A4E0D" w:rsidRPr="008A4E0D" w:rsidRDefault="008A4E0D" w:rsidP="0040298B">
      <w:pPr>
        <w:autoSpaceDE w:val="0"/>
        <w:autoSpaceDN w:val="0"/>
        <w:adjustRightInd w:val="0"/>
        <w:spacing w:after="0" w:line="240" w:lineRule="auto"/>
        <w:ind w:hanging="720"/>
        <w:rPr>
          <w:rFonts w:ascii="Times New Roman" w:eastAsia="Times New Roman" w:hAnsi="Times New Roman" w:cs="Times New Roman"/>
          <w:sz w:val="24"/>
          <w:szCs w:val="24"/>
        </w:rPr>
      </w:pPr>
    </w:p>
    <w:p w14:paraId="1E662F99" w14:textId="6707B578" w:rsidR="008A4E0D" w:rsidRPr="008A4E0D" w:rsidRDefault="0040298B" w:rsidP="00FB4845">
      <w:pPr>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also estimates that State regulatory authorities receive approximately </w:t>
      </w:r>
      <w:r w:rsidR="008B019A">
        <w:rPr>
          <w:rFonts w:ascii="Times New Roman" w:eastAsia="Times New Roman" w:hAnsi="Times New Roman" w:cs="Times New Roman"/>
          <w:sz w:val="24"/>
          <w:szCs w:val="24"/>
        </w:rPr>
        <w:t>84</w:t>
      </w:r>
      <w:r w:rsidR="00E11685">
        <w:rPr>
          <w:rFonts w:ascii="Times New Roman" w:eastAsia="Times New Roman" w:hAnsi="Times New Roman" w:cs="Times New Roman"/>
          <w:sz w:val="24"/>
          <w:szCs w:val="24"/>
        </w:rPr>
        <w:t>4</w:t>
      </w:r>
      <w:r w:rsidR="008A4E0D" w:rsidRPr="008A4E0D">
        <w:rPr>
          <w:rFonts w:ascii="Times New Roman" w:eastAsia="Times New Roman" w:hAnsi="Times New Roman" w:cs="Times New Roman"/>
          <w:sz w:val="24"/>
          <w:szCs w:val="24"/>
        </w:rPr>
        <w:t xml:space="preserve"> surety bonds, while </w:t>
      </w:r>
      <w:r w:rsidR="008E43FD">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received the remaining </w:t>
      </w:r>
      <w:r w:rsidR="008B019A">
        <w:rPr>
          <w:rFonts w:ascii="Times New Roman" w:eastAsia="Times New Roman" w:hAnsi="Times New Roman" w:cs="Times New Roman"/>
          <w:sz w:val="24"/>
          <w:szCs w:val="24"/>
        </w:rPr>
        <w:t>12</w:t>
      </w:r>
      <w:r w:rsidR="008A4E0D" w:rsidRPr="008A4E0D">
        <w:rPr>
          <w:rFonts w:ascii="Times New Roman" w:eastAsia="Times New Roman" w:hAnsi="Times New Roman" w:cs="Times New Roman"/>
          <w:sz w:val="24"/>
          <w:szCs w:val="24"/>
        </w:rPr>
        <w:t xml:space="preserve"> for lands on which they are the regulatory authority.  Since it takes the State regulatory authority 2 hours to review requests, prepare and send decisions to those who obtain a surety bond, the burden to State regulatory authority is </w:t>
      </w:r>
      <w:r w:rsidR="008B019A" w:rsidRPr="0040298B">
        <w:rPr>
          <w:rFonts w:ascii="Times New Roman" w:eastAsia="Times New Roman" w:hAnsi="Times New Roman" w:cs="Times New Roman"/>
          <w:b/>
          <w:sz w:val="24"/>
          <w:szCs w:val="24"/>
        </w:rPr>
        <w:t>1,</w:t>
      </w:r>
      <w:r w:rsidR="00E11685" w:rsidRPr="0040298B">
        <w:rPr>
          <w:rFonts w:ascii="Times New Roman" w:eastAsia="Times New Roman" w:hAnsi="Times New Roman" w:cs="Times New Roman"/>
          <w:b/>
          <w:sz w:val="24"/>
          <w:szCs w:val="24"/>
        </w:rPr>
        <w:t>688</w:t>
      </w:r>
      <w:r w:rsidR="008A4E0D" w:rsidRPr="008A4E0D">
        <w:rPr>
          <w:rFonts w:ascii="Times New Roman" w:eastAsia="Times New Roman" w:hAnsi="Times New Roman" w:cs="Times New Roman"/>
          <w:sz w:val="24"/>
          <w:szCs w:val="24"/>
        </w:rPr>
        <w:t xml:space="preserve"> hours (</w:t>
      </w:r>
      <w:r w:rsidR="008B019A">
        <w:rPr>
          <w:rFonts w:ascii="Times New Roman" w:eastAsia="Times New Roman" w:hAnsi="Times New Roman" w:cs="Times New Roman"/>
          <w:sz w:val="24"/>
          <w:szCs w:val="24"/>
        </w:rPr>
        <w:t>84</w:t>
      </w:r>
      <w:r w:rsidR="00E11685">
        <w:rPr>
          <w:rFonts w:ascii="Times New Roman" w:eastAsia="Times New Roman" w:hAnsi="Times New Roman" w:cs="Times New Roman"/>
          <w:sz w:val="24"/>
          <w:szCs w:val="24"/>
        </w:rPr>
        <w:t>4</w:t>
      </w:r>
      <w:r w:rsidR="008A4E0D" w:rsidRPr="008A4E0D">
        <w:rPr>
          <w:rFonts w:ascii="Times New Roman" w:eastAsia="Times New Roman" w:hAnsi="Times New Roman" w:cs="Times New Roman"/>
          <w:sz w:val="24"/>
          <w:szCs w:val="24"/>
        </w:rPr>
        <w:t xml:space="preserve"> surety bonds x 2 hours).</w:t>
      </w:r>
    </w:p>
    <w:p w14:paraId="513CCF42"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24E7E62E" w14:textId="198DB66D"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the total burden to all respondents to comply with the information requirements of §800.20 is </w:t>
      </w:r>
      <w:r w:rsidR="008B019A" w:rsidRPr="0040298B">
        <w:rPr>
          <w:rFonts w:ascii="Times New Roman" w:eastAsia="Times New Roman" w:hAnsi="Times New Roman" w:cs="Times New Roman"/>
          <w:b/>
          <w:sz w:val="24"/>
          <w:szCs w:val="24"/>
        </w:rPr>
        <w:t>1</w:t>
      </w:r>
      <w:r w:rsidR="00E11685" w:rsidRPr="0040298B">
        <w:rPr>
          <w:rFonts w:ascii="Times New Roman" w:eastAsia="Times New Roman" w:hAnsi="Times New Roman" w:cs="Times New Roman"/>
          <w:b/>
          <w:sz w:val="24"/>
          <w:szCs w:val="24"/>
        </w:rPr>
        <w:t>1,960</w:t>
      </w:r>
      <w:r w:rsidRPr="008A4E0D">
        <w:rPr>
          <w:rFonts w:ascii="Times New Roman" w:eastAsia="Times New Roman" w:hAnsi="Times New Roman" w:cs="Times New Roman"/>
          <w:b/>
          <w:sz w:val="24"/>
          <w:szCs w:val="24"/>
        </w:rPr>
        <w:t xml:space="preserve"> hours</w:t>
      </w:r>
      <w:r w:rsidRPr="008A4E0D">
        <w:rPr>
          <w:rFonts w:ascii="Times New Roman" w:eastAsia="Times New Roman" w:hAnsi="Times New Roman" w:cs="Times New Roman"/>
          <w:sz w:val="24"/>
          <w:szCs w:val="24"/>
        </w:rPr>
        <w:t xml:space="preserve"> (</w:t>
      </w:r>
      <w:r w:rsidR="008B019A">
        <w:rPr>
          <w:rFonts w:ascii="Times New Roman" w:eastAsia="Times New Roman" w:hAnsi="Times New Roman" w:cs="Times New Roman"/>
          <w:sz w:val="24"/>
          <w:szCs w:val="24"/>
        </w:rPr>
        <w:t>10,2</w:t>
      </w:r>
      <w:r w:rsidR="00E11685">
        <w:rPr>
          <w:rFonts w:ascii="Times New Roman" w:eastAsia="Times New Roman" w:hAnsi="Times New Roman" w:cs="Times New Roman"/>
          <w:sz w:val="24"/>
          <w:szCs w:val="24"/>
        </w:rPr>
        <w:t>72</w:t>
      </w:r>
      <w:r w:rsidRPr="008A4E0D">
        <w:rPr>
          <w:rFonts w:ascii="Times New Roman" w:eastAsia="Times New Roman" w:hAnsi="Times New Roman" w:cs="Times New Roman"/>
          <w:sz w:val="24"/>
          <w:szCs w:val="24"/>
        </w:rPr>
        <w:t xml:space="preserve"> for permittees + </w:t>
      </w:r>
      <w:r w:rsidR="008B019A">
        <w:rPr>
          <w:rFonts w:ascii="Times New Roman" w:eastAsia="Times New Roman" w:hAnsi="Times New Roman" w:cs="Times New Roman"/>
          <w:sz w:val="24"/>
          <w:szCs w:val="24"/>
        </w:rPr>
        <w:t>1,</w:t>
      </w:r>
      <w:r w:rsidR="00E11685">
        <w:rPr>
          <w:rFonts w:ascii="Times New Roman" w:eastAsia="Times New Roman" w:hAnsi="Times New Roman" w:cs="Times New Roman"/>
          <w:sz w:val="24"/>
          <w:szCs w:val="24"/>
        </w:rPr>
        <w:t>688</w:t>
      </w:r>
      <w:r w:rsidRPr="008A4E0D">
        <w:rPr>
          <w:rFonts w:ascii="Times New Roman" w:eastAsia="Times New Roman" w:hAnsi="Times New Roman" w:cs="Times New Roman"/>
          <w:sz w:val="24"/>
          <w:szCs w:val="24"/>
        </w:rPr>
        <w:t xml:space="preserve"> for State regulatory authorities).</w:t>
      </w:r>
    </w:p>
    <w:p w14:paraId="6F7625F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229B3180"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14:paraId="36C6BAF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0FF69CE" w14:textId="77777777" w:rsidR="008A4E0D" w:rsidRPr="008A4E0D" w:rsidRDefault="008A4E0D" w:rsidP="008A4E0D">
      <w:pPr>
        <w:autoSpaceDE w:val="0"/>
        <w:autoSpaceDN w:val="0"/>
        <w:adjustRightInd w:val="0"/>
        <w:spacing w:after="12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estimate the following wage costs (rounded) required to complete the collection for this section:</w:t>
      </w:r>
    </w:p>
    <w:p w14:paraId="618AAFAB" w14:textId="77777777" w:rsidR="008A4E0D" w:rsidRPr="008A4E0D" w:rsidRDefault="008A4E0D" w:rsidP="008A4E0D">
      <w:pPr>
        <w:autoSpaceDE w:val="0"/>
        <w:autoSpaceDN w:val="0"/>
        <w:adjustRightInd w:val="0"/>
        <w:spacing w:after="120" w:line="240" w:lineRule="auto"/>
        <w:ind w:left="360" w:hanging="720"/>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250"/>
        <w:gridCol w:w="1980"/>
      </w:tblGrid>
      <w:tr w:rsidR="008A4E0D" w:rsidRPr="008A4E0D" w14:paraId="11A3B0A3" w14:textId="77777777" w:rsidTr="00750437">
        <w:tc>
          <w:tcPr>
            <w:tcW w:w="2160" w:type="dxa"/>
          </w:tcPr>
          <w:p w14:paraId="208216EE"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Position</w:t>
            </w:r>
          </w:p>
        </w:tc>
        <w:tc>
          <w:tcPr>
            <w:tcW w:w="2160" w:type="dxa"/>
          </w:tcPr>
          <w:p w14:paraId="39B6654E"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 Burden per Response</w:t>
            </w:r>
          </w:p>
        </w:tc>
        <w:tc>
          <w:tcPr>
            <w:tcW w:w="2250" w:type="dxa"/>
          </w:tcPr>
          <w:p w14:paraId="255927B2"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Hour ($) (including benefits)</w:t>
            </w:r>
          </w:p>
        </w:tc>
        <w:tc>
          <w:tcPr>
            <w:tcW w:w="1980" w:type="dxa"/>
          </w:tcPr>
          <w:p w14:paraId="6854A0A4"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Wage Burden ($)</w:t>
            </w:r>
          </w:p>
        </w:tc>
      </w:tr>
      <w:tr w:rsidR="008A4E0D" w:rsidRPr="008A4E0D" w14:paraId="031F0AD6" w14:textId="77777777" w:rsidTr="00750437">
        <w:tc>
          <w:tcPr>
            <w:tcW w:w="2160" w:type="dxa"/>
          </w:tcPr>
          <w:p w14:paraId="4FBC16C2" w14:textId="2C46716A" w:rsidR="008A4E0D" w:rsidRPr="008A4E0D" w:rsidRDefault="0015369B" w:rsidP="00010514">
            <w:pPr>
              <w:autoSpaceDE w:val="0"/>
              <w:autoSpaceDN w:val="0"/>
              <w:adjustRightInd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Assistant</w:t>
            </w:r>
          </w:p>
        </w:tc>
        <w:tc>
          <w:tcPr>
            <w:tcW w:w="2160" w:type="dxa"/>
          </w:tcPr>
          <w:p w14:paraId="7DC1FD7E"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p>
        </w:tc>
        <w:tc>
          <w:tcPr>
            <w:tcW w:w="2250" w:type="dxa"/>
          </w:tcPr>
          <w:p w14:paraId="1626D5FE" w14:textId="4CBB06AB"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c>
          <w:tcPr>
            <w:tcW w:w="1980" w:type="dxa"/>
          </w:tcPr>
          <w:p w14:paraId="6AEC37A1" w14:textId="78D20C45"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8A4E0D" w:rsidRPr="008A4E0D" w14:paraId="069E7118" w14:textId="77777777" w:rsidTr="00750437">
        <w:tc>
          <w:tcPr>
            <w:tcW w:w="2160" w:type="dxa"/>
          </w:tcPr>
          <w:p w14:paraId="58EF6438" w14:textId="77777777"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Lawyer</w:t>
            </w:r>
          </w:p>
        </w:tc>
        <w:tc>
          <w:tcPr>
            <w:tcW w:w="2160" w:type="dxa"/>
            <w:vAlign w:val="center"/>
          </w:tcPr>
          <w:p w14:paraId="72E4A630"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p>
        </w:tc>
        <w:tc>
          <w:tcPr>
            <w:tcW w:w="2250" w:type="dxa"/>
            <w:vAlign w:val="center"/>
          </w:tcPr>
          <w:p w14:paraId="48C87B38" w14:textId="2D2DB871"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103.22</w:t>
            </w:r>
          </w:p>
        </w:tc>
        <w:tc>
          <w:tcPr>
            <w:tcW w:w="1980" w:type="dxa"/>
            <w:vAlign w:val="center"/>
          </w:tcPr>
          <w:p w14:paraId="4E2BEFE1" w14:textId="4E0986D0"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r>
      <w:tr w:rsidR="008A4E0D" w:rsidRPr="008A4E0D" w14:paraId="7B296764" w14:textId="77777777" w:rsidTr="00750437">
        <w:tc>
          <w:tcPr>
            <w:tcW w:w="2160" w:type="dxa"/>
          </w:tcPr>
          <w:p w14:paraId="07655DD8" w14:textId="77777777"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Accountant</w:t>
            </w:r>
          </w:p>
        </w:tc>
        <w:tc>
          <w:tcPr>
            <w:tcW w:w="2160" w:type="dxa"/>
          </w:tcPr>
          <w:p w14:paraId="56CDDCD1" w14:textId="5E85C981"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50" w:type="dxa"/>
          </w:tcPr>
          <w:p w14:paraId="329D245B" w14:textId="323E797E"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50.78</w:t>
            </w:r>
          </w:p>
        </w:tc>
        <w:tc>
          <w:tcPr>
            <w:tcW w:w="1980" w:type="dxa"/>
          </w:tcPr>
          <w:p w14:paraId="51887626" w14:textId="026264A5"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r>
      <w:tr w:rsidR="008A4E0D" w:rsidRPr="008A4E0D" w14:paraId="71B88174" w14:textId="77777777" w:rsidTr="00750437">
        <w:tc>
          <w:tcPr>
            <w:tcW w:w="2160" w:type="dxa"/>
          </w:tcPr>
          <w:p w14:paraId="7E70747D" w14:textId="77777777"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w:t>
            </w:r>
          </w:p>
        </w:tc>
        <w:tc>
          <w:tcPr>
            <w:tcW w:w="2160" w:type="dxa"/>
          </w:tcPr>
          <w:p w14:paraId="3B31E7B5" w14:textId="13BBC8C3"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50" w:type="dxa"/>
          </w:tcPr>
          <w:p w14:paraId="0492CDD2"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p>
        </w:tc>
        <w:tc>
          <w:tcPr>
            <w:tcW w:w="1980" w:type="dxa"/>
          </w:tcPr>
          <w:p w14:paraId="0EEE9435" w14:textId="2611AAE0" w:rsidR="008A4E0D" w:rsidRPr="008A4E0D" w:rsidRDefault="009156AB" w:rsidP="009156A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w:t>
            </w:r>
          </w:p>
        </w:tc>
      </w:tr>
    </w:tbl>
    <w:p w14:paraId="4E4B34ED" w14:textId="77777777" w:rsidR="008A4E0D" w:rsidRPr="008A4E0D" w:rsidRDefault="008A4E0D" w:rsidP="008A4E0D">
      <w:pPr>
        <w:autoSpaceDE w:val="0"/>
        <w:autoSpaceDN w:val="0"/>
        <w:adjustRightInd w:val="0"/>
        <w:spacing w:after="120" w:line="240" w:lineRule="auto"/>
        <w:ind w:left="360" w:hanging="720"/>
        <w:rPr>
          <w:rFonts w:ascii="Times New Roman" w:eastAsia="Times New Roman" w:hAnsi="Times New Roman" w:cs="Times New Roman"/>
          <w:sz w:val="24"/>
          <w:szCs w:val="24"/>
        </w:rPr>
      </w:pPr>
    </w:p>
    <w:p w14:paraId="363A569E" w14:textId="5388BAFB" w:rsidR="008A4E0D" w:rsidRPr="00C95C09"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rPr>
        <w:t>Therefore, the estimated total annual wage cost for each permit applicant for §800.20 is $</w:t>
      </w:r>
      <w:r w:rsidR="00DC490D">
        <w:rPr>
          <w:rFonts w:ascii="Times New Roman" w:eastAsia="Times New Roman" w:hAnsi="Times New Roman" w:cs="Times New Roman"/>
          <w:sz w:val="24"/>
          <w:szCs w:val="24"/>
        </w:rPr>
        <w:t>689</w:t>
      </w:r>
      <w:r w:rsidRPr="00C95C09">
        <w:rPr>
          <w:rFonts w:ascii="Times New Roman" w:eastAsia="Times New Roman" w:hAnsi="Times New Roman" w:cs="Times New Roman"/>
          <w:sz w:val="24"/>
          <w:szCs w:val="24"/>
        </w:rPr>
        <w:t>.  The total wage cost to all industry respondents is $</w:t>
      </w:r>
      <w:r w:rsidR="009156AB">
        <w:rPr>
          <w:rFonts w:ascii="Times New Roman" w:eastAsia="Times New Roman" w:hAnsi="Times New Roman" w:cs="Times New Roman"/>
          <w:sz w:val="24"/>
          <w:szCs w:val="24"/>
        </w:rPr>
        <w:t>689</w:t>
      </w:r>
      <w:r w:rsidRPr="00C95C09">
        <w:rPr>
          <w:rFonts w:ascii="Times New Roman" w:eastAsia="Times New Roman" w:hAnsi="Times New Roman" w:cs="Times New Roman"/>
          <w:sz w:val="24"/>
          <w:szCs w:val="24"/>
        </w:rPr>
        <w:t xml:space="preserve"> x </w:t>
      </w:r>
      <w:r w:rsidR="009156AB">
        <w:rPr>
          <w:rFonts w:ascii="Times New Roman" w:eastAsia="Times New Roman" w:hAnsi="Times New Roman" w:cs="Times New Roman"/>
          <w:sz w:val="24"/>
          <w:szCs w:val="24"/>
        </w:rPr>
        <w:t>85</w:t>
      </w:r>
      <w:r w:rsidR="00E11685">
        <w:rPr>
          <w:rFonts w:ascii="Times New Roman" w:eastAsia="Times New Roman" w:hAnsi="Times New Roman" w:cs="Times New Roman"/>
          <w:sz w:val="24"/>
          <w:szCs w:val="24"/>
        </w:rPr>
        <w:t>6</w:t>
      </w:r>
      <w:r w:rsidRPr="00C95C09">
        <w:rPr>
          <w:rFonts w:ascii="Times New Roman" w:eastAsia="Times New Roman" w:hAnsi="Times New Roman" w:cs="Times New Roman"/>
          <w:sz w:val="24"/>
          <w:szCs w:val="24"/>
        </w:rPr>
        <w:t xml:space="preserve"> surety bonds = $</w:t>
      </w:r>
      <w:r w:rsidR="009156AB">
        <w:rPr>
          <w:rFonts w:ascii="Times New Roman" w:eastAsia="Times New Roman" w:hAnsi="Times New Roman" w:cs="Times New Roman"/>
          <w:sz w:val="24"/>
          <w:szCs w:val="24"/>
        </w:rPr>
        <w:t>5</w:t>
      </w:r>
      <w:r w:rsidR="00E11685">
        <w:rPr>
          <w:rFonts w:ascii="Times New Roman" w:eastAsia="Times New Roman" w:hAnsi="Times New Roman" w:cs="Times New Roman"/>
          <w:sz w:val="24"/>
          <w:szCs w:val="24"/>
        </w:rPr>
        <w:t>89,784</w:t>
      </w:r>
      <w:r w:rsidRPr="00C95C09">
        <w:rPr>
          <w:rFonts w:ascii="Times New Roman" w:eastAsia="Times New Roman" w:hAnsi="Times New Roman" w:cs="Times New Roman"/>
          <w:sz w:val="24"/>
          <w:szCs w:val="24"/>
        </w:rPr>
        <w:t>.</w:t>
      </w:r>
    </w:p>
    <w:p w14:paraId="7719C22A"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23AAC23"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addition, it takes 2 hours for each State regulatory authority to review and recalculate the bond estimates for each permit application.  </w:t>
      </w:r>
    </w:p>
    <w:p w14:paraId="0FEA7D54"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1D6C55A" w14:textId="6BB73083" w:rsidR="008A4E0D" w:rsidRPr="00C95C09"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w:t>
      </w:r>
      <w:r w:rsidRPr="00C95C09">
        <w:rPr>
          <w:rFonts w:ascii="Times New Roman" w:eastAsia="Times New Roman" w:hAnsi="Times New Roman" w:cs="Times New Roman"/>
          <w:sz w:val="24"/>
          <w:szCs w:val="24"/>
        </w:rPr>
        <w:t>estimate that the wage costs to State accountants who process this information to be $</w:t>
      </w:r>
      <w:r w:rsidR="009156AB">
        <w:rPr>
          <w:rFonts w:ascii="Times New Roman" w:eastAsia="Times New Roman" w:hAnsi="Times New Roman" w:cs="Times New Roman"/>
          <w:sz w:val="24"/>
          <w:szCs w:val="24"/>
        </w:rPr>
        <w:t>47.79</w:t>
      </w:r>
      <w:r w:rsidRPr="00C95C09">
        <w:rPr>
          <w:rFonts w:ascii="Times New Roman" w:eastAsia="Times New Roman" w:hAnsi="Times New Roman" w:cs="Times New Roman"/>
          <w:sz w:val="24"/>
          <w:szCs w:val="24"/>
        </w:rPr>
        <w:t xml:space="preserve"> per hour (including benefits).  Therefore, the estimated total annual wage cost for State regulatory authorities to review and recalculate bonding for §800.20 of each surety bond received and processed is $</w:t>
      </w:r>
      <w:r w:rsidR="009156AB">
        <w:rPr>
          <w:rFonts w:ascii="Times New Roman" w:eastAsia="Times New Roman" w:hAnsi="Times New Roman" w:cs="Times New Roman"/>
          <w:sz w:val="24"/>
          <w:szCs w:val="24"/>
        </w:rPr>
        <w:t>47.79</w:t>
      </w:r>
      <w:r w:rsidRPr="00C95C09">
        <w:rPr>
          <w:rFonts w:ascii="Times New Roman" w:eastAsia="Times New Roman" w:hAnsi="Times New Roman" w:cs="Times New Roman"/>
          <w:sz w:val="24"/>
          <w:szCs w:val="24"/>
        </w:rPr>
        <w:t xml:space="preserve"> per hour x 2 hours = $</w:t>
      </w:r>
      <w:r w:rsidR="00541D75">
        <w:rPr>
          <w:rFonts w:ascii="Times New Roman" w:eastAsia="Times New Roman" w:hAnsi="Times New Roman" w:cs="Times New Roman"/>
          <w:sz w:val="24"/>
          <w:szCs w:val="24"/>
        </w:rPr>
        <w:t>96</w:t>
      </w:r>
      <w:r w:rsidR="00C95C09" w:rsidRPr="00C95C09">
        <w:rPr>
          <w:rFonts w:ascii="Times New Roman" w:eastAsia="Times New Roman" w:hAnsi="Times New Roman" w:cs="Times New Roman"/>
          <w:sz w:val="24"/>
          <w:szCs w:val="24"/>
        </w:rPr>
        <w:t xml:space="preserve"> (rounded)</w:t>
      </w:r>
      <w:r w:rsidRPr="00C95C09">
        <w:rPr>
          <w:rFonts w:ascii="Times New Roman" w:eastAsia="Times New Roman" w:hAnsi="Times New Roman" w:cs="Times New Roman"/>
          <w:sz w:val="24"/>
          <w:szCs w:val="24"/>
        </w:rPr>
        <w:t>.  The total wage cost to all State regulatory authorities is $</w:t>
      </w:r>
      <w:r w:rsidR="00541D75">
        <w:rPr>
          <w:rFonts w:ascii="Times New Roman" w:eastAsia="Times New Roman" w:hAnsi="Times New Roman" w:cs="Times New Roman"/>
          <w:sz w:val="24"/>
          <w:szCs w:val="24"/>
        </w:rPr>
        <w:t>96</w:t>
      </w:r>
      <w:r w:rsidRPr="00C95C09">
        <w:rPr>
          <w:rFonts w:ascii="Times New Roman" w:eastAsia="Times New Roman" w:hAnsi="Times New Roman" w:cs="Times New Roman"/>
          <w:sz w:val="24"/>
          <w:szCs w:val="24"/>
        </w:rPr>
        <w:t xml:space="preserve"> x </w:t>
      </w:r>
      <w:r w:rsidR="00541D75">
        <w:rPr>
          <w:rFonts w:ascii="Times New Roman" w:eastAsia="Times New Roman" w:hAnsi="Times New Roman" w:cs="Times New Roman"/>
          <w:sz w:val="24"/>
          <w:szCs w:val="24"/>
        </w:rPr>
        <w:t>84</w:t>
      </w:r>
      <w:r w:rsidR="00E11685">
        <w:rPr>
          <w:rFonts w:ascii="Times New Roman" w:eastAsia="Times New Roman" w:hAnsi="Times New Roman" w:cs="Times New Roman"/>
          <w:sz w:val="24"/>
          <w:szCs w:val="24"/>
        </w:rPr>
        <w:t>4</w:t>
      </w:r>
      <w:r w:rsidRPr="00C95C09">
        <w:rPr>
          <w:rFonts w:ascii="Times New Roman" w:eastAsia="Times New Roman" w:hAnsi="Times New Roman" w:cs="Times New Roman"/>
          <w:sz w:val="24"/>
          <w:szCs w:val="24"/>
        </w:rPr>
        <w:t xml:space="preserve"> surety bonds = $</w:t>
      </w:r>
      <w:r w:rsidR="00541D75">
        <w:rPr>
          <w:rFonts w:ascii="Times New Roman" w:eastAsia="Times New Roman" w:hAnsi="Times New Roman" w:cs="Times New Roman"/>
          <w:sz w:val="24"/>
          <w:szCs w:val="24"/>
        </w:rPr>
        <w:t>81,</w:t>
      </w:r>
      <w:r w:rsidR="00E11685">
        <w:rPr>
          <w:rFonts w:ascii="Times New Roman" w:eastAsia="Times New Roman" w:hAnsi="Times New Roman" w:cs="Times New Roman"/>
          <w:sz w:val="24"/>
          <w:szCs w:val="24"/>
        </w:rPr>
        <w:t>024</w:t>
      </w:r>
      <w:r w:rsidRPr="00C95C09">
        <w:rPr>
          <w:rFonts w:ascii="Times New Roman" w:eastAsia="Times New Roman" w:hAnsi="Times New Roman" w:cs="Times New Roman"/>
          <w:sz w:val="24"/>
          <w:szCs w:val="24"/>
        </w:rPr>
        <w:t>.</w:t>
      </w:r>
    </w:p>
    <w:p w14:paraId="175DCC43" w14:textId="77777777" w:rsidR="008A4E0D" w:rsidRPr="00C95C09"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0471F385" w14:textId="65D5A5FA" w:rsidR="008A4E0D" w:rsidRPr="00C95C09"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rPr>
        <w:t>Therefore, the total wage cost to all respondents is $</w:t>
      </w:r>
      <w:r w:rsidR="00541D75">
        <w:rPr>
          <w:rFonts w:ascii="Times New Roman" w:eastAsia="Times New Roman" w:hAnsi="Times New Roman" w:cs="Times New Roman"/>
          <w:sz w:val="24"/>
          <w:szCs w:val="24"/>
        </w:rPr>
        <w:t>67</w:t>
      </w:r>
      <w:r w:rsidR="00E11685">
        <w:rPr>
          <w:rFonts w:ascii="Times New Roman" w:eastAsia="Times New Roman" w:hAnsi="Times New Roman" w:cs="Times New Roman"/>
          <w:sz w:val="24"/>
          <w:szCs w:val="24"/>
        </w:rPr>
        <w:t>0</w:t>
      </w:r>
      <w:r w:rsidR="00541D75">
        <w:rPr>
          <w:rFonts w:ascii="Times New Roman" w:eastAsia="Times New Roman" w:hAnsi="Times New Roman" w:cs="Times New Roman"/>
          <w:sz w:val="24"/>
          <w:szCs w:val="24"/>
        </w:rPr>
        <w:t>,</w:t>
      </w:r>
      <w:r w:rsidR="00E11685">
        <w:rPr>
          <w:rFonts w:ascii="Times New Roman" w:eastAsia="Times New Roman" w:hAnsi="Times New Roman" w:cs="Times New Roman"/>
          <w:sz w:val="24"/>
          <w:szCs w:val="24"/>
        </w:rPr>
        <w:t>808</w:t>
      </w:r>
      <w:r w:rsidRPr="00C95C09">
        <w:rPr>
          <w:rFonts w:ascii="Times New Roman" w:eastAsia="Times New Roman" w:hAnsi="Times New Roman" w:cs="Times New Roman"/>
          <w:sz w:val="24"/>
          <w:szCs w:val="24"/>
        </w:rPr>
        <w:t xml:space="preserve"> ($</w:t>
      </w:r>
      <w:r w:rsidR="00541D75">
        <w:rPr>
          <w:rFonts w:ascii="Times New Roman" w:eastAsia="Times New Roman" w:hAnsi="Times New Roman" w:cs="Times New Roman"/>
          <w:sz w:val="24"/>
          <w:szCs w:val="24"/>
        </w:rPr>
        <w:t>5</w:t>
      </w:r>
      <w:r w:rsidR="00E11685">
        <w:rPr>
          <w:rFonts w:ascii="Times New Roman" w:eastAsia="Times New Roman" w:hAnsi="Times New Roman" w:cs="Times New Roman"/>
          <w:sz w:val="24"/>
          <w:szCs w:val="24"/>
        </w:rPr>
        <w:t>89</w:t>
      </w:r>
      <w:r w:rsidR="00541D75">
        <w:rPr>
          <w:rFonts w:ascii="Times New Roman" w:eastAsia="Times New Roman" w:hAnsi="Times New Roman" w:cs="Times New Roman"/>
          <w:sz w:val="24"/>
          <w:szCs w:val="24"/>
        </w:rPr>
        <w:t>,</w:t>
      </w:r>
      <w:r w:rsidR="00E11685">
        <w:rPr>
          <w:rFonts w:ascii="Times New Roman" w:eastAsia="Times New Roman" w:hAnsi="Times New Roman" w:cs="Times New Roman"/>
          <w:sz w:val="24"/>
          <w:szCs w:val="24"/>
        </w:rPr>
        <w:t>784</w:t>
      </w:r>
      <w:r w:rsidRPr="00C95C09">
        <w:rPr>
          <w:rFonts w:ascii="Times New Roman" w:eastAsia="Times New Roman" w:hAnsi="Times New Roman" w:cs="Times New Roman"/>
          <w:sz w:val="24"/>
          <w:szCs w:val="24"/>
        </w:rPr>
        <w:t xml:space="preserve"> + $</w:t>
      </w:r>
      <w:r w:rsidR="00541D75">
        <w:rPr>
          <w:rFonts w:ascii="Times New Roman" w:eastAsia="Times New Roman" w:hAnsi="Times New Roman" w:cs="Times New Roman"/>
          <w:sz w:val="24"/>
          <w:szCs w:val="24"/>
        </w:rPr>
        <w:t>81,</w:t>
      </w:r>
      <w:r w:rsidR="00E11685">
        <w:rPr>
          <w:rFonts w:ascii="Times New Roman" w:eastAsia="Times New Roman" w:hAnsi="Times New Roman" w:cs="Times New Roman"/>
          <w:sz w:val="24"/>
          <w:szCs w:val="24"/>
        </w:rPr>
        <w:t>024</w:t>
      </w:r>
      <w:r w:rsidRPr="00C95C09">
        <w:rPr>
          <w:rFonts w:ascii="Times New Roman" w:eastAsia="Times New Roman" w:hAnsi="Times New Roman" w:cs="Times New Roman"/>
          <w:sz w:val="24"/>
          <w:szCs w:val="24"/>
        </w:rPr>
        <w:t>).</w:t>
      </w:r>
    </w:p>
    <w:p w14:paraId="2297EC3E"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br/>
        <w:t>(See item 12, page 9 for the discussion of wage costs and benefits multipliers.)</w:t>
      </w:r>
    </w:p>
    <w:p w14:paraId="394EBF78" w14:textId="77777777"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1D143A3C"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14:paraId="2C0AC8E5" w14:textId="77777777"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34C9BC67" w14:textId="77777777" w:rsidR="008A4E0D" w:rsidRPr="008A4E0D" w:rsidRDefault="008A4E0D" w:rsidP="008A4E0D">
      <w:p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14:paraId="3A4D92A3" w14:textId="77777777"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4CFF3B2D"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§§800.11, 800.17, 800.20, 800.30, and 800.70 do not involve any capital or start-up costs apart from expenditures associated with customary business practices.</w:t>
      </w:r>
    </w:p>
    <w:p w14:paraId="768DFD85"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043BECB"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14:paraId="01FB45BF"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FAF5541"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There are no significant or distinct non-wage operations or maintenance costs associated with maintaining surety bond information by the regulatory authority.</w:t>
      </w:r>
    </w:p>
    <w:p w14:paraId="2466602E"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6848CB9"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14:paraId="261737AD"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3BFB09A" w14:textId="3AF7ADE5" w:rsidR="008A4E0D" w:rsidRPr="00C95C09"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§800.20 in the absence of any indication of programmatic problems.  Assuming that we will conduct an oversight review of this topic in one State program per year and that each review requires an average of 30 hours, the annual cost to the Federal government for a GS 1</w:t>
      </w:r>
      <w:r w:rsidR="005658C8">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w:t>
      </w:r>
      <w:r w:rsidR="00541D75">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accountant </w:t>
      </w:r>
      <w:r w:rsidRPr="00C95C09">
        <w:rPr>
          <w:rFonts w:ascii="Times New Roman" w:eastAsia="Times New Roman" w:hAnsi="Times New Roman" w:cs="Times New Roman"/>
          <w:sz w:val="24"/>
          <w:szCs w:val="24"/>
        </w:rPr>
        <w:t>earning $</w:t>
      </w:r>
      <w:r w:rsidR="00541D75">
        <w:rPr>
          <w:rFonts w:ascii="Times New Roman" w:eastAsia="Times New Roman" w:hAnsi="Times New Roman" w:cs="Times New Roman"/>
          <w:sz w:val="24"/>
          <w:szCs w:val="24"/>
        </w:rPr>
        <w:t>66.90</w:t>
      </w:r>
      <w:r w:rsidRPr="00C95C09">
        <w:rPr>
          <w:rFonts w:ascii="Times New Roman" w:eastAsia="Times New Roman" w:hAnsi="Times New Roman" w:cs="Times New Roman"/>
          <w:sz w:val="24"/>
          <w:szCs w:val="24"/>
        </w:rPr>
        <w:t xml:space="preserve"> per hour (including benefits) to conduct this oversight activity is estimated to be $</w:t>
      </w:r>
      <w:r w:rsidR="00541D75" w:rsidRPr="005658C8">
        <w:rPr>
          <w:rFonts w:ascii="Times New Roman" w:eastAsia="Times New Roman" w:hAnsi="Times New Roman" w:cs="Times New Roman"/>
          <w:b/>
          <w:sz w:val="24"/>
          <w:szCs w:val="24"/>
        </w:rPr>
        <w:t>2,007</w:t>
      </w:r>
      <w:r w:rsidRPr="00C95C09">
        <w:rPr>
          <w:rFonts w:ascii="Times New Roman" w:eastAsia="Times New Roman" w:hAnsi="Times New Roman" w:cs="Times New Roman"/>
          <w:sz w:val="24"/>
          <w:szCs w:val="24"/>
        </w:rPr>
        <w:t>.</w:t>
      </w:r>
    </w:p>
    <w:p w14:paraId="4BE6EC18" w14:textId="77777777" w:rsidR="008A4E0D" w:rsidRPr="00C95C09"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14:paraId="74FC40FD" w14:textId="022473BB"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u w:val="single"/>
        </w:rPr>
        <w:t>Federal Programs</w:t>
      </w:r>
      <w:r w:rsidRPr="00C95C09">
        <w:rPr>
          <w:rFonts w:ascii="Times New Roman" w:eastAsia="Times New Roman" w:hAnsi="Times New Roman" w:cs="Times New Roman"/>
          <w:sz w:val="24"/>
          <w:szCs w:val="24"/>
        </w:rPr>
        <w:t xml:space="preserve">:  As noted in item 12.a., </w:t>
      </w:r>
      <w:r w:rsidR="008E43FD" w:rsidRPr="00C95C09">
        <w:rPr>
          <w:rFonts w:ascii="Times New Roman" w:eastAsia="Times New Roman" w:hAnsi="Times New Roman" w:cs="Times New Roman"/>
          <w:sz w:val="24"/>
          <w:szCs w:val="24"/>
        </w:rPr>
        <w:t>OSMRE</w:t>
      </w:r>
      <w:r w:rsidRPr="00C95C09">
        <w:rPr>
          <w:rFonts w:ascii="Times New Roman" w:eastAsia="Times New Roman" w:hAnsi="Times New Roman" w:cs="Times New Roman"/>
          <w:sz w:val="24"/>
          <w:szCs w:val="24"/>
        </w:rPr>
        <w:t xml:space="preserve"> estimates that permittees annually submit </w:t>
      </w:r>
      <w:r w:rsidR="00541D75">
        <w:rPr>
          <w:rFonts w:ascii="Times New Roman" w:eastAsia="Times New Roman" w:hAnsi="Times New Roman" w:cs="Times New Roman"/>
          <w:sz w:val="24"/>
          <w:szCs w:val="24"/>
        </w:rPr>
        <w:t>85</w:t>
      </w:r>
      <w:r w:rsidR="00E11685">
        <w:rPr>
          <w:rFonts w:ascii="Times New Roman" w:eastAsia="Times New Roman" w:hAnsi="Times New Roman" w:cs="Times New Roman"/>
          <w:sz w:val="24"/>
          <w:szCs w:val="24"/>
        </w:rPr>
        <w:t>6</w:t>
      </w:r>
      <w:r w:rsidRPr="00C95C09">
        <w:rPr>
          <w:rFonts w:ascii="Times New Roman" w:eastAsia="Times New Roman" w:hAnsi="Times New Roman" w:cs="Times New Roman"/>
          <w:sz w:val="24"/>
          <w:szCs w:val="24"/>
        </w:rPr>
        <w:t xml:space="preserve"> surety bonds, of which </w:t>
      </w:r>
      <w:r w:rsidR="00541D75">
        <w:rPr>
          <w:rFonts w:ascii="Times New Roman" w:eastAsia="Times New Roman" w:hAnsi="Times New Roman" w:cs="Times New Roman"/>
          <w:sz w:val="24"/>
          <w:szCs w:val="24"/>
        </w:rPr>
        <w:t>84</w:t>
      </w:r>
      <w:r w:rsidR="00E11685">
        <w:rPr>
          <w:rFonts w:ascii="Times New Roman" w:eastAsia="Times New Roman" w:hAnsi="Times New Roman" w:cs="Times New Roman"/>
          <w:sz w:val="24"/>
          <w:szCs w:val="24"/>
        </w:rPr>
        <w:t>4</w:t>
      </w:r>
      <w:r w:rsidRPr="00C95C09">
        <w:rPr>
          <w:rFonts w:ascii="Times New Roman" w:eastAsia="Times New Roman" w:hAnsi="Times New Roman" w:cs="Times New Roman"/>
          <w:sz w:val="24"/>
          <w:szCs w:val="24"/>
        </w:rPr>
        <w:t xml:space="preserve"> are filed with State regulatory authorities.  The remaining </w:t>
      </w:r>
      <w:r w:rsidR="00541D75">
        <w:rPr>
          <w:rFonts w:ascii="Times New Roman" w:eastAsia="Times New Roman" w:hAnsi="Times New Roman" w:cs="Times New Roman"/>
          <w:sz w:val="24"/>
          <w:szCs w:val="24"/>
        </w:rPr>
        <w:t>12</w:t>
      </w:r>
      <w:r w:rsidRPr="00C95C09">
        <w:rPr>
          <w:rFonts w:ascii="Times New Roman" w:eastAsia="Times New Roman" w:hAnsi="Times New Roman" w:cs="Times New Roman"/>
          <w:sz w:val="24"/>
          <w:szCs w:val="24"/>
        </w:rPr>
        <w:t xml:space="preserve"> are filed with </w:t>
      </w:r>
      <w:r w:rsidR="008E43FD" w:rsidRPr="00C95C09">
        <w:rPr>
          <w:rFonts w:ascii="Times New Roman" w:eastAsia="Times New Roman" w:hAnsi="Times New Roman" w:cs="Times New Roman"/>
          <w:sz w:val="24"/>
          <w:szCs w:val="24"/>
        </w:rPr>
        <w:t>OSMRE</w:t>
      </w:r>
      <w:r w:rsidRPr="00C95C09">
        <w:rPr>
          <w:rFonts w:ascii="Times New Roman" w:eastAsia="Times New Roman" w:hAnsi="Times New Roman" w:cs="Times New Roman"/>
          <w:sz w:val="24"/>
          <w:szCs w:val="24"/>
        </w:rPr>
        <w:t xml:space="preserve"> for lands and operations for which </w:t>
      </w:r>
      <w:r w:rsidR="008E43FD" w:rsidRPr="00C95C09">
        <w:rPr>
          <w:rFonts w:ascii="Times New Roman" w:eastAsia="Times New Roman" w:hAnsi="Times New Roman" w:cs="Times New Roman"/>
          <w:sz w:val="24"/>
          <w:szCs w:val="24"/>
        </w:rPr>
        <w:t>OSMRE</w:t>
      </w:r>
      <w:r w:rsidRPr="00C95C09">
        <w:rPr>
          <w:rFonts w:ascii="Times New Roman" w:eastAsia="Times New Roman" w:hAnsi="Times New Roman" w:cs="Times New Roman"/>
          <w:sz w:val="24"/>
          <w:szCs w:val="24"/>
        </w:rPr>
        <w:t xml:space="preserve"> is the regulatory authority.  Processing each surety bond requires an average of </w:t>
      </w:r>
      <w:r w:rsidR="00541D75">
        <w:rPr>
          <w:rFonts w:ascii="Times New Roman" w:eastAsia="Times New Roman" w:hAnsi="Times New Roman" w:cs="Times New Roman"/>
          <w:sz w:val="24"/>
          <w:szCs w:val="24"/>
        </w:rPr>
        <w:t>3</w:t>
      </w:r>
      <w:r w:rsidRPr="00C95C09">
        <w:rPr>
          <w:rFonts w:ascii="Times New Roman" w:eastAsia="Times New Roman" w:hAnsi="Times New Roman" w:cs="Times New Roman"/>
          <w:sz w:val="24"/>
          <w:szCs w:val="24"/>
        </w:rPr>
        <w:t xml:space="preserve"> hours, with a total burden of </w:t>
      </w:r>
      <w:r w:rsidR="00541D75">
        <w:rPr>
          <w:rFonts w:ascii="Times New Roman" w:eastAsia="Times New Roman" w:hAnsi="Times New Roman" w:cs="Times New Roman"/>
          <w:sz w:val="24"/>
          <w:szCs w:val="24"/>
        </w:rPr>
        <w:t>36</w:t>
      </w:r>
      <w:r w:rsidRPr="00C95C09">
        <w:rPr>
          <w:rFonts w:ascii="Times New Roman" w:eastAsia="Times New Roman" w:hAnsi="Times New Roman" w:cs="Times New Roman"/>
          <w:sz w:val="24"/>
          <w:szCs w:val="24"/>
        </w:rPr>
        <w:t xml:space="preserve"> hours (</w:t>
      </w:r>
      <w:r w:rsidR="00541D75">
        <w:rPr>
          <w:rFonts w:ascii="Times New Roman" w:eastAsia="Times New Roman" w:hAnsi="Times New Roman" w:cs="Times New Roman"/>
          <w:sz w:val="24"/>
          <w:szCs w:val="24"/>
        </w:rPr>
        <w:t>12</w:t>
      </w:r>
      <w:r w:rsidRPr="00C95C09">
        <w:rPr>
          <w:rFonts w:ascii="Times New Roman" w:eastAsia="Times New Roman" w:hAnsi="Times New Roman" w:cs="Times New Roman"/>
          <w:sz w:val="24"/>
          <w:szCs w:val="24"/>
        </w:rPr>
        <w:t xml:space="preserve"> surety bonds x </w:t>
      </w:r>
      <w:r w:rsidR="00541D75">
        <w:rPr>
          <w:rFonts w:ascii="Times New Roman" w:eastAsia="Times New Roman" w:hAnsi="Times New Roman" w:cs="Times New Roman"/>
          <w:sz w:val="24"/>
          <w:szCs w:val="24"/>
        </w:rPr>
        <w:t>3</w:t>
      </w:r>
      <w:r w:rsidRPr="00C95C09">
        <w:rPr>
          <w:rFonts w:ascii="Times New Roman" w:eastAsia="Times New Roman" w:hAnsi="Times New Roman" w:cs="Times New Roman"/>
          <w:sz w:val="24"/>
          <w:szCs w:val="24"/>
        </w:rPr>
        <w:t xml:space="preserve"> hours per bond).  At an average wage rate of $</w:t>
      </w:r>
      <w:r w:rsidR="00541D75">
        <w:rPr>
          <w:rFonts w:ascii="Times New Roman" w:eastAsia="Times New Roman" w:hAnsi="Times New Roman" w:cs="Times New Roman"/>
          <w:sz w:val="24"/>
          <w:szCs w:val="24"/>
        </w:rPr>
        <w:t>66.90</w:t>
      </w:r>
      <w:r w:rsidRPr="00C95C09">
        <w:rPr>
          <w:rFonts w:ascii="Times New Roman" w:eastAsia="Times New Roman" w:hAnsi="Times New Roman" w:cs="Times New Roman"/>
          <w:sz w:val="24"/>
          <w:szCs w:val="24"/>
        </w:rPr>
        <w:t xml:space="preserve"> per hour for a Federal accountant (including benefits), the annual wage cost to the Federal government for this activity is an estimated </w:t>
      </w:r>
      <w:r w:rsidR="00C95C09" w:rsidRPr="00C95C09">
        <w:rPr>
          <w:rFonts w:ascii="Times New Roman" w:eastAsia="Times New Roman" w:hAnsi="Times New Roman" w:cs="Times New Roman"/>
          <w:sz w:val="24"/>
          <w:szCs w:val="24"/>
        </w:rPr>
        <w:t>$</w:t>
      </w:r>
      <w:r w:rsidR="00541D75" w:rsidRPr="005658C8">
        <w:rPr>
          <w:rFonts w:ascii="Times New Roman" w:eastAsia="Times New Roman" w:hAnsi="Times New Roman" w:cs="Times New Roman"/>
          <w:b/>
          <w:sz w:val="24"/>
          <w:szCs w:val="24"/>
        </w:rPr>
        <w:t>2,408</w:t>
      </w:r>
      <w:r w:rsidRPr="00C95C09">
        <w:rPr>
          <w:rFonts w:ascii="Times New Roman" w:eastAsia="Times New Roman" w:hAnsi="Times New Roman" w:cs="Times New Roman"/>
          <w:sz w:val="24"/>
          <w:szCs w:val="24"/>
        </w:rPr>
        <w:t xml:space="preserve"> (</w:t>
      </w:r>
      <w:r w:rsidR="00541D75">
        <w:rPr>
          <w:rFonts w:ascii="Times New Roman" w:eastAsia="Times New Roman" w:hAnsi="Times New Roman" w:cs="Times New Roman"/>
          <w:sz w:val="24"/>
          <w:szCs w:val="24"/>
        </w:rPr>
        <w:t>36</w:t>
      </w:r>
      <w:r w:rsidRPr="00C95C09">
        <w:rPr>
          <w:rFonts w:ascii="Times New Roman" w:eastAsia="Times New Roman" w:hAnsi="Times New Roman" w:cs="Times New Roman"/>
          <w:sz w:val="24"/>
          <w:szCs w:val="24"/>
        </w:rPr>
        <w:t xml:space="preserve"> hours x $</w:t>
      </w:r>
      <w:r w:rsidR="00541D75">
        <w:rPr>
          <w:rFonts w:ascii="Times New Roman" w:eastAsia="Times New Roman" w:hAnsi="Times New Roman" w:cs="Times New Roman"/>
          <w:sz w:val="24"/>
          <w:szCs w:val="24"/>
        </w:rPr>
        <w:t>66.90</w:t>
      </w:r>
      <w:r w:rsidRPr="00C95C09">
        <w:rPr>
          <w:rFonts w:ascii="Times New Roman" w:eastAsia="Times New Roman" w:hAnsi="Times New Roman" w:cs="Times New Roman"/>
          <w:sz w:val="24"/>
          <w:szCs w:val="24"/>
        </w:rPr>
        <w:t xml:space="preserve"> per hour).  There are no </w:t>
      </w:r>
      <w:r w:rsidRPr="008A4E0D">
        <w:rPr>
          <w:rFonts w:ascii="Times New Roman" w:eastAsia="Times New Roman" w:hAnsi="Times New Roman" w:cs="Times New Roman"/>
          <w:sz w:val="24"/>
          <w:szCs w:val="24"/>
        </w:rPr>
        <w:t>significant or distinct non-wage costs.</w:t>
      </w:r>
    </w:p>
    <w:p w14:paraId="0C5615CF" w14:textId="77777777" w:rsidR="008A4E0D" w:rsidRPr="008A4E0D" w:rsidRDefault="008A4E0D" w:rsidP="008A4E0D">
      <w:pPr>
        <w:autoSpaceDE w:val="0"/>
        <w:autoSpaceDN w:val="0"/>
        <w:adjustRightInd w:val="0"/>
        <w:spacing w:after="0" w:line="240" w:lineRule="auto"/>
        <w:ind w:left="1440" w:hanging="90"/>
        <w:rPr>
          <w:rFonts w:ascii="Times New Roman" w:eastAsia="Times New Roman" w:hAnsi="Times New Roman" w:cs="Times New Roman"/>
          <w:sz w:val="24"/>
          <w:szCs w:val="24"/>
        </w:rPr>
      </w:pPr>
    </w:p>
    <w:p w14:paraId="5D8F6F41"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14:paraId="62ABEE46" w14:textId="77777777" w:rsidR="008A4E0D" w:rsidRPr="008A4E0D" w:rsidRDefault="008A4E0D" w:rsidP="008A4E0D">
      <w:pPr>
        <w:keepNext/>
        <w:keepLines/>
        <w:autoSpaceDE w:val="0"/>
        <w:autoSpaceDN w:val="0"/>
        <w:adjustRightInd w:val="0"/>
        <w:spacing w:after="0" w:line="240" w:lineRule="auto"/>
        <w:ind w:left="1440"/>
        <w:rPr>
          <w:rFonts w:ascii="Times New Roman" w:eastAsia="Times New Roman" w:hAnsi="Times New Roman" w:cs="Times New Roman"/>
          <w:sz w:val="24"/>
          <w:szCs w:val="24"/>
          <w:u w:val="single"/>
        </w:rPr>
      </w:pPr>
    </w:p>
    <w:p w14:paraId="78E0CF37" w14:textId="77777777" w:rsidR="008A4E0D" w:rsidRPr="00C95C09"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 xml:space="preserve">Total </w:t>
      </w:r>
      <w:r w:rsidRPr="00C95C09">
        <w:rPr>
          <w:rFonts w:ascii="Times New Roman" w:eastAsia="Times New Roman" w:hAnsi="Times New Roman" w:cs="Times New Roman"/>
          <w:sz w:val="24"/>
          <w:szCs w:val="24"/>
          <w:u w:val="single"/>
        </w:rPr>
        <w:t>Federal Cost</w:t>
      </w:r>
      <w:r w:rsidRPr="00C95C09">
        <w:rPr>
          <w:rFonts w:ascii="Times New Roman" w:eastAsia="Times New Roman" w:hAnsi="Times New Roman" w:cs="Times New Roman"/>
          <w:sz w:val="24"/>
          <w:szCs w:val="24"/>
        </w:rPr>
        <w:t>:</w:t>
      </w:r>
    </w:p>
    <w:p w14:paraId="637A5E60" w14:textId="77777777" w:rsidR="008A4E0D" w:rsidRPr="00C95C09" w:rsidRDefault="008A4E0D" w:rsidP="008A4E0D">
      <w:pPr>
        <w:keepNext/>
        <w:keepLines/>
        <w:autoSpaceDE w:val="0"/>
        <w:autoSpaceDN w:val="0"/>
        <w:adjustRightInd w:val="0"/>
        <w:spacing w:after="0" w:line="240" w:lineRule="auto"/>
        <w:ind w:left="1440" w:hanging="720"/>
        <w:rPr>
          <w:rFonts w:ascii="Times New Roman" w:eastAsia="Times New Roman" w:hAnsi="Times New Roman" w:cs="Times New Roman"/>
          <w:sz w:val="24"/>
          <w:szCs w:val="24"/>
        </w:rPr>
      </w:pPr>
    </w:p>
    <w:p w14:paraId="68836A34" w14:textId="36FBCA7C" w:rsidR="008A4E0D" w:rsidRPr="00C95C09" w:rsidRDefault="008A4E0D" w:rsidP="008A4E0D">
      <w:pPr>
        <w:keepNext/>
        <w:keepLines/>
        <w:tabs>
          <w:tab w:val="left" w:pos="126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rPr>
        <w:tab/>
        <w:t>$</w:t>
      </w:r>
      <w:r w:rsidRPr="00C95C09">
        <w:rPr>
          <w:rFonts w:ascii="Times New Roman" w:eastAsia="Times New Roman" w:hAnsi="Times New Roman" w:cs="Times New Roman"/>
          <w:sz w:val="24"/>
          <w:szCs w:val="24"/>
        </w:rPr>
        <w:tab/>
      </w:r>
      <w:r w:rsidR="00541D75">
        <w:rPr>
          <w:rFonts w:ascii="Times New Roman" w:eastAsia="Times New Roman" w:hAnsi="Times New Roman" w:cs="Times New Roman"/>
          <w:sz w:val="24"/>
          <w:szCs w:val="24"/>
        </w:rPr>
        <w:t>2,007</w:t>
      </w:r>
      <w:r w:rsidRPr="00C95C09">
        <w:rPr>
          <w:rFonts w:ascii="Times New Roman" w:eastAsia="Times New Roman" w:hAnsi="Times New Roman" w:cs="Times New Roman"/>
          <w:sz w:val="24"/>
          <w:szCs w:val="24"/>
        </w:rPr>
        <w:t xml:space="preserve">   Oversight</w:t>
      </w:r>
    </w:p>
    <w:p w14:paraId="148E4B39" w14:textId="619CB5DB" w:rsidR="008A4E0D" w:rsidRPr="00C95C09" w:rsidRDefault="008A4E0D" w:rsidP="008A4E0D">
      <w:pPr>
        <w:keepNext/>
        <w:keepLines/>
        <w:tabs>
          <w:tab w:val="left" w:pos="1260"/>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u w:val="single"/>
        </w:rPr>
        <w:t>+</w:t>
      </w:r>
      <w:r w:rsidRPr="00C95C09">
        <w:rPr>
          <w:rFonts w:ascii="Times New Roman" w:eastAsia="Times New Roman" w:hAnsi="Times New Roman" w:cs="Times New Roman"/>
          <w:sz w:val="24"/>
          <w:szCs w:val="24"/>
          <w:u w:val="single"/>
        </w:rPr>
        <w:tab/>
        <w:t>$</w:t>
      </w:r>
      <w:r w:rsidRPr="00C95C09">
        <w:rPr>
          <w:rFonts w:ascii="Times New Roman" w:eastAsia="Times New Roman" w:hAnsi="Times New Roman" w:cs="Times New Roman"/>
          <w:sz w:val="24"/>
          <w:szCs w:val="24"/>
          <w:u w:val="single"/>
        </w:rPr>
        <w:tab/>
      </w:r>
      <w:r w:rsidR="00541D75">
        <w:rPr>
          <w:rFonts w:ascii="Times New Roman" w:eastAsia="Times New Roman" w:hAnsi="Times New Roman" w:cs="Times New Roman"/>
          <w:sz w:val="24"/>
          <w:szCs w:val="24"/>
          <w:u w:val="single"/>
        </w:rPr>
        <w:t>2,408</w:t>
      </w:r>
      <w:r w:rsidRPr="00C95C09">
        <w:rPr>
          <w:rFonts w:ascii="Times New Roman" w:eastAsia="Times New Roman" w:hAnsi="Times New Roman" w:cs="Times New Roman"/>
          <w:sz w:val="24"/>
          <w:szCs w:val="24"/>
        </w:rPr>
        <w:t xml:space="preserve">   Federal programs</w:t>
      </w:r>
    </w:p>
    <w:p w14:paraId="31E886A0" w14:textId="265DED16" w:rsidR="008A4E0D" w:rsidRPr="00C95C09" w:rsidRDefault="008A4E0D" w:rsidP="008A4E0D">
      <w:pPr>
        <w:keepNext/>
        <w:keepLines/>
        <w:tabs>
          <w:tab w:val="left" w:pos="1260"/>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rPr>
        <w:tab/>
        <w:t>$</w:t>
      </w:r>
      <w:r w:rsidRPr="00C95C09">
        <w:rPr>
          <w:rFonts w:ascii="Times New Roman" w:eastAsia="Times New Roman" w:hAnsi="Times New Roman" w:cs="Times New Roman"/>
          <w:sz w:val="24"/>
          <w:szCs w:val="24"/>
        </w:rPr>
        <w:tab/>
      </w:r>
      <w:r w:rsidR="00541D75" w:rsidRPr="005658C8">
        <w:rPr>
          <w:rFonts w:ascii="Times New Roman" w:eastAsia="Times New Roman" w:hAnsi="Times New Roman" w:cs="Times New Roman"/>
          <w:b/>
          <w:sz w:val="24"/>
          <w:szCs w:val="24"/>
        </w:rPr>
        <w:t>4,415</w:t>
      </w:r>
      <w:r w:rsidRPr="00C95C09">
        <w:rPr>
          <w:rFonts w:ascii="Times New Roman" w:eastAsia="Times New Roman" w:hAnsi="Times New Roman" w:cs="Times New Roman"/>
          <w:sz w:val="24"/>
          <w:szCs w:val="24"/>
        </w:rPr>
        <w:t xml:space="preserve">  Total Federal cost</w:t>
      </w:r>
    </w:p>
    <w:p w14:paraId="40817574"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183A800" w14:textId="16627409"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currently approved collection package for §800.20 includes </w:t>
      </w:r>
      <w:r w:rsidR="00BD273F">
        <w:rPr>
          <w:rFonts w:ascii="Times New Roman" w:eastAsia="Times New Roman" w:hAnsi="Times New Roman" w:cs="Times New Roman"/>
          <w:sz w:val="24"/>
          <w:szCs w:val="24"/>
        </w:rPr>
        <w:t>11,532</w:t>
      </w:r>
      <w:r w:rsidRPr="008A4E0D">
        <w:rPr>
          <w:rFonts w:ascii="Times New Roman" w:eastAsia="Times New Roman" w:hAnsi="Times New Roman" w:cs="Times New Roman"/>
          <w:sz w:val="24"/>
          <w:szCs w:val="24"/>
        </w:rPr>
        <w:t xml:space="preserve"> burden hours.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requesting </w:t>
      </w:r>
      <w:r w:rsidR="00D26BB1">
        <w:rPr>
          <w:rFonts w:ascii="Times New Roman" w:eastAsia="Times New Roman" w:hAnsi="Times New Roman" w:cs="Times New Roman"/>
          <w:sz w:val="24"/>
          <w:szCs w:val="24"/>
        </w:rPr>
        <w:t>1</w:t>
      </w:r>
      <w:r w:rsidR="00E11685">
        <w:rPr>
          <w:rFonts w:ascii="Times New Roman" w:eastAsia="Times New Roman" w:hAnsi="Times New Roman" w:cs="Times New Roman"/>
          <w:sz w:val="24"/>
          <w:szCs w:val="24"/>
        </w:rPr>
        <w:t>1,960</w:t>
      </w:r>
      <w:r w:rsidRPr="008A4E0D">
        <w:rPr>
          <w:rFonts w:ascii="Times New Roman" w:eastAsia="Times New Roman" w:hAnsi="Times New Roman" w:cs="Times New Roman"/>
          <w:sz w:val="24"/>
          <w:szCs w:val="24"/>
        </w:rPr>
        <w:t xml:space="preserve"> burden hours </w:t>
      </w:r>
      <w:r w:rsidR="00BD273F">
        <w:rPr>
          <w:rFonts w:ascii="Times New Roman" w:eastAsia="Times New Roman" w:hAnsi="Times New Roman" w:cs="Times New Roman"/>
          <w:sz w:val="24"/>
          <w:szCs w:val="24"/>
        </w:rPr>
        <w:t>for this section, which means the</w:t>
      </w:r>
      <w:r w:rsidR="00D26BB1">
        <w:rPr>
          <w:rFonts w:ascii="Times New Roman" w:eastAsia="Times New Roman" w:hAnsi="Times New Roman" w:cs="Times New Roman"/>
          <w:sz w:val="24"/>
          <w:szCs w:val="24"/>
        </w:rPr>
        <w:t>re is a slight increase of 4</w:t>
      </w:r>
      <w:r w:rsidR="007B7648">
        <w:rPr>
          <w:rFonts w:ascii="Times New Roman" w:eastAsia="Times New Roman" w:hAnsi="Times New Roman" w:cs="Times New Roman"/>
          <w:sz w:val="24"/>
          <w:szCs w:val="24"/>
        </w:rPr>
        <w:t>28</w:t>
      </w:r>
      <w:r w:rsidR="00D26BB1">
        <w:rPr>
          <w:rFonts w:ascii="Times New Roman" w:eastAsia="Times New Roman" w:hAnsi="Times New Roman" w:cs="Times New Roman"/>
          <w:sz w:val="24"/>
          <w:szCs w:val="24"/>
        </w:rPr>
        <w:t xml:space="preserve"> hours requested</w:t>
      </w:r>
      <w:r w:rsidR="009D2A50">
        <w:rPr>
          <w:rFonts w:ascii="Times New Roman" w:eastAsia="Times New Roman" w:hAnsi="Times New Roman" w:cs="Times New Roman"/>
          <w:sz w:val="24"/>
          <w:szCs w:val="24"/>
        </w:rPr>
        <w:t xml:space="preserve"> due to a</w:t>
      </w:r>
      <w:r w:rsidR="002D3630">
        <w:rPr>
          <w:rFonts w:ascii="Times New Roman" w:eastAsia="Times New Roman" w:hAnsi="Times New Roman" w:cs="Times New Roman"/>
          <w:sz w:val="24"/>
          <w:szCs w:val="24"/>
        </w:rPr>
        <w:t xml:space="preserve"> reestimated in burden to obtain and submit a surety bond</w:t>
      </w:r>
      <w:r w:rsidR="009D2A50">
        <w:rPr>
          <w:rFonts w:ascii="Times New Roman" w:eastAsia="Times New Roman" w:hAnsi="Times New Roman" w:cs="Times New Roman"/>
          <w:sz w:val="24"/>
          <w:szCs w:val="24"/>
        </w:rPr>
        <w:t>.</w:t>
      </w:r>
      <w:r w:rsidRPr="008A4E0D">
        <w:rPr>
          <w:rFonts w:ascii="Times New Roman" w:eastAsia="Times New Roman" w:hAnsi="Times New Roman" w:cs="Times New Roman"/>
          <w:sz w:val="24"/>
          <w:szCs w:val="24"/>
        </w:rPr>
        <w:t xml:space="preserve">  </w:t>
      </w:r>
    </w:p>
    <w:p w14:paraId="72D0DF10" w14:textId="77777777" w:rsidR="008A4E0D" w:rsidRPr="008A4E0D" w:rsidRDefault="008A4E0D" w:rsidP="008A4E0D">
      <w:pPr>
        <w:autoSpaceDE w:val="0"/>
        <w:autoSpaceDN w:val="0"/>
        <w:adjustRightInd w:val="0"/>
        <w:spacing w:after="0" w:line="240" w:lineRule="auto"/>
        <w:ind w:left="1080" w:hanging="360"/>
        <w:rPr>
          <w:rFonts w:ascii="Times New Roman" w:eastAsia="Times New Roman" w:hAnsi="Times New Roman" w:cs="Times New Roman"/>
          <w:sz w:val="24"/>
          <w:szCs w:val="24"/>
        </w:rPr>
      </w:pPr>
    </w:p>
    <w:p w14:paraId="520A6B90" w14:textId="77777777" w:rsidR="008A4E0D" w:rsidRPr="008A4E0D" w:rsidRDefault="008A4E0D" w:rsidP="008A4E0D">
      <w:pPr>
        <w:tabs>
          <w:tab w:val="left" w:pos="189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00BD273F" w:rsidRPr="008A4E0D">
        <w:rPr>
          <w:rFonts w:ascii="Times New Roman" w:eastAsia="Times New Roman" w:hAnsi="Times New Roman" w:cs="Times New Roman"/>
          <w:sz w:val="24"/>
          <w:szCs w:val="24"/>
        </w:rPr>
        <w:t xml:space="preserve">11,532  </w:t>
      </w:r>
      <w:r w:rsidRPr="008A4E0D">
        <w:rPr>
          <w:rFonts w:ascii="Times New Roman" w:eastAsia="Times New Roman" w:hAnsi="Times New Roman" w:cs="Times New Roman"/>
          <w:sz w:val="24"/>
          <w:szCs w:val="24"/>
        </w:rPr>
        <w:t>hours currently approved</w:t>
      </w:r>
    </w:p>
    <w:p w14:paraId="74CD4BCD" w14:textId="0BB0F345" w:rsidR="008A4E0D" w:rsidRPr="008A4E0D" w:rsidRDefault="005658C8"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BD273F">
        <w:rPr>
          <w:rFonts w:ascii="Times New Roman" w:eastAsia="Times New Roman" w:hAnsi="Times New Roman" w:cs="Times New Roman"/>
          <w:sz w:val="24"/>
          <w:szCs w:val="24"/>
          <w:u w:val="single"/>
        </w:rPr>
        <w:tab/>
        <w:t xml:space="preserve">     </w:t>
      </w:r>
      <w:r w:rsidR="00D26BB1">
        <w:rPr>
          <w:rFonts w:ascii="Times New Roman" w:eastAsia="Times New Roman" w:hAnsi="Times New Roman" w:cs="Times New Roman"/>
          <w:sz w:val="24"/>
          <w:szCs w:val="24"/>
          <w:u w:val="single"/>
        </w:rPr>
        <w:t>4</w:t>
      </w:r>
      <w:r w:rsidR="007B7648">
        <w:rPr>
          <w:rFonts w:ascii="Times New Roman" w:eastAsia="Times New Roman" w:hAnsi="Times New Roman" w:cs="Times New Roman"/>
          <w:sz w:val="24"/>
          <w:szCs w:val="24"/>
          <w:u w:val="single"/>
        </w:rPr>
        <w:t>2</w:t>
      </w:r>
      <w:r w:rsidR="00D26BB1">
        <w:rPr>
          <w:rFonts w:ascii="Times New Roman" w:eastAsia="Times New Roman" w:hAnsi="Times New Roman" w:cs="Times New Roman"/>
          <w:sz w:val="24"/>
          <w:szCs w:val="24"/>
          <w:u w:val="single"/>
        </w:rPr>
        <w:t>8</w:t>
      </w:r>
      <w:r w:rsidR="008A4E0D" w:rsidRPr="008A4E0D">
        <w:rPr>
          <w:rFonts w:ascii="Times New Roman" w:eastAsia="Times New Roman" w:hAnsi="Times New Roman" w:cs="Times New Roman"/>
          <w:sz w:val="24"/>
          <w:szCs w:val="24"/>
        </w:rPr>
        <w:t xml:space="preserve">  hours </w:t>
      </w:r>
      <w:r w:rsidR="00BD273F">
        <w:rPr>
          <w:rFonts w:ascii="Times New Roman" w:eastAsia="Times New Roman" w:hAnsi="Times New Roman" w:cs="Times New Roman"/>
          <w:sz w:val="24"/>
          <w:szCs w:val="24"/>
        </w:rPr>
        <w:t>requested</w:t>
      </w:r>
    </w:p>
    <w:p w14:paraId="02E1E52C" w14:textId="2F29AD7E" w:rsidR="008A4E0D" w:rsidRPr="008A4E0D"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00541D75" w:rsidRPr="005658C8">
        <w:rPr>
          <w:rFonts w:ascii="Times New Roman" w:eastAsia="Times New Roman" w:hAnsi="Times New Roman" w:cs="Times New Roman"/>
          <w:b/>
          <w:sz w:val="24"/>
          <w:szCs w:val="24"/>
        </w:rPr>
        <w:t>1</w:t>
      </w:r>
      <w:r w:rsidR="00E11685" w:rsidRPr="005658C8">
        <w:rPr>
          <w:rFonts w:ascii="Times New Roman" w:eastAsia="Times New Roman" w:hAnsi="Times New Roman" w:cs="Times New Roman"/>
          <w:b/>
          <w:sz w:val="24"/>
          <w:szCs w:val="24"/>
        </w:rPr>
        <w:t>1,960</w:t>
      </w:r>
      <w:r w:rsidRPr="008A4E0D">
        <w:rPr>
          <w:rFonts w:ascii="Times New Roman" w:eastAsia="Times New Roman" w:hAnsi="Times New Roman" w:cs="Times New Roman"/>
          <w:sz w:val="24"/>
          <w:szCs w:val="24"/>
        </w:rPr>
        <w:t xml:space="preserve">  hours requested</w:t>
      </w:r>
    </w:p>
    <w:p w14:paraId="2F217977"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23D91B7"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14:paraId="7F0BEEE5"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7D8CA18"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14:paraId="22CDBAC9"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983701C"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14:paraId="5270B9C3"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99354A4" w14:textId="77777777" w:rsidR="008A4E0D" w:rsidRPr="008A4E0D" w:rsidRDefault="008A4E0D" w:rsidP="008A4E0D">
      <w:pPr>
        <w:autoSpaceDE w:val="0"/>
        <w:autoSpaceDN w:val="0"/>
        <w:adjustRightInd w:val="0"/>
        <w:spacing w:after="0" w:line="240" w:lineRule="auto"/>
        <w:ind w:left="720" w:hanging="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t>30 CFR 800.21 - Collateral bonds</w:t>
      </w:r>
    </w:p>
    <w:p w14:paraId="3422F98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CCAD994" w14:textId="77777777"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4D09C514"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ADA6098"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509(b) of the Act provides that an operator may elect to deposit cash, negotiable State or Federal government bonds, or negotiable certificates of deposit of any bank in lieu of a surety bond.  The definition of “collateral bond” at 30 CFR 800.5(b) expands the list of acceptable alternatives to a surety bond to include municipal bonds, irrevocable letters of credit from a bank, a perfected first-lien interest in real property in favor of the regulatory authority, and certain investment-grade securities.  This expansion is based on section 509(c) of the Act, which authorizes the Secretary to approve alternatives that will meet the objectives and purposes of the bonding program.</w:t>
      </w:r>
    </w:p>
    <w:p w14:paraId="76B84FE7"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7DE42F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 509(b) of the Act specifies that cash and the market value of securities must be equal to or greater than the amount of bond required for the bonded area. To implement this provision and to ensure that the collateral is unencumbered, financially viable, and fully accessible in the event of forfeiture, §800.21 requires that the permittee submit either the collateral itself or assorted descriptive and explanatory information to the regulatory authority.  For the same reason, §800.21(e)(2) requires that the regulatory authority reevaluate the bond value of all collateral at the time of permit renewal.  Section 201(c)(2) of SMCRA, which provides that the Secretary must promulgate rules and regulations to carry out the purposes and provisions of the Act, authorizes collection of this information.</w:t>
      </w:r>
    </w:p>
    <w:p w14:paraId="44BB9C87"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C70B39E"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Under §800.21(f), persons (normally a financial institution) with an interest in collateral posted as a bond who desire notification of regulatory authority actions concerning the bond must request such notification at the time that the collateral is offered as a bond.  This provision, which also is authorized by §201(c)(2) of the Act, is intended to ensure that the regulatory authority is aware of all persons with an interest in the collateral.</w:t>
      </w:r>
    </w:p>
    <w:p w14:paraId="3AA7A6AA"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4CB1A1BF"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t xml:space="preserve">Permittees use collateral bonds to meet the performance bond requirements of the Act and regulatory program.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properly executed collateral bonds to ensure that funds are available to complete the reclamation plan in the event of bond forfeiture.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also rely upon the collateral documents or related information submitted by the permittee to determine the value, financial viability, liquidation costs, and accessibility of the proffered collateral.</w:t>
      </w:r>
    </w:p>
    <w:p w14:paraId="5596FBFF"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C4E36C9"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Persons with an interest in the collateral, normally a financial institution, rely upon the notification provision of §800.21(f) to ensure that they are informed of any regulatory authority actions that may affect their interest in the bond.  Timely notification is necessary to preserve that person's informal review and appeal rights.</w:t>
      </w:r>
    </w:p>
    <w:p w14:paraId="7F988BF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A3F7A59"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1045718A"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5321805E"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474669B2"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73519971"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1C7884B5"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5687C295"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3140BC20"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1B7DE3FB"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479FCB2E"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584289FD"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0BB4866E"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2795E36F"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3C42D904"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6B8C3110"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7C431F01"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360974A8"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23CD1E49"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0F0F946A"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63BD5B55"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7265A7E3" w14:textId="77777777"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14:paraId="40E6B1C4" w14:textId="77777777"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14:paraId="6D3E813F" w14:textId="2E5FCA50"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 xml:space="preserve">As detailed in item 12.a. of the supporting statement for 30 CFR 800.20,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file </w:t>
      </w:r>
      <w:r w:rsidR="009E4D74">
        <w:rPr>
          <w:rFonts w:ascii="Times New Roman" w:eastAsia="Times New Roman" w:hAnsi="Times New Roman" w:cs="Times New Roman"/>
          <w:sz w:val="24"/>
          <w:szCs w:val="24"/>
        </w:rPr>
        <w:t>1,22</w:t>
      </w:r>
      <w:r w:rsidR="0023566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 xml:space="preserve"> bond instruments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the 24 State regulatory authorities under SMCRA.</w:t>
      </w:r>
    </w:p>
    <w:p w14:paraId="11F12DF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C7C71A8" w14:textId="719ED19E"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as a regulatory authority and prior contact with industry personnel indicate that approximately </w:t>
      </w:r>
      <w:r w:rsidR="009E4D74">
        <w:rPr>
          <w:rFonts w:ascii="Times New Roman" w:eastAsia="Times New Roman" w:hAnsi="Times New Roman" w:cs="Times New Roman"/>
          <w:sz w:val="24"/>
          <w:szCs w:val="24"/>
        </w:rPr>
        <w:t>28</w:t>
      </w:r>
      <w:r w:rsidR="008A4E0D" w:rsidRPr="008A4E0D">
        <w:rPr>
          <w:rFonts w:ascii="Times New Roman" w:eastAsia="Times New Roman" w:hAnsi="Times New Roman" w:cs="Times New Roman"/>
          <w:sz w:val="24"/>
          <w:szCs w:val="24"/>
        </w:rPr>
        <w:t xml:space="preserve">% of all performance bonds filed under SMCRA are collateral bonds.  Hence,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permittees file approximately </w:t>
      </w:r>
      <w:r w:rsidR="009E4D74">
        <w:rPr>
          <w:rFonts w:ascii="Times New Roman" w:eastAsia="Times New Roman" w:hAnsi="Times New Roman" w:cs="Times New Roman"/>
          <w:sz w:val="24"/>
          <w:szCs w:val="24"/>
        </w:rPr>
        <w:t>34</w:t>
      </w:r>
      <w:r w:rsidR="0023566D">
        <w:rPr>
          <w:rFonts w:ascii="Times New Roman" w:eastAsia="Times New Roman" w:hAnsi="Times New Roman" w:cs="Times New Roman"/>
          <w:sz w:val="24"/>
          <w:szCs w:val="24"/>
        </w:rPr>
        <w:t>2</w:t>
      </w:r>
      <w:r w:rsidR="008A4E0D" w:rsidRPr="008A4E0D">
        <w:rPr>
          <w:rFonts w:ascii="Times New Roman" w:eastAsia="Times New Roman" w:hAnsi="Times New Roman" w:cs="Times New Roman"/>
          <w:sz w:val="24"/>
          <w:szCs w:val="24"/>
        </w:rPr>
        <w:t xml:space="preserve"> collateral bonds each year (0.</w:t>
      </w:r>
      <w:r w:rsidR="009E4D74">
        <w:rPr>
          <w:rFonts w:ascii="Times New Roman" w:eastAsia="Times New Roman" w:hAnsi="Times New Roman" w:cs="Times New Roman"/>
          <w:sz w:val="24"/>
          <w:szCs w:val="24"/>
        </w:rPr>
        <w:t>28</w:t>
      </w:r>
      <w:r w:rsidR="008A4E0D" w:rsidRPr="008A4E0D">
        <w:rPr>
          <w:rFonts w:ascii="Times New Roman" w:eastAsia="Times New Roman" w:hAnsi="Times New Roman" w:cs="Times New Roman"/>
          <w:sz w:val="24"/>
          <w:szCs w:val="24"/>
        </w:rPr>
        <w:t xml:space="preserve">x </w:t>
      </w:r>
      <w:r w:rsidR="009E4D74">
        <w:rPr>
          <w:rFonts w:ascii="Times New Roman" w:eastAsia="Times New Roman" w:hAnsi="Times New Roman" w:cs="Times New Roman"/>
          <w:sz w:val="24"/>
          <w:szCs w:val="24"/>
        </w:rPr>
        <w:t>1,22</w:t>
      </w:r>
      <w:r w:rsidR="0023566D">
        <w:rPr>
          <w:rFonts w:ascii="Times New Roman" w:eastAsia="Times New Roman" w:hAnsi="Times New Roman" w:cs="Times New Roman"/>
          <w:sz w:val="24"/>
          <w:szCs w:val="24"/>
        </w:rPr>
        <w:t>3</w:t>
      </w:r>
      <w:r w:rsidR="008A4E0D" w:rsidRPr="008A4E0D">
        <w:rPr>
          <w:rFonts w:ascii="Times New Roman" w:eastAsia="Times New Roman" w:hAnsi="Times New Roman" w:cs="Times New Roman"/>
          <w:sz w:val="24"/>
          <w:szCs w:val="24"/>
        </w:rPr>
        <w:t xml:space="preserve"> total bonds of all types).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obtaining a collateral bond and submitting it and all pertinent information to the regulatory authority requires about 10 hours of effort by the permittee.  Therefore, the total burden to permittees to comply with the information requirements of §800.21 is </w:t>
      </w:r>
      <w:r w:rsidR="009E4D74" w:rsidRPr="001A31D6">
        <w:rPr>
          <w:rFonts w:ascii="Times New Roman" w:eastAsia="Times New Roman" w:hAnsi="Times New Roman" w:cs="Times New Roman"/>
          <w:b/>
          <w:sz w:val="24"/>
          <w:szCs w:val="24"/>
        </w:rPr>
        <w:t>3,4</w:t>
      </w:r>
      <w:r w:rsidR="0023566D" w:rsidRPr="001A31D6">
        <w:rPr>
          <w:rFonts w:ascii="Times New Roman" w:eastAsia="Times New Roman" w:hAnsi="Times New Roman" w:cs="Times New Roman"/>
          <w:b/>
          <w:sz w:val="24"/>
          <w:szCs w:val="24"/>
        </w:rPr>
        <w:t>2</w:t>
      </w:r>
      <w:r w:rsidR="009E4D74" w:rsidRPr="001A31D6">
        <w:rPr>
          <w:rFonts w:ascii="Times New Roman" w:eastAsia="Times New Roman" w:hAnsi="Times New Roman" w:cs="Times New Roman"/>
          <w:b/>
          <w:sz w:val="24"/>
          <w:szCs w:val="24"/>
        </w:rPr>
        <w:t>0</w:t>
      </w:r>
      <w:r w:rsidR="008A4E0D" w:rsidRPr="008A4E0D">
        <w:rPr>
          <w:rFonts w:ascii="Times New Roman" w:eastAsia="Times New Roman" w:hAnsi="Times New Roman" w:cs="Times New Roman"/>
          <w:b/>
          <w:sz w:val="24"/>
          <w:szCs w:val="24"/>
        </w:rPr>
        <w:t xml:space="preserve"> hours</w:t>
      </w:r>
      <w:r w:rsidR="008A4E0D" w:rsidRPr="008A4E0D">
        <w:rPr>
          <w:rFonts w:ascii="Times New Roman" w:eastAsia="Times New Roman" w:hAnsi="Times New Roman" w:cs="Times New Roman"/>
          <w:sz w:val="24"/>
          <w:szCs w:val="24"/>
        </w:rPr>
        <w:t xml:space="preserve"> (</w:t>
      </w:r>
      <w:r w:rsidR="009E4D74">
        <w:rPr>
          <w:rFonts w:ascii="Times New Roman" w:eastAsia="Times New Roman" w:hAnsi="Times New Roman" w:cs="Times New Roman"/>
          <w:sz w:val="24"/>
          <w:szCs w:val="24"/>
        </w:rPr>
        <w:t>34</w:t>
      </w:r>
      <w:r w:rsidR="0023566D">
        <w:rPr>
          <w:rFonts w:ascii="Times New Roman" w:eastAsia="Times New Roman" w:hAnsi="Times New Roman" w:cs="Times New Roman"/>
          <w:sz w:val="24"/>
          <w:szCs w:val="24"/>
        </w:rPr>
        <w:t>2</w:t>
      </w:r>
      <w:r w:rsidR="008A4E0D" w:rsidRPr="008A4E0D">
        <w:rPr>
          <w:rFonts w:ascii="Times New Roman" w:eastAsia="Times New Roman" w:hAnsi="Times New Roman" w:cs="Times New Roman"/>
          <w:sz w:val="24"/>
          <w:szCs w:val="24"/>
        </w:rPr>
        <w:t xml:space="preserve"> collateral bonds x 10 hours per bond) per year.</w:t>
      </w:r>
    </w:p>
    <w:p w14:paraId="7D212493"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7B8526FE" w14:textId="0FBBC15E"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one person, (normally a financial institution), will request notification pursuant to §800.21(f) for each collateral bond filed.  Preparing and filing each request with the regulatory authority requires an estimated 0.5 hour.  Therefore, the total burden associated with those requests is </w:t>
      </w:r>
      <w:r w:rsidR="009E4D74" w:rsidRPr="001A31D6">
        <w:rPr>
          <w:rFonts w:ascii="Times New Roman" w:eastAsia="Times New Roman" w:hAnsi="Times New Roman" w:cs="Times New Roman"/>
          <w:b/>
          <w:sz w:val="24"/>
          <w:szCs w:val="24"/>
        </w:rPr>
        <w:t>17</w:t>
      </w:r>
      <w:r w:rsidR="0023566D" w:rsidRPr="001A31D6">
        <w:rPr>
          <w:rFonts w:ascii="Times New Roman" w:eastAsia="Times New Roman" w:hAnsi="Times New Roman" w:cs="Times New Roman"/>
          <w:b/>
          <w:sz w:val="24"/>
          <w:szCs w:val="24"/>
        </w:rPr>
        <w:t>1</w:t>
      </w:r>
      <w:r w:rsidR="008A4E0D" w:rsidRPr="008A4E0D">
        <w:rPr>
          <w:rFonts w:ascii="Times New Roman" w:eastAsia="Times New Roman" w:hAnsi="Times New Roman" w:cs="Times New Roman"/>
          <w:b/>
          <w:sz w:val="24"/>
          <w:szCs w:val="24"/>
        </w:rPr>
        <w:t xml:space="preserve"> hours</w:t>
      </w:r>
      <w:r w:rsidR="008A4E0D" w:rsidRPr="008A4E0D">
        <w:rPr>
          <w:rFonts w:ascii="Times New Roman" w:eastAsia="Times New Roman" w:hAnsi="Times New Roman" w:cs="Times New Roman"/>
          <w:sz w:val="24"/>
          <w:szCs w:val="24"/>
        </w:rPr>
        <w:t xml:space="preserve"> (</w:t>
      </w:r>
      <w:r w:rsidR="009E4D74">
        <w:rPr>
          <w:rFonts w:ascii="Times New Roman" w:eastAsia="Times New Roman" w:hAnsi="Times New Roman" w:cs="Times New Roman"/>
          <w:sz w:val="24"/>
          <w:szCs w:val="24"/>
        </w:rPr>
        <w:t>34</w:t>
      </w:r>
      <w:r w:rsidR="0023566D">
        <w:rPr>
          <w:rFonts w:ascii="Times New Roman" w:eastAsia="Times New Roman" w:hAnsi="Times New Roman" w:cs="Times New Roman"/>
          <w:sz w:val="24"/>
          <w:szCs w:val="24"/>
        </w:rPr>
        <w:t>2</w:t>
      </w:r>
      <w:r w:rsidR="008A4E0D" w:rsidRPr="008A4E0D">
        <w:rPr>
          <w:rFonts w:ascii="Times New Roman" w:eastAsia="Times New Roman" w:hAnsi="Times New Roman" w:cs="Times New Roman"/>
          <w:sz w:val="24"/>
          <w:szCs w:val="24"/>
        </w:rPr>
        <w:t xml:space="preserve"> collateral bonds x 1 request per bond filed x 0.5 hour per request) per year.</w:t>
      </w:r>
    </w:p>
    <w:p w14:paraId="3E35C76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02F67E7" w14:textId="5B55B778"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From information gathered in item 8,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it will take the State regulatory authority about </w:t>
      </w:r>
      <w:r w:rsidR="009E4D74">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hours to review requests, prepare and send decisions to those requesting a collateral bond.</w:t>
      </w:r>
      <w:r w:rsidR="00C87D8E">
        <w:rPr>
          <w:rFonts w:ascii="Times New Roman" w:eastAsia="Times New Roman" w:hAnsi="Times New Roman" w:cs="Times New Roman"/>
          <w:sz w:val="24"/>
          <w:szCs w:val="24"/>
        </w:rPr>
        <w:t xml:space="preserve">  These collateral bonds typically include irrevocable letters of credit, certificates of deposit, and cash bonds).</w:t>
      </w:r>
      <w:r w:rsidRPr="008A4E0D">
        <w:rPr>
          <w:rFonts w:ascii="Times New Roman" w:eastAsia="Times New Roman" w:hAnsi="Times New Roman" w:cs="Times New Roman"/>
          <w:sz w:val="24"/>
          <w:szCs w:val="24"/>
        </w:rPr>
        <w:t xml:space="preserve">  Of the </w:t>
      </w:r>
      <w:r w:rsidR="009E4D74">
        <w:rPr>
          <w:rFonts w:ascii="Times New Roman" w:eastAsia="Times New Roman" w:hAnsi="Times New Roman" w:cs="Times New Roman"/>
          <w:sz w:val="24"/>
          <w:szCs w:val="24"/>
        </w:rPr>
        <w:t>34</w:t>
      </w:r>
      <w:r w:rsidR="0023566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 xml:space="preserve"> collateral bonds, </w:t>
      </w:r>
      <w:r w:rsidR="009E4D74">
        <w:rPr>
          <w:rFonts w:ascii="Times New Roman" w:eastAsia="Times New Roman" w:hAnsi="Times New Roman" w:cs="Times New Roman"/>
          <w:sz w:val="24"/>
          <w:szCs w:val="24"/>
        </w:rPr>
        <w:t>33</w:t>
      </w:r>
      <w:r w:rsidR="0023566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 xml:space="preserve"> are submitted to the State regulatory authorities and </w:t>
      </w:r>
      <w:r w:rsidR="00010514">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 xml:space="preserve">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Therefore, the burden to State regulatory authority is </w:t>
      </w:r>
      <w:r w:rsidR="00010514" w:rsidRPr="001A31D6">
        <w:rPr>
          <w:rFonts w:ascii="Times New Roman" w:eastAsia="Times New Roman" w:hAnsi="Times New Roman" w:cs="Times New Roman"/>
          <w:b/>
          <w:sz w:val="24"/>
          <w:szCs w:val="24"/>
        </w:rPr>
        <w:t>1,34</w:t>
      </w:r>
      <w:r w:rsidR="0023566D" w:rsidRPr="001A31D6">
        <w:rPr>
          <w:rFonts w:ascii="Times New Roman" w:eastAsia="Times New Roman" w:hAnsi="Times New Roman" w:cs="Times New Roman"/>
          <w:b/>
          <w:sz w:val="24"/>
          <w:szCs w:val="24"/>
        </w:rPr>
        <w:t>0</w:t>
      </w:r>
      <w:r w:rsidRPr="008A4E0D">
        <w:rPr>
          <w:rFonts w:ascii="Times New Roman" w:eastAsia="Times New Roman" w:hAnsi="Times New Roman" w:cs="Times New Roman"/>
          <w:b/>
          <w:sz w:val="24"/>
          <w:szCs w:val="24"/>
        </w:rPr>
        <w:t xml:space="preserve"> </w:t>
      </w:r>
      <w:r w:rsidRPr="008A4E0D">
        <w:rPr>
          <w:rFonts w:ascii="Times New Roman" w:eastAsia="Times New Roman" w:hAnsi="Times New Roman" w:cs="Times New Roman"/>
          <w:sz w:val="24"/>
          <w:szCs w:val="24"/>
        </w:rPr>
        <w:t>hours (</w:t>
      </w:r>
      <w:r w:rsidR="009E4D74">
        <w:rPr>
          <w:rFonts w:ascii="Times New Roman" w:eastAsia="Times New Roman" w:hAnsi="Times New Roman" w:cs="Times New Roman"/>
          <w:sz w:val="24"/>
          <w:szCs w:val="24"/>
        </w:rPr>
        <w:t>33</w:t>
      </w:r>
      <w:r w:rsidR="0023566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 xml:space="preserve"> collateral bonds x </w:t>
      </w:r>
      <w:r w:rsidR="00010514">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hours). </w:t>
      </w:r>
    </w:p>
    <w:p w14:paraId="25B1C636" w14:textId="77777777"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300DCF6C" w14:textId="3A9097F1"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combined burden for permittees and persons requesting notification, and State regulatory authorities to comply with the information requirements of §800.21 is an estimated </w:t>
      </w:r>
      <w:r w:rsidR="0023566D" w:rsidRPr="001A31D6">
        <w:rPr>
          <w:rFonts w:ascii="Times New Roman" w:eastAsia="Times New Roman" w:hAnsi="Times New Roman" w:cs="Times New Roman"/>
          <w:b/>
          <w:sz w:val="24"/>
          <w:szCs w:val="24"/>
        </w:rPr>
        <w:t>4,931</w:t>
      </w:r>
      <w:r w:rsidRPr="008A4E0D">
        <w:rPr>
          <w:rFonts w:ascii="Times New Roman" w:eastAsia="Times New Roman" w:hAnsi="Times New Roman" w:cs="Times New Roman"/>
          <w:b/>
          <w:sz w:val="24"/>
          <w:szCs w:val="24"/>
        </w:rPr>
        <w:t xml:space="preserve"> hours</w:t>
      </w:r>
      <w:r w:rsidRPr="008A4E0D">
        <w:rPr>
          <w:rFonts w:ascii="Times New Roman" w:eastAsia="Times New Roman" w:hAnsi="Times New Roman" w:cs="Times New Roman"/>
          <w:sz w:val="24"/>
          <w:szCs w:val="24"/>
        </w:rPr>
        <w:t xml:space="preserve"> (</w:t>
      </w:r>
      <w:r w:rsidR="00010514">
        <w:rPr>
          <w:rFonts w:ascii="Times New Roman" w:eastAsia="Times New Roman" w:hAnsi="Times New Roman" w:cs="Times New Roman"/>
          <w:sz w:val="24"/>
          <w:szCs w:val="24"/>
        </w:rPr>
        <w:t>3,4</w:t>
      </w:r>
      <w:r w:rsidR="0023566D">
        <w:rPr>
          <w:rFonts w:ascii="Times New Roman" w:eastAsia="Times New Roman" w:hAnsi="Times New Roman" w:cs="Times New Roman"/>
          <w:sz w:val="24"/>
          <w:szCs w:val="24"/>
        </w:rPr>
        <w:t>2</w:t>
      </w:r>
      <w:r w:rsidR="00010514">
        <w:rPr>
          <w:rFonts w:ascii="Times New Roman" w:eastAsia="Times New Roman" w:hAnsi="Times New Roman" w:cs="Times New Roman"/>
          <w:sz w:val="24"/>
          <w:szCs w:val="24"/>
        </w:rPr>
        <w:t>0</w:t>
      </w:r>
      <w:r w:rsidRPr="008A4E0D">
        <w:rPr>
          <w:rFonts w:ascii="Times New Roman" w:eastAsia="Times New Roman" w:hAnsi="Times New Roman" w:cs="Times New Roman"/>
          <w:sz w:val="24"/>
          <w:szCs w:val="24"/>
        </w:rPr>
        <w:t xml:space="preserve"> hours for permittees + </w:t>
      </w:r>
      <w:r w:rsidR="0023566D">
        <w:rPr>
          <w:rFonts w:ascii="Times New Roman" w:eastAsia="Times New Roman" w:hAnsi="Times New Roman" w:cs="Times New Roman"/>
          <w:sz w:val="24"/>
          <w:szCs w:val="24"/>
        </w:rPr>
        <w:t>171</w:t>
      </w:r>
      <w:r w:rsidRPr="008A4E0D">
        <w:rPr>
          <w:rFonts w:ascii="Times New Roman" w:eastAsia="Times New Roman" w:hAnsi="Times New Roman" w:cs="Times New Roman"/>
          <w:sz w:val="24"/>
          <w:szCs w:val="24"/>
        </w:rPr>
        <w:t xml:space="preserve"> hours for persons requesting notification + </w:t>
      </w:r>
      <w:r w:rsidR="00010514">
        <w:rPr>
          <w:rFonts w:ascii="Times New Roman" w:eastAsia="Times New Roman" w:hAnsi="Times New Roman" w:cs="Times New Roman"/>
          <w:sz w:val="24"/>
          <w:szCs w:val="24"/>
        </w:rPr>
        <w:t>1,34</w:t>
      </w:r>
      <w:r w:rsidR="0023566D">
        <w:rPr>
          <w:rFonts w:ascii="Times New Roman" w:eastAsia="Times New Roman" w:hAnsi="Times New Roman" w:cs="Times New Roman"/>
          <w:sz w:val="24"/>
          <w:szCs w:val="24"/>
        </w:rPr>
        <w:t>0</w:t>
      </w:r>
      <w:r w:rsidRPr="008A4E0D">
        <w:rPr>
          <w:rFonts w:ascii="Times New Roman" w:eastAsia="Times New Roman" w:hAnsi="Times New Roman" w:cs="Times New Roman"/>
          <w:sz w:val="24"/>
          <w:szCs w:val="24"/>
        </w:rPr>
        <w:t xml:space="preserve"> hours for State regulatory authorities).</w:t>
      </w:r>
    </w:p>
    <w:p w14:paraId="1CDB38DB"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2120DC23"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14:paraId="04A9F57F"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73BC742" w14:textId="77777777" w:rsidR="008A4E0D" w:rsidRPr="008A4E0D" w:rsidRDefault="008A4E0D" w:rsidP="008A4E0D">
      <w:pPr>
        <w:autoSpaceDE w:val="0"/>
        <w:autoSpaceDN w:val="0"/>
        <w:adjustRightInd w:val="0"/>
        <w:spacing w:after="12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estimate the following wage costs (rounded) required to complete the collection for this section:</w:t>
      </w:r>
    </w:p>
    <w:p w14:paraId="1B57D258" w14:textId="77777777" w:rsidR="008A4E0D" w:rsidRPr="008A4E0D" w:rsidRDefault="008A4E0D" w:rsidP="008A4E0D">
      <w:pPr>
        <w:autoSpaceDE w:val="0"/>
        <w:autoSpaceDN w:val="0"/>
        <w:adjustRightInd w:val="0"/>
        <w:spacing w:after="120" w:line="240" w:lineRule="auto"/>
        <w:ind w:left="360" w:hanging="720"/>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Private Sector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8A4E0D" w:rsidRPr="008A4E0D" w14:paraId="48FB9983" w14:textId="77777777" w:rsidTr="00750437">
        <w:tc>
          <w:tcPr>
            <w:tcW w:w="2520" w:type="dxa"/>
          </w:tcPr>
          <w:p w14:paraId="132D499F"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Position</w:t>
            </w:r>
          </w:p>
        </w:tc>
        <w:tc>
          <w:tcPr>
            <w:tcW w:w="2160" w:type="dxa"/>
          </w:tcPr>
          <w:p w14:paraId="4B6E0F76"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 Burden per Response</w:t>
            </w:r>
          </w:p>
        </w:tc>
        <w:tc>
          <w:tcPr>
            <w:tcW w:w="2250" w:type="dxa"/>
          </w:tcPr>
          <w:p w14:paraId="5853EC45"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Hour ($) (including benefits)</w:t>
            </w:r>
          </w:p>
        </w:tc>
        <w:tc>
          <w:tcPr>
            <w:tcW w:w="2070" w:type="dxa"/>
          </w:tcPr>
          <w:p w14:paraId="269BFB12"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Wage Burden ($)</w:t>
            </w:r>
          </w:p>
        </w:tc>
      </w:tr>
      <w:tr w:rsidR="008A4E0D" w:rsidRPr="008A4E0D" w14:paraId="62ACD1DB" w14:textId="77777777" w:rsidTr="00750437">
        <w:tc>
          <w:tcPr>
            <w:tcW w:w="2520" w:type="dxa"/>
          </w:tcPr>
          <w:p w14:paraId="773D045D" w14:textId="5821D60F" w:rsidR="008A4E0D" w:rsidRPr="008A4E0D" w:rsidRDefault="00010514" w:rsidP="00010514">
            <w:pPr>
              <w:autoSpaceDE w:val="0"/>
              <w:autoSpaceDN w:val="0"/>
              <w:adjustRightInd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Assistant</w:t>
            </w:r>
          </w:p>
        </w:tc>
        <w:tc>
          <w:tcPr>
            <w:tcW w:w="2160" w:type="dxa"/>
          </w:tcPr>
          <w:p w14:paraId="7ADD5273"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p>
        </w:tc>
        <w:tc>
          <w:tcPr>
            <w:tcW w:w="2250" w:type="dxa"/>
          </w:tcPr>
          <w:p w14:paraId="17B110EC" w14:textId="08CCD609" w:rsidR="008A4E0D" w:rsidRPr="008A4E0D" w:rsidRDefault="00010514" w:rsidP="00010514">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c>
          <w:tcPr>
            <w:tcW w:w="2070" w:type="dxa"/>
          </w:tcPr>
          <w:p w14:paraId="7EE2ED0C" w14:textId="353BD17D" w:rsidR="008A4E0D" w:rsidRPr="000D513E" w:rsidRDefault="00010514" w:rsidP="00010514">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r>
      <w:tr w:rsidR="008A4E0D" w:rsidRPr="008A4E0D" w14:paraId="66D37EEC" w14:textId="77777777" w:rsidTr="00750437">
        <w:tc>
          <w:tcPr>
            <w:tcW w:w="2520" w:type="dxa"/>
          </w:tcPr>
          <w:p w14:paraId="1AFB9900" w14:textId="77777777"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Lawyer</w:t>
            </w:r>
          </w:p>
        </w:tc>
        <w:tc>
          <w:tcPr>
            <w:tcW w:w="2160" w:type="dxa"/>
            <w:vAlign w:val="center"/>
          </w:tcPr>
          <w:p w14:paraId="412951B1"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2.5</w:t>
            </w:r>
          </w:p>
        </w:tc>
        <w:tc>
          <w:tcPr>
            <w:tcW w:w="2250" w:type="dxa"/>
            <w:vAlign w:val="center"/>
          </w:tcPr>
          <w:p w14:paraId="692FD215" w14:textId="52E0876B" w:rsidR="008A4E0D" w:rsidRPr="008A4E0D" w:rsidRDefault="00010514" w:rsidP="00010514">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103.22</w:t>
            </w:r>
          </w:p>
        </w:tc>
        <w:tc>
          <w:tcPr>
            <w:tcW w:w="2070" w:type="dxa"/>
            <w:vAlign w:val="center"/>
          </w:tcPr>
          <w:p w14:paraId="6A9B6736" w14:textId="0AB7FA00" w:rsidR="008A4E0D" w:rsidRPr="000D513E" w:rsidRDefault="00010514" w:rsidP="00010514">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258.05</w:t>
            </w:r>
          </w:p>
        </w:tc>
      </w:tr>
      <w:tr w:rsidR="008A4E0D" w:rsidRPr="008A4E0D" w14:paraId="6B34B248" w14:textId="77777777" w:rsidTr="00750437">
        <w:tc>
          <w:tcPr>
            <w:tcW w:w="2520" w:type="dxa"/>
          </w:tcPr>
          <w:p w14:paraId="5AB90AAF" w14:textId="77777777"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Accountant</w:t>
            </w:r>
          </w:p>
        </w:tc>
        <w:tc>
          <w:tcPr>
            <w:tcW w:w="2160" w:type="dxa"/>
          </w:tcPr>
          <w:p w14:paraId="07DBCB72"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p>
        </w:tc>
        <w:tc>
          <w:tcPr>
            <w:tcW w:w="2250" w:type="dxa"/>
          </w:tcPr>
          <w:p w14:paraId="16188F29" w14:textId="18A364D8" w:rsidR="008A4E0D" w:rsidRPr="008A4E0D" w:rsidRDefault="00010514" w:rsidP="00010514">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50.78</w:t>
            </w:r>
          </w:p>
        </w:tc>
        <w:tc>
          <w:tcPr>
            <w:tcW w:w="2070" w:type="dxa"/>
          </w:tcPr>
          <w:p w14:paraId="4738DAF5" w14:textId="41EB92CD" w:rsidR="008A4E0D" w:rsidRPr="000D513E" w:rsidRDefault="00010514" w:rsidP="00010514">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355.46</w:t>
            </w:r>
          </w:p>
        </w:tc>
      </w:tr>
      <w:tr w:rsidR="008A4E0D" w:rsidRPr="000D513E" w14:paraId="261F84DB" w14:textId="77777777" w:rsidTr="00750437">
        <w:tc>
          <w:tcPr>
            <w:tcW w:w="2520" w:type="dxa"/>
          </w:tcPr>
          <w:p w14:paraId="5FA866B8" w14:textId="77777777" w:rsidR="008A4E0D" w:rsidRPr="000D513E"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Total</w:t>
            </w:r>
          </w:p>
        </w:tc>
        <w:tc>
          <w:tcPr>
            <w:tcW w:w="2160" w:type="dxa"/>
          </w:tcPr>
          <w:p w14:paraId="5A7996B4" w14:textId="77777777" w:rsidR="008A4E0D" w:rsidRPr="000D513E"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10.5</w:t>
            </w:r>
          </w:p>
        </w:tc>
        <w:tc>
          <w:tcPr>
            <w:tcW w:w="2250" w:type="dxa"/>
          </w:tcPr>
          <w:p w14:paraId="05976CE2" w14:textId="77777777" w:rsidR="008A4E0D" w:rsidRPr="000D513E"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p>
        </w:tc>
        <w:tc>
          <w:tcPr>
            <w:tcW w:w="2070" w:type="dxa"/>
          </w:tcPr>
          <w:p w14:paraId="1D38C663" w14:textId="33AC917E" w:rsidR="008A4E0D" w:rsidRPr="000D513E" w:rsidRDefault="001A31D6" w:rsidP="00010514">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639.62</w:t>
            </w:r>
            <w:r>
              <w:rPr>
                <w:rFonts w:ascii="Times New Roman" w:eastAsia="Times New Roman" w:hAnsi="Times New Roman" w:cs="Times New Roman"/>
                <w:sz w:val="24"/>
                <w:szCs w:val="24"/>
              </w:rPr>
              <w:fldChar w:fldCharType="end"/>
            </w:r>
          </w:p>
        </w:tc>
      </w:tr>
    </w:tbl>
    <w:p w14:paraId="22388493" w14:textId="77777777" w:rsidR="008A4E0D" w:rsidRPr="000D513E" w:rsidRDefault="008A4E0D" w:rsidP="008A4E0D">
      <w:pPr>
        <w:autoSpaceDE w:val="0"/>
        <w:autoSpaceDN w:val="0"/>
        <w:adjustRightInd w:val="0"/>
        <w:spacing w:after="120" w:line="240" w:lineRule="auto"/>
        <w:ind w:left="360" w:hanging="720"/>
        <w:rPr>
          <w:rFonts w:ascii="Times New Roman" w:eastAsia="Times New Roman" w:hAnsi="Times New Roman" w:cs="Times New Roman"/>
          <w:sz w:val="24"/>
          <w:szCs w:val="24"/>
        </w:rPr>
      </w:pPr>
    </w:p>
    <w:p w14:paraId="6D42CC06" w14:textId="3FADAD1D"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Therefore, the estimated total annual wage cost for each permit applicant for §800.21 is $</w:t>
      </w:r>
      <w:r w:rsidR="00010514">
        <w:rPr>
          <w:rFonts w:ascii="Times New Roman" w:eastAsia="Times New Roman" w:hAnsi="Times New Roman" w:cs="Times New Roman"/>
          <w:sz w:val="24"/>
          <w:szCs w:val="24"/>
        </w:rPr>
        <w:t>640 (rounded)</w:t>
      </w:r>
      <w:r w:rsidRPr="000D513E">
        <w:rPr>
          <w:rFonts w:ascii="Times New Roman" w:eastAsia="Times New Roman" w:hAnsi="Times New Roman" w:cs="Times New Roman"/>
          <w:sz w:val="24"/>
          <w:szCs w:val="24"/>
        </w:rPr>
        <w:t>.  The total wage cost to all industry respondents is $</w:t>
      </w:r>
      <w:r w:rsidR="00010514">
        <w:rPr>
          <w:rFonts w:ascii="Times New Roman" w:eastAsia="Times New Roman" w:hAnsi="Times New Roman" w:cs="Times New Roman"/>
          <w:sz w:val="24"/>
          <w:szCs w:val="24"/>
        </w:rPr>
        <w:t>640</w:t>
      </w:r>
      <w:r w:rsidRPr="000D513E">
        <w:rPr>
          <w:rFonts w:ascii="Times New Roman" w:eastAsia="Times New Roman" w:hAnsi="Times New Roman" w:cs="Times New Roman"/>
          <w:sz w:val="24"/>
          <w:szCs w:val="24"/>
        </w:rPr>
        <w:t xml:space="preserve"> x </w:t>
      </w:r>
      <w:r w:rsidR="00614252">
        <w:rPr>
          <w:rFonts w:ascii="Times New Roman" w:eastAsia="Times New Roman" w:hAnsi="Times New Roman" w:cs="Times New Roman"/>
          <w:sz w:val="24"/>
          <w:szCs w:val="24"/>
        </w:rPr>
        <w:t>34</w:t>
      </w:r>
      <w:r w:rsidR="0023566D">
        <w:rPr>
          <w:rFonts w:ascii="Times New Roman" w:eastAsia="Times New Roman" w:hAnsi="Times New Roman" w:cs="Times New Roman"/>
          <w:sz w:val="24"/>
          <w:szCs w:val="24"/>
        </w:rPr>
        <w:t>2</w:t>
      </w:r>
      <w:r w:rsidRPr="000D513E">
        <w:rPr>
          <w:rFonts w:ascii="Times New Roman" w:eastAsia="Times New Roman" w:hAnsi="Times New Roman" w:cs="Times New Roman"/>
          <w:sz w:val="24"/>
          <w:szCs w:val="24"/>
        </w:rPr>
        <w:t xml:space="preserve"> surety bonds = $</w:t>
      </w:r>
      <w:r w:rsidR="00614252">
        <w:rPr>
          <w:rFonts w:ascii="Times New Roman" w:eastAsia="Times New Roman" w:hAnsi="Times New Roman" w:cs="Times New Roman"/>
          <w:sz w:val="24"/>
          <w:szCs w:val="24"/>
        </w:rPr>
        <w:t>21</w:t>
      </w:r>
      <w:r w:rsidR="0023566D">
        <w:rPr>
          <w:rFonts w:ascii="Times New Roman" w:eastAsia="Times New Roman" w:hAnsi="Times New Roman" w:cs="Times New Roman"/>
          <w:sz w:val="24"/>
          <w:szCs w:val="24"/>
        </w:rPr>
        <w:t>8,880</w:t>
      </w:r>
      <w:r w:rsidRPr="000D513E">
        <w:rPr>
          <w:rFonts w:ascii="Times New Roman" w:eastAsia="Times New Roman" w:hAnsi="Times New Roman" w:cs="Times New Roman"/>
          <w:sz w:val="24"/>
          <w:szCs w:val="24"/>
        </w:rPr>
        <w:t>.</w:t>
      </w:r>
    </w:p>
    <w:p w14:paraId="3699ED1A" w14:textId="77777777"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A29E014" w14:textId="111526D7" w:rsid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 xml:space="preserve">In addition, it takes </w:t>
      </w:r>
      <w:r w:rsidR="00614252">
        <w:rPr>
          <w:rFonts w:ascii="Times New Roman" w:eastAsia="Times New Roman" w:hAnsi="Times New Roman" w:cs="Times New Roman"/>
          <w:sz w:val="24"/>
          <w:szCs w:val="24"/>
        </w:rPr>
        <w:t>4</w:t>
      </w:r>
      <w:r w:rsidRPr="000D513E">
        <w:rPr>
          <w:rFonts w:ascii="Times New Roman" w:eastAsia="Times New Roman" w:hAnsi="Times New Roman" w:cs="Times New Roman"/>
          <w:sz w:val="24"/>
          <w:szCs w:val="24"/>
        </w:rPr>
        <w:t xml:space="preserve"> hours </w:t>
      </w:r>
      <w:r w:rsidRPr="008A4E0D">
        <w:rPr>
          <w:rFonts w:ascii="Times New Roman" w:eastAsia="Times New Roman" w:hAnsi="Times New Roman" w:cs="Times New Roman"/>
          <w:sz w:val="24"/>
          <w:szCs w:val="24"/>
        </w:rPr>
        <w:t>for each State regulatory authority to review and recalculate the bond estimates for each permit application.</w:t>
      </w:r>
    </w:p>
    <w:p w14:paraId="43862CBE" w14:textId="77777777" w:rsidR="00BD273F" w:rsidRPr="008A4E0D" w:rsidRDefault="00BD273F"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D6F47D3" w14:textId="3E05D202"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w:t>
      </w:r>
      <w:r w:rsidRPr="000D513E">
        <w:rPr>
          <w:rFonts w:ascii="Times New Roman" w:eastAsia="Times New Roman" w:hAnsi="Times New Roman" w:cs="Times New Roman"/>
          <w:sz w:val="24"/>
          <w:szCs w:val="24"/>
        </w:rPr>
        <w:t>estimate that the wage costs to State accountants who process this information to be $</w:t>
      </w:r>
      <w:r w:rsidR="00614252">
        <w:rPr>
          <w:rFonts w:ascii="Times New Roman" w:eastAsia="Times New Roman" w:hAnsi="Times New Roman" w:cs="Times New Roman"/>
          <w:sz w:val="24"/>
          <w:szCs w:val="24"/>
        </w:rPr>
        <w:t>47.79</w:t>
      </w:r>
      <w:r w:rsidRPr="000D513E">
        <w:rPr>
          <w:rFonts w:ascii="Times New Roman" w:eastAsia="Times New Roman" w:hAnsi="Times New Roman" w:cs="Times New Roman"/>
          <w:sz w:val="24"/>
          <w:szCs w:val="24"/>
        </w:rPr>
        <w:t xml:space="preserve"> per hour (including benefits).  Therefore, the estimated total annual wage cost for State regulatory authorities to review and recalculate bonding for §800.21 of each collateral bond received and processed is $</w:t>
      </w:r>
      <w:r w:rsidR="00614252">
        <w:rPr>
          <w:rFonts w:ascii="Times New Roman" w:eastAsia="Times New Roman" w:hAnsi="Times New Roman" w:cs="Times New Roman"/>
          <w:sz w:val="24"/>
          <w:szCs w:val="24"/>
        </w:rPr>
        <w:t>47.79</w:t>
      </w:r>
      <w:r w:rsidRPr="000D513E">
        <w:rPr>
          <w:rFonts w:ascii="Times New Roman" w:eastAsia="Times New Roman" w:hAnsi="Times New Roman" w:cs="Times New Roman"/>
          <w:sz w:val="24"/>
          <w:szCs w:val="24"/>
        </w:rPr>
        <w:t xml:space="preserve"> per hour x </w:t>
      </w:r>
      <w:r w:rsidR="00614252">
        <w:rPr>
          <w:rFonts w:ascii="Times New Roman" w:eastAsia="Times New Roman" w:hAnsi="Times New Roman" w:cs="Times New Roman"/>
          <w:sz w:val="24"/>
          <w:szCs w:val="24"/>
        </w:rPr>
        <w:t>4</w:t>
      </w:r>
      <w:r w:rsidRPr="000D513E">
        <w:rPr>
          <w:rFonts w:ascii="Times New Roman" w:eastAsia="Times New Roman" w:hAnsi="Times New Roman" w:cs="Times New Roman"/>
          <w:sz w:val="24"/>
          <w:szCs w:val="24"/>
        </w:rPr>
        <w:t xml:space="preserve"> hours = $</w:t>
      </w:r>
      <w:r w:rsidR="0023566D">
        <w:rPr>
          <w:rFonts w:ascii="Times New Roman" w:eastAsia="Times New Roman" w:hAnsi="Times New Roman" w:cs="Times New Roman"/>
          <w:sz w:val="24"/>
          <w:szCs w:val="24"/>
        </w:rPr>
        <w:t>191</w:t>
      </w:r>
      <w:r w:rsidRPr="000D513E">
        <w:rPr>
          <w:rFonts w:ascii="Times New Roman" w:eastAsia="Times New Roman" w:hAnsi="Times New Roman" w:cs="Times New Roman"/>
          <w:sz w:val="24"/>
          <w:szCs w:val="24"/>
        </w:rPr>
        <w:t>.  The total wage cost to all State regulatory authorities is $</w:t>
      </w:r>
      <w:r w:rsidR="00FA796A">
        <w:rPr>
          <w:rFonts w:ascii="Times New Roman" w:eastAsia="Times New Roman" w:hAnsi="Times New Roman" w:cs="Times New Roman"/>
          <w:sz w:val="24"/>
          <w:szCs w:val="24"/>
        </w:rPr>
        <w:t>191</w:t>
      </w:r>
      <w:r w:rsidRPr="000D513E">
        <w:rPr>
          <w:rFonts w:ascii="Times New Roman" w:eastAsia="Times New Roman" w:hAnsi="Times New Roman" w:cs="Times New Roman"/>
          <w:sz w:val="24"/>
          <w:szCs w:val="24"/>
        </w:rPr>
        <w:t xml:space="preserve"> x </w:t>
      </w:r>
      <w:r w:rsidR="00FA796A">
        <w:rPr>
          <w:rFonts w:ascii="Times New Roman" w:eastAsia="Times New Roman" w:hAnsi="Times New Roman" w:cs="Times New Roman"/>
          <w:sz w:val="24"/>
          <w:szCs w:val="24"/>
        </w:rPr>
        <w:t>33</w:t>
      </w:r>
      <w:r w:rsidR="0023566D">
        <w:rPr>
          <w:rFonts w:ascii="Times New Roman" w:eastAsia="Times New Roman" w:hAnsi="Times New Roman" w:cs="Times New Roman"/>
          <w:sz w:val="24"/>
          <w:szCs w:val="24"/>
        </w:rPr>
        <w:t>5</w:t>
      </w:r>
      <w:r w:rsidRPr="000D513E">
        <w:rPr>
          <w:rFonts w:ascii="Times New Roman" w:eastAsia="Times New Roman" w:hAnsi="Times New Roman" w:cs="Times New Roman"/>
          <w:sz w:val="24"/>
          <w:szCs w:val="24"/>
        </w:rPr>
        <w:t xml:space="preserve"> collateral bonds = $</w:t>
      </w:r>
      <w:r w:rsidR="00FA796A">
        <w:rPr>
          <w:rFonts w:ascii="Times New Roman" w:eastAsia="Times New Roman" w:hAnsi="Times New Roman" w:cs="Times New Roman"/>
          <w:sz w:val="24"/>
          <w:szCs w:val="24"/>
        </w:rPr>
        <w:t>6</w:t>
      </w:r>
      <w:r w:rsidR="0023566D">
        <w:rPr>
          <w:rFonts w:ascii="Times New Roman" w:eastAsia="Times New Roman" w:hAnsi="Times New Roman" w:cs="Times New Roman"/>
          <w:sz w:val="24"/>
          <w:szCs w:val="24"/>
        </w:rPr>
        <w:t>3,985</w:t>
      </w:r>
      <w:r w:rsidRPr="000D513E">
        <w:rPr>
          <w:rFonts w:ascii="Times New Roman" w:eastAsia="Times New Roman" w:hAnsi="Times New Roman" w:cs="Times New Roman"/>
          <w:sz w:val="24"/>
          <w:szCs w:val="24"/>
        </w:rPr>
        <w:t>.</w:t>
      </w:r>
    </w:p>
    <w:p w14:paraId="0123121E" w14:textId="77777777"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97ABFAC" w14:textId="4C97D28C"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Therefore, the total wage cost to all respondents is $</w:t>
      </w:r>
      <w:r w:rsidR="00FA796A">
        <w:rPr>
          <w:rFonts w:ascii="Times New Roman" w:eastAsia="Times New Roman" w:hAnsi="Times New Roman" w:cs="Times New Roman"/>
          <w:sz w:val="24"/>
          <w:szCs w:val="24"/>
        </w:rPr>
        <w:t>28</w:t>
      </w:r>
      <w:r w:rsidR="0023566D">
        <w:rPr>
          <w:rFonts w:ascii="Times New Roman" w:eastAsia="Times New Roman" w:hAnsi="Times New Roman" w:cs="Times New Roman"/>
          <w:sz w:val="24"/>
          <w:szCs w:val="24"/>
        </w:rPr>
        <w:t>2,865</w:t>
      </w:r>
      <w:r w:rsidRPr="000D513E">
        <w:rPr>
          <w:rFonts w:ascii="Times New Roman" w:eastAsia="Times New Roman" w:hAnsi="Times New Roman" w:cs="Times New Roman"/>
          <w:sz w:val="24"/>
          <w:szCs w:val="24"/>
        </w:rPr>
        <w:t xml:space="preserve"> ($</w:t>
      </w:r>
      <w:r w:rsidR="00FA796A">
        <w:rPr>
          <w:rFonts w:ascii="Times New Roman" w:eastAsia="Times New Roman" w:hAnsi="Times New Roman" w:cs="Times New Roman"/>
          <w:sz w:val="24"/>
          <w:szCs w:val="24"/>
        </w:rPr>
        <w:t>21</w:t>
      </w:r>
      <w:r w:rsidR="0023566D">
        <w:rPr>
          <w:rFonts w:ascii="Times New Roman" w:eastAsia="Times New Roman" w:hAnsi="Times New Roman" w:cs="Times New Roman"/>
          <w:sz w:val="24"/>
          <w:szCs w:val="24"/>
        </w:rPr>
        <w:t>8,880</w:t>
      </w:r>
      <w:r w:rsidRPr="000D513E">
        <w:rPr>
          <w:rFonts w:ascii="Times New Roman" w:eastAsia="Times New Roman" w:hAnsi="Times New Roman" w:cs="Times New Roman"/>
          <w:sz w:val="24"/>
          <w:szCs w:val="24"/>
        </w:rPr>
        <w:t xml:space="preserve"> + $</w:t>
      </w:r>
      <w:r w:rsidR="00FA796A">
        <w:rPr>
          <w:rFonts w:ascii="Times New Roman" w:eastAsia="Times New Roman" w:hAnsi="Times New Roman" w:cs="Times New Roman"/>
          <w:sz w:val="24"/>
          <w:szCs w:val="24"/>
        </w:rPr>
        <w:t>6</w:t>
      </w:r>
      <w:r w:rsidR="0023566D">
        <w:rPr>
          <w:rFonts w:ascii="Times New Roman" w:eastAsia="Times New Roman" w:hAnsi="Times New Roman" w:cs="Times New Roman"/>
          <w:sz w:val="24"/>
          <w:szCs w:val="24"/>
        </w:rPr>
        <w:t>3,985</w:t>
      </w:r>
      <w:r w:rsidRPr="000D513E">
        <w:rPr>
          <w:rFonts w:ascii="Times New Roman" w:eastAsia="Times New Roman" w:hAnsi="Times New Roman" w:cs="Times New Roman"/>
          <w:sz w:val="24"/>
          <w:szCs w:val="24"/>
        </w:rPr>
        <w:t>).</w:t>
      </w:r>
    </w:p>
    <w:p w14:paraId="3517FADC"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br/>
        <w:t>(See item 12, page 9 for the discussion of wage costs and benefits multipliers.)</w:t>
      </w:r>
    </w:p>
    <w:p w14:paraId="73FF92E6" w14:textId="77777777"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p>
    <w:p w14:paraId="2EB37E9D"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14:paraId="370D06A8"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9C528A9"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14:paraId="6BB595C3"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03F46C9" w14:textId="77777777" w:rsidR="008A4E0D" w:rsidRDefault="008A4E0D" w:rsidP="00451F88">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§§800.11, 800.17, 800.21, 800.30, and 800.70 that apply to permittees and other persons with an interest in the bond do not involve any capital or start-up costs apart from expenditures associated with customary business practices.</w:t>
      </w:r>
    </w:p>
    <w:p w14:paraId="068B6B0F" w14:textId="77777777" w:rsidR="00D90C37" w:rsidRPr="008A4E0D" w:rsidRDefault="00D90C37" w:rsidP="00451F88">
      <w:pPr>
        <w:autoSpaceDE w:val="0"/>
        <w:autoSpaceDN w:val="0"/>
        <w:adjustRightInd w:val="0"/>
        <w:spacing w:after="0" w:line="240" w:lineRule="auto"/>
        <w:ind w:left="720"/>
        <w:rPr>
          <w:rFonts w:ascii="Times New Roman" w:eastAsia="Times New Roman" w:hAnsi="Times New Roman" w:cs="Times New Roman"/>
          <w:sz w:val="24"/>
          <w:szCs w:val="24"/>
        </w:rPr>
      </w:pPr>
    </w:p>
    <w:p w14:paraId="2D96D05A"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14:paraId="0DC3E57D"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2F47A941" w14:textId="77777777"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 are no significant or distinct non-wage operation or maintenance costs associated with obtaining and submitting a collateral bond or requesting notification under §800.21(f). </w:t>
      </w:r>
    </w:p>
    <w:p w14:paraId="6B34E8F8" w14:textId="77777777"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67DA616F" w14:textId="77777777" w:rsidR="008A4E0D" w:rsidRPr="008A4E0D" w:rsidRDefault="008A4E0D" w:rsidP="008A4E0D">
      <w:pPr>
        <w:numPr>
          <w:ilvl w:val="0"/>
          <w:numId w:val="8"/>
        </w:numPr>
        <w:tabs>
          <w:tab w:val="left" w:pos="-1440"/>
        </w:tabs>
        <w:autoSpaceDE w:val="0"/>
        <w:autoSpaceDN w:val="0"/>
        <w:adjustRightInd w:val="0"/>
        <w:spacing w:after="0" w:line="240" w:lineRule="auto"/>
        <w:ind w:left="720"/>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u w:val="single"/>
        </w:rPr>
        <w:t>Estimate of Annualized Cost to the Federal Government</w:t>
      </w:r>
    </w:p>
    <w:p w14:paraId="3FD8DC88" w14:textId="77777777"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7D9114E2" w14:textId="194CFCAF" w:rsidR="008A4E0D" w:rsidRPr="00451F88"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§800.21 in the </w:t>
      </w:r>
      <w:r w:rsidRPr="00451F88">
        <w:rPr>
          <w:rFonts w:ascii="Times New Roman" w:eastAsia="Times New Roman" w:hAnsi="Times New Roman" w:cs="Times New Roman"/>
          <w:sz w:val="24"/>
          <w:szCs w:val="24"/>
        </w:rPr>
        <w:t>absence of any indication of programmatic problems.  Assuming that we will conduct an oversight review of this topic in one State program per year and that each review requires an average of 30 hours, the annual cost to the Federal government for a GS 1</w:t>
      </w:r>
      <w:r w:rsidR="00627D2D">
        <w:rPr>
          <w:rFonts w:ascii="Times New Roman" w:eastAsia="Times New Roman" w:hAnsi="Times New Roman" w:cs="Times New Roman"/>
          <w:sz w:val="24"/>
          <w:szCs w:val="24"/>
        </w:rPr>
        <w:t>3</w:t>
      </w:r>
      <w:r w:rsidRPr="00451F88">
        <w:rPr>
          <w:rFonts w:ascii="Times New Roman" w:eastAsia="Times New Roman" w:hAnsi="Times New Roman" w:cs="Times New Roman"/>
          <w:sz w:val="24"/>
          <w:szCs w:val="24"/>
        </w:rPr>
        <w:t>/</w:t>
      </w:r>
      <w:r w:rsidR="00771FE4">
        <w:rPr>
          <w:rFonts w:ascii="Times New Roman" w:eastAsia="Times New Roman" w:hAnsi="Times New Roman" w:cs="Times New Roman"/>
          <w:sz w:val="24"/>
          <w:szCs w:val="24"/>
        </w:rPr>
        <w:t>1</w:t>
      </w:r>
      <w:r w:rsidRPr="00451F88">
        <w:rPr>
          <w:rFonts w:ascii="Times New Roman" w:eastAsia="Times New Roman" w:hAnsi="Times New Roman" w:cs="Times New Roman"/>
          <w:sz w:val="24"/>
          <w:szCs w:val="24"/>
        </w:rPr>
        <w:t xml:space="preserve"> accountant earning $</w:t>
      </w:r>
      <w:r w:rsidR="00771FE4">
        <w:rPr>
          <w:rFonts w:ascii="Times New Roman" w:eastAsia="Times New Roman" w:hAnsi="Times New Roman" w:cs="Times New Roman"/>
          <w:sz w:val="24"/>
          <w:szCs w:val="24"/>
        </w:rPr>
        <w:t>66.90</w:t>
      </w:r>
      <w:r w:rsidRPr="00451F88">
        <w:rPr>
          <w:rFonts w:ascii="Times New Roman" w:eastAsia="Times New Roman" w:hAnsi="Times New Roman" w:cs="Times New Roman"/>
          <w:sz w:val="24"/>
          <w:szCs w:val="24"/>
        </w:rPr>
        <w:t xml:space="preserve"> per hour (including benefits) to conduct this oversight activity is estimated to be </w:t>
      </w:r>
      <w:r w:rsidR="00451F88" w:rsidRPr="00451F88">
        <w:rPr>
          <w:rFonts w:ascii="Times New Roman" w:eastAsia="Times New Roman" w:hAnsi="Times New Roman" w:cs="Times New Roman"/>
          <w:sz w:val="24"/>
          <w:szCs w:val="24"/>
        </w:rPr>
        <w:t>$</w:t>
      </w:r>
      <w:r w:rsidR="00771FE4">
        <w:rPr>
          <w:rFonts w:ascii="Times New Roman" w:eastAsia="Times New Roman" w:hAnsi="Times New Roman" w:cs="Times New Roman"/>
          <w:sz w:val="24"/>
          <w:szCs w:val="24"/>
        </w:rPr>
        <w:t>2,007</w:t>
      </w:r>
      <w:r w:rsidRPr="00451F88">
        <w:rPr>
          <w:rFonts w:ascii="Times New Roman" w:eastAsia="Times New Roman" w:hAnsi="Times New Roman" w:cs="Times New Roman"/>
          <w:sz w:val="24"/>
          <w:szCs w:val="24"/>
        </w:rPr>
        <w:t>.</w:t>
      </w:r>
    </w:p>
    <w:p w14:paraId="41DB2D3E" w14:textId="77777777" w:rsidR="008A4E0D" w:rsidRPr="00451F88" w:rsidRDefault="008A4E0D" w:rsidP="008A4E0D">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10638934" w14:textId="046A9BDB" w:rsidR="008A4E0D" w:rsidRPr="00451F88"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u w:val="single"/>
        </w:rPr>
        <w:t>Federal Programs</w:t>
      </w:r>
      <w:r w:rsidRPr="00451F88">
        <w:rPr>
          <w:rFonts w:ascii="Times New Roman" w:eastAsia="Times New Roman" w:hAnsi="Times New Roman" w:cs="Times New Roman"/>
          <w:sz w:val="24"/>
          <w:szCs w:val="24"/>
        </w:rPr>
        <w:t xml:space="preserve">:  As noted in item 12.a., </w:t>
      </w:r>
      <w:r w:rsidR="008E43FD" w:rsidRPr="00451F88">
        <w:rPr>
          <w:rFonts w:ascii="Times New Roman" w:eastAsia="Times New Roman" w:hAnsi="Times New Roman" w:cs="Times New Roman"/>
          <w:sz w:val="24"/>
          <w:szCs w:val="24"/>
        </w:rPr>
        <w:t>OSMRE</w:t>
      </w:r>
      <w:r w:rsidRPr="00451F88">
        <w:rPr>
          <w:rFonts w:ascii="Times New Roman" w:eastAsia="Times New Roman" w:hAnsi="Times New Roman" w:cs="Times New Roman"/>
          <w:sz w:val="24"/>
          <w:szCs w:val="24"/>
        </w:rPr>
        <w:t xml:space="preserve"> estimates that permittees annually submit </w:t>
      </w:r>
      <w:r w:rsidR="00771FE4">
        <w:rPr>
          <w:rFonts w:ascii="Times New Roman" w:eastAsia="Times New Roman" w:hAnsi="Times New Roman" w:cs="Times New Roman"/>
          <w:sz w:val="24"/>
          <w:szCs w:val="24"/>
        </w:rPr>
        <w:t>34</w:t>
      </w:r>
      <w:r w:rsidR="0043596B">
        <w:rPr>
          <w:rFonts w:ascii="Times New Roman" w:eastAsia="Times New Roman" w:hAnsi="Times New Roman" w:cs="Times New Roman"/>
          <w:sz w:val="24"/>
          <w:szCs w:val="24"/>
        </w:rPr>
        <w:t>2</w:t>
      </w:r>
      <w:r w:rsidRPr="00451F88">
        <w:rPr>
          <w:rFonts w:ascii="Times New Roman" w:eastAsia="Times New Roman" w:hAnsi="Times New Roman" w:cs="Times New Roman"/>
          <w:sz w:val="24"/>
          <w:szCs w:val="24"/>
        </w:rPr>
        <w:t xml:space="preserve"> collateral bonds, of which </w:t>
      </w:r>
      <w:r w:rsidR="00771FE4">
        <w:rPr>
          <w:rFonts w:ascii="Times New Roman" w:eastAsia="Times New Roman" w:hAnsi="Times New Roman" w:cs="Times New Roman"/>
          <w:sz w:val="24"/>
          <w:szCs w:val="24"/>
        </w:rPr>
        <w:t>33</w:t>
      </w:r>
      <w:r w:rsidR="0043596B">
        <w:rPr>
          <w:rFonts w:ascii="Times New Roman" w:eastAsia="Times New Roman" w:hAnsi="Times New Roman" w:cs="Times New Roman"/>
          <w:sz w:val="24"/>
          <w:szCs w:val="24"/>
        </w:rPr>
        <w:t>5</w:t>
      </w:r>
      <w:r w:rsidRPr="00451F88">
        <w:rPr>
          <w:rFonts w:ascii="Times New Roman" w:eastAsia="Times New Roman" w:hAnsi="Times New Roman" w:cs="Times New Roman"/>
          <w:sz w:val="24"/>
          <w:szCs w:val="24"/>
        </w:rPr>
        <w:t xml:space="preserve"> are filed with State regulatory authorities and the remaining </w:t>
      </w:r>
      <w:r w:rsidR="00771FE4">
        <w:rPr>
          <w:rFonts w:ascii="Times New Roman" w:eastAsia="Times New Roman" w:hAnsi="Times New Roman" w:cs="Times New Roman"/>
          <w:sz w:val="24"/>
          <w:szCs w:val="24"/>
        </w:rPr>
        <w:t>7</w:t>
      </w:r>
      <w:r w:rsidRPr="00451F88">
        <w:rPr>
          <w:rFonts w:ascii="Times New Roman" w:eastAsia="Times New Roman" w:hAnsi="Times New Roman" w:cs="Times New Roman"/>
          <w:sz w:val="24"/>
          <w:szCs w:val="24"/>
        </w:rPr>
        <w:t xml:space="preserve"> are filed with </w:t>
      </w:r>
      <w:r w:rsidR="008E43FD" w:rsidRPr="00451F88">
        <w:rPr>
          <w:rFonts w:ascii="Times New Roman" w:eastAsia="Times New Roman" w:hAnsi="Times New Roman" w:cs="Times New Roman"/>
          <w:sz w:val="24"/>
          <w:szCs w:val="24"/>
        </w:rPr>
        <w:t>OSMRE</w:t>
      </w:r>
      <w:r w:rsidRPr="00451F88">
        <w:rPr>
          <w:rFonts w:ascii="Times New Roman" w:eastAsia="Times New Roman" w:hAnsi="Times New Roman" w:cs="Times New Roman"/>
          <w:sz w:val="24"/>
          <w:szCs w:val="24"/>
        </w:rPr>
        <w:t xml:space="preserve"> for lands and operations for which </w:t>
      </w:r>
      <w:r w:rsidR="008E43FD" w:rsidRPr="00451F88">
        <w:rPr>
          <w:rFonts w:ascii="Times New Roman" w:eastAsia="Times New Roman" w:hAnsi="Times New Roman" w:cs="Times New Roman"/>
          <w:sz w:val="24"/>
          <w:szCs w:val="24"/>
        </w:rPr>
        <w:t>OSMRE</w:t>
      </w:r>
      <w:r w:rsidRPr="00451F88">
        <w:rPr>
          <w:rFonts w:ascii="Times New Roman" w:eastAsia="Times New Roman" w:hAnsi="Times New Roman" w:cs="Times New Roman"/>
          <w:sz w:val="24"/>
          <w:szCs w:val="24"/>
        </w:rPr>
        <w:t xml:space="preserve"> is the regulatory authority.  Processing each collateral bond requires an average of 4 hours, with a total burden of </w:t>
      </w:r>
      <w:r w:rsidR="00771FE4">
        <w:rPr>
          <w:rFonts w:ascii="Times New Roman" w:eastAsia="Times New Roman" w:hAnsi="Times New Roman" w:cs="Times New Roman"/>
          <w:sz w:val="24"/>
          <w:szCs w:val="24"/>
        </w:rPr>
        <w:t>28</w:t>
      </w:r>
      <w:r w:rsidRPr="00451F88">
        <w:rPr>
          <w:rFonts w:ascii="Times New Roman" w:eastAsia="Times New Roman" w:hAnsi="Times New Roman" w:cs="Times New Roman"/>
          <w:sz w:val="24"/>
          <w:szCs w:val="24"/>
        </w:rPr>
        <w:t xml:space="preserve"> hours (</w:t>
      </w:r>
      <w:r w:rsidR="00771FE4">
        <w:rPr>
          <w:rFonts w:ascii="Times New Roman" w:eastAsia="Times New Roman" w:hAnsi="Times New Roman" w:cs="Times New Roman"/>
          <w:sz w:val="24"/>
          <w:szCs w:val="24"/>
        </w:rPr>
        <w:t>7</w:t>
      </w:r>
      <w:r w:rsidRPr="00451F88">
        <w:rPr>
          <w:rFonts w:ascii="Times New Roman" w:eastAsia="Times New Roman" w:hAnsi="Times New Roman" w:cs="Times New Roman"/>
          <w:sz w:val="24"/>
          <w:szCs w:val="24"/>
        </w:rPr>
        <w:t xml:space="preserve"> collateral bonds x 4 hours per bond).  At an average wage rate of $</w:t>
      </w:r>
      <w:r w:rsidR="00771FE4">
        <w:rPr>
          <w:rFonts w:ascii="Times New Roman" w:eastAsia="Times New Roman" w:hAnsi="Times New Roman" w:cs="Times New Roman"/>
          <w:sz w:val="24"/>
          <w:szCs w:val="24"/>
        </w:rPr>
        <w:t>66.90</w:t>
      </w:r>
      <w:r w:rsidRPr="00451F88">
        <w:rPr>
          <w:rFonts w:ascii="Times New Roman" w:eastAsia="Times New Roman" w:hAnsi="Times New Roman" w:cs="Times New Roman"/>
          <w:sz w:val="24"/>
          <w:szCs w:val="24"/>
        </w:rPr>
        <w:t xml:space="preserve"> per hour for a Federal accountant (including benefits), the annual wage cost to the Federal government for this activity is an estimated $</w:t>
      </w:r>
      <w:r w:rsidR="00771FE4">
        <w:rPr>
          <w:rFonts w:ascii="Times New Roman" w:eastAsia="Times New Roman" w:hAnsi="Times New Roman" w:cs="Times New Roman"/>
          <w:sz w:val="24"/>
          <w:szCs w:val="24"/>
        </w:rPr>
        <w:t>1,873</w:t>
      </w:r>
      <w:r w:rsidRPr="00451F88">
        <w:rPr>
          <w:rFonts w:ascii="Times New Roman" w:eastAsia="Times New Roman" w:hAnsi="Times New Roman" w:cs="Times New Roman"/>
          <w:sz w:val="24"/>
          <w:szCs w:val="24"/>
        </w:rPr>
        <w:t xml:space="preserve"> (</w:t>
      </w:r>
      <w:r w:rsidR="00771FE4">
        <w:rPr>
          <w:rFonts w:ascii="Times New Roman" w:eastAsia="Times New Roman" w:hAnsi="Times New Roman" w:cs="Times New Roman"/>
          <w:sz w:val="24"/>
          <w:szCs w:val="24"/>
        </w:rPr>
        <w:t>28</w:t>
      </w:r>
      <w:r w:rsidRPr="00451F88">
        <w:rPr>
          <w:rFonts w:ascii="Times New Roman" w:eastAsia="Times New Roman" w:hAnsi="Times New Roman" w:cs="Times New Roman"/>
          <w:sz w:val="24"/>
          <w:szCs w:val="24"/>
        </w:rPr>
        <w:t xml:space="preserve"> hours x $</w:t>
      </w:r>
      <w:r w:rsidR="00771FE4">
        <w:rPr>
          <w:rFonts w:ascii="Times New Roman" w:eastAsia="Times New Roman" w:hAnsi="Times New Roman" w:cs="Times New Roman"/>
          <w:sz w:val="24"/>
          <w:szCs w:val="24"/>
        </w:rPr>
        <w:t>66.90</w:t>
      </w:r>
      <w:r w:rsidRPr="00451F88">
        <w:rPr>
          <w:rFonts w:ascii="Times New Roman" w:eastAsia="Times New Roman" w:hAnsi="Times New Roman" w:cs="Times New Roman"/>
          <w:sz w:val="24"/>
          <w:szCs w:val="24"/>
        </w:rPr>
        <w:t xml:space="preserve"> per hour).  There are no significant or distinct non-wage costs.</w:t>
      </w:r>
    </w:p>
    <w:p w14:paraId="55935606" w14:textId="77777777" w:rsidR="008A4E0D" w:rsidRPr="00451F88" w:rsidRDefault="008A4E0D" w:rsidP="008A4E0D">
      <w:pPr>
        <w:autoSpaceDE w:val="0"/>
        <w:autoSpaceDN w:val="0"/>
        <w:adjustRightInd w:val="0"/>
        <w:spacing w:after="0" w:line="240" w:lineRule="auto"/>
        <w:ind w:left="1440" w:hanging="90"/>
        <w:rPr>
          <w:rFonts w:ascii="Times New Roman" w:eastAsia="Times New Roman" w:hAnsi="Times New Roman" w:cs="Times New Roman"/>
          <w:sz w:val="24"/>
          <w:szCs w:val="24"/>
        </w:rPr>
      </w:pPr>
    </w:p>
    <w:p w14:paraId="1057FE9F" w14:textId="77777777" w:rsidR="008A4E0D" w:rsidRPr="00451F88"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rPr>
        <w:t>(See item 14, page 9 for the discussion of wage costs and benefits multipliers.)</w:t>
      </w:r>
    </w:p>
    <w:p w14:paraId="1ACFD675" w14:textId="77777777" w:rsidR="008A4E0D" w:rsidRPr="00451F88"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14:paraId="3262FEED" w14:textId="77777777" w:rsidR="008A4E0D" w:rsidRPr="00451F88"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u w:val="single"/>
        </w:rPr>
        <w:t>Total Federal Cost</w:t>
      </w:r>
      <w:r w:rsidRPr="00451F88">
        <w:rPr>
          <w:rFonts w:ascii="Times New Roman" w:eastAsia="Times New Roman" w:hAnsi="Times New Roman" w:cs="Times New Roman"/>
          <w:sz w:val="24"/>
          <w:szCs w:val="24"/>
        </w:rPr>
        <w:t>:</w:t>
      </w:r>
    </w:p>
    <w:p w14:paraId="1ADA9B53" w14:textId="77777777" w:rsidR="008A4E0D" w:rsidRPr="00451F88" w:rsidRDefault="008A4E0D" w:rsidP="008A4E0D">
      <w:pPr>
        <w:keepNext/>
        <w:keepLines/>
        <w:autoSpaceDE w:val="0"/>
        <w:autoSpaceDN w:val="0"/>
        <w:adjustRightInd w:val="0"/>
        <w:spacing w:after="0" w:line="240" w:lineRule="auto"/>
        <w:ind w:left="1080" w:hanging="360"/>
        <w:rPr>
          <w:rFonts w:ascii="Times New Roman" w:eastAsia="Times New Roman" w:hAnsi="Times New Roman" w:cs="Times New Roman"/>
          <w:sz w:val="24"/>
          <w:szCs w:val="24"/>
        </w:rPr>
      </w:pPr>
    </w:p>
    <w:p w14:paraId="4F856EBB" w14:textId="0DD70AAD" w:rsidR="008A4E0D" w:rsidRPr="00451F88" w:rsidRDefault="008A4E0D" w:rsidP="008A4E0D">
      <w:pPr>
        <w:keepNext/>
        <w:keepLines/>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rPr>
        <w:tab/>
        <w:t xml:space="preserve">$ </w:t>
      </w:r>
      <w:r w:rsidR="00771FE4">
        <w:rPr>
          <w:rFonts w:ascii="Times New Roman" w:eastAsia="Times New Roman" w:hAnsi="Times New Roman" w:cs="Times New Roman"/>
          <w:sz w:val="24"/>
          <w:szCs w:val="24"/>
        </w:rPr>
        <w:t>2,007</w:t>
      </w:r>
      <w:r w:rsidRPr="00451F88">
        <w:rPr>
          <w:rFonts w:ascii="Times New Roman" w:eastAsia="Times New Roman" w:hAnsi="Times New Roman" w:cs="Times New Roman"/>
          <w:sz w:val="24"/>
          <w:szCs w:val="24"/>
        </w:rPr>
        <w:t xml:space="preserve">  Oversight</w:t>
      </w:r>
    </w:p>
    <w:p w14:paraId="4CF5E2E2" w14:textId="4CA6BE77" w:rsidR="008A4E0D" w:rsidRPr="00451F88" w:rsidRDefault="008A4E0D" w:rsidP="008A4E0D">
      <w:pPr>
        <w:keepNext/>
        <w:keepLines/>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u w:val="single"/>
        </w:rPr>
        <w:t>+</w:t>
      </w:r>
      <w:r w:rsidRPr="00451F88">
        <w:rPr>
          <w:rFonts w:ascii="Times New Roman" w:eastAsia="Times New Roman" w:hAnsi="Times New Roman" w:cs="Times New Roman"/>
          <w:sz w:val="24"/>
          <w:szCs w:val="24"/>
          <w:u w:val="single"/>
        </w:rPr>
        <w:tab/>
        <w:t xml:space="preserve">$ </w:t>
      </w:r>
      <w:r w:rsidR="00022470">
        <w:rPr>
          <w:rFonts w:ascii="Times New Roman" w:eastAsia="Times New Roman" w:hAnsi="Times New Roman" w:cs="Times New Roman"/>
          <w:sz w:val="24"/>
          <w:szCs w:val="24"/>
          <w:u w:val="single"/>
        </w:rPr>
        <w:t>1,873</w:t>
      </w:r>
      <w:r w:rsidRPr="00451F88">
        <w:rPr>
          <w:rFonts w:ascii="Times New Roman" w:eastAsia="Times New Roman" w:hAnsi="Times New Roman" w:cs="Times New Roman"/>
          <w:sz w:val="24"/>
          <w:szCs w:val="24"/>
        </w:rPr>
        <w:t xml:space="preserve">  Federal programs</w:t>
      </w:r>
    </w:p>
    <w:p w14:paraId="100DE7F9" w14:textId="3949D239" w:rsidR="008A4E0D" w:rsidRPr="00451F88" w:rsidRDefault="008A4E0D" w:rsidP="008A4E0D">
      <w:pPr>
        <w:keepNext/>
        <w:keepLines/>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rPr>
        <w:tab/>
        <w:t xml:space="preserve">$ </w:t>
      </w:r>
      <w:r w:rsidR="00022470">
        <w:rPr>
          <w:rFonts w:ascii="Times New Roman" w:eastAsia="Times New Roman" w:hAnsi="Times New Roman" w:cs="Times New Roman"/>
          <w:sz w:val="24"/>
          <w:szCs w:val="24"/>
        </w:rPr>
        <w:t>3,880</w:t>
      </w:r>
      <w:r w:rsidRPr="00451F88">
        <w:rPr>
          <w:rFonts w:ascii="Times New Roman" w:eastAsia="Times New Roman" w:hAnsi="Times New Roman" w:cs="Times New Roman"/>
          <w:sz w:val="24"/>
          <w:szCs w:val="24"/>
        </w:rPr>
        <w:t xml:space="preserve">  Total Federal cost</w:t>
      </w:r>
    </w:p>
    <w:p w14:paraId="0088F634"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2159EBF4" w14:textId="5870807A"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currently approved information collection package for 30 CFR 800.21 includes </w:t>
      </w:r>
      <w:r w:rsidR="00BD273F" w:rsidRPr="008A4E0D">
        <w:rPr>
          <w:rFonts w:ascii="Times New Roman" w:eastAsia="Times New Roman" w:hAnsi="Times New Roman" w:cs="Times New Roman"/>
          <w:sz w:val="24"/>
          <w:szCs w:val="24"/>
        </w:rPr>
        <w:t xml:space="preserve">5,978 </w:t>
      </w:r>
      <w:r w:rsidRPr="008A4E0D">
        <w:rPr>
          <w:rFonts w:ascii="Times New Roman" w:eastAsia="Times New Roman" w:hAnsi="Times New Roman" w:cs="Times New Roman"/>
          <w:sz w:val="24"/>
          <w:szCs w:val="24"/>
        </w:rPr>
        <w:t xml:space="preserve">burden hours.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requesting </w:t>
      </w:r>
      <w:r w:rsidR="00BD273F">
        <w:rPr>
          <w:rFonts w:ascii="Times New Roman" w:eastAsia="Times New Roman" w:hAnsi="Times New Roman" w:cs="Times New Roman"/>
          <w:sz w:val="24"/>
          <w:szCs w:val="24"/>
        </w:rPr>
        <w:t>a</w:t>
      </w:r>
      <w:r w:rsidR="00022470">
        <w:rPr>
          <w:rFonts w:ascii="Times New Roman" w:eastAsia="Times New Roman" w:hAnsi="Times New Roman" w:cs="Times New Roman"/>
          <w:sz w:val="24"/>
          <w:szCs w:val="24"/>
        </w:rPr>
        <w:t xml:space="preserve"> new </w:t>
      </w:r>
      <w:r w:rsidR="00BD273F" w:rsidRPr="008A4E0D">
        <w:rPr>
          <w:rFonts w:ascii="Times New Roman" w:eastAsia="Times New Roman" w:hAnsi="Times New Roman" w:cs="Times New Roman"/>
          <w:sz w:val="24"/>
          <w:szCs w:val="24"/>
        </w:rPr>
        <w:t>burden</w:t>
      </w:r>
      <w:r w:rsidRPr="008A4E0D">
        <w:rPr>
          <w:rFonts w:ascii="Times New Roman" w:eastAsia="Times New Roman" w:hAnsi="Times New Roman" w:cs="Times New Roman"/>
          <w:sz w:val="24"/>
          <w:szCs w:val="24"/>
        </w:rPr>
        <w:t xml:space="preserve"> </w:t>
      </w:r>
      <w:r w:rsidR="00022470">
        <w:rPr>
          <w:rFonts w:ascii="Times New Roman" w:eastAsia="Times New Roman" w:hAnsi="Times New Roman" w:cs="Times New Roman"/>
          <w:sz w:val="24"/>
          <w:szCs w:val="24"/>
        </w:rPr>
        <w:t xml:space="preserve">of </w:t>
      </w:r>
      <w:r w:rsidR="004A118C">
        <w:rPr>
          <w:rFonts w:ascii="Times New Roman" w:eastAsia="Times New Roman" w:hAnsi="Times New Roman" w:cs="Times New Roman"/>
          <w:sz w:val="24"/>
          <w:szCs w:val="24"/>
        </w:rPr>
        <w:t>4,931</w:t>
      </w:r>
      <w:r w:rsidR="00022470">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hours for this section</w:t>
      </w:r>
      <w:r w:rsidR="00022470">
        <w:rPr>
          <w:rFonts w:ascii="Times New Roman" w:eastAsia="Times New Roman" w:hAnsi="Times New Roman" w:cs="Times New Roman"/>
          <w:sz w:val="24"/>
          <w:szCs w:val="24"/>
        </w:rPr>
        <w:t xml:space="preserve">, which represents a decrease of </w:t>
      </w:r>
      <w:r w:rsidR="0043596B">
        <w:rPr>
          <w:rFonts w:ascii="Times New Roman" w:eastAsia="Times New Roman" w:hAnsi="Times New Roman" w:cs="Times New Roman"/>
          <w:sz w:val="24"/>
          <w:szCs w:val="24"/>
        </w:rPr>
        <w:t xml:space="preserve">1,047 </w:t>
      </w:r>
      <w:r w:rsidR="00022470">
        <w:rPr>
          <w:rFonts w:ascii="Times New Roman" w:eastAsia="Times New Roman" w:hAnsi="Times New Roman" w:cs="Times New Roman"/>
          <w:sz w:val="24"/>
          <w:szCs w:val="24"/>
        </w:rPr>
        <w:t>hours</w:t>
      </w:r>
      <w:r w:rsidR="00405E85">
        <w:rPr>
          <w:rFonts w:ascii="Times New Roman" w:eastAsia="Times New Roman" w:hAnsi="Times New Roman" w:cs="Times New Roman"/>
          <w:sz w:val="24"/>
          <w:szCs w:val="24"/>
        </w:rPr>
        <w:t xml:space="preserve"> due to a reduction in use</w:t>
      </w:r>
      <w:r w:rsidRPr="008A4E0D">
        <w:rPr>
          <w:rFonts w:ascii="Times New Roman" w:eastAsia="Times New Roman" w:hAnsi="Times New Roman" w:cs="Times New Roman"/>
          <w:sz w:val="24"/>
          <w:szCs w:val="24"/>
        </w:rPr>
        <w:t xml:space="preserve">.  </w:t>
      </w:r>
    </w:p>
    <w:p w14:paraId="11BDB8ED"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66C0D70" w14:textId="77777777" w:rsidR="008A4E0D" w:rsidRPr="008A4E0D"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00BD273F" w:rsidRPr="008A4E0D">
        <w:rPr>
          <w:rFonts w:ascii="Times New Roman" w:eastAsia="Times New Roman" w:hAnsi="Times New Roman" w:cs="Times New Roman"/>
          <w:sz w:val="24"/>
          <w:szCs w:val="24"/>
        </w:rPr>
        <w:t xml:space="preserve">5,978  </w:t>
      </w:r>
      <w:r w:rsidRPr="008A4E0D">
        <w:rPr>
          <w:rFonts w:ascii="Times New Roman" w:eastAsia="Times New Roman" w:hAnsi="Times New Roman" w:cs="Times New Roman"/>
          <w:sz w:val="24"/>
          <w:szCs w:val="24"/>
        </w:rPr>
        <w:t>hours currently approved</w:t>
      </w:r>
    </w:p>
    <w:p w14:paraId="6A4C5FC2" w14:textId="5AC47BDC" w:rsidR="008A4E0D" w:rsidRPr="008A4E0D"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w:t>
      </w:r>
      <w:r w:rsidRPr="008A4E0D">
        <w:rPr>
          <w:rFonts w:ascii="Times New Roman" w:eastAsia="Times New Roman" w:hAnsi="Times New Roman" w:cs="Times New Roman"/>
          <w:sz w:val="24"/>
          <w:szCs w:val="24"/>
          <w:u w:val="single"/>
        </w:rPr>
        <w:tab/>
      </w:r>
      <w:r w:rsidR="0043596B">
        <w:rPr>
          <w:rFonts w:ascii="Times New Roman" w:eastAsia="Times New Roman" w:hAnsi="Times New Roman" w:cs="Times New Roman"/>
          <w:sz w:val="24"/>
          <w:szCs w:val="24"/>
          <w:u w:val="single"/>
        </w:rPr>
        <w:t>1,047</w:t>
      </w:r>
      <w:r w:rsidR="00BD273F" w:rsidRPr="008A4E0D">
        <w:rPr>
          <w:rFonts w:ascii="Times New Roman" w:eastAsia="Times New Roman" w:hAnsi="Times New Roman" w:cs="Times New Roman"/>
          <w:sz w:val="24"/>
          <w:szCs w:val="24"/>
        </w:rPr>
        <w:t xml:space="preserve"> </w:t>
      </w:r>
      <w:r w:rsidR="00022470">
        <w:rPr>
          <w:rFonts w:ascii="Times New Roman" w:eastAsia="Times New Roman" w:hAnsi="Times New Roman" w:cs="Times New Roman"/>
          <w:sz w:val="24"/>
          <w:szCs w:val="24"/>
        </w:rPr>
        <w:t>due to an adjustment</w:t>
      </w:r>
    </w:p>
    <w:p w14:paraId="0F028460" w14:textId="5F1F5390" w:rsidR="008A4E0D" w:rsidRDefault="008A4E0D" w:rsidP="008A4E0D">
      <w:pPr>
        <w:tabs>
          <w:tab w:val="left" w:pos="1800"/>
          <w:tab w:val="left" w:pos="28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0043596B" w:rsidRPr="00627D2D">
        <w:rPr>
          <w:rFonts w:ascii="Times New Roman" w:eastAsia="Times New Roman" w:hAnsi="Times New Roman" w:cs="Times New Roman"/>
          <w:b/>
          <w:sz w:val="24"/>
          <w:szCs w:val="24"/>
        </w:rPr>
        <w:t>4,931</w:t>
      </w:r>
      <w:r w:rsidR="00BD273F" w:rsidRPr="008A4E0D">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requested</w:t>
      </w:r>
    </w:p>
    <w:p w14:paraId="6E9D03C1" w14:textId="77777777" w:rsidR="00BD273F" w:rsidRPr="008A4E0D" w:rsidRDefault="00BD273F" w:rsidP="008A4E0D">
      <w:pPr>
        <w:tabs>
          <w:tab w:val="left" w:pos="1800"/>
          <w:tab w:val="left" w:pos="2880"/>
        </w:tabs>
        <w:autoSpaceDE w:val="0"/>
        <w:autoSpaceDN w:val="0"/>
        <w:adjustRightInd w:val="0"/>
        <w:spacing w:after="0" w:line="240" w:lineRule="auto"/>
        <w:ind w:left="1080" w:hanging="360"/>
        <w:rPr>
          <w:rFonts w:ascii="Times New Roman" w:eastAsia="Times New Roman" w:hAnsi="Times New Roman" w:cs="Times New Roman"/>
          <w:sz w:val="24"/>
          <w:szCs w:val="24"/>
        </w:rPr>
      </w:pPr>
    </w:p>
    <w:p w14:paraId="18A5FBC0"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14:paraId="32B7B94F"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D4CED41"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14:paraId="1B36C37D"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EF642F7"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14:paraId="6873CC2E" w14:textId="77777777" w:rsidR="008A4E0D" w:rsidRPr="008A4E0D" w:rsidRDefault="008A4E0D" w:rsidP="00451F88">
      <w:pPr>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8A4E0D">
        <w:rPr>
          <w:rFonts w:ascii="Times New Roman" w:eastAsia="Times New Roman" w:hAnsi="Times New Roman" w:cs="Times New Roman"/>
          <w:b/>
          <w:i/>
          <w:sz w:val="24"/>
          <w:szCs w:val="24"/>
        </w:rPr>
        <w:br w:type="page"/>
      </w:r>
      <w:r w:rsidRPr="008A4E0D">
        <w:rPr>
          <w:rFonts w:ascii="Times New Roman" w:eastAsia="Times New Roman" w:hAnsi="Times New Roman" w:cs="Times New Roman"/>
          <w:b/>
          <w:sz w:val="28"/>
          <w:szCs w:val="28"/>
        </w:rPr>
        <w:t>30 CFR 800.23 - Self-bonding</w:t>
      </w:r>
    </w:p>
    <w:p w14:paraId="3D6CE15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50EB921" w14:textId="77777777"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70E0E2A1"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7E632ACD"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 xml:space="preserve">Section 509(c) of the Act provides that the regulatory authority may accept the bond of the applicant itself (a “self-bond”) without separate surety when the applicant demonstrates to the satisfaction of the regulatory authority the existence of a suitable agent to receive service of process and a history of financial solvency and continuous operation sufficient for authorization to self-insure or bond the requisite amount.  To implement this provision,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adopted 30 CFR 800.23, which prescribes the documentation, financial statements, and affidavits that a company must submit to demonstrate that it meets the requirements for self-bonding.</w:t>
      </w:r>
    </w:p>
    <w:p w14:paraId="3D6E057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0D47DF9"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Under §800.23(g), the permittee must notify the regulatory authority any time that the financial conditions of the permittee or corporate guarantor change in a manner that would render the pertinent entity ineligible for self-bonding.  The permittee must then obtain a replacement bond within 90 days.  These requirements are necessary to ensure that all surface coal mining and reclamation operations remain fully bonded in accordance with section 509 of the Act.  Section 201(c)(2) of SMCRA, which provides that the Secretary must promulgate rules to carry out the purposes and provisions of the Act, authorizes collection of this information.</w:t>
      </w:r>
    </w:p>
    <w:p w14:paraId="32F187D5"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76F4D011"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t xml:space="preserve">Permittees use self-bonds to meet the performance bond requirements of the Act and regulatory program.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the information submitted under §800.23 to ensure that only eligible entities receive approval to self-bond and that the self-bond documents are legally binding on the permittee or corporate guarantor.  These information collection requirements are necessary to ensure that funds are available to complete the reclamation plan in the event of bond forfeiture.</w:t>
      </w:r>
    </w:p>
    <w:p w14:paraId="28DF064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F008D11" w14:textId="77777777"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and State regulatory authorities also rely upon the notification required by §800.23(g) as the most expeditious means of determining when a permittee with a properly executed self-bond ceases to be eligible for self-bonding because of changes in the financial position of the permittee or corporate guarantor.  Obtaining replacement coverage is essential to ensure that funds are available to complete the reclamation plan in the event of bond forfeiture, as required by §509(a) of SMCRA.</w:t>
      </w:r>
    </w:p>
    <w:p w14:paraId="23306C4A"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3B725A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742D5308"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9D75D6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2627303B"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8720BEB"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5A4010F5"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6D777F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7323482D"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B94DEAF"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092FAEA1"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054AFBCE"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8AAD2D9"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3C678D79"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BAB2F19"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213AD19D"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8882D81"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4B4693EA"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DA560FB"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7C866960"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B85932B"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14:paraId="5E6BA5DF"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2C74044" w14:textId="20DF44D9"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As detailed in item 12.a. of the supporting Statement for 30 CFR 800.20,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file </w:t>
      </w:r>
      <w:r w:rsidR="003A7CA7">
        <w:rPr>
          <w:rFonts w:ascii="Times New Roman" w:eastAsia="Times New Roman" w:hAnsi="Times New Roman" w:cs="Times New Roman"/>
          <w:sz w:val="24"/>
          <w:szCs w:val="24"/>
        </w:rPr>
        <w:t>1,22</w:t>
      </w:r>
      <w:r w:rsidR="00AC63A4">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 xml:space="preserve"> bond instruments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the 24 State regulatory authorities under SMCRA.</w:t>
      </w:r>
    </w:p>
    <w:p w14:paraId="10F94BE5"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6E145D7" w14:textId="27F3977C"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as a regulatory authority, prior contact with industry personnel and other evidence indicates that </w:t>
      </w:r>
      <w:r w:rsidR="003A7CA7">
        <w:rPr>
          <w:rFonts w:ascii="Times New Roman" w:eastAsia="Times New Roman" w:hAnsi="Times New Roman" w:cs="Times New Roman"/>
          <w:sz w:val="24"/>
          <w:szCs w:val="24"/>
        </w:rPr>
        <w:t>2</w:t>
      </w:r>
      <w:r w:rsidR="008A4E0D" w:rsidRPr="008A4E0D">
        <w:rPr>
          <w:rFonts w:ascii="Times New Roman" w:eastAsia="Times New Roman" w:hAnsi="Times New Roman" w:cs="Times New Roman"/>
          <w:sz w:val="24"/>
          <w:szCs w:val="24"/>
        </w:rPr>
        <w:t xml:space="preserve">% of all performance bonds filed under SMCRA are self-bonds.  </w:t>
      </w:r>
      <w:r w:rsidR="003A7CA7">
        <w:rPr>
          <w:rFonts w:ascii="Times New Roman" w:eastAsia="Times New Roman" w:hAnsi="Times New Roman" w:cs="Times New Roman"/>
          <w:sz w:val="24"/>
          <w:szCs w:val="24"/>
        </w:rPr>
        <w:t xml:space="preserve">This percentage has steadily decreased in the last few years as some states are no longer allowing self-bonds.  </w:t>
      </w:r>
      <w:r w:rsidR="008A4E0D" w:rsidRPr="008A4E0D">
        <w:rPr>
          <w:rFonts w:ascii="Times New Roman" w:eastAsia="Times New Roman" w:hAnsi="Times New Roman" w:cs="Times New Roman"/>
          <w:sz w:val="24"/>
          <w:szCs w:val="24"/>
        </w:rPr>
        <w:t xml:space="preserve">Hence,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permittees file approximately </w:t>
      </w:r>
      <w:r w:rsidR="003A7CA7">
        <w:rPr>
          <w:rFonts w:ascii="Times New Roman" w:eastAsia="Times New Roman" w:hAnsi="Times New Roman" w:cs="Times New Roman"/>
          <w:sz w:val="24"/>
          <w:szCs w:val="24"/>
        </w:rPr>
        <w:t>2</w:t>
      </w:r>
      <w:r w:rsidR="00AC63A4">
        <w:rPr>
          <w:rFonts w:ascii="Times New Roman" w:eastAsia="Times New Roman" w:hAnsi="Times New Roman" w:cs="Times New Roman"/>
          <w:sz w:val="24"/>
          <w:szCs w:val="24"/>
        </w:rPr>
        <w:t>4</w:t>
      </w:r>
      <w:r w:rsidR="008A4E0D" w:rsidRPr="008A4E0D">
        <w:rPr>
          <w:rFonts w:ascii="Times New Roman" w:eastAsia="Times New Roman" w:hAnsi="Times New Roman" w:cs="Times New Roman"/>
          <w:sz w:val="24"/>
          <w:szCs w:val="24"/>
        </w:rPr>
        <w:t xml:space="preserve"> self-bonds each year (0.0</w:t>
      </w:r>
      <w:r w:rsidR="003A7CA7">
        <w:rPr>
          <w:rFonts w:ascii="Times New Roman" w:eastAsia="Times New Roman" w:hAnsi="Times New Roman" w:cs="Times New Roman"/>
          <w:sz w:val="24"/>
          <w:szCs w:val="24"/>
        </w:rPr>
        <w:t>2</w:t>
      </w:r>
      <w:r w:rsidR="008A4E0D" w:rsidRPr="008A4E0D">
        <w:rPr>
          <w:rFonts w:ascii="Times New Roman" w:eastAsia="Times New Roman" w:hAnsi="Times New Roman" w:cs="Times New Roman"/>
          <w:sz w:val="24"/>
          <w:szCs w:val="24"/>
        </w:rPr>
        <w:t xml:space="preserve"> x </w:t>
      </w:r>
      <w:r w:rsidR="003A7CA7">
        <w:rPr>
          <w:rFonts w:ascii="Times New Roman" w:eastAsia="Times New Roman" w:hAnsi="Times New Roman" w:cs="Times New Roman"/>
          <w:sz w:val="24"/>
          <w:szCs w:val="24"/>
        </w:rPr>
        <w:t>1,22</w:t>
      </w:r>
      <w:r w:rsidR="00AC63A4">
        <w:rPr>
          <w:rFonts w:ascii="Times New Roman" w:eastAsia="Times New Roman" w:hAnsi="Times New Roman" w:cs="Times New Roman"/>
          <w:sz w:val="24"/>
          <w:szCs w:val="24"/>
        </w:rPr>
        <w:t>3</w:t>
      </w:r>
      <w:r w:rsidR="008A4E0D" w:rsidRPr="008A4E0D">
        <w:rPr>
          <w:rFonts w:ascii="Times New Roman" w:eastAsia="Times New Roman" w:hAnsi="Times New Roman" w:cs="Times New Roman"/>
          <w:sz w:val="24"/>
          <w:szCs w:val="24"/>
        </w:rPr>
        <w:t xml:space="preserve"> total bonds of all types).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completing the forms and obtaining and submitting the information needed to apply for a self-bond requires about 16 hours of effort by the permittee.  Therefore, the total burden to permittees to obtain self-bonds is </w:t>
      </w:r>
      <w:r w:rsidR="00AC63A4" w:rsidRPr="00651B6B">
        <w:rPr>
          <w:rFonts w:ascii="Times New Roman" w:eastAsia="Times New Roman" w:hAnsi="Times New Roman" w:cs="Times New Roman"/>
          <w:b/>
          <w:sz w:val="24"/>
          <w:szCs w:val="24"/>
        </w:rPr>
        <w:t>384</w:t>
      </w:r>
      <w:r w:rsidR="008A4E0D" w:rsidRPr="008A4E0D">
        <w:rPr>
          <w:rFonts w:ascii="Times New Roman" w:eastAsia="Times New Roman" w:hAnsi="Times New Roman" w:cs="Times New Roman"/>
          <w:b/>
          <w:sz w:val="24"/>
          <w:szCs w:val="24"/>
        </w:rPr>
        <w:t xml:space="preserve"> hours</w:t>
      </w:r>
      <w:r w:rsidR="008A4E0D" w:rsidRPr="008A4E0D">
        <w:rPr>
          <w:rFonts w:ascii="Times New Roman" w:eastAsia="Times New Roman" w:hAnsi="Times New Roman" w:cs="Times New Roman"/>
          <w:sz w:val="24"/>
          <w:szCs w:val="24"/>
        </w:rPr>
        <w:t xml:space="preserve"> (</w:t>
      </w:r>
      <w:r w:rsidR="003A7CA7">
        <w:rPr>
          <w:rFonts w:ascii="Times New Roman" w:eastAsia="Times New Roman" w:hAnsi="Times New Roman" w:cs="Times New Roman"/>
          <w:sz w:val="24"/>
          <w:szCs w:val="24"/>
        </w:rPr>
        <w:t>2</w:t>
      </w:r>
      <w:r w:rsidR="00AC63A4">
        <w:rPr>
          <w:rFonts w:ascii="Times New Roman" w:eastAsia="Times New Roman" w:hAnsi="Times New Roman" w:cs="Times New Roman"/>
          <w:sz w:val="24"/>
          <w:szCs w:val="24"/>
        </w:rPr>
        <w:t>4</w:t>
      </w:r>
      <w:r w:rsidR="008A4E0D" w:rsidRPr="008A4E0D">
        <w:rPr>
          <w:rFonts w:ascii="Times New Roman" w:eastAsia="Times New Roman" w:hAnsi="Times New Roman" w:cs="Times New Roman"/>
          <w:sz w:val="24"/>
          <w:szCs w:val="24"/>
        </w:rPr>
        <w:t xml:space="preserve"> self-bonds x 16 hours per bond) per year.</w:t>
      </w:r>
    </w:p>
    <w:p w14:paraId="4B41250B"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D36EBF8" w14:textId="12B56C40"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extent to which self-bonded entities experience a negative change in their financial condition of a magnitude necessary to require notification to the regulatory authority under §800.23(g) is unpredictable.  For the purpose of this exercise,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such notification will be necessary </w:t>
      </w:r>
      <w:r w:rsidR="00651B6B">
        <w:rPr>
          <w:rFonts w:ascii="Times New Roman" w:eastAsia="Times New Roman" w:hAnsi="Times New Roman" w:cs="Times New Roman"/>
          <w:sz w:val="24"/>
          <w:szCs w:val="24"/>
        </w:rPr>
        <w:t xml:space="preserve">once </w:t>
      </w:r>
      <w:r w:rsidRPr="008A4E0D">
        <w:rPr>
          <w:rFonts w:ascii="Times New Roman" w:eastAsia="Times New Roman" w:hAnsi="Times New Roman" w:cs="Times New Roman"/>
          <w:sz w:val="24"/>
          <w:szCs w:val="24"/>
        </w:rPr>
        <w:t xml:space="preserve">each year.  Preparation and submittal of each notification requires an average of one hour.  Therefore, the total burden to permittees to </w:t>
      </w:r>
      <w:r w:rsidRPr="002408F0">
        <w:rPr>
          <w:rFonts w:ascii="Times New Roman" w:eastAsia="Times New Roman" w:hAnsi="Times New Roman" w:cs="Times New Roman"/>
          <w:sz w:val="24"/>
          <w:szCs w:val="24"/>
        </w:rPr>
        <w:t xml:space="preserve">provide notification under §800.23(g) is about </w:t>
      </w:r>
      <w:r w:rsidR="00651B6B" w:rsidRPr="00651B6B">
        <w:rPr>
          <w:rFonts w:ascii="Times New Roman" w:eastAsia="Times New Roman" w:hAnsi="Times New Roman" w:cs="Times New Roman"/>
          <w:b/>
          <w:sz w:val="24"/>
          <w:szCs w:val="24"/>
        </w:rPr>
        <w:t xml:space="preserve">1 </w:t>
      </w:r>
      <w:r w:rsidRPr="00651B6B">
        <w:rPr>
          <w:rFonts w:ascii="Times New Roman" w:eastAsia="Times New Roman" w:hAnsi="Times New Roman" w:cs="Times New Roman"/>
          <w:b/>
          <w:sz w:val="24"/>
          <w:szCs w:val="24"/>
        </w:rPr>
        <w:t>h</w:t>
      </w:r>
      <w:r w:rsidRPr="002408F0">
        <w:rPr>
          <w:rFonts w:ascii="Times New Roman" w:eastAsia="Times New Roman" w:hAnsi="Times New Roman" w:cs="Times New Roman"/>
          <w:b/>
          <w:sz w:val="24"/>
          <w:szCs w:val="24"/>
        </w:rPr>
        <w:t>our</w:t>
      </w:r>
      <w:r w:rsidRPr="002408F0">
        <w:rPr>
          <w:rFonts w:ascii="Times New Roman" w:eastAsia="Times New Roman" w:hAnsi="Times New Roman" w:cs="Times New Roman"/>
          <w:sz w:val="24"/>
          <w:szCs w:val="24"/>
        </w:rPr>
        <w:t xml:space="preserve"> per year.</w:t>
      </w:r>
    </w:p>
    <w:p w14:paraId="5F073BD2" w14:textId="77777777" w:rsidR="008A4E0D" w:rsidRPr="002408F0"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338EC001" w14:textId="4D51732C" w:rsidR="008A4E0D" w:rsidRPr="002408F0"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OSMRE</w:t>
      </w:r>
      <w:r w:rsidR="008A4E0D" w:rsidRPr="002408F0">
        <w:rPr>
          <w:rFonts w:ascii="Times New Roman" w:eastAsia="Times New Roman" w:hAnsi="Times New Roman" w:cs="Times New Roman"/>
          <w:sz w:val="24"/>
          <w:szCs w:val="24"/>
        </w:rPr>
        <w:t xml:space="preserve"> estimates that it will take the State regulatory authority about </w:t>
      </w:r>
      <w:r w:rsidR="003A7CA7">
        <w:rPr>
          <w:rFonts w:ascii="Times New Roman" w:eastAsia="Times New Roman" w:hAnsi="Times New Roman" w:cs="Times New Roman"/>
          <w:sz w:val="24"/>
          <w:szCs w:val="24"/>
        </w:rPr>
        <w:t>16</w:t>
      </w:r>
      <w:r w:rsidR="008A4E0D" w:rsidRPr="002408F0">
        <w:rPr>
          <w:rFonts w:ascii="Times New Roman" w:eastAsia="Times New Roman" w:hAnsi="Times New Roman" w:cs="Times New Roman"/>
          <w:sz w:val="24"/>
          <w:szCs w:val="24"/>
        </w:rPr>
        <w:t xml:space="preserve"> hours to review the </w:t>
      </w:r>
      <w:r w:rsidR="003A7CA7">
        <w:rPr>
          <w:rFonts w:ascii="Times New Roman" w:eastAsia="Times New Roman" w:hAnsi="Times New Roman" w:cs="Times New Roman"/>
          <w:sz w:val="24"/>
          <w:szCs w:val="24"/>
        </w:rPr>
        <w:t>2</w:t>
      </w:r>
      <w:r w:rsidR="00AC63A4">
        <w:rPr>
          <w:rFonts w:ascii="Times New Roman" w:eastAsia="Times New Roman" w:hAnsi="Times New Roman" w:cs="Times New Roman"/>
          <w:sz w:val="24"/>
          <w:szCs w:val="24"/>
        </w:rPr>
        <w:t>3</w:t>
      </w:r>
      <w:r w:rsidR="008A4E0D" w:rsidRPr="002408F0">
        <w:rPr>
          <w:rFonts w:ascii="Times New Roman" w:eastAsia="Times New Roman" w:hAnsi="Times New Roman" w:cs="Times New Roman"/>
          <w:sz w:val="24"/>
          <w:szCs w:val="24"/>
        </w:rPr>
        <w:t xml:space="preserve"> requests they receive in primacy States</w:t>
      </w:r>
      <w:r w:rsidR="003A7CA7">
        <w:rPr>
          <w:rFonts w:ascii="Times New Roman" w:eastAsia="Times New Roman" w:hAnsi="Times New Roman" w:cs="Times New Roman"/>
          <w:sz w:val="24"/>
          <w:szCs w:val="24"/>
        </w:rPr>
        <w:t xml:space="preserve"> (OSMRE is expected to review the remaining 1 request </w:t>
      </w:r>
      <w:r w:rsidR="003A7CA7" w:rsidRPr="008A4E0D">
        <w:rPr>
          <w:rFonts w:ascii="Times New Roman" w:eastAsia="Times New Roman" w:hAnsi="Times New Roman" w:cs="Times New Roman"/>
          <w:sz w:val="24"/>
          <w:szCs w:val="24"/>
        </w:rPr>
        <w:t xml:space="preserve">filed with </w:t>
      </w:r>
      <w:r w:rsidR="003A7CA7" w:rsidRPr="00376CE2">
        <w:rPr>
          <w:rFonts w:ascii="Times New Roman" w:eastAsia="Times New Roman" w:hAnsi="Times New Roman" w:cs="Times New Roman"/>
          <w:sz w:val="24"/>
          <w:szCs w:val="24"/>
        </w:rPr>
        <w:t>OSMRE for lands and operations for which OSMRE is the regulatory authority</w:t>
      </w:r>
      <w:r w:rsidR="003A7CA7">
        <w:rPr>
          <w:rFonts w:ascii="Times New Roman" w:eastAsia="Times New Roman" w:hAnsi="Times New Roman" w:cs="Times New Roman"/>
          <w:sz w:val="24"/>
          <w:szCs w:val="24"/>
        </w:rPr>
        <w:t>)</w:t>
      </w:r>
      <w:r w:rsidR="008A4E0D" w:rsidRPr="002408F0">
        <w:rPr>
          <w:rFonts w:ascii="Times New Roman" w:eastAsia="Times New Roman" w:hAnsi="Times New Roman" w:cs="Times New Roman"/>
          <w:sz w:val="24"/>
          <w:szCs w:val="24"/>
        </w:rPr>
        <w:t xml:space="preserve">.  This burden includes the time to prepare and send decisions to those requesting a self-bond.  The burden to State regulatory authority is </w:t>
      </w:r>
      <w:r w:rsidR="004E749D" w:rsidRPr="00841FDF">
        <w:rPr>
          <w:rFonts w:ascii="Times New Roman" w:eastAsia="Times New Roman" w:hAnsi="Times New Roman" w:cs="Times New Roman"/>
          <w:b/>
          <w:sz w:val="24"/>
          <w:szCs w:val="24"/>
        </w:rPr>
        <w:t>3</w:t>
      </w:r>
      <w:r w:rsidR="00AC63A4" w:rsidRPr="00841FDF">
        <w:rPr>
          <w:rFonts w:ascii="Times New Roman" w:eastAsia="Times New Roman" w:hAnsi="Times New Roman" w:cs="Times New Roman"/>
          <w:b/>
          <w:sz w:val="24"/>
          <w:szCs w:val="24"/>
        </w:rPr>
        <w:t>6</w:t>
      </w:r>
      <w:r w:rsidR="004E749D" w:rsidRPr="00841FDF">
        <w:rPr>
          <w:rFonts w:ascii="Times New Roman" w:eastAsia="Times New Roman" w:hAnsi="Times New Roman" w:cs="Times New Roman"/>
          <w:b/>
          <w:sz w:val="24"/>
          <w:szCs w:val="24"/>
        </w:rPr>
        <w:t>8</w:t>
      </w:r>
      <w:r w:rsidR="008A4E0D" w:rsidRPr="002408F0">
        <w:rPr>
          <w:rFonts w:ascii="Times New Roman" w:eastAsia="Times New Roman" w:hAnsi="Times New Roman" w:cs="Times New Roman"/>
          <w:b/>
          <w:sz w:val="24"/>
          <w:szCs w:val="24"/>
        </w:rPr>
        <w:t xml:space="preserve"> hours</w:t>
      </w:r>
      <w:r w:rsidR="008A4E0D" w:rsidRPr="002408F0">
        <w:rPr>
          <w:rFonts w:ascii="Times New Roman" w:eastAsia="Times New Roman" w:hAnsi="Times New Roman" w:cs="Times New Roman"/>
          <w:sz w:val="24"/>
          <w:szCs w:val="24"/>
        </w:rPr>
        <w:t xml:space="preserve"> (</w:t>
      </w:r>
      <w:r w:rsidR="004E749D">
        <w:rPr>
          <w:rFonts w:ascii="Times New Roman" w:eastAsia="Times New Roman" w:hAnsi="Times New Roman" w:cs="Times New Roman"/>
          <w:sz w:val="24"/>
          <w:szCs w:val="24"/>
        </w:rPr>
        <w:t>2</w:t>
      </w:r>
      <w:r w:rsidR="00AC63A4">
        <w:rPr>
          <w:rFonts w:ascii="Times New Roman" w:eastAsia="Times New Roman" w:hAnsi="Times New Roman" w:cs="Times New Roman"/>
          <w:sz w:val="24"/>
          <w:szCs w:val="24"/>
        </w:rPr>
        <w:t>3</w:t>
      </w:r>
      <w:r w:rsidR="008A4E0D" w:rsidRPr="002408F0">
        <w:rPr>
          <w:rFonts w:ascii="Times New Roman" w:eastAsia="Times New Roman" w:hAnsi="Times New Roman" w:cs="Times New Roman"/>
          <w:sz w:val="24"/>
          <w:szCs w:val="24"/>
        </w:rPr>
        <w:t xml:space="preserve"> self-bonds x </w:t>
      </w:r>
      <w:r w:rsidR="004E749D">
        <w:rPr>
          <w:rFonts w:ascii="Times New Roman" w:eastAsia="Times New Roman" w:hAnsi="Times New Roman" w:cs="Times New Roman"/>
          <w:sz w:val="24"/>
          <w:szCs w:val="24"/>
        </w:rPr>
        <w:t>16</w:t>
      </w:r>
      <w:r w:rsidR="008A4E0D" w:rsidRPr="002408F0">
        <w:rPr>
          <w:rFonts w:ascii="Times New Roman" w:eastAsia="Times New Roman" w:hAnsi="Times New Roman" w:cs="Times New Roman"/>
          <w:sz w:val="24"/>
          <w:szCs w:val="24"/>
        </w:rPr>
        <w:t xml:space="preserve"> hours). </w:t>
      </w:r>
    </w:p>
    <w:p w14:paraId="0668C29B" w14:textId="77777777"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7BFE586C" w14:textId="7C930883"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 xml:space="preserve">The combined burden for permittees and State regulatory entities to comply with the information requirements of 30 CFR 800.23 is an estimated </w:t>
      </w:r>
      <w:r w:rsidR="004E749D" w:rsidRPr="00841FDF">
        <w:rPr>
          <w:rFonts w:ascii="Times New Roman" w:eastAsia="Times New Roman" w:hAnsi="Times New Roman" w:cs="Times New Roman"/>
          <w:b/>
          <w:sz w:val="24"/>
          <w:szCs w:val="24"/>
        </w:rPr>
        <w:t>7</w:t>
      </w:r>
      <w:r w:rsidR="00AC63A4" w:rsidRPr="00841FDF">
        <w:rPr>
          <w:rFonts w:ascii="Times New Roman" w:eastAsia="Times New Roman" w:hAnsi="Times New Roman" w:cs="Times New Roman"/>
          <w:b/>
          <w:sz w:val="24"/>
          <w:szCs w:val="24"/>
        </w:rPr>
        <w:t>5</w:t>
      </w:r>
      <w:r w:rsidR="00841FDF">
        <w:rPr>
          <w:rFonts w:ascii="Times New Roman" w:eastAsia="Times New Roman" w:hAnsi="Times New Roman" w:cs="Times New Roman"/>
          <w:b/>
          <w:sz w:val="24"/>
          <w:szCs w:val="24"/>
        </w:rPr>
        <w:t>3</w:t>
      </w:r>
      <w:r w:rsidRPr="002408F0">
        <w:rPr>
          <w:rFonts w:ascii="Times New Roman" w:eastAsia="Times New Roman" w:hAnsi="Times New Roman" w:cs="Times New Roman"/>
          <w:b/>
          <w:sz w:val="24"/>
          <w:szCs w:val="24"/>
        </w:rPr>
        <w:t xml:space="preserve"> hours</w:t>
      </w:r>
      <w:r w:rsidRPr="002408F0">
        <w:rPr>
          <w:rFonts w:ascii="Times New Roman" w:eastAsia="Times New Roman" w:hAnsi="Times New Roman" w:cs="Times New Roman"/>
          <w:sz w:val="20"/>
          <w:szCs w:val="24"/>
        </w:rPr>
        <w:t xml:space="preserve"> </w:t>
      </w:r>
      <w:r w:rsidRPr="002408F0">
        <w:rPr>
          <w:rFonts w:ascii="Times New Roman" w:eastAsia="Times New Roman" w:hAnsi="Times New Roman" w:cs="Times New Roman"/>
          <w:sz w:val="24"/>
          <w:szCs w:val="24"/>
        </w:rPr>
        <w:t>(</w:t>
      </w:r>
      <w:r w:rsidR="00AC63A4">
        <w:rPr>
          <w:rFonts w:ascii="Times New Roman" w:eastAsia="Times New Roman" w:hAnsi="Times New Roman" w:cs="Times New Roman"/>
          <w:sz w:val="24"/>
          <w:szCs w:val="24"/>
        </w:rPr>
        <w:t>384</w:t>
      </w:r>
      <w:r w:rsidRPr="002408F0">
        <w:rPr>
          <w:rFonts w:ascii="Times New Roman" w:eastAsia="Times New Roman" w:hAnsi="Times New Roman" w:cs="Times New Roman"/>
          <w:sz w:val="24"/>
          <w:szCs w:val="24"/>
        </w:rPr>
        <w:t xml:space="preserve"> hours to obtain self-bonds + </w:t>
      </w:r>
      <w:r w:rsidR="00841FDF">
        <w:rPr>
          <w:rFonts w:ascii="Times New Roman" w:eastAsia="Times New Roman" w:hAnsi="Times New Roman" w:cs="Times New Roman"/>
          <w:sz w:val="24"/>
          <w:szCs w:val="24"/>
        </w:rPr>
        <w:t>1</w:t>
      </w:r>
      <w:r w:rsidRPr="002408F0">
        <w:rPr>
          <w:rFonts w:ascii="Times New Roman" w:eastAsia="Times New Roman" w:hAnsi="Times New Roman" w:cs="Times New Roman"/>
          <w:sz w:val="24"/>
          <w:szCs w:val="24"/>
        </w:rPr>
        <w:t xml:space="preserve"> hour to provide notification + </w:t>
      </w:r>
      <w:r w:rsidR="004E749D">
        <w:rPr>
          <w:rFonts w:ascii="Times New Roman" w:eastAsia="Times New Roman" w:hAnsi="Times New Roman" w:cs="Times New Roman"/>
          <w:sz w:val="24"/>
          <w:szCs w:val="24"/>
        </w:rPr>
        <w:t>3</w:t>
      </w:r>
      <w:r w:rsidR="00AC63A4">
        <w:rPr>
          <w:rFonts w:ascii="Times New Roman" w:eastAsia="Times New Roman" w:hAnsi="Times New Roman" w:cs="Times New Roman"/>
          <w:sz w:val="24"/>
          <w:szCs w:val="24"/>
        </w:rPr>
        <w:t>68</w:t>
      </w:r>
      <w:r w:rsidRPr="002408F0">
        <w:rPr>
          <w:rFonts w:ascii="Times New Roman" w:eastAsia="Times New Roman" w:hAnsi="Times New Roman" w:cs="Times New Roman"/>
          <w:sz w:val="24"/>
          <w:szCs w:val="24"/>
        </w:rPr>
        <w:t xml:space="preserve"> hours for State regulatory authorities) per year.</w:t>
      </w:r>
    </w:p>
    <w:p w14:paraId="67931633" w14:textId="77777777"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0C7A32F" w14:textId="77777777"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b.</w:t>
      </w:r>
      <w:r w:rsidRPr="002408F0">
        <w:rPr>
          <w:rFonts w:ascii="Times New Roman" w:eastAsia="Times New Roman" w:hAnsi="Times New Roman" w:cs="Times New Roman"/>
          <w:sz w:val="24"/>
          <w:szCs w:val="24"/>
        </w:rPr>
        <w:tab/>
      </w:r>
      <w:r w:rsidRPr="002408F0">
        <w:rPr>
          <w:rFonts w:ascii="Times New Roman" w:eastAsia="Times New Roman" w:hAnsi="Times New Roman" w:cs="Times New Roman"/>
          <w:sz w:val="24"/>
          <w:szCs w:val="24"/>
          <w:u w:val="single"/>
        </w:rPr>
        <w:t>Estimated Annual Wage Cost to Respondents</w:t>
      </w:r>
    </w:p>
    <w:p w14:paraId="0BE2DC0C" w14:textId="77777777" w:rsidR="008A4E0D" w:rsidRPr="008A4E0D" w:rsidRDefault="008A4E0D" w:rsidP="008A4E0D">
      <w:pPr>
        <w:autoSpaceDE w:val="0"/>
        <w:autoSpaceDN w:val="0"/>
        <w:adjustRightInd w:val="0"/>
        <w:spacing w:after="12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estimate the following wage costs (rounded) required to complete the collection for this section:</w:t>
      </w:r>
    </w:p>
    <w:p w14:paraId="19206279" w14:textId="77777777" w:rsidR="008A4E0D" w:rsidRPr="008A4E0D" w:rsidRDefault="008A4E0D" w:rsidP="008A4E0D">
      <w:pPr>
        <w:autoSpaceDE w:val="0"/>
        <w:autoSpaceDN w:val="0"/>
        <w:adjustRightInd w:val="0"/>
        <w:spacing w:after="120" w:line="240" w:lineRule="auto"/>
        <w:ind w:left="360" w:hanging="720"/>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Industry Wage Cost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250"/>
        <w:gridCol w:w="2070"/>
      </w:tblGrid>
      <w:tr w:rsidR="008A4E0D" w:rsidRPr="008A4E0D" w14:paraId="371646F8" w14:textId="77777777" w:rsidTr="00750437">
        <w:tc>
          <w:tcPr>
            <w:tcW w:w="2160" w:type="dxa"/>
          </w:tcPr>
          <w:p w14:paraId="0A6E7295"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Position</w:t>
            </w:r>
          </w:p>
        </w:tc>
        <w:tc>
          <w:tcPr>
            <w:tcW w:w="2160" w:type="dxa"/>
          </w:tcPr>
          <w:p w14:paraId="4A2E8190"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 Burden per Response</w:t>
            </w:r>
          </w:p>
        </w:tc>
        <w:tc>
          <w:tcPr>
            <w:tcW w:w="2250" w:type="dxa"/>
          </w:tcPr>
          <w:p w14:paraId="752D5D6E"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Hour ($) (including benefits)</w:t>
            </w:r>
          </w:p>
        </w:tc>
        <w:tc>
          <w:tcPr>
            <w:tcW w:w="2070" w:type="dxa"/>
          </w:tcPr>
          <w:p w14:paraId="68664948"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Wage Burden ($)</w:t>
            </w:r>
          </w:p>
        </w:tc>
      </w:tr>
      <w:tr w:rsidR="008A4E0D" w:rsidRPr="008A4E0D" w14:paraId="4D5C218C" w14:textId="77777777" w:rsidTr="00750437">
        <w:tc>
          <w:tcPr>
            <w:tcW w:w="2160" w:type="dxa"/>
          </w:tcPr>
          <w:p w14:paraId="6CAD5C93" w14:textId="2FBA8513" w:rsidR="008A4E0D" w:rsidRPr="008A4E0D" w:rsidRDefault="000152AA" w:rsidP="000152AA">
            <w:pPr>
              <w:autoSpaceDE w:val="0"/>
              <w:autoSpaceDN w:val="0"/>
              <w:adjustRightInd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Assistant</w:t>
            </w:r>
          </w:p>
        </w:tc>
        <w:tc>
          <w:tcPr>
            <w:tcW w:w="2160" w:type="dxa"/>
          </w:tcPr>
          <w:p w14:paraId="51C5745A" w14:textId="77777777"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p>
        </w:tc>
        <w:tc>
          <w:tcPr>
            <w:tcW w:w="2250" w:type="dxa"/>
          </w:tcPr>
          <w:p w14:paraId="1F0D91C4" w14:textId="218FEA91" w:rsidR="008A4E0D" w:rsidRPr="008A4E0D" w:rsidRDefault="000152AA" w:rsidP="000152AA">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c>
          <w:tcPr>
            <w:tcW w:w="2070" w:type="dxa"/>
          </w:tcPr>
          <w:p w14:paraId="669DC359" w14:textId="29268D27" w:rsidR="008A4E0D" w:rsidRPr="002408F0" w:rsidRDefault="000152AA" w:rsidP="000152AA">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r>
      <w:tr w:rsidR="008A4E0D" w:rsidRPr="002408F0" w14:paraId="2956E7CF" w14:textId="77777777" w:rsidTr="00750437">
        <w:tc>
          <w:tcPr>
            <w:tcW w:w="2160" w:type="dxa"/>
          </w:tcPr>
          <w:p w14:paraId="627FC722" w14:textId="77777777" w:rsidR="008A4E0D" w:rsidRPr="002408F0"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Lawyer</w:t>
            </w:r>
          </w:p>
        </w:tc>
        <w:tc>
          <w:tcPr>
            <w:tcW w:w="2160" w:type="dxa"/>
            <w:vAlign w:val="center"/>
          </w:tcPr>
          <w:p w14:paraId="5B0743EF" w14:textId="77777777"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3</w:t>
            </w:r>
          </w:p>
        </w:tc>
        <w:tc>
          <w:tcPr>
            <w:tcW w:w="2250" w:type="dxa"/>
            <w:vAlign w:val="center"/>
          </w:tcPr>
          <w:p w14:paraId="40C606D5" w14:textId="4701C7CA" w:rsidR="008A4E0D" w:rsidRPr="002408F0" w:rsidRDefault="000152AA" w:rsidP="000152AA">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103.22</w:t>
            </w:r>
          </w:p>
        </w:tc>
        <w:tc>
          <w:tcPr>
            <w:tcW w:w="2070" w:type="dxa"/>
            <w:vAlign w:val="center"/>
          </w:tcPr>
          <w:p w14:paraId="0800FF83" w14:textId="2A5A7A2F" w:rsidR="008A4E0D" w:rsidRPr="002408F0" w:rsidRDefault="000152AA" w:rsidP="000152AA">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309.66</w:t>
            </w:r>
          </w:p>
        </w:tc>
      </w:tr>
      <w:tr w:rsidR="008A4E0D" w:rsidRPr="002408F0" w14:paraId="0EEE41EB" w14:textId="77777777" w:rsidTr="00750437">
        <w:tc>
          <w:tcPr>
            <w:tcW w:w="2160" w:type="dxa"/>
          </w:tcPr>
          <w:p w14:paraId="0607B1EA" w14:textId="77777777" w:rsidR="008A4E0D" w:rsidRPr="002408F0"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Accountant</w:t>
            </w:r>
          </w:p>
        </w:tc>
        <w:tc>
          <w:tcPr>
            <w:tcW w:w="2160" w:type="dxa"/>
          </w:tcPr>
          <w:p w14:paraId="70411CF2" w14:textId="77777777"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12</w:t>
            </w:r>
          </w:p>
        </w:tc>
        <w:tc>
          <w:tcPr>
            <w:tcW w:w="2250" w:type="dxa"/>
          </w:tcPr>
          <w:p w14:paraId="0D005FEF" w14:textId="755B2356" w:rsidR="008A4E0D" w:rsidRPr="002408F0" w:rsidRDefault="000152AA" w:rsidP="000152AA">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50.78</w:t>
            </w:r>
          </w:p>
        </w:tc>
        <w:tc>
          <w:tcPr>
            <w:tcW w:w="2070" w:type="dxa"/>
          </w:tcPr>
          <w:p w14:paraId="626D1C94" w14:textId="4467920D" w:rsidR="008A4E0D" w:rsidRPr="002408F0" w:rsidRDefault="000152AA" w:rsidP="000152AA">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609.36</w:t>
            </w:r>
          </w:p>
        </w:tc>
      </w:tr>
      <w:tr w:rsidR="008A4E0D" w:rsidRPr="002408F0" w14:paraId="106D7AC9" w14:textId="77777777" w:rsidTr="00750437">
        <w:tc>
          <w:tcPr>
            <w:tcW w:w="2160" w:type="dxa"/>
          </w:tcPr>
          <w:p w14:paraId="65639A47" w14:textId="77777777" w:rsidR="008A4E0D" w:rsidRPr="002408F0"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Total</w:t>
            </w:r>
          </w:p>
        </w:tc>
        <w:tc>
          <w:tcPr>
            <w:tcW w:w="2160" w:type="dxa"/>
          </w:tcPr>
          <w:p w14:paraId="392281B1" w14:textId="77777777"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16</w:t>
            </w:r>
          </w:p>
        </w:tc>
        <w:tc>
          <w:tcPr>
            <w:tcW w:w="2250" w:type="dxa"/>
          </w:tcPr>
          <w:p w14:paraId="7BD62C5A" w14:textId="77777777"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p>
        </w:tc>
        <w:tc>
          <w:tcPr>
            <w:tcW w:w="2070" w:type="dxa"/>
          </w:tcPr>
          <w:p w14:paraId="62707CB8" w14:textId="545AE7A5" w:rsidR="008A4E0D" w:rsidRPr="002408F0" w:rsidRDefault="000152AA" w:rsidP="000152AA">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945.13</w:t>
            </w:r>
          </w:p>
        </w:tc>
      </w:tr>
    </w:tbl>
    <w:p w14:paraId="530C1FA0" w14:textId="77777777" w:rsidR="008A4E0D" w:rsidRPr="002408F0" w:rsidRDefault="008A4E0D" w:rsidP="008A4E0D">
      <w:pPr>
        <w:autoSpaceDE w:val="0"/>
        <w:autoSpaceDN w:val="0"/>
        <w:adjustRightInd w:val="0"/>
        <w:spacing w:after="120" w:line="240" w:lineRule="auto"/>
        <w:ind w:left="360" w:hanging="720"/>
        <w:rPr>
          <w:rFonts w:ascii="Times New Roman" w:eastAsia="Times New Roman" w:hAnsi="Times New Roman" w:cs="Times New Roman"/>
          <w:sz w:val="24"/>
          <w:szCs w:val="24"/>
        </w:rPr>
      </w:pPr>
    </w:p>
    <w:p w14:paraId="13261638" w14:textId="6DD6A393"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Therefore, the estimated total annual wage cost for each permit applicant for §800.23 is $</w:t>
      </w:r>
      <w:r w:rsidR="000152AA">
        <w:rPr>
          <w:rFonts w:ascii="Times New Roman" w:eastAsia="Times New Roman" w:hAnsi="Times New Roman" w:cs="Times New Roman"/>
          <w:sz w:val="24"/>
          <w:szCs w:val="24"/>
        </w:rPr>
        <w:t>945</w:t>
      </w:r>
      <w:r w:rsidRPr="002408F0">
        <w:rPr>
          <w:rFonts w:ascii="Times New Roman" w:eastAsia="Times New Roman" w:hAnsi="Times New Roman" w:cs="Times New Roman"/>
          <w:sz w:val="24"/>
          <w:szCs w:val="24"/>
        </w:rPr>
        <w:t>.  The total wage cost to industry respondents to submit self-bonds is $</w:t>
      </w:r>
      <w:r w:rsidR="000152AA">
        <w:rPr>
          <w:rFonts w:ascii="Times New Roman" w:eastAsia="Times New Roman" w:hAnsi="Times New Roman" w:cs="Times New Roman"/>
          <w:sz w:val="24"/>
          <w:szCs w:val="24"/>
        </w:rPr>
        <w:t>945</w:t>
      </w:r>
      <w:r w:rsidRPr="002408F0">
        <w:rPr>
          <w:rFonts w:ascii="Times New Roman" w:eastAsia="Times New Roman" w:hAnsi="Times New Roman" w:cs="Times New Roman"/>
          <w:sz w:val="24"/>
          <w:szCs w:val="24"/>
        </w:rPr>
        <w:t xml:space="preserve"> x </w:t>
      </w:r>
      <w:r w:rsidR="000152AA">
        <w:rPr>
          <w:rFonts w:ascii="Times New Roman" w:eastAsia="Times New Roman" w:hAnsi="Times New Roman" w:cs="Times New Roman"/>
          <w:sz w:val="24"/>
          <w:szCs w:val="24"/>
        </w:rPr>
        <w:t>2</w:t>
      </w:r>
      <w:r w:rsidR="00E94788">
        <w:rPr>
          <w:rFonts w:ascii="Times New Roman" w:eastAsia="Times New Roman" w:hAnsi="Times New Roman" w:cs="Times New Roman"/>
          <w:sz w:val="24"/>
          <w:szCs w:val="24"/>
        </w:rPr>
        <w:t>4</w:t>
      </w:r>
      <w:r w:rsidRPr="002408F0">
        <w:rPr>
          <w:rFonts w:ascii="Times New Roman" w:eastAsia="Times New Roman" w:hAnsi="Times New Roman" w:cs="Times New Roman"/>
          <w:sz w:val="24"/>
          <w:szCs w:val="24"/>
        </w:rPr>
        <w:t xml:space="preserve"> self-bonds = $</w:t>
      </w:r>
      <w:r w:rsidR="000152AA">
        <w:rPr>
          <w:rFonts w:ascii="Times New Roman" w:eastAsia="Times New Roman" w:hAnsi="Times New Roman" w:cs="Times New Roman"/>
          <w:sz w:val="24"/>
          <w:szCs w:val="24"/>
        </w:rPr>
        <w:t>2</w:t>
      </w:r>
      <w:r w:rsidR="00E94788">
        <w:rPr>
          <w:rFonts w:ascii="Times New Roman" w:eastAsia="Times New Roman" w:hAnsi="Times New Roman" w:cs="Times New Roman"/>
          <w:sz w:val="24"/>
          <w:szCs w:val="24"/>
        </w:rPr>
        <w:t>2,680</w:t>
      </w:r>
      <w:r w:rsidRPr="002408F0">
        <w:rPr>
          <w:rFonts w:ascii="Times New Roman" w:eastAsia="Times New Roman" w:hAnsi="Times New Roman" w:cs="Times New Roman"/>
          <w:sz w:val="24"/>
          <w:szCs w:val="24"/>
        </w:rPr>
        <w:t>.</w:t>
      </w:r>
    </w:p>
    <w:p w14:paraId="372F14B2" w14:textId="77777777" w:rsidR="008A4E0D" w:rsidRPr="002408F0"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2439CCE7" w14:textId="294F0A77"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In addition, those who must submit notification of a negative change in their financial condition would experience a wage cost of $</w:t>
      </w:r>
      <w:r w:rsidR="000152AA">
        <w:rPr>
          <w:rFonts w:ascii="Times New Roman" w:eastAsia="Times New Roman" w:hAnsi="Times New Roman" w:cs="Times New Roman"/>
          <w:sz w:val="24"/>
          <w:szCs w:val="24"/>
        </w:rPr>
        <w:t>103</w:t>
      </w:r>
      <w:r w:rsidRPr="002408F0">
        <w:rPr>
          <w:rFonts w:ascii="Times New Roman" w:eastAsia="Times New Roman" w:hAnsi="Times New Roman" w:cs="Times New Roman"/>
          <w:sz w:val="24"/>
          <w:szCs w:val="24"/>
        </w:rPr>
        <w:t xml:space="preserve"> per hour for a lawyer x </w:t>
      </w:r>
      <w:r w:rsidR="00841FDF">
        <w:rPr>
          <w:rFonts w:ascii="Times New Roman" w:eastAsia="Times New Roman" w:hAnsi="Times New Roman" w:cs="Times New Roman"/>
          <w:sz w:val="24"/>
          <w:szCs w:val="24"/>
        </w:rPr>
        <w:t>1</w:t>
      </w:r>
      <w:r w:rsidRPr="002408F0">
        <w:rPr>
          <w:rFonts w:ascii="Times New Roman" w:eastAsia="Times New Roman" w:hAnsi="Times New Roman" w:cs="Times New Roman"/>
          <w:sz w:val="24"/>
          <w:szCs w:val="24"/>
        </w:rPr>
        <w:t xml:space="preserve"> notification x 1 hour = $</w:t>
      </w:r>
      <w:r w:rsidR="00841FDF">
        <w:rPr>
          <w:rFonts w:ascii="Times New Roman" w:eastAsia="Times New Roman" w:hAnsi="Times New Roman" w:cs="Times New Roman"/>
          <w:sz w:val="24"/>
          <w:szCs w:val="24"/>
        </w:rPr>
        <w:t>103</w:t>
      </w:r>
      <w:r w:rsidRPr="002408F0">
        <w:rPr>
          <w:rFonts w:ascii="Times New Roman" w:eastAsia="Times New Roman" w:hAnsi="Times New Roman" w:cs="Times New Roman"/>
          <w:sz w:val="24"/>
          <w:szCs w:val="24"/>
        </w:rPr>
        <w:t>.  Therefore, the wage cost to all industry respondents is $</w:t>
      </w:r>
      <w:r w:rsidR="000152AA">
        <w:rPr>
          <w:rFonts w:ascii="Times New Roman" w:eastAsia="Times New Roman" w:hAnsi="Times New Roman" w:cs="Times New Roman"/>
          <w:sz w:val="24"/>
          <w:szCs w:val="24"/>
        </w:rPr>
        <w:t>2</w:t>
      </w:r>
      <w:r w:rsidR="00841FDF">
        <w:rPr>
          <w:rFonts w:ascii="Times New Roman" w:eastAsia="Times New Roman" w:hAnsi="Times New Roman" w:cs="Times New Roman"/>
          <w:sz w:val="24"/>
          <w:szCs w:val="24"/>
        </w:rPr>
        <w:t>2,783</w:t>
      </w:r>
      <w:r w:rsidRPr="002408F0">
        <w:rPr>
          <w:rFonts w:ascii="Times New Roman" w:eastAsia="Times New Roman" w:hAnsi="Times New Roman" w:cs="Times New Roman"/>
          <w:sz w:val="24"/>
          <w:szCs w:val="24"/>
        </w:rPr>
        <w:t xml:space="preserve"> ($</w:t>
      </w:r>
      <w:r w:rsidR="000152AA">
        <w:rPr>
          <w:rFonts w:ascii="Times New Roman" w:eastAsia="Times New Roman" w:hAnsi="Times New Roman" w:cs="Times New Roman"/>
          <w:sz w:val="24"/>
          <w:szCs w:val="24"/>
        </w:rPr>
        <w:t>2</w:t>
      </w:r>
      <w:r w:rsidR="00E94788">
        <w:rPr>
          <w:rFonts w:ascii="Times New Roman" w:eastAsia="Times New Roman" w:hAnsi="Times New Roman" w:cs="Times New Roman"/>
          <w:sz w:val="24"/>
          <w:szCs w:val="24"/>
        </w:rPr>
        <w:t>2,680</w:t>
      </w:r>
      <w:r w:rsidRPr="002408F0">
        <w:rPr>
          <w:rFonts w:ascii="Times New Roman" w:eastAsia="Times New Roman" w:hAnsi="Times New Roman" w:cs="Times New Roman"/>
          <w:sz w:val="24"/>
          <w:szCs w:val="24"/>
        </w:rPr>
        <w:t xml:space="preserve"> + $</w:t>
      </w:r>
      <w:r w:rsidR="00841FDF">
        <w:rPr>
          <w:rFonts w:ascii="Times New Roman" w:eastAsia="Times New Roman" w:hAnsi="Times New Roman" w:cs="Times New Roman"/>
          <w:sz w:val="24"/>
          <w:szCs w:val="24"/>
        </w:rPr>
        <w:t>103</w:t>
      </w:r>
      <w:r w:rsidRPr="002408F0">
        <w:rPr>
          <w:rFonts w:ascii="Times New Roman" w:eastAsia="Times New Roman" w:hAnsi="Times New Roman" w:cs="Times New Roman"/>
          <w:sz w:val="24"/>
          <w:szCs w:val="24"/>
        </w:rPr>
        <w:t>).</w:t>
      </w:r>
    </w:p>
    <w:p w14:paraId="58768465" w14:textId="77777777"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55C205A9" w14:textId="58514CA6"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 xml:space="preserve">In addition, it takes </w:t>
      </w:r>
      <w:r w:rsidR="000152AA">
        <w:rPr>
          <w:rFonts w:ascii="Times New Roman" w:eastAsia="Times New Roman" w:hAnsi="Times New Roman" w:cs="Times New Roman"/>
          <w:sz w:val="24"/>
          <w:szCs w:val="24"/>
        </w:rPr>
        <w:t>16</w:t>
      </w:r>
      <w:r w:rsidRPr="002408F0">
        <w:rPr>
          <w:rFonts w:ascii="Times New Roman" w:eastAsia="Times New Roman" w:hAnsi="Times New Roman" w:cs="Times New Roman"/>
          <w:sz w:val="24"/>
          <w:szCs w:val="24"/>
        </w:rPr>
        <w:t xml:space="preserve"> hours for each State regulatory authority accountant to review and recalculate the bond estimates for each permit </w:t>
      </w:r>
      <w:r w:rsidRPr="008A4E0D">
        <w:rPr>
          <w:rFonts w:ascii="Times New Roman" w:eastAsia="Times New Roman" w:hAnsi="Times New Roman" w:cs="Times New Roman"/>
          <w:sz w:val="24"/>
          <w:szCs w:val="24"/>
        </w:rPr>
        <w:t xml:space="preserve">application.  </w:t>
      </w:r>
    </w:p>
    <w:p w14:paraId="0F5FFE9D"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70B774D2" w14:textId="1D0C5FF5"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costs to State </w:t>
      </w:r>
      <w:r w:rsidRPr="002408F0">
        <w:rPr>
          <w:rFonts w:ascii="Times New Roman" w:eastAsia="Times New Roman" w:hAnsi="Times New Roman" w:cs="Times New Roman"/>
          <w:sz w:val="24"/>
          <w:szCs w:val="24"/>
        </w:rPr>
        <w:t>accountants who process this information to be $</w:t>
      </w:r>
      <w:r w:rsidR="00E14359">
        <w:rPr>
          <w:rFonts w:ascii="Times New Roman" w:eastAsia="Times New Roman" w:hAnsi="Times New Roman" w:cs="Times New Roman"/>
          <w:sz w:val="24"/>
          <w:szCs w:val="24"/>
        </w:rPr>
        <w:t>47.79</w:t>
      </w:r>
      <w:r w:rsidRPr="002408F0">
        <w:rPr>
          <w:rFonts w:ascii="Times New Roman" w:eastAsia="Times New Roman" w:hAnsi="Times New Roman" w:cs="Times New Roman"/>
          <w:sz w:val="24"/>
          <w:szCs w:val="24"/>
        </w:rPr>
        <w:t xml:space="preserve"> per hour (including benefits).  Therefore, the estimated total annual wage cost for State regulatory authorities to review and recalculate bonding for §800.23 of each self-bond received and processed is $</w:t>
      </w:r>
      <w:r w:rsidR="00E14359">
        <w:rPr>
          <w:rFonts w:ascii="Times New Roman" w:eastAsia="Times New Roman" w:hAnsi="Times New Roman" w:cs="Times New Roman"/>
          <w:sz w:val="24"/>
          <w:szCs w:val="24"/>
        </w:rPr>
        <w:t>47.79</w:t>
      </w:r>
      <w:r w:rsidRPr="002408F0">
        <w:rPr>
          <w:rFonts w:ascii="Times New Roman" w:eastAsia="Times New Roman" w:hAnsi="Times New Roman" w:cs="Times New Roman"/>
          <w:sz w:val="24"/>
          <w:szCs w:val="24"/>
        </w:rPr>
        <w:t xml:space="preserve"> per hour x </w:t>
      </w:r>
      <w:r w:rsidR="00E14359">
        <w:rPr>
          <w:rFonts w:ascii="Times New Roman" w:eastAsia="Times New Roman" w:hAnsi="Times New Roman" w:cs="Times New Roman"/>
          <w:sz w:val="24"/>
          <w:szCs w:val="24"/>
        </w:rPr>
        <w:t>16</w:t>
      </w:r>
      <w:r w:rsidRPr="002408F0">
        <w:rPr>
          <w:rFonts w:ascii="Times New Roman" w:eastAsia="Times New Roman" w:hAnsi="Times New Roman" w:cs="Times New Roman"/>
          <w:sz w:val="24"/>
          <w:szCs w:val="24"/>
        </w:rPr>
        <w:t xml:space="preserve"> hours = $</w:t>
      </w:r>
      <w:r w:rsidR="00E14359">
        <w:rPr>
          <w:rFonts w:ascii="Times New Roman" w:eastAsia="Times New Roman" w:hAnsi="Times New Roman" w:cs="Times New Roman"/>
          <w:sz w:val="24"/>
          <w:szCs w:val="24"/>
        </w:rPr>
        <w:t>765</w:t>
      </w:r>
      <w:r w:rsidRPr="002408F0">
        <w:rPr>
          <w:rFonts w:ascii="Times New Roman" w:eastAsia="Times New Roman" w:hAnsi="Times New Roman" w:cs="Times New Roman"/>
          <w:sz w:val="24"/>
          <w:szCs w:val="24"/>
        </w:rPr>
        <w:t>.  The total wage cost to all State regulatory authorities is $</w:t>
      </w:r>
      <w:r w:rsidR="00E14359">
        <w:rPr>
          <w:rFonts w:ascii="Times New Roman" w:eastAsia="Times New Roman" w:hAnsi="Times New Roman" w:cs="Times New Roman"/>
          <w:sz w:val="24"/>
          <w:szCs w:val="24"/>
        </w:rPr>
        <w:t>765</w:t>
      </w:r>
      <w:r w:rsidRPr="002408F0">
        <w:rPr>
          <w:rFonts w:ascii="Times New Roman" w:eastAsia="Times New Roman" w:hAnsi="Times New Roman" w:cs="Times New Roman"/>
          <w:sz w:val="24"/>
          <w:szCs w:val="24"/>
        </w:rPr>
        <w:t xml:space="preserve"> x </w:t>
      </w:r>
      <w:r w:rsidR="00E14359">
        <w:rPr>
          <w:rFonts w:ascii="Times New Roman" w:eastAsia="Times New Roman" w:hAnsi="Times New Roman" w:cs="Times New Roman"/>
          <w:sz w:val="24"/>
          <w:szCs w:val="24"/>
        </w:rPr>
        <w:t>2</w:t>
      </w:r>
      <w:r w:rsidR="00E94788">
        <w:rPr>
          <w:rFonts w:ascii="Times New Roman" w:eastAsia="Times New Roman" w:hAnsi="Times New Roman" w:cs="Times New Roman"/>
          <w:sz w:val="24"/>
          <w:szCs w:val="24"/>
        </w:rPr>
        <w:t>3</w:t>
      </w:r>
      <w:r w:rsidRPr="002408F0">
        <w:rPr>
          <w:rFonts w:ascii="Times New Roman" w:eastAsia="Times New Roman" w:hAnsi="Times New Roman" w:cs="Times New Roman"/>
          <w:sz w:val="24"/>
          <w:szCs w:val="24"/>
        </w:rPr>
        <w:t xml:space="preserve"> self-bonds = $</w:t>
      </w:r>
      <w:r w:rsidR="00E14359">
        <w:rPr>
          <w:rFonts w:ascii="Times New Roman" w:eastAsia="Times New Roman" w:hAnsi="Times New Roman" w:cs="Times New Roman"/>
          <w:sz w:val="24"/>
          <w:szCs w:val="24"/>
        </w:rPr>
        <w:t>1</w:t>
      </w:r>
      <w:r w:rsidR="00E94788">
        <w:rPr>
          <w:rFonts w:ascii="Times New Roman" w:eastAsia="Times New Roman" w:hAnsi="Times New Roman" w:cs="Times New Roman"/>
          <w:sz w:val="24"/>
          <w:szCs w:val="24"/>
        </w:rPr>
        <w:t>7,595</w:t>
      </w:r>
      <w:r w:rsidRPr="002408F0">
        <w:rPr>
          <w:rFonts w:ascii="Times New Roman" w:eastAsia="Times New Roman" w:hAnsi="Times New Roman" w:cs="Times New Roman"/>
          <w:sz w:val="24"/>
          <w:szCs w:val="24"/>
        </w:rPr>
        <w:t>.</w:t>
      </w:r>
    </w:p>
    <w:p w14:paraId="49098770" w14:textId="77777777"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D9DA3F0" w14:textId="1DB47F0E"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Therefore, the total wage cost to all respondents is $</w:t>
      </w:r>
      <w:r w:rsidR="00E14359">
        <w:rPr>
          <w:rFonts w:ascii="Times New Roman" w:eastAsia="Times New Roman" w:hAnsi="Times New Roman" w:cs="Times New Roman"/>
          <w:sz w:val="24"/>
          <w:szCs w:val="24"/>
        </w:rPr>
        <w:t>4</w:t>
      </w:r>
      <w:r w:rsidR="00E94788">
        <w:rPr>
          <w:rFonts w:ascii="Times New Roman" w:eastAsia="Times New Roman" w:hAnsi="Times New Roman" w:cs="Times New Roman"/>
          <w:sz w:val="24"/>
          <w:szCs w:val="24"/>
        </w:rPr>
        <w:t>0,</w:t>
      </w:r>
      <w:r w:rsidR="00841FDF">
        <w:rPr>
          <w:rFonts w:ascii="Times New Roman" w:eastAsia="Times New Roman" w:hAnsi="Times New Roman" w:cs="Times New Roman"/>
          <w:sz w:val="24"/>
          <w:szCs w:val="24"/>
        </w:rPr>
        <w:t>378</w:t>
      </w:r>
      <w:r w:rsidR="002408F0" w:rsidRPr="002408F0">
        <w:rPr>
          <w:rFonts w:ascii="Times New Roman" w:eastAsia="Times New Roman" w:hAnsi="Times New Roman" w:cs="Times New Roman"/>
          <w:sz w:val="24"/>
          <w:szCs w:val="24"/>
        </w:rPr>
        <w:t xml:space="preserve"> ($</w:t>
      </w:r>
      <w:r w:rsidR="00E14359">
        <w:rPr>
          <w:rFonts w:ascii="Times New Roman" w:eastAsia="Times New Roman" w:hAnsi="Times New Roman" w:cs="Times New Roman"/>
          <w:sz w:val="24"/>
          <w:szCs w:val="24"/>
        </w:rPr>
        <w:t>2</w:t>
      </w:r>
      <w:r w:rsidR="00E94788">
        <w:rPr>
          <w:rFonts w:ascii="Times New Roman" w:eastAsia="Times New Roman" w:hAnsi="Times New Roman" w:cs="Times New Roman"/>
          <w:sz w:val="24"/>
          <w:szCs w:val="24"/>
        </w:rPr>
        <w:t>2,</w:t>
      </w:r>
      <w:r w:rsidR="00841FDF">
        <w:rPr>
          <w:rFonts w:ascii="Times New Roman" w:eastAsia="Times New Roman" w:hAnsi="Times New Roman" w:cs="Times New Roman"/>
          <w:sz w:val="24"/>
          <w:szCs w:val="24"/>
        </w:rPr>
        <w:t>7</w:t>
      </w:r>
      <w:r w:rsidR="00E94788">
        <w:rPr>
          <w:rFonts w:ascii="Times New Roman" w:eastAsia="Times New Roman" w:hAnsi="Times New Roman" w:cs="Times New Roman"/>
          <w:sz w:val="24"/>
          <w:szCs w:val="24"/>
        </w:rPr>
        <w:t>8</w:t>
      </w:r>
      <w:r w:rsidR="00841FDF">
        <w:rPr>
          <w:rFonts w:ascii="Times New Roman" w:eastAsia="Times New Roman" w:hAnsi="Times New Roman" w:cs="Times New Roman"/>
          <w:sz w:val="24"/>
          <w:szCs w:val="24"/>
        </w:rPr>
        <w:t>3</w:t>
      </w:r>
      <w:r w:rsidRPr="002408F0">
        <w:rPr>
          <w:rFonts w:ascii="Times New Roman" w:eastAsia="Times New Roman" w:hAnsi="Times New Roman" w:cs="Times New Roman"/>
          <w:sz w:val="24"/>
          <w:szCs w:val="24"/>
        </w:rPr>
        <w:t xml:space="preserve"> + $</w:t>
      </w:r>
      <w:r w:rsidR="00E14359">
        <w:rPr>
          <w:rFonts w:ascii="Times New Roman" w:eastAsia="Times New Roman" w:hAnsi="Times New Roman" w:cs="Times New Roman"/>
          <w:sz w:val="24"/>
          <w:szCs w:val="24"/>
        </w:rPr>
        <w:t>1</w:t>
      </w:r>
      <w:r w:rsidR="00E94788">
        <w:rPr>
          <w:rFonts w:ascii="Times New Roman" w:eastAsia="Times New Roman" w:hAnsi="Times New Roman" w:cs="Times New Roman"/>
          <w:sz w:val="24"/>
          <w:szCs w:val="24"/>
        </w:rPr>
        <w:t>7,595</w:t>
      </w:r>
      <w:r w:rsidRPr="002408F0">
        <w:rPr>
          <w:rFonts w:ascii="Times New Roman" w:eastAsia="Times New Roman" w:hAnsi="Times New Roman" w:cs="Times New Roman"/>
          <w:sz w:val="24"/>
          <w:szCs w:val="24"/>
        </w:rPr>
        <w:t>).</w:t>
      </w:r>
      <w:r w:rsidRPr="002408F0">
        <w:rPr>
          <w:rFonts w:ascii="Times New Roman" w:eastAsia="Times New Roman" w:hAnsi="Times New Roman" w:cs="Times New Roman"/>
          <w:sz w:val="24"/>
          <w:szCs w:val="24"/>
        </w:rPr>
        <w:br/>
      </w:r>
      <w:r w:rsidRPr="002408F0">
        <w:rPr>
          <w:rFonts w:ascii="Times New Roman" w:eastAsia="Times New Roman" w:hAnsi="Times New Roman" w:cs="Times New Roman"/>
          <w:sz w:val="24"/>
          <w:szCs w:val="24"/>
        </w:rPr>
        <w:br/>
        <w:t>(See item 12, page 9 for the discussion of wage costs and benefits multipliers.)</w:t>
      </w:r>
    </w:p>
    <w:p w14:paraId="73A6F644" w14:textId="77777777"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74284DD" w14:textId="77777777" w:rsidR="008A4E0D" w:rsidRPr="002408F0"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13.</w:t>
      </w:r>
      <w:r w:rsidRPr="002408F0">
        <w:rPr>
          <w:rFonts w:ascii="Times New Roman" w:eastAsia="Times New Roman" w:hAnsi="Times New Roman" w:cs="Times New Roman"/>
          <w:sz w:val="24"/>
          <w:szCs w:val="24"/>
        </w:rPr>
        <w:tab/>
      </w:r>
      <w:r w:rsidRPr="002408F0">
        <w:rPr>
          <w:rFonts w:ascii="Times New Roman" w:eastAsia="Times New Roman" w:hAnsi="Times New Roman" w:cs="Times New Roman"/>
          <w:sz w:val="24"/>
          <w:szCs w:val="24"/>
          <w:u w:val="single"/>
        </w:rPr>
        <w:t>Total Annual Non-Wage Cost Burden to Respondents</w:t>
      </w:r>
    </w:p>
    <w:p w14:paraId="7DEFFD5B"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7AD77B8C"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14:paraId="37ABB4DA"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5145E6F0"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§800.11, 800.17, 800.23, 800.30, and 800.70 that apply to permittees and guarantors do not involve any capital or start-up costs apart from expenditures associated with customary business practices.</w:t>
      </w:r>
    </w:p>
    <w:p w14:paraId="01B95391"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DC79501"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14:paraId="2CAC0B1A"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5F32B6B7" w14:textId="77777777" w:rsid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There are no significant or distinct non-wage operation or maintenance costs associated with obtaining and submitting a self-bond under 30 CFR 800.23(g).</w:t>
      </w:r>
    </w:p>
    <w:p w14:paraId="37987541" w14:textId="77777777" w:rsidR="00D90C37" w:rsidRPr="008A4E0D" w:rsidRDefault="00D90C37"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ED7123B"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14:paraId="4BE3568C"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B7C0F19" w14:textId="7A2E28FC" w:rsidR="008A4E0D" w:rsidRPr="008A4E0D"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§800.23 in the absence of any indication of programmatic problems.  Assuming that we will conduct an oversight review of this topic in one State program per year and that each review requires an average of 30 hours, the annual cost to the Federal government for a GS 1</w:t>
      </w:r>
      <w:r w:rsidR="00DF4FF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w:t>
      </w:r>
      <w:r w:rsidR="00E14359">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accountant earning $</w:t>
      </w:r>
      <w:r w:rsidR="00E14359">
        <w:rPr>
          <w:rFonts w:ascii="Times New Roman" w:eastAsia="Times New Roman" w:hAnsi="Times New Roman" w:cs="Times New Roman"/>
          <w:sz w:val="24"/>
          <w:szCs w:val="24"/>
        </w:rPr>
        <w:t>66.90</w:t>
      </w:r>
      <w:r w:rsidRPr="008A4E0D">
        <w:rPr>
          <w:rFonts w:ascii="Times New Roman" w:eastAsia="Times New Roman" w:hAnsi="Times New Roman" w:cs="Times New Roman"/>
          <w:sz w:val="24"/>
          <w:szCs w:val="24"/>
        </w:rPr>
        <w:t xml:space="preserve"> per hour (including benefits) to conduct this oversight activity is estimated to be </w:t>
      </w:r>
      <w:r w:rsidRPr="00841FDF">
        <w:rPr>
          <w:rFonts w:ascii="Times New Roman" w:eastAsia="Times New Roman" w:hAnsi="Times New Roman" w:cs="Times New Roman"/>
          <w:b/>
          <w:sz w:val="24"/>
          <w:szCs w:val="24"/>
        </w:rPr>
        <w:t>$</w:t>
      </w:r>
      <w:r w:rsidR="00E14359" w:rsidRPr="00841FDF">
        <w:rPr>
          <w:rFonts w:ascii="Times New Roman" w:eastAsia="Times New Roman" w:hAnsi="Times New Roman" w:cs="Times New Roman"/>
          <w:b/>
          <w:sz w:val="24"/>
          <w:szCs w:val="24"/>
        </w:rPr>
        <w:t>2,007</w:t>
      </w:r>
      <w:r w:rsidRPr="008A4E0D">
        <w:rPr>
          <w:rFonts w:ascii="Times New Roman" w:eastAsia="Times New Roman" w:hAnsi="Times New Roman" w:cs="Times New Roman"/>
          <w:sz w:val="24"/>
          <w:szCs w:val="24"/>
        </w:rPr>
        <w:t>.</w:t>
      </w:r>
    </w:p>
    <w:p w14:paraId="115C34E9" w14:textId="77777777" w:rsidR="008A4E0D" w:rsidRPr="008A4E0D"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196687D1" w14:textId="41DED153" w:rsidR="008A4E0D" w:rsidRPr="00376CE2"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As noted in item 12.a.,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submit </w:t>
      </w:r>
      <w:r w:rsidR="00BB384B">
        <w:rPr>
          <w:rFonts w:ascii="Times New Roman" w:eastAsia="Times New Roman" w:hAnsi="Times New Roman" w:cs="Times New Roman"/>
          <w:sz w:val="24"/>
          <w:szCs w:val="24"/>
        </w:rPr>
        <w:t>2</w:t>
      </w:r>
      <w:r w:rsidR="00E94788">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w:t>
      </w:r>
      <w:r w:rsidR="00BB384B">
        <w:rPr>
          <w:rFonts w:ascii="Times New Roman" w:eastAsia="Times New Roman" w:hAnsi="Times New Roman" w:cs="Times New Roman"/>
          <w:sz w:val="24"/>
          <w:szCs w:val="24"/>
        </w:rPr>
        <w:t>self-</w:t>
      </w:r>
      <w:r w:rsidRPr="008A4E0D">
        <w:rPr>
          <w:rFonts w:ascii="Times New Roman" w:eastAsia="Times New Roman" w:hAnsi="Times New Roman" w:cs="Times New Roman"/>
          <w:sz w:val="24"/>
          <w:szCs w:val="24"/>
        </w:rPr>
        <w:t xml:space="preserve">bonds, of which </w:t>
      </w:r>
      <w:r w:rsidR="00BB384B">
        <w:rPr>
          <w:rFonts w:ascii="Times New Roman" w:eastAsia="Times New Roman" w:hAnsi="Times New Roman" w:cs="Times New Roman"/>
          <w:sz w:val="24"/>
          <w:szCs w:val="24"/>
        </w:rPr>
        <w:t>2</w:t>
      </w:r>
      <w:r w:rsidR="00E94788">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 xml:space="preserve"> are filed with State regulatory authorities and the remaining </w:t>
      </w:r>
      <w:r w:rsidR="00BB384B">
        <w:rPr>
          <w:rFonts w:ascii="Times New Roman" w:eastAsia="Times New Roman" w:hAnsi="Times New Roman" w:cs="Times New Roman"/>
          <w:sz w:val="24"/>
          <w:szCs w:val="24"/>
        </w:rPr>
        <w:t xml:space="preserve">1 is </w:t>
      </w:r>
      <w:r w:rsidRPr="008A4E0D">
        <w:rPr>
          <w:rFonts w:ascii="Times New Roman" w:eastAsia="Times New Roman" w:hAnsi="Times New Roman" w:cs="Times New Roman"/>
          <w:sz w:val="24"/>
          <w:szCs w:val="24"/>
        </w:rPr>
        <w:t xml:space="preserve">filed with </w:t>
      </w:r>
      <w:r w:rsidR="008E43FD" w:rsidRPr="00376CE2">
        <w:rPr>
          <w:rFonts w:ascii="Times New Roman" w:eastAsia="Times New Roman" w:hAnsi="Times New Roman" w:cs="Times New Roman"/>
          <w:sz w:val="24"/>
          <w:szCs w:val="24"/>
        </w:rPr>
        <w:t>OSMRE</w:t>
      </w:r>
      <w:r w:rsidRPr="00376CE2">
        <w:rPr>
          <w:rFonts w:ascii="Times New Roman" w:eastAsia="Times New Roman" w:hAnsi="Times New Roman" w:cs="Times New Roman"/>
          <w:sz w:val="24"/>
          <w:szCs w:val="24"/>
        </w:rPr>
        <w:t xml:space="preserve"> for lands and operations for which </w:t>
      </w:r>
      <w:r w:rsidR="008E43FD" w:rsidRPr="00376CE2">
        <w:rPr>
          <w:rFonts w:ascii="Times New Roman" w:eastAsia="Times New Roman" w:hAnsi="Times New Roman" w:cs="Times New Roman"/>
          <w:sz w:val="24"/>
          <w:szCs w:val="24"/>
        </w:rPr>
        <w:t>OSMRE</w:t>
      </w:r>
      <w:r w:rsidRPr="00376CE2">
        <w:rPr>
          <w:rFonts w:ascii="Times New Roman" w:eastAsia="Times New Roman" w:hAnsi="Times New Roman" w:cs="Times New Roman"/>
          <w:sz w:val="24"/>
          <w:szCs w:val="24"/>
        </w:rPr>
        <w:t xml:space="preserve"> is the regulatory authority.</w:t>
      </w:r>
      <w:r w:rsidR="00BB384B">
        <w:rPr>
          <w:rFonts w:ascii="Times New Roman" w:eastAsia="Times New Roman" w:hAnsi="Times New Roman" w:cs="Times New Roman"/>
          <w:sz w:val="24"/>
          <w:szCs w:val="24"/>
        </w:rPr>
        <w:t xml:space="preserve">  Since Tennessee does not allow self-bonding, we will assume that this application is received from Indian Lands.</w:t>
      </w:r>
      <w:r w:rsidRPr="00376CE2">
        <w:rPr>
          <w:rFonts w:ascii="Times New Roman" w:eastAsia="Times New Roman" w:hAnsi="Times New Roman" w:cs="Times New Roman"/>
          <w:sz w:val="24"/>
          <w:szCs w:val="24"/>
        </w:rPr>
        <w:t xml:space="preserve">  Processing each self-bond requires an average of </w:t>
      </w:r>
      <w:r w:rsidR="00BB384B">
        <w:rPr>
          <w:rFonts w:ascii="Times New Roman" w:eastAsia="Times New Roman" w:hAnsi="Times New Roman" w:cs="Times New Roman"/>
          <w:sz w:val="24"/>
          <w:szCs w:val="24"/>
        </w:rPr>
        <w:t>16</w:t>
      </w:r>
      <w:r w:rsidRPr="00376CE2">
        <w:rPr>
          <w:rFonts w:ascii="Times New Roman" w:eastAsia="Times New Roman" w:hAnsi="Times New Roman" w:cs="Times New Roman"/>
          <w:sz w:val="24"/>
          <w:szCs w:val="24"/>
        </w:rPr>
        <w:t xml:space="preserve"> hours, with a total burden of </w:t>
      </w:r>
      <w:r w:rsidR="00BB384B">
        <w:rPr>
          <w:rFonts w:ascii="Times New Roman" w:eastAsia="Times New Roman" w:hAnsi="Times New Roman" w:cs="Times New Roman"/>
          <w:sz w:val="24"/>
          <w:szCs w:val="24"/>
        </w:rPr>
        <w:t>16</w:t>
      </w:r>
      <w:r w:rsidRPr="00376CE2">
        <w:rPr>
          <w:rFonts w:ascii="Times New Roman" w:eastAsia="Times New Roman" w:hAnsi="Times New Roman" w:cs="Times New Roman"/>
          <w:sz w:val="24"/>
          <w:szCs w:val="24"/>
        </w:rPr>
        <w:t xml:space="preserve"> hours (</w:t>
      </w:r>
      <w:r w:rsidR="00BB384B">
        <w:rPr>
          <w:rFonts w:ascii="Times New Roman" w:eastAsia="Times New Roman" w:hAnsi="Times New Roman" w:cs="Times New Roman"/>
          <w:sz w:val="24"/>
          <w:szCs w:val="24"/>
        </w:rPr>
        <w:t>1</w:t>
      </w:r>
      <w:r w:rsidRPr="00376CE2">
        <w:rPr>
          <w:rFonts w:ascii="Times New Roman" w:eastAsia="Times New Roman" w:hAnsi="Times New Roman" w:cs="Times New Roman"/>
          <w:sz w:val="24"/>
          <w:szCs w:val="24"/>
        </w:rPr>
        <w:t xml:space="preserve"> self-bond x </w:t>
      </w:r>
      <w:r w:rsidR="00BB384B">
        <w:rPr>
          <w:rFonts w:ascii="Times New Roman" w:eastAsia="Times New Roman" w:hAnsi="Times New Roman" w:cs="Times New Roman"/>
          <w:sz w:val="24"/>
          <w:szCs w:val="24"/>
        </w:rPr>
        <w:t>16</w:t>
      </w:r>
      <w:r w:rsidRPr="00376CE2">
        <w:rPr>
          <w:rFonts w:ascii="Times New Roman" w:eastAsia="Times New Roman" w:hAnsi="Times New Roman" w:cs="Times New Roman"/>
          <w:sz w:val="24"/>
          <w:szCs w:val="24"/>
        </w:rPr>
        <w:t xml:space="preserve"> hours per bond).  At an average wage rate of $</w:t>
      </w:r>
      <w:r w:rsidR="00E14359">
        <w:rPr>
          <w:rFonts w:ascii="Times New Roman" w:eastAsia="Times New Roman" w:hAnsi="Times New Roman" w:cs="Times New Roman"/>
          <w:sz w:val="24"/>
          <w:szCs w:val="24"/>
        </w:rPr>
        <w:t>66.90</w:t>
      </w:r>
      <w:r w:rsidRPr="00376CE2">
        <w:rPr>
          <w:rFonts w:ascii="Times New Roman" w:eastAsia="Times New Roman" w:hAnsi="Times New Roman" w:cs="Times New Roman"/>
          <w:sz w:val="24"/>
          <w:szCs w:val="24"/>
        </w:rPr>
        <w:t xml:space="preserve"> per hour for a Federal accountant (including benefits), the annual wage cost to the Federal government for this activity is an estimated </w:t>
      </w:r>
      <w:r w:rsidRPr="00841FDF">
        <w:rPr>
          <w:rFonts w:ascii="Times New Roman" w:eastAsia="Times New Roman" w:hAnsi="Times New Roman" w:cs="Times New Roman"/>
          <w:b/>
          <w:sz w:val="24"/>
          <w:szCs w:val="24"/>
        </w:rPr>
        <w:t>$</w:t>
      </w:r>
      <w:r w:rsidR="00BB384B" w:rsidRPr="00841FDF">
        <w:rPr>
          <w:rFonts w:ascii="Times New Roman" w:eastAsia="Times New Roman" w:hAnsi="Times New Roman" w:cs="Times New Roman"/>
          <w:b/>
          <w:sz w:val="24"/>
          <w:szCs w:val="24"/>
        </w:rPr>
        <w:t>1,070</w:t>
      </w:r>
      <w:r w:rsidRPr="00376CE2">
        <w:rPr>
          <w:rFonts w:ascii="Times New Roman" w:eastAsia="Times New Roman" w:hAnsi="Times New Roman" w:cs="Times New Roman"/>
          <w:sz w:val="24"/>
          <w:szCs w:val="24"/>
        </w:rPr>
        <w:t xml:space="preserve"> (</w:t>
      </w:r>
      <w:r w:rsidR="00BB384B">
        <w:rPr>
          <w:rFonts w:ascii="Times New Roman" w:eastAsia="Times New Roman" w:hAnsi="Times New Roman" w:cs="Times New Roman"/>
          <w:sz w:val="24"/>
          <w:szCs w:val="24"/>
        </w:rPr>
        <w:t>16</w:t>
      </w:r>
      <w:r w:rsidRPr="00376CE2">
        <w:rPr>
          <w:rFonts w:ascii="Times New Roman" w:eastAsia="Times New Roman" w:hAnsi="Times New Roman" w:cs="Times New Roman"/>
          <w:sz w:val="24"/>
          <w:szCs w:val="24"/>
        </w:rPr>
        <w:t xml:space="preserve"> hours x $</w:t>
      </w:r>
      <w:r w:rsidR="00BB384B">
        <w:rPr>
          <w:rFonts w:ascii="Times New Roman" w:eastAsia="Times New Roman" w:hAnsi="Times New Roman" w:cs="Times New Roman"/>
          <w:sz w:val="24"/>
          <w:szCs w:val="24"/>
        </w:rPr>
        <w:t>66.90</w:t>
      </w:r>
      <w:r w:rsidRPr="00376CE2">
        <w:rPr>
          <w:rFonts w:ascii="Times New Roman" w:eastAsia="Times New Roman" w:hAnsi="Times New Roman" w:cs="Times New Roman"/>
          <w:sz w:val="24"/>
          <w:szCs w:val="24"/>
        </w:rPr>
        <w:t xml:space="preserve"> per hour).  There are no significant or distinct non-wage costs.</w:t>
      </w:r>
    </w:p>
    <w:p w14:paraId="0D75271C" w14:textId="77777777" w:rsidR="008A4E0D" w:rsidRPr="00376CE2"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26A09E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376CE2">
        <w:rPr>
          <w:rFonts w:ascii="Times New Roman" w:eastAsia="Times New Roman" w:hAnsi="Times New Roman" w:cs="Times New Roman"/>
          <w:sz w:val="24"/>
          <w:szCs w:val="24"/>
        </w:rPr>
        <w:t>(See item 14, page 9 for the discussion of wage costs and benefits multipliers.)</w:t>
      </w:r>
    </w:p>
    <w:p w14:paraId="190ACD9E"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E7EF30D" w14:textId="77777777" w:rsidR="008A4E0D" w:rsidRPr="00376CE2"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 xml:space="preserve">Total </w:t>
      </w:r>
      <w:r w:rsidRPr="00376CE2">
        <w:rPr>
          <w:rFonts w:ascii="Times New Roman" w:eastAsia="Times New Roman" w:hAnsi="Times New Roman" w:cs="Times New Roman"/>
          <w:sz w:val="24"/>
          <w:szCs w:val="24"/>
          <w:u w:val="single"/>
        </w:rPr>
        <w:t>Federal Cost</w:t>
      </w:r>
      <w:r w:rsidRPr="00376CE2">
        <w:rPr>
          <w:rFonts w:ascii="Times New Roman" w:eastAsia="Times New Roman" w:hAnsi="Times New Roman" w:cs="Times New Roman"/>
          <w:sz w:val="24"/>
          <w:szCs w:val="24"/>
        </w:rPr>
        <w:t>:</w:t>
      </w:r>
    </w:p>
    <w:p w14:paraId="773F0C97" w14:textId="77777777" w:rsidR="008A4E0D" w:rsidRPr="00376CE2"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14:paraId="48D2F903" w14:textId="593B79AE" w:rsidR="008A4E0D" w:rsidRPr="00376CE2"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376CE2">
        <w:rPr>
          <w:rFonts w:ascii="Times New Roman" w:eastAsia="Times New Roman" w:hAnsi="Times New Roman" w:cs="Times New Roman"/>
          <w:sz w:val="24"/>
          <w:szCs w:val="24"/>
        </w:rPr>
        <w:tab/>
        <w:t xml:space="preserve">$  </w:t>
      </w:r>
      <w:r w:rsidR="00BB384B">
        <w:rPr>
          <w:rFonts w:ascii="Times New Roman" w:eastAsia="Times New Roman" w:hAnsi="Times New Roman" w:cs="Times New Roman"/>
          <w:sz w:val="24"/>
          <w:szCs w:val="24"/>
        </w:rPr>
        <w:t>2,007</w:t>
      </w:r>
      <w:r w:rsidRPr="00376CE2">
        <w:rPr>
          <w:rFonts w:ascii="Times New Roman" w:eastAsia="Times New Roman" w:hAnsi="Times New Roman" w:cs="Times New Roman"/>
          <w:sz w:val="24"/>
          <w:szCs w:val="24"/>
        </w:rPr>
        <w:t xml:space="preserve">   Oversight</w:t>
      </w:r>
    </w:p>
    <w:p w14:paraId="60A7C12E" w14:textId="59B7F00F" w:rsidR="008A4E0D" w:rsidRPr="00376CE2"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376CE2">
        <w:rPr>
          <w:rFonts w:ascii="Times New Roman" w:eastAsia="Times New Roman" w:hAnsi="Times New Roman" w:cs="Times New Roman"/>
          <w:sz w:val="24"/>
          <w:szCs w:val="24"/>
          <w:u w:val="single"/>
        </w:rPr>
        <w:t>+</w:t>
      </w:r>
      <w:r w:rsidRPr="00376CE2">
        <w:rPr>
          <w:rFonts w:ascii="Times New Roman" w:eastAsia="Times New Roman" w:hAnsi="Times New Roman" w:cs="Times New Roman"/>
          <w:sz w:val="24"/>
          <w:szCs w:val="24"/>
          <w:u w:val="single"/>
        </w:rPr>
        <w:tab/>
      </w:r>
      <w:r w:rsidR="008C5F1C" w:rsidRPr="00376CE2">
        <w:rPr>
          <w:rFonts w:ascii="Times New Roman" w:eastAsia="Times New Roman" w:hAnsi="Times New Roman" w:cs="Times New Roman"/>
          <w:sz w:val="24"/>
          <w:szCs w:val="24"/>
          <w:u w:val="single"/>
        </w:rPr>
        <w:t xml:space="preserve">$  </w:t>
      </w:r>
      <w:r w:rsidR="00BB384B">
        <w:rPr>
          <w:rFonts w:ascii="Times New Roman" w:eastAsia="Times New Roman" w:hAnsi="Times New Roman" w:cs="Times New Roman"/>
          <w:sz w:val="24"/>
          <w:szCs w:val="24"/>
          <w:u w:val="single"/>
        </w:rPr>
        <w:t>1,070</w:t>
      </w:r>
      <w:r w:rsidRPr="00376CE2">
        <w:rPr>
          <w:rFonts w:ascii="Times New Roman" w:eastAsia="Times New Roman" w:hAnsi="Times New Roman" w:cs="Times New Roman"/>
          <w:sz w:val="24"/>
          <w:szCs w:val="24"/>
        </w:rPr>
        <w:t xml:space="preserve">   Federal programs</w:t>
      </w:r>
    </w:p>
    <w:p w14:paraId="1EAADA6E" w14:textId="7F3AFBA2" w:rsidR="008A4E0D" w:rsidRPr="006F0B7B"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376CE2">
        <w:rPr>
          <w:rFonts w:ascii="Times New Roman" w:eastAsia="Times New Roman" w:hAnsi="Times New Roman" w:cs="Times New Roman"/>
          <w:sz w:val="24"/>
          <w:szCs w:val="24"/>
        </w:rPr>
        <w:tab/>
      </w:r>
      <w:r w:rsidRPr="004A118C">
        <w:rPr>
          <w:rFonts w:ascii="Times New Roman" w:eastAsia="Times New Roman" w:hAnsi="Times New Roman" w:cs="Times New Roman"/>
          <w:sz w:val="24"/>
          <w:szCs w:val="24"/>
        </w:rPr>
        <w:t xml:space="preserve">$  </w:t>
      </w:r>
      <w:r w:rsidR="00BB384B" w:rsidRPr="004A118C">
        <w:rPr>
          <w:rFonts w:ascii="Times New Roman" w:eastAsia="Times New Roman" w:hAnsi="Times New Roman" w:cs="Times New Roman"/>
          <w:sz w:val="24"/>
          <w:szCs w:val="24"/>
        </w:rPr>
        <w:t>3,077</w:t>
      </w:r>
      <w:r w:rsidRPr="00376CE2">
        <w:rPr>
          <w:rFonts w:ascii="Times New Roman" w:eastAsia="Times New Roman" w:hAnsi="Times New Roman" w:cs="Times New Roman"/>
          <w:sz w:val="24"/>
          <w:szCs w:val="24"/>
        </w:rPr>
        <w:t xml:space="preserve">  Total </w:t>
      </w:r>
      <w:r w:rsidRPr="006F0B7B">
        <w:rPr>
          <w:rFonts w:ascii="Times New Roman" w:eastAsia="Times New Roman" w:hAnsi="Times New Roman" w:cs="Times New Roman"/>
          <w:sz w:val="24"/>
          <w:szCs w:val="24"/>
        </w:rPr>
        <w:t>Federal cost</w:t>
      </w:r>
    </w:p>
    <w:p w14:paraId="1B8A63D6" w14:textId="77777777" w:rsidR="008A4E0D" w:rsidRPr="006F0B7B"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724D339" w14:textId="795610E8" w:rsidR="008A4E0D" w:rsidRPr="006F0B7B"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15.</w:t>
      </w:r>
      <w:r w:rsidRPr="006F0B7B">
        <w:rPr>
          <w:rFonts w:ascii="Times New Roman" w:eastAsia="Times New Roman" w:hAnsi="Times New Roman" w:cs="Times New Roman"/>
          <w:sz w:val="24"/>
          <w:szCs w:val="24"/>
        </w:rPr>
        <w:tab/>
        <w:t xml:space="preserve">The currently approved information collection package for 30 CFR 800.23 includes </w:t>
      </w:r>
      <w:r w:rsidR="00BB384B">
        <w:rPr>
          <w:rFonts w:ascii="Times New Roman" w:eastAsia="Times New Roman" w:hAnsi="Times New Roman" w:cs="Times New Roman"/>
          <w:sz w:val="24"/>
          <w:szCs w:val="24"/>
        </w:rPr>
        <w:t>1,751</w:t>
      </w:r>
      <w:r w:rsidRPr="006F0B7B">
        <w:rPr>
          <w:rFonts w:ascii="Times New Roman" w:eastAsia="Times New Roman" w:hAnsi="Times New Roman" w:cs="Times New Roman"/>
          <w:sz w:val="24"/>
          <w:szCs w:val="24"/>
        </w:rPr>
        <w:t xml:space="preserve"> burden hours.  </w:t>
      </w:r>
      <w:r w:rsidR="008E43FD" w:rsidRPr="006F0B7B">
        <w:rPr>
          <w:rFonts w:ascii="Times New Roman" w:eastAsia="Times New Roman" w:hAnsi="Times New Roman" w:cs="Times New Roman"/>
          <w:sz w:val="24"/>
          <w:szCs w:val="24"/>
        </w:rPr>
        <w:t>OSMRE</w:t>
      </w:r>
      <w:r w:rsidRPr="006F0B7B">
        <w:rPr>
          <w:rFonts w:ascii="Times New Roman" w:eastAsia="Times New Roman" w:hAnsi="Times New Roman" w:cs="Times New Roman"/>
          <w:sz w:val="24"/>
          <w:szCs w:val="24"/>
        </w:rPr>
        <w:t xml:space="preserve"> is requesting </w:t>
      </w:r>
      <w:r w:rsidR="00AC63A4">
        <w:rPr>
          <w:rFonts w:ascii="Times New Roman" w:eastAsia="Times New Roman" w:hAnsi="Times New Roman" w:cs="Times New Roman"/>
          <w:sz w:val="24"/>
          <w:szCs w:val="24"/>
        </w:rPr>
        <w:t>75</w:t>
      </w:r>
      <w:r w:rsidR="00DF4FFD">
        <w:rPr>
          <w:rFonts w:ascii="Times New Roman" w:eastAsia="Times New Roman" w:hAnsi="Times New Roman" w:cs="Times New Roman"/>
          <w:sz w:val="24"/>
          <w:szCs w:val="24"/>
        </w:rPr>
        <w:t>3</w:t>
      </w:r>
      <w:r w:rsidRPr="006F0B7B">
        <w:rPr>
          <w:rFonts w:ascii="Times New Roman" w:eastAsia="Times New Roman" w:hAnsi="Times New Roman" w:cs="Times New Roman"/>
          <w:sz w:val="24"/>
          <w:szCs w:val="24"/>
        </w:rPr>
        <w:t xml:space="preserve"> burden hours for this section.  This </w:t>
      </w:r>
      <w:r w:rsidR="00AC63A4">
        <w:rPr>
          <w:rFonts w:ascii="Times New Roman" w:eastAsia="Times New Roman" w:hAnsi="Times New Roman" w:cs="Times New Roman"/>
          <w:sz w:val="24"/>
          <w:szCs w:val="24"/>
        </w:rPr>
        <w:t>99</w:t>
      </w:r>
      <w:r w:rsidR="00DF4FFD">
        <w:rPr>
          <w:rFonts w:ascii="Times New Roman" w:eastAsia="Times New Roman" w:hAnsi="Times New Roman" w:cs="Times New Roman"/>
          <w:sz w:val="24"/>
          <w:szCs w:val="24"/>
        </w:rPr>
        <w:t xml:space="preserve">8 </w:t>
      </w:r>
      <w:r w:rsidRPr="006F0B7B">
        <w:rPr>
          <w:rFonts w:ascii="Times New Roman" w:eastAsia="Times New Roman" w:hAnsi="Times New Roman" w:cs="Times New Roman"/>
          <w:sz w:val="24"/>
          <w:szCs w:val="24"/>
        </w:rPr>
        <w:t xml:space="preserve">hour </w:t>
      </w:r>
      <w:r w:rsidR="00DE2EA1">
        <w:rPr>
          <w:rFonts w:ascii="Times New Roman" w:eastAsia="Times New Roman" w:hAnsi="Times New Roman" w:cs="Times New Roman"/>
          <w:sz w:val="24"/>
          <w:szCs w:val="24"/>
        </w:rPr>
        <w:t>reduction</w:t>
      </w:r>
      <w:r w:rsidRPr="006F0B7B">
        <w:rPr>
          <w:rFonts w:ascii="Times New Roman" w:eastAsia="Times New Roman" w:hAnsi="Times New Roman" w:cs="Times New Roman"/>
          <w:sz w:val="24"/>
          <w:szCs w:val="24"/>
        </w:rPr>
        <w:t xml:space="preserve"> is due to </w:t>
      </w:r>
      <w:r w:rsidR="00376CE2" w:rsidRPr="006F0B7B">
        <w:rPr>
          <w:rFonts w:ascii="Times New Roman" w:eastAsia="Times New Roman" w:hAnsi="Times New Roman" w:cs="Times New Roman"/>
          <w:sz w:val="24"/>
          <w:szCs w:val="24"/>
        </w:rPr>
        <w:t xml:space="preserve">a </w:t>
      </w:r>
      <w:r w:rsidR="00AC63A4">
        <w:rPr>
          <w:rFonts w:ascii="Times New Roman" w:eastAsia="Times New Roman" w:hAnsi="Times New Roman" w:cs="Times New Roman"/>
          <w:sz w:val="24"/>
          <w:szCs w:val="24"/>
        </w:rPr>
        <w:t>decrease in usage</w:t>
      </w:r>
      <w:r w:rsidR="004160B9" w:rsidRPr="006F0B7B">
        <w:rPr>
          <w:rFonts w:ascii="Times New Roman" w:eastAsia="Times New Roman" w:hAnsi="Times New Roman" w:cs="Times New Roman"/>
          <w:sz w:val="24"/>
          <w:szCs w:val="24"/>
        </w:rPr>
        <w:t>.</w:t>
      </w:r>
      <w:r w:rsidRPr="006F0B7B">
        <w:rPr>
          <w:rFonts w:ascii="Times New Roman" w:eastAsia="Times New Roman" w:hAnsi="Times New Roman" w:cs="Times New Roman"/>
          <w:sz w:val="24"/>
          <w:szCs w:val="24"/>
        </w:rPr>
        <w:t xml:space="preserve"> Therefore, </w:t>
      </w:r>
      <w:r w:rsidR="008E43FD" w:rsidRPr="006F0B7B">
        <w:rPr>
          <w:rFonts w:ascii="Times New Roman" w:eastAsia="Times New Roman" w:hAnsi="Times New Roman" w:cs="Times New Roman"/>
          <w:sz w:val="24"/>
          <w:szCs w:val="24"/>
        </w:rPr>
        <w:t>OSMRE</w:t>
      </w:r>
      <w:r w:rsidRPr="006F0B7B">
        <w:rPr>
          <w:rFonts w:ascii="Times New Roman" w:eastAsia="Times New Roman" w:hAnsi="Times New Roman" w:cs="Times New Roman"/>
          <w:sz w:val="24"/>
          <w:szCs w:val="24"/>
        </w:rPr>
        <w:t xml:space="preserve"> requests the following correction:   </w:t>
      </w:r>
    </w:p>
    <w:p w14:paraId="4AC7FA50" w14:textId="77777777" w:rsidR="008A4E0D" w:rsidRPr="006F0B7B" w:rsidRDefault="008A4E0D" w:rsidP="008A4E0D">
      <w:p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14:paraId="74DAA946" w14:textId="5D702F62" w:rsidR="008A4E0D" w:rsidRPr="006F0B7B"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ab/>
      </w:r>
      <w:r w:rsidR="00BB384B">
        <w:rPr>
          <w:rFonts w:ascii="Times New Roman" w:eastAsia="Times New Roman" w:hAnsi="Times New Roman" w:cs="Times New Roman"/>
          <w:sz w:val="24"/>
          <w:szCs w:val="24"/>
        </w:rPr>
        <w:t>1,751</w:t>
      </w:r>
      <w:r w:rsidR="004160B9" w:rsidRPr="006F0B7B">
        <w:rPr>
          <w:rFonts w:ascii="Times New Roman" w:eastAsia="Times New Roman" w:hAnsi="Times New Roman" w:cs="Times New Roman"/>
          <w:sz w:val="24"/>
          <w:szCs w:val="24"/>
        </w:rPr>
        <w:t xml:space="preserve">  </w:t>
      </w:r>
      <w:r w:rsidRPr="006F0B7B">
        <w:rPr>
          <w:rFonts w:ascii="Times New Roman" w:eastAsia="Times New Roman" w:hAnsi="Times New Roman" w:cs="Times New Roman"/>
          <w:sz w:val="24"/>
          <w:szCs w:val="24"/>
        </w:rPr>
        <w:t>hours currently approved</w:t>
      </w:r>
    </w:p>
    <w:p w14:paraId="039CD6F2" w14:textId="415C5158" w:rsidR="008A4E0D" w:rsidRPr="006F0B7B" w:rsidRDefault="00BB384B"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376CE2" w:rsidRPr="006F0B7B">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9</w:t>
      </w:r>
      <w:r w:rsidR="00DF4FFD">
        <w:rPr>
          <w:rFonts w:ascii="Times New Roman" w:eastAsia="Times New Roman" w:hAnsi="Times New Roman" w:cs="Times New Roman"/>
          <w:sz w:val="24"/>
          <w:szCs w:val="24"/>
          <w:u w:val="single"/>
        </w:rPr>
        <w:t>98</w:t>
      </w:r>
      <w:r w:rsidR="008A4E0D" w:rsidRPr="006F0B7B">
        <w:rPr>
          <w:rFonts w:ascii="Times New Roman" w:eastAsia="Times New Roman" w:hAnsi="Times New Roman" w:cs="Times New Roman"/>
          <w:sz w:val="24"/>
          <w:szCs w:val="24"/>
        </w:rPr>
        <w:t xml:space="preserve">  hours due to an adjustment</w:t>
      </w:r>
    </w:p>
    <w:p w14:paraId="32EEC6C6" w14:textId="591621F5" w:rsidR="008A4E0D" w:rsidRPr="006F0B7B" w:rsidRDefault="00376CE2"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ab/>
      </w:r>
      <w:r w:rsidR="00BB384B">
        <w:rPr>
          <w:rFonts w:ascii="Times New Roman" w:eastAsia="Times New Roman" w:hAnsi="Times New Roman" w:cs="Times New Roman"/>
          <w:sz w:val="24"/>
          <w:szCs w:val="24"/>
        </w:rPr>
        <w:t xml:space="preserve">   </w:t>
      </w:r>
      <w:r w:rsidR="00BB384B" w:rsidRPr="00DF4FFD">
        <w:rPr>
          <w:rFonts w:ascii="Times New Roman" w:eastAsia="Times New Roman" w:hAnsi="Times New Roman" w:cs="Times New Roman"/>
          <w:b/>
          <w:sz w:val="24"/>
          <w:szCs w:val="24"/>
        </w:rPr>
        <w:t>7</w:t>
      </w:r>
      <w:r w:rsidR="00AC63A4" w:rsidRPr="00DF4FFD">
        <w:rPr>
          <w:rFonts w:ascii="Times New Roman" w:eastAsia="Times New Roman" w:hAnsi="Times New Roman" w:cs="Times New Roman"/>
          <w:b/>
          <w:sz w:val="24"/>
          <w:szCs w:val="24"/>
        </w:rPr>
        <w:t>5</w:t>
      </w:r>
      <w:r w:rsidR="00DF4FFD">
        <w:rPr>
          <w:rFonts w:ascii="Times New Roman" w:eastAsia="Times New Roman" w:hAnsi="Times New Roman" w:cs="Times New Roman"/>
          <w:b/>
          <w:sz w:val="24"/>
          <w:szCs w:val="24"/>
        </w:rPr>
        <w:t>3</w:t>
      </w:r>
      <w:r w:rsidR="002E65FA" w:rsidRPr="006F0B7B">
        <w:rPr>
          <w:rFonts w:ascii="Times New Roman" w:eastAsia="Times New Roman" w:hAnsi="Times New Roman" w:cs="Times New Roman"/>
          <w:sz w:val="24"/>
          <w:szCs w:val="24"/>
        </w:rPr>
        <w:t xml:space="preserve">  </w:t>
      </w:r>
      <w:r w:rsidR="008A4E0D" w:rsidRPr="006F0B7B">
        <w:rPr>
          <w:rFonts w:ascii="Times New Roman" w:eastAsia="Times New Roman" w:hAnsi="Times New Roman" w:cs="Times New Roman"/>
          <w:sz w:val="24"/>
          <w:szCs w:val="24"/>
        </w:rPr>
        <w:t>hours requested</w:t>
      </w:r>
    </w:p>
    <w:p w14:paraId="0D4C7100" w14:textId="77777777" w:rsidR="008A4E0D" w:rsidRPr="006F0B7B"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897C306" w14:textId="77777777" w:rsidR="008A4E0D" w:rsidRPr="006F0B7B"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16.</w:t>
      </w:r>
      <w:r w:rsidRPr="006F0B7B">
        <w:rPr>
          <w:rFonts w:ascii="Times New Roman" w:eastAsia="Times New Roman" w:hAnsi="Times New Roman" w:cs="Times New Roman"/>
          <w:sz w:val="24"/>
          <w:szCs w:val="24"/>
        </w:rPr>
        <w:tab/>
        <w:t>See list of items with identical responses.</w:t>
      </w:r>
    </w:p>
    <w:p w14:paraId="01219599" w14:textId="77777777" w:rsidR="008A4E0D" w:rsidRPr="006F0B7B"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074CEF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17.</w:t>
      </w:r>
      <w:r w:rsidRPr="006F0B7B">
        <w:rPr>
          <w:rFonts w:ascii="Times New Roman" w:eastAsia="Times New Roman" w:hAnsi="Times New Roman" w:cs="Times New Roman"/>
          <w:sz w:val="24"/>
          <w:szCs w:val="24"/>
        </w:rPr>
        <w:tab/>
        <w:t>See list of items with identical responses.</w:t>
      </w:r>
    </w:p>
    <w:p w14:paraId="1C33F4E1"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0462E5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14:paraId="6F6CC5E9" w14:textId="77777777"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4"/>
          <w:szCs w:val="24"/>
        </w:rPr>
      </w:pPr>
    </w:p>
    <w:p w14:paraId="5DAEAF87" w14:textId="77777777"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4"/>
          <w:szCs w:val="24"/>
        </w:rPr>
      </w:pPr>
    </w:p>
    <w:p w14:paraId="1190AB1B" w14:textId="77777777"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t>30 CFR 800.40 - Requirement to release performance bonds</w:t>
      </w:r>
    </w:p>
    <w:p w14:paraId="7600F536"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DCC009F" w14:textId="77777777"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36408BB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53D7912"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519 of the Act establishes numerous application and procedural requirements for release of performance bonds filed under §509 of SMCRA.  The corresponding procedural requirements in 30 CFR 800.40 essentially track these provisions, adding (1) a requirement that the permittee submit a certification that all applicable reclamation activities have been completed in accordance with the approved program and reclamation plan, and (2) an opportunity for an informal conference on a proposed bond release.  Section 201(c)(2) of SMCRA, which provides that the Secretary must promulgate rules and regulations to carry out the purposes and provisions of the Act, authorizes collection of the additional information.  Also, the informal conference provisions are consistent with §102(i) of the Act, which encourages public participation in regulatory program proceedings.</w:t>
      </w:r>
    </w:p>
    <w:p w14:paraId="025A963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84153F5"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use the information collected for §800.40 to determine whether an applicant for bond release has met all applicable release criteria, and how much of the bond must be retained to ensure completion of the remaining reclamation requirements.  Persons with an interest in the bond, property owners, local governmental bodies, planning agencies, sewage and water treatment authorities, water companies, and the public at large use the required letters of notification and newspaper notices to decide whether to participate in the bond release process or appeal the final agency decision to ensure protection of their interests.  Permittees likewise use the application, notification, and appeal processes to protect their interest in securing bond release.</w:t>
      </w:r>
    </w:p>
    <w:p w14:paraId="2D3EBCA4"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5AD7B9D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21024EC5"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70949C3A"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103A53E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8B1C86B"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4762823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92B6868"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0151162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ECABA3F"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6257B696"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5A048A9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7B44DEBF"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C22522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6BB76DE0"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76FF08E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31069BA8"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58E45F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1E1FB91A"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20CEB25"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04A5B5F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442C887" w14:textId="77777777" w:rsidR="008A4E0D" w:rsidRPr="008A4E0D" w:rsidRDefault="008A4E0D" w:rsidP="008A4E0D">
      <w:pPr>
        <w:autoSpaceDE w:val="0"/>
        <w:autoSpaceDN w:val="0"/>
        <w:adjustRightInd w:val="0"/>
        <w:spacing w:after="0" w:line="240" w:lineRule="auto"/>
        <w:ind w:firstLine="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14:paraId="7113D04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02A7A48" w14:textId="6A24E1F4"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’s experience as a regulatory authority, and</w:t>
      </w:r>
      <w:r w:rsidR="00734AEC">
        <w:rPr>
          <w:rFonts w:ascii="Times New Roman" w:eastAsia="Times New Roman" w:hAnsi="Times New Roman" w:cs="Times New Roman"/>
          <w:sz w:val="24"/>
          <w:szCs w:val="24"/>
        </w:rPr>
        <w:t xml:space="preserve"> </w:t>
      </w:r>
      <w:r w:rsidR="00B54E23">
        <w:rPr>
          <w:rFonts w:ascii="Times New Roman" w:eastAsia="Times New Roman" w:hAnsi="Times New Roman" w:cs="Times New Roman"/>
          <w:sz w:val="24"/>
          <w:szCs w:val="24"/>
        </w:rPr>
        <w:t>data from</w:t>
      </w:r>
      <w:r w:rsidR="00734AEC">
        <w:rPr>
          <w:rFonts w:ascii="Times New Roman" w:eastAsia="Times New Roman" w:hAnsi="Times New Roman" w:cs="Times New Roman"/>
          <w:sz w:val="24"/>
          <w:szCs w:val="24"/>
        </w:rPr>
        <w:t xml:space="preserve"> all of the states in the Western Region</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w:t>
      </w:r>
      <w:r w:rsidR="00734AEC">
        <w:rPr>
          <w:rFonts w:ascii="Times New Roman" w:eastAsia="Times New Roman" w:hAnsi="Times New Roman" w:cs="Times New Roman"/>
          <w:sz w:val="24"/>
          <w:szCs w:val="24"/>
        </w:rPr>
        <w:t xml:space="preserve">that </w:t>
      </w:r>
      <w:r w:rsidRPr="008A4E0D">
        <w:rPr>
          <w:rFonts w:ascii="Times New Roman" w:eastAsia="Times New Roman" w:hAnsi="Times New Roman" w:cs="Times New Roman"/>
          <w:sz w:val="24"/>
          <w:szCs w:val="24"/>
        </w:rPr>
        <w:t xml:space="preserve">permittees request approximately </w:t>
      </w:r>
      <w:r w:rsidR="00283FBE" w:rsidRPr="00DA7C14">
        <w:rPr>
          <w:rFonts w:ascii="Times New Roman" w:eastAsia="Times New Roman" w:hAnsi="Times New Roman" w:cs="Times New Roman"/>
          <w:b/>
          <w:sz w:val="24"/>
          <w:szCs w:val="24"/>
        </w:rPr>
        <w:t>729</w:t>
      </w:r>
      <w:r w:rsidRPr="008A4E0D">
        <w:rPr>
          <w:rFonts w:ascii="Times New Roman" w:eastAsia="Times New Roman" w:hAnsi="Times New Roman" w:cs="Times New Roman"/>
          <w:sz w:val="24"/>
          <w:szCs w:val="24"/>
        </w:rPr>
        <w:t xml:space="preserve"> bond releases each yea</w:t>
      </w:r>
      <w:r w:rsidR="00734AEC">
        <w:rPr>
          <w:rFonts w:ascii="Times New Roman" w:eastAsia="Times New Roman" w:hAnsi="Times New Roman" w:cs="Times New Roman"/>
          <w:sz w:val="24"/>
          <w:szCs w:val="24"/>
        </w:rPr>
        <w:t>r (6,073 IUs from Table 2 of the 2017 Annul Evaluation Reports x 1</w:t>
      </w:r>
      <w:r w:rsidR="00283FBE">
        <w:rPr>
          <w:rFonts w:ascii="Times New Roman" w:eastAsia="Times New Roman" w:hAnsi="Times New Roman" w:cs="Times New Roman"/>
          <w:sz w:val="24"/>
          <w:szCs w:val="24"/>
        </w:rPr>
        <w:t>2</w:t>
      </w:r>
      <w:r w:rsidR="00734AEC">
        <w:rPr>
          <w:rFonts w:ascii="Times New Roman" w:eastAsia="Times New Roman" w:hAnsi="Times New Roman" w:cs="Times New Roman"/>
          <w:sz w:val="24"/>
          <w:szCs w:val="24"/>
        </w:rPr>
        <w:t>% or 0.1</w:t>
      </w:r>
      <w:r w:rsidR="00283FBE">
        <w:rPr>
          <w:rFonts w:ascii="Times New Roman" w:eastAsia="Times New Roman" w:hAnsi="Times New Roman" w:cs="Times New Roman"/>
          <w:sz w:val="24"/>
          <w:szCs w:val="24"/>
        </w:rPr>
        <w:t>2</w:t>
      </w:r>
      <w:r w:rsidR="00734AEC">
        <w:rPr>
          <w:rFonts w:ascii="Times New Roman" w:eastAsia="Times New Roman" w:hAnsi="Times New Roman" w:cs="Times New Roman"/>
          <w:sz w:val="24"/>
          <w:szCs w:val="24"/>
        </w:rPr>
        <w:t>)</w:t>
      </w:r>
      <w:r w:rsidRPr="008A4E0D">
        <w:rPr>
          <w:rFonts w:ascii="Times New Roman" w:eastAsia="Times New Roman" w:hAnsi="Times New Roman" w:cs="Times New Roman"/>
          <w:sz w:val="24"/>
          <w:szCs w:val="24"/>
        </w:rPr>
        <w:t xml:space="preserve">.  Of those applications,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w:t>
      </w:r>
      <w:r w:rsidR="00283FBE" w:rsidRPr="00DA7C14">
        <w:rPr>
          <w:rFonts w:ascii="Times New Roman" w:eastAsia="Times New Roman" w:hAnsi="Times New Roman" w:cs="Times New Roman"/>
          <w:b/>
          <w:sz w:val="24"/>
          <w:szCs w:val="24"/>
        </w:rPr>
        <w:t>718</w:t>
      </w:r>
      <w:r w:rsidRPr="008A4E0D">
        <w:rPr>
          <w:rFonts w:ascii="Times New Roman" w:eastAsia="Times New Roman" w:hAnsi="Times New Roman" w:cs="Times New Roman"/>
          <w:sz w:val="24"/>
          <w:szCs w:val="24"/>
        </w:rPr>
        <w:t xml:space="preserve"> are filed with the 24 State regulatory authorities, while </w:t>
      </w:r>
      <w:r w:rsidR="00283FBE">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 xml:space="preserve"> are filed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for lands and operations for which we have primary regulatory responsibility.</w:t>
      </w:r>
    </w:p>
    <w:p w14:paraId="18A1D614"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39E8068"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There is no significant burden difference to either permittees or regulatory authorities among the various phases of bond release:  Phase I (backfilling and grading), Phase II (topsoiling and establishment of revegetation), and Phase III (final).  Therefore, the burden estimates do not differentiate among the phases.  The demonstration of revegetation success, which is required for Phase III bond release can be quite time-consuming.  However, that burden is reflected in the information collection authority for 30 CFR 816.116 and 817.116, which establish the revegetation success demonstration requirements.  The information collection authority for §800.40 reflects only the burden associated with the bond release process, which begins with the preparation of an application for bond release.</w:t>
      </w:r>
    </w:p>
    <w:p w14:paraId="42B0BFAB"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1B5CB35"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b/>
          <w:sz w:val="24"/>
          <w:szCs w:val="24"/>
        </w:rPr>
        <w:t>Burden to Permittees</w:t>
      </w:r>
    </w:p>
    <w:p w14:paraId="064159B1"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41A9FF0" w14:textId="43B21668"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based on discussions with operators identified in item 8, that preparing, submitting, and revising a bond release application requires an average of 12 hours, although the actual time required will vary greatly depending on the complexity of the site.  This estimate includes preparation of the application, obtaining a notarized certification of compliance with reclamation requirements, preparation of the public notice for advertisement in the local newspaper, and preparation and mailing of letters to adjoining property owners, local governmental bodies, planning agencies, sewage and water treatment authorities, and water companies.  Hence, the total burden to permittees to comply with the information collection requirements of §800.40 is an estimated </w:t>
      </w:r>
      <w:r w:rsidR="00540E13" w:rsidRPr="00DA7C14">
        <w:rPr>
          <w:rFonts w:ascii="Times New Roman" w:eastAsia="Times New Roman" w:hAnsi="Times New Roman" w:cs="Times New Roman"/>
          <w:b/>
          <w:sz w:val="24"/>
          <w:szCs w:val="24"/>
        </w:rPr>
        <w:t>8,748</w:t>
      </w:r>
      <w:r w:rsidR="008A4E0D" w:rsidRPr="008A4E0D">
        <w:rPr>
          <w:rFonts w:ascii="Times New Roman" w:eastAsia="Times New Roman" w:hAnsi="Times New Roman" w:cs="Times New Roman"/>
          <w:b/>
          <w:sz w:val="24"/>
          <w:szCs w:val="24"/>
        </w:rPr>
        <w:t xml:space="preserve"> hours</w:t>
      </w:r>
      <w:r w:rsidR="008A4E0D" w:rsidRPr="008A4E0D">
        <w:rPr>
          <w:rFonts w:ascii="Times New Roman" w:eastAsia="Times New Roman" w:hAnsi="Times New Roman" w:cs="Times New Roman"/>
          <w:sz w:val="24"/>
          <w:szCs w:val="24"/>
        </w:rPr>
        <w:t xml:space="preserve"> (</w:t>
      </w:r>
      <w:r w:rsidR="00283FBE">
        <w:rPr>
          <w:rFonts w:ascii="Times New Roman" w:eastAsia="Times New Roman" w:hAnsi="Times New Roman" w:cs="Times New Roman"/>
          <w:sz w:val="24"/>
          <w:szCs w:val="24"/>
        </w:rPr>
        <w:t>729</w:t>
      </w:r>
      <w:r w:rsidR="008A4E0D" w:rsidRPr="008A4E0D">
        <w:rPr>
          <w:rFonts w:ascii="Times New Roman" w:eastAsia="Times New Roman" w:hAnsi="Times New Roman" w:cs="Times New Roman"/>
          <w:sz w:val="24"/>
          <w:szCs w:val="24"/>
        </w:rPr>
        <w:t xml:space="preserve"> applications x 12 hours per application).</w:t>
      </w:r>
    </w:p>
    <w:p w14:paraId="5C767C59"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88D4B15"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b/>
          <w:sz w:val="24"/>
          <w:szCs w:val="24"/>
        </w:rPr>
      </w:pPr>
      <w:r w:rsidRPr="008A4E0D">
        <w:rPr>
          <w:rFonts w:ascii="Times New Roman" w:eastAsia="Times New Roman" w:hAnsi="Times New Roman" w:cs="Times New Roman"/>
          <w:b/>
          <w:sz w:val="24"/>
          <w:szCs w:val="24"/>
        </w:rPr>
        <w:t>Burden to State Regulatory Authorities</w:t>
      </w:r>
    </w:p>
    <w:p w14:paraId="6F863BEB"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BB597AB" w14:textId="5D4ECD1D"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in situations in which it is the regulatory authority, and discussions with those identified in item 8, indicate that reviewing a bond release application, calculating the amount of the bond that may be released, and preparing and sending the required decision notification letters to the permittee and other interested parties requires an average of </w:t>
      </w:r>
      <w:r w:rsidR="00283FBE">
        <w:rPr>
          <w:rFonts w:ascii="Times New Roman" w:eastAsia="Times New Roman" w:hAnsi="Times New Roman" w:cs="Times New Roman"/>
          <w:sz w:val="24"/>
          <w:szCs w:val="24"/>
        </w:rPr>
        <w:t>35</w:t>
      </w:r>
      <w:r w:rsidR="008A4E0D" w:rsidRPr="008A4E0D">
        <w:rPr>
          <w:rFonts w:ascii="Times New Roman" w:eastAsia="Times New Roman" w:hAnsi="Times New Roman" w:cs="Times New Roman"/>
          <w:sz w:val="24"/>
          <w:szCs w:val="24"/>
        </w:rPr>
        <w:t xml:space="preserve"> hours per application, for a </w:t>
      </w:r>
      <w:r w:rsidR="008A4E0D" w:rsidRPr="00F04675">
        <w:rPr>
          <w:rFonts w:ascii="Times New Roman" w:eastAsia="Times New Roman" w:hAnsi="Times New Roman" w:cs="Times New Roman"/>
          <w:sz w:val="24"/>
          <w:szCs w:val="24"/>
        </w:rPr>
        <w:t xml:space="preserve">total burden of </w:t>
      </w:r>
      <w:r w:rsidR="00540E13" w:rsidRPr="00DA7C14">
        <w:rPr>
          <w:rFonts w:ascii="Times New Roman" w:eastAsia="Times New Roman" w:hAnsi="Times New Roman" w:cs="Times New Roman"/>
          <w:b/>
          <w:sz w:val="24"/>
          <w:szCs w:val="24"/>
        </w:rPr>
        <w:t>25,130</w:t>
      </w:r>
      <w:r w:rsidR="008A4E0D" w:rsidRPr="00F04675">
        <w:rPr>
          <w:rFonts w:ascii="Times New Roman" w:eastAsia="Times New Roman" w:hAnsi="Times New Roman" w:cs="Times New Roman"/>
          <w:sz w:val="24"/>
          <w:szCs w:val="24"/>
        </w:rPr>
        <w:t xml:space="preserve"> hours (</w:t>
      </w:r>
      <w:r w:rsidR="00540E13">
        <w:rPr>
          <w:rFonts w:ascii="Times New Roman" w:eastAsia="Times New Roman" w:hAnsi="Times New Roman" w:cs="Times New Roman"/>
          <w:sz w:val="24"/>
          <w:szCs w:val="24"/>
        </w:rPr>
        <w:t>718</w:t>
      </w:r>
      <w:r w:rsidR="008A4E0D" w:rsidRPr="00F04675">
        <w:rPr>
          <w:rFonts w:ascii="Times New Roman" w:eastAsia="Times New Roman" w:hAnsi="Times New Roman" w:cs="Times New Roman"/>
          <w:sz w:val="24"/>
          <w:szCs w:val="24"/>
        </w:rPr>
        <w:t xml:space="preserve"> applications received by State regulatory authorities x </w:t>
      </w:r>
      <w:r w:rsidR="00283FBE">
        <w:rPr>
          <w:rFonts w:ascii="Times New Roman" w:eastAsia="Times New Roman" w:hAnsi="Times New Roman" w:cs="Times New Roman"/>
          <w:sz w:val="24"/>
          <w:szCs w:val="24"/>
        </w:rPr>
        <w:t>35</w:t>
      </w:r>
      <w:r w:rsidR="008A4E0D" w:rsidRPr="00F04675">
        <w:rPr>
          <w:rFonts w:ascii="Times New Roman" w:eastAsia="Times New Roman" w:hAnsi="Times New Roman" w:cs="Times New Roman"/>
          <w:sz w:val="24"/>
          <w:szCs w:val="24"/>
        </w:rPr>
        <w:t xml:space="preserve"> hours per </w:t>
      </w:r>
      <w:r w:rsidR="008A4E0D" w:rsidRPr="008A4E0D">
        <w:rPr>
          <w:rFonts w:ascii="Times New Roman" w:eastAsia="Times New Roman" w:hAnsi="Times New Roman" w:cs="Times New Roman"/>
          <w:sz w:val="24"/>
          <w:szCs w:val="24"/>
        </w:rPr>
        <w:t xml:space="preserve">application) per year.  This estimate does not include travel time and other routine elements of the bond release inspection required by 30 CFR 800.40(b).  The burden for the non-technical aspects of that inspection is included in the burden for 30 CFR 840.11, and approved separately by OMB.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indicates that the actual bond release application review burden for a particular site varies between 16 and 48+ hours, depending on the complexity of the site and application.  The State regulatory authorities contacted under item 8 provided an estimate within that range. </w:t>
      </w:r>
    </w:p>
    <w:p w14:paraId="508820CF"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15F8D0E" w14:textId="4993F160"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addition, based on its own experience and the estimates provided by the State regulatory authority listed in item 8,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approximately 5% (</w:t>
      </w:r>
      <w:r w:rsidR="00540E13">
        <w:rPr>
          <w:rFonts w:ascii="Times New Roman" w:eastAsia="Times New Roman" w:hAnsi="Times New Roman" w:cs="Times New Roman"/>
          <w:sz w:val="24"/>
          <w:szCs w:val="24"/>
        </w:rPr>
        <w:t>36</w:t>
      </w:r>
      <w:r w:rsidRPr="008A4E0D">
        <w:rPr>
          <w:rFonts w:ascii="Times New Roman" w:eastAsia="Times New Roman" w:hAnsi="Times New Roman" w:cs="Times New Roman"/>
          <w:sz w:val="24"/>
          <w:szCs w:val="24"/>
        </w:rPr>
        <w:t xml:space="preserve">) of the </w:t>
      </w:r>
      <w:r w:rsidR="00540E13">
        <w:rPr>
          <w:rFonts w:ascii="Times New Roman" w:eastAsia="Times New Roman" w:hAnsi="Times New Roman" w:cs="Times New Roman"/>
          <w:sz w:val="24"/>
          <w:szCs w:val="24"/>
        </w:rPr>
        <w:t>718</w:t>
      </w:r>
      <w:r w:rsidRPr="008A4E0D">
        <w:rPr>
          <w:rFonts w:ascii="Times New Roman" w:eastAsia="Times New Roman" w:hAnsi="Times New Roman" w:cs="Times New Roman"/>
          <w:sz w:val="24"/>
          <w:szCs w:val="24"/>
        </w:rPr>
        <w:t xml:space="preserve"> bond release applications processed by State regulatory authorities result in an informal conference, and that 1% (</w:t>
      </w:r>
      <w:r w:rsidR="00540E13">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 xml:space="preserve">) involve a public hearing.  Under 30 CFR 800.40(f) and (g), the regulatory authority must provide public notice and prepare and make available a verbatim record and transcript of each public hearing.  Similarly, under §800.40(h), the regulatory authority must prepare a record of each informal conference and provide all parties with written findings.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complying with those provisions requires an average of 4 hours per case, for a total burden of </w:t>
      </w:r>
      <w:r w:rsidR="00540E13" w:rsidRPr="00DA7C14">
        <w:rPr>
          <w:rFonts w:ascii="Times New Roman" w:eastAsia="Times New Roman" w:hAnsi="Times New Roman" w:cs="Times New Roman"/>
          <w:b/>
          <w:sz w:val="24"/>
          <w:szCs w:val="24"/>
        </w:rPr>
        <w:t>172</w:t>
      </w:r>
      <w:r w:rsidRPr="008A4E0D">
        <w:rPr>
          <w:rFonts w:ascii="Times New Roman" w:eastAsia="Times New Roman" w:hAnsi="Times New Roman" w:cs="Times New Roman"/>
          <w:b/>
          <w:sz w:val="24"/>
          <w:szCs w:val="24"/>
        </w:rPr>
        <w:t xml:space="preserve"> hours</w:t>
      </w:r>
      <w:r w:rsidRPr="008A4E0D">
        <w:rPr>
          <w:rFonts w:ascii="Times New Roman" w:eastAsia="Times New Roman" w:hAnsi="Times New Roman" w:cs="Times New Roman"/>
          <w:sz w:val="24"/>
          <w:szCs w:val="24"/>
        </w:rPr>
        <w:t xml:space="preserve"> [(</w:t>
      </w:r>
      <w:r w:rsidR="00540E13">
        <w:rPr>
          <w:rFonts w:ascii="Times New Roman" w:eastAsia="Times New Roman" w:hAnsi="Times New Roman" w:cs="Times New Roman"/>
          <w:sz w:val="24"/>
          <w:szCs w:val="24"/>
        </w:rPr>
        <w:t>36</w:t>
      </w:r>
      <w:r w:rsidRPr="008A4E0D">
        <w:rPr>
          <w:rFonts w:ascii="Times New Roman" w:eastAsia="Times New Roman" w:hAnsi="Times New Roman" w:cs="Times New Roman"/>
          <w:sz w:val="24"/>
          <w:szCs w:val="24"/>
        </w:rPr>
        <w:t xml:space="preserve"> informal conferences + </w:t>
      </w:r>
      <w:r w:rsidR="00540E13">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 xml:space="preserve"> public hearings) x 4 hours per conference or hearing].</w:t>
      </w:r>
    </w:p>
    <w:p w14:paraId="19B2FC20"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27F0749" w14:textId="331174CA"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Hence, the total burden to the 24 State regulatory authorities to comply with the information collection requirements of §800.40 </w:t>
      </w:r>
      <w:r w:rsidRPr="00F04675">
        <w:rPr>
          <w:rFonts w:ascii="Times New Roman" w:eastAsia="Times New Roman" w:hAnsi="Times New Roman" w:cs="Times New Roman"/>
          <w:sz w:val="24"/>
          <w:szCs w:val="24"/>
        </w:rPr>
        <w:t xml:space="preserve">is an estimated </w:t>
      </w:r>
      <w:r w:rsidR="00540E13" w:rsidRPr="00DA7C14">
        <w:rPr>
          <w:rFonts w:ascii="Times New Roman" w:eastAsia="Times New Roman" w:hAnsi="Times New Roman" w:cs="Times New Roman"/>
          <w:b/>
          <w:sz w:val="24"/>
          <w:szCs w:val="24"/>
        </w:rPr>
        <w:t>25,302</w:t>
      </w:r>
      <w:r w:rsidRPr="00F04675">
        <w:rPr>
          <w:rFonts w:ascii="Times New Roman" w:eastAsia="Times New Roman" w:hAnsi="Times New Roman" w:cs="Times New Roman"/>
          <w:sz w:val="24"/>
          <w:szCs w:val="24"/>
        </w:rPr>
        <w:t xml:space="preserve"> (</w:t>
      </w:r>
      <w:r w:rsidR="00540E13">
        <w:rPr>
          <w:rFonts w:ascii="Times New Roman" w:eastAsia="Times New Roman" w:hAnsi="Times New Roman" w:cs="Times New Roman"/>
          <w:sz w:val="24"/>
          <w:szCs w:val="24"/>
        </w:rPr>
        <w:t>25,130</w:t>
      </w:r>
      <w:r w:rsidRPr="00F04675">
        <w:rPr>
          <w:rFonts w:ascii="Times New Roman" w:eastAsia="Times New Roman" w:hAnsi="Times New Roman" w:cs="Times New Roman"/>
          <w:sz w:val="24"/>
          <w:szCs w:val="24"/>
        </w:rPr>
        <w:t xml:space="preserve"> hours for application review and decision notification + </w:t>
      </w:r>
      <w:r w:rsidR="00540E13">
        <w:rPr>
          <w:rFonts w:ascii="Times New Roman" w:eastAsia="Times New Roman" w:hAnsi="Times New Roman" w:cs="Times New Roman"/>
          <w:sz w:val="24"/>
          <w:szCs w:val="24"/>
        </w:rPr>
        <w:t>172</w:t>
      </w:r>
      <w:r w:rsidRPr="00F04675">
        <w:rPr>
          <w:rFonts w:ascii="Times New Roman" w:eastAsia="Times New Roman" w:hAnsi="Times New Roman" w:cs="Times New Roman"/>
          <w:sz w:val="24"/>
          <w:szCs w:val="24"/>
        </w:rPr>
        <w:t xml:space="preserve"> hours related</w:t>
      </w:r>
      <w:r w:rsidRPr="008A4E0D">
        <w:rPr>
          <w:rFonts w:ascii="Times New Roman" w:eastAsia="Times New Roman" w:hAnsi="Times New Roman" w:cs="Times New Roman"/>
          <w:sz w:val="24"/>
          <w:szCs w:val="24"/>
        </w:rPr>
        <w:t xml:space="preserve"> to conferences and hearings) per year.  Because the level of mining varies greatly from State to State, the level of bond release activity exhibits a similar variation.</w:t>
      </w:r>
    </w:p>
    <w:p w14:paraId="5E471CB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9255DDD"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b/>
          <w:sz w:val="24"/>
          <w:szCs w:val="24"/>
        </w:rPr>
        <w:t>Combined Burden for All Respondents</w:t>
      </w:r>
    </w:p>
    <w:p w14:paraId="598EDFC5"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592B6567" w14:textId="2B0931C2"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combined burden for all </w:t>
      </w:r>
      <w:r w:rsidRPr="00F04675">
        <w:rPr>
          <w:rFonts w:ascii="Times New Roman" w:eastAsia="Times New Roman" w:hAnsi="Times New Roman" w:cs="Times New Roman"/>
          <w:sz w:val="24"/>
          <w:szCs w:val="24"/>
        </w:rPr>
        <w:t xml:space="preserve">respondents for 30 CFR 800.40 is an estimated </w:t>
      </w:r>
      <w:r w:rsidR="00540E13" w:rsidRPr="00DA7C14">
        <w:rPr>
          <w:rFonts w:ascii="Times New Roman" w:eastAsia="Times New Roman" w:hAnsi="Times New Roman" w:cs="Times New Roman"/>
          <w:b/>
          <w:sz w:val="24"/>
          <w:szCs w:val="24"/>
        </w:rPr>
        <w:t>34,050</w:t>
      </w:r>
      <w:r w:rsidRPr="00F04675">
        <w:rPr>
          <w:rFonts w:ascii="Times New Roman" w:eastAsia="Times New Roman" w:hAnsi="Times New Roman" w:cs="Times New Roman"/>
          <w:b/>
          <w:sz w:val="24"/>
          <w:szCs w:val="24"/>
        </w:rPr>
        <w:t xml:space="preserve"> hours</w:t>
      </w:r>
      <w:r w:rsidRPr="00F04675">
        <w:rPr>
          <w:rFonts w:ascii="Times New Roman" w:eastAsia="Times New Roman" w:hAnsi="Times New Roman" w:cs="Times New Roman"/>
          <w:sz w:val="24"/>
          <w:szCs w:val="24"/>
        </w:rPr>
        <w:t xml:space="preserve"> (</w:t>
      </w:r>
      <w:r w:rsidR="00540E13">
        <w:rPr>
          <w:rFonts w:ascii="Times New Roman" w:eastAsia="Times New Roman" w:hAnsi="Times New Roman" w:cs="Times New Roman"/>
          <w:sz w:val="24"/>
          <w:szCs w:val="24"/>
        </w:rPr>
        <w:t>8,748</w:t>
      </w:r>
      <w:r w:rsidRPr="00F04675">
        <w:rPr>
          <w:rFonts w:ascii="Times New Roman" w:eastAsia="Times New Roman" w:hAnsi="Times New Roman" w:cs="Times New Roman"/>
          <w:sz w:val="24"/>
          <w:szCs w:val="24"/>
        </w:rPr>
        <w:t xml:space="preserve"> hours for permittees + </w:t>
      </w:r>
      <w:r w:rsidR="00540E13">
        <w:rPr>
          <w:rFonts w:ascii="Times New Roman" w:eastAsia="Times New Roman" w:hAnsi="Times New Roman" w:cs="Times New Roman"/>
          <w:sz w:val="24"/>
          <w:szCs w:val="24"/>
        </w:rPr>
        <w:t>25,302</w:t>
      </w:r>
      <w:r w:rsidRPr="00F04675">
        <w:rPr>
          <w:rFonts w:ascii="Times New Roman" w:eastAsia="Times New Roman" w:hAnsi="Times New Roman" w:cs="Times New Roman"/>
          <w:sz w:val="24"/>
          <w:szCs w:val="24"/>
        </w:rPr>
        <w:t xml:space="preserve"> hours for State regulatory authorities).</w:t>
      </w:r>
    </w:p>
    <w:p w14:paraId="70DDFC4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F242429"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14:paraId="788BEFD0"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1C67D62" w14:textId="05FC7B03" w:rsidR="008A4E0D" w:rsidRPr="00F04675" w:rsidRDefault="00CD1554"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estimate that </w:t>
      </w:r>
      <w:r w:rsidR="008A4E0D" w:rsidRPr="00F04675">
        <w:rPr>
          <w:rFonts w:ascii="Times New Roman" w:eastAsia="Times New Roman" w:hAnsi="Times New Roman" w:cs="Times New Roman"/>
          <w:sz w:val="24"/>
          <w:szCs w:val="24"/>
        </w:rPr>
        <w:t xml:space="preserve">the annual wage cost for each </w:t>
      </w:r>
      <w:r>
        <w:rPr>
          <w:rFonts w:ascii="Times New Roman" w:eastAsia="Times New Roman" w:hAnsi="Times New Roman" w:cs="Times New Roman"/>
          <w:sz w:val="24"/>
          <w:szCs w:val="24"/>
        </w:rPr>
        <w:t>bond release</w:t>
      </w:r>
      <w:r w:rsidR="008A4E0D" w:rsidRPr="00F04675">
        <w:rPr>
          <w:rFonts w:ascii="Times New Roman" w:eastAsia="Times New Roman" w:hAnsi="Times New Roman" w:cs="Times New Roman"/>
          <w:sz w:val="24"/>
          <w:szCs w:val="24"/>
        </w:rPr>
        <w:t xml:space="preserve"> applicant for §800.40 is $</w:t>
      </w:r>
      <w:r>
        <w:rPr>
          <w:rFonts w:ascii="Times New Roman" w:eastAsia="Times New Roman" w:hAnsi="Times New Roman" w:cs="Times New Roman"/>
          <w:sz w:val="24"/>
          <w:szCs w:val="24"/>
        </w:rPr>
        <w:t>605 (12 hours x $50.43 per hour for the combination of industry disciplines typically part of preparing and submitting a request)</w:t>
      </w:r>
      <w:r w:rsidR="008A4E0D" w:rsidRPr="00F04675">
        <w:rPr>
          <w:rFonts w:ascii="Times New Roman" w:eastAsia="Times New Roman" w:hAnsi="Times New Roman" w:cs="Times New Roman"/>
          <w:sz w:val="24"/>
          <w:szCs w:val="24"/>
        </w:rPr>
        <w:t>.  The total wage cost to all industry respondents is $</w:t>
      </w:r>
      <w:r>
        <w:rPr>
          <w:rFonts w:ascii="Times New Roman" w:eastAsia="Times New Roman" w:hAnsi="Times New Roman" w:cs="Times New Roman"/>
          <w:sz w:val="24"/>
          <w:szCs w:val="24"/>
        </w:rPr>
        <w:t>605</w:t>
      </w:r>
      <w:r w:rsidR="008A4E0D" w:rsidRPr="00F04675">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729</w:t>
      </w:r>
      <w:r w:rsidR="008A4E0D" w:rsidRPr="00F046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requests</w:t>
      </w:r>
      <w:r w:rsidR="008A4E0D" w:rsidRPr="00F0467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441,045</w:t>
      </w:r>
      <w:r w:rsidR="008A4E0D" w:rsidRPr="00F04675">
        <w:rPr>
          <w:rFonts w:ascii="Times New Roman" w:eastAsia="Times New Roman" w:hAnsi="Times New Roman" w:cs="Times New Roman"/>
          <w:sz w:val="24"/>
          <w:szCs w:val="24"/>
        </w:rPr>
        <w:t>.</w:t>
      </w:r>
    </w:p>
    <w:p w14:paraId="76C4FEF3" w14:textId="77777777" w:rsidR="008A4E0D" w:rsidRPr="00F04675"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7E75B51F" w14:textId="6D41E3CE" w:rsidR="008A4E0D" w:rsidRPr="00F04675"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t xml:space="preserve">In addition, it takes </w:t>
      </w:r>
      <w:r w:rsidR="0021490C">
        <w:rPr>
          <w:rFonts w:ascii="Times New Roman" w:eastAsia="Times New Roman" w:hAnsi="Times New Roman" w:cs="Times New Roman"/>
          <w:sz w:val="24"/>
          <w:szCs w:val="24"/>
        </w:rPr>
        <w:t>25,302</w:t>
      </w:r>
      <w:r w:rsidRPr="00F04675">
        <w:rPr>
          <w:rFonts w:ascii="Times New Roman" w:eastAsia="Times New Roman" w:hAnsi="Times New Roman" w:cs="Times New Roman"/>
          <w:sz w:val="24"/>
          <w:szCs w:val="24"/>
        </w:rPr>
        <w:t xml:space="preserve"> hours for all State regulatory authorities to review and recalculate the bond estimates for each permit application, and to hold the informal conferences and hearings.  At $</w:t>
      </w:r>
      <w:r w:rsidR="0021490C">
        <w:rPr>
          <w:rFonts w:ascii="Times New Roman" w:eastAsia="Times New Roman" w:hAnsi="Times New Roman" w:cs="Times New Roman"/>
          <w:sz w:val="24"/>
          <w:szCs w:val="24"/>
        </w:rPr>
        <w:t>61.08</w:t>
      </w:r>
      <w:r w:rsidRPr="00F04675">
        <w:rPr>
          <w:rFonts w:ascii="Times New Roman" w:eastAsia="Times New Roman" w:hAnsi="Times New Roman" w:cs="Times New Roman"/>
          <w:sz w:val="24"/>
          <w:szCs w:val="24"/>
        </w:rPr>
        <w:t xml:space="preserve"> per hour, the estimated annual wage cost for State regulatory authorities to process all bond request and subsequent hearings is $</w:t>
      </w:r>
      <w:r w:rsidR="0021490C">
        <w:rPr>
          <w:rFonts w:ascii="Times New Roman" w:eastAsia="Times New Roman" w:hAnsi="Times New Roman" w:cs="Times New Roman"/>
          <w:sz w:val="24"/>
          <w:szCs w:val="24"/>
        </w:rPr>
        <w:t>61.08</w:t>
      </w:r>
      <w:r w:rsidRPr="00F04675">
        <w:rPr>
          <w:rFonts w:ascii="Times New Roman" w:eastAsia="Times New Roman" w:hAnsi="Times New Roman" w:cs="Times New Roman"/>
          <w:sz w:val="24"/>
          <w:szCs w:val="24"/>
        </w:rPr>
        <w:t xml:space="preserve"> per hour x </w:t>
      </w:r>
      <w:r w:rsidR="0021490C">
        <w:rPr>
          <w:rFonts w:ascii="Times New Roman" w:eastAsia="Times New Roman" w:hAnsi="Times New Roman" w:cs="Times New Roman"/>
          <w:sz w:val="24"/>
          <w:szCs w:val="24"/>
        </w:rPr>
        <w:t>25,302</w:t>
      </w:r>
      <w:r w:rsidRPr="00F04675">
        <w:rPr>
          <w:rFonts w:ascii="Times New Roman" w:eastAsia="Times New Roman" w:hAnsi="Times New Roman" w:cs="Times New Roman"/>
          <w:sz w:val="24"/>
          <w:szCs w:val="24"/>
        </w:rPr>
        <w:t xml:space="preserve"> hours = $</w:t>
      </w:r>
      <w:r w:rsidR="0021490C">
        <w:rPr>
          <w:rFonts w:ascii="Times New Roman" w:eastAsia="Times New Roman" w:hAnsi="Times New Roman" w:cs="Times New Roman"/>
          <w:sz w:val="24"/>
          <w:szCs w:val="24"/>
        </w:rPr>
        <w:t>1,545,446</w:t>
      </w:r>
      <w:r w:rsidRPr="00F04675">
        <w:rPr>
          <w:rFonts w:ascii="Times New Roman" w:eastAsia="Times New Roman" w:hAnsi="Times New Roman" w:cs="Times New Roman"/>
          <w:sz w:val="24"/>
          <w:szCs w:val="24"/>
        </w:rPr>
        <w:t>.</w:t>
      </w:r>
    </w:p>
    <w:p w14:paraId="04B2686B" w14:textId="77777777" w:rsidR="008A4E0D" w:rsidRPr="00F04675"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B5C719D" w14:textId="41D55965" w:rsidR="008A4E0D" w:rsidRPr="00F04675"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t>Therefore, the total wage cost to all respondents is $</w:t>
      </w:r>
      <w:r w:rsidR="0021490C">
        <w:rPr>
          <w:rFonts w:ascii="Times New Roman" w:eastAsia="Times New Roman" w:hAnsi="Times New Roman" w:cs="Times New Roman"/>
          <w:sz w:val="24"/>
          <w:szCs w:val="24"/>
        </w:rPr>
        <w:t>1,986,491</w:t>
      </w:r>
      <w:r w:rsidRPr="00F04675">
        <w:rPr>
          <w:rFonts w:ascii="Times New Roman" w:eastAsia="Times New Roman" w:hAnsi="Times New Roman" w:cs="Times New Roman"/>
          <w:sz w:val="24"/>
          <w:szCs w:val="24"/>
        </w:rPr>
        <w:t xml:space="preserve"> ($</w:t>
      </w:r>
      <w:r w:rsidR="0021490C">
        <w:rPr>
          <w:rFonts w:ascii="Times New Roman" w:eastAsia="Times New Roman" w:hAnsi="Times New Roman" w:cs="Times New Roman"/>
          <w:sz w:val="24"/>
          <w:szCs w:val="24"/>
        </w:rPr>
        <w:t>441,045</w:t>
      </w:r>
      <w:r w:rsidRPr="00F04675">
        <w:rPr>
          <w:rFonts w:ascii="Times New Roman" w:eastAsia="Times New Roman" w:hAnsi="Times New Roman" w:cs="Times New Roman"/>
          <w:sz w:val="24"/>
          <w:szCs w:val="24"/>
        </w:rPr>
        <w:t xml:space="preserve"> + $</w:t>
      </w:r>
      <w:r w:rsidR="0021490C">
        <w:rPr>
          <w:rFonts w:ascii="Times New Roman" w:eastAsia="Times New Roman" w:hAnsi="Times New Roman" w:cs="Times New Roman"/>
          <w:sz w:val="24"/>
          <w:szCs w:val="24"/>
        </w:rPr>
        <w:t>1,545,446</w:t>
      </w:r>
      <w:r w:rsidRPr="00F04675">
        <w:rPr>
          <w:rFonts w:ascii="Times New Roman" w:eastAsia="Times New Roman" w:hAnsi="Times New Roman" w:cs="Times New Roman"/>
          <w:sz w:val="24"/>
          <w:szCs w:val="24"/>
        </w:rPr>
        <w:t>).</w:t>
      </w:r>
    </w:p>
    <w:p w14:paraId="1F3606A6" w14:textId="77777777"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76A9D81B"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14:paraId="6CD480C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F5D9E53"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14:paraId="358FA10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2208ECF" w14:textId="30313193" w:rsidR="008A4E0D" w:rsidRPr="00790C7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past </w:t>
      </w:r>
      <w:r w:rsidRPr="00790C7D">
        <w:rPr>
          <w:rFonts w:ascii="Times New Roman" w:eastAsia="Times New Roman" w:hAnsi="Times New Roman" w:cs="Times New Roman"/>
          <w:sz w:val="24"/>
          <w:szCs w:val="24"/>
        </w:rPr>
        <w:t xml:space="preserve">experience and consultations, </w:t>
      </w:r>
      <w:r w:rsidR="008E43FD" w:rsidRPr="00790C7D">
        <w:rPr>
          <w:rFonts w:ascii="Times New Roman" w:eastAsia="Times New Roman" w:hAnsi="Times New Roman" w:cs="Times New Roman"/>
          <w:sz w:val="24"/>
          <w:szCs w:val="24"/>
        </w:rPr>
        <w:t>OSMRE</w:t>
      </w:r>
      <w:r w:rsidRPr="00790C7D">
        <w:rPr>
          <w:rFonts w:ascii="Times New Roman" w:eastAsia="Times New Roman" w:hAnsi="Times New Roman" w:cs="Times New Roman"/>
          <w:sz w:val="24"/>
          <w:szCs w:val="24"/>
        </w:rPr>
        <w:t xml:space="preserve"> estimates that the annual non-wage cost burden to </w:t>
      </w:r>
      <w:r w:rsidRPr="00790C7D">
        <w:rPr>
          <w:rFonts w:ascii="Times New Roman" w:eastAsia="Times New Roman" w:hAnsi="Times New Roman" w:cs="Times New Roman"/>
          <w:b/>
          <w:sz w:val="24"/>
          <w:szCs w:val="24"/>
        </w:rPr>
        <w:t>permittees</w:t>
      </w:r>
      <w:r w:rsidRPr="00790C7D">
        <w:rPr>
          <w:rFonts w:ascii="Times New Roman" w:eastAsia="Times New Roman" w:hAnsi="Times New Roman" w:cs="Times New Roman"/>
          <w:sz w:val="24"/>
          <w:szCs w:val="24"/>
        </w:rPr>
        <w:t xml:space="preserve"> for compliance with 30 CFR 800.40 totals </w:t>
      </w:r>
      <w:r w:rsidRPr="00790C7D">
        <w:rPr>
          <w:rFonts w:ascii="Times New Roman" w:eastAsia="Times New Roman" w:hAnsi="Times New Roman" w:cs="Times New Roman"/>
          <w:b/>
          <w:sz w:val="24"/>
          <w:szCs w:val="24"/>
        </w:rPr>
        <w:t>$</w:t>
      </w:r>
      <w:r w:rsidR="00755DDA">
        <w:rPr>
          <w:rFonts w:ascii="Times New Roman" w:eastAsia="Times New Roman" w:hAnsi="Times New Roman" w:cs="Times New Roman"/>
          <w:b/>
          <w:sz w:val="24"/>
          <w:szCs w:val="24"/>
        </w:rPr>
        <w:t>441,045</w:t>
      </w:r>
      <w:r w:rsidRPr="00790C7D">
        <w:rPr>
          <w:rFonts w:ascii="Times New Roman" w:eastAsia="Times New Roman" w:hAnsi="Times New Roman" w:cs="Times New Roman"/>
          <w:sz w:val="24"/>
          <w:szCs w:val="24"/>
        </w:rPr>
        <w:t>, with the following components:</w:t>
      </w:r>
    </w:p>
    <w:p w14:paraId="1613872C" w14:textId="77777777" w:rsidR="008A4E0D" w:rsidRPr="00790C7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6357303" w14:textId="59030891" w:rsidR="008A4E0D" w:rsidRPr="00790C7D" w:rsidRDefault="008A4E0D" w:rsidP="008A4E0D">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w:t>
      </w:r>
      <w:r w:rsidR="00755DDA">
        <w:rPr>
          <w:rFonts w:ascii="Times New Roman" w:eastAsia="Times New Roman" w:hAnsi="Times New Roman" w:cs="Times New Roman"/>
          <w:bCs/>
          <w:sz w:val="24"/>
          <w:szCs w:val="24"/>
        </w:rPr>
        <w:t>32,805</w:t>
      </w:r>
      <w:r w:rsidRPr="00790C7D">
        <w:rPr>
          <w:rFonts w:ascii="Times New Roman" w:eastAsia="Times New Roman" w:hAnsi="Times New Roman" w:cs="Times New Roman"/>
          <w:bCs/>
          <w:sz w:val="24"/>
          <w:szCs w:val="24"/>
        </w:rPr>
        <w:t xml:space="preserve"> for notification letters (</w:t>
      </w:r>
      <w:r w:rsidR="008963E2">
        <w:rPr>
          <w:rFonts w:ascii="Times New Roman" w:eastAsia="Times New Roman" w:hAnsi="Times New Roman" w:cs="Times New Roman"/>
          <w:bCs/>
          <w:sz w:val="24"/>
          <w:szCs w:val="24"/>
        </w:rPr>
        <w:t>729</w:t>
      </w:r>
      <w:r w:rsidRPr="00790C7D">
        <w:rPr>
          <w:rFonts w:ascii="Times New Roman" w:eastAsia="Times New Roman" w:hAnsi="Times New Roman" w:cs="Times New Roman"/>
          <w:bCs/>
          <w:sz w:val="24"/>
          <w:szCs w:val="24"/>
        </w:rPr>
        <w:t xml:space="preserve"> bond release applications x 15 letters per application x $3 per letter for mailing expenses and office supplies);</w:t>
      </w:r>
    </w:p>
    <w:p w14:paraId="4B89ED44" w14:textId="77777777"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056025DE" w14:textId="343BDFBC" w:rsidR="008A4E0D" w:rsidRPr="00790C7D" w:rsidRDefault="008A4E0D" w:rsidP="008A4E0D">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w:t>
      </w:r>
      <w:r w:rsidR="00755DDA">
        <w:rPr>
          <w:rFonts w:ascii="Times New Roman" w:eastAsia="Times New Roman" w:hAnsi="Times New Roman" w:cs="Times New Roman"/>
          <w:bCs/>
          <w:sz w:val="24"/>
          <w:szCs w:val="24"/>
        </w:rPr>
        <w:t>189,540</w:t>
      </w:r>
      <w:r w:rsidRPr="00790C7D">
        <w:rPr>
          <w:rFonts w:ascii="Times New Roman" w:eastAsia="Times New Roman" w:hAnsi="Times New Roman" w:cs="Times New Roman"/>
          <w:bCs/>
          <w:sz w:val="24"/>
          <w:szCs w:val="24"/>
        </w:rPr>
        <w:t xml:space="preserve"> for public notices in local newspapers (</w:t>
      </w:r>
      <w:r w:rsidR="008963E2">
        <w:rPr>
          <w:rFonts w:ascii="Times New Roman" w:eastAsia="Times New Roman" w:hAnsi="Times New Roman" w:cs="Times New Roman"/>
          <w:bCs/>
          <w:sz w:val="24"/>
          <w:szCs w:val="24"/>
        </w:rPr>
        <w:t>729</w:t>
      </w:r>
      <w:r w:rsidRPr="00790C7D">
        <w:rPr>
          <w:rFonts w:ascii="Times New Roman" w:eastAsia="Times New Roman" w:hAnsi="Times New Roman" w:cs="Times New Roman"/>
          <w:bCs/>
          <w:sz w:val="24"/>
          <w:szCs w:val="24"/>
        </w:rPr>
        <w:t xml:space="preserve"> bond release applications x $65 per application per week for publication x 4 weeks); and</w:t>
      </w:r>
    </w:p>
    <w:p w14:paraId="54997928" w14:textId="77777777"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1EC9E6A0" w14:textId="24B69597" w:rsidR="008A4E0D" w:rsidRPr="00790C7D" w:rsidRDefault="008A4E0D" w:rsidP="008A4E0D">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w:t>
      </w:r>
      <w:r w:rsidR="00755DDA">
        <w:rPr>
          <w:rFonts w:ascii="Times New Roman" w:eastAsia="Times New Roman" w:hAnsi="Times New Roman" w:cs="Times New Roman"/>
          <w:bCs/>
          <w:sz w:val="24"/>
          <w:szCs w:val="24"/>
        </w:rPr>
        <w:t>218,700</w:t>
      </w:r>
      <w:r w:rsidRPr="00790C7D">
        <w:rPr>
          <w:rFonts w:ascii="Times New Roman" w:eastAsia="Times New Roman" w:hAnsi="Times New Roman" w:cs="Times New Roman"/>
          <w:bCs/>
          <w:sz w:val="24"/>
          <w:szCs w:val="24"/>
        </w:rPr>
        <w:t xml:space="preserve"> for mapping expenses, duplication costs, notary fees, delivery charges, and other costs associated with preparing and submitting a bond release application (</w:t>
      </w:r>
      <w:r w:rsidR="008963E2">
        <w:rPr>
          <w:rFonts w:ascii="Times New Roman" w:eastAsia="Times New Roman" w:hAnsi="Times New Roman" w:cs="Times New Roman"/>
          <w:bCs/>
          <w:sz w:val="24"/>
          <w:szCs w:val="24"/>
        </w:rPr>
        <w:t>729</w:t>
      </w:r>
      <w:r w:rsidRPr="00790C7D">
        <w:rPr>
          <w:rFonts w:ascii="Times New Roman" w:eastAsia="Times New Roman" w:hAnsi="Times New Roman" w:cs="Times New Roman"/>
          <w:bCs/>
          <w:sz w:val="24"/>
          <w:szCs w:val="24"/>
        </w:rPr>
        <w:t xml:space="preserve"> applications x $300 per application).</w:t>
      </w:r>
    </w:p>
    <w:p w14:paraId="42A13B9A" w14:textId="77777777"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3E78549E" w14:textId="0B9591A8" w:rsidR="008A4E0D" w:rsidRPr="00790C7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 xml:space="preserve">Based on past experience and consultations, </w:t>
      </w:r>
      <w:r w:rsidR="008E43FD" w:rsidRPr="00790C7D">
        <w:rPr>
          <w:rFonts w:ascii="Times New Roman" w:eastAsia="Times New Roman" w:hAnsi="Times New Roman" w:cs="Times New Roman"/>
          <w:sz w:val="24"/>
          <w:szCs w:val="24"/>
        </w:rPr>
        <w:t>OSMRE</w:t>
      </w:r>
      <w:r w:rsidRPr="00790C7D">
        <w:rPr>
          <w:rFonts w:ascii="Times New Roman" w:eastAsia="Times New Roman" w:hAnsi="Times New Roman" w:cs="Times New Roman"/>
          <w:sz w:val="24"/>
          <w:szCs w:val="24"/>
        </w:rPr>
        <w:t xml:space="preserve"> also estimates that the annual non-wage cost burden to the </w:t>
      </w:r>
      <w:r w:rsidRPr="00786144">
        <w:rPr>
          <w:rFonts w:ascii="Times New Roman" w:eastAsia="Times New Roman" w:hAnsi="Times New Roman" w:cs="Times New Roman"/>
          <w:b/>
          <w:sz w:val="24"/>
          <w:szCs w:val="24"/>
        </w:rPr>
        <w:t>24 State regulatory authorities</w:t>
      </w:r>
      <w:r w:rsidRPr="00790C7D">
        <w:rPr>
          <w:rFonts w:ascii="Times New Roman" w:eastAsia="Times New Roman" w:hAnsi="Times New Roman" w:cs="Times New Roman"/>
          <w:sz w:val="24"/>
          <w:szCs w:val="24"/>
        </w:rPr>
        <w:t xml:space="preserve"> for compliance with 30 CFR 800.40 totals </w:t>
      </w:r>
      <w:r w:rsidRPr="00790C7D">
        <w:rPr>
          <w:rFonts w:ascii="Times New Roman" w:eastAsia="Times New Roman" w:hAnsi="Times New Roman" w:cs="Times New Roman"/>
          <w:b/>
          <w:sz w:val="24"/>
          <w:szCs w:val="24"/>
        </w:rPr>
        <w:t>$</w:t>
      </w:r>
      <w:r w:rsidR="00755DDA">
        <w:rPr>
          <w:rFonts w:ascii="Times New Roman" w:eastAsia="Times New Roman" w:hAnsi="Times New Roman" w:cs="Times New Roman"/>
          <w:b/>
          <w:sz w:val="24"/>
          <w:szCs w:val="24"/>
        </w:rPr>
        <w:t>88,382</w:t>
      </w:r>
      <w:r w:rsidRPr="00790C7D">
        <w:rPr>
          <w:rFonts w:ascii="Times New Roman" w:eastAsia="Times New Roman" w:hAnsi="Times New Roman" w:cs="Times New Roman"/>
          <w:sz w:val="24"/>
          <w:szCs w:val="24"/>
        </w:rPr>
        <w:t>, with the following components:</w:t>
      </w:r>
    </w:p>
    <w:p w14:paraId="29530ACA" w14:textId="77777777" w:rsidR="008A4E0D" w:rsidRPr="00790C7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71D1B59B" w14:textId="4D30C848"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w:t>
      </w:r>
      <w:r w:rsidR="00755DDA">
        <w:rPr>
          <w:rFonts w:ascii="Times New Roman" w:eastAsia="Times New Roman" w:hAnsi="Times New Roman" w:cs="Times New Roman"/>
          <w:sz w:val="24"/>
          <w:szCs w:val="24"/>
        </w:rPr>
        <w:t>71,800</w:t>
      </w:r>
      <w:r w:rsidRPr="00790C7D">
        <w:rPr>
          <w:rFonts w:ascii="Times New Roman" w:eastAsia="Times New Roman" w:hAnsi="Times New Roman" w:cs="Times New Roman"/>
          <w:sz w:val="24"/>
          <w:szCs w:val="24"/>
        </w:rPr>
        <w:t xml:space="preserve"> for travel to the minesite, duplication expenses, and miscellaneous costs associated with review and processing of a bond release application (</w:t>
      </w:r>
      <w:r w:rsidR="00755DDA">
        <w:rPr>
          <w:rFonts w:ascii="Times New Roman" w:eastAsia="Times New Roman" w:hAnsi="Times New Roman" w:cs="Times New Roman"/>
          <w:sz w:val="24"/>
          <w:szCs w:val="24"/>
        </w:rPr>
        <w:t>718</w:t>
      </w:r>
      <w:r w:rsidRPr="00790C7D">
        <w:rPr>
          <w:rFonts w:ascii="Times New Roman" w:eastAsia="Times New Roman" w:hAnsi="Times New Roman" w:cs="Times New Roman"/>
          <w:sz w:val="24"/>
          <w:szCs w:val="24"/>
        </w:rPr>
        <w:t xml:space="preserve"> applications submitted to State regulatory authorities x $100 per application);</w:t>
      </w:r>
    </w:p>
    <w:p w14:paraId="1530ED6D" w14:textId="77777777"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11113AA7" w14:textId="4E2C4D92"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w:t>
      </w:r>
      <w:r w:rsidR="00755DDA">
        <w:rPr>
          <w:rFonts w:ascii="Times New Roman" w:eastAsia="Times New Roman" w:hAnsi="Times New Roman" w:cs="Times New Roman"/>
          <w:sz w:val="24"/>
          <w:szCs w:val="24"/>
        </w:rPr>
        <w:t>12,924</w:t>
      </w:r>
      <w:r w:rsidRPr="00790C7D">
        <w:rPr>
          <w:rFonts w:ascii="Times New Roman" w:eastAsia="Times New Roman" w:hAnsi="Times New Roman" w:cs="Times New Roman"/>
          <w:sz w:val="24"/>
          <w:szCs w:val="24"/>
        </w:rPr>
        <w:t xml:space="preserve"> for decision notification letters to the permittee, the municipality, persons with an interest in the bond, and objectors (</w:t>
      </w:r>
      <w:r w:rsidR="00755DDA">
        <w:rPr>
          <w:rFonts w:ascii="Times New Roman" w:eastAsia="Times New Roman" w:hAnsi="Times New Roman" w:cs="Times New Roman"/>
          <w:sz w:val="24"/>
          <w:szCs w:val="24"/>
        </w:rPr>
        <w:t>718</w:t>
      </w:r>
      <w:r w:rsidRPr="00790C7D">
        <w:rPr>
          <w:rFonts w:ascii="Times New Roman" w:eastAsia="Times New Roman" w:hAnsi="Times New Roman" w:cs="Times New Roman"/>
          <w:sz w:val="24"/>
          <w:szCs w:val="24"/>
        </w:rPr>
        <w:t xml:space="preserve"> bond release applications submitted to State regulatory authorities x 6 letters per application x $3 per letter for mailing expenses and office supplies);</w:t>
      </w:r>
    </w:p>
    <w:p w14:paraId="5D03DA27" w14:textId="77777777"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77D500ED" w14:textId="2A8D47EF"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w:t>
      </w:r>
      <w:r w:rsidR="00755DDA">
        <w:rPr>
          <w:rFonts w:ascii="Times New Roman" w:eastAsia="Times New Roman" w:hAnsi="Times New Roman" w:cs="Times New Roman"/>
          <w:sz w:val="24"/>
          <w:szCs w:val="24"/>
        </w:rPr>
        <w:t>910</w:t>
      </w:r>
      <w:r w:rsidRPr="00790C7D">
        <w:rPr>
          <w:rFonts w:ascii="Times New Roman" w:eastAsia="Times New Roman" w:hAnsi="Times New Roman" w:cs="Times New Roman"/>
          <w:sz w:val="24"/>
          <w:szCs w:val="24"/>
        </w:rPr>
        <w:t xml:space="preserve"> for public notices in local newspapers for public hearings (</w:t>
      </w:r>
      <w:r w:rsidR="00755DDA">
        <w:rPr>
          <w:rFonts w:ascii="Times New Roman" w:eastAsia="Times New Roman" w:hAnsi="Times New Roman" w:cs="Times New Roman"/>
          <w:sz w:val="24"/>
          <w:szCs w:val="24"/>
        </w:rPr>
        <w:t>7</w:t>
      </w:r>
      <w:r w:rsidRPr="00790C7D">
        <w:rPr>
          <w:rFonts w:ascii="Times New Roman" w:eastAsia="Times New Roman" w:hAnsi="Times New Roman" w:cs="Times New Roman"/>
          <w:sz w:val="24"/>
          <w:szCs w:val="24"/>
        </w:rPr>
        <w:t xml:space="preserve"> public hearings conducted by State regulatory authorities x $65 per hearing per week for publication x 2 weeks);</w:t>
      </w:r>
    </w:p>
    <w:p w14:paraId="4191807B" w14:textId="77777777"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05FAB63E" w14:textId="7DB602E2"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86144">
        <w:rPr>
          <w:rFonts w:ascii="Times New Roman" w:eastAsia="Times New Roman" w:hAnsi="Times New Roman" w:cs="Times New Roman"/>
          <w:bCs/>
          <w:sz w:val="24"/>
          <w:szCs w:val="24"/>
        </w:rPr>
        <w:t>$</w:t>
      </w:r>
      <w:r w:rsidR="00755DDA" w:rsidRPr="00786144">
        <w:rPr>
          <w:rFonts w:ascii="Times New Roman" w:eastAsia="Times New Roman" w:hAnsi="Times New Roman" w:cs="Times New Roman"/>
          <w:bCs/>
          <w:sz w:val="24"/>
          <w:szCs w:val="24"/>
        </w:rPr>
        <w:t>2,100</w:t>
      </w:r>
      <w:r w:rsidRPr="00790C7D">
        <w:rPr>
          <w:rFonts w:ascii="Times New Roman" w:eastAsia="Times New Roman" w:hAnsi="Times New Roman" w:cs="Times New Roman"/>
          <w:b/>
          <w:bCs/>
          <w:sz w:val="24"/>
          <w:szCs w:val="24"/>
        </w:rPr>
        <w:t xml:space="preserve"> </w:t>
      </w:r>
      <w:r w:rsidRPr="00790C7D">
        <w:rPr>
          <w:rFonts w:ascii="Times New Roman" w:eastAsia="Times New Roman" w:hAnsi="Times New Roman" w:cs="Times New Roman"/>
          <w:bCs/>
          <w:sz w:val="24"/>
          <w:szCs w:val="24"/>
        </w:rPr>
        <w:t>for court reporter services for preparation of a verbatim record for public hearings (</w:t>
      </w:r>
      <w:r w:rsidR="00755DDA">
        <w:rPr>
          <w:rFonts w:ascii="Times New Roman" w:eastAsia="Times New Roman" w:hAnsi="Times New Roman" w:cs="Times New Roman"/>
          <w:bCs/>
          <w:sz w:val="24"/>
          <w:szCs w:val="24"/>
        </w:rPr>
        <w:t>7</w:t>
      </w:r>
      <w:r w:rsidRPr="00790C7D">
        <w:rPr>
          <w:rFonts w:ascii="Times New Roman" w:eastAsia="Times New Roman" w:hAnsi="Times New Roman" w:cs="Times New Roman"/>
          <w:bCs/>
          <w:sz w:val="24"/>
          <w:szCs w:val="24"/>
        </w:rPr>
        <w:t xml:space="preserve"> public hearings x $300 per hearing); and</w:t>
      </w:r>
    </w:p>
    <w:p w14:paraId="7E2E2DE7" w14:textId="77777777"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bCs/>
          <w:sz w:val="24"/>
          <w:szCs w:val="24"/>
        </w:rPr>
      </w:pPr>
    </w:p>
    <w:p w14:paraId="4CA3FEC3" w14:textId="7EB759A2"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w:t>
      </w:r>
      <w:r w:rsidR="00755DDA">
        <w:rPr>
          <w:rFonts w:ascii="Times New Roman" w:eastAsia="Times New Roman" w:hAnsi="Times New Roman" w:cs="Times New Roman"/>
          <w:bCs/>
          <w:sz w:val="24"/>
          <w:szCs w:val="24"/>
        </w:rPr>
        <w:t>648</w:t>
      </w:r>
      <w:r w:rsidRPr="00790C7D">
        <w:rPr>
          <w:rFonts w:ascii="Times New Roman" w:eastAsia="Times New Roman" w:hAnsi="Times New Roman" w:cs="Times New Roman"/>
          <w:bCs/>
          <w:sz w:val="24"/>
          <w:szCs w:val="24"/>
        </w:rPr>
        <w:t xml:space="preserve"> for furnishing written findings for each informal conference to all parties to the conference (</w:t>
      </w:r>
      <w:r w:rsidR="00755DDA">
        <w:rPr>
          <w:rFonts w:ascii="Times New Roman" w:eastAsia="Times New Roman" w:hAnsi="Times New Roman" w:cs="Times New Roman"/>
          <w:bCs/>
          <w:sz w:val="24"/>
          <w:szCs w:val="24"/>
        </w:rPr>
        <w:t>36</w:t>
      </w:r>
      <w:r w:rsidRPr="00790C7D">
        <w:rPr>
          <w:rFonts w:ascii="Times New Roman" w:eastAsia="Times New Roman" w:hAnsi="Times New Roman" w:cs="Times New Roman"/>
          <w:bCs/>
          <w:sz w:val="24"/>
          <w:szCs w:val="24"/>
        </w:rPr>
        <w:t xml:space="preserve"> informal conferences x 6 letters per conference x $3 per letter for mailing expenses and office supplies).</w:t>
      </w:r>
    </w:p>
    <w:p w14:paraId="4A7164D1" w14:textId="77777777"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7B3587EE" w14:textId="06C5D24A" w:rsidR="008A4E0D" w:rsidRPr="00790C7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 xml:space="preserve">Therefore, </w:t>
      </w:r>
      <w:r w:rsidR="008E43FD" w:rsidRPr="00790C7D">
        <w:rPr>
          <w:rFonts w:ascii="Times New Roman" w:eastAsia="Times New Roman" w:hAnsi="Times New Roman" w:cs="Times New Roman"/>
          <w:sz w:val="24"/>
          <w:szCs w:val="24"/>
        </w:rPr>
        <w:t>OSMRE</w:t>
      </w:r>
      <w:r w:rsidRPr="00790C7D">
        <w:rPr>
          <w:rFonts w:ascii="Times New Roman" w:eastAsia="Times New Roman" w:hAnsi="Times New Roman" w:cs="Times New Roman"/>
          <w:sz w:val="24"/>
          <w:szCs w:val="24"/>
        </w:rPr>
        <w:t xml:space="preserve"> estimates that the annual non-wage cost burden to all respondents for compliance with 30 CFR 800.40 totals </w:t>
      </w:r>
      <w:r w:rsidRPr="00790C7D">
        <w:rPr>
          <w:rFonts w:ascii="Times New Roman" w:eastAsia="Times New Roman" w:hAnsi="Times New Roman" w:cs="Times New Roman"/>
          <w:b/>
          <w:sz w:val="24"/>
          <w:szCs w:val="24"/>
        </w:rPr>
        <w:t>$</w:t>
      </w:r>
      <w:r w:rsidR="00755DDA">
        <w:rPr>
          <w:rFonts w:ascii="Times New Roman" w:eastAsia="Times New Roman" w:hAnsi="Times New Roman" w:cs="Times New Roman"/>
          <w:b/>
          <w:sz w:val="24"/>
          <w:szCs w:val="24"/>
        </w:rPr>
        <w:t>529,427</w:t>
      </w:r>
      <w:r w:rsidRPr="00790C7D">
        <w:rPr>
          <w:rFonts w:ascii="Times New Roman" w:eastAsia="Times New Roman" w:hAnsi="Times New Roman" w:cs="Times New Roman"/>
          <w:b/>
          <w:sz w:val="24"/>
          <w:szCs w:val="24"/>
        </w:rPr>
        <w:t xml:space="preserve"> </w:t>
      </w:r>
      <w:r w:rsidRPr="00790C7D">
        <w:rPr>
          <w:rFonts w:ascii="Times New Roman" w:eastAsia="Times New Roman" w:hAnsi="Times New Roman" w:cs="Times New Roman"/>
          <w:sz w:val="24"/>
          <w:szCs w:val="24"/>
        </w:rPr>
        <w:t>($</w:t>
      </w:r>
      <w:r w:rsidR="00755DDA">
        <w:rPr>
          <w:rFonts w:ascii="Times New Roman" w:eastAsia="Times New Roman" w:hAnsi="Times New Roman" w:cs="Times New Roman"/>
          <w:sz w:val="24"/>
          <w:szCs w:val="24"/>
        </w:rPr>
        <w:t>441,045</w:t>
      </w:r>
      <w:r w:rsidRPr="00790C7D">
        <w:rPr>
          <w:rFonts w:ascii="Times New Roman" w:eastAsia="Times New Roman" w:hAnsi="Times New Roman" w:cs="Times New Roman"/>
          <w:sz w:val="24"/>
          <w:szCs w:val="24"/>
        </w:rPr>
        <w:t xml:space="preserve"> for permittees + $</w:t>
      </w:r>
      <w:r w:rsidR="00755DDA">
        <w:rPr>
          <w:rFonts w:ascii="Times New Roman" w:eastAsia="Times New Roman" w:hAnsi="Times New Roman" w:cs="Times New Roman"/>
          <w:sz w:val="24"/>
          <w:szCs w:val="24"/>
        </w:rPr>
        <w:t>88,382</w:t>
      </w:r>
      <w:r w:rsidRPr="00790C7D">
        <w:rPr>
          <w:rFonts w:ascii="Times New Roman" w:eastAsia="Times New Roman" w:hAnsi="Times New Roman" w:cs="Times New Roman"/>
          <w:sz w:val="24"/>
          <w:szCs w:val="24"/>
        </w:rPr>
        <w:t xml:space="preserve"> for State regulatory authorities).</w:t>
      </w:r>
    </w:p>
    <w:p w14:paraId="4FACA5C7"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D60A7EC"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14:paraId="7016E06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8AB96D3"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30 CFR 800.40 that apply to permittees do not involve any capital or start-up costs apart from expenditures associated with customary business practices.</w:t>
      </w:r>
    </w:p>
    <w:p w14:paraId="29C5FA8A"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2B294A77" w14:textId="77777777" w:rsidR="008A4E0D" w:rsidRPr="008A4E0D" w:rsidRDefault="008A4E0D" w:rsidP="008A4E0D">
      <w:pPr>
        <w:keepNext/>
        <w:keepLines/>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14:paraId="6A1A71E6" w14:textId="77777777" w:rsidR="008A4E0D" w:rsidRPr="008A4E0D"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u w:val="single"/>
        </w:rPr>
      </w:pPr>
    </w:p>
    <w:p w14:paraId="13906703" w14:textId="29107DAF" w:rsidR="008A4E0D" w:rsidRPr="00B409E4"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§800.40 in the absence of any indication of programmatic problems.  Assuming that we will conduct an oversight review of this topic in one State program per year and that each review requires an average of 30 hours, the annual cost to the Federal government for a GS 1</w:t>
      </w:r>
      <w:r w:rsidR="00786144">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w:t>
      </w:r>
      <w:r w:rsidR="00755DDA">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regulatory program specialist/engineer </w:t>
      </w:r>
      <w:r w:rsidRPr="00B409E4">
        <w:rPr>
          <w:rFonts w:ascii="Times New Roman" w:eastAsia="Times New Roman" w:hAnsi="Times New Roman" w:cs="Times New Roman"/>
          <w:sz w:val="24"/>
          <w:szCs w:val="24"/>
        </w:rPr>
        <w:t>earning $</w:t>
      </w:r>
      <w:r w:rsidR="00755DDA">
        <w:rPr>
          <w:rFonts w:ascii="Times New Roman" w:eastAsia="Times New Roman" w:hAnsi="Times New Roman" w:cs="Times New Roman"/>
          <w:sz w:val="24"/>
          <w:szCs w:val="24"/>
        </w:rPr>
        <w:t>66.90</w:t>
      </w:r>
      <w:r w:rsidRPr="00B409E4">
        <w:rPr>
          <w:rFonts w:ascii="Times New Roman" w:eastAsia="Times New Roman" w:hAnsi="Times New Roman" w:cs="Times New Roman"/>
          <w:sz w:val="24"/>
          <w:szCs w:val="24"/>
        </w:rPr>
        <w:t xml:space="preserve"> per hour (including benefits) to conduct this oversight activity is estimated to be </w:t>
      </w:r>
      <w:r w:rsidRPr="00B409E4">
        <w:rPr>
          <w:rFonts w:ascii="Times New Roman" w:eastAsia="Times New Roman" w:hAnsi="Times New Roman" w:cs="Times New Roman"/>
          <w:b/>
          <w:sz w:val="24"/>
          <w:szCs w:val="24"/>
        </w:rPr>
        <w:t>$</w:t>
      </w:r>
      <w:r w:rsidR="00755DDA">
        <w:rPr>
          <w:rFonts w:ascii="Times New Roman" w:eastAsia="Times New Roman" w:hAnsi="Times New Roman" w:cs="Times New Roman"/>
          <w:b/>
          <w:sz w:val="24"/>
          <w:szCs w:val="24"/>
        </w:rPr>
        <w:t>2,007</w:t>
      </w:r>
      <w:r w:rsidRPr="00B409E4">
        <w:rPr>
          <w:rFonts w:ascii="Times New Roman" w:eastAsia="Times New Roman" w:hAnsi="Times New Roman" w:cs="Times New Roman"/>
          <w:sz w:val="24"/>
          <w:szCs w:val="24"/>
        </w:rPr>
        <w:t>.</w:t>
      </w:r>
    </w:p>
    <w:p w14:paraId="25CCAB7E" w14:textId="77777777" w:rsidR="008A4E0D" w:rsidRPr="008A4E0D"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14:paraId="37DBCC9A" w14:textId="2A49A494"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it annually receives approximately </w:t>
      </w:r>
      <w:r w:rsidR="00221F6C">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 xml:space="preserve"> applications for bond release for lands and operations for which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Reviewing a bond release application, calculating the amount of the bond that may be released, preparing and sending the required decision notification letters to the permittee and other interested parties, and taking the steps necessary to actually release all or part of a bond require an average of 20 hours per application, for a total burden of </w:t>
      </w:r>
      <w:r w:rsidR="00221F6C">
        <w:rPr>
          <w:rFonts w:ascii="Times New Roman" w:eastAsia="Times New Roman" w:hAnsi="Times New Roman" w:cs="Times New Roman"/>
          <w:sz w:val="24"/>
          <w:szCs w:val="24"/>
        </w:rPr>
        <w:t>220</w:t>
      </w:r>
      <w:r w:rsidRPr="008A4E0D">
        <w:rPr>
          <w:rFonts w:ascii="Times New Roman" w:eastAsia="Times New Roman" w:hAnsi="Times New Roman" w:cs="Times New Roman"/>
          <w:sz w:val="24"/>
          <w:szCs w:val="24"/>
        </w:rPr>
        <w:t xml:space="preserve"> hours (</w:t>
      </w:r>
      <w:r w:rsidR="00221F6C">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 xml:space="preserve"> applications received by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x 20 hours per application) per year.  At an average wage rate </w:t>
      </w:r>
      <w:r w:rsidRPr="00B409E4">
        <w:rPr>
          <w:rFonts w:ascii="Times New Roman" w:eastAsia="Times New Roman" w:hAnsi="Times New Roman" w:cs="Times New Roman"/>
          <w:sz w:val="24"/>
          <w:szCs w:val="24"/>
        </w:rPr>
        <w:t>of $</w:t>
      </w:r>
      <w:r w:rsidR="00221F6C">
        <w:rPr>
          <w:rFonts w:ascii="Times New Roman" w:eastAsia="Times New Roman" w:hAnsi="Times New Roman" w:cs="Times New Roman"/>
          <w:sz w:val="24"/>
          <w:szCs w:val="24"/>
        </w:rPr>
        <w:t>66.90</w:t>
      </w:r>
      <w:r w:rsidRPr="00B409E4">
        <w:rPr>
          <w:rFonts w:ascii="Times New Roman" w:eastAsia="Times New Roman" w:hAnsi="Times New Roman" w:cs="Times New Roman"/>
          <w:sz w:val="24"/>
          <w:szCs w:val="24"/>
        </w:rPr>
        <w:t xml:space="preserve"> per hour for a regulatory program specialist/engineer (rounded and including benefits), the annual wage cost to the Federal government for this activity is an estimated </w:t>
      </w:r>
      <w:r w:rsidR="00B409E4" w:rsidRPr="00B409E4">
        <w:rPr>
          <w:rFonts w:ascii="Times New Roman" w:eastAsia="Times New Roman" w:hAnsi="Times New Roman" w:cs="Times New Roman"/>
          <w:b/>
          <w:sz w:val="24"/>
          <w:szCs w:val="24"/>
        </w:rPr>
        <w:t>$</w:t>
      </w:r>
      <w:r w:rsidR="00221F6C">
        <w:rPr>
          <w:rFonts w:ascii="Times New Roman" w:eastAsia="Times New Roman" w:hAnsi="Times New Roman" w:cs="Times New Roman"/>
          <w:b/>
          <w:sz w:val="24"/>
          <w:szCs w:val="24"/>
        </w:rPr>
        <w:t>14,718</w:t>
      </w:r>
      <w:r w:rsidRPr="00B409E4">
        <w:rPr>
          <w:rFonts w:ascii="Times New Roman" w:eastAsia="Times New Roman" w:hAnsi="Times New Roman" w:cs="Times New Roman"/>
          <w:sz w:val="24"/>
          <w:szCs w:val="24"/>
        </w:rPr>
        <w:t xml:space="preserve"> (</w:t>
      </w:r>
      <w:r w:rsidR="00221F6C">
        <w:rPr>
          <w:rFonts w:ascii="Times New Roman" w:eastAsia="Times New Roman" w:hAnsi="Times New Roman" w:cs="Times New Roman"/>
          <w:sz w:val="24"/>
          <w:szCs w:val="24"/>
        </w:rPr>
        <w:t>220</w:t>
      </w:r>
      <w:r w:rsidRPr="00B409E4">
        <w:rPr>
          <w:rFonts w:ascii="Times New Roman" w:eastAsia="Times New Roman" w:hAnsi="Times New Roman" w:cs="Times New Roman"/>
          <w:sz w:val="24"/>
          <w:szCs w:val="24"/>
        </w:rPr>
        <w:t xml:space="preserve"> hours x $</w:t>
      </w:r>
      <w:r w:rsidR="00221F6C">
        <w:rPr>
          <w:rFonts w:ascii="Times New Roman" w:eastAsia="Times New Roman" w:hAnsi="Times New Roman" w:cs="Times New Roman"/>
          <w:sz w:val="24"/>
          <w:szCs w:val="24"/>
        </w:rPr>
        <w:t>66.90</w:t>
      </w:r>
      <w:r w:rsidRPr="00B409E4">
        <w:rPr>
          <w:rFonts w:ascii="Times New Roman" w:eastAsia="Times New Roman" w:hAnsi="Times New Roman" w:cs="Times New Roman"/>
          <w:sz w:val="24"/>
          <w:szCs w:val="24"/>
        </w:rPr>
        <w:t xml:space="preserve"> per hour).  There are </w:t>
      </w:r>
      <w:r w:rsidRPr="008A4E0D">
        <w:rPr>
          <w:rFonts w:ascii="Times New Roman" w:eastAsia="Times New Roman" w:hAnsi="Times New Roman" w:cs="Times New Roman"/>
          <w:sz w:val="24"/>
          <w:szCs w:val="24"/>
        </w:rPr>
        <w:t>no significant or distinct non-wage costs.  This estimate does not include travel time or other routine aspects of the bond release inspection required by 30 CFR 800.40(b).  The burden for non-technical aspects of this inspection is included in the burden for 30 CFR 842.11 since it would count as an inspection for purposes of that section.</w:t>
      </w:r>
    </w:p>
    <w:p w14:paraId="064502E5"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08CC197" w14:textId="6724E4E8"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addition,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approximately </w:t>
      </w:r>
      <w:r w:rsidR="00221F6C">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of the </w:t>
      </w:r>
      <w:r w:rsidR="00221F6C">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 xml:space="preserve"> bond release applications that it processes involve an informal conference, and that </w:t>
      </w:r>
      <w:r w:rsidR="00221F6C">
        <w:rPr>
          <w:rFonts w:ascii="Times New Roman" w:eastAsia="Times New Roman" w:hAnsi="Times New Roman" w:cs="Times New Roman"/>
          <w:sz w:val="24"/>
          <w:szCs w:val="24"/>
        </w:rPr>
        <w:t xml:space="preserve">it will </w:t>
      </w:r>
      <w:r w:rsidRPr="008A4E0D">
        <w:rPr>
          <w:rFonts w:ascii="Times New Roman" w:eastAsia="Times New Roman" w:hAnsi="Times New Roman" w:cs="Times New Roman"/>
          <w:sz w:val="24"/>
          <w:szCs w:val="24"/>
        </w:rPr>
        <w:t xml:space="preserve">involve a public hearing.  Under 30 CFR 800.40(f) and (g), the regulatory authority must provide public notice and prepare and make available a verbatim record and transcript of each public hearing.  Similarly, under §800.40(h), the regulatory authority must prepare a record of each informal conference and provide all parties with written findings.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complying with these provisions requires </w:t>
      </w:r>
      <w:r w:rsidRPr="00B409E4">
        <w:rPr>
          <w:rFonts w:ascii="Times New Roman" w:eastAsia="Times New Roman" w:hAnsi="Times New Roman" w:cs="Times New Roman"/>
          <w:sz w:val="24"/>
          <w:szCs w:val="24"/>
        </w:rPr>
        <w:t xml:space="preserve">an average of 4 hours per case, for a total burden of </w:t>
      </w:r>
      <w:r w:rsidR="00221F6C">
        <w:rPr>
          <w:rFonts w:ascii="Times New Roman" w:eastAsia="Times New Roman" w:hAnsi="Times New Roman" w:cs="Times New Roman"/>
          <w:sz w:val="24"/>
          <w:szCs w:val="24"/>
        </w:rPr>
        <w:t>8</w:t>
      </w:r>
      <w:r w:rsidRPr="00B409E4">
        <w:rPr>
          <w:rFonts w:ascii="Times New Roman" w:eastAsia="Times New Roman" w:hAnsi="Times New Roman" w:cs="Times New Roman"/>
          <w:sz w:val="24"/>
          <w:szCs w:val="24"/>
        </w:rPr>
        <w:t xml:space="preserve"> hours [(</w:t>
      </w:r>
      <w:r w:rsidR="00221F6C">
        <w:rPr>
          <w:rFonts w:ascii="Times New Roman" w:eastAsia="Times New Roman" w:hAnsi="Times New Roman" w:cs="Times New Roman"/>
          <w:sz w:val="24"/>
          <w:szCs w:val="24"/>
        </w:rPr>
        <w:t>1</w:t>
      </w:r>
      <w:r w:rsidRPr="00B409E4">
        <w:rPr>
          <w:rFonts w:ascii="Times New Roman" w:eastAsia="Times New Roman" w:hAnsi="Times New Roman" w:cs="Times New Roman"/>
          <w:sz w:val="24"/>
          <w:szCs w:val="24"/>
        </w:rPr>
        <w:t xml:space="preserve"> informal conference + </w:t>
      </w:r>
      <w:r w:rsidR="00221F6C">
        <w:rPr>
          <w:rFonts w:ascii="Times New Roman" w:eastAsia="Times New Roman" w:hAnsi="Times New Roman" w:cs="Times New Roman"/>
          <w:sz w:val="24"/>
          <w:szCs w:val="24"/>
        </w:rPr>
        <w:t>1</w:t>
      </w:r>
      <w:r w:rsidRPr="00B409E4">
        <w:rPr>
          <w:rFonts w:ascii="Times New Roman" w:eastAsia="Times New Roman" w:hAnsi="Times New Roman" w:cs="Times New Roman"/>
          <w:sz w:val="24"/>
          <w:szCs w:val="24"/>
        </w:rPr>
        <w:t xml:space="preserve"> public hearing) x 4 hours per conference or hearing].  At $</w:t>
      </w:r>
      <w:r w:rsidR="00221F6C">
        <w:rPr>
          <w:rFonts w:ascii="Times New Roman" w:eastAsia="Times New Roman" w:hAnsi="Times New Roman" w:cs="Times New Roman"/>
          <w:sz w:val="24"/>
          <w:szCs w:val="24"/>
        </w:rPr>
        <w:t>66.90</w:t>
      </w:r>
      <w:r w:rsidRPr="00B409E4">
        <w:rPr>
          <w:rFonts w:ascii="Times New Roman" w:eastAsia="Times New Roman" w:hAnsi="Times New Roman" w:cs="Times New Roman"/>
          <w:sz w:val="24"/>
          <w:szCs w:val="24"/>
        </w:rPr>
        <w:t xml:space="preserve"> per hour, the cost for this requirement would be </w:t>
      </w:r>
      <w:r w:rsidRPr="00B409E4">
        <w:rPr>
          <w:rFonts w:ascii="Times New Roman" w:eastAsia="Times New Roman" w:hAnsi="Times New Roman" w:cs="Times New Roman"/>
          <w:b/>
          <w:sz w:val="24"/>
          <w:szCs w:val="24"/>
        </w:rPr>
        <w:t>$</w:t>
      </w:r>
      <w:r w:rsidR="00221F6C">
        <w:rPr>
          <w:rFonts w:ascii="Times New Roman" w:eastAsia="Times New Roman" w:hAnsi="Times New Roman" w:cs="Times New Roman"/>
          <w:b/>
          <w:sz w:val="24"/>
          <w:szCs w:val="24"/>
        </w:rPr>
        <w:t>535</w:t>
      </w:r>
      <w:r w:rsidRPr="00B409E4">
        <w:rPr>
          <w:rFonts w:ascii="Times New Roman" w:eastAsia="Times New Roman" w:hAnsi="Times New Roman" w:cs="Times New Roman"/>
          <w:sz w:val="24"/>
          <w:szCs w:val="24"/>
        </w:rPr>
        <w:t xml:space="preserve"> ($</w:t>
      </w:r>
      <w:r w:rsidR="00221F6C">
        <w:rPr>
          <w:rFonts w:ascii="Times New Roman" w:eastAsia="Times New Roman" w:hAnsi="Times New Roman" w:cs="Times New Roman"/>
          <w:sz w:val="24"/>
          <w:szCs w:val="24"/>
        </w:rPr>
        <w:t>66.90</w:t>
      </w:r>
      <w:r w:rsidRPr="00B409E4">
        <w:rPr>
          <w:rFonts w:ascii="Times New Roman" w:eastAsia="Times New Roman" w:hAnsi="Times New Roman" w:cs="Times New Roman"/>
          <w:sz w:val="24"/>
          <w:szCs w:val="24"/>
        </w:rPr>
        <w:t xml:space="preserve"> per hour x </w:t>
      </w:r>
      <w:r w:rsidR="00221F6C">
        <w:rPr>
          <w:rFonts w:ascii="Times New Roman" w:eastAsia="Times New Roman" w:hAnsi="Times New Roman" w:cs="Times New Roman"/>
          <w:sz w:val="24"/>
          <w:szCs w:val="24"/>
        </w:rPr>
        <w:t>8</w:t>
      </w:r>
      <w:r w:rsidRPr="00B409E4">
        <w:rPr>
          <w:rFonts w:ascii="Times New Roman" w:eastAsia="Times New Roman" w:hAnsi="Times New Roman" w:cs="Times New Roman"/>
          <w:sz w:val="24"/>
          <w:szCs w:val="24"/>
        </w:rPr>
        <w:t xml:space="preserve"> hours).</w:t>
      </w:r>
    </w:p>
    <w:p w14:paraId="52EB92C0" w14:textId="77777777"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269A1DF" w14:textId="7F9F347B"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 xml:space="preserve">Therefore, the total Federal program cost is </w:t>
      </w:r>
      <w:r w:rsidRPr="00B409E4">
        <w:rPr>
          <w:rFonts w:ascii="Times New Roman" w:eastAsia="Times New Roman" w:hAnsi="Times New Roman" w:cs="Times New Roman"/>
          <w:b/>
          <w:sz w:val="24"/>
          <w:szCs w:val="24"/>
        </w:rPr>
        <w:t>$</w:t>
      </w:r>
      <w:r w:rsidR="00221F6C">
        <w:rPr>
          <w:rFonts w:ascii="Times New Roman" w:eastAsia="Times New Roman" w:hAnsi="Times New Roman" w:cs="Times New Roman"/>
          <w:b/>
          <w:sz w:val="24"/>
          <w:szCs w:val="24"/>
        </w:rPr>
        <w:t>15,253</w:t>
      </w:r>
      <w:r w:rsidRPr="00B409E4">
        <w:rPr>
          <w:rFonts w:ascii="Times New Roman" w:eastAsia="Times New Roman" w:hAnsi="Times New Roman" w:cs="Times New Roman"/>
          <w:sz w:val="24"/>
          <w:szCs w:val="24"/>
        </w:rPr>
        <w:t xml:space="preserve"> ($</w:t>
      </w:r>
      <w:r w:rsidR="00221F6C">
        <w:rPr>
          <w:rFonts w:ascii="Times New Roman" w:eastAsia="Times New Roman" w:hAnsi="Times New Roman" w:cs="Times New Roman"/>
          <w:sz w:val="24"/>
          <w:szCs w:val="24"/>
        </w:rPr>
        <w:t>14,718</w:t>
      </w:r>
      <w:r w:rsidRPr="00B409E4">
        <w:rPr>
          <w:rFonts w:ascii="Times New Roman" w:eastAsia="Times New Roman" w:hAnsi="Times New Roman" w:cs="Times New Roman"/>
          <w:sz w:val="24"/>
          <w:szCs w:val="24"/>
        </w:rPr>
        <w:t xml:space="preserve"> + $</w:t>
      </w:r>
      <w:r w:rsidR="00221F6C">
        <w:rPr>
          <w:rFonts w:ascii="Times New Roman" w:eastAsia="Times New Roman" w:hAnsi="Times New Roman" w:cs="Times New Roman"/>
          <w:sz w:val="24"/>
          <w:szCs w:val="24"/>
        </w:rPr>
        <w:t>535</w:t>
      </w:r>
      <w:r w:rsidRPr="00B409E4">
        <w:rPr>
          <w:rFonts w:ascii="Times New Roman" w:eastAsia="Times New Roman" w:hAnsi="Times New Roman" w:cs="Times New Roman"/>
          <w:sz w:val="24"/>
          <w:szCs w:val="24"/>
        </w:rPr>
        <w:t>).</w:t>
      </w:r>
    </w:p>
    <w:p w14:paraId="1973C4DA" w14:textId="77777777"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 xml:space="preserve"> </w:t>
      </w:r>
    </w:p>
    <w:p w14:paraId="095394B3" w14:textId="77777777"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(See item 14, page 9 for the discussion of wage costs and benefits multipliers.)</w:t>
      </w:r>
    </w:p>
    <w:p w14:paraId="667C3EAA" w14:textId="77777777"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77CDCF8" w14:textId="19AD57C2"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annual non-wage cost burden to the Federal government to comply with the information requirements of 30 CFR 800</w:t>
      </w:r>
      <w:r w:rsidRPr="00B409E4">
        <w:rPr>
          <w:rFonts w:ascii="Times New Roman" w:eastAsia="Times New Roman" w:hAnsi="Times New Roman" w:cs="Times New Roman"/>
          <w:sz w:val="24"/>
          <w:szCs w:val="24"/>
        </w:rPr>
        <w:t xml:space="preserve">.40 totals </w:t>
      </w:r>
      <w:r w:rsidRPr="00B409E4">
        <w:rPr>
          <w:rFonts w:ascii="Times New Roman" w:eastAsia="Times New Roman" w:hAnsi="Times New Roman" w:cs="Times New Roman"/>
          <w:b/>
          <w:sz w:val="24"/>
          <w:szCs w:val="24"/>
        </w:rPr>
        <w:t>$</w:t>
      </w:r>
      <w:r w:rsidR="00221F6C">
        <w:rPr>
          <w:rFonts w:ascii="Times New Roman" w:eastAsia="Times New Roman" w:hAnsi="Times New Roman" w:cs="Times New Roman"/>
          <w:b/>
          <w:sz w:val="24"/>
          <w:szCs w:val="24"/>
        </w:rPr>
        <w:t>830</w:t>
      </w:r>
      <w:r w:rsidRPr="00B409E4">
        <w:rPr>
          <w:rFonts w:ascii="Times New Roman" w:eastAsia="Times New Roman" w:hAnsi="Times New Roman" w:cs="Times New Roman"/>
          <w:sz w:val="24"/>
          <w:szCs w:val="24"/>
        </w:rPr>
        <w:t>, with the following components:</w:t>
      </w:r>
    </w:p>
    <w:p w14:paraId="1C35EE70" w14:textId="77777777"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5C08F815" w14:textId="3B5A1AFF"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w:t>
      </w:r>
      <w:r w:rsidR="00221F6C">
        <w:rPr>
          <w:rFonts w:ascii="Times New Roman" w:eastAsia="Times New Roman" w:hAnsi="Times New Roman" w:cs="Times New Roman"/>
          <w:sz w:val="24"/>
          <w:szCs w:val="24"/>
        </w:rPr>
        <w:t>550</w:t>
      </w:r>
      <w:r w:rsidRPr="00B409E4">
        <w:rPr>
          <w:rFonts w:ascii="Times New Roman" w:eastAsia="Times New Roman" w:hAnsi="Times New Roman" w:cs="Times New Roman"/>
          <w:sz w:val="24"/>
          <w:szCs w:val="24"/>
        </w:rPr>
        <w:t xml:space="preserve"> for travel to the minesite, duplication expenses, and miscellaneous costs associated with review and processing of a bond release application (</w:t>
      </w:r>
      <w:r w:rsidR="00221F6C">
        <w:rPr>
          <w:rFonts w:ascii="Times New Roman" w:eastAsia="Times New Roman" w:hAnsi="Times New Roman" w:cs="Times New Roman"/>
          <w:sz w:val="24"/>
          <w:szCs w:val="24"/>
        </w:rPr>
        <w:t>11</w:t>
      </w:r>
      <w:r w:rsidRPr="00B409E4">
        <w:rPr>
          <w:rFonts w:ascii="Times New Roman" w:eastAsia="Times New Roman" w:hAnsi="Times New Roman" w:cs="Times New Roman"/>
          <w:sz w:val="24"/>
          <w:szCs w:val="24"/>
        </w:rPr>
        <w:t xml:space="preserve"> applications submitted to </w:t>
      </w:r>
      <w:r w:rsidR="008E43FD" w:rsidRPr="00B409E4">
        <w:rPr>
          <w:rFonts w:ascii="Times New Roman" w:eastAsia="Times New Roman" w:hAnsi="Times New Roman" w:cs="Times New Roman"/>
          <w:sz w:val="24"/>
          <w:szCs w:val="24"/>
        </w:rPr>
        <w:t>OSMRE</w:t>
      </w:r>
      <w:r w:rsidRPr="00B409E4">
        <w:rPr>
          <w:rFonts w:ascii="Times New Roman" w:eastAsia="Times New Roman" w:hAnsi="Times New Roman" w:cs="Times New Roman"/>
          <w:sz w:val="24"/>
          <w:szCs w:val="24"/>
        </w:rPr>
        <w:t xml:space="preserve"> x $50 per application);</w:t>
      </w:r>
    </w:p>
    <w:p w14:paraId="5F221CB6" w14:textId="77777777"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3AB45F37" w14:textId="17E4FE02"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w:t>
      </w:r>
      <w:r w:rsidR="00221F6C">
        <w:rPr>
          <w:rFonts w:ascii="Times New Roman" w:eastAsia="Times New Roman" w:hAnsi="Times New Roman" w:cs="Times New Roman"/>
          <w:sz w:val="24"/>
          <w:szCs w:val="24"/>
        </w:rPr>
        <w:t>132</w:t>
      </w:r>
      <w:r w:rsidRPr="00B409E4">
        <w:rPr>
          <w:rFonts w:ascii="Times New Roman" w:eastAsia="Times New Roman" w:hAnsi="Times New Roman" w:cs="Times New Roman"/>
          <w:sz w:val="24"/>
          <w:szCs w:val="24"/>
        </w:rPr>
        <w:t xml:space="preserve"> for decision notification letters to the permittee, the municipality, persons with an interest in the bond, and objectors (</w:t>
      </w:r>
      <w:r w:rsidR="00221F6C">
        <w:rPr>
          <w:rFonts w:ascii="Times New Roman" w:eastAsia="Times New Roman" w:hAnsi="Times New Roman" w:cs="Times New Roman"/>
          <w:sz w:val="24"/>
          <w:szCs w:val="24"/>
        </w:rPr>
        <w:t>11</w:t>
      </w:r>
      <w:r w:rsidRPr="00B409E4">
        <w:rPr>
          <w:rFonts w:ascii="Times New Roman" w:eastAsia="Times New Roman" w:hAnsi="Times New Roman" w:cs="Times New Roman"/>
          <w:sz w:val="24"/>
          <w:szCs w:val="24"/>
        </w:rPr>
        <w:t xml:space="preserve"> bond release applications submitted to </w:t>
      </w:r>
      <w:r w:rsidR="008E43FD" w:rsidRPr="00B409E4">
        <w:rPr>
          <w:rFonts w:ascii="Times New Roman" w:eastAsia="Times New Roman" w:hAnsi="Times New Roman" w:cs="Times New Roman"/>
          <w:sz w:val="24"/>
          <w:szCs w:val="24"/>
        </w:rPr>
        <w:t>OSMRE</w:t>
      </w:r>
      <w:r w:rsidRPr="00B409E4">
        <w:rPr>
          <w:rFonts w:ascii="Times New Roman" w:eastAsia="Times New Roman" w:hAnsi="Times New Roman" w:cs="Times New Roman"/>
          <w:sz w:val="24"/>
          <w:szCs w:val="24"/>
        </w:rPr>
        <w:t xml:space="preserve"> x 4 letters per application x $3 per letter for mailing expenses and office supplies);</w:t>
      </w:r>
    </w:p>
    <w:p w14:paraId="34B58671" w14:textId="77777777"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32F35F23" w14:textId="4D36EF07"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b/>
          <w:sz w:val="24"/>
          <w:szCs w:val="24"/>
        </w:rPr>
        <w:t>$</w:t>
      </w:r>
      <w:r w:rsidR="00221F6C" w:rsidRPr="00786144">
        <w:rPr>
          <w:rFonts w:ascii="Times New Roman" w:eastAsia="Times New Roman" w:hAnsi="Times New Roman" w:cs="Times New Roman"/>
          <w:sz w:val="24"/>
          <w:szCs w:val="24"/>
        </w:rPr>
        <w:t>130</w:t>
      </w:r>
      <w:r w:rsidRPr="00B409E4">
        <w:rPr>
          <w:rFonts w:ascii="Times New Roman" w:eastAsia="Times New Roman" w:hAnsi="Times New Roman" w:cs="Times New Roman"/>
          <w:sz w:val="24"/>
          <w:szCs w:val="24"/>
        </w:rPr>
        <w:t xml:space="preserve"> for public notices in local newspapers for public hearings (</w:t>
      </w:r>
      <w:r w:rsidR="00221F6C">
        <w:rPr>
          <w:rFonts w:ascii="Times New Roman" w:eastAsia="Times New Roman" w:hAnsi="Times New Roman" w:cs="Times New Roman"/>
          <w:sz w:val="24"/>
          <w:szCs w:val="24"/>
        </w:rPr>
        <w:t>1</w:t>
      </w:r>
      <w:r w:rsidRPr="00B409E4">
        <w:rPr>
          <w:rFonts w:ascii="Times New Roman" w:eastAsia="Times New Roman" w:hAnsi="Times New Roman" w:cs="Times New Roman"/>
          <w:sz w:val="24"/>
          <w:szCs w:val="24"/>
        </w:rPr>
        <w:t xml:space="preserve"> public hearing conducted by </w:t>
      </w:r>
      <w:r w:rsidR="008E43FD" w:rsidRPr="00B409E4">
        <w:rPr>
          <w:rFonts w:ascii="Times New Roman" w:eastAsia="Times New Roman" w:hAnsi="Times New Roman" w:cs="Times New Roman"/>
          <w:sz w:val="24"/>
          <w:szCs w:val="24"/>
        </w:rPr>
        <w:t>OSMRE</w:t>
      </w:r>
      <w:r w:rsidRPr="00B409E4">
        <w:rPr>
          <w:rFonts w:ascii="Times New Roman" w:eastAsia="Times New Roman" w:hAnsi="Times New Roman" w:cs="Times New Roman"/>
          <w:sz w:val="24"/>
          <w:szCs w:val="24"/>
        </w:rPr>
        <w:t xml:space="preserve"> x $65 per hearing per week for publication x 2 weeks);</w:t>
      </w:r>
    </w:p>
    <w:p w14:paraId="3D95A37F" w14:textId="77777777"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30AE1A8D" w14:textId="77777777"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$300 for court reporter services for preparation of a verbatim record for public hearings (1 public hearing x $300 per hearing); and</w:t>
      </w:r>
    </w:p>
    <w:p w14:paraId="223D5DC7" w14:textId="77777777"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27436ADE" w14:textId="5A395C57"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w:t>
      </w:r>
      <w:r w:rsidR="00221F6C">
        <w:rPr>
          <w:rFonts w:ascii="Times New Roman" w:eastAsia="Times New Roman" w:hAnsi="Times New Roman" w:cs="Times New Roman"/>
          <w:sz w:val="24"/>
          <w:szCs w:val="24"/>
        </w:rPr>
        <w:t>18</w:t>
      </w:r>
      <w:r w:rsidRPr="00B409E4">
        <w:rPr>
          <w:rFonts w:ascii="Times New Roman" w:eastAsia="Times New Roman" w:hAnsi="Times New Roman" w:cs="Times New Roman"/>
          <w:sz w:val="24"/>
          <w:szCs w:val="24"/>
        </w:rPr>
        <w:t xml:space="preserve"> for furnishing written findings for each informal conference to all parties to the conference (</w:t>
      </w:r>
      <w:r w:rsidR="00810AE0">
        <w:rPr>
          <w:rFonts w:ascii="Times New Roman" w:eastAsia="Times New Roman" w:hAnsi="Times New Roman" w:cs="Times New Roman"/>
          <w:sz w:val="24"/>
          <w:szCs w:val="24"/>
        </w:rPr>
        <w:t>1</w:t>
      </w:r>
      <w:r w:rsidRPr="00B409E4">
        <w:rPr>
          <w:rFonts w:ascii="Times New Roman" w:eastAsia="Times New Roman" w:hAnsi="Times New Roman" w:cs="Times New Roman"/>
          <w:sz w:val="24"/>
          <w:szCs w:val="24"/>
        </w:rPr>
        <w:t xml:space="preserve"> informal conference x 6 letters per conference x $3 per letter for mailing expenses and office supplies).</w:t>
      </w:r>
    </w:p>
    <w:p w14:paraId="60679CBD" w14:textId="77777777"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01F4F38D" w14:textId="77777777"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annual Federal program costs total: </w:t>
      </w:r>
    </w:p>
    <w:p w14:paraId="2D30297D" w14:textId="77777777"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2BB45BE8" w14:textId="77777777" w:rsidR="008A4E0D" w:rsidRPr="00B409E4"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u w:val="single"/>
        </w:rPr>
        <w:t>Total Federal Cost</w:t>
      </w:r>
      <w:r w:rsidRPr="00B409E4">
        <w:rPr>
          <w:rFonts w:ascii="Times New Roman" w:eastAsia="Times New Roman" w:hAnsi="Times New Roman" w:cs="Times New Roman"/>
          <w:sz w:val="24"/>
          <w:szCs w:val="24"/>
        </w:rPr>
        <w:t>:</w:t>
      </w:r>
    </w:p>
    <w:p w14:paraId="4136A64D" w14:textId="77777777" w:rsidR="008A4E0D" w:rsidRPr="00B409E4"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14:paraId="6896BBB3" w14:textId="212C4E88" w:rsidR="008A4E0D" w:rsidRPr="00B409E4"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ab/>
        <w:t xml:space="preserve">$     </w:t>
      </w:r>
      <w:r w:rsidR="00810AE0">
        <w:rPr>
          <w:rFonts w:ascii="Times New Roman" w:eastAsia="Times New Roman" w:hAnsi="Times New Roman" w:cs="Times New Roman"/>
          <w:sz w:val="24"/>
          <w:szCs w:val="24"/>
        </w:rPr>
        <w:t>2,007</w:t>
      </w:r>
      <w:r w:rsidRPr="00B409E4">
        <w:rPr>
          <w:rFonts w:ascii="Times New Roman" w:eastAsia="Times New Roman" w:hAnsi="Times New Roman" w:cs="Times New Roman"/>
          <w:sz w:val="24"/>
          <w:szCs w:val="24"/>
        </w:rPr>
        <w:t xml:space="preserve">   Oversight</w:t>
      </w:r>
    </w:p>
    <w:p w14:paraId="79ABB929" w14:textId="046C765A" w:rsidR="008A4E0D" w:rsidRPr="00B409E4"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w:t>
      </w:r>
      <w:r w:rsidRPr="00B409E4">
        <w:rPr>
          <w:rFonts w:ascii="Times New Roman" w:eastAsia="Times New Roman" w:hAnsi="Times New Roman" w:cs="Times New Roman"/>
          <w:sz w:val="24"/>
          <w:szCs w:val="24"/>
        </w:rPr>
        <w:tab/>
        <w:t xml:space="preserve">$ </w:t>
      </w:r>
      <w:r w:rsidR="00810AE0">
        <w:rPr>
          <w:rFonts w:ascii="Times New Roman" w:eastAsia="Times New Roman" w:hAnsi="Times New Roman" w:cs="Times New Roman"/>
          <w:sz w:val="24"/>
          <w:szCs w:val="24"/>
        </w:rPr>
        <w:t xml:space="preserve">  15,253</w:t>
      </w:r>
      <w:r w:rsidRPr="00B409E4">
        <w:rPr>
          <w:rFonts w:ascii="Times New Roman" w:eastAsia="Times New Roman" w:hAnsi="Times New Roman" w:cs="Times New Roman"/>
          <w:sz w:val="24"/>
          <w:szCs w:val="24"/>
        </w:rPr>
        <w:t xml:space="preserve">   Federal programs</w:t>
      </w:r>
    </w:p>
    <w:p w14:paraId="4BEB52C1" w14:textId="5005028E" w:rsidR="008A4E0D" w:rsidRPr="00B409E4"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u w:val="single"/>
        </w:rPr>
        <w:t>+</w:t>
      </w:r>
      <w:r w:rsidRPr="00B409E4">
        <w:rPr>
          <w:rFonts w:ascii="Times New Roman" w:eastAsia="Times New Roman" w:hAnsi="Times New Roman" w:cs="Times New Roman"/>
          <w:sz w:val="24"/>
          <w:szCs w:val="24"/>
          <w:u w:val="single"/>
        </w:rPr>
        <w:tab/>
        <w:t xml:space="preserve">$     </w:t>
      </w:r>
      <w:r w:rsidR="00810AE0">
        <w:rPr>
          <w:rFonts w:ascii="Times New Roman" w:eastAsia="Times New Roman" w:hAnsi="Times New Roman" w:cs="Times New Roman"/>
          <w:sz w:val="24"/>
          <w:szCs w:val="24"/>
          <w:u w:val="single"/>
        </w:rPr>
        <w:t xml:space="preserve">   830</w:t>
      </w:r>
      <w:r w:rsidRPr="00B409E4">
        <w:rPr>
          <w:rFonts w:ascii="Times New Roman" w:eastAsia="Times New Roman" w:hAnsi="Times New Roman" w:cs="Times New Roman"/>
          <w:sz w:val="24"/>
          <w:szCs w:val="24"/>
        </w:rPr>
        <w:t xml:space="preserve">   Non-wage costs</w:t>
      </w:r>
    </w:p>
    <w:p w14:paraId="1DD28F81" w14:textId="754BEE2A" w:rsidR="008A4E0D" w:rsidRPr="00B409E4" w:rsidRDefault="008A4E0D" w:rsidP="008A4E0D">
      <w:pPr>
        <w:keepNext/>
        <w:keepLines/>
        <w:tabs>
          <w:tab w:val="left" w:pos="1800"/>
        </w:tabs>
        <w:autoSpaceDE w:val="0"/>
        <w:autoSpaceDN w:val="0"/>
        <w:adjustRightInd w:val="0"/>
        <w:spacing w:after="0" w:line="240" w:lineRule="auto"/>
        <w:ind w:left="108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 xml:space="preserve">$ </w:t>
      </w:r>
      <w:r w:rsidR="00810AE0">
        <w:rPr>
          <w:rFonts w:ascii="Times New Roman" w:eastAsia="Times New Roman" w:hAnsi="Times New Roman" w:cs="Times New Roman"/>
          <w:sz w:val="24"/>
          <w:szCs w:val="24"/>
        </w:rPr>
        <w:t xml:space="preserve">  18,090</w:t>
      </w:r>
      <w:r w:rsidRPr="00B409E4">
        <w:rPr>
          <w:rFonts w:ascii="Times New Roman" w:eastAsia="Times New Roman" w:hAnsi="Times New Roman" w:cs="Times New Roman"/>
          <w:sz w:val="24"/>
          <w:szCs w:val="24"/>
        </w:rPr>
        <w:t xml:space="preserve">  Total Federal cost</w:t>
      </w:r>
    </w:p>
    <w:p w14:paraId="31D81617" w14:textId="77777777"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49D43C1C" w14:textId="52B617A7" w:rsidR="008A4E0D" w:rsidRPr="002A44D1" w:rsidRDefault="008A4E0D" w:rsidP="008A4E0D">
      <w:pPr>
        <w:numPr>
          <w:ilvl w:val="0"/>
          <w:numId w:val="8"/>
        </w:num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currently </w:t>
      </w:r>
      <w:r w:rsidRPr="002A44D1">
        <w:rPr>
          <w:rFonts w:ascii="Times New Roman" w:eastAsia="Times New Roman" w:hAnsi="Times New Roman" w:cs="Times New Roman"/>
          <w:sz w:val="24"/>
          <w:szCs w:val="24"/>
        </w:rPr>
        <w:t xml:space="preserve">approved information collection package for 30 CFR 800.40 includes </w:t>
      </w:r>
      <w:r w:rsidR="00810AE0">
        <w:rPr>
          <w:rFonts w:ascii="Times New Roman" w:eastAsia="Times New Roman" w:hAnsi="Times New Roman" w:cs="Times New Roman"/>
          <w:sz w:val="24"/>
          <w:szCs w:val="24"/>
        </w:rPr>
        <w:t>99,252</w:t>
      </w:r>
      <w:r w:rsidRPr="002A44D1">
        <w:rPr>
          <w:rFonts w:ascii="Times New Roman" w:eastAsia="Times New Roman" w:hAnsi="Times New Roman" w:cs="Times New Roman"/>
          <w:sz w:val="24"/>
          <w:szCs w:val="24"/>
        </w:rPr>
        <w:t xml:space="preserve"> burden hours.  </w:t>
      </w:r>
      <w:r w:rsidR="008E43FD" w:rsidRPr="002A44D1">
        <w:rPr>
          <w:rFonts w:ascii="Times New Roman" w:eastAsia="Times New Roman" w:hAnsi="Times New Roman" w:cs="Times New Roman"/>
          <w:sz w:val="24"/>
          <w:szCs w:val="24"/>
        </w:rPr>
        <w:t>OSMRE</w:t>
      </w:r>
      <w:r w:rsidRPr="002A44D1">
        <w:rPr>
          <w:rFonts w:ascii="Times New Roman" w:eastAsia="Times New Roman" w:hAnsi="Times New Roman" w:cs="Times New Roman"/>
          <w:sz w:val="24"/>
          <w:szCs w:val="24"/>
        </w:rPr>
        <w:t xml:space="preserve"> is now requesting </w:t>
      </w:r>
      <w:r w:rsidR="00810AE0" w:rsidRPr="00786144">
        <w:rPr>
          <w:rFonts w:ascii="Times New Roman" w:eastAsia="Times New Roman" w:hAnsi="Times New Roman" w:cs="Times New Roman"/>
          <w:b/>
          <w:sz w:val="24"/>
          <w:szCs w:val="24"/>
        </w:rPr>
        <w:t>34,050</w:t>
      </w:r>
      <w:r w:rsidRPr="002A44D1">
        <w:rPr>
          <w:rFonts w:ascii="Times New Roman" w:eastAsia="Times New Roman" w:hAnsi="Times New Roman" w:cs="Times New Roman"/>
          <w:sz w:val="24"/>
          <w:szCs w:val="24"/>
        </w:rPr>
        <w:t xml:space="preserve"> burden hours for this section.  The </w:t>
      </w:r>
      <w:r w:rsidR="00810AE0">
        <w:rPr>
          <w:rFonts w:ascii="Times New Roman" w:eastAsia="Times New Roman" w:hAnsi="Times New Roman" w:cs="Times New Roman"/>
          <w:sz w:val="24"/>
          <w:szCs w:val="24"/>
        </w:rPr>
        <w:t>65,202</w:t>
      </w:r>
      <w:r w:rsidR="00DA43F7" w:rsidRPr="002A44D1">
        <w:rPr>
          <w:rFonts w:ascii="Times New Roman" w:eastAsia="Times New Roman" w:hAnsi="Times New Roman" w:cs="Times New Roman"/>
          <w:sz w:val="24"/>
          <w:szCs w:val="24"/>
        </w:rPr>
        <w:t xml:space="preserve"> </w:t>
      </w:r>
      <w:r w:rsidRPr="002A44D1">
        <w:rPr>
          <w:rFonts w:ascii="Times New Roman" w:eastAsia="Times New Roman" w:hAnsi="Times New Roman" w:cs="Times New Roman"/>
          <w:sz w:val="24"/>
          <w:szCs w:val="24"/>
        </w:rPr>
        <w:t xml:space="preserve">hour </w:t>
      </w:r>
      <w:r w:rsidR="00810AE0">
        <w:rPr>
          <w:rFonts w:ascii="Times New Roman" w:eastAsia="Times New Roman" w:hAnsi="Times New Roman" w:cs="Times New Roman"/>
          <w:sz w:val="24"/>
          <w:szCs w:val="24"/>
        </w:rPr>
        <w:t>decrease</w:t>
      </w:r>
      <w:r w:rsidRPr="002A44D1">
        <w:rPr>
          <w:rFonts w:ascii="Times New Roman" w:eastAsia="Times New Roman" w:hAnsi="Times New Roman" w:cs="Times New Roman"/>
          <w:sz w:val="24"/>
          <w:szCs w:val="24"/>
        </w:rPr>
        <w:t xml:space="preserve"> results from an estimated </w:t>
      </w:r>
      <w:r w:rsidR="00810AE0">
        <w:rPr>
          <w:rFonts w:ascii="Times New Roman" w:eastAsia="Times New Roman" w:hAnsi="Times New Roman" w:cs="Times New Roman"/>
          <w:sz w:val="24"/>
          <w:szCs w:val="24"/>
        </w:rPr>
        <w:t>decrease</w:t>
      </w:r>
      <w:r w:rsidRPr="002A44D1">
        <w:rPr>
          <w:rFonts w:ascii="Times New Roman" w:eastAsia="Times New Roman" w:hAnsi="Times New Roman" w:cs="Times New Roman"/>
          <w:sz w:val="24"/>
          <w:szCs w:val="24"/>
        </w:rPr>
        <w:t xml:space="preserve"> in </w:t>
      </w:r>
      <w:r w:rsidR="00810AE0">
        <w:rPr>
          <w:rFonts w:ascii="Times New Roman" w:eastAsia="Times New Roman" w:hAnsi="Times New Roman" w:cs="Times New Roman"/>
          <w:sz w:val="24"/>
          <w:szCs w:val="24"/>
        </w:rPr>
        <w:t xml:space="preserve">the number of estimated </w:t>
      </w:r>
      <w:r w:rsidRPr="002A44D1">
        <w:rPr>
          <w:rFonts w:ascii="Times New Roman" w:eastAsia="Times New Roman" w:hAnsi="Times New Roman" w:cs="Times New Roman"/>
          <w:sz w:val="24"/>
          <w:szCs w:val="24"/>
        </w:rPr>
        <w:t xml:space="preserve">bond release applications.  </w:t>
      </w:r>
    </w:p>
    <w:p w14:paraId="6E12CA26" w14:textId="77777777" w:rsidR="008A4E0D" w:rsidRPr="002A44D1"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1E1F4AF" w14:textId="77777777" w:rsidR="008A4E0D" w:rsidRPr="002A44D1"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2A44D1">
        <w:rPr>
          <w:rFonts w:ascii="Times New Roman" w:eastAsia="Times New Roman" w:hAnsi="Times New Roman" w:cs="Times New Roman"/>
          <w:sz w:val="24"/>
          <w:szCs w:val="24"/>
        </w:rPr>
        <w:tab/>
        <w:t>Therefore, the burden for §800.40 will change as follows:</w:t>
      </w:r>
    </w:p>
    <w:p w14:paraId="3474D888" w14:textId="77777777" w:rsidR="008A4E0D" w:rsidRPr="002A44D1"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01A3B606" w14:textId="2EB63E0E" w:rsidR="008A4E0D" w:rsidRPr="002A44D1"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2A44D1">
        <w:rPr>
          <w:rFonts w:ascii="Times New Roman" w:eastAsia="Times New Roman" w:hAnsi="Times New Roman" w:cs="Times New Roman"/>
          <w:sz w:val="24"/>
          <w:szCs w:val="24"/>
        </w:rPr>
        <w:tab/>
      </w:r>
      <w:r w:rsidR="00810AE0">
        <w:rPr>
          <w:rFonts w:ascii="Times New Roman" w:eastAsia="Times New Roman" w:hAnsi="Times New Roman" w:cs="Times New Roman"/>
          <w:sz w:val="24"/>
          <w:szCs w:val="24"/>
        </w:rPr>
        <w:t>99,252</w:t>
      </w:r>
      <w:r w:rsidR="00DA43F7" w:rsidRPr="002A44D1">
        <w:rPr>
          <w:rFonts w:ascii="Times New Roman" w:eastAsia="Times New Roman" w:hAnsi="Times New Roman" w:cs="Times New Roman"/>
          <w:sz w:val="24"/>
          <w:szCs w:val="24"/>
        </w:rPr>
        <w:t xml:space="preserve">  </w:t>
      </w:r>
      <w:r w:rsidRPr="002A44D1">
        <w:rPr>
          <w:rFonts w:ascii="Times New Roman" w:eastAsia="Times New Roman" w:hAnsi="Times New Roman" w:cs="Times New Roman"/>
          <w:sz w:val="24"/>
          <w:szCs w:val="24"/>
        </w:rPr>
        <w:t>hours currently approved</w:t>
      </w:r>
    </w:p>
    <w:p w14:paraId="008AA4C7" w14:textId="6B0BE534" w:rsidR="008A4E0D" w:rsidRPr="002A44D1" w:rsidRDefault="00D82864"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DA43F7" w:rsidRPr="002A44D1">
        <w:rPr>
          <w:rFonts w:ascii="Times New Roman" w:eastAsia="Times New Roman" w:hAnsi="Times New Roman" w:cs="Times New Roman"/>
          <w:sz w:val="24"/>
          <w:szCs w:val="24"/>
          <w:u w:val="single"/>
        </w:rPr>
        <w:tab/>
      </w:r>
      <w:r w:rsidR="00810AE0">
        <w:rPr>
          <w:rFonts w:ascii="Times New Roman" w:eastAsia="Times New Roman" w:hAnsi="Times New Roman" w:cs="Times New Roman"/>
          <w:sz w:val="24"/>
          <w:szCs w:val="24"/>
          <w:u w:val="single"/>
        </w:rPr>
        <w:t>65,202</w:t>
      </w:r>
      <w:r w:rsidR="008A4E0D" w:rsidRPr="002A44D1">
        <w:rPr>
          <w:rFonts w:ascii="Times New Roman" w:eastAsia="Times New Roman" w:hAnsi="Times New Roman" w:cs="Times New Roman"/>
          <w:sz w:val="24"/>
          <w:szCs w:val="24"/>
        </w:rPr>
        <w:t xml:space="preserve">  hours due to an adjustment</w:t>
      </w:r>
    </w:p>
    <w:p w14:paraId="61E01A4B" w14:textId="2743FD32" w:rsidR="008A4E0D" w:rsidRPr="002A44D1"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2A44D1">
        <w:rPr>
          <w:rFonts w:ascii="Times New Roman" w:eastAsia="Times New Roman" w:hAnsi="Times New Roman" w:cs="Times New Roman"/>
          <w:sz w:val="24"/>
          <w:szCs w:val="24"/>
        </w:rPr>
        <w:tab/>
      </w:r>
      <w:r w:rsidR="00810AE0" w:rsidRPr="00786144">
        <w:rPr>
          <w:rFonts w:ascii="Times New Roman" w:eastAsia="Times New Roman" w:hAnsi="Times New Roman" w:cs="Times New Roman"/>
          <w:b/>
          <w:sz w:val="24"/>
          <w:szCs w:val="24"/>
        </w:rPr>
        <w:t>34,050</w:t>
      </w:r>
      <w:r w:rsidRPr="002A44D1">
        <w:rPr>
          <w:rFonts w:ascii="Times New Roman" w:eastAsia="Times New Roman" w:hAnsi="Times New Roman" w:cs="Times New Roman"/>
          <w:sz w:val="24"/>
          <w:szCs w:val="24"/>
        </w:rPr>
        <w:t xml:space="preserve"> hours requested </w:t>
      </w:r>
    </w:p>
    <w:p w14:paraId="6D5D96D4" w14:textId="77777777" w:rsidR="008A4E0D" w:rsidRPr="008A4E0D" w:rsidRDefault="008A4E0D" w:rsidP="008A4E0D">
      <w:pPr>
        <w:tabs>
          <w:tab w:val="left" w:pos="1800"/>
        </w:tabs>
        <w:autoSpaceDE w:val="0"/>
        <w:autoSpaceDN w:val="0"/>
        <w:adjustRightInd w:val="0"/>
        <w:spacing w:after="0" w:line="240" w:lineRule="auto"/>
        <w:ind w:left="720" w:firstLine="1440"/>
        <w:rPr>
          <w:rFonts w:ascii="Times New Roman" w:eastAsia="Times New Roman" w:hAnsi="Times New Roman" w:cs="Times New Roman"/>
          <w:sz w:val="24"/>
          <w:szCs w:val="24"/>
        </w:rPr>
      </w:pPr>
    </w:p>
    <w:p w14:paraId="3A7043F8" w14:textId="3B647D50"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w:t>
      </w:r>
      <w:r w:rsidR="00777637">
        <w:rPr>
          <w:rFonts w:ascii="Times New Roman" w:eastAsia="Times New Roman" w:hAnsi="Times New Roman" w:cs="Times New Roman"/>
          <w:sz w:val="24"/>
          <w:szCs w:val="24"/>
        </w:rPr>
        <w:t>is information collection request change</w:t>
      </w:r>
      <w:r w:rsidR="00810AE0">
        <w:rPr>
          <w:rFonts w:ascii="Times New Roman" w:eastAsia="Times New Roman" w:hAnsi="Times New Roman" w:cs="Times New Roman"/>
          <w:sz w:val="24"/>
          <w:szCs w:val="24"/>
        </w:rPr>
        <w:t>s</w:t>
      </w:r>
      <w:r w:rsidR="00777637">
        <w:rPr>
          <w:rFonts w:ascii="Times New Roman" w:eastAsia="Times New Roman" w:hAnsi="Times New Roman" w:cs="Times New Roman"/>
          <w:sz w:val="24"/>
          <w:szCs w:val="24"/>
        </w:rPr>
        <w:t xml:space="preserve"> the currently approved non-wage costs to respondents </w:t>
      </w:r>
      <w:r w:rsidR="00810AE0">
        <w:rPr>
          <w:rFonts w:ascii="Times New Roman" w:eastAsia="Times New Roman" w:hAnsi="Times New Roman" w:cs="Times New Roman"/>
          <w:sz w:val="24"/>
          <w:szCs w:val="24"/>
        </w:rPr>
        <w:t xml:space="preserve">from </w:t>
      </w:r>
      <w:r w:rsidRPr="008A4E0D">
        <w:rPr>
          <w:rFonts w:ascii="Times New Roman" w:eastAsia="Times New Roman" w:hAnsi="Times New Roman" w:cs="Times New Roman"/>
          <w:sz w:val="24"/>
          <w:szCs w:val="24"/>
        </w:rPr>
        <w:t>$1,440,522</w:t>
      </w:r>
      <w:r w:rsidR="00810AE0">
        <w:rPr>
          <w:rFonts w:ascii="Times New Roman" w:eastAsia="Times New Roman" w:hAnsi="Times New Roman" w:cs="Times New Roman"/>
          <w:sz w:val="24"/>
          <w:szCs w:val="24"/>
        </w:rPr>
        <w:t xml:space="preserve"> to </w:t>
      </w:r>
      <w:r w:rsidR="00810AE0" w:rsidRPr="00786144">
        <w:rPr>
          <w:rFonts w:ascii="Times New Roman" w:eastAsia="Times New Roman" w:hAnsi="Times New Roman" w:cs="Times New Roman"/>
          <w:b/>
          <w:sz w:val="24"/>
          <w:szCs w:val="24"/>
        </w:rPr>
        <w:t>$529,427</w:t>
      </w:r>
      <w:r w:rsidR="00810AE0">
        <w:rPr>
          <w:rFonts w:ascii="Times New Roman" w:eastAsia="Times New Roman" w:hAnsi="Times New Roman" w:cs="Times New Roman"/>
          <w:sz w:val="24"/>
          <w:szCs w:val="24"/>
        </w:rPr>
        <w:t xml:space="preserve"> due to a decrease in use</w:t>
      </w:r>
      <w:r w:rsidRPr="008A4E0D">
        <w:rPr>
          <w:rFonts w:ascii="Times New Roman" w:eastAsia="Times New Roman" w:hAnsi="Times New Roman" w:cs="Times New Roman"/>
          <w:sz w:val="24"/>
          <w:szCs w:val="24"/>
        </w:rPr>
        <w:t>.</w:t>
      </w:r>
    </w:p>
    <w:p w14:paraId="7FEC4BCB"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724AE9F"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14:paraId="454BD79D"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99B7150"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14:paraId="2B56C44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AB4DD2A"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14:paraId="47957A6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C84F18B" w14:textId="77777777"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t>30 CFR 800.50 - Forfeiture of bonds</w:t>
      </w:r>
    </w:p>
    <w:p w14:paraId="2333499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19A4B59" w14:textId="77777777"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174938A0"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F0E1ACE"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509(a) of the Act provides that the amount of bond required for surface coal mining and reclamation operations under SMCRA must be sufficient to assure completion of the reclamation plan if the work had to be performed by the regulatory authority in the event of forfeiture.  To implement this provision, 30 CFR 800.50 establishes notification procedures and related requirements governing forfeiture of bonds and reclamation of sites for which bonds have been forfeited.  Section 201(c)(2) of SMCRA, which provides that the Secretary must promulgate rules and regulations to carry out the purposes and provisions of the Act, authorizes collection of this information.</w:t>
      </w:r>
    </w:p>
    <w:p w14:paraId="0B273D8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7B6FF01A"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under SMCRA use the information required under §800.50 to collect the funds needed to complete the reclamation plan when the regulatory authority has to perform the work under conditions of bond forfeiture.  Other persons, such as the surety or persons with an interest in collateral posted as bond, rely upon the notifications required by §800.50(a) as a warning system that allows them to take action to avoid forfeiture if desired.</w:t>
      </w:r>
    </w:p>
    <w:p w14:paraId="105B1F04"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2C1A2D0"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298FCE8B"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CF38131"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74AFEE58"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C5792FE"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66AED8D6"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5CC17D48"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05F0107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5B39E5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36CF0B0F"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FE81DE8"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46D036DB"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CD546C7"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5D090440"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DF501C9"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7B52637E"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2BFD30F"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3410AAB6"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E71CDCC" w14:textId="77777777" w:rsidR="008A4E0D" w:rsidRPr="008A4E0D" w:rsidRDefault="008A4E0D" w:rsidP="008A4E0D">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6EF10876" w14:textId="77777777" w:rsidR="008A4E0D" w:rsidRPr="008A4E0D" w:rsidRDefault="008A4E0D" w:rsidP="008A4E0D">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14:paraId="2FDE92BA" w14:textId="77777777" w:rsidR="008A4E0D" w:rsidRPr="008A4E0D"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14:paraId="08AFA6CA" w14:textId="77777777" w:rsidR="008A4E0D" w:rsidRPr="008A4E0D" w:rsidRDefault="008A4E0D" w:rsidP="008A4E0D">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14:paraId="559E5638" w14:textId="77777777" w:rsidR="008A4E0D" w:rsidRPr="008A4E0D"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Under §§800.50(a) and 800.21(f), the regulatory authority must provide written notification by certified mail to the permittee, the surety, and persons with an interest in collateral posted as bond whenever the regulatory authority decides to forfeit all or part of the bond.  The notification must specify the amount of bond to be forfeited and the conditions under which forfeiture may be avoided.</w:t>
      </w:r>
    </w:p>
    <w:p w14:paraId="365E7D15"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61F16731" w14:textId="459C7741"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Data from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annual report for the </w:t>
      </w:r>
      <w:r w:rsidR="00FE2C1D">
        <w:rPr>
          <w:rFonts w:ascii="Times New Roman" w:eastAsia="Times New Roman" w:hAnsi="Times New Roman" w:cs="Times New Roman"/>
          <w:sz w:val="24"/>
          <w:szCs w:val="24"/>
        </w:rPr>
        <w:t>2017</w:t>
      </w:r>
      <w:r w:rsidRPr="008A4E0D">
        <w:rPr>
          <w:rFonts w:ascii="Times New Roman" w:eastAsia="Times New Roman" w:hAnsi="Times New Roman" w:cs="Times New Roman"/>
          <w:sz w:val="24"/>
          <w:szCs w:val="24"/>
        </w:rPr>
        <w:t xml:space="preserve"> evaluation year</w:t>
      </w:r>
      <w:r w:rsidR="00FE2C1D">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indicate that the 24 State regulatory authorities forfeited bond for </w:t>
      </w:r>
      <w:r w:rsidR="00FE2C1D">
        <w:rPr>
          <w:rFonts w:ascii="Times New Roman" w:eastAsia="Times New Roman" w:hAnsi="Times New Roman" w:cs="Times New Roman"/>
          <w:sz w:val="24"/>
          <w:szCs w:val="24"/>
        </w:rPr>
        <w:t>19</w:t>
      </w:r>
      <w:r w:rsidRPr="008A4E0D">
        <w:rPr>
          <w:rFonts w:ascii="Times New Roman" w:eastAsia="Times New Roman" w:hAnsi="Times New Roman" w:cs="Times New Roman"/>
          <w:sz w:val="24"/>
          <w:szCs w:val="24"/>
        </w:rPr>
        <w:t xml:space="preserve"> sites during that year.  </w:t>
      </w:r>
      <w:r w:rsidR="00893C0D">
        <w:rPr>
          <w:rFonts w:ascii="Times New Roman" w:eastAsia="Times New Roman" w:hAnsi="Times New Roman" w:cs="Times New Roman"/>
          <w:sz w:val="24"/>
          <w:szCs w:val="24"/>
        </w:rPr>
        <w:t xml:space="preserve">We will assume that OSMRE will forfeit 1 additional bond annually on lands where it is the regulatory authority.  </w:t>
      </w:r>
      <w:r w:rsidRPr="008A4E0D">
        <w:rPr>
          <w:rFonts w:ascii="Times New Roman" w:eastAsia="Times New Roman" w:hAnsi="Times New Roman" w:cs="Times New Roman"/>
          <w:sz w:val="24"/>
          <w:szCs w:val="24"/>
        </w:rPr>
        <w:t xml:space="preserve">However, we estimate that approximately 25% of all forfeiture notices never progress to actual forfeiture because the surety or another party enters into a compliance agreement to reclaim the sites.  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approximately </w:t>
      </w:r>
      <w:r w:rsidR="00FE2C1D" w:rsidRPr="005C1C59">
        <w:rPr>
          <w:rFonts w:ascii="Times New Roman" w:eastAsia="Times New Roman" w:hAnsi="Times New Roman" w:cs="Times New Roman"/>
          <w:b/>
          <w:sz w:val="24"/>
          <w:szCs w:val="24"/>
        </w:rPr>
        <w:t>25</w:t>
      </w:r>
      <w:r w:rsidRPr="008A4E0D">
        <w:rPr>
          <w:rFonts w:ascii="Times New Roman" w:eastAsia="Times New Roman" w:hAnsi="Times New Roman" w:cs="Times New Roman"/>
          <w:sz w:val="24"/>
          <w:szCs w:val="24"/>
        </w:rPr>
        <w:t xml:space="preserve"> forfeiture notices [(4/3) x </w:t>
      </w:r>
      <w:r w:rsidR="00FE2C1D">
        <w:rPr>
          <w:rFonts w:ascii="Times New Roman" w:eastAsia="Times New Roman" w:hAnsi="Times New Roman" w:cs="Times New Roman"/>
          <w:sz w:val="24"/>
          <w:szCs w:val="24"/>
        </w:rPr>
        <w:t>19</w:t>
      </w:r>
      <w:r w:rsidRPr="008A4E0D">
        <w:rPr>
          <w:rFonts w:ascii="Times New Roman" w:eastAsia="Times New Roman" w:hAnsi="Times New Roman" w:cs="Times New Roman"/>
          <w:sz w:val="24"/>
          <w:szCs w:val="24"/>
        </w:rPr>
        <w:t xml:space="preserve"> bond forfeitures] were submitted during </w:t>
      </w:r>
      <w:r w:rsidR="00FE2C1D">
        <w:rPr>
          <w:rFonts w:ascii="Times New Roman" w:eastAsia="Times New Roman" w:hAnsi="Times New Roman" w:cs="Times New Roman"/>
          <w:sz w:val="24"/>
          <w:szCs w:val="24"/>
        </w:rPr>
        <w:t>2017</w:t>
      </w:r>
      <w:r w:rsidRPr="008A4E0D">
        <w:rPr>
          <w:rFonts w:ascii="Times New Roman" w:eastAsia="Times New Roman" w:hAnsi="Times New Roman" w:cs="Times New Roman"/>
          <w:sz w:val="24"/>
          <w:szCs w:val="24"/>
        </w:rPr>
        <w:t xml:space="preserve"> and that they will send a similar number in succeeding years.</w:t>
      </w:r>
    </w:p>
    <w:p w14:paraId="0510B778"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D5B22F3" w14:textId="5129C2EE"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a combination of information supplied under item 8 and our recent experience as a regulatory authority,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preparation and mailing of those notices to the permittee requires an average of 8 hours per notice.  Sending a copy of the notice to the surety or person with an interest in collateral posted as a bond requires an additional 2 hour per notice for the </w:t>
      </w:r>
      <w:r w:rsidR="00FE2C1D">
        <w:rPr>
          <w:rFonts w:ascii="Times New Roman" w:eastAsia="Times New Roman" w:hAnsi="Times New Roman" w:cs="Times New Roman"/>
          <w:sz w:val="24"/>
          <w:szCs w:val="24"/>
        </w:rPr>
        <w:t>98</w:t>
      </w:r>
      <w:r w:rsidRPr="008A4E0D">
        <w:rPr>
          <w:rFonts w:ascii="Times New Roman" w:eastAsia="Times New Roman" w:hAnsi="Times New Roman" w:cs="Times New Roman"/>
          <w:sz w:val="24"/>
          <w:szCs w:val="24"/>
        </w:rPr>
        <w:t xml:space="preserve">% of bonds that are either surety or collateral bonds.  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the total burden to the 24 State regulatory authorities to comply with the notice and notification requirements of §800.50 is </w:t>
      </w:r>
      <w:r w:rsidR="00FE2C1D" w:rsidRPr="005C1C59">
        <w:rPr>
          <w:rFonts w:ascii="Times New Roman" w:eastAsia="Times New Roman" w:hAnsi="Times New Roman" w:cs="Times New Roman"/>
          <w:b/>
          <w:sz w:val="24"/>
          <w:szCs w:val="24"/>
        </w:rPr>
        <w:t>249</w:t>
      </w:r>
      <w:r w:rsidRPr="008A4E0D">
        <w:rPr>
          <w:rFonts w:ascii="Times New Roman" w:eastAsia="Times New Roman" w:hAnsi="Times New Roman" w:cs="Times New Roman"/>
          <w:b/>
          <w:sz w:val="24"/>
          <w:szCs w:val="24"/>
        </w:rPr>
        <w:t xml:space="preserve"> hours</w:t>
      </w:r>
      <w:r w:rsidRPr="008A4E0D">
        <w:rPr>
          <w:rFonts w:ascii="Times New Roman" w:eastAsia="Times New Roman" w:hAnsi="Times New Roman" w:cs="Times New Roman"/>
          <w:sz w:val="24"/>
          <w:szCs w:val="24"/>
        </w:rPr>
        <w:t xml:space="preserve"> [(</w:t>
      </w:r>
      <w:r w:rsidR="00FE2C1D">
        <w:rPr>
          <w:rFonts w:ascii="Times New Roman" w:eastAsia="Times New Roman" w:hAnsi="Times New Roman" w:cs="Times New Roman"/>
          <w:sz w:val="24"/>
          <w:szCs w:val="24"/>
        </w:rPr>
        <w:t>25</w:t>
      </w:r>
      <w:r w:rsidRPr="008A4E0D">
        <w:rPr>
          <w:rFonts w:ascii="Times New Roman" w:eastAsia="Times New Roman" w:hAnsi="Times New Roman" w:cs="Times New Roman"/>
          <w:sz w:val="24"/>
          <w:szCs w:val="24"/>
        </w:rPr>
        <w:t xml:space="preserve"> forfeiture notices x 8 hours per notice) + (</w:t>
      </w:r>
      <w:r w:rsidR="00FE2C1D">
        <w:rPr>
          <w:rFonts w:ascii="Times New Roman" w:eastAsia="Times New Roman" w:hAnsi="Times New Roman" w:cs="Times New Roman"/>
          <w:sz w:val="24"/>
          <w:szCs w:val="24"/>
        </w:rPr>
        <w:t>0.98</w:t>
      </w:r>
      <w:r w:rsidRPr="008A4E0D">
        <w:rPr>
          <w:rFonts w:ascii="Times New Roman" w:eastAsia="Times New Roman" w:hAnsi="Times New Roman" w:cs="Times New Roman"/>
          <w:sz w:val="24"/>
          <w:szCs w:val="24"/>
        </w:rPr>
        <w:t xml:space="preserve"> x </w:t>
      </w:r>
      <w:r w:rsidR="00FE2C1D">
        <w:rPr>
          <w:rFonts w:ascii="Times New Roman" w:eastAsia="Times New Roman" w:hAnsi="Times New Roman" w:cs="Times New Roman"/>
          <w:sz w:val="24"/>
          <w:szCs w:val="24"/>
        </w:rPr>
        <w:t>25</w:t>
      </w:r>
      <w:r w:rsidRPr="008A4E0D">
        <w:rPr>
          <w:rFonts w:ascii="Times New Roman" w:eastAsia="Times New Roman" w:hAnsi="Times New Roman" w:cs="Times New Roman"/>
          <w:sz w:val="24"/>
          <w:szCs w:val="24"/>
        </w:rPr>
        <w:t xml:space="preserve"> forfeiture notices x 2 hours per notice for notification of persons with an interest in the bond)].</w:t>
      </w:r>
    </w:p>
    <w:p w14:paraId="5C58B27F"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51C49378"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14:paraId="7D5A3A8E"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985633C" w14:textId="11A014FB" w:rsidR="008A4E0D" w:rsidRPr="006956B1"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 to State accountants who prepare and send the bond forfeiture notices </w:t>
      </w:r>
      <w:r w:rsidRPr="006956B1">
        <w:rPr>
          <w:rFonts w:ascii="Times New Roman" w:eastAsia="Times New Roman" w:hAnsi="Times New Roman" w:cs="Times New Roman"/>
          <w:sz w:val="24"/>
          <w:szCs w:val="24"/>
        </w:rPr>
        <w:t xml:space="preserve">to be </w:t>
      </w:r>
      <w:r w:rsidR="006956B1" w:rsidRPr="006956B1">
        <w:rPr>
          <w:rFonts w:ascii="Times New Roman" w:eastAsia="Times New Roman" w:hAnsi="Times New Roman" w:cs="Times New Roman"/>
          <w:sz w:val="24"/>
          <w:szCs w:val="24"/>
        </w:rPr>
        <w:t>$</w:t>
      </w:r>
      <w:r w:rsidR="00FE2C1D">
        <w:rPr>
          <w:rFonts w:ascii="Times New Roman" w:eastAsia="Times New Roman" w:hAnsi="Times New Roman" w:cs="Times New Roman"/>
          <w:sz w:val="24"/>
          <w:szCs w:val="24"/>
        </w:rPr>
        <w:t>47.79</w:t>
      </w:r>
      <w:r w:rsidRPr="006956B1">
        <w:rPr>
          <w:rFonts w:ascii="Times New Roman" w:eastAsia="Times New Roman" w:hAnsi="Times New Roman" w:cs="Times New Roman"/>
          <w:sz w:val="24"/>
          <w:szCs w:val="24"/>
        </w:rPr>
        <w:t xml:space="preserve"> per hour (including benefits).  Therefore, the estimated annual wage cost for State regulatory authorities to comply with §800.50 is $</w:t>
      </w:r>
      <w:r w:rsidR="00FE2C1D">
        <w:rPr>
          <w:rFonts w:ascii="Times New Roman" w:eastAsia="Times New Roman" w:hAnsi="Times New Roman" w:cs="Times New Roman"/>
          <w:sz w:val="24"/>
          <w:szCs w:val="24"/>
        </w:rPr>
        <w:t>47.79</w:t>
      </w:r>
      <w:r w:rsidRPr="006956B1">
        <w:rPr>
          <w:rFonts w:ascii="Times New Roman" w:eastAsia="Times New Roman" w:hAnsi="Times New Roman" w:cs="Times New Roman"/>
          <w:sz w:val="24"/>
          <w:szCs w:val="24"/>
        </w:rPr>
        <w:t xml:space="preserve"> per hour x </w:t>
      </w:r>
      <w:r w:rsidR="00FE2C1D">
        <w:rPr>
          <w:rFonts w:ascii="Times New Roman" w:eastAsia="Times New Roman" w:hAnsi="Times New Roman" w:cs="Times New Roman"/>
          <w:sz w:val="24"/>
          <w:szCs w:val="24"/>
        </w:rPr>
        <w:t>225</w:t>
      </w:r>
      <w:r w:rsidRPr="006956B1">
        <w:rPr>
          <w:rFonts w:ascii="Times New Roman" w:eastAsia="Times New Roman" w:hAnsi="Times New Roman" w:cs="Times New Roman"/>
          <w:sz w:val="24"/>
          <w:szCs w:val="24"/>
        </w:rPr>
        <w:t xml:space="preserve"> hours = $</w:t>
      </w:r>
      <w:r w:rsidR="00FE2C1D">
        <w:rPr>
          <w:rFonts w:ascii="Times New Roman" w:eastAsia="Times New Roman" w:hAnsi="Times New Roman" w:cs="Times New Roman"/>
          <w:sz w:val="24"/>
          <w:szCs w:val="24"/>
        </w:rPr>
        <w:t>10,753</w:t>
      </w:r>
      <w:r w:rsidRPr="006956B1">
        <w:rPr>
          <w:rFonts w:ascii="Times New Roman" w:eastAsia="Times New Roman" w:hAnsi="Times New Roman" w:cs="Times New Roman"/>
          <w:sz w:val="24"/>
          <w:szCs w:val="24"/>
        </w:rPr>
        <w:t>.</w:t>
      </w:r>
    </w:p>
    <w:p w14:paraId="5D3C9BD5" w14:textId="77777777"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79332C91"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12, page 9 for the discussion of wage costs and benefits multipliers.)</w:t>
      </w:r>
    </w:p>
    <w:p w14:paraId="3B41AFFC"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62093362"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14:paraId="1605127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5BA22D3B"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14:paraId="77AE0DA4" w14:textId="77777777" w:rsidR="008A4E0D" w:rsidRPr="008A4E0D" w:rsidRDefault="008A4E0D" w:rsidP="008A4E0D">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B4E4B48" w14:textId="2743C0BD"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the annual non-wage cost burden to the 24 State regulatory authorities for compliance with the notification requirements of §800.50 averages approximately $3 for each bond forfeiture notification, principally for postage (certified mail) and office supplies.  Since these regulatory authorities annually send </w:t>
      </w:r>
      <w:r w:rsidR="00FE2C1D">
        <w:rPr>
          <w:rFonts w:ascii="Times New Roman" w:eastAsia="Times New Roman" w:hAnsi="Times New Roman" w:cs="Times New Roman"/>
          <w:sz w:val="24"/>
          <w:szCs w:val="24"/>
        </w:rPr>
        <w:t>25</w:t>
      </w:r>
      <w:r w:rsidR="008A4E0D" w:rsidRPr="008A4E0D">
        <w:rPr>
          <w:rFonts w:ascii="Times New Roman" w:eastAsia="Times New Roman" w:hAnsi="Times New Roman" w:cs="Times New Roman"/>
          <w:sz w:val="24"/>
          <w:szCs w:val="24"/>
        </w:rPr>
        <w:t xml:space="preserve"> notices to permittees and </w:t>
      </w:r>
      <w:r w:rsidR="00F631B4">
        <w:rPr>
          <w:rFonts w:ascii="Times New Roman" w:eastAsia="Times New Roman" w:hAnsi="Times New Roman" w:cs="Times New Roman"/>
          <w:sz w:val="24"/>
          <w:szCs w:val="24"/>
        </w:rPr>
        <w:t>24</w:t>
      </w:r>
      <w:r w:rsidR="008A4E0D" w:rsidRPr="008A4E0D">
        <w:rPr>
          <w:rFonts w:ascii="Times New Roman" w:eastAsia="Times New Roman" w:hAnsi="Times New Roman" w:cs="Times New Roman"/>
          <w:sz w:val="24"/>
          <w:szCs w:val="24"/>
        </w:rPr>
        <w:t xml:space="preserve"> (</w:t>
      </w:r>
      <w:r w:rsidR="00FE2C1D">
        <w:rPr>
          <w:rFonts w:ascii="Times New Roman" w:eastAsia="Times New Roman" w:hAnsi="Times New Roman" w:cs="Times New Roman"/>
          <w:sz w:val="24"/>
          <w:szCs w:val="24"/>
        </w:rPr>
        <w:t>98</w:t>
      </w:r>
      <w:r w:rsidR="008A4E0D" w:rsidRPr="008A4E0D">
        <w:rPr>
          <w:rFonts w:ascii="Times New Roman" w:eastAsia="Times New Roman" w:hAnsi="Times New Roman" w:cs="Times New Roman"/>
          <w:sz w:val="24"/>
          <w:szCs w:val="24"/>
        </w:rPr>
        <w:t xml:space="preserve">% of </w:t>
      </w:r>
      <w:r w:rsidR="00FE2C1D">
        <w:rPr>
          <w:rFonts w:ascii="Times New Roman" w:eastAsia="Times New Roman" w:hAnsi="Times New Roman" w:cs="Times New Roman"/>
          <w:sz w:val="24"/>
          <w:szCs w:val="24"/>
        </w:rPr>
        <w:t>25</w:t>
      </w:r>
      <w:r w:rsidR="008A4E0D" w:rsidRPr="008A4E0D">
        <w:rPr>
          <w:rFonts w:ascii="Times New Roman" w:eastAsia="Times New Roman" w:hAnsi="Times New Roman" w:cs="Times New Roman"/>
          <w:sz w:val="24"/>
          <w:szCs w:val="24"/>
        </w:rPr>
        <w:t xml:space="preserve">) notices to persons with an interest in the bond (see item 12.a.), the total non-wage cost burden is an </w:t>
      </w:r>
      <w:r w:rsidR="008A4E0D" w:rsidRPr="006956B1">
        <w:rPr>
          <w:rFonts w:ascii="Times New Roman" w:eastAsia="Times New Roman" w:hAnsi="Times New Roman" w:cs="Times New Roman"/>
          <w:sz w:val="24"/>
          <w:szCs w:val="24"/>
        </w:rPr>
        <w:t xml:space="preserve">estimated </w:t>
      </w:r>
      <w:r w:rsidR="008A4E0D" w:rsidRPr="006956B1">
        <w:rPr>
          <w:rFonts w:ascii="Times New Roman" w:eastAsia="Times New Roman" w:hAnsi="Times New Roman" w:cs="Times New Roman"/>
          <w:b/>
          <w:sz w:val="24"/>
          <w:szCs w:val="24"/>
        </w:rPr>
        <w:t>$</w:t>
      </w:r>
      <w:r w:rsidR="00F631B4" w:rsidRPr="00781220">
        <w:rPr>
          <w:rFonts w:ascii="Times New Roman" w:eastAsia="Times New Roman" w:hAnsi="Times New Roman" w:cs="Times New Roman"/>
          <w:b/>
          <w:sz w:val="24"/>
          <w:szCs w:val="24"/>
        </w:rPr>
        <w:t>147</w:t>
      </w:r>
      <w:r w:rsidR="008A4E0D" w:rsidRPr="006956B1">
        <w:rPr>
          <w:rFonts w:ascii="Times New Roman" w:eastAsia="Times New Roman" w:hAnsi="Times New Roman" w:cs="Times New Roman"/>
          <w:b/>
          <w:sz w:val="24"/>
          <w:szCs w:val="24"/>
        </w:rPr>
        <w:t xml:space="preserve"> </w:t>
      </w:r>
      <w:r w:rsidR="008A4E0D" w:rsidRPr="006956B1">
        <w:rPr>
          <w:rFonts w:ascii="Times New Roman" w:eastAsia="Times New Roman" w:hAnsi="Times New Roman" w:cs="Times New Roman"/>
          <w:sz w:val="24"/>
          <w:szCs w:val="24"/>
        </w:rPr>
        <w:t>[(</w:t>
      </w:r>
      <w:r w:rsidR="00F631B4">
        <w:rPr>
          <w:rFonts w:ascii="Times New Roman" w:eastAsia="Times New Roman" w:hAnsi="Times New Roman" w:cs="Times New Roman"/>
          <w:sz w:val="24"/>
          <w:szCs w:val="24"/>
        </w:rPr>
        <w:t>25</w:t>
      </w:r>
      <w:r w:rsidR="008A4E0D" w:rsidRPr="006956B1">
        <w:rPr>
          <w:rFonts w:ascii="Times New Roman" w:eastAsia="Times New Roman" w:hAnsi="Times New Roman" w:cs="Times New Roman"/>
          <w:sz w:val="24"/>
          <w:szCs w:val="24"/>
        </w:rPr>
        <w:t xml:space="preserve"> </w:t>
      </w:r>
      <w:r w:rsidR="008A4E0D" w:rsidRPr="008A4E0D">
        <w:rPr>
          <w:rFonts w:ascii="Times New Roman" w:eastAsia="Times New Roman" w:hAnsi="Times New Roman" w:cs="Times New Roman"/>
          <w:sz w:val="24"/>
          <w:szCs w:val="24"/>
        </w:rPr>
        <w:t xml:space="preserve">notices to permittees + </w:t>
      </w:r>
      <w:r w:rsidR="00F631B4">
        <w:rPr>
          <w:rFonts w:ascii="Times New Roman" w:eastAsia="Times New Roman" w:hAnsi="Times New Roman" w:cs="Times New Roman"/>
          <w:sz w:val="24"/>
          <w:szCs w:val="24"/>
        </w:rPr>
        <w:t>24</w:t>
      </w:r>
      <w:r w:rsidR="0048303A">
        <w:rPr>
          <w:rFonts w:ascii="Times New Roman" w:eastAsia="Times New Roman" w:hAnsi="Times New Roman" w:cs="Times New Roman"/>
          <w:sz w:val="24"/>
          <w:szCs w:val="24"/>
        </w:rPr>
        <w:t xml:space="preserve"> (rounded down)</w:t>
      </w:r>
      <w:r w:rsidR="008A4E0D" w:rsidRPr="008A4E0D">
        <w:rPr>
          <w:rFonts w:ascii="Times New Roman" w:eastAsia="Times New Roman" w:hAnsi="Times New Roman" w:cs="Times New Roman"/>
          <w:sz w:val="24"/>
          <w:szCs w:val="24"/>
        </w:rPr>
        <w:t xml:space="preserve"> notifications to other persons) x $3 per notice].</w:t>
      </w:r>
    </w:p>
    <w:p w14:paraId="35AAE8FE"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8B91809"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14:paraId="6FDC0136"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6275CD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Compliance with the information collection requirements of 30 CFR 800.50 does not involve any operation and maintenance costs apart from those associated with customary business practices.</w:t>
      </w:r>
    </w:p>
    <w:p w14:paraId="0F21976C"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16BAD29E"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14:paraId="182EBCB6"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40A4644" w14:textId="6B8FE4DA" w:rsidR="008A4E0D" w:rsidRPr="006956B1"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§800.50 in the absence of any indication of programmatic problems.  Assuming that we will conduct an oversight review of this topic in one State program per year and that each review requires an average of 10 hours, the annual cost to the Federal government for a GS 1</w:t>
      </w:r>
      <w:r w:rsidR="005C1C59">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w:t>
      </w:r>
      <w:r w:rsidR="00F631B4">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regulatory program specialist/engineer </w:t>
      </w:r>
      <w:r w:rsidRPr="006956B1">
        <w:rPr>
          <w:rFonts w:ascii="Times New Roman" w:eastAsia="Times New Roman" w:hAnsi="Times New Roman" w:cs="Times New Roman"/>
          <w:sz w:val="24"/>
          <w:szCs w:val="24"/>
        </w:rPr>
        <w:t>earning $</w:t>
      </w:r>
      <w:r w:rsidR="00F631B4">
        <w:rPr>
          <w:rFonts w:ascii="Times New Roman" w:eastAsia="Times New Roman" w:hAnsi="Times New Roman" w:cs="Times New Roman"/>
          <w:sz w:val="24"/>
          <w:szCs w:val="24"/>
        </w:rPr>
        <w:t>66.90</w:t>
      </w:r>
      <w:r w:rsidRPr="006956B1">
        <w:rPr>
          <w:rFonts w:ascii="Times New Roman" w:eastAsia="Times New Roman" w:hAnsi="Times New Roman" w:cs="Times New Roman"/>
          <w:sz w:val="24"/>
          <w:szCs w:val="24"/>
        </w:rPr>
        <w:t xml:space="preserve"> per hour (including benefits) to conduct this oversight activity is estimated to be </w:t>
      </w:r>
      <w:r w:rsidRPr="006956B1">
        <w:rPr>
          <w:rFonts w:ascii="Times New Roman" w:eastAsia="Times New Roman" w:hAnsi="Times New Roman" w:cs="Times New Roman"/>
          <w:b/>
          <w:sz w:val="24"/>
          <w:szCs w:val="24"/>
        </w:rPr>
        <w:t>$</w:t>
      </w:r>
      <w:r w:rsidR="00F631B4">
        <w:rPr>
          <w:rFonts w:ascii="Times New Roman" w:eastAsia="Times New Roman" w:hAnsi="Times New Roman" w:cs="Times New Roman"/>
          <w:b/>
          <w:sz w:val="24"/>
          <w:szCs w:val="24"/>
        </w:rPr>
        <w:t>669</w:t>
      </w:r>
      <w:r w:rsidRPr="006956B1">
        <w:rPr>
          <w:rFonts w:ascii="Times New Roman" w:eastAsia="Times New Roman" w:hAnsi="Times New Roman" w:cs="Times New Roman"/>
          <w:sz w:val="24"/>
          <w:szCs w:val="24"/>
        </w:rPr>
        <w:t>.</w:t>
      </w:r>
    </w:p>
    <w:p w14:paraId="293688BA" w14:textId="77777777" w:rsidR="008A4E0D" w:rsidRPr="008A4E0D"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14:paraId="2C28223C" w14:textId="2E6B73CF"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forfeit</w:t>
      </w:r>
      <w:r w:rsidR="00F631B4">
        <w:rPr>
          <w:rFonts w:ascii="Times New Roman" w:eastAsia="Times New Roman" w:hAnsi="Times New Roman" w:cs="Times New Roman"/>
          <w:sz w:val="24"/>
          <w:szCs w:val="24"/>
        </w:rPr>
        <w:t>ed</w:t>
      </w:r>
      <w:r w:rsidRPr="008A4E0D">
        <w:rPr>
          <w:rFonts w:ascii="Times New Roman" w:eastAsia="Times New Roman" w:hAnsi="Times New Roman" w:cs="Times New Roman"/>
          <w:sz w:val="24"/>
          <w:szCs w:val="24"/>
        </w:rPr>
        <w:t xml:space="preserve"> a </w:t>
      </w:r>
      <w:r w:rsidR="00F631B4">
        <w:rPr>
          <w:rFonts w:ascii="Times New Roman" w:eastAsia="Times New Roman" w:hAnsi="Times New Roman" w:cs="Times New Roman"/>
          <w:sz w:val="24"/>
          <w:szCs w:val="24"/>
        </w:rPr>
        <w:t xml:space="preserve">total of 4 </w:t>
      </w:r>
      <w:r w:rsidRPr="008A4E0D">
        <w:rPr>
          <w:rFonts w:ascii="Times New Roman" w:eastAsia="Times New Roman" w:hAnsi="Times New Roman" w:cs="Times New Roman"/>
          <w:sz w:val="24"/>
          <w:szCs w:val="24"/>
        </w:rPr>
        <w:t>bond</w:t>
      </w:r>
      <w:r w:rsidR="00F631B4">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during the </w:t>
      </w:r>
      <w:r w:rsidR="00F631B4">
        <w:rPr>
          <w:rFonts w:ascii="Times New Roman" w:eastAsia="Times New Roman" w:hAnsi="Times New Roman" w:cs="Times New Roman"/>
          <w:sz w:val="24"/>
          <w:szCs w:val="24"/>
        </w:rPr>
        <w:t xml:space="preserve">2015-2017 </w:t>
      </w:r>
      <w:r w:rsidRPr="008A4E0D">
        <w:rPr>
          <w:rFonts w:ascii="Times New Roman" w:eastAsia="Times New Roman" w:hAnsi="Times New Roman" w:cs="Times New Roman"/>
          <w:sz w:val="24"/>
          <w:szCs w:val="24"/>
        </w:rPr>
        <w:t>evaluation year</w:t>
      </w:r>
      <w:r w:rsidR="00F631B4">
        <w:rPr>
          <w:rFonts w:ascii="Times New Roman" w:eastAsia="Times New Roman" w:hAnsi="Times New Roman" w:cs="Times New Roman"/>
          <w:sz w:val="24"/>
          <w:szCs w:val="24"/>
        </w:rPr>
        <w:t>s, and we estimate 1 bond forfeiture annually on lands for which OSMRE is the regulatory authority</w:t>
      </w:r>
      <w:r w:rsidRPr="008A4E0D">
        <w:rPr>
          <w:rFonts w:ascii="Times New Roman" w:eastAsia="Times New Roman" w:hAnsi="Times New Roman" w:cs="Times New Roman"/>
          <w:sz w:val="24"/>
          <w:szCs w:val="24"/>
        </w:rPr>
        <w:t xml:space="preserve">.   </w:t>
      </w:r>
      <w:r w:rsidR="00830790">
        <w:rPr>
          <w:rFonts w:ascii="Times New Roman" w:eastAsia="Times New Roman" w:hAnsi="Times New Roman" w:cs="Times New Roman"/>
          <w:sz w:val="24"/>
          <w:szCs w:val="24"/>
        </w:rPr>
        <w:t>P</w:t>
      </w:r>
      <w:r w:rsidRPr="008A4E0D">
        <w:rPr>
          <w:rFonts w:ascii="Times New Roman" w:eastAsia="Times New Roman" w:hAnsi="Times New Roman" w:cs="Times New Roman"/>
          <w:sz w:val="24"/>
          <w:szCs w:val="24"/>
        </w:rPr>
        <w:t xml:space="preserve">reparation of a bond forfeiture notice requires an average of </w:t>
      </w:r>
      <w:r w:rsidR="00830790">
        <w:rPr>
          <w:rFonts w:ascii="Times New Roman" w:eastAsia="Times New Roman" w:hAnsi="Times New Roman" w:cs="Times New Roman"/>
          <w:sz w:val="24"/>
          <w:szCs w:val="24"/>
        </w:rPr>
        <w:t>20</w:t>
      </w:r>
      <w:r w:rsidRPr="008A4E0D">
        <w:rPr>
          <w:rFonts w:ascii="Times New Roman" w:eastAsia="Times New Roman" w:hAnsi="Times New Roman" w:cs="Times New Roman"/>
          <w:sz w:val="24"/>
          <w:szCs w:val="24"/>
        </w:rPr>
        <w:t xml:space="preserve"> hours</w:t>
      </w:r>
      <w:r w:rsidR="00830790">
        <w:rPr>
          <w:rFonts w:ascii="Times New Roman" w:eastAsia="Times New Roman" w:hAnsi="Times New Roman" w:cs="Times New Roman"/>
          <w:sz w:val="24"/>
          <w:szCs w:val="24"/>
        </w:rPr>
        <w:t>, which includes consultation with solicitors and a surname approval process</w:t>
      </w:r>
      <w:r w:rsidRPr="008A4E0D">
        <w:rPr>
          <w:rFonts w:ascii="Times New Roman" w:eastAsia="Times New Roman" w:hAnsi="Times New Roman" w:cs="Times New Roman"/>
          <w:sz w:val="24"/>
          <w:szCs w:val="24"/>
        </w:rPr>
        <w:t xml:space="preserve">.  Sending a copy to the surety or person with an interest in the collateral requires another </w:t>
      </w:r>
      <w:r w:rsidR="00830790">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 xml:space="preserve"> hour</w:t>
      </w:r>
      <w:r w:rsidR="00830790">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per notice.</w:t>
      </w:r>
    </w:p>
    <w:p w14:paraId="1AB62965" w14:textId="77777777" w:rsidR="008A4E0D" w:rsidRPr="006956B1"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95EDA1C" w14:textId="36AF316D"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At an average wage rate of $</w:t>
      </w:r>
      <w:r w:rsidR="00830790">
        <w:rPr>
          <w:rFonts w:ascii="Times New Roman" w:eastAsia="Times New Roman" w:hAnsi="Times New Roman" w:cs="Times New Roman"/>
          <w:sz w:val="24"/>
          <w:szCs w:val="24"/>
        </w:rPr>
        <w:t>66.90</w:t>
      </w:r>
      <w:r w:rsidRPr="006956B1">
        <w:rPr>
          <w:rFonts w:ascii="Times New Roman" w:eastAsia="Times New Roman" w:hAnsi="Times New Roman" w:cs="Times New Roman"/>
          <w:sz w:val="24"/>
          <w:szCs w:val="24"/>
        </w:rPr>
        <w:t xml:space="preserve"> per hour for a regulatory program specialist/ engineer (including benefits), the annual wage cost to the Federal government for this activity is an estimated </w:t>
      </w:r>
      <w:r w:rsidRPr="006956B1">
        <w:rPr>
          <w:rFonts w:ascii="Times New Roman" w:eastAsia="Times New Roman" w:hAnsi="Times New Roman" w:cs="Times New Roman"/>
          <w:b/>
          <w:sz w:val="24"/>
          <w:szCs w:val="24"/>
        </w:rPr>
        <w:t>$</w:t>
      </w:r>
      <w:r w:rsidR="00830790">
        <w:rPr>
          <w:rFonts w:ascii="Times New Roman" w:eastAsia="Times New Roman" w:hAnsi="Times New Roman" w:cs="Times New Roman"/>
          <w:b/>
          <w:sz w:val="24"/>
          <w:szCs w:val="24"/>
        </w:rPr>
        <w:t>1,472</w:t>
      </w:r>
      <w:r w:rsidRPr="006956B1">
        <w:rPr>
          <w:rFonts w:ascii="Times New Roman" w:eastAsia="Times New Roman" w:hAnsi="Times New Roman" w:cs="Times New Roman"/>
          <w:sz w:val="24"/>
          <w:szCs w:val="24"/>
        </w:rPr>
        <w:t xml:space="preserve"> ($</w:t>
      </w:r>
      <w:r w:rsidR="00830790">
        <w:rPr>
          <w:rFonts w:ascii="Times New Roman" w:eastAsia="Times New Roman" w:hAnsi="Times New Roman" w:cs="Times New Roman"/>
          <w:sz w:val="24"/>
          <w:szCs w:val="24"/>
        </w:rPr>
        <w:t>66.90</w:t>
      </w:r>
      <w:r w:rsidRPr="006956B1">
        <w:rPr>
          <w:rFonts w:ascii="Times New Roman" w:eastAsia="Times New Roman" w:hAnsi="Times New Roman" w:cs="Times New Roman"/>
          <w:sz w:val="24"/>
          <w:szCs w:val="24"/>
        </w:rPr>
        <w:t xml:space="preserve"> per hour x </w:t>
      </w:r>
      <w:r w:rsidR="00830790">
        <w:rPr>
          <w:rFonts w:ascii="Times New Roman" w:eastAsia="Times New Roman" w:hAnsi="Times New Roman" w:cs="Times New Roman"/>
          <w:sz w:val="24"/>
          <w:szCs w:val="24"/>
        </w:rPr>
        <w:t>22</w:t>
      </w:r>
      <w:r w:rsidRPr="006956B1">
        <w:rPr>
          <w:rFonts w:ascii="Times New Roman" w:eastAsia="Times New Roman" w:hAnsi="Times New Roman" w:cs="Times New Roman"/>
          <w:sz w:val="24"/>
          <w:szCs w:val="24"/>
        </w:rPr>
        <w:t xml:space="preserve"> hours</w:t>
      </w:r>
      <w:r w:rsidRPr="008A4E0D">
        <w:rPr>
          <w:rFonts w:ascii="Times New Roman" w:eastAsia="Times New Roman" w:hAnsi="Times New Roman" w:cs="Times New Roman"/>
          <w:sz w:val="24"/>
          <w:szCs w:val="24"/>
        </w:rPr>
        <w:t>) (rounded).  There are no significant or distinct non-wage costs.</w:t>
      </w:r>
    </w:p>
    <w:p w14:paraId="26E25CE2"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512157A"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14:paraId="31CEDF2F"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854DD32" w14:textId="77777777" w:rsidR="008A4E0D" w:rsidRPr="008A4E0D" w:rsidRDefault="008A4E0D" w:rsidP="008A4E0D">
      <w:pPr>
        <w:keepNext/>
        <w:keepLines/>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Total Federal Cost</w:t>
      </w:r>
      <w:r w:rsidRPr="008A4E0D">
        <w:rPr>
          <w:rFonts w:ascii="Times New Roman" w:eastAsia="Times New Roman" w:hAnsi="Times New Roman" w:cs="Times New Roman"/>
          <w:sz w:val="24"/>
          <w:szCs w:val="24"/>
        </w:rPr>
        <w:t>:</w:t>
      </w:r>
    </w:p>
    <w:p w14:paraId="1AB6C02D" w14:textId="77777777" w:rsidR="008A4E0D" w:rsidRPr="006956B1" w:rsidRDefault="008A4E0D" w:rsidP="008A4E0D">
      <w:pPr>
        <w:keepNext/>
        <w:keepLines/>
        <w:autoSpaceDE w:val="0"/>
        <w:autoSpaceDN w:val="0"/>
        <w:adjustRightInd w:val="0"/>
        <w:spacing w:after="0" w:line="240" w:lineRule="auto"/>
        <w:ind w:left="1440" w:hanging="720"/>
        <w:rPr>
          <w:rFonts w:ascii="Times New Roman" w:eastAsia="Times New Roman" w:hAnsi="Times New Roman" w:cs="Times New Roman"/>
          <w:sz w:val="24"/>
          <w:szCs w:val="24"/>
        </w:rPr>
      </w:pPr>
    </w:p>
    <w:p w14:paraId="6FF73F3C" w14:textId="1BDFCF3B" w:rsidR="008A4E0D" w:rsidRPr="006956B1" w:rsidRDefault="008A4E0D" w:rsidP="008A4E0D">
      <w:pPr>
        <w:keepNext/>
        <w:keepLines/>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t xml:space="preserve">$   </w:t>
      </w:r>
      <w:r w:rsidR="00830790">
        <w:rPr>
          <w:rFonts w:ascii="Times New Roman" w:eastAsia="Times New Roman" w:hAnsi="Times New Roman" w:cs="Times New Roman"/>
          <w:sz w:val="24"/>
          <w:szCs w:val="24"/>
        </w:rPr>
        <w:t>669</w:t>
      </w:r>
      <w:r w:rsidRPr="006956B1">
        <w:rPr>
          <w:rFonts w:ascii="Times New Roman" w:eastAsia="Times New Roman" w:hAnsi="Times New Roman" w:cs="Times New Roman"/>
          <w:sz w:val="24"/>
          <w:szCs w:val="24"/>
        </w:rPr>
        <w:t xml:space="preserve">  Oversight</w:t>
      </w:r>
    </w:p>
    <w:p w14:paraId="7B41C62C" w14:textId="741DBB82" w:rsidR="008A4E0D" w:rsidRPr="006956B1" w:rsidRDefault="006956B1"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u w:val="single"/>
        </w:rPr>
        <w:t>+</w:t>
      </w:r>
      <w:r w:rsidRPr="006956B1">
        <w:rPr>
          <w:rFonts w:ascii="Times New Roman" w:eastAsia="Times New Roman" w:hAnsi="Times New Roman" w:cs="Times New Roman"/>
          <w:sz w:val="24"/>
          <w:szCs w:val="24"/>
          <w:u w:val="single"/>
        </w:rPr>
        <w:tab/>
        <w:t>$</w:t>
      </w:r>
      <w:r w:rsidR="00830790">
        <w:rPr>
          <w:rFonts w:ascii="Times New Roman" w:eastAsia="Times New Roman" w:hAnsi="Times New Roman" w:cs="Times New Roman"/>
          <w:sz w:val="24"/>
          <w:szCs w:val="24"/>
          <w:u w:val="single"/>
        </w:rPr>
        <w:t>1,472</w:t>
      </w:r>
      <w:r w:rsidR="008A4E0D" w:rsidRPr="006956B1">
        <w:rPr>
          <w:rFonts w:ascii="Times New Roman" w:eastAsia="Times New Roman" w:hAnsi="Times New Roman" w:cs="Times New Roman"/>
          <w:sz w:val="24"/>
          <w:szCs w:val="24"/>
        </w:rPr>
        <w:t xml:space="preserve">  Federal programs</w:t>
      </w:r>
    </w:p>
    <w:p w14:paraId="255C7D0C" w14:textId="60A6B267" w:rsidR="008A4E0D" w:rsidRPr="006956B1"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r>
      <w:r w:rsidRPr="005C1C59">
        <w:rPr>
          <w:rFonts w:ascii="Times New Roman" w:eastAsia="Times New Roman" w:hAnsi="Times New Roman" w:cs="Times New Roman"/>
          <w:b/>
          <w:sz w:val="24"/>
          <w:szCs w:val="24"/>
        </w:rPr>
        <w:t>$</w:t>
      </w:r>
      <w:r w:rsidR="00830790" w:rsidRPr="005C1C59">
        <w:rPr>
          <w:rFonts w:ascii="Times New Roman" w:eastAsia="Times New Roman" w:hAnsi="Times New Roman" w:cs="Times New Roman"/>
          <w:b/>
          <w:sz w:val="24"/>
          <w:szCs w:val="24"/>
        </w:rPr>
        <w:t>2,141</w:t>
      </w:r>
      <w:r w:rsidRPr="006956B1">
        <w:rPr>
          <w:rFonts w:ascii="Times New Roman" w:eastAsia="Times New Roman" w:hAnsi="Times New Roman" w:cs="Times New Roman"/>
          <w:sz w:val="24"/>
          <w:szCs w:val="24"/>
        </w:rPr>
        <w:t xml:space="preserve">  Total Federal cost</w:t>
      </w:r>
    </w:p>
    <w:p w14:paraId="683600F6"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ACFC1C5" w14:textId="36AA48C4" w:rsid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r>
      <w:r w:rsidRPr="006956B1">
        <w:rPr>
          <w:rFonts w:ascii="Times New Roman" w:eastAsia="Times New Roman" w:hAnsi="Times New Roman" w:cs="Times New Roman"/>
          <w:sz w:val="24"/>
          <w:szCs w:val="24"/>
        </w:rPr>
        <w:t xml:space="preserve">The currently approved information collection package for 30 CFR 800.50 includes </w:t>
      </w:r>
      <w:r w:rsidR="00E76EA9" w:rsidRPr="006956B1">
        <w:rPr>
          <w:rFonts w:ascii="Times New Roman" w:eastAsia="Times New Roman" w:hAnsi="Times New Roman" w:cs="Times New Roman"/>
          <w:sz w:val="24"/>
          <w:szCs w:val="24"/>
        </w:rPr>
        <w:t xml:space="preserve">475 </w:t>
      </w:r>
      <w:r w:rsidRPr="006956B1">
        <w:rPr>
          <w:rFonts w:ascii="Times New Roman" w:eastAsia="Times New Roman" w:hAnsi="Times New Roman" w:cs="Times New Roman"/>
          <w:sz w:val="24"/>
          <w:szCs w:val="24"/>
        </w:rPr>
        <w:t xml:space="preserve">burden hours.  </w:t>
      </w:r>
      <w:r w:rsidR="008E43FD" w:rsidRPr="006956B1">
        <w:rPr>
          <w:rFonts w:ascii="Times New Roman" w:eastAsia="Times New Roman" w:hAnsi="Times New Roman" w:cs="Times New Roman"/>
          <w:sz w:val="24"/>
          <w:szCs w:val="24"/>
        </w:rPr>
        <w:t>OSMRE</w:t>
      </w:r>
      <w:r w:rsidRPr="006956B1">
        <w:rPr>
          <w:rFonts w:ascii="Times New Roman" w:eastAsia="Times New Roman" w:hAnsi="Times New Roman" w:cs="Times New Roman"/>
          <w:sz w:val="24"/>
          <w:szCs w:val="24"/>
        </w:rPr>
        <w:t xml:space="preserve"> is requesting </w:t>
      </w:r>
      <w:r w:rsidR="00830790">
        <w:rPr>
          <w:rFonts w:ascii="Times New Roman" w:eastAsia="Times New Roman" w:hAnsi="Times New Roman" w:cs="Times New Roman"/>
          <w:sz w:val="24"/>
          <w:szCs w:val="24"/>
        </w:rPr>
        <w:t>249</w:t>
      </w:r>
      <w:r w:rsidRPr="006956B1">
        <w:rPr>
          <w:rFonts w:ascii="Times New Roman" w:eastAsia="Times New Roman" w:hAnsi="Times New Roman" w:cs="Times New Roman"/>
          <w:sz w:val="24"/>
          <w:szCs w:val="24"/>
        </w:rPr>
        <w:t xml:space="preserve"> burden hours for this section</w:t>
      </w:r>
      <w:r w:rsidR="00DE2EA1">
        <w:rPr>
          <w:rFonts w:ascii="Times New Roman" w:eastAsia="Times New Roman" w:hAnsi="Times New Roman" w:cs="Times New Roman"/>
          <w:sz w:val="24"/>
          <w:szCs w:val="24"/>
        </w:rPr>
        <w:t>, a reduction due to a change in use</w:t>
      </w:r>
      <w:r w:rsidRPr="006956B1">
        <w:rPr>
          <w:rFonts w:ascii="Times New Roman" w:eastAsia="Times New Roman" w:hAnsi="Times New Roman" w:cs="Times New Roman"/>
          <w:sz w:val="24"/>
          <w:szCs w:val="24"/>
        </w:rPr>
        <w:t xml:space="preserve">.  </w:t>
      </w:r>
    </w:p>
    <w:p w14:paraId="52340E9C" w14:textId="77777777" w:rsidR="00DE2EA1" w:rsidRPr="006956B1" w:rsidRDefault="00DE2EA1"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66475D60" w14:textId="517D6261" w:rsidR="005C1C59" w:rsidRDefault="008A4E0D" w:rsidP="00DE2EA1">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r>
      <w:r w:rsidR="00DE2EA1" w:rsidRPr="00DE2EA1">
        <w:rPr>
          <w:rFonts w:ascii="Times New Roman" w:eastAsia="Times New Roman" w:hAnsi="Times New Roman" w:cs="Times New Roman"/>
          <w:sz w:val="24"/>
          <w:szCs w:val="24"/>
        </w:rPr>
        <w:t>Therefore, the burden for §800.</w:t>
      </w:r>
      <w:r w:rsidR="00DE2EA1">
        <w:rPr>
          <w:rFonts w:ascii="Times New Roman" w:eastAsia="Times New Roman" w:hAnsi="Times New Roman" w:cs="Times New Roman"/>
          <w:sz w:val="24"/>
          <w:szCs w:val="24"/>
        </w:rPr>
        <w:t>5</w:t>
      </w:r>
      <w:r w:rsidR="00DE2EA1" w:rsidRPr="00DE2EA1">
        <w:rPr>
          <w:rFonts w:ascii="Times New Roman" w:eastAsia="Times New Roman" w:hAnsi="Times New Roman" w:cs="Times New Roman"/>
          <w:sz w:val="24"/>
          <w:szCs w:val="24"/>
        </w:rPr>
        <w:t>0 will change as follows:</w:t>
      </w:r>
    </w:p>
    <w:p w14:paraId="0A1A8699" w14:textId="77777777" w:rsidR="00DE2EA1" w:rsidRPr="006956B1" w:rsidRDefault="00DE2EA1" w:rsidP="00DE2EA1">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51174418" w14:textId="77777777" w:rsidR="008A4E0D" w:rsidRPr="006956B1" w:rsidRDefault="008A4E0D" w:rsidP="008A4E0D">
      <w:pPr>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r>
      <w:r w:rsidR="00E76EA9" w:rsidRPr="006956B1">
        <w:rPr>
          <w:rFonts w:ascii="Times New Roman" w:eastAsia="Times New Roman" w:hAnsi="Times New Roman" w:cs="Times New Roman"/>
          <w:sz w:val="24"/>
          <w:szCs w:val="24"/>
        </w:rPr>
        <w:t>475</w:t>
      </w:r>
      <w:r w:rsidRPr="006956B1">
        <w:rPr>
          <w:rFonts w:ascii="Times New Roman" w:eastAsia="Times New Roman" w:hAnsi="Times New Roman" w:cs="Times New Roman"/>
          <w:sz w:val="24"/>
          <w:szCs w:val="24"/>
        </w:rPr>
        <w:t xml:space="preserve">  hours currently approved</w:t>
      </w:r>
    </w:p>
    <w:p w14:paraId="049C3CE4" w14:textId="5C9526DA" w:rsidR="008A4E0D" w:rsidRPr="006956B1" w:rsidRDefault="00830790" w:rsidP="008A4E0D">
      <w:pPr>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8A4E0D" w:rsidRPr="006956B1">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226</w:t>
      </w:r>
      <w:r w:rsidR="008A4E0D" w:rsidRPr="006956B1">
        <w:rPr>
          <w:rFonts w:ascii="Times New Roman" w:eastAsia="Times New Roman" w:hAnsi="Times New Roman" w:cs="Times New Roman"/>
          <w:sz w:val="24"/>
          <w:szCs w:val="24"/>
        </w:rPr>
        <w:t xml:space="preserve">  hours </w:t>
      </w:r>
      <w:r w:rsidR="00E76EA9" w:rsidRPr="006956B1">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due to </w:t>
      </w:r>
      <w:r w:rsidR="00D30F09">
        <w:rPr>
          <w:rFonts w:ascii="Times New Roman" w:eastAsia="Times New Roman" w:hAnsi="Times New Roman" w:cs="Times New Roman"/>
          <w:sz w:val="24"/>
          <w:szCs w:val="24"/>
        </w:rPr>
        <w:t xml:space="preserve">a decrease in </w:t>
      </w:r>
      <w:r>
        <w:rPr>
          <w:rFonts w:ascii="Times New Roman" w:eastAsia="Times New Roman" w:hAnsi="Times New Roman" w:cs="Times New Roman"/>
          <w:sz w:val="24"/>
          <w:szCs w:val="24"/>
        </w:rPr>
        <w:t>us</w:t>
      </w:r>
      <w:r w:rsidR="00D30F09">
        <w:rPr>
          <w:rFonts w:ascii="Times New Roman" w:eastAsia="Times New Roman" w:hAnsi="Times New Roman" w:cs="Times New Roman"/>
          <w:sz w:val="24"/>
          <w:szCs w:val="24"/>
        </w:rPr>
        <w:t>e</w:t>
      </w:r>
    </w:p>
    <w:p w14:paraId="78D8A714" w14:textId="61005EF2" w:rsidR="008A4E0D" w:rsidRDefault="00E76EA9" w:rsidP="008A4E0D">
      <w:pPr>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r>
      <w:r w:rsidR="00830790" w:rsidRPr="005C1C59">
        <w:rPr>
          <w:rFonts w:ascii="Times New Roman" w:eastAsia="Times New Roman" w:hAnsi="Times New Roman" w:cs="Times New Roman"/>
          <w:b/>
          <w:sz w:val="24"/>
          <w:szCs w:val="24"/>
        </w:rPr>
        <w:t>249</w:t>
      </w:r>
      <w:r w:rsidR="008A4E0D" w:rsidRPr="006956B1">
        <w:rPr>
          <w:rFonts w:ascii="Times New Roman" w:eastAsia="Times New Roman" w:hAnsi="Times New Roman" w:cs="Times New Roman"/>
          <w:sz w:val="24"/>
          <w:szCs w:val="24"/>
        </w:rPr>
        <w:t xml:space="preserve">  hours requested</w:t>
      </w:r>
    </w:p>
    <w:p w14:paraId="0B51362D" w14:textId="77777777" w:rsidR="007279F0" w:rsidRDefault="007279F0" w:rsidP="008A4E0D">
      <w:pPr>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p>
    <w:p w14:paraId="0DD3F3C1" w14:textId="77777777" w:rsidR="007279F0" w:rsidRPr="007279F0" w:rsidRDefault="007279F0" w:rsidP="007279F0">
      <w:pPr>
        <w:tabs>
          <w:tab w:val="left" w:pos="1620"/>
        </w:tabs>
        <w:autoSpaceDE w:val="0"/>
        <w:autoSpaceDN w:val="0"/>
        <w:adjustRightInd w:val="0"/>
        <w:spacing w:after="0" w:line="240" w:lineRule="auto"/>
        <w:ind w:left="720"/>
        <w:rPr>
          <w:rFonts w:ascii="Times New Roman" w:eastAsia="Times New Roman" w:hAnsi="Times New Roman" w:cs="Times New Roman"/>
          <w:sz w:val="24"/>
          <w:szCs w:val="24"/>
        </w:rPr>
      </w:pPr>
      <w:r w:rsidRPr="007279F0">
        <w:rPr>
          <w:rFonts w:ascii="Times New Roman" w:eastAsia="Times New Roman" w:hAnsi="Times New Roman" w:cs="Times New Roman"/>
          <w:sz w:val="24"/>
          <w:szCs w:val="24"/>
        </w:rPr>
        <w:t>This information collection request changes the currently approved non-wage costs to respondents from $258 to $147 due to a decrease in use.</w:t>
      </w:r>
    </w:p>
    <w:p w14:paraId="2A8EA992"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E0C10E5"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14:paraId="6FF0E646"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7BEF768"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14:paraId="4425FA84"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00087A77"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14:paraId="604ED8E8"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BE42688" w14:textId="77777777" w:rsidR="008A4E0D" w:rsidRPr="008A4E0D" w:rsidRDefault="008A4E0D" w:rsidP="008A4E0D">
      <w:pPr>
        <w:autoSpaceDE w:val="0"/>
        <w:autoSpaceDN w:val="0"/>
        <w:adjustRightInd w:val="0"/>
        <w:spacing w:after="0" w:line="240" w:lineRule="auto"/>
        <w:ind w:left="720" w:hanging="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t>30 CFR 800.60 - Terms and conditions for liability insurance</w:t>
      </w:r>
    </w:p>
    <w:p w14:paraId="0AA70640"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4A78CBB" w14:textId="77777777"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14:paraId="6ACEC6B6"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9AA19B9"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507(f) of SMCRA mandates collection of the information required by 30 CFR 800.60, which implements this section of the Act.  Section 507(f) specifies that each application for a surface coal mining permit must contain either a certificate of personal injury and property damage liability insurance or evidence of self-insurance.  Both this section and 30 CFR 800.60 provide that the policy must be maintained in full force and effect during the terms of the permit and any renewal, including the length of all reclamation operations.  The regulations further specify that the policy must include a rider requiring that the insurer notify the regulatory authority whenever substantive changes are made in the policy, including termination or failure to renew.</w:t>
      </w:r>
    </w:p>
    <w:p w14:paraId="2DA98D5F"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5CA15412"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use the certificate required by this section to verify that persons conducting or proposing to conduct surface coal mining and reclamation operations have a valid insurance policy in effect to provide compensation for any personal injury or property damage that may result from surface coal mining operations, to the extent that the injured party is entitled to compensation under State law.</w:t>
      </w:r>
    </w:p>
    <w:p w14:paraId="34231938"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18B5BA6"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14:paraId="1A47D52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50C84D6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14:paraId="2F4EFA6F"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3EA31C5"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14:paraId="4A8403F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598294A"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14:paraId="7974D592"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12322C24"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14:paraId="29D41C5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9504FCF"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14:paraId="29128AFF"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76B2776"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14:paraId="74D5B700"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45DA72B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14:paraId="68707A5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E11AEC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14:paraId="476BB07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95E5FDD"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14:paraId="04905A7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0EB04AF"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14:paraId="431F80AB"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2A980AD2" w14:textId="407DEEAD"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upon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as a regulatory authority and data from the State-specific annual evaluation reports for the </w:t>
      </w:r>
      <w:r w:rsidR="007A5EC1">
        <w:rPr>
          <w:rFonts w:ascii="Times New Roman" w:eastAsia="Times New Roman" w:hAnsi="Times New Roman" w:cs="Times New Roman"/>
          <w:sz w:val="24"/>
          <w:szCs w:val="24"/>
        </w:rPr>
        <w:t>2015-2017</w:t>
      </w:r>
      <w:r w:rsidRPr="008A4E0D">
        <w:rPr>
          <w:rFonts w:ascii="Times New Roman" w:eastAsia="Times New Roman" w:hAnsi="Times New Roman" w:cs="Times New Roman"/>
          <w:sz w:val="24"/>
          <w:szCs w:val="24"/>
        </w:rPr>
        <w:t xml:space="preserve"> evaluation year</w:t>
      </w:r>
      <w:r w:rsidR="007A5EC1">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file </w:t>
      </w:r>
      <w:r w:rsidR="00092F7A">
        <w:rPr>
          <w:rFonts w:ascii="Times New Roman" w:eastAsia="Times New Roman" w:hAnsi="Times New Roman" w:cs="Times New Roman"/>
          <w:sz w:val="24"/>
          <w:szCs w:val="24"/>
        </w:rPr>
        <w:t>1,313</w:t>
      </w:r>
      <w:r w:rsidRPr="008A4E0D">
        <w:rPr>
          <w:rFonts w:ascii="Times New Roman" w:eastAsia="Times New Roman" w:hAnsi="Times New Roman" w:cs="Times New Roman"/>
          <w:sz w:val="24"/>
          <w:szCs w:val="24"/>
        </w:rPr>
        <w:t xml:space="preserve"> insurance certificates or evidence of self-insurance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the 24 State regulatory authorities under SMCRA.  This number includes the following components:</w:t>
      </w:r>
    </w:p>
    <w:p w14:paraId="25E3E6F1"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31F7E6C" w14:textId="676ABB48" w:rsidR="008A4E0D" w:rsidRPr="008A4E0D" w:rsidRDefault="00092F7A" w:rsidP="008A4E0D">
      <w:pPr>
        <w:numPr>
          <w:ilvl w:val="0"/>
          <w:numId w:val="16"/>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8A4E0D" w:rsidRPr="008A4E0D">
        <w:rPr>
          <w:rFonts w:ascii="Times New Roman" w:eastAsia="Times New Roman" w:hAnsi="Times New Roman" w:cs="Times New Roman"/>
          <w:sz w:val="24"/>
          <w:szCs w:val="24"/>
        </w:rPr>
        <w:t xml:space="preserve"> certificates filed with new permit applications.</w:t>
      </w:r>
    </w:p>
    <w:p w14:paraId="5A41CB07" w14:textId="77777777"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2916A48F" w14:textId="79278EAF" w:rsidR="008A4E0D" w:rsidRPr="008A4E0D" w:rsidRDefault="00092F7A" w:rsidP="006940F8">
      <w:pPr>
        <w:numPr>
          <w:ilvl w:val="0"/>
          <w:numId w:val="16"/>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r w:rsidR="008A4E0D" w:rsidRPr="008A4E0D">
        <w:rPr>
          <w:rFonts w:ascii="Times New Roman" w:eastAsia="Times New Roman" w:hAnsi="Times New Roman" w:cs="Times New Roman"/>
          <w:sz w:val="24"/>
          <w:szCs w:val="24"/>
        </w:rPr>
        <w:t xml:space="preserve"> certificates filed with permit renewal applications.</w:t>
      </w:r>
    </w:p>
    <w:p w14:paraId="64B3D3B2" w14:textId="77777777"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61CD3405" w14:textId="7D99CF06" w:rsidR="008A4E0D" w:rsidRPr="008A4E0D" w:rsidRDefault="00092F7A" w:rsidP="0027417D">
      <w:pPr>
        <w:numPr>
          <w:ilvl w:val="0"/>
          <w:numId w:val="16"/>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r w:rsidR="008A4E0D" w:rsidRPr="008A4E0D">
        <w:rPr>
          <w:rFonts w:ascii="Times New Roman" w:eastAsia="Times New Roman" w:hAnsi="Times New Roman" w:cs="Times New Roman"/>
          <w:sz w:val="24"/>
          <w:szCs w:val="24"/>
        </w:rPr>
        <w:t xml:space="preserve"> certificates filed with an application for the transfer, assignment, or sale of permit rights.</w:t>
      </w:r>
    </w:p>
    <w:p w14:paraId="18519449"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CB280A6" w14:textId="56D4EA38"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Maintaining personal injury and property damage liability insurance is a customary and usual business practice, and a prudent operator would carry liability insurance in amounts greater than those required by the statute.  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not including the time required to obtain a policy as part of the burden for this section.  Based on prior consultations,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copying and submitting a certificate of coverage or evidence of self-insurance to the regulatory authority requires about 2 hours for the permittee.  Therefore, the total burden to permittees to comply with the information requirements of 30 CFR 800.60 is </w:t>
      </w:r>
      <w:r w:rsidR="00092F7A" w:rsidRPr="000556AF">
        <w:rPr>
          <w:rFonts w:ascii="Times New Roman" w:eastAsia="Times New Roman" w:hAnsi="Times New Roman" w:cs="Times New Roman"/>
          <w:b/>
          <w:sz w:val="24"/>
          <w:szCs w:val="24"/>
        </w:rPr>
        <w:t>2,626</w:t>
      </w:r>
      <w:r w:rsidRPr="008A4E0D">
        <w:rPr>
          <w:rFonts w:ascii="Times New Roman" w:eastAsia="Times New Roman" w:hAnsi="Times New Roman" w:cs="Times New Roman"/>
          <w:b/>
          <w:sz w:val="24"/>
          <w:szCs w:val="24"/>
        </w:rPr>
        <w:t xml:space="preserve"> hours</w:t>
      </w:r>
      <w:r w:rsidR="006940F8">
        <w:rPr>
          <w:rFonts w:ascii="Times New Roman" w:eastAsia="Times New Roman" w:hAnsi="Times New Roman" w:cs="Times New Roman"/>
          <w:sz w:val="24"/>
          <w:szCs w:val="24"/>
        </w:rPr>
        <w:t xml:space="preserve"> (</w:t>
      </w:r>
      <w:r w:rsidR="00092F7A">
        <w:rPr>
          <w:rFonts w:ascii="Times New Roman" w:eastAsia="Times New Roman" w:hAnsi="Times New Roman" w:cs="Times New Roman"/>
          <w:sz w:val="24"/>
          <w:szCs w:val="24"/>
        </w:rPr>
        <w:t>1,313</w:t>
      </w:r>
      <w:r w:rsidRPr="008A4E0D">
        <w:rPr>
          <w:rFonts w:ascii="Times New Roman" w:eastAsia="Times New Roman" w:hAnsi="Times New Roman" w:cs="Times New Roman"/>
          <w:sz w:val="24"/>
          <w:szCs w:val="24"/>
        </w:rPr>
        <w:t xml:space="preserve"> certificates x 2 hour per certificate) per year.</w:t>
      </w:r>
    </w:p>
    <w:p w14:paraId="36FE28C3"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F6E8D1E"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14:paraId="5F288E4A"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31E79748" w14:textId="03302408" w:rsidR="008A4E0D" w:rsidRPr="006940F8"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 to a coal company’s engineering technician to copy and submit the insurance policy </w:t>
      </w:r>
      <w:r w:rsidRPr="006940F8">
        <w:rPr>
          <w:rFonts w:ascii="Times New Roman" w:eastAsia="Times New Roman" w:hAnsi="Times New Roman" w:cs="Times New Roman"/>
          <w:sz w:val="24"/>
          <w:szCs w:val="24"/>
        </w:rPr>
        <w:t>certificate to the regulatory authority is $</w:t>
      </w:r>
      <w:r w:rsidR="00092F7A">
        <w:rPr>
          <w:rFonts w:ascii="Times New Roman" w:eastAsia="Times New Roman" w:hAnsi="Times New Roman" w:cs="Times New Roman"/>
          <w:sz w:val="24"/>
          <w:szCs w:val="24"/>
        </w:rPr>
        <w:t>42.04</w:t>
      </w:r>
      <w:r w:rsidRPr="006940F8">
        <w:rPr>
          <w:rFonts w:ascii="Times New Roman" w:eastAsia="Times New Roman" w:hAnsi="Times New Roman" w:cs="Times New Roman"/>
          <w:sz w:val="24"/>
          <w:szCs w:val="24"/>
        </w:rPr>
        <w:t xml:space="preserve"> per hour   (including benefits).  Therefore, the estimated annual wage cost for all permit applicants to comply with §800.60 is $</w:t>
      </w:r>
      <w:r w:rsidR="00092F7A">
        <w:rPr>
          <w:rFonts w:ascii="Times New Roman" w:eastAsia="Times New Roman" w:hAnsi="Times New Roman" w:cs="Times New Roman"/>
          <w:sz w:val="24"/>
          <w:szCs w:val="24"/>
        </w:rPr>
        <w:t>42.04</w:t>
      </w:r>
      <w:r w:rsidRPr="006940F8">
        <w:rPr>
          <w:rFonts w:ascii="Times New Roman" w:eastAsia="Times New Roman" w:hAnsi="Times New Roman" w:cs="Times New Roman"/>
          <w:sz w:val="24"/>
          <w:szCs w:val="24"/>
        </w:rPr>
        <w:t xml:space="preserve"> per hour x </w:t>
      </w:r>
      <w:r w:rsidR="00092F7A">
        <w:rPr>
          <w:rFonts w:ascii="Times New Roman" w:eastAsia="Times New Roman" w:hAnsi="Times New Roman" w:cs="Times New Roman"/>
          <w:sz w:val="24"/>
          <w:szCs w:val="24"/>
        </w:rPr>
        <w:t>1,313</w:t>
      </w:r>
      <w:r w:rsidRPr="006940F8">
        <w:rPr>
          <w:rFonts w:ascii="Times New Roman" w:eastAsia="Times New Roman" w:hAnsi="Times New Roman" w:cs="Times New Roman"/>
          <w:sz w:val="24"/>
          <w:szCs w:val="24"/>
        </w:rPr>
        <w:t xml:space="preserve"> certificates x 2 hours each = $</w:t>
      </w:r>
      <w:r w:rsidR="00092F7A">
        <w:rPr>
          <w:rFonts w:ascii="Times New Roman" w:eastAsia="Times New Roman" w:hAnsi="Times New Roman" w:cs="Times New Roman"/>
          <w:sz w:val="24"/>
          <w:szCs w:val="24"/>
        </w:rPr>
        <w:t>1</w:t>
      </w:r>
      <w:r w:rsidR="000556AF">
        <w:rPr>
          <w:rFonts w:ascii="Times New Roman" w:eastAsia="Times New Roman" w:hAnsi="Times New Roman" w:cs="Times New Roman"/>
          <w:sz w:val="24"/>
          <w:szCs w:val="24"/>
        </w:rPr>
        <w:t>10</w:t>
      </w:r>
      <w:r w:rsidR="00092F7A">
        <w:rPr>
          <w:rFonts w:ascii="Times New Roman" w:eastAsia="Times New Roman" w:hAnsi="Times New Roman" w:cs="Times New Roman"/>
          <w:sz w:val="24"/>
          <w:szCs w:val="24"/>
        </w:rPr>
        <w:t>,</w:t>
      </w:r>
      <w:r w:rsidR="000556AF">
        <w:rPr>
          <w:rFonts w:ascii="Times New Roman" w:eastAsia="Times New Roman" w:hAnsi="Times New Roman" w:cs="Times New Roman"/>
          <w:sz w:val="24"/>
          <w:szCs w:val="24"/>
        </w:rPr>
        <w:t>397</w:t>
      </w:r>
      <w:r w:rsidRPr="006940F8">
        <w:rPr>
          <w:rFonts w:ascii="Times New Roman" w:eastAsia="Times New Roman" w:hAnsi="Times New Roman" w:cs="Times New Roman"/>
          <w:sz w:val="24"/>
          <w:szCs w:val="24"/>
        </w:rPr>
        <w:t>.</w:t>
      </w:r>
    </w:p>
    <w:p w14:paraId="1CA37C4D" w14:textId="77777777" w:rsidR="008A4E0D" w:rsidRPr="006940F8"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46E452F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12, page 9 for the discussion of wage costs and benefits multipliers.)</w:t>
      </w:r>
    </w:p>
    <w:p w14:paraId="404FA20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4A07A748"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14:paraId="22A94C9A"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u w:val="single"/>
        </w:rPr>
      </w:pPr>
    </w:p>
    <w:p w14:paraId="53EC6272" w14:textId="77777777" w:rsidR="008A4E0D" w:rsidRPr="008A4E0D" w:rsidRDefault="008A4E0D" w:rsidP="008A4E0D">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14:paraId="2E899997" w14:textId="77777777" w:rsidR="008A4E0D" w:rsidRPr="008A4E0D" w:rsidRDefault="008A4E0D" w:rsidP="008A4E0D">
      <w:pPr>
        <w:autoSpaceDE w:val="0"/>
        <w:autoSpaceDN w:val="0"/>
        <w:adjustRightInd w:val="0"/>
        <w:spacing w:after="0" w:line="240" w:lineRule="auto"/>
        <w:ind w:firstLine="720"/>
        <w:rPr>
          <w:rFonts w:ascii="Times New Roman" w:eastAsia="Times New Roman" w:hAnsi="Times New Roman" w:cs="Times New Roman"/>
          <w:sz w:val="24"/>
          <w:szCs w:val="24"/>
          <w:u w:val="single"/>
        </w:rPr>
      </w:pPr>
    </w:p>
    <w:p w14:paraId="6FD5F817"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rPr>
        <w:t>Insurance premiums vary considerably.  Some companies base their premiums on coal production while others rely upon payroll to establish the rate base.  According to information provided several years ago, the annual premium cost of a liability insurance policy based on coal production is $3,000 for operators producing between 0 and 50,000 tons of coal per year, $5,000 for operators producing 100,000 tons of coal per year, and $25,000 for operators producing 750,000 tons of coal per year.</w:t>
      </w:r>
    </w:p>
    <w:p w14:paraId="7E9B7A12" w14:textId="77777777"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14:paraId="2DA6FE26"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However, as noted in item 12.a., purchasing and maintaining a personal injury and property damage liability insurance policy is a customary and usual business practice that should not be considered as an expense imposed solely by statute or regulation.  There are no other capital or start-up costs.</w:t>
      </w:r>
    </w:p>
    <w:p w14:paraId="7A70CA26"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5408058C"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14:paraId="52C99B82"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1B5FA74A"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30 CFR 800.60 do not involve any operation or maintenance costs apart from expenditures (such as annual policy renewals) associated with customary business practices.</w:t>
      </w:r>
    </w:p>
    <w:p w14:paraId="3FA18C49"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38FB485" w14:textId="77777777"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14:paraId="2B0D30A7"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34104472" w14:textId="045ABDD6" w:rsidR="008A4E0D" w:rsidRPr="006940F8"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§800.60 in the absence of any indication of programmatic problems.  Assuming that we will conduct an oversight review of this topic in one State program per year and that each review requires an average of 6 hours, the annual cost to the Federal government for a GS 1</w:t>
      </w:r>
      <w:r w:rsidR="00B27151">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w:t>
      </w:r>
      <w:r w:rsidR="00092F7A">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regulatory program specialist/engineer </w:t>
      </w:r>
      <w:r w:rsidRPr="006940F8">
        <w:rPr>
          <w:rFonts w:ascii="Times New Roman" w:eastAsia="Times New Roman" w:hAnsi="Times New Roman" w:cs="Times New Roman"/>
          <w:sz w:val="24"/>
          <w:szCs w:val="24"/>
        </w:rPr>
        <w:t>earning $</w:t>
      </w:r>
      <w:r w:rsidR="00092F7A">
        <w:rPr>
          <w:rFonts w:ascii="Times New Roman" w:eastAsia="Times New Roman" w:hAnsi="Times New Roman" w:cs="Times New Roman"/>
          <w:sz w:val="24"/>
          <w:szCs w:val="24"/>
        </w:rPr>
        <w:t>66.90</w:t>
      </w:r>
      <w:r w:rsidRPr="006940F8">
        <w:rPr>
          <w:rFonts w:ascii="Times New Roman" w:eastAsia="Times New Roman" w:hAnsi="Times New Roman" w:cs="Times New Roman"/>
          <w:sz w:val="24"/>
          <w:szCs w:val="24"/>
        </w:rPr>
        <w:t xml:space="preserve"> per hour (including benefits) to conduct this oversight activity is estimated to be </w:t>
      </w:r>
      <w:r w:rsidRPr="006940F8">
        <w:rPr>
          <w:rFonts w:ascii="Times New Roman" w:eastAsia="Times New Roman" w:hAnsi="Times New Roman" w:cs="Times New Roman"/>
          <w:b/>
          <w:sz w:val="24"/>
          <w:szCs w:val="24"/>
        </w:rPr>
        <w:t>$</w:t>
      </w:r>
      <w:r w:rsidR="00092F7A">
        <w:rPr>
          <w:rFonts w:ascii="Times New Roman" w:eastAsia="Times New Roman" w:hAnsi="Times New Roman" w:cs="Times New Roman"/>
          <w:b/>
          <w:sz w:val="24"/>
          <w:szCs w:val="24"/>
        </w:rPr>
        <w:t>401</w:t>
      </w:r>
      <w:r w:rsidRPr="006940F8">
        <w:rPr>
          <w:rFonts w:ascii="Times New Roman" w:eastAsia="Times New Roman" w:hAnsi="Times New Roman" w:cs="Times New Roman"/>
          <w:sz w:val="24"/>
          <w:szCs w:val="24"/>
        </w:rPr>
        <w:t>.</w:t>
      </w:r>
    </w:p>
    <w:p w14:paraId="6F1E91B8" w14:textId="77777777" w:rsidR="008A4E0D" w:rsidRPr="008A4E0D" w:rsidRDefault="008A4E0D" w:rsidP="008A4E0D">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02C9248D" w14:textId="1B1DA20F"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00A50EE1">
        <w:rPr>
          <w:rFonts w:ascii="Times New Roman" w:eastAsia="Times New Roman" w:hAnsi="Times New Roman" w:cs="Times New Roman"/>
          <w:sz w:val="24"/>
          <w:szCs w:val="24"/>
        </w:rPr>
        <w:t>:  As noted in item 12.a</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submit </w:t>
      </w:r>
      <w:r w:rsidR="00092F7A">
        <w:rPr>
          <w:rFonts w:ascii="Times New Roman" w:eastAsia="Times New Roman" w:hAnsi="Times New Roman" w:cs="Times New Roman"/>
          <w:sz w:val="24"/>
          <w:szCs w:val="24"/>
        </w:rPr>
        <w:t>1,313</w:t>
      </w:r>
      <w:r w:rsidRPr="008A4E0D">
        <w:rPr>
          <w:rFonts w:ascii="Times New Roman" w:eastAsia="Times New Roman" w:hAnsi="Times New Roman" w:cs="Times New Roman"/>
          <w:sz w:val="24"/>
          <w:szCs w:val="24"/>
        </w:rPr>
        <w:t xml:space="preserve"> insurance certificates.  Based on data collected for sites for which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during </w:t>
      </w:r>
      <w:r w:rsidR="0048303A">
        <w:rPr>
          <w:rFonts w:ascii="Times New Roman" w:eastAsia="Times New Roman" w:hAnsi="Times New Roman" w:cs="Times New Roman"/>
          <w:sz w:val="24"/>
          <w:szCs w:val="24"/>
        </w:rPr>
        <w:t xml:space="preserve">Evaluation Years </w:t>
      </w:r>
      <w:r w:rsidR="000C4F6B">
        <w:rPr>
          <w:rFonts w:ascii="Times New Roman" w:eastAsia="Times New Roman" w:hAnsi="Times New Roman" w:cs="Times New Roman"/>
          <w:sz w:val="24"/>
          <w:szCs w:val="24"/>
        </w:rPr>
        <w:t>20</w:t>
      </w:r>
      <w:r w:rsidR="0048303A">
        <w:rPr>
          <w:rFonts w:ascii="Times New Roman" w:eastAsia="Times New Roman" w:hAnsi="Times New Roman" w:cs="Times New Roman"/>
          <w:sz w:val="24"/>
          <w:szCs w:val="24"/>
        </w:rPr>
        <w:t>1</w:t>
      </w:r>
      <w:r w:rsidR="000C4F6B">
        <w:rPr>
          <w:rFonts w:ascii="Times New Roman" w:eastAsia="Times New Roman" w:hAnsi="Times New Roman" w:cs="Times New Roman"/>
          <w:sz w:val="24"/>
          <w:szCs w:val="24"/>
        </w:rPr>
        <w:t>5 through 2017</w:t>
      </w:r>
      <w:r w:rsidRPr="008A4E0D">
        <w:rPr>
          <w:rFonts w:ascii="Times New Roman" w:eastAsia="Times New Roman" w:hAnsi="Times New Roman" w:cs="Times New Roman"/>
          <w:sz w:val="24"/>
          <w:szCs w:val="24"/>
        </w:rPr>
        <w:t xml:space="preserve">, only </w:t>
      </w:r>
      <w:r w:rsidR="000C4F6B">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 xml:space="preserve"> of those are </w:t>
      </w:r>
      <w:r w:rsidR="000C4F6B">
        <w:rPr>
          <w:rFonts w:ascii="Times New Roman" w:eastAsia="Times New Roman" w:hAnsi="Times New Roman" w:cs="Times New Roman"/>
          <w:sz w:val="24"/>
          <w:szCs w:val="24"/>
        </w:rPr>
        <w:t xml:space="preserve">annually </w:t>
      </w:r>
      <w:r w:rsidRPr="008A4E0D">
        <w:rPr>
          <w:rFonts w:ascii="Times New Roman" w:eastAsia="Times New Roman" w:hAnsi="Times New Roman" w:cs="Times New Roman"/>
          <w:sz w:val="24"/>
          <w:szCs w:val="24"/>
        </w:rPr>
        <w:t xml:space="preserve">filed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only required to ensure that the company has an insurance certificate</w:t>
      </w:r>
      <w:r w:rsidR="00092F7A">
        <w:rPr>
          <w:rFonts w:ascii="Times New Roman" w:eastAsia="Times New Roman" w:hAnsi="Times New Roman" w:cs="Times New Roman"/>
          <w:sz w:val="24"/>
          <w:szCs w:val="24"/>
        </w:rPr>
        <w:t>, check it for completeness,</w:t>
      </w:r>
      <w:r w:rsidRPr="008A4E0D">
        <w:rPr>
          <w:rFonts w:ascii="Times New Roman" w:eastAsia="Times New Roman" w:hAnsi="Times New Roman" w:cs="Times New Roman"/>
          <w:sz w:val="24"/>
          <w:szCs w:val="24"/>
        </w:rPr>
        <w:t xml:space="preserve"> and file it with the permit.  This does not constitute a burden since it is a customary business activity. </w:t>
      </w:r>
    </w:p>
    <w:p w14:paraId="798BED7E"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14:paraId="0822E46E" w14:textId="77777777"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14:paraId="3DA1F87F" w14:textId="77777777"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u w:val="single"/>
        </w:rPr>
      </w:pPr>
    </w:p>
    <w:p w14:paraId="09C7043F" w14:textId="77777777"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Total Federal Cost</w:t>
      </w:r>
      <w:r w:rsidRPr="008A4E0D">
        <w:rPr>
          <w:rFonts w:ascii="Times New Roman" w:eastAsia="Times New Roman" w:hAnsi="Times New Roman" w:cs="Times New Roman"/>
          <w:sz w:val="24"/>
          <w:szCs w:val="24"/>
        </w:rPr>
        <w:t>:</w:t>
      </w:r>
    </w:p>
    <w:p w14:paraId="32FA8BC7" w14:textId="77777777"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50D10F2F" w14:textId="63406627" w:rsidR="008A4E0D" w:rsidRPr="006940F8" w:rsidRDefault="008A4E0D" w:rsidP="008A4E0D">
      <w:pPr>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rPr>
        <w:tab/>
        <w:t xml:space="preserve">$  </w:t>
      </w:r>
      <w:r w:rsidR="000C4F6B">
        <w:rPr>
          <w:rFonts w:ascii="Times New Roman" w:eastAsia="Times New Roman" w:hAnsi="Times New Roman" w:cs="Times New Roman"/>
          <w:sz w:val="24"/>
          <w:szCs w:val="24"/>
        </w:rPr>
        <w:t>401</w:t>
      </w:r>
      <w:r w:rsidRPr="006940F8">
        <w:rPr>
          <w:rFonts w:ascii="Times New Roman" w:eastAsia="Times New Roman" w:hAnsi="Times New Roman" w:cs="Times New Roman"/>
          <w:sz w:val="24"/>
          <w:szCs w:val="24"/>
        </w:rPr>
        <w:t xml:space="preserve">  Oversight</w:t>
      </w:r>
    </w:p>
    <w:p w14:paraId="7F405942" w14:textId="77777777" w:rsidR="008A4E0D" w:rsidRPr="006940F8" w:rsidRDefault="008A4E0D" w:rsidP="008A4E0D">
      <w:pPr>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u w:val="single"/>
        </w:rPr>
        <w:t>+</w:t>
      </w:r>
      <w:r w:rsidRPr="006940F8">
        <w:rPr>
          <w:rFonts w:ascii="Times New Roman" w:eastAsia="Times New Roman" w:hAnsi="Times New Roman" w:cs="Times New Roman"/>
          <w:sz w:val="24"/>
          <w:szCs w:val="24"/>
          <w:u w:val="single"/>
        </w:rPr>
        <w:tab/>
        <w:t xml:space="preserve">$  </w:t>
      </w:r>
      <w:r w:rsidRPr="006940F8">
        <w:rPr>
          <w:rFonts w:ascii="Times New Roman" w:eastAsia="Times New Roman" w:hAnsi="Times New Roman" w:cs="Times New Roman"/>
          <w:sz w:val="24"/>
          <w:szCs w:val="24"/>
          <w:u w:val="single"/>
        </w:rPr>
        <w:tab/>
        <w:t xml:space="preserve">  0</w:t>
      </w:r>
      <w:r w:rsidRPr="006940F8">
        <w:rPr>
          <w:rFonts w:ascii="Times New Roman" w:eastAsia="Times New Roman" w:hAnsi="Times New Roman" w:cs="Times New Roman"/>
          <w:sz w:val="24"/>
          <w:szCs w:val="24"/>
        </w:rPr>
        <w:t xml:space="preserve">  Federal programs</w:t>
      </w:r>
    </w:p>
    <w:p w14:paraId="62AD3B5A" w14:textId="4FADDE83" w:rsidR="008A4E0D" w:rsidRPr="006940F8" w:rsidRDefault="008A4E0D" w:rsidP="008A4E0D">
      <w:pPr>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rPr>
        <w:tab/>
        <w:t xml:space="preserve">$  </w:t>
      </w:r>
      <w:r w:rsidR="000C4F6B">
        <w:rPr>
          <w:rFonts w:ascii="Times New Roman" w:eastAsia="Times New Roman" w:hAnsi="Times New Roman" w:cs="Times New Roman"/>
          <w:sz w:val="24"/>
          <w:szCs w:val="24"/>
        </w:rPr>
        <w:t>401</w:t>
      </w:r>
      <w:r w:rsidRPr="006940F8">
        <w:rPr>
          <w:rFonts w:ascii="Times New Roman" w:eastAsia="Times New Roman" w:hAnsi="Times New Roman" w:cs="Times New Roman"/>
          <w:sz w:val="24"/>
          <w:szCs w:val="24"/>
        </w:rPr>
        <w:t xml:space="preserve">  Total Federal cost</w:t>
      </w:r>
    </w:p>
    <w:p w14:paraId="2ACAC7A2" w14:textId="77777777"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05966D2" w14:textId="1A1F34BF" w:rsidR="008A4E0D" w:rsidRPr="006940F8"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w:t>
      </w:r>
      <w:r w:rsidRPr="006940F8">
        <w:rPr>
          <w:rFonts w:ascii="Times New Roman" w:eastAsia="Times New Roman" w:hAnsi="Times New Roman" w:cs="Times New Roman"/>
          <w:sz w:val="24"/>
          <w:szCs w:val="24"/>
        </w:rPr>
        <w:t xml:space="preserve">currently approved information collection package for 30 CFR 800.60 includes </w:t>
      </w:r>
      <w:r w:rsidR="008F5776">
        <w:rPr>
          <w:rFonts w:ascii="Times New Roman" w:eastAsia="Times New Roman" w:hAnsi="Times New Roman" w:cs="Times New Roman"/>
          <w:sz w:val="24"/>
          <w:szCs w:val="24"/>
        </w:rPr>
        <w:t>3,150</w:t>
      </w:r>
      <w:r w:rsidRPr="006940F8">
        <w:rPr>
          <w:rFonts w:ascii="Times New Roman" w:eastAsia="Times New Roman" w:hAnsi="Times New Roman" w:cs="Times New Roman"/>
          <w:sz w:val="24"/>
          <w:szCs w:val="24"/>
        </w:rPr>
        <w:t xml:space="preserve"> burden hours.  </w:t>
      </w:r>
      <w:r w:rsidR="008E43FD" w:rsidRPr="006940F8">
        <w:rPr>
          <w:rFonts w:ascii="Times New Roman" w:eastAsia="Times New Roman" w:hAnsi="Times New Roman" w:cs="Times New Roman"/>
          <w:sz w:val="24"/>
          <w:szCs w:val="24"/>
        </w:rPr>
        <w:t>OSMRE</w:t>
      </w:r>
      <w:r w:rsidRPr="006940F8">
        <w:rPr>
          <w:rFonts w:ascii="Times New Roman" w:eastAsia="Times New Roman" w:hAnsi="Times New Roman" w:cs="Times New Roman"/>
          <w:sz w:val="24"/>
          <w:szCs w:val="24"/>
        </w:rPr>
        <w:t xml:space="preserve"> is requesting </w:t>
      </w:r>
      <w:r w:rsidR="006D038F" w:rsidRPr="00B27151">
        <w:rPr>
          <w:rFonts w:ascii="Times New Roman" w:eastAsia="Times New Roman" w:hAnsi="Times New Roman" w:cs="Times New Roman"/>
          <w:b/>
          <w:sz w:val="24"/>
          <w:szCs w:val="24"/>
        </w:rPr>
        <w:t>2,626</w:t>
      </w:r>
      <w:r w:rsidRPr="006940F8">
        <w:rPr>
          <w:rFonts w:ascii="Times New Roman" w:eastAsia="Times New Roman" w:hAnsi="Times New Roman" w:cs="Times New Roman"/>
          <w:sz w:val="24"/>
          <w:szCs w:val="24"/>
        </w:rPr>
        <w:t xml:space="preserve"> burden hours for this section</w:t>
      </w:r>
      <w:r w:rsidR="006940F8" w:rsidRPr="006940F8">
        <w:rPr>
          <w:rFonts w:ascii="Times New Roman" w:eastAsia="Times New Roman" w:hAnsi="Times New Roman" w:cs="Times New Roman"/>
          <w:sz w:val="24"/>
          <w:szCs w:val="24"/>
        </w:rPr>
        <w:t xml:space="preserve"> due to a reduction in use</w:t>
      </w:r>
      <w:r w:rsidR="00E76EA9" w:rsidRPr="006940F8">
        <w:rPr>
          <w:rFonts w:ascii="Times New Roman" w:eastAsia="Times New Roman" w:hAnsi="Times New Roman" w:cs="Times New Roman"/>
          <w:sz w:val="24"/>
          <w:szCs w:val="24"/>
        </w:rPr>
        <w:t>.</w:t>
      </w:r>
      <w:r w:rsidRPr="006940F8">
        <w:rPr>
          <w:rFonts w:ascii="Times New Roman" w:eastAsia="Times New Roman" w:hAnsi="Times New Roman" w:cs="Times New Roman"/>
          <w:sz w:val="24"/>
          <w:szCs w:val="24"/>
        </w:rPr>
        <w:t xml:space="preserve"> </w:t>
      </w:r>
    </w:p>
    <w:p w14:paraId="40CA5F61" w14:textId="77777777" w:rsidR="008A4E0D" w:rsidRPr="006940F8"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EB9E4F4" w14:textId="73F5A5CE" w:rsidR="008A4E0D" w:rsidRPr="006940F8" w:rsidRDefault="006940F8" w:rsidP="006940F8">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rPr>
        <w:tab/>
      </w:r>
      <w:r w:rsidR="000C4F6B">
        <w:rPr>
          <w:rFonts w:ascii="Times New Roman" w:eastAsia="Times New Roman" w:hAnsi="Times New Roman" w:cs="Times New Roman"/>
          <w:sz w:val="24"/>
          <w:szCs w:val="24"/>
        </w:rPr>
        <w:t>3,150</w:t>
      </w:r>
      <w:r w:rsidR="008A4E0D" w:rsidRPr="006940F8">
        <w:rPr>
          <w:rFonts w:ascii="Times New Roman" w:eastAsia="Times New Roman" w:hAnsi="Times New Roman" w:cs="Times New Roman"/>
          <w:sz w:val="24"/>
          <w:szCs w:val="24"/>
        </w:rPr>
        <w:t xml:space="preserve">  hours currently approved</w:t>
      </w:r>
    </w:p>
    <w:p w14:paraId="2C9140E1" w14:textId="6F8C44AE" w:rsidR="008A4E0D" w:rsidRPr="006940F8" w:rsidRDefault="006940F8"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u w:val="single"/>
        </w:rPr>
        <w:t>-</w:t>
      </w:r>
      <w:r w:rsidRPr="006940F8">
        <w:rPr>
          <w:rFonts w:ascii="Times New Roman" w:eastAsia="Times New Roman" w:hAnsi="Times New Roman" w:cs="Times New Roman"/>
          <w:sz w:val="24"/>
          <w:szCs w:val="24"/>
          <w:u w:val="single"/>
        </w:rPr>
        <w:tab/>
        <w:t xml:space="preserve">   </w:t>
      </w:r>
      <w:r w:rsidR="000C4F6B">
        <w:rPr>
          <w:rFonts w:ascii="Times New Roman" w:eastAsia="Times New Roman" w:hAnsi="Times New Roman" w:cs="Times New Roman"/>
          <w:sz w:val="24"/>
          <w:szCs w:val="24"/>
          <w:u w:val="single"/>
        </w:rPr>
        <w:t>524</w:t>
      </w:r>
      <w:r w:rsidR="008A4E0D" w:rsidRPr="006940F8">
        <w:rPr>
          <w:rFonts w:ascii="Times New Roman" w:eastAsia="Times New Roman" w:hAnsi="Times New Roman" w:cs="Times New Roman"/>
          <w:sz w:val="24"/>
          <w:szCs w:val="24"/>
        </w:rPr>
        <w:t xml:space="preserve">  hours </w:t>
      </w:r>
      <w:r w:rsidR="00966BC6">
        <w:rPr>
          <w:rFonts w:ascii="Times New Roman" w:eastAsia="Times New Roman" w:hAnsi="Times New Roman" w:cs="Times New Roman"/>
          <w:sz w:val="24"/>
          <w:szCs w:val="24"/>
        </w:rPr>
        <w:t>due to an adjustment</w:t>
      </w:r>
    </w:p>
    <w:p w14:paraId="5B72C237" w14:textId="02300460" w:rsidR="008A4E0D" w:rsidRPr="006940F8" w:rsidRDefault="006940F8"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rPr>
        <w:tab/>
      </w:r>
      <w:r w:rsidR="000C4F6B">
        <w:rPr>
          <w:rFonts w:ascii="Times New Roman" w:eastAsia="Times New Roman" w:hAnsi="Times New Roman" w:cs="Times New Roman"/>
          <w:sz w:val="24"/>
          <w:szCs w:val="24"/>
        </w:rPr>
        <w:t>2,626</w:t>
      </w:r>
      <w:r w:rsidR="008A4E0D" w:rsidRPr="006940F8">
        <w:rPr>
          <w:rFonts w:ascii="Times New Roman" w:eastAsia="Times New Roman" w:hAnsi="Times New Roman" w:cs="Times New Roman"/>
          <w:sz w:val="24"/>
          <w:szCs w:val="24"/>
        </w:rPr>
        <w:t xml:space="preserve">  hours requested</w:t>
      </w:r>
    </w:p>
    <w:p w14:paraId="5C91A6F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5ABE927D"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14:paraId="5C06B9EC"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09177DE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14:paraId="65451733" w14:textId="77777777"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14:paraId="2697E009" w14:textId="77777777" w:rsidR="002609E6" w:rsidRPr="006940F8" w:rsidRDefault="008A4E0D" w:rsidP="0000004E">
      <w:pPr>
        <w:autoSpaceDE w:val="0"/>
        <w:autoSpaceDN w:val="0"/>
        <w:adjustRightInd w:val="0"/>
        <w:spacing w:after="0" w:line="240" w:lineRule="auto"/>
        <w:rPr>
          <w:rFonts w:ascii="Times New Roman" w:eastAsia="Times New Roman" w:hAnsi="Times New Roman" w:cs="Times New Roman"/>
          <w:sz w:val="16"/>
          <w:szCs w:val="16"/>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sectPr w:rsidR="002609E6" w:rsidRPr="006940F8" w:rsidSect="00750437">
      <w:footerReference w:type="even" r:id="rId14"/>
      <w:footerReference w:type="default" r:id="rId15"/>
      <w:footerReference w:type="first" r:id="rId16"/>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31AA6" w14:textId="77777777" w:rsidR="00C35349" w:rsidRDefault="00C35349">
      <w:pPr>
        <w:spacing w:after="0" w:line="240" w:lineRule="auto"/>
      </w:pPr>
      <w:r>
        <w:separator/>
      </w:r>
    </w:p>
  </w:endnote>
  <w:endnote w:type="continuationSeparator" w:id="0">
    <w:p w14:paraId="30E5DECE" w14:textId="77777777" w:rsidR="00C35349" w:rsidRDefault="00C3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63767" w14:textId="77777777" w:rsidR="00C35349" w:rsidRDefault="00C35349" w:rsidP="007504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837AB" w14:textId="77777777" w:rsidR="00C35349" w:rsidRDefault="00C35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F6110" w14:textId="77777777" w:rsidR="00C35349" w:rsidRDefault="00C35349" w:rsidP="007504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6662">
      <w:rPr>
        <w:rStyle w:val="PageNumber"/>
        <w:noProof/>
      </w:rPr>
      <w:t>2</w:t>
    </w:r>
    <w:r>
      <w:rPr>
        <w:rStyle w:val="PageNumber"/>
      </w:rPr>
      <w:fldChar w:fldCharType="end"/>
    </w:r>
  </w:p>
  <w:p w14:paraId="298B7ED3" w14:textId="77777777" w:rsidR="00C35349" w:rsidRDefault="00C353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3B5D3" w14:textId="77777777" w:rsidR="00C35349" w:rsidRDefault="00C35349">
    <w:pPr>
      <w:pStyle w:val="Footer"/>
      <w:jc w:val="center"/>
    </w:pPr>
    <w:r>
      <w:fldChar w:fldCharType="begin"/>
    </w:r>
    <w:r>
      <w:instrText xml:space="preserve"> PAGE   \* MERGEFORMAT </w:instrText>
    </w:r>
    <w:r>
      <w:fldChar w:fldCharType="separate"/>
    </w:r>
    <w:r w:rsidR="002A6662">
      <w:rPr>
        <w:noProof/>
      </w:rPr>
      <w:t>1</w:t>
    </w:r>
    <w:r>
      <w:fldChar w:fldCharType="end"/>
    </w:r>
  </w:p>
  <w:p w14:paraId="109338BF" w14:textId="77777777" w:rsidR="00C35349" w:rsidRDefault="00C35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D565F" w14:textId="77777777" w:rsidR="00C35349" w:rsidRDefault="00C35349">
      <w:pPr>
        <w:spacing w:after="0" w:line="240" w:lineRule="auto"/>
      </w:pPr>
      <w:r>
        <w:separator/>
      </w:r>
    </w:p>
  </w:footnote>
  <w:footnote w:type="continuationSeparator" w:id="0">
    <w:p w14:paraId="0D59E0DB" w14:textId="77777777" w:rsidR="00C35349" w:rsidRDefault="00C35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BEA9FA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2">
    <w:nsid w:val="FFFFFF82"/>
    <w:multiLevelType w:val="singleLevel"/>
    <w:tmpl w:val="B7720E94"/>
    <w:lvl w:ilvl="0">
      <w:start w:val="1"/>
      <w:numFmt w:val="bullet"/>
      <w:pStyle w:val="BodyTextIndent3"/>
      <w:lvlText w:val=""/>
      <w:lvlJc w:val="left"/>
      <w:pPr>
        <w:tabs>
          <w:tab w:val="num" w:pos="1080"/>
        </w:tabs>
        <w:ind w:left="1080" w:hanging="360"/>
      </w:pPr>
      <w:rPr>
        <w:rFonts w:ascii="Symbol" w:hAnsi="Symbol" w:hint="default"/>
      </w:rPr>
    </w:lvl>
  </w:abstractNum>
  <w:abstractNum w:abstractNumId="3">
    <w:nsid w:val="FFFFFF83"/>
    <w:multiLevelType w:val="singleLevel"/>
    <w:tmpl w:val="ED76482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FE"/>
    <w:multiLevelType w:val="singleLevel"/>
    <w:tmpl w:val="B39009E8"/>
    <w:lvl w:ilvl="0">
      <w:numFmt w:val="decimal"/>
      <w:lvlText w:val="*"/>
      <w:lvlJc w:val="left"/>
    </w:lvl>
  </w:abstractNum>
  <w:abstractNum w:abstractNumId="5">
    <w:nsid w:val="077B2767"/>
    <w:multiLevelType w:val="hybridMultilevel"/>
    <w:tmpl w:val="6EFC27F2"/>
    <w:lvl w:ilvl="0" w:tplc="9736871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FB1D4A"/>
    <w:multiLevelType w:val="hybridMultilevel"/>
    <w:tmpl w:val="9496B9F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CF072C1"/>
    <w:multiLevelType w:val="hybridMultilevel"/>
    <w:tmpl w:val="59DA7D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12532D55"/>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9">
    <w:nsid w:val="14803470"/>
    <w:multiLevelType w:val="hybridMultilevel"/>
    <w:tmpl w:val="54D4989A"/>
    <w:lvl w:ilvl="0" w:tplc="D5189B2C">
      <w:start w:val="800"/>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0">
    <w:nsid w:val="17C92379"/>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11">
    <w:nsid w:val="244C2F5D"/>
    <w:multiLevelType w:val="hybridMultilevel"/>
    <w:tmpl w:val="5AC6E48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286C0413"/>
    <w:multiLevelType w:val="hybridMultilevel"/>
    <w:tmpl w:val="15664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3D466A5F"/>
    <w:multiLevelType w:val="hybridMultilevel"/>
    <w:tmpl w:val="265A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E842DD"/>
    <w:multiLevelType w:val="hybridMultilevel"/>
    <w:tmpl w:val="535ECB66"/>
    <w:lvl w:ilvl="0" w:tplc="04090001">
      <w:start w:val="1"/>
      <w:numFmt w:val="bullet"/>
      <w:lvlText w:val=""/>
      <w:lvlJc w:val="left"/>
      <w:pPr>
        <w:tabs>
          <w:tab w:val="num" w:pos="2160"/>
        </w:tabs>
        <w:ind w:left="2160" w:hanging="360"/>
      </w:pPr>
      <w:rPr>
        <w:rFonts w:ascii="Symbol" w:hAnsi="Symbol" w:hint="default"/>
      </w:rPr>
    </w:lvl>
    <w:lvl w:ilvl="1" w:tplc="0409000D">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411177EF"/>
    <w:multiLevelType w:val="hybridMultilevel"/>
    <w:tmpl w:val="6144EAF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92D0F1E"/>
    <w:multiLevelType w:val="hybridMultilevel"/>
    <w:tmpl w:val="575023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4D130C98"/>
    <w:multiLevelType w:val="hybridMultilevel"/>
    <w:tmpl w:val="D1C2A792"/>
    <w:lvl w:ilvl="0" w:tplc="8CC6338C">
      <w:start w:val="1"/>
      <w:numFmt w:val="lowerLetter"/>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2010B4D"/>
    <w:multiLevelType w:val="hybridMultilevel"/>
    <w:tmpl w:val="D56C228A"/>
    <w:lvl w:ilvl="0" w:tplc="E7F41E04">
      <w:start w:val="14"/>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F891C4D"/>
    <w:multiLevelType w:val="hybridMultilevel"/>
    <w:tmpl w:val="CA06EC4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75D54AAC"/>
    <w:multiLevelType w:val="hybridMultilevel"/>
    <w:tmpl w:val="FD02EC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769B785C"/>
    <w:multiLevelType w:val="hybridMultilevel"/>
    <w:tmpl w:val="517EAC5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2">
    <w:nsid w:val="7A817D06"/>
    <w:multiLevelType w:val="hybridMultilevel"/>
    <w:tmpl w:val="F9E8BFA6"/>
    <w:lvl w:ilvl="0" w:tplc="6CD801E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2">
    <w:abstractNumId w:val="10"/>
  </w:num>
  <w:num w:numId="3">
    <w:abstractNumId w:val="8"/>
  </w:num>
  <w:num w:numId="4">
    <w:abstractNumId w:val="3"/>
  </w:num>
  <w:num w:numId="5">
    <w:abstractNumId w:val="2"/>
  </w:num>
  <w:num w:numId="6">
    <w:abstractNumId w:val="1"/>
  </w:num>
  <w:num w:numId="7">
    <w:abstractNumId w:val="0"/>
  </w:num>
  <w:num w:numId="8">
    <w:abstractNumId w:val="18"/>
  </w:num>
  <w:num w:numId="9">
    <w:abstractNumId w:val="15"/>
  </w:num>
  <w:num w:numId="10">
    <w:abstractNumId w:val="19"/>
  </w:num>
  <w:num w:numId="11">
    <w:abstractNumId w:val="7"/>
  </w:num>
  <w:num w:numId="12">
    <w:abstractNumId w:val="11"/>
  </w:num>
  <w:num w:numId="13">
    <w:abstractNumId w:val="12"/>
  </w:num>
  <w:num w:numId="14">
    <w:abstractNumId w:val="16"/>
  </w:num>
  <w:num w:numId="15">
    <w:abstractNumId w:val="20"/>
  </w:num>
  <w:num w:numId="16">
    <w:abstractNumId w:val="14"/>
  </w:num>
  <w:num w:numId="17">
    <w:abstractNumId w:val="5"/>
  </w:num>
  <w:num w:numId="18">
    <w:abstractNumId w:val="22"/>
  </w:num>
  <w:num w:numId="19">
    <w:abstractNumId w:val="17"/>
  </w:num>
  <w:num w:numId="20">
    <w:abstractNumId w:val="6"/>
  </w:num>
  <w:num w:numId="21">
    <w:abstractNumId w:val="21"/>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0D"/>
    <w:rsid w:val="0000004E"/>
    <w:rsid w:val="00003474"/>
    <w:rsid w:val="00006189"/>
    <w:rsid w:val="00006CF4"/>
    <w:rsid w:val="00010514"/>
    <w:rsid w:val="000152AA"/>
    <w:rsid w:val="00016DE0"/>
    <w:rsid w:val="00022470"/>
    <w:rsid w:val="00025DF0"/>
    <w:rsid w:val="000267C6"/>
    <w:rsid w:val="0002789D"/>
    <w:rsid w:val="000309C7"/>
    <w:rsid w:val="00032B51"/>
    <w:rsid w:val="00040976"/>
    <w:rsid w:val="000556AF"/>
    <w:rsid w:val="000568BC"/>
    <w:rsid w:val="0005751A"/>
    <w:rsid w:val="00066101"/>
    <w:rsid w:val="00067E04"/>
    <w:rsid w:val="00092F7A"/>
    <w:rsid w:val="000A5CE6"/>
    <w:rsid w:val="000A707F"/>
    <w:rsid w:val="000B7E4A"/>
    <w:rsid w:val="000C4F6B"/>
    <w:rsid w:val="000D3DEF"/>
    <w:rsid w:val="000D3E65"/>
    <w:rsid w:val="000D49A3"/>
    <w:rsid w:val="000D513E"/>
    <w:rsid w:val="000E195D"/>
    <w:rsid w:val="000F1418"/>
    <w:rsid w:val="00104718"/>
    <w:rsid w:val="001117DB"/>
    <w:rsid w:val="001211B0"/>
    <w:rsid w:val="00134ABA"/>
    <w:rsid w:val="00136D5A"/>
    <w:rsid w:val="0015369B"/>
    <w:rsid w:val="00161DC2"/>
    <w:rsid w:val="00171DAF"/>
    <w:rsid w:val="001872EB"/>
    <w:rsid w:val="001A31D6"/>
    <w:rsid w:val="001B2B3E"/>
    <w:rsid w:val="001B2B80"/>
    <w:rsid w:val="001B67D2"/>
    <w:rsid w:val="001C7D33"/>
    <w:rsid w:val="001D46D5"/>
    <w:rsid w:val="001E0B6A"/>
    <w:rsid w:val="001E0D02"/>
    <w:rsid w:val="001F4F43"/>
    <w:rsid w:val="001F78B6"/>
    <w:rsid w:val="002071E4"/>
    <w:rsid w:val="00207692"/>
    <w:rsid w:val="0021490C"/>
    <w:rsid w:val="00215871"/>
    <w:rsid w:val="00221F6C"/>
    <w:rsid w:val="002247EC"/>
    <w:rsid w:val="00226007"/>
    <w:rsid w:val="0023566D"/>
    <w:rsid w:val="002408F0"/>
    <w:rsid w:val="002429AA"/>
    <w:rsid w:val="002609E6"/>
    <w:rsid w:val="00263F69"/>
    <w:rsid w:val="00265F9F"/>
    <w:rsid w:val="0027417D"/>
    <w:rsid w:val="00283FBE"/>
    <w:rsid w:val="0029001C"/>
    <w:rsid w:val="00296967"/>
    <w:rsid w:val="002970C5"/>
    <w:rsid w:val="002A2ACF"/>
    <w:rsid w:val="002A44D1"/>
    <w:rsid w:val="002A6662"/>
    <w:rsid w:val="002B434E"/>
    <w:rsid w:val="002C1349"/>
    <w:rsid w:val="002C7156"/>
    <w:rsid w:val="002D0847"/>
    <w:rsid w:val="002D3630"/>
    <w:rsid w:val="002E65FA"/>
    <w:rsid w:val="00300531"/>
    <w:rsid w:val="00302E93"/>
    <w:rsid w:val="003163BA"/>
    <w:rsid w:val="00317A39"/>
    <w:rsid w:val="003406EF"/>
    <w:rsid w:val="003459B4"/>
    <w:rsid w:val="0034701E"/>
    <w:rsid w:val="0035471E"/>
    <w:rsid w:val="00354B07"/>
    <w:rsid w:val="003571C1"/>
    <w:rsid w:val="00357491"/>
    <w:rsid w:val="003712D1"/>
    <w:rsid w:val="00372B2F"/>
    <w:rsid w:val="00376CE2"/>
    <w:rsid w:val="00377AFC"/>
    <w:rsid w:val="00380DF3"/>
    <w:rsid w:val="00383F45"/>
    <w:rsid w:val="00393A52"/>
    <w:rsid w:val="003A7CA7"/>
    <w:rsid w:val="003A7CCC"/>
    <w:rsid w:val="003D52AE"/>
    <w:rsid w:val="003D5676"/>
    <w:rsid w:val="003D628A"/>
    <w:rsid w:val="003E4080"/>
    <w:rsid w:val="003F4516"/>
    <w:rsid w:val="003F60AA"/>
    <w:rsid w:val="0040298B"/>
    <w:rsid w:val="00405E85"/>
    <w:rsid w:val="004160B9"/>
    <w:rsid w:val="004338A4"/>
    <w:rsid w:val="0043596B"/>
    <w:rsid w:val="00441C1E"/>
    <w:rsid w:val="00450971"/>
    <w:rsid w:val="00451F88"/>
    <w:rsid w:val="00473D5B"/>
    <w:rsid w:val="0048303A"/>
    <w:rsid w:val="00483B99"/>
    <w:rsid w:val="0049053B"/>
    <w:rsid w:val="004906DF"/>
    <w:rsid w:val="004A118C"/>
    <w:rsid w:val="004B0C6D"/>
    <w:rsid w:val="004B366F"/>
    <w:rsid w:val="004B4066"/>
    <w:rsid w:val="004D050A"/>
    <w:rsid w:val="004D60B2"/>
    <w:rsid w:val="004E749D"/>
    <w:rsid w:val="004F1031"/>
    <w:rsid w:val="005003E1"/>
    <w:rsid w:val="00502776"/>
    <w:rsid w:val="00503BB9"/>
    <w:rsid w:val="00505FF9"/>
    <w:rsid w:val="005319D3"/>
    <w:rsid w:val="00540E13"/>
    <w:rsid w:val="00541D75"/>
    <w:rsid w:val="00544912"/>
    <w:rsid w:val="00562178"/>
    <w:rsid w:val="005658C8"/>
    <w:rsid w:val="0057351A"/>
    <w:rsid w:val="005B07CE"/>
    <w:rsid w:val="005B7173"/>
    <w:rsid w:val="005C03F3"/>
    <w:rsid w:val="005C1C59"/>
    <w:rsid w:val="005D06A9"/>
    <w:rsid w:val="005D348A"/>
    <w:rsid w:val="005E2C70"/>
    <w:rsid w:val="00604F70"/>
    <w:rsid w:val="00614252"/>
    <w:rsid w:val="00617D03"/>
    <w:rsid w:val="00627D2D"/>
    <w:rsid w:val="00651B6B"/>
    <w:rsid w:val="00651D39"/>
    <w:rsid w:val="00671CCA"/>
    <w:rsid w:val="00676890"/>
    <w:rsid w:val="006865D6"/>
    <w:rsid w:val="006928E0"/>
    <w:rsid w:val="006940F8"/>
    <w:rsid w:val="006956B1"/>
    <w:rsid w:val="0069648A"/>
    <w:rsid w:val="006A1710"/>
    <w:rsid w:val="006A54FD"/>
    <w:rsid w:val="006A6DBE"/>
    <w:rsid w:val="006C37D2"/>
    <w:rsid w:val="006D038F"/>
    <w:rsid w:val="006D78CD"/>
    <w:rsid w:val="006E2316"/>
    <w:rsid w:val="006E5FD8"/>
    <w:rsid w:val="006F0B7B"/>
    <w:rsid w:val="006F6680"/>
    <w:rsid w:val="006F6A58"/>
    <w:rsid w:val="007058D5"/>
    <w:rsid w:val="007279F0"/>
    <w:rsid w:val="00732F41"/>
    <w:rsid w:val="00733C97"/>
    <w:rsid w:val="00734AEC"/>
    <w:rsid w:val="00734E3A"/>
    <w:rsid w:val="00750437"/>
    <w:rsid w:val="0075376B"/>
    <w:rsid w:val="00754BD3"/>
    <w:rsid w:val="00755DDA"/>
    <w:rsid w:val="007608FB"/>
    <w:rsid w:val="00771FE4"/>
    <w:rsid w:val="00776FE4"/>
    <w:rsid w:val="007773BB"/>
    <w:rsid w:val="00777637"/>
    <w:rsid w:val="00781220"/>
    <w:rsid w:val="00784B5A"/>
    <w:rsid w:val="00786144"/>
    <w:rsid w:val="00790C7D"/>
    <w:rsid w:val="0079269F"/>
    <w:rsid w:val="007A1B03"/>
    <w:rsid w:val="007A5EC1"/>
    <w:rsid w:val="007B0565"/>
    <w:rsid w:val="007B3353"/>
    <w:rsid w:val="007B3556"/>
    <w:rsid w:val="007B7648"/>
    <w:rsid w:val="007E0586"/>
    <w:rsid w:val="007E55C5"/>
    <w:rsid w:val="007E5E9F"/>
    <w:rsid w:val="007E638F"/>
    <w:rsid w:val="007F10EF"/>
    <w:rsid w:val="00810AE0"/>
    <w:rsid w:val="00812074"/>
    <w:rsid w:val="008149BA"/>
    <w:rsid w:val="008262A0"/>
    <w:rsid w:val="00830790"/>
    <w:rsid w:val="00840D6F"/>
    <w:rsid w:val="00841FDF"/>
    <w:rsid w:val="00847BE3"/>
    <w:rsid w:val="008509C9"/>
    <w:rsid w:val="008522D3"/>
    <w:rsid w:val="00855153"/>
    <w:rsid w:val="00860F19"/>
    <w:rsid w:val="00861FE7"/>
    <w:rsid w:val="00864A2C"/>
    <w:rsid w:val="00871C24"/>
    <w:rsid w:val="00893C0D"/>
    <w:rsid w:val="008963E2"/>
    <w:rsid w:val="0089722A"/>
    <w:rsid w:val="008A08C3"/>
    <w:rsid w:val="008A4E0D"/>
    <w:rsid w:val="008B019A"/>
    <w:rsid w:val="008B05F4"/>
    <w:rsid w:val="008C0576"/>
    <w:rsid w:val="008C3826"/>
    <w:rsid w:val="008C5F1C"/>
    <w:rsid w:val="008C79C8"/>
    <w:rsid w:val="008D2190"/>
    <w:rsid w:val="008D382B"/>
    <w:rsid w:val="008E43FD"/>
    <w:rsid w:val="008F3041"/>
    <w:rsid w:val="008F5776"/>
    <w:rsid w:val="00906CD3"/>
    <w:rsid w:val="009156AB"/>
    <w:rsid w:val="00922E4A"/>
    <w:rsid w:val="00934484"/>
    <w:rsid w:val="009358B5"/>
    <w:rsid w:val="0094331A"/>
    <w:rsid w:val="009532BD"/>
    <w:rsid w:val="00966BC6"/>
    <w:rsid w:val="00986BF9"/>
    <w:rsid w:val="00997BC3"/>
    <w:rsid w:val="009A57C0"/>
    <w:rsid w:val="009B00AE"/>
    <w:rsid w:val="009D03DE"/>
    <w:rsid w:val="009D2A50"/>
    <w:rsid w:val="009E4D74"/>
    <w:rsid w:val="009E4EFE"/>
    <w:rsid w:val="00A15B53"/>
    <w:rsid w:val="00A16669"/>
    <w:rsid w:val="00A50EE1"/>
    <w:rsid w:val="00A558F6"/>
    <w:rsid w:val="00A75486"/>
    <w:rsid w:val="00A90FAF"/>
    <w:rsid w:val="00A92E26"/>
    <w:rsid w:val="00AA25E1"/>
    <w:rsid w:val="00AA3CF1"/>
    <w:rsid w:val="00AB6239"/>
    <w:rsid w:val="00AC63A4"/>
    <w:rsid w:val="00AD5255"/>
    <w:rsid w:val="00AD6B73"/>
    <w:rsid w:val="00AF3DE3"/>
    <w:rsid w:val="00AF7B9E"/>
    <w:rsid w:val="00B017D2"/>
    <w:rsid w:val="00B11270"/>
    <w:rsid w:val="00B20866"/>
    <w:rsid w:val="00B27151"/>
    <w:rsid w:val="00B3189F"/>
    <w:rsid w:val="00B343AD"/>
    <w:rsid w:val="00B409E4"/>
    <w:rsid w:val="00B47540"/>
    <w:rsid w:val="00B54E23"/>
    <w:rsid w:val="00B566CC"/>
    <w:rsid w:val="00B6042E"/>
    <w:rsid w:val="00B61B0A"/>
    <w:rsid w:val="00B62526"/>
    <w:rsid w:val="00B668F2"/>
    <w:rsid w:val="00B771C9"/>
    <w:rsid w:val="00B92F2C"/>
    <w:rsid w:val="00B96E4E"/>
    <w:rsid w:val="00BA3757"/>
    <w:rsid w:val="00BA5C27"/>
    <w:rsid w:val="00BB17CD"/>
    <w:rsid w:val="00BB384B"/>
    <w:rsid w:val="00BC20D0"/>
    <w:rsid w:val="00BC64AE"/>
    <w:rsid w:val="00BC6BC7"/>
    <w:rsid w:val="00BD273F"/>
    <w:rsid w:val="00BE69AB"/>
    <w:rsid w:val="00BE7EBB"/>
    <w:rsid w:val="00BF7167"/>
    <w:rsid w:val="00C03A2E"/>
    <w:rsid w:val="00C20537"/>
    <w:rsid w:val="00C35349"/>
    <w:rsid w:val="00C43B90"/>
    <w:rsid w:val="00C46D30"/>
    <w:rsid w:val="00C526B7"/>
    <w:rsid w:val="00C529A1"/>
    <w:rsid w:val="00C60C8F"/>
    <w:rsid w:val="00C830E1"/>
    <w:rsid w:val="00C87D8E"/>
    <w:rsid w:val="00C92A95"/>
    <w:rsid w:val="00C93853"/>
    <w:rsid w:val="00C95C09"/>
    <w:rsid w:val="00CC75EE"/>
    <w:rsid w:val="00CD1554"/>
    <w:rsid w:val="00CD6E36"/>
    <w:rsid w:val="00D21464"/>
    <w:rsid w:val="00D26BB1"/>
    <w:rsid w:val="00D30F09"/>
    <w:rsid w:val="00D430E5"/>
    <w:rsid w:val="00D500EF"/>
    <w:rsid w:val="00D5126B"/>
    <w:rsid w:val="00D60799"/>
    <w:rsid w:val="00D65AA6"/>
    <w:rsid w:val="00D66390"/>
    <w:rsid w:val="00D702EF"/>
    <w:rsid w:val="00D82864"/>
    <w:rsid w:val="00D83ED2"/>
    <w:rsid w:val="00D90C37"/>
    <w:rsid w:val="00DA43F7"/>
    <w:rsid w:val="00DA7C14"/>
    <w:rsid w:val="00DC490D"/>
    <w:rsid w:val="00DD61AC"/>
    <w:rsid w:val="00DE2EA1"/>
    <w:rsid w:val="00DE7835"/>
    <w:rsid w:val="00DF043A"/>
    <w:rsid w:val="00DF4FFD"/>
    <w:rsid w:val="00DF5E7A"/>
    <w:rsid w:val="00DF6938"/>
    <w:rsid w:val="00E042B9"/>
    <w:rsid w:val="00E0546B"/>
    <w:rsid w:val="00E05921"/>
    <w:rsid w:val="00E11685"/>
    <w:rsid w:val="00E14359"/>
    <w:rsid w:val="00E16241"/>
    <w:rsid w:val="00E30003"/>
    <w:rsid w:val="00E633CF"/>
    <w:rsid w:val="00E66ACB"/>
    <w:rsid w:val="00E728BA"/>
    <w:rsid w:val="00E72B21"/>
    <w:rsid w:val="00E74397"/>
    <w:rsid w:val="00E76EA9"/>
    <w:rsid w:val="00E822BB"/>
    <w:rsid w:val="00E91B0D"/>
    <w:rsid w:val="00E94788"/>
    <w:rsid w:val="00E97F4A"/>
    <w:rsid w:val="00EA0C19"/>
    <w:rsid w:val="00EB6665"/>
    <w:rsid w:val="00ED4F90"/>
    <w:rsid w:val="00EE568E"/>
    <w:rsid w:val="00EE6FAE"/>
    <w:rsid w:val="00F04675"/>
    <w:rsid w:val="00F07192"/>
    <w:rsid w:val="00F21D99"/>
    <w:rsid w:val="00F22935"/>
    <w:rsid w:val="00F352FB"/>
    <w:rsid w:val="00F37ED1"/>
    <w:rsid w:val="00F473A3"/>
    <w:rsid w:val="00F60DFA"/>
    <w:rsid w:val="00F60E7D"/>
    <w:rsid w:val="00F631B4"/>
    <w:rsid w:val="00F96783"/>
    <w:rsid w:val="00FA1432"/>
    <w:rsid w:val="00FA796A"/>
    <w:rsid w:val="00FB4845"/>
    <w:rsid w:val="00FB6227"/>
    <w:rsid w:val="00FB640E"/>
    <w:rsid w:val="00FC300D"/>
    <w:rsid w:val="00FD2585"/>
    <w:rsid w:val="00FE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A4E0D"/>
  </w:style>
  <w:style w:type="paragraph" w:customStyle="1" w:styleId="Quick">
    <w:name w:val="Quick ·"/>
    <w:basedOn w:val="Normal"/>
    <w:rsid w:val="008A4E0D"/>
    <w:pPr>
      <w:autoSpaceDE w:val="0"/>
      <w:autoSpaceDN w:val="0"/>
      <w:adjustRightInd w:val="0"/>
      <w:spacing w:after="0" w:line="240" w:lineRule="auto"/>
      <w:ind w:left="2160" w:hanging="720"/>
    </w:pPr>
    <w:rPr>
      <w:rFonts w:ascii="Andale Mono" w:eastAsia="Times New Roman" w:hAnsi="Andale Mono" w:cs="Times New Roman"/>
      <w:sz w:val="20"/>
      <w:szCs w:val="24"/>
    </w:rPr>
  </w:style>
  <w:style w:type="character" w:styleId="Hyperlink">
    <w:name w:val="Hyperlink"/>
    <w:rsid w:val="008A4E0D"/>
    <w:rPr>
      <w:color w:val="0000FF"/>
      <w:u w:val="single"/>
    </w:rPr>
  </w:style>
  <w:style w:type="paragraph" w:styleId="ListBullet2">
    <w:name w:val="List Bullet 2"/>
    <w:basedOn w:val="Normal"/>
    <w:autoRedefine/>
    <w:rsid w:val="008A4E0D"/>
    <w:pPr>
      <w:numPr>
        <w:numId w:val="4"/>
      </w:numPr>
      <w:autoSpaceDE w:val="0"/>
      <w:autoSpaceDN w:val="0"/>
      <w:adjustRightInd w:val="0"/>
      <w:spacing w:after="0" w:line="240" w:lineRule="auto"/>
    </w:pPr>
    <w:rPr>
      <w:rFonts w:ascii="Andale Mono" w:eastAsia="Times New Roman" w:hAnsi="Andale Mono" w:cs="Times New Roman"/>
      <w:sz w:val="20"/>
      <w:szCs w:val="24"/>
    </w:rPr>
  </w:style>
  <w:style w:type="paragraph" w:styleId="ListBullet3">
    <w:name w:val="List Bullet 3"/>
    <w:basedOn w:val="Normal"/>
    <w:autoRedefine/>
    <w:rsid w:val="008A4E0D"/>
    <w:pPr>
      <w:tabs>
        <w:tab w:val="num" w:pos="1080"/>
      </w:tabs>
      <w:autoSpaceDE w:val="0"/>
      <w:autoSpaceDN w:val="0"/>
      <w:adjustRightInd w:val="0"/>
      <w:spacing w:after="0" w:line="240" w:lineRule="auto"/>
      <w:ind w:left="1080" w:hanging="360"/>
    </w:pPr>
    <w:rPr>
      <w:rFonts w:ascii="Andale Mono" w:eastAsia="Times New Roman" w:hAnsi="Andale Mono" w:cs="Times New Roman"/>
      <w:sz w:val="20"/>
      <w:szCs w:val="24"/>
    </w:rPr>
  </w:style>
  <w:style w:type="paragraph" w:styleId="ListBullet4">
    <w:name w:val="List Bullet 4"/>
    <w:basedOn w:val="Normal"/>
    <w:autoRedefine/>
    <w:rsid w:val="008A4E0D"/>
    <w:pPr>
      <w:tabs>
        <w:tab w:val="num" w:pos="1440"/>
      </w:tabs>
      <w:autoSpaceDE w:val="0"/>
      <w:autoSpaceDN w:val="0"/>
      <w:adjustRightInd w:val="0"/>
      <w:spacing w:after="0" w:line="240" w:lineRule="auto"/>
      <w:ind w:left="1440" w:hanging="360"/>
    </w:pPr>
    <w:rPr>
      <w:rFonts w:ascii="Andale Mono" w:eastAsia="Times New Roman" w:hAnsi="Andale Mono" w:cs="Times New Roman"/>
      <w:sz w:val="20"/>
      <w:szCs w:val="24"/>
    </w:rPr>
  </w:style>
  <w:style w:type="paragraph" w:styleId="ListBullet5">
    <w:name w:val="List Bullet 5"/>
    <w:basedOn w:val="Normal"/>
    <w:autoRedefine/>
    <w:rsid w:val="008A4E0D"/>
    <w:pPr>
      <w:numPr>
        <w:numId w:val="7"/>
      </w:numPr>
      <w:autoSpaceDE w:val="0"/>
      <w:autoSpaceDN w:val="0"/>
      <w:adjustRightInd w:val="0"/>
      <w:spacing w:after="0" w:line="240" w:lineRule="auto"/>
    </w:pPr>
    <w:rPr>
      <w:rFonts w:ascii="Andale Mono" w:eastAsia="Times New Roman" w:hAnsi="Andale Mono" w:cs="Times New Roman"/>
      <w:sz w:val="20"/>
      <w:szCs w:val="24"/>
    </w:rPr>
  </w:style>
  <w:style w:type="paragraph" w:styleId="BodyTextIndent2">
    <w:name w:val="Body Text Indent 2"/>
    <w:basedOn w:val="Normal"/>
    <w:link w:val="BodyTextIndent2Char"/>
    <w:rsid w:val="008A4E0D"/>
    <w:pPr>
      <w:autoSpaceDE w:val="0"/>
      <w:autoSpaceDN w:val="0"/>
      <w:adjustRightInd w:val="0"/>
      <w:spacing w:after="0" w:line="240" w:lineRule="auto"/>
      <w:ind w:left="1440"/>
    </w:pPr>
    <w:rPr>
      <w:rFonts w:ascii="Andale Mono" w:eastAsia="Times New Roman" w:hAnsi="Andale Mono" w:cs="Times New Roman"/>
      <w:sz w:val="24"/>
      <w:szCs w:val="24"/>
    </w:rPr>
  </w:style>
  <w:style w:type="character" w:customStyle="1" w:styleId="BodyTextIndent2Char">
    <w:name w:val="Body Text Indent 2 Char"/>
    <w:basedOn w:val="DefaultParagraphFont"/>
    <w:link w:val="BodyTextIndent2"/>
    <w:rsid w:val="008A4E0D"/>
    <w:rPr>
      <w:rFonts w:ascii="Andale Mono" w:eastAsia="Times New Roman" w:hAnsi="Andale Mono" w:cs="Times New Roman"/>
      <w:sz w:val="24"/>
      <w:szCs w:val="24"/>
    </w:rPr>
  </w:style>
  <w:style w:type="paragraph" w:styleId="Footer">
    <w:name w:val="footer"/>
    <w:basedOn w:val="Normal"/>
    <w:link w:val="FooterChar"/>
    <w:uiPriority w:val="99"/>
    <w:rsid w:val="008A4E0D"/>
    <w:pPr>
      <w:tabs>
        <w:tab w:val="center" w:pos="4320"/>
        <w:tab w:val="right" w:pos="864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FooterChar">
    <w:name w:val="Footer Char"/>
    <w:basedOn w:val="DefaultParagraphFont"/>
    <w:link w:val="Footer"/>
    <w:uiPriority w:val="99"/>
    <w:rsid w:val="008A4E0D"/>
    <w:rPr>
      <w:rFonts w:ascii="Andale Mono" w:eastAsia="Times New Roman" w:hAnsi="Andale Mono" w:cs="Times New Roman"/>
      <w:sz w:val="20"/>
      <w:szCs w:val="24"/>
    </w:rPr>
  </w:style>
  <w:style w:type="character" w:styleId="PageNumber">
    <w:name w:val="page number"/>
    <w:basedOn w:val="DefaultParagraphFont"/>
    <w:rsid w:val="008A4E0D"/>
  </w:style>
  <w:style w:type="paragraph" w:styleId="BodyTextIndent3">
    <w:name w:val="Body Text Indent 3"/>
    <w:basedOn w:val="Normal"/>
    <w:link w:val="BodyTextIndent3Char"/>
    <w:rsid w:val="008A4E0D"/>
    <w:pPr>
      <w:numPr>
        <w:numId w:val="5"/>
      </w:numPr>
      <w:tabs>
        <w:tab w:val="clear" w:pos="1080"/>
      </w:tabs>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4E0D"/>
    <w:rPr>
      <w:rFonts w:ascii="Times New Roman" w:eastAsia="Times New Roman" w:hAnsi="Times New Roman" w:cs="Times New Roman"/>
      <w:sz w:val="24"/>
      <w:szCs w:val="24"/>
    </w:rPr>
  </w:style>
  <w:style w:type="table" w:styleId="TableGrid">
    <w:name w:val="Table Grid"/>
    <w:basedOn w:val="TableNormal"/>
    <w:rsid w:val="008A4E0D"/>
    <w:pPr>
      <w:numPr>
        <w:numId w:val="6"/>
      </w:numPr>
      <w:tabs>
        <w:tab w:val="clear" w:pos="1440"/>
      </w:tabs>
      <w:autoSpaceDE w:val="0"/>
      <w:autoSpaceDN w:val="0"/>
      <w:adjustRightInd w:val="0"/>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E0D"/>
    <w:rPr>
      <w:color w:val="800080"/>
      <w:u w:val="single"/>
    </w:rPr>
  </w:style>
  <w:style w:type="paragraph" w:styleId="Header">
    <w:name w:val="header"/>
    <w:basedOn w:val="Normal"/>
    <w:link w:val="HeaderChar"/>
    <w:rsid w:val="008A4E0D"/>
    <w:pPr>
      <w:tabs>
        <w:tab w:val="center" w:pos="4680"/>
        <w:tab w:val="right" w:pos="936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HeaderChar">
    <w:name w:val="Header Char"/>
    <w:basedOn w:val="DefaultParagraphFont"/>
    <w:link w:val="Header"/>
    <w:rsid w:val="008A4E0D"/>
    <w:rPr>
      <w:rFonts w:ascii="Andale Mono" w:eastAsia="Times New Roman" w:hAnsi="Andale Mono" w:cs="Times New Roman"/>
      <w:sz w:val="20"/>
      <w:szCs w:val="24"/>
    </w:rPr>
  </w:style>
  <w:style w:type="paragraph" w:styleId="BodyTextIndent">
    <w:name w:val="Body Text Indent"/>
    <w:basedOn w:val="Normal"/>
    <w:link w:val="BodyTextIndentChar"/>
    <w:rsid w:val="008A4E0D"/>
    <w:pPr>
      <w:autoSpaceDE w:val="0"/>
      <w:autoSpaceDN w:val="0"/>
      <w:adjustRightInd w:val="0"/>
      <w:spacing w:after="120" w:line="240" w:lineRule="auto"/>
      <w:ind w:left="360"/>
    </w:pPr>
    <w:rPr>
      <w:rFonts w:ascii="Andale Mono" w:eastAsia="Times New Roman" w:hAnsi="Andale Mono" w:cs="Times New Roman"/>
      <w:sz w:val="20"/>
      <w:szCs w:val="24"/>
    </w:rPr>
  </w:style>
  <w:style w:type="character" w:customStyle="1" w:styleId="BodyTextIndentChar">
    <w:name w:val="Body Text Indent Char"/>
    <w:basedOn w:val="DefaultParagraphFont"/>
    <w:link w:val="BodyTextIndent"/>
    <w:rsid w:val="008A4E0D"/>
    <w:rPr>
      <w:rFonts w:ascii="Andale Mono" w:eastAsia="Times New Roman" w:hAnsi="Andale Mono" w:cs="Times New Roman"/>
      <w:sz w:val="20"/>
      <w:szCs w:val="24"/>
    </w:rPr>
  </w:style>
  <w:style w:type="paragraph" w:styleId="BalloonText">
    <w:name w:val="Balloon Text"/>
    <w:basedOn w:val="Normal"/>
    <w:link w:val="BalloonTextChar"/>
    <w:rsid w:val="008A4E0D"/>
    <w:pPr>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A4E0D"/>
    <w:rPr>
      <w:rFonts w:ascii="Tahoma" w:eastAsia="Times New Roman" w:hAnsi="Tahoma" w:cs="Tahoma"/>
      <w:sz w:val="16"/>
      <w:szCs w:val="16"/>
    </w:rPr>
  </w:style>
  <w:style w:type="paragraph" w:styleId="ListParagraph">
    <w:name w:val="List Paragraph"/>
    <w:basedOn w:val="Normal"/>
    <w:uiPriority w:val="34"/>
    <w:qFormat/>
    <w:rsid w:val="00812074"/>
    <w:pPr>
      <w:ind w:left="720"/>
      <w:contextualSpacing/>
    </w:pPr>
  </w:style>
  <w:style w:type="character" w:styleId="CommentReference">
    <w:name w:val="annotation reference"/>
    <w:basedOn w:val="DefaultParagraphFont"/>
    <w:uiPriority w:val="99"/>
    <w:semiHidden/>
    <w:unhideWhenUsed/>
    <w:rsid w:val="003712D1"/>
    <w:rPr>
      <w:sz w:val="16"/>
      <w:szCs w:val="16"/>
    </w:rPr>
  </w:style>
  <w:style w:type="paragraph" w:styleId="CommentText">
    <w:name w:val="annotation text"/>
    <w:basedOn w:val="Normal"/>
    <w:link w:val="CommentTextChar"/>
    <w:uiPriority w:val="99"/>
    <w:semiHidden/>
    <w:unhideWhenUsed/>
    <w:rsid w:val="003712D1"/>
    <w:pPr>
      <w:spacing w:line="240" w:lineRule="auto"/>
    </w:pPr>
    <w:rPr>
      <w:sz w:val="20"/>
      <w:szCs w:val="20"/>
    </w:rPr>
  </w:style>
  <w:style w:type="character" w:customStyle="1" w:styleId="CommentTextChar">
    <w:name w:val="Comment Text Char"/>
    <w:basedOn w:val="DefaultParagraphFont"/>
    <w:link w:val="CommentText"/>
    <w:uiPriority w:val="99"/>
    <w:semiHidden/>
    <w:rsid w:val="003712D1"/>
    <w:rPr>
      <w:sz w:val="20"/>
      <w:szCs w:val="20"/>
    </w:rPr>
  </w:style>
  <w:style w:type="paragraph" w:styleId="CommentSubject">
    <w:name w:val="annotation subject"/>
    <w:basedOn w:val="CommentText"/>
    <w:next w:val="CommentText"/>
    <w:link w:val="CommentSubjectChar"/>
    <w:uiPriority w:val="99"/>
    <w:semiHidden/>
    <w:unhideWhenUsed/>
    <w:rsid w:val="003712D1"/>
    <w:rPr>
      <w:b/>
      <w:bCs/>
    </w:rPr>
  </w:style>
  <w:style w:type="character" w:customStyle="1" w:styleId="CommentSubjectChar">
    <w:name w:val="Comment Subject Char"/>
    <w:basedOn w:val="CommentTextChar"/>
    <w:link w:val="CommentSubject"/>
    <w:uiPriority w:val="99"/>
    <w:semiHidden/>
    <w:rsid w:val="003712D1"/>
    <w:rPr>
      <w:b/>
      <w:bCs/>
      <w:sz w:val="20"/>
      <w:szCs w:val="20"/>
    </w:rPr>
  </w:style>
  <w:style w:type="paragraph" w:customStyle="1" w:styleId="m-785029984052151037xmsonormal">
    <w:name w:val="m_-785029984052151037xmsonormal"/>
    <w:basedOn w:val="Normal"/>
    <w:rsid w:val="0075376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47B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A4E0D"/>
  </w:style>
  <w:style w:type="paragraph" w:customStyle="1" w:styleId="Quick">
    <w:name w:val="Quick ·"/>
    <w:basedOn w:val="Normal"/>
    <w:rsid w:val="008A4E0D"/>
    <w:pPr>
      <w:autoSpaceDE w:val="0"/>
      <w:autoSpaceDN w:val="0"/>
      <w:adjustRightInd w:val="0"/>
      <w:spacing w:after="0" w:line="240" w:lineRule="auto"/>
      <w:ind w:left="2160" w:hanging="720"/>
    </w:pPr>
    <w:rPr>
      <w:rFonts w:ascii="Andale Mono" w:eastAsia="Times New Roman" w:hAnsi="Andale Mono" w:cs="Times New Roman"/>
      <w:sz w:val="20"/>
      <w:szCs w:val="24"/>
    </w:rPr>
  </w:style>
  <w:style w:type="character" w:styleId="Hyperlink">
    <w:name w:val="Hyperlink"/>
    <w:rsid w:val="008A4E0D"/>
    <w:rPr>
      <w:color w:val="0000FF"/>
      <w:u w:val="single"/>
    </w:rPr>
  </w:style>
  <w:style w:type="paragraph" w:styleId="ListBullet2">
    <w:name w:val="List Bullet 2"/>
    <w:basedOn w:val="Normal"/>
    <w:autoRedefine/>
    <w:rsid w:val="008A4E0D"/>
    <w:pPr>
      <w:numPr>
        <w:numId w:val="4"/>
      </w:numPr>
      <w:autoSpaceDE w:val="0"/>
      <w:autoSpaceDN w:val="0"/>
      <w:adjustRightInd w:val="0"/>
      <w:spacing w:after="0" w:line="240" w:lineRule="auto"/>
    </w:pPr>
    <w:rPr>
      <w:rFonts w:ascii="Andale Mono" w:eastAsia="Times New Roman" w:hAnsi="Andale Mono" w:cs="Times New Roman"/>
      <w:sz w:val="20"/>
      <w:szCs w:val="24"/>
    </w:rPr>
  </w:style>
  <w:style w:type="paragraph" w:styleId="ListBullet3">
    <w:name w:val="List Bullet 3"/>
    <w:basedOn w:val="Normal"/>
    <w:autoRedefine/>
    <w:rsid w:val="008A4E0D"/>
    <w:pPr>
      <w:tabs>
        <w:tab w:val="num" w:pos="1080"/>
      </w:tabs>
      <w:autoSpaceDE w:val="0"/>
      <w:autoSpaceDN w:val="0"/>
      <w:adjustRightInd w:val="0"/>
      <w:spacing w:after="0" w:line="240" w:lineRule="auto"/>
      <w:ind w:left="1080" w:hanging="360"/>
    </w:pPr>
    <w:rPr>
      <w:rFonts w:ascii="Andale Mono" w:eastAsia="Times New Roman" w:hAnsi="Andale Mono" w:cs="Times New Roman"/>
      <w:sz w:val="20"/>
      <w:szCs w:val="24"/>
    </w:rPr>
  </w:style>
  <w:style w:type="paragraph" w:styleId="ListBullet4">
    <w:name w:val="List Bullet 4"/>
    <w:basedOn w:val="Normal"/>
    <w:autoRedefine/>
    <w:rsid w:val="008A4E0D"/>
    <w:pPr>
      <w:tabs>
        <w:tab w:val="num" w:pos="1440"/>
      </w:tabs>
      <w:autoSpaceDE w:val="0"/>
      <w:autoSpaceDN w:val="0"/>
      <w:adjustRightInd w:val="0"/>
      <w:spacing w:after="0" w:line="240" w:lineRule="auto"/>
      <w:ind w:left="1440" w:hanging="360"/>
    </w:pPr>
    <w:rPr>
      <w:rFonts w:ascii="Andale Mono" w:eastAsia="Times New Roman" w:hAnsi="Andale Mono" w:cs="Times New Roman"/>
      <w:sz w:val="20"/>
      <w:szCs w:val="24"/>
    </w:rPr>
  </w:style>
  <w:style w:type="paragraph" w:styleId="ListBullet5">
    <w:name w:val="List Bullet 5"/>
    <w:basedOn w:val="Normal"/>
    <w:autoRedefine/>
    <w:rsid w:val="008A4E0D"/>
    <w:pPr>
      <w:numPr>
        <w:numId w:val="7"/>
      </w:numPr>
      <w:autoSpaceDE w:val="0"/>
      <w:autoSpaceDN w:val="0"/>
      <w:adjustRightInd w:val="0"/>
      <w:spacing w:after="0" w:line="240" w:lineRule="auto"/>
    </w:pPr>
    <w:rPr>
      <w:rFonts w:ascii="Andale Mono" w:eastAsia="Times New Roman" w:hAnsi="Andale Mono" w:cs="Times New Roman"/>
      <w:sz w:val="20"/>
      <w:szCs w:val="24"/>
    </w:rPr>
  </w:style>
  <w:style w:type="paragraph" w:styleId="BodyTextIndent2">
    <w:name w:val="Body Text Indent 2"/>
    <w:basedOn w:val="Normal"/>
    <w:link w:val="BodyTextIndent2Char"/>
    <w:rsid w:val="008A4E0D"/>
    <w:pPr>
      <w:autoSpaceDE w:val="0"/>
      <w:autoSpaceDN w:val="0"/>
      <w:adjustRightInd w:val="0"/>
      <w:spacing w:after="0" w:line="240" w:lineRule="auto"/>
      <w:ind w:left="1440"/>
    </w:pPr>
    <w:rPr>
      <w:rFonts w:ascii="Andale Mono" w:eastAsia="Times New Roman" w:hAnsi="Andale Mono" w:cs="Times New Roman"/>
      <w:sz w:val="24"/>
      <w:szCs w:val="24"/>
    </w:rPr>
  </w:style>
  <w:style w:type="character" w:customStyle="1" w:styleId="BodyTextIndent2Char">
    <w:name w:val="Body Text Indent 2 Char"/>
    <w:basedOn w:val="DefaultParagraphFont"/>
    <w:link w:val="BodyTextIndent2"/>
    <w:rsid w:val="008A4E0D"/>
    <w:rPr>
      <w:rFonts w:ascii="Andale Mono" w:eastAsia="Times New Roman" w:hAnsi="Andale Mono" w:cs="Times New Roman"/>
      <w:sz w:val="24"/>
      <w:szCs w:val="24"/>
    </w:rPr>
  </w:style>
  <w:style w:type="paragraph" w:styleId="Footer">
    <w:name w:val="footer"/>
    <w:basedOn w:val="Normal"/>
    <w:link w:val="FooterChar"/>
    <w:uiPriority w:val="99"/>
    <w:rsid w:val="008A4E0D"/>
    <w:pPr>
      <w:tabs>
        <w:tab w:val="center" w:pos="4320"/>
        <w:tab w:val="right" w:pos="864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FooterChar">
    <w:name w:val="Footer Char"/>
    <w:basedOn w:val="DefaultParagraphFont"/>
    <w:link w:val="Footer"/>
    <w:uiPriority w:val="99"/>
    <w:rsid w:val="008A4E0D"/>
    <w:rPr>
      <w:rFonts w:ascii="Andale Mono" w:eastAsia="Times New Roman" w:hAnsi="Andale Mono" w:cs="Times New Roman"/>
      <w:sz w:val="20"/>
      <w:szCs w:val="24"/>
    </w:rPr>
  </w:style>
  <w:style w:type="character" w:styleId="PageNumber">
    <w:name w:val="page number"/>
    <w:basedOn w:val="DefaultParagraphFont"/>
    <w:rsid w:val="008A4E0D"/>
  </w:style>
  <w:style w:type="paragraph" w:styleId="BodyTextIndent3">
    <w:name w:val="Body Text Indent 3"/>
    <w:basedOn w:val="Normal"/>
    <w:link w:val="BodyTextIndent3Char"/>
    <w:rsid w:val="008A4E0D"/>
    <w:pPr>
      <w:numPr>
        <w:numId w:val="5"/>
      </w:numPr>
      <w:tabs>
        <w:tab w:val="clear" w:pos="1080"/>
      </w:tabs>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4E0D"/>
    <w:rPr>
      <w:rFonts w:ascii="Times New Roman" w:eastAsia="Times New Roman" w:hAnsi="Times New Roman" w:cs="Times New Roman"/>
      <w:sz w:val="24"/>
      <w:szCs w:val="24"/>
    </w:rPr>
  </w:style>
  <w:style w:type="table" w:styleId="TableGrid">
    <w:name w:val="Table Grid"/>
    <w:basedOn w:val="TableNormal"/>
    <w:rsid w:val="008A4E0D"/>
    <w:pPr>
      <w:numPr>
        <w:numId w:val="6"/>
      </w:numPr>
      <w:tabs>
        <w:tab w:val="clear" w:pos="1440"/>
      </w:tabs>
      <w:autoSpaceDE w:val="0"/>
      <w:autoSpaceDN w:val="0"/>
      <w:adjustRightInd w:val="0"/>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E0D"/>
    <w:rPr>
      <w:color w:val="800080"/>
      <w:u w:val="single"/>
    </w:rPr>
  </w:style>
  <w:style w:type="paragraph" w:styleId="Header">
    <w:name w:val="header"/>
    <w:basedOn w:val="Normal"/>
    <w:link w:val="HeaderChar"/>
    <w:rsid w:val="008A4E0D"/>
    <w:pPr>
      <w:tabs>
        <w:tab w:val="center" w:pos="4680"/>
        <w:tab w:val="right" w:pos="936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HeaderChar">
    <w:name w:val="Header Char"/>
    <w:basedOn w:val="DefaultParagraphFont"/>
    <w:link w:val="Header"/>
    <w:rsid w:val="008A4E0D"/>
    <w:rPr>
      <w:rFonts w:ascii="Andale Mono" w:eastAsia="Times New Roman" w:hAnsi="Andale Mono" w:cs="Times New Roman"/>
      <w:sz w:val="20"/>
      <w:szCs w:val="24"/>
    </w:rPr>
  </w:style>
  <w:style w:type="paragraph" w:styleId="BodyTextIndent">
    <w:name w:val="Body Text Indent"/>
    <w:basedOn w:val="Normal"/>
    <w:link w:val="BodyTextIndentChar"/>
    <w:rsid w:val="008A4E0D"/>
    <w:pPr>
      <w:autoSpaceDE w:val="0"/>
      <w:autoSpaceDN w:val="0"/>
      <w:adjustRightInd w:val="0"/>
      <w:spacing w:after="120" w:line="240" w:lineRule="auto"/>
      <w:ind w:left="360"/>
    </w:pPr>
    <w:rPr>
      <w:rFonts w:ascii="Andale Mono" w:eastAsia="Times New Roman" w:hAnsi="Andale Mono" w:cs="Times New Roman"/>
      <w:sz w:val="20"/>
      <w:szCs w:val="24"/>
    </w:rPr>
  </w:style>
  <w:style w:type="character" w:customStyle="1" w:styleId="BodyTextIndentChar">
    <w:name w:val="Body Text Indent Char"/>
    <w:basedOn w:val="DefaultParagraphFont"/>
    <w:link w:val="BodyTextIndent"/>
    <w:rsid w:val="008A4E0D"/>
    <w:rPr>
      <w:rFonts w:ascii="Andale Mono" w:eastAsia="Times New Roman" w:hAnsi="Andale Mono" w:cs="Times New Roman"/>
      <w:sz w:val="20"/>
      <w:szCs w:val="24"/>
    </w:rPr>
  </w:style>
  <w:style w:type="paragraph" w:styleId="BalloonText">
    <w:name w:val="Balloon Text"/>
    <w:basedOn w:val="Normal"/>
    <w:link w:val="BalloonTextChar"/>
    <w:rsid w:val="008A4E0D"/>
    <w:pPr>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A4E0D"/>
    <w:rPr>
      <w:rFonts w:ascii="Tahoma" w:eastAsia="Times New Roman" w:hAnsi="Tahoma" w:cs="Tahoma"/>
      <w:sz w:val="16"/>
      <w:szCs w:val="16"/>
    </w:rPr>
  </w:style>
  <w:style w:type="paragraph" w:styleId="ListParagraph">
    <w:name w:val="List Paragraph"/>
    <w:basedOn w:val="Normal"/>
    <w:uiPriority w:val="34"/>
    <w:qFormat/>
    <w:rsid w:val="00812074"/>
    <w:pPr>
      <w:ind w:left="720"/>
      <w:contextualSpacing/>
    </w:pPr>
  </w:style>
  <w:style w:type="character" w:styleId="CommentReference">
    <w:name w:val="annotation reference"/>
    <w:basedOn w:val="DefaultParagraphFont"/>
    <w:uiPriority w:val="99"/>
    <w:semiHidden/>
    <w:unhideWhenUsed/>
    <w:rsid w:val="003712D1"/>
    <w:rPr>
      <w:sz w:val="16"/>
      <w:szCs w:val="16"/>
    </w:rPr>
  </w:style>
  <w:style w:type="paragraph" w:styleId="CommentText">
    <w:name w:val="annotation text"/>
    <w:basedOn w:val="Normal"/>
    <w:link w:val="CommentTextChar"/>
    <w:uiPriority w:val="99"/>
    <w:semiHidden/>
    <w:unhideWhenUsed/>
    <w:rsid w:val="003712D1"/>
    <w:pPr>
      <w:spacing w:line="240" w:lineRule="auto"/>
    </w:pPr>
    <w:rPr>
      <w:sz w:val="20"/>
      <w:szCs w:val="20"/>
    </w:rPr>
  </w:style>
  <w:style w:type="character" w:customStyle="1" w:styleId="CommentTextChar">
    <w:name w:val="Comment Text Char"/>
    <w:basedOn w:val="DefaultParagraphFont"/>
    <w:link w:val="CommentText"/>
    <w:uiPriority w:val="99"/>
    <w:semiHidden/>
    <w:rsid w:val="003712D1"/>
    <w:rPr>
      <w:sz w:val="20"/>
      <w:szCs w:val="20"/>
    </w:rPr>
  </w:style>
  <w:style w:type="paragraph" w:styleId="CommentSubject">
    <w:name w:val="annotation subject"/>
    <w:basedOn w:val="CommentText"/>
    <w:next w:val="CommentText"/>
    <w:link w:val="CommentSubjectChar"/>
    <w:uiPriority w:val="99"/>
    <w:semiHidden/>
    <w:unhideWhenUsed/>
    <w:rsid w:val="003712D1"/>
    <w:rPr>
      <w:b/>
      <w:bCs/>
    </w:rPr>
  </w:style>
  <w:style w:type="character" w:customStyle="1" w:styleId="CommentSubjectChar">
    <w:name w:val="Comment Subject Char"/>
    <w:basedOn w:val="CommentTextChar"/>
    <w:link w:val="CommentSubject"/>
    <w:uiPriority w:val="99"/>
    <w:semiHidden/>
    <w:rsid w:val="003712D1"/>
    <w:rPr>
      <w:b/>
      <w:bCs/>
      <w:sz w:val="20"/>
      <w:szCs w:val="20"/>
    </w:rPr>
  </w:style>
  <w:style w:type="paragraph" w:customStyle="1" w:styleId="m-785029984052151037xmsonormal">
    <w:name w:val="m_-785029984052151037xmsonormal"/>
    <w:basedOn w:val="Normal"/>
    <w:rsid w:val="0075376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47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5168">
      <w:bodyDiv w:val="1"/>
      <w:marLeft w:val="0"/>
      <w:marRight w:val="0"/>
      <w:marTop w:val="0"/>
      <w:marBottom w:val="0"/>
      <w:divBdr>
        <w:top w:val="none" w:sz="0" w:space="0" w:color="auto"/>
        <w:left w:val="none" w:sz="0" w:space="0" w:color="auto"/>
        <w:bottom w:val="none" w:sz="0" w:space="0" w:color="auto"/>
        <w:right w:val="none" w:sz="0" w:space="0" w:color="auto"/>
      </w:divBdr>
    </w:div>
    <w:div w:id="660743093">
      <w:bodyDiv w:val="1"/>
      <w:marLeft w:val="0"/>
      <w:marRight w:val="0"/>
      <w:marTop w:val="0"/>
      <w:marBottom w:val="0"/>
      <w:divBdr>
        <w:top w:val="none" w:sz="0" w:space="0" w:color="auto"/>
        <w:left w:val="none" w:sz="0" w:space="0" w:color="auto"/>
        <w:bottom w:val="none" w:sz="0" w:space="0" w:color="auto"/>
        <w:right w:val="none" w:sz="0" w:space="0" w:color="auto"/>
      </w:divBdr>
    </w:div>
    <w:div w:id="1190609237">
      <w:bodyDiv w:val="1"/>
      <w:marLeft w:val="0"/>
      <w:marRight w:val="0"/>
      <w:marTop w:val="0"/>
      <w:marBottom w:val="0"/>
      <w:divBdr>
        <w:top w:val="none" w:sz="0" w:space="0" w:color="auto"/>
        <w:left w:val="none" w:sz="0" w:space="0" w:color="auto"/>
        <w:bottom w:val="none" w:sz="0" w:space="0" w:color="auto"/>
        <w:right w:val="none" w:sz="0" w:space="0" w:color="auto"/>
      </w:divBdr>
    </w:div>
    <w:div w:id="201418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8/RUS_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9992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s://www.bls.gov/oes/current/naics4_21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DB81-BBB7-4AE6-9718-AEDEC2C7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15897</Words>
  <Characters>90614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106299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SYSTEM</cp:lastModifiedBy>
  <cp:revision>2</cp:revision>
  <cp:lastPrinted>2018-05-22T12:04:00Z</cp:lastPrinted>
  <dcterms:created xsi:type="dcterms:W3CDTF">2018-07-09T12:56:00Z</dcterms:created>
  <dcterms:modified xsi:type="dcterms:W3CDTF">2018-07-09T12:56:00Z</dcterms:modified>
</cp:coreProperties>
</file>