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26573" w14:textId="77777777" w:rsidR="00716F94" w:rsidRPr="009942F6" w:rsidRDefault="00716F94" w:rsidP="00716F94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95ACC63" w14:textId="77777777" w:rsidR="009B4A51" w:rsidRPr="009942F6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6B5FC31C" w14:textId="77777777" w:rsidR="009B4A51" w:rsidRPr="009942F6" w:rsidRDefault="009B4A51" w:rsidP="009B4A51">
      <w:pPr>
        <w:spacing w:after="0"/>
        <w:jc w:val="center"/>
        <w:rPr>
          <w:rFonts w:ascii="Times New Roman" w:hAnsi="Times New Roman" w:cs="Times New Roman"/>
          <w:b/>
        </w:rPr>
      </w:pPr>
    </w:p>
    <w:p w14:paraId="53CCFE82" w14:textId="77777777" w:rsidR="009B4A51" w:rsidRPr="009942F6" w:rsidRDefault="009B4A51" w:rsidP="009B4A51">
      <w:pPr>
        <w:spacing w:after="0"/>
        <w:jc w:val="center"/>
        <w:rPr>
          <w:rFonts w:ascii="Times New Roman" w:hAnsi="Times New Roman" w:cs="Times New Roman"/>
          <w:b/>
        </w:rPr>
      </w:pPr>
    </w:p>
    <w:p w14:paraId="7A4CAC72" w14:textId="77777777" w:rsidR="009B4A51" w:rsidRPr="009942F6" w:rsidRDefault="009B4A51" w:rsidP="009B4A51">
      <w:pPr>
        <w:spacing w:after="0"/>
        <w:jc w:val="center"/>
        <w:rPr>
          <w:rFonts w:ascii="Times New Roman" w:hAnsi="Times New Roman" w:cs="Times New Roman"/>
          <w:color w:val="0033CC"/>
          <w:sz w:val="28"/>
        </w:rPr>
      </w:pPr>
    </w:p>
    <w:p w14:paraId="6A808ED7" w14:textId="77777777" w:rsidR="00667C89" w:rsidRPr="009942F6" w:rsidRDefault="00667C89" w:rsidP="009B4A51">
      <w:pPr>
        <w:spacing w:after="0"/>
        <w:jc w:val="center"/>
        <w:rPr>
          <w:rFonts w:ascii="Times New Roman" w:hAnsi="Times New Roman" w:cs="Times New Roman"/>
          <w:color w:val="0033CC"/>
          <w:sz w:val="28"/>
        </w:rPr>
      </w:pPr>
    </w:p>
    <w:p w14:paraId="60F4D101" w14:textId="77777777" w:rsidR="009B4A51" w:rsidRPr="009942F6" w:rsidRDefault="009B4A51" w:rsidP="009B4A51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2B02F9B8" w14:textId="77777777" w:rsidR="009B4A51" w:rsidRPr="009942F6" w:rsidRDefault="009B4A51" w:rsidP="0047300C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14:paraId="065886DC" w14:textId="1510F25F" w:rsidR="00446BB5" w:rsidRDefault="00FC3F47" w:rsidP="00484011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</w:t>
      </w:r>
      <w:r w:rsidR="00D63C2D">
        <w:rPr>
          <w:rFonts w:ascii="Times New Roman" w:hAnsi="Times New Roman" w:cs="Times New Roman"/>
          <w:b/>
          <w:sz w:val="30"/>
          <w:szCs w:val="30"/>
        </w:rPr>
        <w:t xml:space="preserve">rafficking </w:t>
      </w:r>
      <w:r>
        <w:rPr>
          <w:rFonts w:ascii="Times New Roman" w:hAnsi="Times New Roman" w:cs="Times New Roman"/>
          <w:b/>
          <w:sz w:val="30"/>
          <w:szCs w:val="30"/>
        </w:rPr>
        <w:t>V</w:t>
      </w:r>
      <w:r w:rsidR="00D63C2D">
        <w:rPr>
          <w:rFonts w:ascii="Times New Roman" w:hAnsi="Times New Roman" w:cs="Times New Roman"/>
          <w:b/>
          <w:sz w:val="30"/>
          <w:szCs w:val="30"/>
        </w:rPr>
        <w:t xml:space="preserve">ictim </w:t>
      </w:r>
      <w:r>
        <w:rPr>
          <w:rFonts w:ascii="Times New Roman" w:hAnsi="Times New Roman" w:cs="Times New Roman"/>
          <w:b/>
          <w:sz w:val="30"/>
          <w:szCs w:val="30"/>
        </w:rPr>
        <w:t>A</w:t>
      </w:r>
      <w:r w:rsidR="00D63C2D">
        <w:rPr>
          <w:rFonts w:ascii="Times New Roman" w:hAnsi="Times New Roman" w:cs="Times New Roman"/>
          <w:b/>
          <w:sz w:val="30"/>
          <w:szCs w:val="30"/>
        </w:rPr>
        <w:t xml:space="preserve">ssistance </w:t>
      </w:r>
      <w:r>
        <w:rPr>
          <w:rFonts w:ascii="Times New Roman" w:hAnsi="Times New Roman" w:cs="Times New Roman"/>
          <w:b/>
          <w:sz w:val="30"/>
          <w:szCs w:val="30"/>
        </w:rPr>
        <w:t>P</w:t>
      </w:r>
      <w:r w:rsidR="00D63C2D">
        <w:rPr>
          <w:rFonts w:ascii="Times New Roman" w:hAnsi="Times New Roman" w:cs="Times New Roman"/>
          <w:b/>
          <w:sz w:val="30"/>
          <w:szCs w:val="30"/>
        </w:rPr>
        <w:t>rogram</w:t>
      </w:r>
      <w:r w:rsidR="0094639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72F0B">
        <w:rPr>
          <w:rFonts w:ascii="Times New Roman" w:hAnsi="Times New Roman" w:cs="Times New Roman"/>
          <w:b/>
          <w:sz w:val="30"/>
          <w:szCs w:val="30"/>
        </w:rPr>
        <w:t>Social Network Analysis</w:t>
      </w:r>
      <w:r w:rsidR="00446BB5">
        <w:rPr>
          <w:rFonts w:ascii="Times New Roman" w:hAnsi="Times New Roman" w:cs="Times New Roman"/>
          <w:b/>
          <w:sz w:val="30"/>
          <w:szCs w:val="30"/>
        </w:rPr>
        <w:t>—</w:t>
      </w:r>
    </w:p>
    <w:p w14:paraId="31FB4272" w14:textId="09365252" w:rsidR="003B7227" w:rsidRPr="009942F6" w:rsidRDefault="00D63C2D" w:rsidP="0048401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Network </w:t>
      </w:r>
      <w:r w:rsidR="00D31701" w:rsidRPr="009942F6">
        <w:rPr>
          <w:rFonts w:ascii="Times New Roman" w:hAnsi="Times New Roman" w:cs="Times New Roman"/>
          <w:b/>
          <w:sz w:val="30"/>
          <w:szCs w:val="30"/>
        </w:rPr>
        <w:t>Survey</w:t>
      </w:r>
      <w:r w:rsidR="00E528CB" w:rsidRPr="009942F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415B2239" w14:textId="382B0F72" w:rsidR="00B37912" w:rsidRDefault="00B37912" w:rsidP="00B37912">
      <w:pPr>
        <w:pStyle w:val="Header"/>
        <w:tabs>
          <w:tab w:val="clear" w:pos="46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D516384" w14:textId="77777777" w:rsidR="009B4A51" w:rsidRPr="009942F6" w:rsidRDefault="009B4A51" w:rsidP="00642916">
      <w:pPr>
        <w:spacing w:after="0"/>
        <w:jc w:val="center"/>
        <w:rPr>
          <w:rFonts w:ascii="Times New Roman" w:hAnsi="Times New Roman" w:cs="Times New Roman"/>
          <w:b/>
        </w:rPr>
      </w:pPr>
    </w:p>
    <w:p w14:paraId="3663CC1E" w14:textId="77777777" w:rsidR="009B4A51" w:rsidRPr="009942F6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2D9A7CD5" w14:textId="77777777" w:rsidR="00AA3192" w:rsidRPr="009942F6" w:rsidRDefault="00AA3192" w:rsidP="00716F94">
      <w:pPr>
        <w:spacing w:after="0"/>
        <w:rPr>
          <w:rFonts w:ascii="Times New Roman" w:hAnsi="Times New Roman" w:cs="Times New Roman"/>
          <w:b/>
        </w:rPr>
      </w:pPr>
    </w:p>
    <w:p w14:paraId="1AB3BA5E" w14:textId="77777777" w:rsidR="00AA3192" w:rsidRPr="009942F6" w:rsidRDefault="00AA3192" w:rsidP="00716F94">
      <w:pPr>
        <w:spacing w:after="0"/>
        <w:rPr>
          <w:rFonts w:ascii="Times New Roman" w:hAnsi="Times New Roman" w:cs="Times New Roman"/>
          <w:b/>
        </w:rPr>
      </w:pPr>
    </w:p>
    <w:p w14:paraId="7C016A75" w14:textId="4A0CA11C" w:rsidR="009B4A51" w:rsidRPr="009942F6" w:rsidRDefault="009B4A51" w:rsidP="009B4A51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942F6">
        <w:rPr>
          <w:rFonts w:ascii="Times New Roman" w:hAnsi="Times New Roman" w:cs="Times New Roman"/>
          <w:b/>
          <w:sz w:val="32"/>
        </w:rPr>
        <w:t>Supporting Statement</w:t>
      </w:r>
      <w:r w:rsidR="003E6DB8">
        <w:rPr>
          <w:rFonts w:ascii="Times New Roman" w:hAnsi="Times New Roman" w:cs="Times New Roman"/>
          <w:b/>
          <w:sz w:val="32"/>
        </w:rPr>
        <w:t>—</w:t>
      </w:r>
      <w:r w:rsidRPr="009942F6">
        <w:rPr>
          <w:rFonts w:ascii="Times New Roman" w:hAnsi="Times New Roman" w:cs="Times New Roman"/>
          <w:b/>
          <w:sz w:val="32"/>
        </w:rPr>
        <w:t xml:space="preserve">Section </w:t>
      </w:r>
      <w:r w:rsidR="00601392" w:rsidRPr="009942F6">
        <w:rPr>
          <w:rFonts w:ascii="Times New Roman" w:hAnsi="Times New Roman" w:cs="Times New Roman"/>
          <w:b/>
          <w:sz w:val="32"/>
        </w:rPr>
        <w:t>B</w:t>
      </w:r>
    </w:p>
    <w:p w14:paraId="5D5E0130" w14:textId="77777777" w:rsidR="009B4A51" w:rsidRPr="009942F6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7A6083D9" w14:textId="77777777" w:rsidR="00484011" w:rsidRPr="009942F6" w:rsidRDefault="00484011" w:rsidP="00716F94">
      <w:pPr>
        <w:spacing w:after="0"/>
        <w:rPr>
          <w:rFonts w:ascii="Times New Roman" w:hAnsi="Times New Roman" w:cs="Times New Roman"/>
          <w:b/>
        </w:rPr>
      </w:pPr>
    </w:p>
    <w:p w14:paraId="63AF0DDF" w14:textId="77777777" w:rsidR="00AA3192" w:rsidRPr="009942F6" w:rsidRDefault="00AA3192" w:rsidP="00716F94">
      <w:pPr>
        <w:spacing w:after="0"/>
        <w:rPr>
          <w:rFonts w:ascii="Times New Roman" w:hAnsi="Times New Roman" w:cs="Times New Roman"/>
          <w:b/>
        </w:rPr>
      </w:pPr>
    </w:p>
    <w:p w14:paraId="4DB40F89" w14:textId="77777777" w:rsidR="009B4A51" w:rsidRPr="009942F6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0FC4C759" w14:textId="77777777" w:rsidR="009B4A51" w:rsidRPr="009942F6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0B206D3D" w14:textId="77777777" w:rsidR="00187D5A" w:rsidRPr="009942F6" w:rsidRDefault="00187D5A" w:rsidP="00716F94">
      <w:pPr>
        <w:spacing w:after="0"/>
        <w:rPr>
          <w:rFonts w:ascii="Times New Roman" w:hAnsi="Times New Roman" w:cs="Times New Roman"/>
          <w:b/>
        </w:rPr>
      </w:pPr>
    </w:p>
    <w:p w14:paraId="760B70B5" w14:textId="5C348592" w:rsidR="009B4A51" w:rsidRPr="009942F6" w:rsidRDefault="009B4A51" w:rsidP="009B4A51">
      <w:pPr>
        <w:spacing w:after="0"/>
        <w:jc w:val="center"/>
        <w:rPr>
          <w:rFonts w:ascii="Times New Roman" w:hAnsi="Times New Roman" w:cs="Times New Roman"/>
        </w:rPr>
      </w:pPr>
      <w:r w:rsidRPr="009942F6">
        <w:rPr>
          <w:rFonts w:ascii="Times New Roman" w:hAnsi="Times New Roman" w:cs="Times New Roman"/>
          <w:b/>
        </w:rPr>
        <w:t>Submitted:</w:t>
      </w:r>
      <w:r w:rsidRPr="009942F6">
        <w:rPr>
          <w:rFonts w:ascii="Times New Roman" w:hAnsi="Times New Roman" w:cs="Times New Roman"/>
        </w:rPr>
        <w:t xml:space="preserve"> </w:t>
      </w:r>
      <w:r w:rsidR="00562B75">
        <w:rPr>
          <w:rFonts w:ascii="Times New Roman" w:hAnsi="Times New Roman" w:cs="Times New Roman"/>
        </w:rPr>
        <w:t>May 4</w:t>
      </w:r>
      <w:r w:rsidR="00075FAA">
        <w:rPr>
          <w:rFonts w:ascii="Times New Roman" w:hAnsi="Times New Roman" w:cs="Times New Roman"/>
        </w:rPr>
        <w:t>, 2018</w:t>
      </w:r>
    </w:p>
    <w:p w14:paraId="2FEFCEC2" w14:textId="77777777" w:rsidR="009B4A51" w:rsidRPr="009942F6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1DDBBDD3" w14:textId="77777777" w:rsidR="009B4A51" w:rsidRPr="009942F6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120DF6DC" w14:textId="77777777" w:rsidR="009B4A51" w:rsidRPr="009942F6" w:rsidRDefault="009B4A51" w:rsidP="00716F94">
      <w:pPr>
        <w:spacing w:after="0"/>
        <w:rPr>
          <w:rFonts w:ascii="Times New Roman" w:hAnsi="Times New Roman" w:cs="Times New Roman"/>
          <w:b/>
        </w:rPr>
      </w:pPr>
    </w:p>
    <w:p w14:paraId="3CC41A08" w14:textId="77777777" w:rsidR="00AA3192" w:rsidRPr="009942F6" w:rsidRDefault="00AA3192" w:rsidP="00716F94">
      <w:pPr>
        <w:spacing w:after="0"/>
        <w:rPr>
          <w:rFonts w:ascii="Times New Roman" w:hAnsi="Times New Roman" w:cs="Times New Roman"/>
          <w:b/>
        </w:rPr>
      </w:pPr>
    </w:p>
    <w:p w14:paraId="4A278304" w14:textId="77777777" w:rsidR="00AA3192" w:rsidRPr="009942F6" w:rsidRDefault="00AA3192" w:rsidP="00716F94">
      <w:pPr>
        <w:spacing w:after="0"/>
        <w:rPr>
          <w:rFonts w:ascii="Times New Roman" w:hAnsi="Times New Roman" w:cs="Times New Roman"/>
          <w:b/>
        </w:rPr>
      </w:pPr>
    </w:p>
    <w:p w14:paraId="1098A79C" w14:textId="2123A9FF" w:rsidR="00941390" w:rsidRPr="003E6DB8" w:rsidRDefault="00EC1A19" w:rsidP="00941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E9C">
        <w:rPr>
          <w:rFonts w:ascii="Times New Roman" w:hAnsi="Times New Roman" w:cs="Times New Roman"/>
        </w:rPr>
        <w:t>Contracting Officer</w:t>
      </w:r>
      <w:r w:rsidR="003E6DB8" w:rsidRPr="006C2E9C">
        <w:rPr>
          <w:rFonts w:ascii="Times New Roman" w:hAnsi="Times New Roman" w:cs="Times New Roman"/>
        </w:rPr>
        <w:t>’s</w:t>
      </w:r>
      <w:r w:rsidRPr="006C2E9C">
        <w:rPr>
          <w:rFonts w:ascii="Times New Roman" w:hAnsi="Times New Roman" w:cs="Times New Roman"/>
        </w:rPr>
        <w:t xml:space="preserve"> Representative</w:t>
      </w:r>
    </w:p>
    <w:p w14:paraId="4F4E9456" w14:textId="77777777" w:rsidR="00223AE6" w:rsidRPr="000F3695" w:rsidRDefault="00223AE6" w:rsidP="00223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695">
        <w:rPr>
          <w:rFonts w:ascii="Times New Roman" w:hAnsi="Times New Roman" w:cs="Times New Roman"/>
          <w:sz w:val="24"/>
          <w:szCs w:val="24"/>
        </w:rPr>
        <w:t>Amanda Benton</w:t>
      </w:r>
    </w:p>
    <w:p w14:paraId="149D7ED6" w14:textId="77777777" w:rsidR="00223AE6" w:rsidRPr="000F3695" w:rsidRDefault="00223AE6" w:rsidP="00223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695">
        <w:rPr>
          <w:rFonts w:ascii="Times New Roman" w:hAnsi="Times New Roman" w:cs="Times New Roman"/>
          <w:sz w:val="24"/>
          <w:szCs w:val="24"/>
        </w:rPr>
        <w:t>Social Science Analyst</w:t>
      </w:r>
    </w:p>
    <w:p w14:paraId="7917982D" w14:textId="77777777" w:rsidR="00223AE6" w:rsidRPr="000F3695" w:rsidRDefault="00223AE6" w:rsidP="00223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695">
        <w:rPr>
          <w:rFonts w:ascii="Times New Roman" w:hAnsi="Times New Roman" w:cs="Times New Roman"/>
          <w:sz w:val="24"/>
          <w:szCs w:val="24"/>
        </w:rPr>
        <w:t>U.S. Department of Health and Human Services</w:t>
      </w:r>
    </w:p>
    <w:p w14:paraId="1935FEA5" w14:textId="77777777" w:rsidR="00223AE6" w:rsidRPr="000F3695" w:rsidRDefault="00223AE6" w:rsidP="00223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695">
        <w:rPr>
          <w:rFonts w:ascii="Times New Roman" w:hAnsi="Times New Roman" w:cs="Times New Roman"/>
          <w:sz w:val="24"/>
          <w:szCs w:val="24"/>
        </w:rPr>
        <w:t>Office of the Assistant Secretary for Planning and Evaluation</w:t>
      </w:r>
    </w:p>
    <w:p w14:paraId="4776C301" w14:textId="703D5BB3" w:rsidR="00223AE6" w:rsidRPr="000F3695" w:rsidRDefault="00223AE6" w:rsidP="00223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695">
        <w:rPr>
          <w:rFonts w:ascii="Times New Roman" w:hAnsi="Times New Roman" w:cs="Times New Roman"/>
          <w:sz w:val="24"/>
          <w:szCs w:val="24"/>
        </w:rPr>
        <w:t>200 Independence Avenue SW, Washington</w:t>
      </w:r>
      <w:r w:rsidR="003E6DB8">
        <w:rPr>
          <w:rFonts w:ascii="Times New Roman" w:hAnsi="Times New Roman" w:cs="Times New Roman"/>
          <w:sz w:val="24"/>
          <w:szCs w:val="24"/>
        </w:rPr>
        <w:t>,</w:t>
      </w:r>
      <w:r w:rsidRPr="000F3695">
        <w:rPr>
          <w:rFonts w:ascii="Times New Roman" w:hAnsi="Times New Roman" w:cs="Times New Roman"/>
          <w:sz w:val="24"/>
          <w:szCs w:val="24"/>
        </w:rPr>
        <w:t xml:space="preserve"> DC 20201</w:t>
      </w:r>
    </w:p>
    <w:p w14:paraId="3223C6A5" w14:textId="4F3DA6E0" w:rsidR="00223AE6" w:rsidRPr="000F3695" w:rsidRDefault="00223AE6" w:rsidP="00223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695">
        <w:rPr>
          <w:rFonts w:ascii="Times New Roman" w:hAnsi="Times New Roman" w:cs="Times New Roman"/>
          <w:sz w:val="24"/>
          <w:szCs w:val="24"/>
        </w:rPr>
        <w:t>202</w:t>
      </w:r>
      <w:r w:rsidR="003E6DB8" w:rsidRPr="009563EB">
        <w:rPr>
          <w:rFonts w:ascii="Times New Roman" w:hAnsi="Times New Roman" w:cs="Times New Roman"/>
        </w:rPr>
        <w:t>–</w:t>
      </w:r>
      <w:r w:rsidRPr="000F3695">
        <w:rPr>
          <w:rFonts w:ascii="Times New Roman" w:hAnsi="Times New Roman" w:cs="Times New Roman"/>
          <w:sz w:val="24"/>
          <w:szCs w:val="24"/>
        </w:rPr>
        <w:t>690</w:t>
      </w:r>
      <w:r w:rsidR="003E6DB8" w:rsidRPr="009563EB">
        <w:rPr>
          <w:rFonts w:ascii="Times New Roman" w:hAnsi="Times New Roman" w:cs="Times New Roman"/>
        </w:rPr>
        <w:t>–</w:t>
      </w:r>
      <w:r w:rsidR="004A7C60">
        <w:rPr>
          <w:rFonts w:ascii="Times New Roman" w:hAnsi="Times New Roman" w:cs="Times New Roman"/>
          <w:sz w:val="24"/>
          <w:szCs w:val="24"/>
        </w:rPr>
        <w:t>7290</w:t>
      </w:r>
    </w:p>
    <w:p w14:paraId="5B1106E8" w14:textId="7140C6EB" w:rsidR="00B12F51" w:rsidRPr="009942F6" w:rsidRDefault="00223AE6" w:rsidP="00B12F51">
      <w:pPr>
        <w:spacing w:after="0"/>
        <w:rPr>
          <w:rFonts w:ascii="Times New Roman" w:hAnsi="Times New Roman" w:cs="Times New Roman"/>
        </w:rPr>
      </w:pPr>
      <w:r w:rsidRPr="000F3695">
        <w:rPr>
          <w:rFonts w:ascii="Times New Roman" w:hAnsi="Times New Roman" w:cs="Times New Roman"/>
          <w:sz w:val="24"/>
          <w:szCs w:val="24"/>
        </w:rPr>
        <w:t>Amanda.Benton@hhs.gov</w:t>
      </w:r>
      <w:r w:rsidR="003B7227" w:rsidRPr="003C2E07">
        <w:rPr>
          <w:rFonts w:ascii="Times New Roman" w:hAnsi="Times New Roman" w:cs="Times New Roman"/>
          <w:b/>
          <w:sz w:val="24"/>
          <w:szCs w:val="24"/>
        </w:rPr>
        <w:br w:type="column"/>
      </w:r>
      <w:r w:rsidR="00B12F51" w:rsidRPr="009942F6">
        <w:rPr>
          <w:rFonts w:ascii="Times New Roman" w:hAnsi="Times New Roman" w:cs="Times New Roman"/>
          <w:b/>
        </w:rPr>
        <w:lastRenderedPageBreak/>
        <w:t>Section B</w:t>
      </w:r>
      <w:r w:rsidR="003E6DB8">
        <w:rPr>
          <w:rFonts w:ascii="Times New Roman" w:hAnsi="Times New Roman" w:cs="Times New Roman"/>
          <w:b/>
        </w:rPr>
        <w:t>—</w:t>
      </w:r>
      <w:r w:rsidR="00287E2F" w:rsidRPr="009942F6">
        <w:rPr>
          <w:rFonts w:ascii="Times New Roman" w:hAnsi="Times New Roman" w:cs="Times New Roman"/>
          <w:b/>
        </w:rPr>
        <w:t>Data Collection Procedures</w:t>
      </w:r>
    </w:p>
    <w:p w14:paraId="3742CF6C" w14:textId="77777777" w:rsidR="00287E2F" w:rsidRPr="009942F6" w:rsidRDefault="00287E2F" w:rsidP="00B12F51">
      <w:pPr>
        <w:spacing w:after="0"/>
        <w:rPr>
          <w:rFonts w:ascii="Times New Roman" w:hAnsi="Times New Roman" w:cs="Times New Roman"/>
        </w:rPr>
      </w:pPr>
    </w:p>
    <w:p w14:paraId="191C2440" w14:textId="77777777" w:rsidR="00A75D1C" w:rsidRPr="009942F6" w:rsidRDefault="009759F3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9942F6">
        <w:rPr>
          <w:rFonts w:ascii="Times New Roman" w:hAnsi="Times New Roman" w:cs="Times New Roman"/>
          <w:b/>
          <w:bCs/>
        </w:rPr>
        <w:t>Respondent Universe and Sampling Methods</w:t>
      </w:r>
      <w:r w:rsidR="00A305CE" w:rsidRPr="009942F6">
        <w:rPr>
          <w:rFonts w:ascii="Times New Roman" w:hAnsi="Times New Roman" w:cs="Times New Roman"/>
        </w:rPr>
        <w:t xml:space="preserve"> </w:t>
      </w:r>
    </w:p>
    <w:p w14:paraId="67A75FB3" w14:textId="32017A45" w:rsidR="00A75D1C" w:rsidRPr="009942F6" w:rsidRDefault="00941390" w:rsidP="001E0548">
      <w:pPr>
        <w:pStyle w:val="ListParagraph"/>
        <w:spacing w:after="0"/>
        <w:rPr>
          <w:rFonts w:ascii="Times New Roman" w:hAnsi="Times New Roman" w:cs="Times New Roman"/>
        </w:rPr>
      </w:pPr>
      <w:r w:rsidRPr="009942F6">
        <w:rPr>
          <w:rFonts w:ascii="Times New Roman" w:hAnsi="Times New Roman" w:cs="Times New Roman"/>
        </w:rPr>
        <w:t xml:space="preserve">This is </w:t>
      </w:r>
      <w:r w:rsidR="00FC3F47">
        <w:rPr>
          <w:rFonts w:ascii="Times New Roman" w:hAnsi="Times New Roman" w:cs="Times New Roman"/>
        </w:rPr>
        <w:t>a program assessment</w:t>
      </w:r>
      <w:r w:rsidR="00E528CB" w:rsidRPr="009942F6">
        <w:rPr>
          <w:rFonts w:ascii="Times New Roman" w:hAnsi="Times New Roman" w:cs="Times New Roman"/>
        </w:rPr>
        <w:t xml:space="preserve"> in which we are trying </w:t>
      </w:r>
      <w:r w:rsidR="00FC3F47">
        <w:rPr>
          <w:rFonts w:ascii="Times New Roman" w:hAnsi="Times New Roman" w:cs="Times New Roman"/>
        </w:rPr>
        <w:t>to gain knowledge about the strengths and weaknesses of the current T</w:t>
      </w:r>
      <w:r w:rsidR="00D63C2D">
        <w:rPr>
          <w:rFonts w:ascii="Times New Roman" w:hAnsi="Times New Roman" w:cs="Times New Roman"/>
        </w:rPr>
        <w:t xml:space="preserve">rafficking </w:t>
      </w:r>
      <w:r w:rsidR="00FC3F47">
        <w:rPr>
          <w:rFonts w:ascii="Times New Roman" w:hAnsi="Times New Roman" w:cs="Times New Roman"/>
        </w:rPr>
        <w:t>V</w:t>
      </w:r>
      <w:r w:rsidR="00D63C2D">
        <w:rPr>
          <w:rFonts w:ascii="Times New Roman" w:hAnsi="Times New Roman" w:cs="Times New Roman"/>
        </w:rPr>
        <w:t xml:space="preserve">ictim </w:t>
      </w:r>
      <w:r w:rsidR="00FC3F47">
        <w:rPr>
          <w:rFonts w:ascii="Times New Roman" w:hAnsi="Times New Roman" w:cs="Times New Roman"/>
        </w:rPr>
        <w:t>A</w:t>
      </w:r>
      <w:r w:rsidR="00D63C2D">
        <w:rPr>
          <w:rFonts w:ascii="Times New Roman" w:hAnsi="Times New Roman" w:cs="Times New Roman"/>
        </w:rPr>
        <w:t xml:space="preserve">ssistance </w:t>
      </w:r>
      <w:r w:rsidR="00FC3F47">
        <w:rPr>
          <w:rFonts w:ascii="Times New Roman" w:hAnsi="Times New Roman" w:cs="Times New Roman"/>
        </w:rPr>
        <w:t>P</w:t>
      </w:r>
      <w:r w:rsidR="00D63C2D">
        <w:rPr>
          <w:rFonts w:ascii="Times New Roman" w:hAnsi="Times New Roman" w:cs="Times New Roman"/>
        </w:rPr>
        <w:t>rogram (TVAP)</w:t>
      </w:r>
      <w:r w:rsidR="00FC3F47">
        <w:rPr>
          <w:rFonts w:ascii="Times New Roman" w:hAnsi="Times New Roman" w:cs="Times New Roman"/>
        </w:rPr>
        <w:t xml:space="preserve"> grant structure and per capita funding model</w:t>
      </w:r>
      <w:r w:rsidR="00D63C2D">
        <w:rPr>
          <w:rFonts w:ascii="Times New Roman" w:hAnsi="Times New Roman" w:cs="Times New Roman"/>
        </w:rPr>
        <w:t>,</w:t>
      </w:r>
      <w:r w:rsidR="00FC3F47">
        <w:rPr>
          <w:rFonts w:ascii="Times New Roman" w:hAnsi="Times New Roman" w:cs="Times New Roman"/>
        </w:rPr>
        <w:t xml:space="preserve"> determine if efficiencies can be gained</w:t>
      </w:r>
      <w:r w:rsidR="00D63C2D">
        <w:rPr>
          <w:rFonts w:ascii="Times New Roman" w:hAnsi="Times New Roman" w:cs="Times New Roman"/>
        </w:rPr>
        <w:t>,</w:t>
      </w:r>
      <w:r w:rsidR="00FC3F47">
        <w:rPr>
          <w:rFonts w:ascii="Times New Roman" w:hAnsi="Times New Roman" w:cs="Times New Roman"/>
        </w:rPr>
        <w:t xml:space="preserve"> and identify</w:t>
      </w:r>
      <w:r w:rsidR="005276DE">
        <w:rPr>
          <w:rFonts w:ascii="Times New Roman" w:hAnsi="Times New Roman" w:cs="Times New Roman"/>
        </w:rPr>
        <w:t xml:space="preserve"> potential</w:t>
      </w:r>
      <w:r w:rsidR="00FC3F47">
        <w:rPr>
          <w:rFonts w:ascii="Times New Roman" w:hAnsi="Times New Roman" w:cs="Times New Roman"/>
        </w:rPr>
        <w:t xml:space="preserve"> alternative funding strategies</w:t>
      </w:r>
      <w:r w:rsidR="00E528CB" w:rsidRPr="009942F6">
        <w:rPr>
          <w:rFonts w:ascii="Times New Roman" w:hAnsi="Times New Roman" w:cs="Times New Roman"/>
        </w:rPr>
        <w:t xml:space="preserve">. </w:t>
      </w:r>
      <w:r w:rsidRPr="009942F6">
        <w:rPr>
          <w:rFonts w:ascii="Times New Roman" w:hAnsi="Times New Roman" w:cs="Times New Roman"/>
        </w:rPr>
        <w:t xml:space="preserve">The data we collect will be used </w:t>
      </w:r>
      <w:r w:rsidR="005276DE">
        <w:rPr>
          <w:rFonts w:ascii="Times New Roman" w:hAnsi="Times New Roman" w:cs="Times New Roman"/>
        </w:rPr>
        <w:t xml:space="preserve">by </w:t>
      </w:r>
      <w:r w:rsidR="00D63C2D">
        <w:rPr>
          <w:rFonts w:ascii="Times New Roman" w:hAnsi="Times New Roman" w:cs="Times New Roman"/>
        </w:rPr>
        <w:t xml:space="preserve">the </w:t>
      </w:r>
      <w:r w:rsidR="005276DE">
        <w:rPr>
          <w:rFonts w:ascii="Times New Roman" w:hAnsi="Times New Roman" w:cs="Times New Roman"/>
        </w:rPr>
        <w:t>O</w:t>
      </w:r>
      <w:r w:rsidR="00D63C2D">
        <w:rPr>
          <w:rFonts w:ascii="Times New Roman" w:hAnsi="Times New Roman" w:cs="Times New Roman"/>
        </w:rPr>
        <w:t xml:space="preserve">ffice </w:t>
      </w:r>
      <w:r w:rsidR="003E6DB8">
        <w:rPr>
          <w:rFonts w:ascii="Times New Roman" w:hAnsi="Times New Roman" w:cs="Times New Roman"/>
        </w:rPr>
        <w:t xml:space="preserve">on </w:t>
      </w:r>
      <w:r w:rsidR="005276DE">
        <w:rPr>
          <w:rFonts w:ascii="Times New Roman" w:hAnsi="Times New Roman" w:cs="Times New Roman"/>
        </w:rPr>
        <w:t>T</w:t>
      </w:r>
      <w:r w:rsidR="00D63C2D">
        <w:rPr>
          <w:rFonts w:ascii="Times New Roman" w:hAnsi="Times New Roman" w:cs="Times New Roman"/>
        </w:rPr>
        <w:t xml:space="preserve">rafficking </w:t>
      </w:r>
      <w:r w:rsidR="003E6DB8">
        <w:rPr>
          <w:rFonts w:ascii="Times New Roman" w:hAnsi="Times New Roman" w:cs="Times New Roman"/>
        </w:rPr>
        <w:t>i</w:t>
      </w:r>
      <w:r w:rsidR="00D63C2D">
        <w:rPr>
          <w:rFonts w:ascii="Times New Roman" w:hAnsi="Times New Roman" w:cs="Times New Roman"/>
        </w:rPr>
        <w:t xml:space="preserve">n </w:t>
      </w:r>
      <w:r w:rsidR="005276DE">
        <w:rPr>
          <w:rFonts w:ascii="Times New Roman" w:hAnsi="Times New Roman" w:cs="Times New Roman"/>
        </w:rPr>
        <w:t>P</w:t>
      </w:r>
      <w:r w:rsidR="00D63C2D">
        <w:rPr>
          <w:rFonts w:ascii="Times New Roman" w:hAnsi="Times New Roman" w:cs="Times New Roman"/>
        </w:rPr>
        <w:t>ersons (OTIP)</w:t>
      </w:r>
      <w:r w:rsidR="005276DE">
        <w:rPr>
          <w:rFonts w:ascii="Times New Roman" w:hAnsi="Times New Roman" w:cs="Times New Roman"/>
        </w:rPr>
        <w:t xml:space="preserve"> and</w:t>
      </w:r>
      <w:r w:rsidR="00D63C2D">
        <w:rPr>
          <w:rFonts w:ascii="Times New Roman" w:hAnsi="Times New Roman" w:cs="Times New Roman"/>
        </w:rPr>
        <w:t xml:space="preserve"> the Administration for </w:t>
      </w:r>
      <w:r w:rsidR="005276DE">
        <w:rPr>
          <w:rFonts w:ascii="Times New Roman" w:hAnsi="Times New Roman" w:cs="Times New Roman"/>
        </w:rPr>
        <w:t>C</w:t>
      </w:r>
      <w:r w:rsidR="00D63C2D">
        <w:rPr>
          <w:rFonts w:ascii="Times New Roman" w:hAnsi="Times New Roman" w:cs="Times New Roman"/>
        </w:rPr>
        <w:t xml:space="preserve">hildren and </w:t>
      </w:r>
      <w:r w:rsidR="005276DE">
        <w:rPr>
          <w:rFonts w:ascii="Times New Roman" w:hAnsi="Times New Roman" w:cs="Times New Roman"/>
        </w:rPr>
        <w:t>F</w:t>
      </w:r>
      <w:r w:rsidR="00D63C2D">
        <w:rPr>
          <w:rFonts w:ascii="Times New Roman" w:hAnsi="Times New Roman" w:cs="Times New Roman"/>
        </w:rPr>
        <w:t>amilies</w:t>
      </w:r>
      <w:r w:rsidR="00B05CDB">
        <w:rPr>
          <w:rFonts w:ascii="Times New Roman" w:hAnsi="Times New Roman" w:cs="Times New Roman"/>
        </w:rPr>
        <w:t xml:space="preserve"> (ACF)</w:t>
      </w:r>
      <w:r w:rsidR="00D63C2D">
        <w:rPr>
          <w:rFonts w:ascii="Times New Roman" w:hAnsi="Times New Roman" w:cs="Times New Roman"/>
        </w:rPr>
        <w:t xml:space="preserve"> </w:t>
      </w:r>
      <w:r w:rsidRPr="009942F6">
        <w:rPr>
          <w:rFonts w:ascii="Times New Roman" w:hAnsi="Times New Roman" w:cs="Times New Roman"/>
        </w:rPr>
        <w:t xml:space="preserve">to </w:t>
      </w:r>
      <w:r w:rsidR="005276DE">
        <w:rPr>
          <w:rFonts w:ascii="Times New Roman" w:hAnsi="Times New Roman" w:cs="Times New Roman"/>
        </w:rPr>
        <w:t>help</w:t>
      </w:r>
      <w:r w:rsidR="00454D08" w:rsidRPr="009942F6">
        <w:rPr>
          <w:rFonts w:ascii="Times New Roman" w:hAnsi="Times New Roman" w:cs="Times New Roman"/>
        </w:rPr>
        <w:t xml:space="preserve"> </w:t>
      </w:r>
      <w:r w:rsidRPr="009942F6">
        <w:rPr>
          <w:rFonts w:ascii="Times New Roman" w:hAnsi="Times New Roman" w:cs="Times New Roman"/>
        </w:rPr>
        <w:t>inform</w:t>
      </w:r>
      <w:r w:rsidR="00280BB0">
        <w:rPr>
          <w:rFonts w:ascii="Times New Roman" w:hAnsi="Times New Roman" w:cs="Times New Roman"/>
        </w:rPr>
        <w:t xml:space="preserve"> programmatic</w:t>
      </w:r>
      <w:r w:rsidRPr="009942F6">
        <w:rPr>
          <w:rFonts w:ascii="Times New Roman" w:hAnsi="Times New Roman" w:cs="Times New Roman"/>
        </w:rPr>
        <w:t xml:space="preserve"> </w:t>
      </w:r>
      <w:r w:rsidR="005276DE">
        <w:rPr>
          <w:rFonts w:ascii="Times New Roman" w:hAnsi="Times New Roman" w:cs="Times New Roman"/>
        </w:rPr>
        <w:t>decisions about TVAP</w:t>
      </w:r>
      <w:r w:rsidR="00E528CB" w:rsidRPr="009942F6">
        <w:rPr>
          <w:rFonts w:ascii="Times New Roman" w:hAnsi="Times New Roman" w:cs="Times New Roman"/>
        </w:rPr>
        <w:t>.</w:t>
      </w:r>
    </w:p>
    <w:p w14:paraId="1B0F3590" w14:textId="77777777" w:rsidR="00941390" w:rsidRPr="009942F6" w:rsidRDefault="00941390" w:rsidP="001E0548">
      <w:pPr>
        <w:pStyle w:val="ListParagraph"/>
        <w:spacing w:after="0"/>
        <w:rPr>
          <w:rFonts w:ascii="Times New Roman" w:hAnsi="Times New Roman" w:cs="Times New Roman"/>
        </w:rPr>
      </w:pPr>
    </w:p>
    <w:p w14:paraId="1814F2B1" w14:textId="574A79CB" w:rsidR="00D63C2D" w:rsidRDefault="00BE04CD" w:rsidP="001E0548">
      <w:pPr>
        <w:pStyle w:val="ListParagraph"/>
        <w:spacing w:after="0"/>
        <w:rPr>
          <w:rFonts w:ascii="Times New Roman" w:hAnsi="Times New Roman" w:cs="Times New Roman"/>
        </w:rPr>
      </w:pPr>
      <w:r w:rsidRPr="00A96CDB">
        <w:rPr>
          <w:rFonts w:ascii="Times New Roman" w:hAnsi="Times New Roman" w:cs="Times New Roman"/>
        </w:rPr>
        <w:t xml:space="preserve">This assessment proposes the following data collection methods: (1) key informant interviews with </w:t>
      </w:r>
      <w:r w:rsidR="008A5C4D">
        <w:rPr>
          <w:rFonts w:ascii="Times New Roman" w:hAnsi="Times New Roman" w:cs="Times New Roman"/>
        </w:rPr>
        <w:t>fiscal year 2016</w:t>
      </w:r>
      <w:r w:rsidR="008A5C4D" w:rsidRPr="00A96CDB">
        <w:rPr>
          <w:rFonts w:ascii="Times New Roman" w:hAnsi="Times New Roman" w:cs="Times New Roman"/>
        </w:rPr>
        <w:t xml:space="preserve"> </w:t>
      </w:r>
      <w:r w:rsidRPr="00A96CDB">
        <w:rPr>
          <w:rFonts w:ascii="Times New Roman" w:hAnsi="Times New Roman" w:cs="Times New Roman"/>
        </w:rPr>
        <w:t xml:space="preserve">TVAP grantees and subrecipients, (2) focus groups with </w:t>
      </w:r>
      <w:r w:rsidR="00D36E11">
        <w:rPr>
          <w:rFonts w:ascii="Times New Roman" w:hAnsi="Times New Roman" w:cs="Times New Roman"/>
        </w:rPr>
        <w:t>TVAP subrecipients</w:t>
      </w:r>
      <w:r w:rsidRPr="00A96CDB">
        <w:rPr>
          <w:rFonts w:ascii="Times New Roman" w:hAnsi="Times New Roman" w:cs="Times New Roman"/>
        </w:rPr>
        <w:t xml:space="preserve">, and (3) a network survey of </w:t>
      </w:r>
      <w:r w:rsidR="008A5C4D">
        <w:rPr>
          <w:rFonts w:ascii="Times New Roman" w:hAnsi="Times New Roman" w:cs="Times New Roman"/>
        </w:rPr>
        <w:t>fiscal year 2016</w:t>
      </w:r>
      <w:r w:rsidR="008A5C4D" w:rsidRPr="00A96CDB">
        <w:rPr>
          <w:rFonts w:ascii="Times New Roman" w:hAnsi="Times New Roman" w:cs="Times New Roman"/>
        </w:rPr>
        <w:t xml:space="preserve"> </w:t>
      </w:r>
      <w:r w:rsidRPr="00A96CDB">
        <w:rPr>
          <w:rFonts w:ascii="Times New Roman" w:hAnsi="Times New Roman" w:cs="Times New Roman"/>
        </w:rPr>
        <w:t xml:space="preserve">TVAP grantees and subrecipients. </w:t>
      </w:r>
      <w:r w:rsidR="00642916">
        <w:rPr>
          <w:rFonts w:ascii="Times New Roman" w:hAnsi="Times New Roman"/>
        </w:rPr>
        <w:t xml:space="preserve">The key informant interviews and focus groups </w:t>
      </w:r>
      <w:r w:rsidR="008E7E3B">
        <w:rPr>
          <w:rFonts w:ascii="Times New Roman" w:hAnsi="Times New Roman"/>
        </w:rPr>
        <w:t>were submitted</w:t>
      </w:r>
      <w:r w:rsidR="008F5289">
        <w:rPr>
          <w:rFonts w:ascii="Times New Roman" w:hAnsi="Times New Roman"/>
        </w:rPr>
        <w:t xml:space="preserve"> for </w:t>
      </w:r>
      <w:r w:rsidR="00642916">
        <w:rPr>
          <w:rFonts w:ascii="Times New Roman" w:hAnsi="Times New Roman"/>
        </w:rPr>
        <w:t>approv</w:t>
      </w:r>
      <w:r w:rsidR="008F5289">
        <w:rPr>
          <w:rFonts w:ascii="Times New Roman" w:hAnsi="Times New Roman"/>
        </w:rPr>
        <w:t>al</w:t>
      </w:r>
      <w:r w:rsidR="00642916">
        <w:rPr>
          <w:rFonts w:ascii="Times New Roman" w:hAnsi="Times New Roman"/>
        </w:rPr>
        <w:t xml:space="preserve"> under </w:t>
      </w:r>
      <w:r w:rsidR="00D72584">
        <w:rPr>
          <w:rFonts w:ascii="Times New Roman" w:hAnsi="Times New Roman"/>
        </w:rPr>
        <w:t xml:space="preserve">the </w:t>
      </w:r>
      <w:r w:rsidR="00D72584" w:rsidRPr="00D72584">
        <w:rPr>
          <w:rFonts w:ascii="Times New Roman" w:hAnsi="Times New Roman"/>
        </w:rPr>
        <w:t>Assistant Secretary for Planning and Evaluation</w:t>
      </w:r>
      <w:r w:rsidR="00D72584">
        <w:rPr>
          <w:rFonts w:ascii="Times New Roman" w:hAnsi="Times New Roman"/>
        </w:rPr>
        <w:t>’s</w:t>
      </w:r>
      <w:r w:rsidR="00D72584" w:rsidRPr="00D72584">
        <w:rPr>
          <w:rFonts w:ascii="Times New Roman" w:hAnsi="Times New Roman"/>
        </w:rPr>
        <w:t xml:space="preserve"> </w:t>
      </w:r>
      <w:r w:rsidR="00D72584">
        <w:rPr>
          <w:rFonts w:ascii="Times New Roman" w:hAnsi="Times New Roman"/>
        </w:rPr>
        <w:t>(</w:t>
      </w:r>
      <w:r w:rsidR="00642916">
        <w:rPr>
          <w:rFonts w:ascii="Times New Roman" w:hAnsi="Times New Roman"/>
        </w:rPr>
        <w:t>ASPE’s</w:t>
      </w:r>
      <w:r w:rsidR="00D72584">
        <w:rPr>
          <w:rFonts w:ascii="Times New Roman" w:hAnsi="Times New Roman"/>
        </w:rPr>
        <w:t>)</w:t>
      </w:r>
      <w:r w:rsidR="00642916">
        <w:rPr>
          <w:rFonts w:ascii="Times New Roman" w:hAnsi="Times New Roman"/>
        </w:rPr>
        <w:t xml:space="preserve"> generic information collection request OMB No. 0990-0421</w:t>
      </w:r>
      <w:r w:rsidR="00BA2FA9">
        <w:rPr>
          <w:rFonts w:ascii="Times New Roman" w:hAnsi="Times New Roman"/>
        </w:rPr>
        <w:t>, as referenced in Supporting Statement A</w:t>
      </w:r>
      <w:r w:rsidR="00642916">
        <w:rPr>
          <w:rFonts w:ascii="Times New Roman" w:hAnsi="Times New Roman"/>
        </w:rPr>
        <w:t>.</w:t>
      </w:r>
    </w:p>
    <w:p w14:paraId="7D63C8BE" w14:textId="77777777" w:rsidR="00D63C2D" w:rsidRDefault="00D63C2D" w:rsidP="001E0548">
      <w:pPr>
        <w:pStyle w:val="ListParagraph"/>
        <w:spacing w:after="0"/>
        <w:rPr>
          <w:rFonts w:ascii="Times New Roman" w:hAnsi="Times New Roman" w:cs="Times New Roman"/>
        </w:rPr>
      </w:pPr>
    </w:p>
    <w:p w14:paraId="7F2B351B" w14:textId="211B97D5" w:rsidR="00E528CB" w:rsidRPr="009942F6" w:rsidRDefault="00BE04CD" w:rsidP="001E0548">
      <w:pPr>
        <w:pStyle w:val="ListParagraph"/>
        <w:spacing w:after="0"/>
        <w:rPr>
          <w:rFonts w:ascii="Times New Roman" w:hAnsi="Times New Roman" w:cs="Times New Roman"/>
        </w:rPr>
      </w:pPr>
      <w:r w:rsidRPr="00A96CDB">
        <w:rPr>
          <w:rFonts w:ascii="Times New Roman" w:hAnsi="Times New Roman" w:cs="Times New Roman"/>
        </w:rPr>
        <w:t>Data from the survey will be used to determine if efficiencies can be gained through service coordination</w:t>
      </w:r>
      <w:r>
        <w:rPr>
          <w:rFonts w:ascii="Times New Roman" w:hAnsi="Times New Roman" w:cs="Times New Roman"/>
        </w:rPr>
        <w:t xml:space="preserve"> </w:t>
      </w:r>
      <w:r w:rsidR="00BA2FA9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document</w:t>
      </w:r>
      <w:r w:rsidR="00BA2FA9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existing networks </w:t>
      </w:r>
      <w:r w:rsidR="00BA2FA9">
        <w:rPr>
          <w:rFonts w:ascii="Times New Roman" w:hAnsi="Times New Roman" w:cs="Times New Roman"/>
        </w:rPr>
        <w:t xml:space="preserve">and use of TVAP and other funding sources </w:t>
      </w:r>
      <w:r>
        <w:rPr>
          <w:rFonts w:ascii="Times New Roman" w:hAnsi="Times New Roman" w:cs="Times New Roman"/>
        </w:rPr>
        <w:t xml:space="preserve">among </w:t>
      </w:r>
      <w:r w:rsidR="008A5C4D">
        <w:rPr>
          <w:rFonts w:ascii="Times New Roman" w:hAnsi="Times New Roman" w:cs="Times New Roman"/>
        </w:rPr>
        <w:t xml:space="preserve">fiscal year 2016 </w:t>
      </w:r>
      <w:r>
        <w:rPr>
          <w:rFonts w:ascii="Times New Roman" w:hAnsi="Times New Roman" w:cs="Times New Roman"/>
        </w:rPr>
        <w:t xml:space="preserve">TVAP grantees </w:t>
      </w:r>
      <w:r w:rsidRPr="006F56E8">
        <w:rPr>
          <w:rFonts w:ascii="Times New Roman" w:hAnsi="Times New Roman" w:cs="Times New Roman"/>
        </w:rPr>
        <w:t>and subrecipients.</w:t>
      </w:r>
      <w:r>
        <w:rPr>
          <w:rFonts w:ascii="Times New Roman" w:hAnsi="Times New Roman" w:cs="Times New Roman"/>
        </w:rPr>
        <w:t xml:space="preserve"> </w:t>
      </w:r>
      <w:r w:rsidR="00E02020">
        <w:rPr>
          <w:rFonts w:ascii="Times New Roman" w:hAnsi="Times New Roman" w:cs="Times New Roman"/>
        </w:rPr>
        <w:t xml:space="preserve">With data from the </w:t>
      </w:r>
      <w:r w:rsidR="0077645C">
        <w:rPr>
          <w:rFonts w:ascii="Times New Roman" w:hAnsi="Times New Roman" w:cs="Times New Roman"/>
        </w:rPr>
        <w:t xml:space="preserve">survey, we will conduct a social network analysis. </w:t>
      </w:r>
      <w:r>
        <w:rPr>
          <w:rFonts w:ascii="Times New Roman" w:hAnsi="Times New Roman" w:cs="Times New Roman"/>
        </w:rPr>
        <w:t xml:space="preserve">A social network analysis is a method used to gather and analyze data to explain the degree to which network actors connect to one another and the structural makeup of collaborative relationships. </w:t>
      </w:r>
      <w:r w:rsidR="0077645C">
        <w:rPr>
          <w:rFonts w:ascii="Times New Roman" w:hAnsi="Times New Roman"/>
        </w:rPr>
        <w:t>The survey will be a snapshot of the network</w:t>
      </w:r>
      <w:r>
        <w:rPr>
          <w:rFonts w:ascii="Times New Roman" w:hAnsi="Times New Roman"/>
        </w:rPr>
        <w:t>s of grantee and subrecipient organizations. It</w:t>
      </w:r>
      <w:r w:rsidR="0077645C">
        <w:rPr>
          <w:rFonts w:ascii="Times New Roman" w:hAnsi="Times New Roman"/>
        </w:rPr>
        <w:t xml:space="preserve"> will show how grantee and subrecipient organizations are connected (e.g., communicate or refer to/from)</w:t>
      </w:r>
      <w:r>
        <w:rPr>
          <w:rFonts w:ascii="Times New Roman" w:hAnsi="Times New Roman"/>
        </w:rPr>
        <w:t xml:space="preserve"> to one another and to other service agencies</w:t>
      </w:r>
      <w:r w:rsidR="0077645C">
        <w:rPr>
          <w:rFonts w:ascii="Times New Roman" w:hAnsi="Times New Roman"/>
        </w:rPr>
        <w:t xml:space="preserve">. The information collected will then be analyzed to </w:t>
      </w:r>
      <w:r w:rsidR="005276DE">
        <w:rPr>
          <w:rFonts w:ascii="Times New Roman" w:hAnsi="Times New Roman"/>
        </w:rPr>
        <w:t xml:space="preserve">better understand the existing network and </w:t>
      </w:r>
      <w:r w:rsidR="0077645C">
        <w:rPr>
          <w:rFonts w:ascii="Times New Roman" w:hAnsi="Times New Roman"/>
        </w:rPr>
        <w:t>identify potential opportunities for improving the efficiency of the network.</w:t>
      </w:r>
    </w:p>
    <w:p w14:paraId="4164E5CD" w14:textId="77777777" w:rsidR="00E528CB" w:rsidRPr="009942F6" w:rsidRDefault="00E528CB" w:rsidP="001E0548">
      <w:pPr>
        <w:pStyle w:val="ListParagraph"/>
        <w:spacing w:after="0"/>
        <w:rPr>
          <w:rFonts w:ascii="Times New Roman" w:hAnsi="Times New Roman" w:cs="Times New Roman"/>
        </w:rPr>
      </w:pPr>
    </w:p>
    <w:p w14:paraId="334ED1F8" w14:textId="725717D5" w:rsidR="00D31701" w:rsidRPr="0077645C" w:rsidRDefault="008F5289" w:rsidP="001E0548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anticipate administering 256 surveys through an online survey tool</w:t>
      </w:r>
      <w:r w:rsidR="008B283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E3082" w:rsidRPr="009942F6">
        <w:rPr>
          <w:rFonts w:ascii="Times New Roman" w:hAnsi="Times New Roman" w:cs="Times New Roman"/>
        </w:rPr>
        <w:t xml:space="preserve">Our sample will </w:t>
      </w:r>
      <w:r w:rsidR="0077645C">
        <w:rPr>
          <w:rFonts w:ascii="Times New Roman" w:hAnsi="Times New Roman" w:cs="Times New Roman"/>
        </w:rPr>
        <w:t xml:space="preserve">include </w:t>
      </w:r>
      <w:r w:rsidR="00BA2FA9">
        <w:rPr>
          <w:rFonts w:ascii="Times New Roman" w:hAnsi="Times New Roman" w:cs="Times New Roman"/>
        </w:rPr>
        <w:t xml:space="preserve">key staff (i.e. program supervisor/coordinator) in </w:t>
      </w:r>
      <w:r w:rsidR="0077645C">
        <w:rPr>
          <w:rFonts w:ascii="Times New Roman" w:hAnsi="Times New Roman" w:cs="Times New Roman"/>
        </w:rPr>
        <w:t>all</w:t>
      </w:r>
      <w:r w:rsidR="00B74D04">
        <w:rPr>
          <w:rFonts w:ascii="Times New Roman" w:hAnsi="Times New Roman" w:cs="Times New Roman"/>
        </w:rPr>
        <w:t xml:space="preserve"> </w:t>
      </w:r>
      <w:r w:rsidR="0077645C">
        <w:rPr>
          <w:rFonts w:ascii="Times New Roman" w:hAnsi="Times New Roman" w:cs="Times New Roman"/>
        </w:rPr>
        <w:t>TVAP grantee</w:t>
      </w:r>
      <w:r w:rsidR="00B74D04">
        <w:rPr>
          <w:rFonts w:ascii="Times New Roman" w:hAnsi="Times New Roman" w:cs="Times New Roman"/>
        </w:rPr>
        <w:t xml:space="preserve"> (n=3)</w:t>
      </w:r>
      <w:r w:rsidR="0077645C">
        <w:rPr>
          <w:rFonts w:ascii="Times New Roman" w:hAnsi="Times New Roman" w:cs="Times New Roman"/>
        </w:rPr>
        <w:t xml:space="preserve"> and</w:t>
      </w:r>
      <w:r w:rsidR="00B74D04">
        <w:rPr>
          <w:rFonts w:ascii="Times New Roman" w:hAnsi="Times New Roman" w:cs="Times New Roman"/>
        </w:rPr>
        <w:t xml:space="preserve"> </w:t>
      </w:r>
      <w:r w:rsidR="0077645C">
        <w:rPr>
          <w:rFonts w:ascii="Times New Roman" w:hAnsi="Times New Roman" w:cs="Times New Roman"/>
        </w:rPr>
        <w:t>subrecipient</w:t>
      </w:r>
      <w:r w:rsidR="00B74D04">
        <w:rPr>
          <w:rFonts w:ascii="Times New Roman" w:hAnsi="Times New Roman" w:cs="Times New Roman"/>
        </w:rPr>
        <w:t xml:space="preserve"> (n=</w:t>
      </w:r>
      <w:r w:rsidR="004117BF">
        <w:rPr>
          <w:rFonts w:ascii="Times New Roman" w:hAnsi="Times New Roman" w:cs="Times New Roman"/>
        </w:rPr>
        <w:t>253</w:t>
      </w:r>
      <w:r w:rsidR="00B74D04">
        <w:rPr>
          <w:rFonts w:ascii="Times New Roman" w:hAnsi="Times New Roman" w:cs="Times New Roman"/>
        </w:rPr>
        <w:t>)</w:t>
      </w:r>
      <w:r w:rsidR="0077645C">
        <w:rPr>
          <w:rFonts w:ascii="Times New Roman" w:hAnsi="Times New Roman" w:cs="Times New Roman"/>
        </w:rPr>
        <w:t xml:space="preserve"> organizations</w:t>
      </w:r>
      <w:r w:rsidR="00F72F0B">
        <w:rPr>
          <w:rFonts w:ascii="Times New Roman" w:hAnsi="Times New Roman" w:cs="Times New Roman"/>
        </w:rPr>
        <w:t xml:space="preserve"> serving both pre- and post-certified foreign victims</w:t>
      </w:r>
      <w:r w:rsidR="00474EB4">
        <w:rPr>
          <w:rFonts w:ascii="Times New Roman" w:hAnsi="Times New Roman" w:cs="Times New Roman"/>
        </w:rPr>
        <w:t>,</w:t>
      </w:r>
      <w:r w:rsidR="0077645C">
        <w:rPr>
          <w:rFonts w:ascii="Times New Roman" w:hAnsi="Times New Roman" w:cs="Times New Roman"/>
        </w:rPr>
        <w:t xml:space="preserve"> and we anticipate a 45</w:t>
      </w:r>
      <w:r w:rsidR="00474EB4">
        <w:rPr>
          <w:rFonts w:ascii="Times New Roman" w:hAnsi="Times New Roman" w:cs="Times New Roman"/>
        </w:rPr>
        <w:t xml:space="preserve"> percent </w:t>
      </w:r>
      <w:r w:rsidR="0077645C">
        <w:rPr>
          <w:rFonts w:ascii="Times New Roman" w:hAnsi="Times New Roman" w:cs="Times New Roman"/>
        </w:rPr>
        <w:t xml:space="preserve">response rate. </w:t>
      </w:r>
      <w:r w:rsidR="0010403E">
        <w:rPr>
          <w:rFonts w:ascii="Times New Roman" w:hAnsi="Times New Roman" w:cs="Times New Roman"/>
        </w:rPr>
        <w:t>Social network s</w:t>
      </w:r>
      <w:r w:rsidR="0077645C">
        <w:rPr>
          <w:rFonts w:ascii="Times New Roman" w:hAnsi="Times New Roman" w:cs="Times New Roman"/>
        </w:rPr>
        <w:t xml:space="preserve">urvey respondents will provide information about </w:t>
      </w:r>
      <w:r w:rsidR="0010403E">
        <w:rPr>
          <w:rFonts w:ascii="Times New Roman" w:hAnsi="Times New Roman" w:cs="Times New Roman"/>
        </w:rPr>
        <w:t xml:space="preserve">their professional relationships with </w:t>
      </w:r>
      <w:r w:rsidR="0077645C">
        <w:rPr>
          <w:rFonts w:ascii="Times New Roman" w:hAnsi="Times New Roman" w:cs="Times New Roman"/>
        </w:rPr>
        <w:t>other grantees and subrecipients. The survey will include</w:t>
      </w:r>
      <w:r w:rsidR="0077645C" w:rsidRPr="0077645C">
        <w:rPr>
          <w:rFonts w:ascii="Times New Roman" w:hAnsi="Times New Roman" w:cs="Times New Roman"/>
        </w:rPr>
        <w:t xml:space="preserve"> questions about each grantee</w:t>
      </w:r>
      <w:r w:rsidR="00474EB4">
        <w:rPr>
          <w:rFonts w:ascii="Times New Roman" w:hAnsi="Times New Roman" w:cs="Times New Roman"/>
        </w:rPr>
        <w:t>’s</w:t>
      </w:r>
      <w:r w:rsidR="0077645C" w:rsidRPr="0077645C">
        <w:rPr>
          <w:rFonts w:ascii="Times New Roman" w:hAnsi="Times New Roman" w:cs="Times New Roman"/>
        </w:rPr>
        <w:t xml:space="preserve"> or subrecipient’s </w:t>
      </w:r>
      <w:r w:rsidR="00F72F0B">
        <w:rPr>
          <w:rFonts w:ascii="Times New Roman" w:hAnsi="Times New Roman" w:cs="Times New Roman"/>
        </w:rPr>
        <w:t xml:space="preserve">number and type of </w:t>
      </w:r>
      <w:r w:rsidR="0077645C" w:rsidRPr="0077645C">
        <w:rPr>
          <w:rFonts w:ascii="Times New Roman" w:hAnsi="Times New Roman" w:cs="Times New Roman"/>
        </w:rPr>
        <w:t>services provided,</w:t>
      </w:r>
      <w:r w:rsidR="00D63C2D">
        <w:rPr>
          <w:rFonts w:ascii="Times New Roman" w:hAnsi="Times New Roman" w:cs="Times New Roman"/>
        </w:rPr>
        <w:t xml:space="preserve"> costs of services,</w:t>
      </w:r>
      <w:r w:rsidR="0077645C" w:rsidRPr="0077645C">
        <w:rPr>
          <w:rFonts w:ascii="Times New Roman" w:hAnsi="Times New Roman" w:cs="Times New Roman"/>
        </w:rPr>
        <w:t xml:space="preserve"> service coordination between grantees or subrecipients</w:t>
      </w:r>
      <w:r w:rsidR="00075FAA">
        <w:rPr>
          <w:rFonts w:ascii="Times New Roman" w:hAnsi="Times New Roman" w:cs="Times New Roman"/>
        </w:rPr>
        <w:t xml:space="preserve"> and other service providers</w:t>
      </w:r>
      <w:r w:rsidR="0077645C" w:rsidRPr="0077645C">
        <w:rPr>
          <w:rFonts w:ascii="Times New Roman" w:hAnsi="Times New Roman" w:cs="Times New Roman"/>
        </w:rPr>
        <w:t>, and type and strength of relationships between grantees and subrecipients.</w:t>
      </w:r>
      <w:r w:rsidR="0077645C">
        <w:rPr>
          <w:rFonts w:ascii="Times New Roman" w:hAnsi="Times New Roman" w:cs="Times New Roman"/>
        </w:rPr>
        <w:t xml:space="preserve"> </w:t>
      </w:r>
    </w:p>
    <w:p w14:paraId="51EB67C3" w14:textId="00F2B95D" w:rsidR="00D31701" w:rsidRPr="009942F6" w:rsidRDefault="00D31701" w:rsidP="00941390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67CA4FD" w14:textId="49D7148B" w:rsidR="003B7227" w:rsidRPr="009942F6" w:rsidRDefault="00287E2F" w:rsidP="001E2D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9942F6">
        <w:rPr>
          <w:rFonts w:ascii="Times New Roman" w:hAnsi="Times New Roman" w:cs="Times New Roman"/>
          <w:b/>
        </w:rPr>
        <w:t xml:space="preserve">Procedures for </w:t>
      </w:r>
      <w:r w:rsidR="009759F3" w:rsidRPr="009942F6">
        <w:rPr>
          <w:rFonts w:ascii="Times New Roman" w:hAnsi="Times New Roman" w:cs="Times New Roman"/>
          <w:b/>
        </w:rPr>
        <w:t xml:space="preserve">the </w:t>
      </w:r>
      <w:r w:rsidRPr="009942F6">
        <w:rPr>
          <w:rFonts w:ascii="Times New Roman" w:hAnsi="Times New Roman" w:cs="Times New Roman"/>
          <w:b/>
        </w:rPr>
        <w:t>Collecti</w:t>
      </w:r>
      <w:r w:rsidR="009759F3" w:rsidRPr="009942F6">
        <w:rPr>
          <w:rFonts w:ascii="Times New Roman" w:hAnsi="Times New Roman" w:cs="Times New Roman"/>
          <w:b/>
        </w:rPr>
        <w:t>on</w:t>
      </w:r>
      <w:r w:rsidRPr="009942F6">
        <w:rPr>
          <w:rFonts w:ascii="Times New Roman" w:hAnsi="Times New Roman" w:cs="Times New Roman"/>
          <w:b/>
        </w:rPr>
        <w:t xml:space="preserve"> of Information</w:t>
      </w:r>
      <w:r w:rsidR="00F725B5" w:rsidRPr="009942F6">
        <w:rPr>
          <w:rFonts w:ascii="Times New Roman" w:hAnsi="Times New Roman" w:cs="Times New Roman"/>
          <w:b/>
        </w:rPr>
        <w:t xml:space="preserve"> </w:t>
      </w:r>
      <w:r w:rsidR="009759F3" w:rsidRPr="009942F6">
        <w:rPr>
          <w:rFonts w:ascii="Times New Roman" w:hAnsi="Times New Roman" w:cs="Times New Roman"/>
          <w:b/>
        </w:rPr>
        <w:t xml:space="preserve">  </w:t>
      </w:r>
    </w:p>
    <w:p w14:paraId="6A220030" w14:textId="565001D0" w:rsidR="0077645C" w:rsidRDefault="0077645C" w:rsidP="001E054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developed a survey to measure the type and extent of </w:t>
      </w:r>
      <w:r w:rsidR="00F72F0B">
        <w:rPr>
          <w:rFonts w:ascii="Times New Roman" w:hAnsi="Times New Roman" w:cs="Times New Roman"/>
        </w:rPr>
        <w:t xml:space="preserve">the relationship </w:t>
      </w:r>
      <w:r>
        <w:rPr>
          <w:rFonts w:ascii="Times New Roman" w:hAnsi="Times New Roman" w:cs="Times New Roman"/>
        </w:rPr>
        <w:t xml:space="preserve">between TVAP grantee and subrecipient organizations. The survey will be administered using an online survey tool. </w:t>
      </w:r>
    </w:p>
    <w:p w14:paraId="1F3FA571" w14:textId="2D585F5F" w:rsidR="0077645C" w:rsidRDefault="0077645C" w:rsidP="001E0548">
      <w:pPr>
        <w:pStyle w:val="ListParagraph"/>
        <w:rPr>
          <w:rFonts w:ascii="Times New Roman" w:hAnsi="Times New Roman" w:cs="Times New Roman"/>
        </w:rPr>
      </w:pPr>
    </w:p>
    <w:p w14:paraId="4CDD3845" w14:textId="28997188" w:rsidR="0077645C" w:rsidRDefault="00E02020" w:rsidP="001E054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7645C">
        <w:rPr>
          <w:rFonts w:ascii="Times New Roman" w:hAnsi="Times New Roman" w:cs="Times New Roman"/>
        </w:rPr>
        <w:t xml:space="preserve">survey covers the following topics: </w:t>
      </w:r>
      <w:r>
        <w:rPr>
          <w:rFonts w:ascii="Times New Roman" w:hAnsi="Times New Roman" w:cs="Times New Roman"/>
        </w:rPr>
        <w:t xml:space="preserve">frequency and nature of connections </w:t>
      </w:r>
      <w:r w:rsidR="0077645C">
        <w:rPr>
          <w:rFonts w:ascii="Times New Roman" w:hAnsi="Times New Roman" w:cs="Times New Roman"/>
        </w:rPr>
        <w:t xml:space="preserve">with grantee and subrecipient organizations; </w:t>
      </w:r>
      <w:r>
        <w:rPr>
          <w:rFonts w:ascii="Times New Roman" w:hAnsi="Times New Roman" w:cs="Times New Roman"/>
        </w:rPr>
        <w:t xml:space="preserve">connections to other service providers who are not subrecipients; service coordination activities (e.g., referrals); services provided; and </w:t>
      </w:r>
      <w:r w:rsidR="00A13398">
        <w:rPr>
          <w:rFonts w:ascii="Times New Roman" w:hAnsi="Times New Roman" w:cs="Times New Roman"/>
        </w:rPr>
        <w:t>estimated costs of</w:t>
      </w:r>
      <w:r>
        <w:rPr>
          <w:rFonts w:ascii="Times New Roman" w:hAnsi="Times New Roman" w:cs="Times New Roman"/>
        </w:rPr>
        <w:t xml:space="preserve"> services. </w:t>
      </w:r>
    </w:p>
    <w:p w14:paraId="4736582A" w14:textId="77777777" w:rsidR="00E02020" w:rsidRPr="00E02020" w:rsidRDefault="00E02020" w:rsidP="00E02020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04C047A0" w14:textId="2E95A757" w:rsidR="009759F3" w:rsidRPr="009942F6" w:rsidRDefault="00287E2F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9942F6">
        <w:rPr>
          <w:rFonts w:ascii="Times New Roman" w:hAnsi="Times New Roman" w:cs="Times New Roman"/>
          <w:b/>
        </w:rPr>
        <w:t>Methods to Maximize Response Rates</w:t>
      </w:r>
      <w:r w:rsidR="00F725B5" w:rsidRPr="009942F6">
        <w:rPr>
          <w:rFonts w:ascii="Times New Roman" w:hAnsi="Times New Roman" w:cs="Times New Roman"/>
          <w:b/>
        </w:rPr>
        <w:t xml:space="preserve"> </w:t>
      </w:r>
      <w:r w:rsidR="004770B8">
        <w:rPr>
          <w:rFonts w:ascii="Times New Roman" w:hAnsi="Times New Roman" w:cs="Times New Roman"/>
          <w:b/>
        </w:rPr>
        <w:t>and</w:t>
      </w:r>
      <w:r w:rsidRPr="009942F6">
        <w:rPr>
          <w:rFonts w:ascii="Times New Roman" w:hAnsi="Times New Roman" w:cs="Times New Roman"/>
          <w:b/>
        </w:rPr>
        <w:t xml:space="preserve"> </w:t>
      </w:r>
      <w:r w:rsidR="009759F3" w:rsidRPr="009942F6">
        <w:rPr>
          <w:rFonts w:ascii="Times New Roman" w:hAnsi="Times New Roman" w:cs="Times New Roman"/>
          <w:b/>
          <w:bCs/>
        </w:rPr>
        <w:t>Deal with Nonresponse</w:t>
      </w:r>
      <w:r w:rsidR="007E5247">
        <w:rPr>
          <w:rFonts w:ascii="Times New Roman" w:hAnsi="Times New Roman" w:cs="Times New Roman"/>
          <w:b/>
          <w:bCs/>
        </w:rPr>
        <w:t xml:space="preserve"> </w:t>
      </w:r>
    </w:p>
    <w:p w14:paraId="645CB79C" w14:textId="5D7BA2EF" w:rsidR="00E02020" w:rsidRPr="009942F6" w:rsidRDefault="00941390" w:rsidP="001E0548">
      <w:pPr>
        <w:spacing w:after="0"/>
        <w:ind w:left="720"/>
        <w:rPr>
          <w:rFonts w:ascii="Times New Roman" w:hAnsi="Times New Roman" w:cs="Times New Roman"/>
        </w:rPr>
      </w:pPr>
      <w:r w:rsidRPr="009942F6">
        <w:rPr>
          <w:rFonts w:ascii="Times New Roman" w:hAnsi="Times New Roman" w:cs="Times New Roman"/>
        </w:rPr>
        <w:t>We will</w:t>
      </w:r>
      <w:r w:rsidR="007B0793" w:rsidRPr="009942F6">
        <w:rPr>
          <w:rFonts w:ascii="Times New Roman" w:hAnsi="Times New Roman" w:cs="Times New Roman"/>
        </w:rPr>
        <w:t xml:space="preserve"> </w:t>
      </w:r>
      <w:r w:rsidR="00E02020">
        <w:rPr>
          <w:rFonts w:ascii="Times New Roman" w:hAnsi="Times New Roman" w:cs="Times New Roman"/>
        </w:rPr>
        <w:t xml:space="preserve">primarily </w:t>
      </w:r>
      <w:r w:rsidR="007B0793" w:rsidRPr="009942F6">
        <w:rPr>
          <w:rFonts w:ascii="Times New Roman" w:hAnsi="Times New Roman" w:cs="Times New Roman"/>
        </w:rPr>
        <w:t>recruit pa</w:t>
      </w:r>
      <w:r w:rsidR="00783BED" w:rsidRPr="009942F6">
        <w:rPr>
          <w:rFonts w:ascii="Times New Roman" w:hAnsi="Times New Roman" w:cs="Times New Roman"/>
        </w:rPr>
        <w:t>rticipants via email and</w:t>
      </w:r>
      <w:r w:rsidR="00E02020">
        <w:rPr>
          <w:rFonts w:ascii="Times New Roman" w:hAnsi="Times New Roman" w:cs="Times New Roman"/>
        </w:rPr>
        <w:t xml:space="preserve"> conduct</w:t>
      </w:r>
      <w:r w:rsidR="00783BED" w:rsidRPr="009942F6">
        <w:rPr>
          <w:rFonts w:ascii="Times New Roman" w:hAnsi="Times New Roman" w:cs="Times New Roman"/>
        </w:rPr>
        <w:t xml:space="preserve"> follow</w:t>
      </w:r>
      <w:r w:rsidR="004A4022">
        <w:rPr>
          <w:rFonts w:ascii="Times New Roman" w:hAnsi="Times New Roman" w:cs="Times New Roman"/>
        </w:rPr>
        <w:t>-</w:t>
      </w:r>
      <w:r w:rsidR="007B0793" w:rsidRPr="009942F6">
        <w:rPr>
          <w:rFonts w:ascii="Times New Roman" w:hAnsi="Times New Roman" w:cs="Times New Roman"/>
        </w:rPr>
        <w:t xml:space="preserve">up phone calls </w:t>
      </w:r>
      <w:r w:rsidR="00E02020">
        <w:rPr>
          <w:rFonts w:ascii="Times New Roman" w:hAnsi="Times New Roman" w:cs="Times New Roman"/>
        </w:rPr>
        <w:t xml:space="preserve">and emails </w:t>
      </w:r>
      <w:r w:rsidR="007B0793" w:rsidRPr="009942F6">
        <w:rPr>
          <w:rFonts w:ascii="Times New Roman" w:hAnsi="Times New Roman" w:cs="Times New Roman"/>
        </w:rPr>
        <w:t>to nonrespondents.</w:t>
      </w:r>
      <w:r w:rsidR="00EC1A19" w:rsidRPr="009942F6">
        <w:rPr>
          <w:rFonts w:ascii="Times New Roman" w:hAnsi="Times New Roman" w:cs="Times New Roman"/>
        </w:rPr>
        <w:t xml:space="preserve"> </w:t>
      </w:r>
      <w:r w:rsidR="00667284">
        <w:rPr>
          <w:rFonts w:ascii="Times New Roman" w:hAnsi="Times New Roman" w:cs="Times New Roman"/>
        </w:rPr>
        <w:t xml:space="preserve">All of the potential survey participants are currently involved in TVAP and have received notification of the assessment from </w:t>
      </w:r>
      <w:r w:rsidR="00093148">
        <w:rPr>
          <w:rFonts w:ascii="Times New Roman" w:hAnsi="Times New Roman" w:cs="Times New Roman"/>
        </w:rPr>
        <w:t>OTIP</w:t>
      </w:r>
      <w:r w:rsidR="00090BEC">
        <w:rPr>
          <w:rFonts w:ascii="Times New Roman" w:hAnsi="Times New Roman" w:cs="Times New Roman"/>
        </w:rPr>
        <w:t xml:space="preserve">. </w:t>
      </w:r>
      <w:r w:rsidR="00E02020">
        <w:rPr>
          <w:rFonts w:ascii="Times New Roman" w:hAnsi="Times New Roman" w:cs="Times New Roman"/>
        </w:rPr>
        <w:t>We anticipate a 45</w:t>
      </w:r>
      <w:r w:rsidR="003E6DB8">
        <w:rPr>
          <w:rFonts w:ascii="Times New Roman" w:hAnsi="Times New Roman" w:cs="Times New Roman"/>
        </w:rPr>
        <w:t xml:space="preserve"> percent</w:t>
      </w:r>
      <w:r w:rsidR="00E02020">
        <w:rPr>
          <w:rFonts w:ascii="Times New Roman" w:hAnsi="Times New Roman" w:cs="Times New Roman"/>
        </w:rPr>
        <w:t xml:space="preserve"> response rate and do not anticipate any challenges obtaining this response rate. In addition to follow</w:t>
      </w:r>
      <w:r w:rsidR="004A4022">
        <w:rPr>
          <w:rFonts w:ascii="Times New Roman" w:hAnsi="Times New Roman" w:cs="Times New Roman"/>
        </w:rPr>
        <w:t>-</w:t>
      </w:r>
      <w:r w:rsidR="00E02020">
        <w:rPr>
          <w:rFonts w:ascii="Times New Roman" w:hAnsi="Times New Roman" w:cs="Times New Roman"/>
        </w:rPr>
        <w:t xml:space="preserve">up phone calls and emails, we plan to discuss the survey dissemination during site visits scheduled at the convenience of </w:t>
      </w:r>
      <w:r w:rsidR="003E6DB8">
        <w:rPr>
          <w:rFonts w:ascii="Times New Roman" w:hAnsi="Times New Roman" w:cs="Times New Roman"/>
        </w:rPr>
        <w:t>e</w:t>
      </w:r>
      <w:r w:rsidR="00B74D04">
        <w:rPr>
          <w:rFonts w:ascii="Times New Roman" w:hAnsi="Times New Roman" w:cs="Times New Roman"/>
        </w:rPr>
        <w:t xml:space="preserve">ach </w:t>
      </w:r>
      <w:r w:rsidR="00E02020">
        <w:rPr>
          <w:rFonts w:ascii="Times New Roman" w:hAnsi="Times New Roman" w:cs="Times New Roman"/>
        </w:rPr>
        <w:t xml:space="preserve">site. </w:t>
      </w:r>
    </w:p>
    <w:p w14:paraId="12EECD74" w14:textId="77777777" w:rsidR="003B38E2" w:rsidRPr="009942F6" w:rsidRDefault="003B38E2" w:rsidP="009759F3">
      <w:pPr>
        <w:spacing w:after="0"/>
        <w:rPr>
          <w:rFonts w:ascii="Times New Roman" w:hAnsi="Times New Roman" w:cs="Times New Roman"/>
        </w:rPr>
      </w:pPr>
    </w:p>
    <w:p w14:paraId="6E4CA41E" w14:textId="17DFE425" w:rsidR="00F52BCC" w:rsidRPr="009942F6" w:rsidRDefault="00287E2F" w:rsidP="009759F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9942F6">
        <w:rPr>
          <w:rFonts w:ascii="Times New Roman" w:hAnsi="Times New Roman" w:cs="Times New Roman"/>
          <w:b/>
        </w:rPr>
        <w:t xml:space="preserve">Test of Procedures </w:t>
      </w:r>
      <w:r w:rsidR="009759F3" w:rsidRPr="009942F6">
        <w:rPr>
          <w:rFonts w:ascii="Times New Roman" w:hAnsi="Times New Roman" w:cs="Times New Roman"/>
          <w:b/>
          <w:bCs/>
        </w:rPr>
        <w:t xml:space="preserve">or Methods to </w:t>
      </w:r>
      <w:r w:rsidR="003E6DB8">
        <w:rPr>
          <w:rFonts w:ascii="Times New Roman" w:hAnsi="Times New Roman" w:cs="Times New Roman"/>
          <w:b/>
          <w:bCs/>
        </w:rPr>
        <w:t>B</w:t>
      </w:r>
      <w:r w:rsidR="009759F3" w:rsidRPr="009942F6">
        <w:rPr>
          <w:rFonts w:ascii="Times New Roman" w:hAnsi="Times New Roman" w:cs="Times New Roman"/>
          <w:b/>
          <w:bCs/>
        </w:rPr>
        <w:t>e Undertaken</w:t>
      </w:r>
    </w:p>
    <w:p w14:paraId="6189C43C" w14:textId="0B3B7DFB" w:rsidR="00E02020" w:rsidRDefault="00E02020" w:rsidP="001E2D6C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survey was </w:t>
      </w:r>
      <w:r w:rsidR="00093148">
        <w:rPr>
          <w:rFonts w:ascii="Times New Roman" w:hAnsi="Times New Roman" w:cs="Times New Roman"/>
        </w:rPr>
        <w:t xml:space="preserve">adapted from surveys previously used by the contractor for social network analyses and includes questions regarding services provided and </w:t>
      </w:r>
      <w:r w:rsidR="00BE04CD">
        <w:rPr>
          <w:rFonts w:ascii="Times New Roman" w:hAnsi="Times New Roman" w:cs="Times New Roman"/>
        </w:rPr>
        <w:t xml:space="preserve">estimated </w:t>
      </w:r>
      <w:r w:rsidR="00093148">
        <w:rPr>
          <w:rFonts w:ascii="Times New Roman" w:hAnsi="Times New Roman" w:cs="Times New Roman"/>
        </w:rPr>
        <w:t xml:space="preserve">costs of services. </w:t>
      </w:r>
      <w:r w:rsidR="00F653D7">
        <w:rPr>
          <w:rFonts w:ascii="Times New Roman" w:hAnsi="Times New Roman" w:cs="Times New Roman"/>
        </w:rPr>
        <w:t>The survey</w:t>
      </w:r>
      <w:r>
        <w:rPr>
          <w:rFonts w:ascii="Times New Roman" w:hAnsi="Times New Roman" w:cs="Times New Roman"/>
        </w:rPr>
        <w:t xml:space="preserve"> </w:t>
      </w:r>
      <w:r w:rsidR="004A4022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</w:t>
      </w:r>
      <w:r w:rsidR="00F653D7">
        <w:rPr>
          <w:rFonts w:ascii="Times New Roman" w:hAnsi="Times New Roman" w:cs="Times New Roman"/>
        </w:rPr>
        <w:t xml:space="preserve">reviewed by </w:t>
      </w:r>
      <w:r>
        <w:rPr>
          <w:rFonts w:ascii="Times New Roman" w:hAnsi="Times New Roman" w:cs="Times New Roman"/>
        </w:rPr>
        <w:t xml:space="preserve">a group of federal stakeholders. Feedback from the federal stakeholders </w:t>
      </w:r>
      <w:r w:rsidR="004A4022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used to refine and modify questions. </w:t>
      </w:r>
    </w:p>
    <w:p w14:paraId="73E23EBF" w14:textId="2B2FC164" w:rsidR="00A4281B" w:rsidRPr="00E02020" w:rsidRDefault="00A4281B" w:rsidP="00E02020">
      <w:pPr>
        <w:spacing w:after="0"/>
        <w:rPr>
          <w:rFonts w:ascii="Times New Roman" w:hAnsi="Times New Roman" w:cs="Times New Roman"/>
          <w:b/>
        </w:rPr>
      </w:pPr>
    </w:p>
    <w:p w14:paraId="6E4D57B4" w14:textId="07DF8240" w:rsidR="0011655D" w:rsidRPr="009942F6" w:rsidRDefault="009759F3" w:rsidP="001165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9942F6">
        <w:rPr>
          <w:rFonts w:ascii="Times New Roman" w:hAnsi="Times New Roman" w:cs="Times New Roman"/>
          <w:b/>
          <w:bCs/>
        </w:rPr>
        <w:t>Individuals Consulted on Statistical Aspects and Individuals Collecting and/or Analyzing Data</w:t>
      </w:r>
    </w:p>
    <w:p w14:paraId="251F5C58" w14:textId="7D8C52E4" w:rsidR="000E6577" w:rsidRPr="009942F6" w:rsidRDefault="004A4022" w:rsidP="00E02020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contractor </w:t>
      </w:r>
      <w:r w:rsidR="00E02020">
        <w:rPr>
          <w:rFonts w:ascii="Times New Roman" w:hAnsi="Times New Roman" w:cs="Times New Roman"/>
        </w:rPr>
        <w:t xml:space="preserve">worked with the following </w:t>
      </w:r>
      <w:r w:rsidR="003E6DB8">
        <w:rPr>
          <w:rFonts w:ascii="Times New Roman" w:hAnsi="Times New Roman" w:cs="Times New Roman"/>
        </w:rPr>
        <w:t xml:space="preserve">people </w:t>
      </w:r>
      <w:r w:rsidR="00E02020">
        <w:rPr>
          <w:rFonts w:ascii="Times New Roman" w:hAnsi="Times New Roman" w:cs="Times New Roman"/>
        </w:rPr>
        <w:t xml:space="preserve">to design this study: </w:t>
      </w:r>
      <w:r w:rsidR="00642916">
        <w:rPr>
          <w:rFonts w:ascii="Times New Roman" w:hAnsi="Times New Roman" w:cs="Times New Roman"/>
        </w:rPr>
        <w:t>Amanda Benton in ASPE</w:t>
      </w:r>
      <w:r w:rsidR="003E6DB8">
        <w:rPr>
          <w:rFonts w:ascii="Times New Roman" w:hAnsi="Times New Roman" w:cs="Times New Roman"/>
        </w:rPr>
        <w:t>,</w:t>
      </w:r>
      <w:r w:rsidR="00642916">
        <w:rPr>
          <w:rFonts w:ascii="Times New Roman" w:hAnsi="Times New Roman" w:cs="Times New Roman"/>
        </w:rPr>
        <w:t xml:space="preserve"> Mary Mueggenborg in OPRE, and </w:t>
      </w:r>
      <w:r w:rsidR="004A7C60">
        <w:rPr>
          <w:rFonts w:ascii="Times New Roman" w:hAnsi="Times New Roman" w:cs="Times New Roman"/>
        </w:rPr>
        <w:t>Elizabeth Pfenning in OTIP</w:t>
      </w:r>
      <w:r w:rsidR="00642916">
        <w:rPr>
          <w:rFonts w:ascii="Times New Roman" w:hAnsi="Times New Roman" w:cs="Times New Roman"/>
        </w:rPr>
        <w:t>. Contact information will be supplied upon request.</w:t>
      </w:r>
    </w:p>
    <w:sectPr w:rsidR="000E6577" w:rsidRPr="009942F6" w:rsidSect="003E5D5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4B79E4" w16cid:durableId="1E1DC5E7"/>
  <w16cid:commentId w16cid:paraId="3D3920C7" w16cid:durableId="1E1DC622"/>
  <w16cid:commentId w16cid:paraId="037AF5B1" w16cid:durableId="1E1DC5E8"/>
  <w16cid:commentId w16cid:paraId="451ED949" w16cid:durableId="1E1DC5E9"/>
  <w16cid:commentId w16cid:paraId="327D716E" w16cid:durableId="1E1DC5EA"/>
  <w16cid:commentId w16cid:paraId="48375624" w16cid:durableId="1E1DC5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663AE" w14:textId="77777777" w:rsidR="00C730AF" w:rsidRDefault="00C730AF" w:rsidP="00716F94">
      <w:pPr>
        <w:spacing w:after="0" w:line="240" w:lineRule="auto"/>
      </w:pPr>
      <w:r>
        <w:separator/>
      </w:r>
    </w:p>
  </w:endnote>
  <w:endnote w:type="continuationSeparator" w:id="0">
    <w:p w14:paraId="33BBB79A" w14:textId="77777777" w:rsidR="00C730AF" w:rsidRDefault="00C730AF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00066BB" w14:textId="36148B02" w:rsidR="00941390" w:rsidRDefault="009413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587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C1A19">
              <w:rPr>
                <w:b/>
                <w:szCs w:val="24"/>
              </w:rPr>
              <w:t>3</w:t>
            </w:r>
          </w:p>
        </w:sdtContent>
      </w:sdt>
    </w:sdtContent>
  </w:sdt>
  <w:p w14:paraId="2A71B8E0" w14:textId="77777777" w:rsidR="00941390" w:rsidRDefault="00941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5E0D3" w14:textId="77777777" w:rsidR="00C730AF" w:rsidRDefault="00C730AF" w:rsidP="00716F94">
      <w:pPr>
        <w:spacing w:after="0" w:line="240" w:lineRule="auto"/>
      </w:pPr>
      <w:r>
        <w:separator/>
      </w:r>
    </w:p>
  </w:footnote>
  <w:footnote w:type="continuationSeparator" w:id="0">
    <w:p w14:paraId="593AEE59" w14:textId="77777777" w:rsidR="00C730AF" w:rsidRDefault="00C730AF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86307" w14:textId="2A000D64" w:rsidR="00941390" w:rsidRPr="00716F94" w:rsidRDefault="00941390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24E2B"/>
    <w:multiLevelType w:val="hybridMultilevel"/>
    <w:tmpl w:val="39862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3486F"/>
    <w:multiLevelType w:val="hybridMultilevel"/>
    <w:tmpl w:val="2F566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A79B2"/>
    <w:multiLevelType w:val="hybridMultilevel"/>
    <w:tmpl w:val="1E5C2698"/>
    <w:lvl w:ilvl="0" w:tplc="E60AB2D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C53276"/>
    <w:multiLevelType w:val="hybridMultilevel"/>
    <w:tmpl w:val="1592F47A"/>
    <w:lvl w:ilvl="0" w:tplc="06DC5EF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8"/>
  </w:num>
  <w:num w:numId="11">
    <w:abstractNumId w:val="2"/>
  </w:num>
  <w:num w:numId="12">
    <w:abstractNumId w:val="21"/>
  </w:num>
  <w:num w:numId="13">
    <w:abstractNumId w:val="6"/>
  </w:num>
  <w:num w:numId="14">
    <w:abstractNumId w:val="3"/>
  </w:num>
  <w:num w:numId="15">
    <w:abstractNumId w:val="19"/>
  </w:num>
  <w:num w:numId="16">
    <w:abstractNumId w:val="24"/>
  </w:num>
  <w:num w:numId="17">
    <w:abstractNumId w:val="9"/>
  </w:num>
  <w:num w:numId="18">
    <w:abstractNumId w:val="13"/>
  </w:num>
  <w:num w:numId="19">
    <w:abstractNumId w:val="4"/>
  </w:num>
  <w:num w:numId="20">
    <w:abstractNumId w:val="14"/>
  </w:num>
  <w:num w:numId="21">
    <w:abstractNumId w:val="23"/>
  </w:num>
  <w:num w:numId="22">
    <w:abstractNumId w:val="12"/>
  </w:num>
  <w:num w:numId="23">
    <w:abstractNumId w:val="7"/>
  </w:num>
  <w:num w:numId="24">
    <w:abstractNumId w:val="20"/>
  </w:num>
  <w:num w:numId="2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fenning, Elizabeth (ACF)">
    <w15:presenceInfo w15:providerId="AD" w15:userId="S-1-5-21-1747495209-1248221918-2216747781-159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0420"/>
    <w:rsid w:val="00011A98"/>
    <w:rsid w:val="00011F8D"/>
    <w:rsid w:val="000130B4"/>
    <w:rsid w:val="0001433C"/>
    <w:rsid w:val="00014361"/>
    <w:rsid w:val="00017044"/>
    <w:rsid w:val="000474FB"/>
    <w:rsid w:val="00053A92"/>
    <w:rsid w:val="0005605E"/>
    <w:rsid w:val="00057F36"/>
    <w:rsid w:val="0006311D"/>
    <w:rsid w:val="00074F1E"/>
    <w:rsid w:val="00075FAA"/>
    <w:rsid w:val="00090BEC"/>
    <w:rsid w:val="00093148"/>
    <w:rsid w:val="000A1040"/>
    <w:rsid w:val="000A1F30"/>
    <w:rsid w:val="000B76C9"/>
    <w:rsid w:val="000D2C73"/>
    <w:rsid w:val="000E6577"/>
    <w:rsid w:val="000E7A19"/>
    <w:rsid w:val="000F453E"/>
    <w:rsid w:val="0010403E"/>
    <w:rsid w:val="00104A1B"/>
    <w:rsid w:val="0011655D"/>
    <w:rsid w:val="001177DD"/>
    <w:rsid w:val="001308EB"/>
    <w:rsid w:val="001412D4"/>
    <w:rsid w:val="00144F64"/>
    <w:rsid w:val="00151567"/>
    <w:rsid w:val="001575BA"/>
    <w:rsid w:val="001624AC"/>
    <w:rsid w:val="00163E17"/>
    <w:rsid w:val="0016447B"/>
    <w:rsid w:val="00166F9E"/>
    <w:rsid w:val="00170FCA"/>
    <w:rsid w:val="00185809"/>
    <w:rsid w:val="001862E9"/>
    <w:rsid w:val="00187D5A"/>
    <w:rsid w:val="001972D7"/>
    <w:rsid w:val="001A28F6"/>
    <w:rsid w:val="001A42DB"/>
    <w:rsid w:val="001B2831"/>
    <w:rsid w:val="001C0493"/>
    <w:rsid w:val="001C28AD"/>
    <w:rsid w:val="001D251E"/>
    <w:rsid w:val="001D7FCB"/>
    <w:rsid w:val="001E0548"/>
    <w:rsid w:val="001E0CED"/>
    <w:rsid w:val="001E2B99"/>
    <w:rsid w:val="001E2D6C"/>
    <w:rsid w:val="001E3082"/>
    <w:rsid w:val="001E69B6"/>
    <w:rsid w:val="001E7495"/>
    <w:rsid w:val="001F4DBB"/>
    <w:rsid w:val="001F6CCC"/>
    <w:rsid w:val="001F7C89"/>
    <w:rsid w:val="0020312D"/>
    <w:rsid w:val="0020495F"/>
    <w:rsid w:val="00206C7F"/>
    <w:rsid w:val="00206E33"/>
    <w:rsid w:val="00210519"/>
    <w:rsid w:val="00223AE6"/>
    <w:rsid w:val="00224F5B"/>
    <w:rsid w:val="00230CEF"/>
    <w:rsid w:val="00241B17"/>
    <w:rsid w:val="00241C81"/>
    <w:rsid w:val="00257A1C"/>
    <w:rsid w:val="0027234C"/>
    <w:rsid w:val="00272E03"/>
    <w:rsid w:val="00280BB0"/>
    <w:rsid w:val="00281795"/>
    <w:rsid w:val="002850E3"/>
    <w:rsid w:val="00287E2F"/>
    <w:rsid w:val="002926C4"/>
    <w:rsid w:val="0029411C"/>
    <w:rsid w:val="002A1948"/>
    <w:rsid w:val="002C0877"/>
    <w:rsid w:val="002C0EF1"/>
    <w:rsid w:val="002C156A"/>
    <w:rsid w:val="002C2AE2"/>
    <w:rsid w:val="002D0DCE"/>
    <w:rsid w:val="002D120D"/>
    <w:rsid w:val="002E0AB4"/>
    <w:rsid w:val="002E2B10"/>
    <w:rsid w:val="002F1502"/>
    <w:rsid w:val="002F169D"/>
    <w:rsid w:val="002F2069"/>
    <w:rsid w:val="002F6F92"/>
    <w:rsid w:val="003041AD"/>
    <w:rsid w:val="0031279F"/>
    <w:rsid w:val="00336D96"/>
    <w:rsid w:val="00340ED8"/>
    <w:rsid w:val="00344F07"/>
    <w:rsid w:val="003469C8"/>
    <w:rsid w:val="00355EA4"/>
    <w:rsid w:val="003635BE"/>
    <w:rsid w:val="00366B5E"/>
    <w:rsid w:val="00372844"/>
    <w:rsid w:val="00373B31"/>
    <w:rsid w:val="0037457B"/>
    <w:rsid w:val="00374D50"/>
    <w:rsid w:val="00375624"/>
    <w:rsid w:val="00381821"/>
    <w:rsid w:val="003902AA"/>
    <w:rsid w:val="003A4C0B"/>
    <w:rsid w:val="003B38E2"/>
    <w:rsid w:val="003B7227"/>
    <w:rsid w:val="003C2E07"/>
    <w:rsid w:val="003C31C9"/>
    <w:rsid w:val="003C4961"/>
    <w:rsid w:val="003C7C5D"/>
    <w:rsid w:val="003D0AD2"/>
    <w:rsid w:val="003E4E7D"/>
    <w:rsid w:val="003E5D57"/>
    <w:rsid w:val="003E6DB8"/>
    <w:rsid w:val="003E78C3"/>
    <w:rsid w:val="003F5913"/>
    <w:rsid w:val="004024F8"/>
    <w:rsid w:val="0041159A"/>
    <w:rsid w:val="004117BF"/>
    <w:rsid w:val="00411D9C"/>
    <w:rsid w:val="004305A8"/>
    <w:rsid w:val="0043417A"/>
    <w:rsid w:val="00443CA0"/>
    <w:rsid w:val="00446BB5"/>
    <w:rsid w:val="00450541"/>
    <w:rsid w:val="00450E14"/>
    <w:rsid w:val="004521FD"/>
    <w:rsid w:val="00454D08"/>
    <w:rsid w:val="00462C65"/>
    <w:rsid w:val="00467B14"/>
    <w:rsid w:val="0047300C"/>
    <w:rsid w:val="00474EB4"/>
    <w:rsid w:val="00474EDA"/>
    <w:rsid w:val="0047536D"/>
    <w:rsid w:val="004753BB"/>
    <w:rsid w:val="004770B8"/>
    <w:rsid w:val="004824FA"/>
    <w:rsid w:val="00484011"/>
    <w:rsid w:val="004841F1"/>
    <w:rsid w:val="00491001"/>
    <w:rsid w:val="00495315"/>
    <w:rsid w:val="004A1E3A"/>
    <w:rsid w:val="004A4022"/>
    <w:rsid w:val="004A7C60"/>
    <w:rsid w:val="004C08F8"/>
    <w:rsid w:val="004C4AEA"/>
    <w:rsid w:val="004D28BF"/>
    <w:rsid w:val="004E003C"/>
    <w:rsid w:val="004E16EB"/>
    <w:rsid w:val="004E6665"/>
    <w:rsid w:val="004F3631"/>
    <w:rsid w:val="004F634E"/>
    <w:rsid w:val="004F67A8"/>
    <w:rsid w:val="00505872"/>
    <w:rsid w:val="00522A50"/>
    <w:rsid w:val="00523291"/>
    <w:rsid w:val="00527225"/>
    <w:rsid w:val="005276DE"/>
    <w:rsid w:val="0053557D"/>
    <w:rsid w:val="005463DE"/>
    <w:rsid w:val="00546DC2"/>
    <w:rsid w:val="005542E8"/>
    <w:rsid w:val="00556630"/>
    <w:rsid w:val="0055686D"/>
    <w:rsid w:val="00562B75"/>
    <w:rsid w:val="005753D5"/>
    <w:rsid w:val="005800EE"/>
    <w:rsid w:val="00582B24"/>
    <w:rsid w:val="005869D6"/>
    <w:rsid w:val="005A33F6"/>
    <w:rsid w:val="005A59E5"/>
    <w:rsid w:val="005B7440"/>
    <w:rsid w:val="005C6E9D"/>
    <w:rsid w:val="005C7E62"/>
    <w:rsid w:val="005E2150"/>
    <w:rsid w:val="005E2995"/>
    <w:rsid w:val="005F3FEF"/>
    <w:rsid w:val="00601392"/>
    <w:rsid w:val="00607F7C"/>
    <w:rsid w:val="006102DA"/>
    <w:rsid w:val="00610557"/>
    <w:rsid w:val="0061471F"/>
    <w:rsid w:val="00621F93"/>
    <w:rsid w:val="006315A3"/>
    <w:rsid w:val="00637CC1"/>
    <w:rsid w:val="00642916"/>
    <w:rsid w:val="006579A2"/>
    <w:rsid w:val="00667284"/>
    <w:rsid w:val="00667C89"/>
    <w:rsid w:val="006711EE"/>
    <w:rsid w:val="00671A01"/>
    <w:rsid w:val="006809BB"/>
    <w:rsid w:val="006809FD"/>
    <w:rsid w:val="00691D1F"/>
    <w:rsid w:val="00697BAE"/>
    <w:rsid w:val="006A7D44"/>
    <w:rsid w:val="006B4DDC"/>
    <w:rsid w:val="006B5E55"/>
    <w:rsid w:val="006C2E9C"/>
    <w:rsid w:val="006D25A1"/>
    <w:rsid w:val="006D318E"/>
    <w:rsid w:val="006F6856"/>
    <w:rsid w:val="007145D0"/>
    <w:rsid w:val="00716F94"/>
    <w:rsid w:val="007512F9"/>
    <w:rsid w:val="00760E12"/>
    <w:rsid w:val="00763CF3"/>
    <w:rsid w:val="00771385"/>
    <w:rsid w:val="00772293"/>
    <w:rsid w:val="0077645C"/>
    <w:rsid w:val="00777FF4"/>
    <w:rsid w:val="00783A3C"/>
    <w:rsid w:val="00783BED"/>
    <w:rsid w:val="00783C75"/>
    <w:rsid w:val="00784619"/>
    <w:rsid w:val="00784EFC"/>
    <w:rsid w:val="0078627B"/>
    <w:rsid w:val="007940A9"/>
    <w:rsid w:val="00794E32"/>
    <w:rsid w:val="007A60D9"/>
    <w:rsid w:val="007A6742"/>
    <w:rsid w:val="007B0793"/>
    <w:rsid w:val="007B305A"/>
    <w:rsid w:val="007B7ECC"/>
    <w:rsid w:val="007E46D0"/>
    <w:rsid w:val="007E5247"/>
    <w:rsid w:val="00800993"/>
    <w:rsid w:val="00803B85"/>
    <w:rsid w:val="00813C13"/>
    <w:rsid w:val="00815C7D"/>
    <w:rsid w:val="00817941"/>
    <w:rsid w:val="008261AB"/>
    <w:rsid w:val="00835CA7"/>
    <w:rsid w:val="008370D4"/>
    <w:rsid w:val="008414AD"/>
    <w:rsid w:val="008428D9"/>
    <w:rsid w:val="00861AA3"/>
    <w:rsid w:val="00884DB9"/>
    <w:rsid w:val="00886FC0"/>
    <w:rsid w:val="0089676F"/>
    <w:rsid w:val="008A5AE7"/>
    <w:rsid w:val="008A5C4D"/>
    <w:rsid w:val="008B2836"/>
    <w:rsid w:val="008C67D2"/>
    <w:rsid w:val="008E0683"/>
    <w:rsid w:val="008E7E3B"/>
    <w:rsid w:val="008F5289"/>
    <w:rsid w:val="009003C5"/>
    <w:rsid w:val="00902DD9"/>
    <w:rsid w:val="009044EC"/>
    <w:rsid w:val="00911486"/>
    <w:rsid w:val="009129CA"/>
    <w:rsid w:val="00916C02"/>
    <w:rsid w:val="009206B6"/>
    <w:rsid w:val="009263C1"/>
    <w:rsid w:val="00931C02"/>
    <w:rsid w:val="00941390"/>
    <w:rsid w:val="00941A32"/>
    <w:rsid w:val="00941B4F"/>
    <w:rsid w:val="0094639D"/>
    <w:rsid w:val="00950CE0"/>
    <w:rsid w:val="00950DBF"/>
    <w:rsid w:val="00952732"/>
    <w:rsid w:val="0095753C"/>
    <w:rsid w:val="00963CE3"/>
    <w:rsid w:val="00964F18"/>
    <w:rsid w:val="009726BC"/>
    <w:rsid w:val="00974424"/>
    <w:rsid w:val="009759F3"/>
    <w:rsid w:val="00987F76"/>
    <w:rsid w:val="00993088"/>
    <w:rsid w:val="009942F6"/>
    <w:rsid w:val="00994DD2"/>
    <w:rsid w:val="0099664F"/>
    <w:rsid w:val="00997D5D"/>
    <w:rsid w:val="009A0447"/>
    <w:rsid w:val="009B034F"/>
    <w:rsid w:val="009B4A51"/>
    <w:rsid w:val="009C28B1"/>
    <w:rsid w:val="009C61AD"/>
    <w:rsid w:val="009D373D"/>
    <w:rsid w:val="009E1D05"/>
    <w:rsid w:val="009F3B27"/>
    <w:rsid w:val="00A02433"/>
    <w:rsid w:val="00A03F2A"/>
    <w:rsid w:val="00A11B0C"/>
    <w:rsid w:val="00A13398"/>
    <w:rsid w:val="00A305CE"/>
    <w:rsid w:val="00A3368F"/>
    <w:rsid w:val="00A33B35"/>
    <w:rsid w:val="00A36419"/>
    <w:rsid w:val="00A4281B"/>
    <w:rsid w:val="00A578C2"/>
    <w:rsid w:val="00A72652"/>
    <w:rsid w:val="00A75D1C"/>
    <w:rsid w:val="00A809AA"/>
    <w:rsid w:val="00A80AFF"/>
    <w:rsid w:val="00A849B3"/>
    <w:rsid w:val="00A8510D"/>
    <w:rsid w:val="00A86AF3"/>
    <w:rsid w:val="00A90211"/>
    <w:rsid w:val="00A90BDC"/>
    <w:rsid w:val="00A95477"/>
    <w:rsid w:val="00A9606D"/>
    <w:rsid w:val="00A975A9"/>
    <w:rsid w:val="00AA3192"/>
    <w:rsid w:val="00AA3412"/>
    <w:rsid w:val="00AB0E6F"/>
    <w:rsid w:val="00AB3608"/>
    <w:rsid w:val="00AC5C48"/>
    <w:rsid w:val="00AD670E"/>
    <w:rsid w:val="00AF0CF4"/>
    <w:rsid w:val="00AF2252"/>
    <w:rsid w:val="00B05CDB"/>
    <w:rsid w:val="00B1129F"/>
    <w:rsid w:val="00B11D61"/>
    <w:rsid w:val="00B12F51"/>
    <w:rsid w:val="00B24B80"/>
    <w:rsid w:val="00B24C90"/>
    <w:rsid w:val="00B2751E"/>
    <w:rsid w:val="00B3650C"/>
    <w:rsid w:val="00B37912"/>
    <w:rsid w:val="00B64BFA"/>
    <w:rsid w:val="00B74D04"/>
    <w:rsid w:val="00B85DE4"/>
    <w:rsid w:val="00B91A31"/>
    <w:rsid w:val="00BA2FA9"/>
    <w:rsid w:val="00BA6DB4"/>
    <w:rsid w:val="00BC3F3C"/>
    <w:rsid w:val="00BC5BB2"/>
    <w:rsid w:val="00BE04CD"/>
    <w:rsid w:val="00BF3F54"/>
    <w:rsid w:val="00C00697"/>
    <w:rsid w:val="00C0376C"/>
    <w:rsid w:val="00C05DD2"/>
    <w:rsid w:val="00C06D77"/>
    <w:rsid w:val="00C14BA6"/>
    <w:rsid w:val="00C2022A"/>
    <w:rsid w:val="00C347E7"/>
    <w:rsid w:val="00C3485C"/>
    <w:rsid w:val="00C730AF"/>
    <w:rsid w:val="00C74D12"/>
    <w:rsid w:val="00C7679D"/>
    <w:rsid w:val="00C97D9D"/>
    <w:rsid w:val="00CA2004"/>
    <w:rsid w:val="00CB231F"/>
    <w:rsid w:val="00CB334D"/>
    <w:rsid w:val="00CB56D5"/>
    <w:rsid w:val="00CC7E10"/>
    <w:rsid w:val="00CD0771"/>
    <w:rsid w:val="00CD1EA8"/>
    <w:rsid w:val="00CE58D6"/>
    <w:rsid w:val="00CF5ABD"/>
    <w:rsid w:val="00CF63CE"/>
    <w:rsid w:val="00D067C1"/>
    <w:rsid w:val="00D07462"/>
    <w:rsid w:val="00D13B13"/>
    <w:rsid w:val="00D16E78"/>
    <w:rsid w:val="00D201D3"/>
    <w:rsid w:val="00D26A64"/>
    <w:rsid w:val="00D31701"/>
    <w:rsid w:val="00D328FA"/>
    <w:rsid w:val="00D330DD"/>
    <w:rsid w:val="00D36E11"/>
    <w:rsid w:val="00D4221A"/>
    <w:rsid w:val="00D461B0"/>
    <w:rsid w:val="00D52B9A"/>
    <w:rsid w:val="00D5367E"/>
    <w:rsid w:val="00D63C2D"/>
    <w:rsid w:val="00D645C7"/>
    <w:rsid w:val="00D72584"/>
    <w:rsid w:val="00D7285C"/>
    <w:rsid w:val="00D861ED"/>
    <w:rsid w:val="00D873E0"/>
    <w:rsid w:val="00D94F8B"/>
    <w:rsid w:val="00D96FA1"/>
    <w:rsid w:val="00D97D5E"/>
    <w:rsid w:val="00DA4EA9"/>
    <w:rsid w:val="00DA5988"/>
    <w:rsid w:val="00DC317C"/>
    <w:rsid w:val="00DC4FF2"/>
    <w:rsid w:val="00DC6EB9"/>
    <w:rsid w:val="00DC79CC"/>
    <w:rsid w:val="00DE4C8B"/>
    <w:rsid w:val="00E02020"/>
    <w:rsid w:val="00E02904"/>
    <w:rsid w:val="00E12F0D"/>
    <w:rsid w:val="00E134F4"/>
    <w:rsid w:val="00E23568"/>
    <w:rsid w:val="00E245B5"/>
    <w:rsid w:val="00E24C20"/>
    <w:rsid w:val="00E33E1B"/>
    <w:rsid w:val="00E34D3E"/>
    <w:rsid w:val="00E37F72"/>
    <w:rsid w:val="00E41FBF"/>
    <w:rsid w:val="00E47043"/>
    <w:rsid w:val="00E528CB"/>
    <w:rsid w:val="00E81C5E"/>
    <w:rsid w:val="00E83B3C"/>
    <w:rsid w:val="00E8736B"/>
    <w:rsid w:val="00E90275"/>
    <w:rsid w:val="00E925D4"/>
    <w:rsid w:val="00E97226"/>
    <w:rsid w:val="00EB63B3"/>
    <w:rsid w:val="00EC1A19"/>
    <w:rsid w:val="00ED6878"/>
    <w:rsid w:val="00EE054C"/>
    <w:rsid w:val="00EF0EC8"/>
    <w:rsid w:val="00EF33CD"/>
    <w:rsid w:val="00F1024B"/>
    <w:rsid w:val="00F300CB"/>
    <w:rsid w:val="00F42C3A"/>
    <w:rsid w:val="00F52BCC"/>
    <w:rsid w:val="00F5313F"/>
    <w:rsid w:val="00F57581"/>
    <w:rsid w:val="00F653D7"/>
    <w:rsid w:val="00F725B5"/>
    <w:rsid w:val="00F72F0B"/>
    <w:rsid w:val="00F81A48"/>
    <w:rsid w:val="00FA177F"/>
    <w:rsid w:val="00FC38AE"/>
    <w:rsid w:val="00FC3F47"/>
    <w:rsid w:val="00FD17C9"/>
    <w:rsid w:val="00FD1EF0"/>
    <w:rsid w:val="00FD2A5B"/>
    <w:rsid w:val="00FD31D6"/>
    <w:rsid w:val="00FD71BD"/>
    <w:rsid w:val="00FD7941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AE15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7227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7227"/>
    <w:rPr>
      <w:rFonts w:ascii="Times New Roman" w:eastAsiaTheme="minorHAnsi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72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7227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7227"/>
    <w:rPr>
      <w:rFonts w:ascii="Times New Roman" w:eastAsiaTheme="minorHAnsi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7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89419B750164AA3C64163DF815BF2" ma:contentTypeVersion="3" ma:contentTypeDescription="Create a new document." ma:contentTypeScope="" ma:versionID="1ed6305531815fb5f3ca81a44fddf38a">
  <xsd:schema xmlns:xsd="http://www.w3.org/2001/XMLSchema" xmlns:xs="http://www.w3.org/2001/XMLSchema" xmlns:p="http://schemas.microsoft.com/office/2006/metadata/properties" xmlns:ns2="61551a5c-c5b0-4157-91ef-0e56f6671ed0" targetNamespace="http://schemas.microsoft.com/office/2006/metadata/properties" ma:root="true" ma:fieldsID="c3ca31ae341ce3692932f3f62ec2028e" ns2:_="">
    <xsd:import namespace="61551a5c-c5b0-4157-91ef-0e56f6671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51a5c-c5b0-4157-91ef-0e56f6671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8171-3113-4AA7-A15B-5D04CF1C6AC9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61551a5c-c5b0-4157-91ef-0e56f6671ed0"/>
  </ds:schemaRefs>
</ds:datastoreItem>
</file>

<file path=customXml/itemProps2.xml><?xml version="1.0" encoding="utf-8"?>
<ds:datastoreItem xmlns:ds="http://schemas.openxmlformats.org/officeDocument/2006/customXml" ds:itemID="{51B77C70-2182-4231-BAAE-DDD35139E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51a5c-c5b0-4157-91ef-0e56f6671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E9182-8759-4514-B921-9A777DE831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5598F-BB2F-46DB-AA06-F572905B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SYSTEM</cp:lastModifiedBy>
  <cp:revision>2</cp:revision>
  <cp:lastPrinted>2011-06-07T15:53:00Z</cp:lastPrinted>
  <dcterms:created xsi:type="dcterms:W3CDTF">2018-05-10T20:05:00Z</dcterms:created>
  <dcterms:modified xsi:type="dcterms:W3CDTF">2018-05-10T20:05:00Z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0x010100DEB89419B750164AA3C64163DF815BF2</vt:lpwstr>
  </property>
</Properties>
</file>