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DBF15" w14:textId="17117B99" w:rsidR="00562915" w:rsidRDefault="004233F1" w:rsidP="005D1DD4">
      <w:pPr>
        <w:pStyle w:val="Title"/>
        <w:jc w:val="right"/>
        <w:rPr>
          <w:sz w:val="28"/>
        </w:rPr>
      </w:pPr>
      <w:bookmarkStart w:id="0" w:name="_GoBack"/>
      <w:bookmarkEnd w:id="0"/>
      <w:r>
        <w:rPr>
          <w:sz w:val="28"/>
        </w:rPr>
        <w:t>February 1</w:t>
      </w:r>
      <w:r w:rsidR="00061836">
        <w:rPr>
          <w:sz w:val="28"/>
        </w:rPr>
        <w:t>4</w:t>
      </w:r>
      <w:r w:rsidR="008B00BC">
        <w:rPr>
          <w:sz w:val="28"/>
        </w:rPr>
        <w:t>, 2018</w:t>
      </w:r>
    </w:p>
    <w:p w14:paraId="52286DDB" w14:textId="77777777" w:rsidR="00BD2C4E" w:rsidRPr="00BD2C4E" w:rsidRDefault="00BD2C4E" w:rsidP="005D1DD4">
      <w:pPr>
        <w:pStyle w:val="Title"/>
        <w:jc w:val="right"/>
      </w:pPr>
    </w:p>
    <w:p w14:paraId="740B539B"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71935478"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3C1C86D7" w14:textId="77777777" w:rsidR="00562915" w:rsidRPr="006625E7" w:rsidRDefault="00562915" w:rsidP="00562915">
      <w:pPr>
        <w:tabs>
          <w:tab w:val="left" w:pos="-720"/>
        </w:tabs>
        <w:suppressAutoHyphens/>
        <w:rPr>
          <w:rFonts w:ascii="Times New Roman" w:hAnsi="Times New Roman" w:cs="Times New Roman"/>
          <w:b/>
          <w:sz w:val="24"/>
          <w:szCs w:val="24"/>
        </w:rPr>
      </w:pPr>
    </w:p>
    <w:p w14:paraId="2D6DBAB3" w14:textId="03090F3C" w:rsidR="00562915" w:rsidRPr="00BD2C4E" w:rsidRDefault="007E6D66" w:rsidP="00562915">
      <w:pPr>
        <w:tabs>
          <w:tab w:val="left" w:pos="-720"/>
        </w:tabs>
        <w:suppressAutoHyphens/>
        <w:rPr>
          <w:rFonts w:ascii="Times New Roman" w:hAnsi="Times New Roman" w:cs="Times New Roman"/>
          <w:b/>
          <w:sz w:val="28"/>
          <w:szCs w:val="28"/>
        </w:rPr>
      </w:pPr>
      <w:r w:rsidRPr="00BD2C4E">
        <w:rPr>
          <w:rFonts w:ascii="Times New Roman" w:hAnsi="Times New Roman" w:cs="Times New Roman"/>
          <w:b/>
          <w:sz w:val="28"/>
          <w:szCs w:val="28"/>
        </w:rPr>
        <w:t>OMB Control Number:  1660</w:t>
      </w:r>
      <w:r w:rsidR="00562915" w:rsidRPr="00BD2C4E">
        <w:rPr>
          <w:rFonts w:ascii="Times New Roman" w:hAnsi="Times New Roman" w:cs="Times New Roman"/>
          <w:b/>
          <w:sz w:val="28"/>
          <w:szCs w:val="28"/>
        </w:rPr>
        <w:t>-</w:t>
      </w:r>
      <w:r w:rsidR="0012093C">
        <w:rPr>
          <w:rFonts w:ascii="Times New Roman" w:hAnsi="Times New Roman" w:cs="Times New Roman"/>
          <w:b/>
          <w:sz w:val="28"/>
          <w:szCs w:val="28"/>
        </w:rPr>
        <w:t>0039</w:t>
      </w:r>
    </w:p>
    <w:p w14:paraId="65A041A3" w14:textId="77777777" w:rsidR="00562915" w:rsidRPr="00BD2C4E" w:rsidRDefault="00562915" w:rsidP="00562915">
      <w:pPr>
        <w:tabs>
          <w:tab w:val="left" w:pos="-720"/>
        </w:tabs>
        <w:suppressAutoHyphens/>
        <w:rPr>
          <w:rFonts w:ascii="Times New Roman" w:hAnsi="Times New Roman" w:cs="Times New Roman"/>
          <w:b/>
          <w:sz w:val="28"/>
          <w:szCs w:val="28"/>
        </w:rPr>
      </w:pPr>
      <w:r w:rsidRPr="00BD2C4E">
        <w:rPr>
          <w:rFonts w:ascii="Times New Roman" w:hAnsi="Times New Roman" w:cs="Times New Roman"/>
          <w:b/>
          <w:sz w:val="28"/>
          <w:szCs w:val="28"/>
        </w:rPr>
        <w:t xml:space="preserve">Title:  </w:t>
      </w:r>
      <w:r w:rsidR="007E6D66" w:rsidRPr="00BD2C4E">
        <w:rPr>
          <w:rFonts w:ascii="Times New Roman" w:hAnsi="Times New Roman" w:cs="Times New Roman"/>
          <w:b/>
          <w:sz w:val="28"/>
          <w:szCs w:val="28"/>
        </w:rPr>
        <w:t>National Fire Academy Long-Term Evaluation Form for Supervisors and National Fire Academy Long-Term Evaluation Form for Students/Trainees</w:t>
      </w:r>
    </w:p>
    <w:p w14:paraId="5002F789" w14:textId="77777777" w:rsidR="00B92B09" w:rsidRPr="00BD2C4E" w:rsidRDefault="00562915" w:rsidP="00A674AD">
      <w:pPr>
        <w:tabs>
          <w:tab w:val="left" w:pos="-720"/>
        </w:tabs>
        <w:suppressAutoHyphens/>
        <w:rPr>
          <w:rFonts w:ascii="Times New Roman" w:hAnsi="Times New Roman" w:cs="Times New Roman"/>
          <w:b/>
          <w:sz w:val="28"/>
        </w:rPr>
      </w:pPr>
      <w:r w:rsidRPr="00BD2C4E">
        <w:rPr>
          <w:rFonts w:ascii="Times New Roman" w:hAnsi="Times New Roman" w:cs="Times New Roman"/>
          <w:b/>
          <w:sz w:val="28"/>
          <w:szCs w:val="28"/>
        </w:rPr>
        <w:t xml:space="preserve">Form Number(s): </w:t>
      </w:r>
      <w:r w:rsidR="00A674AD" w:rsidRPr="00BD2C4E">
        <w:rPr>
          <w:rFonts w:ascii="Times New Roman" w:hAnsi="Times New Roman" w:cs="Times New Roman"/>
          <w:b/>
          <w:sz w:val="28"/>
        </w:rPr>
        <w:t>FEMA Form 078-0-2</w:t>
      </w:r>
      <w:r w:rsidR="00BD2C4E">
        <w:rPr>
          <w:rFonts w:ascii="Times New Roman" w:hAnsi="Times New Roman" w:cs="Times New Roman"/>
          <w:b/>
          <w:sz w:val="28"/>
        </w:rPr>
        <w:t>; FEMA Form</w:t>
      </w:r>
      <w:r w:rsidR="00A674AD" w:rsidRPr="00BD2C4E">
        <w:rPr>
          <w:rFonts w:ascii="Times New Roman" w:hAnsi="Times New Roman" w:cs="Times New Roman"/>
          <w:b/>
          <w:sz w:val="28"/>
        </w:rPr>
        <w:t xml:space="preserve"> 078-0-</w:t>
      </w:r>
      <w:r w:rsidR="00BD2C4E">
        <w:rPr>
          <w:rFonts w:ascii="Times New Roman" w:hAnsi="Times New Roman" w:cs="Times New Roman"/>
          <w:b/>
          <w:sz w:val="28"/>
        </w:rPr>
        <w:t>2A</w:t>
      </w:r>
    </w:p>
    <w:p w14:paraId="1CDF1D23" w14:textId="77777777" w:rsidR="00562915" w:rsidRDefault="00562915" w:rsidP="00B92B09">
      <w:pPr>
        <w:pStyle w:val="Heading1"/>
        <w:rPr>
          <w:szCs w:val="28"/>
        </w:rPr>
      </w:pPr>
      <w:r w:rsidRPr="00B92B09">
        <w:rPr>
          <w:szCs w:val="28"/>
        </w:rPr>
        <w:t>General Instructions</w:t>
      </w:r>
    </w:p>
    <w:p w14:paraId="366D7D70" w14:textId="77777777" w:rsidR="00B92B09" w:rsidRPr="00B92B09" w:rsidRDefault="00B92B09" w:rsidP="00B92B09">
      <w:pPr>
        <w:spacing w:after="0" w:line="240" w:lineRule="auto"/>
      </w:pPr>
    </w:p>
    <w:p w14:paraId="21721498"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308CDC11" w14:textId="77777777" w:rsidR="00B92B09" w:rsidRDefault="00B92B09" w:rsidP="00562915">
      <w:pPr>
        <w:pStyle w:val="Heading1"/>
        <w:rPr>
          <w:szCs w:val="28"/>
        </w:rPr>
      </w:pPr>
    </w:p>
    <w:p w14:paraId="26E351A4" w14:textId="77777777" w:rsidR="00562915" w:rsidRPr="00B92B09" w:rsidRDefault="00562915" w:rsidP="00B92B09">
      <w:pPr>
        <w:pStyle w:val="Heading1"/>
        <w:rPr>
          <w:szCs w:val="28"/>
        </w:rPr>
      </w:pPr>
      <w:r w:rsidRPr="00B92B09">
        <w:rPr>
          <w:szCs w:val="28"/>
        </w:rPr>
        <w:t>Specific Instructions</w:t>
      </w:r>
    </w:p>
    <w:p w14:paraId="79BFD5C5"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4F78D48F" w14:textId="77777777" w:rsidR="00562915" w:rsidRPr="00B92B09" w:rsidRDefault="00562915" w:rsidP="00B92B09">
      <w:pPr>
        <w:pStyle w:val="Heading1"/>
        <w:rPr>
          <w:szCs w:val="28"/>
        </w:rPr>
      </w:pPr>
      <w:r w:rsidRPr="00B92B09">
        <w:rPr>
          <w:szCs w:val="28"/>
        </w:rPr>
        <w:t>A.  Justification</w:t>
      </w:r>
    </w:p>
    <w:p w14:paraId="697F64AA" w14:textId="77777777" w:rsidR="00562915" w:rsidRPr="00B92B09" w:rsidRDefault="00562915" w:rsidP="00B92B09">
      <w:pPr>
        <w:spacing w:after="0" w:line="240" w:lineRule="auto"/>
        <w:rPr>
          <w:rFonts w:ascii="Times New Roman" w:hAnsi="Times New Roman" w:cs="Times New Roman"/>
          <w:sz w:val="28"/>
          <w:szCs w:val="28"/>
        </w:rPr>
      </w:pPr>
    </w:p>
    <w:p w14:paraId="5745AB1E"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26C2842D" w14:textId="77777777" w:rsidR="00562915"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0F5589DE" w14:textId="77777777" w:rsidR="00A674AD" w:rsidRPr="00BD2C4E" w:rsidRDefault="00A674AD" w:rsidP="00686CA0">
      <w:pPr>
        <w:tabs>
          <w:tab w:val="left" w:pos="-720"/>
        </w:tabs>
        <w:suppressAutoHyphens/>
        <w:spacing w:before="240" w:after="0" w:line="240" w:lineRule="auto"/>
        <w:rPr>
          <w:rFonts w:ascii="Times New Roman" w:eastAsia="Times New Roman" w:hAnsi="Times New Roman" w:cs="Times New Roman"/>
          <w:sz w:val="24"/>
          <w:szCs w:val="24"/>
        </w:rPr>
      </w:pPr>
      <w:r w:rsidRPr="00BD2C4E">
        <w:rPr>
          <w:rFonts w:ascii="Times New Roman" w:eastAsia="Times New Roman" w:hAnsi="Times New Roman" w:cs="Times New Roman"/>
          <w:sz w:val="24"/>
          <w:szCs w:val="24"/>
        </w:rPr>
        <w:t xml:space="preserve">The National Fire Academy (NFA) is mandated under the Fire Prevention and Control Act of 1974 (Public Law 93-498 </w:t>
      </w:r>
      <w:hyperlink r:id="rId9" w:history="1">
        <w:r w:rsidR="00686CA0" w:rsidRPr="00BD2C4E">
          <w:rPr>
            <w:rStyle w:val="Hyperlink"/>
            <w:rFonts w:ascii="Times New Roman" w:eastAsia="Times New Roman" w:hAnsi="Times New Roman" w:cs="Times New Roman"/>
            <w:sz w:val="24"/>
            <w:szCs w:val="24"/>
          </w:rPr>
          <w:t>http://legcounsel.house.gov/Comps/FIREPREV.PDF</w:t>
        </w:r>
      </w:hyperlink>
      <w:r w:rsidR="00686CA0" w:rsidRPr="00BD2C4E">
        <w:rPr>
          <w:rFonts w:ascii="Times New Roman" w:eastAsia="Times New Roman" w:hAnsi="Times New Roman" w:cs="Times New Roman"/>
          <w:sz w:val="24"/>
          <w:szCs w:val="24"/>
        </w:rPr>
        <w:t xml:space="preserve">) </w:t>
      </w:r>
      <w:r w:rsidRPr="00BD2C4E">
        <w:rPr>
          <w:rFonts w:ascii="Times New Roman" w:eastAsia="Times New Roman" w:hAnsi="Times New Roman" w:cs="Times New Roman"/>
          <w:sz w:val="24"/>
          <w:szCs w:val="24"/>
        </w:rPr>
        <w:t xml:space="preserve">to provide training and education to the Nation’s fire service and emergency service personnel.  The state-of-the-art programs offered by the NFA serve as models of excellence and state and local fire service agencies rely heavily on the curriculum to train their personnel.  To maintain the quality of these training programs, it is critical that courses be evaluated after students have had the opportunity to apply the knowledge and skills gained from their training.  </w:t>
      </w:r>
    </w:p>
    <w:p w14:paraId="5F96C31E" w14:textId="77777777" w:rsidR="00A674AD" w:rsidRPr="006625E7" w:rsidRDefault="00A674AD" w:rsidP="00562915">
      <w:pPr>
        <w:rPr>
          <w:rFonts w:ascii="Times New Roman" w:hAnsi="Times New Roman" w:cs="Times New Roman"/>
          <w:b/>
          <w:bCs/>
          <w:color w:val="000000"/>
          <w:sz w:val="24"/>
          <w:szCs w:val="24"/>
        </w:rPr>
      </w:pPr>
    </w:p>
    <w:p w14:paraId="35C83BF4" w14:textId="77777777" w:rsidR="00562915" w:rsidRPr="006625E7" w:rsidRDefault="00562915" w:rsidP="00562915">
      <w:pPr>
        <w:rPr>
          <w:rFonts w:ascii="Times New Roman" w:hAnsi="Times New Roman" w:cs="Times New Roman"/>
          <w:spacing w:val="-3"/>
          <w:sz w:val="24"/>
          <w:szCs w:val="24"/>
          <w:u w:val="single"/>
        </w:rPr>
      </w:pPr>
    </w:p>
    <w:p w14:paraId="5DB0C240" w14:textId="77777777" w:rsidR="00A674AD"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6118FD72" w14:textId="77777777" w:rsidR="00A674AD" w:rsidRDefault="00A674AD" w:rsidP="00562915">
      <w:pPr>
        <w:rPr>
          <w:rFonts w:ascii="Times New Roman" w:eastAsia="Times New Roman" w:hAnsi="Times New Roman" w:cs="Times New Roman"/>
          <w:sz w:val="24"/>
          <w:szCs w:val="24"/>
        </w:rPr>
      </w:pPr>
      <w:r w:rsidRPr="00A674AD">
        <w:rPr>
          <w:rFonts w:ascii="Times New Roman" w:eastAsia="Times New Roman" w:hAnsi="Times New Roman" w:cs="Times New Roman"/>
          <w:sz w:val="24"/>
          <w:szCs w:val="24"/>
        </w:rPr>
        <w:t>Information collected with these evaluation forms enables U.S. Fire Administration (USFA) /NFA staff to monitor and recommend changes in course materials, individual subject selection criteria, and to make curriculum-wide reviews and assessments.  The online electronic forms are processed through a Microsoft Structured Query Language (MS SQL) database and reports are made available electronically to USFA/NFA management and staff.  Reports of longer term outcomes are annually posted online and disseminated in presentations by the NFA</w:t>
      </w:r>
      <w:r>
        <w:rPr>
          <w:rFonts w:ascii="Times New Roman" w:eastAsia="Times New Roman" w:hAnsi="Times New Roman" w:cs="Times New Roman"/>
          <w:sz w:val="24"/>
          <w:szCs w:val="24"/>
        </w:rPr>
        <w:t>.</w:t>
      </w:r>
    </w:p>
    <w:p w14:paraId="16BFE358" w14:textId="77777777" w:rsidR="00A674AD" w:rsidRPr="00A674AD" w:rsidRDefault="00A674AD" w:rsidP="00A674AD">
      <w:pPr>
        <w:tabs>
          <w:tab w:val="left" w:pos="-720"/>
        </w:tabs>
        <w:suppressAutoHyphens/>
        <w:rPr>
          <w:rFonts w:ascii="Times New Roman" w:eastAsia="Times New Roman" w:hAnsi="Times New Roman" w:cs="Times New Roman"/>
          <w:sz w:val="24"/>
          <w:szCs w:val="24"/>
        </w:rPr>
      </w:pPr>
      <w:r w:rsidRPr="00A674AD">
        <w:rPr>
          <w:rFonts w:ascii="Times New Roman" w:eastAsia="Times New Roman" w:hAnsi="Times New Roman" w:cs="Times New Roman"/>
          <w:sz w:val="24"/>
          <w:szCs w:val="24"/>
        </w:rPr>
        <w:t>Below is a detailed explanation of how each form will be utilized:</w:t>
      </w:r>
    </w:p>
    <w:p w14:paraId="5A817425" w14:textId="77777777" w:rsidR="00A674AD" w:rsidRDefault="00A674AD" w:rsidP="00A674AD">
      <w:pPr>
        <w:pStyle w:val="BodyTextIndent3"/>
        <w:numPr>
          <w:ilvl w:val="0"/>
          <w:numId w:val="5"/>
        </w:numPr>
        <w:rPr>
          <w:sz w:val="24"/>
        </w:rPr>
      </w:pPr>
      <w:r w:rsidRPr="00DC2A44">
        <w:rPr>
          <w:b/>
          <w:sz w:val="24"/>
        </w:rPr>
        <w:t>FEMA Form 0</w:t>
      </w:r>
      <w:r>
        <w:rPr>
          <w:b/>
          <w:sz w:val="24"/>
        </w:rPr>
        <w:t>78</w:t>
      </w:r>
      <w:r w:rsidRPr="00DC2A44">
        <w:rPr>
          <w:b/>
          <w:sz w:val="24"/>
        </w:rPr>
        <w:t xml:space="preserve">-0-2, </w:t>
      </w:r>
      <w:r>
        <w:rPr>
          <w:b/>
          <w:sz w:val="24"/>
        </w:rPr>
        <w:t>Long Term Evaluation for Supervisors</w:t>
      </w:r>
      <w:r>
        <w:rPr>
          <w:sz w:val="24"/>
        </w:rPr>
        <w:t xml:space="preserve"> – This form asks supervisors of students who have taken NFA training to judge if the training has improved the student’s job performance, contributed to their professional development, improved the department’s performance, led to a reduction in fire related risks within the community, and is the training worth recommending to others.  Responses assist in maintaining quality of NFA training programs and respondent’s ability to apply the knowledge and skills gained in their department or community.</w:t>
      </w:r>
    </w:p>
    <w:p w14:paraId="33518CBA" w14:textId="77777777" w:rsidR="00A674AD" w:rsidRDefault="00A674AD" w:rsidP="00A674AD">
      <w:pPr>
        <w:pStyle w:val="BodyTextIndent3"/>
        <w:numPr>
          <w:ilvl w:val="0"/>
          <w:numId w:val="5"/>
        </w:numPr>
        <w:rPr>
          <w:sz w:val="24"/>
        </w:rPr>
      </w:pPr>
      <w:r w:rsidRPr="00DC2A44">
        <w:rPr>
          <w:b/>
          <w:sz w:val="24"/>
        </w:rPr>
        <w:t>FEMA Form 0</w:t>
      </w:r>
      <w:r>
        <w:rPr>
          <w:b/>
          <w:sz w:val="24"/>
        </w:rPr>
        <w:t>78</w:t>
      </w:r>
      <w:r w:rsidRPr="00DC2A44">
        <w:rPr>
          <w:b/>
          <w:sz w:val="24"/>
        </w:rPr>
        <w:t xml:space="preserve">-0-2A, </w:t>
      </w:r>
      <w:r>
        <w:rPr>
          <w:b/>
          <w:sz w:val="24"/>
        </w:rPr>
        <w:t>Long Term Evaluation for Students</w:t>
      </w:r>
      <w:r>
        <w:rPr>
          <w:sz w:val="24"/>
        </w:rPr>
        <w:t xml:space="preserve"> – This form asks students who have taken NFA training to judge if the training has improved the respondents job performance, contributed to their professional development, improved their department’s performance, led to a reduction in fire related risks within the community, and is the training worth recommending to others.  Student’s report on specifics of training materials and experience of training diffusion.  Responses assist in maintaining quality of NFA training programs and respondent’s ability to apply the knowledge and skills gained in their department or community.</w:t>
      </w:r>
    </w:p>
    <w:p w14:paraId="5A909AE1" w14:textId="77777777" w:rsidR="00A674AD" w:rsidRPr="00A674AD" w:rsidRDefault="00A674AD" w:rsidP="00A674AD">
      <w:pPr>
        <w:tabs>
          <w:tab w:val="left" w:pos="-720"/>
        </w:tabs>
        <w:suppressAutoHyphens/>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Descriptive statistics obtained from each student and their supervisor, concerning training uses and effectiveness, are compiled for review by training and instructional systems specialists and USFA/NFA managers.</w:t>
      </w:r>
    </w:p>
    <w:p w14:paraId="7892855F" w14:textId="77777777" w:rsidR="00A674AD" w:rsidRPr="00A674AD" w:rsidRDefault="00A674AD" w:rsidP="00A674AD">
      <w:pPr>
        <w:tabs>
          <w:tab w:val="left" w:pos="-720"/>
        </w:tabs>
        <w:suppressAutoHyphens/>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 xml:space="preserve">In particular, training specialists, instructional systems specialists and managers receive course specific reports which provide two types of study data.  The two types of information </w:t>
      </w:r>
      <w:r w:rsidRPr="00A674AD">
        <w:rPr>
          <w:rFonts w:ascii="Times New Roman" w:eastAsia="Times New Roman" w:hAnsi="Times New Roman" w:cs="Times New Roman"/>
          <w:bCs/>
          <w:spacing w:val="-3"/>
          <w:sz w:val="24"/>
          <w:szCs w:val="24"/>
        </w:rPr>
        <w:lastRenderedPageBreak/>
        <w:t xml:space="preserve">include descriptive statistics, described below in section A, and narrative responses, described below in section B.  </w:t>
      </w:r>
    </w:p>
    <w:p w14:paraId="28139356" w14:textId="77777777" w:rsidR="00A674AD" w:rsidRPr="00A674AD" w:rsidRDefault="00A674AD" w:rsidP="00A674AD">
      <w:pPr>
        <w:tabs>
          <w:tab w:val="left" w:pos="-720"/>
        </w:tabs>
        <w:suppressAutoHyphens/>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 xml:space="preserve">Section A. The first type of reported information is comprised of descriptive statistics, which deal with program effectiveness.  The program effectiveness results provide NFA’s training specialists and management with information useful for consideration of curriculum and content revision. </w:t>
      </w:r>
    </w:p>
    <w:p w14:paraId="12080D9B" w14:textId="77777777" w:rsidR="00A674AD" w:rsidRPr="00A674AD" w:rsidRDefault="00A674AD" w:rsidP="00A674AD">
      <w:pPr>
        <w:tabs>
          <w:tab w:val="left" w:pos="-720"/>
        </w:tabs>
        <w:suppressAutoHyphens/>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 xml:space="preserve">The reports include percentage distributions of the following descriptive statistics: </w:t>
      </w:r>
    </w:p>
    <w:p w14:paraId="59FEB219" w14:textId="77777777" w:rsidR="00A674AD" w:rsidRPr="00A674AD" w:rsidRDefault="00A674AD" w:rsidP="00A674AD">
      <w:pPr>
        <w:tabs>
          <w:tab w:val="left" w:pos="-720"/>
        </w:tabs>
        <w:suppressAutoHyphens/>
        <w:ind w:left="720" w:hanging="360"/>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 xml:space="preserve"> (1) Supervisors who judge that the student’s training has: </w:t>
      </w:r>
    </w:p>
    <w:p w14:paraId="1B034B2A" w14:textId="77777777" w:rsidR="00A674AD" w:rsidRPr="00A674AD" w:rsidRDefault="00A674AD" w:rsidP="00A674AD">
      <w:pPr>
        <w:numPr>
          <w:ilvl w:val="0"/>
          <w:numId w:val="6"/>
        </w:numPr>
        <w:tabs>
          <w:tab w:val="left" w:pos="-720"/>
        </w:tabs>
        <w:suppressAutoHyphens/>
        <w:spacing w:after="0" w:line="240" w:lineRule="auto"/>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 xml:space="preserve">Improved the student’s job performance; </w:t>
      </w:r>
    </w:p>
    <w:p w14:paraId="68675B2E" w14:textId="77777777" w:rsidR="00A674AD" w:rsidRPr="00A674AD" w:rsidRDefault="00A674AD" w:rsidP="00A674AD">
      <w:pPr>
        <w:numPr>
          <w:ilvl w:val="0"/>
          <w:numId w:val="6"/>
        </w:numPr>
        <w:tabs>
          <w:tab w:val="left" w:pos="-720"/>
        </w:tabs>
        <w:suppressAutoHyphens/>
        <w:spacing w:after="0" w:line="240" w:lineRule="auto"/>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 xml:space="preserve">Contributed to the student’s professional development; </w:t>
      </w:r>
    </w:p>
    <w:p w14:paraId="6021D424" w14:textId="77777777" w:rsidR="00A674AD" w:rsidRPr="00A674AD" w:rsidRDefault="00A674AD" w:rsidP="00A674AD">
      <w:pPr>
        <w:numPr>
          <w:ilvl w:val="0"/>
          <w:numId w:val="6"/>
        </w:numPr>
        <w:tabs>
          <w:tab w:val="left" w:pos="-720"/>
        </w:tabs>
        <w:suppressAutoHyphens/>
        <w:spacing w:after="0" w:line="240" w:lineRule="auto"/>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 xml:space="preserve">Improved the performance of the department; </w:t>
      </w:r>
    </w:p>
    <w:p w14:paraId="0CD46084" w14:textId="77777777" w:rsidR="00A674AD" w:rsidRPr="00A674AD" w:rsidRDefault="00A674AD" w:rsidP="00A674AD">
      <w:pPr>
        <w:numPr>
          <w:ilvl w:val="0"/>
          <w:numId w:val="6"/>
        </w:numPr>
        <w:tabs>
          <w:tab w:val="left" w:pos="-720"/>
        </w:tabs>
        <w:suppressAutoHyphens/>
        <w:spacing w:after="0" w:line="240" w:lineRule="auto"/>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 xml:space="preserve">Led to a reduction in fire related risks within the community, and </w:t>
      </w:r>
    </w:p>
    <w:p w14:paraId="4A876FF5" w14:textId="77777777" w:rsidR="00A674AD" w:rsidRPr="00A674AD" w:rsidRDefault="00A674AD" w:rsidP="00A674AD">
      <w:pPr>
        <w:numPr>
          <w:ilvl w:val="0"/>
          <w:numId w:val="6"/>
        </w:numPr>
        <w:tabs>
          <w:tab w:val="left" w:pos="-720"/>
        </w:tabs>
        <w:suppressAutoHyphens/>
        <w:spacing w:after="0" w:line="240" w:lineRule="auto"/>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 xml:space="preserve">Has been worth recommending to others. </w:t>
      </w:r>
    </w:p>
    <w:p w14:paraId="48DEF933" w14:textId="77777777" w:rsidR="001C5F52" w:rsidRDefault="001C5F52" w:rsidP="00A674AD">
      <w:pPr>
        <w:tabs>
          <w:tab w:val="left" w:pos="-720"/>
        </w:tabs>
        <w:suppressAutoHyphens/>
        <w:ind w:left="720" w:hanging="360"/>
        <w:rPr>
          <w:rFonts w:ascii="Times New Roman" w:eastAsia="Times New Roman" w:hAnsi="Times New Roman" w:cs="Times New Roman"/>
          <w:bCs/>
          <w:spacing w:val="-3"/>
          <w:sz w:val="24"/>
          <w:szCs w:val="24"/>
        </w:rPr>
      </w:pPr>
    </w:p>
    <w:p w14:paraId="2D0AE249" w14:textId="77777777" w:rsidR="00A674AD" w:rsidRPr="00A674AD" w:rsidRDefault="00A674AD" w:rsidP="00A674AD">
      <w:pPr>
        <w:tabs>
          <w:tab w:val="left" w:pos="-720"/>
        </w:tabs>
        <w:suppressAutoHyphens/>
        <w:ind w:left="720" w:hanging="360"/>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(2)</w:t>
      </w:r>
      <w:r w:rsidRPr="00A674AD">
        <w:rPr>
          <w:rFonts w:ascii="Times New Roman" w:eastAsia="Times New Roman" w:hAnsi="Times New Roman" w:cs="Times New Roman"/>
          <w:b/>
          <w:bCs/>
          <w:spacing w:val="-3"/>
          <w:sz w:val="24"/>
          <w:szCs w:val="24"/>
        </w:rPr>
        <w:t xml:space="preserve"> Students who report specific applications of training materials, i.e., the proportion of students who indicate having applied specific training objectives.</w:t>
      </w:r>
    </w:p>
    <w:p w14:paraId="1597CC4F" w14:textId="77777777" w:rsidR="00A674AD" w:rsidRPr="00A674AD" w:rsidRDefault="00A674AD" w:rsidP="00A674AD">
      <w:pPr>
        <w:tabs>
          <w:tab w:val="left" w:pos="-720"/>
        </w:tabs>
        <w:suppressAutoHyphens/>
        <w:ind w:left="720"/>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These results permit an immediate assessment of NFA training in terms of both individual training classes and curriculum-wide applications.  For example, NFA is able to assess what percent of training objectives are being applied by what percent of its students.  In other words, NFA can report that “X” percent of students are actually applying “Y” percent of the training objectives presented in the training classes.  Additionally, the results present a snapshot picture of which classes within the curriculum are having the widest application within the student’s local training organization.</w:t>
      </w:r>
    </w:p>
    <w:p w14:paraId="7B85B89B" w14:textId="77777777" w:rsidR="00A674AD" w:rsidRPr="00A674AD" w:rsidRDefault="00A674AD" w:rsidP="00A674AD">
      <w:pPr>
        <w:tabs>
          <w:tab w:val="left" w:pos="-720"/>
        </w:tabs>
        <w:suppressAutoHyphens/>
        <w:ind w:left="720" w:hanging="360"/>
        <w:rPr>
          <w:rFonts w:ascii="Times New Roman" w:eastAsia="Times New Roman" w:hAnsi="Times New Roman" w:cs="Times New Roman"/>
          <w:b/>
          <w:bCs/>
          <w:spacing w:val="-3"/>
          <w:sz w:val="24"/>
          <w:szCs w:val="24"/>
        </w:rPr>
      </w:pPr>
      <w:r w:rsidRPr="00A674AD">
        <w:rPr>
          <w:rFonts w:ascii="Times New Roman" w:eastAsia="Times New Roman" w:hAnsi="Times New Roman" w:cs="Times New Roman"/>
          <w:bCs/>
          <w:spacing w:val="-3"/>
          <w:sz w:val="24"/>
          <w:szCs w:val="24"/>
        </w:rPr>
        <w:t>(3)</w:t>
      </w:r>
      <w:r w:rsidRPr="00A674AD">
        <w:rPr>
          <w:rFonts w:ascii="Times New Roman" w:eastAsia="Times New Roman" w:hAnsi="Times New Roman" w:cs="Times New Roman"/>
          <w:b/>
          <w:bCs/>
          <w:spacing w:val="-3"/>
          <w:sz w:val="24"/>
          <w:szCs w:val="24"/>
        </w:rPr>
        <w:t xml:space="preserve"> Students who judge that the student’s training has: </w:t>
      </w:r>
    </w:p>
    <w:p w14:paraId="5407FE34" w14:textId="77777777" w:rsidR="00A674AD" w:rsidRPr="00A674AD" w:rsidRDefault="00A674AD" w:rsidP="00A674AD">
      <w:pPr>
        <w:numPr>
          <w:ilvl w:val="0"/>
          <w:numId w:val="7"/>
        </w:numPr>
        <w:tabs>
          <w:tab w:val="left" w:pos="-720"/>
        </w:tabs>
        <w:suppressAutoHyphens/>
        <w:spacing w:after="0" w:line="240" w:lineRule="auto"/>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Helped the department address all-hazard problems in community high-risk areas;</w:t>
      </w:r>
    </w:p>
    <w:p w14:paraId="51B0004F" w14:textId="77777777" w:rsidR="00A674AD" w:rsidRPr="00A674AD" w:rsidRDefault="00A674AD" w:rsidP="00A674AD">
      <w:pPr>
        <w:numPr>
          <w:ilvl w:val="0"/>
          <w:numId w:val="7"/>
        </w:numPr>
        <w:tabs>
          <w:tab w:val="left" w:pos="-720"/>
        </w:tabs>
        <w:suppressAutoHyphens/>
        <w:spacing w:after="0" w:line="240" w:lineRule="auto"/>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 xml:space="preserve">Helped with policy development; </w:t>
      </w:r>
    </w:p>
    <w:p w14:paraId="6808B45C" w14:textId="77777777" w:rsidR="00A674AD" w:rsidRPr="00A674AD" w:rsidRDefault="00A674AD" w:rsidP="00A674AD">
      <w:pPr>
        <w:numPr>
          <w:ilvl w:val="0"/>
          <w:numId w:val="7"/>
        </w:numPr>
        <w:tabs>
          <w:tab w:val="left" w:pos="-720"/>
        </w:tabs>
        <w:suppressAutoHyphens/>
        <w:spacing w:after="0" w:line="240" w:lineRule="auto"/>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Provided opportunities to collaborate and/or network with other NFA students.</w:t>
      </w:r>
    </w:p>
    <w:p w14:paraId="30FC0936" w14:textId="77777777" w:rsidR="00A674AD" w:rsidRPr="00A674AD" w:rsidRDefault="00A674AD" w:rsidP="00A674AD">
      <w:pPr>
        <w:tabs>
          <w:tab w:val="left" w:pos="-720"/>
        </w:tabs>
        <w:suppressAutoHyphens/>
        <w:rPr>
          <w:rFonts w:ascii="Times New Roman" w:eastAsia="Times New Roman" w:hAnsi="Times New Roman" w:cs="Times New Roman"/>
          <w:bCs/>
          <w:spacing w:val="-3"/>
          <w:sz w:val="24"/>
          <w:szCs w:val="24"/>
        </w:rPr>
      </w:pPr>
    </w:p>
    <w:p w14:paraId="4FFA23A6" w14:textId="77777777" w:rsidR="00A674AD" w:rsidRPr="00A674AD" w:rsidRDefault="00A674AD" w:rsidP="00A674AD">
      <w:pPr>
        <w:tabs>
          <w:tab w:val="left" w:pos="-720"/>
        </w:tabs>
        <w:suppressAutoHyphens/>
        <w:ind w:left="720" w:hanging="360"/>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 xml:space="preserve">(4) </w:t>
      </w:r>
      <w:r w:rsidRPr="00A674AD">
        <w:rPr>
          <w:rFonts w:ascii="Times New Roman" w:eastAsia="Times New Roman" w:hAnsi="Times New Roman" w:cs="Times New Roman"/>
          <w:b/>
          <w:bCs/>
          <w:spacing w:val="-3"/>
          <w:sz w:val="24"/>
          <w:szCs w:val="24"/>
        </w:rPr>
        <w:t xml:space="preserve">Students reporting their experience of training diffusion, </w:t>
      </w:r>
      <w:r w:rsidRPr="00A674AD">
        <w:rPr>
          <w:rFonts w:ascii="Times New Roman" w:eastAsia="Times New Roman" w:hAnsi="Times New Roman" w:cs="Times New Roman"/>
          <w:bCs/>
          <w:spacing w:val="-3"/>
          <w:sz w:val="24"/>
          <w:szCs w:val="24"/>
        </w:rPr>
        <w:t>i.e., the percent of students who have shared training knowledge and information:</w:t>
      </w:r>
    </w:p>
    <w:p w14:paraId="4A3678A3" w14:textId="77777777" w:rsidR="00A674AD" w:rsidRPr="00A674AD" w:rsidRDefault="00A674AD" w:rsidP="00A674AD">
      <w:pPr>
        <w:numPr>
          <w:ilvl w:val="0"/>
          <w:numId w:val="8"/>
        </w:numPr>
        <w:tabs>
          <w:tab w:val="left" w:pos="-720"/>
        </w:tabs>
        <w:suppressAutoHyphens/>
        <w:spacing w:after="0" w:line="240" w:lineRule="auto"/>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Formally in a training class;</w:t>
      </w:r>
    </w:p>
    <w:p w14:paraId="26BEDD2F" w14:textId="77777777" w:rsidR="00A674AD" w:rsidRPr="00A674AD" w:rsidRDefault="00A674AD" w:rsidP="00A674AD">
      <w:pPr>
        <w:numPr>
          <w:ilvl w:val="0"/>
          <w:numId w:val="8"/>
        </w:numPr>
        <w:tabs>
          <w:tab w:val="left" w:pos="-720"/>
        </w:tabs>
        <w:suppressAutoHyphens/>
        <w:spacing w:after="0" w:line="240" w:lineRule="auto"/>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 xml:space="preserve">Informally in a group; or </w:t>
      </w:r>
    </w:p>
    <w:p w14:paraId="033810FF" w14:textId="77777777" w:rsidR="00A674AD" w:rsidRPr="00A674AD" w:rsidRDefault="00A674AD" w:rsidP="00A674AD">
      <w:pPr>
        <w:numPr>
          <w:ilvl w:val="0"/>
          <w:numId w:val="8"/>
        </w:numPr>
        <w:tabs>
          <w:tab w:val="left" w:pos="-720"/>
        </w:tabs>
        <w:suppressAutoHyphens/>
        <w:spacing w:after="0" w:line="240" w:lineRule="auto"/>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Informally, one on one.</w:t>
      </w:r>
    </w:p>
    <w:p w14:paraId="18F0AD9A" w14:textId="77777777" w:rsidR="00A674AD" w:rsidRPr="00A674AD" w:rsidRDefault="00A674AD" w:rsidP="00A674AD">
      <w:pPr>
        <w:tabs>
          <w:tab w:val="left" w:pos="-720"/>
        </w:tabs>
        <w:suppressAutoHyphens/>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 xml:space="preserve">    </w:t>
      </w:r>
    </w:p>
    <w:p w14:paraId="6440B1CE" w14:textId="77777777" w:rsidR="00A674AD" w:rsidRPr="00A674AD" w:rsidRDefault="00A674AD" w:rsidP="00A674AD">
      <w:pPr>
        <w:tabs>
          <w:tab w:val="left" w:pos="-720"/>
        </w:tabs>
        <w:suppressAutoHyphens/>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Section B.  The second type of information provided by the Long Term Evaluation (LTE) reports is based on</w:t>
      </w:r>
      <w:r w:rsidRPr="00A674AD">
        <w:rPr>
          <w:rFonts w:ascii="Times New Roman" w:eastAsia="Times New Roman" w:hAnsi="Times New Roman" w:cs="Times New Roman"/>
          <w:b/>
          <w:bCs/>
          <w:spacing w:val="-3"/>
          <w:sz w:val="24"/>
          <w:szCs w:val="24"/>
        </w:rPr>
        <w:t xml:space="preserve"> narrative</w:t>
      </w:r>
      <w:r w:rsidRPr="00A674AD">
        <w:rPr>
          <w:rFonts w:ascii="Times New Roman" w:eastAsia="Times New Roman" w:hAnsi="Times New Roman" w:cs="Times New Roman"/>
          <w:bCs/>
          <w:spacing w:val="-3"/>
          <w:sz w:val="24"/>
          <w:szCs w:val="24"/>
        </w:rPr>
        <w:t xml:space="preserve"> data and is prepared for training specialists and NFA managers.  Narrative data vary but generally include comments provided by the students and supervisors about: </w:t>
      </w:r>
    </w:p>
    <w:p w14:paraId="20F219E8" w14:textId="77777777" w:rsidR="00A674AD" w:rsidRPr="00A674AD" w:rsidRDefault="00A674AD" w:rsidP="00A674AD">
      <w:pPr>
        <w:numPr>
          <w:ilvl w:val="0"/>
          <w:numId w:val="9"/>
        </w:numPr>
        <w:tabs>
          <w:tab w:val="left" w:pos="-720"/>
        </w:tabs>
        <w:suppressAutoHyphens/>
        <w:spacing w:after="0" w:line="240" w:lineRule="auto"/>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Needed improvements in the NFA training:</w:t>
      </w:r>
    </w:p>
    <w:p w14:paraId="02D8AC9B" w14:textId="77777777" w:rsidR="00A674AD" w:rsidRPr="00A674AD" w:rsidRDefault="00A674AD" w:rsidP="00A674AD">
      <w:pPr>
        <w:numPr>
          <w:ilvl w:val="0"/>
          <w:numId w:val="9"/>
        </w:numPr>
        <w:tabs>
          <w:tab w:val="left" w:pos="-720"/>
        </w:tabs>
        <w:suppressAutoHyphens/>
        <w:spacing w:after="0" w:line="240" w:lineRule="auto"/>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 xml:space="preserve">Descriptions of incidents in which students have applied NFA training: and </w:t>
      </w:r>
    </w:p>
    <w:p w14:paraId="4D62692F" w14:textId="77777777" w:rsidR="00A674AD" w:rsidRPr="00A674AD" w:rsidRDefault="00A674AD" w:rsidP="00A674AD">
      <w:pPr>
        <w:numPr>
          <w:ilvl w:val="0"/>
          <w:numId w:val="9"/>
        </w:numPr>
        <w:tabs>
          <w:tab w:val="left" w:pos="-720"/>
        </w:tabs>
        <w:suppressAutoHyphens/>
        <w:spacing w:after="0" w:line="240" w:lineRule="auto"/>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 xml:space="preserve">Topics for future training classes.  </w:t>
      </w:r>
    </w:p>
    <w:p w14:paraId="536A16BA" w14:textId="77777777" w:rsidR="00A674AD" w:rsidRPr="00A674AD" w:rsidRDefault="00A674AD" w:rsidP="00A674AD">
      <w:pPr>
        <w:tabs>
          <w:tab w:val="left" w:pos="-720"/>
        </w:tabs>
        <w:suppressAutoHyphens/>
        <w:rPr>
          <w:rFonts w:ascii="Times New Roman" w:eastAsia="Times New Roman" w:hAnsi="Times New Roman" w:cs="Times New Roman"/>
          <w:bCs/>
          <w:spacing w:val="-3"/>
          <w:sz w:val="24"/>
          <w:szCs w:val="24"/>
        </w:rPr>
      </w:pPr>
    </w:p>
    <w:p w14:paraId="27F6C892" w14:textId="77777777" w:rsidR="00A674AD" w:rsidRPr="00A674AD" w:rsidRDefault="00A674AD" w:rsidP="00A674AD">
      <w:pPr>
        <w:tabs>
          <w:tab w:val="left" w:pos="-720"/>
        </w:tabs>
        <w:suppressAutoHyphens/>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In addition, special reports are run from LTE data for other internal and external audiences as requested.</w:t>
      </w:r>
    </w:p>
    <w:p w14:paraId="41794B33" w14:textId="77777777" w:rsidR="00A674AD" w:rsidRPr="00A674AD" w:rsidRDefault="00A674AD" w:rsidP="00A674AD">
      <w:pPr>
        <w:tabs>
          <w:tab w:val="left" w:pos="-720"/>
        </w:tabs>
        <w:suppressAutoHyphens/>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There are several ways in which the narrative data are used.  For example:</w:t>
      </w:r>
    </w:p>
    <w:p w14:paraId="6546CC46" w14:textId="77777777" w:rsidR="00A674AD" w:rsidRPr="00A674AD" w:rsidRDefault="00A674AD" w:rsidP="00A674AD">
      <w:pPr>
        <w:tabs>
          <w:tab w:val="left" w:pos="-720"/>
        </w:tabs>
        <w:suppressAutoHyphens/>
        <w:ind w:left="720" w:hanging="360"/>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(1) Training specialists can determine the effectiveness of NFA training at advancing the skills of trainees and the resulting benefit to his/her organization,</w:t>
      </w:r>
    </w:p>
    <w:p w14:paraId="68179715" w14:textId="77777777" w:rsidR="00A674AD" w:rsidRPr="00A674AD" w:rsidRDefault="00A674AD" w:rsidP="00A674AD">
      <w:pPr>
        <w:tabs>
          <w:tab w:val="left" w:pos="-720"/>
        </w:tabs>
        <w:suppressAutoHyphens/>
        <w:ind w:left="720" w:hanging="360"/>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(2) Instructional staff can determine appropriate methodologies and delivery modes for future NFA training, and</w:t>
      </w:r>
    </w:p>
    <w:p w14:paraId="6C0BF1EB" w14:textId="77777777" w:rsidR="00A674AD" w:rsidRPr="00A674AD" w:rsidRDefault="00A674AD" w:rsidP="00A674AD">
      <w:pPr>
        <w:tabs>
          <w:tab w:val="left" w:pos="-720"/>
        </w:tabs>
        <w:suppressAutoHyphens/>
        <w:ind w:left="720" w:hanging="360"/>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 xml:space="preserve">(3) U.S. Fire Administration/NFA management can evaluate the training on achievement of strategic goals that support the Agency’s performance measurement process. </w:t>
      </w:r>
    </w:p>
    <w:p w14:paraId="214CB6CA" w14:textId="77777777" w:rsidR="00A674AD" w:rsidRPr="00A674AD" w:rsidRDefault="00A674AD" w:rsidP="00A674AD">
      <w:pPr>
        <w:tabs>
          <w:tab w:val="left" w:pos="-720"/>
        </w:tabs>
        <w:suppressAutoHyphens/>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 xml:space="preserve">The state-of-the-art programs offered by the NFA serve as models of excellence. State and local fire service agencies rely heavily on the curriculum to train their personnel.  To maintain the high standards of these programs, it is critical that courses be evaluated after students have had the opportunity to apply the knowledge and skills gained.   </w:t>
      </w:r>
    </w:p>
    <w:p w14:paraId="170D24F3" w14:textId="77777777" w:rsidR="00A674AD" w:rsidRPr="00A674AD" w:rsidRDefault="00A674AD" w:rsidP="00A674AD">
      <w:pPr>
        <w:tabs>
          <w:tab w:val="left" w:pos="-720"/>
        </w:tabs>
        <w:suppressAutoHyphens/>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 xml:space="preserve">This request includes information collection activity targeting NFA 2-day, 6-day, and 10-day training courses.  This request seeks approval for two electronically based long-term evaluation (LTE) forms which will collect information from both course graduates and their respective supervisors. </w:t>
      </w:r>
    </w:p>
    <w:p w14:paraId="6E4F2F47" w14:textId="77777777" w:rsidR="00A674AD" w:rsidRPr="00A674AD" w:rsidRDefault="00A674AD" w:rsidP="00A674AD">
      <w:pPr>
        <w:tabs>
          <w:tab w:val="left" w:pos="-720"/>
        </w:tabs>
        <w:suppressAutoHyphens/>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 xml:space="preserve">The information to be collected addresses the student’s applications of specified training objectives upon returning to his or her local department or professional organization.  </w:t>
      </w:r>
    </w:p>
    <w:p w14:paraId="6ED5AF0D" w14:textId="77777777" w:rsidR="00A674AD" w:rsidRPr="00A674AD" w:rsidRDefault="00A674AD" w:rsidP="00A674AD">
      <w:pPr>
        <w:tabs>
          <w:tab w:val="left" w:pos="-720"/>
        </w:tabs>
        <w:suppressAutoHyphens/>
        <w:rPr>
          <w:rFonts w:ascii="Times New Roman" w:eastAsia="Times New Roman" w:hAnsi="Times New Roman" w:cs="Times New Roman"/>
          <w:bCs/>
          <w:spacing w:val="-3"/>
          <w:sz w:val="24"/>
          <w:szCs w:val="24"/>
        </w:rPr>
      </w:pPr>
      <w:r w:rsidRPr="00A674AD">
        <w:rPr>
          <w:rFonts w:ascii="Times New Roman" w:eastAsia="Times New Roman" w:hAnsi="Times New Roman" w:cs="Times New Roman"/>
          <w:bCs/>
          <w:spacing w:val="-3"/>
          <w:sz w:val="24"/>
          <w:szCs w:val="24"/>
        </w:rPr>
        <w:t>The data collection will be managed by NFA staff with expertise and experience in data collection, analysis and reporting.</w:t>
      </w:r>
    </w:p>
    <w:p w14:paraId="16A97418" w14:textId="77777777" w:rsidR="00562915" w:rsidRPr="006625E7" w:rsidRDefault="00562915" w:rsidP="00562915">
      <w:pPr>
        <w:rPr>
          <w:rFonts w:ascii="Times New Roman" w:hAnsi="Times New Roman" w:cs="Times New Roman"/>
          <w:sz w:val="24"/>
          <w:szCs w:val="24"/>
        </w:rPr>
      </w:pPr>
      <w:r w:rsidRPr="00A674AD">
        <w:rPr>
          <w:rFonts w:ascii="Times New Roman" w:eastAsia="Times New Roman" w:hAnsi="Times New Roman" w:cs="Times New Roman"/>
          <w:sz w:val="24"/>
          <w:szCs w:val="24"/>
        </w:rPr>
        <w:t xml:space="preserve">  </w:t>
      </w:r>
    </w:p>
    <w:p w14:paraId="7DD7859F"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502E1AD9" w14:textId="700E9CB6" w:rsidR="00BA1556" w:rsidRPr="001C5F52" w:rsidRDefault="00BA1556" w:rsidP="00BA1556">
      <w:pPr>
        <w:rPr>
          <w:rFonts w:ascii="Times New Roman" w:hAnsi="Times New Roman" w:cs="Times New Roman"/>
          <w:sz w:val="24"/>
          <w:szCs w:val="24"/>
        </w:rPr>
      </w:pPr>
      <w:r w:rsidRPr="001C5F52">
        <w:rPr>
          <w:rFonts w:ascii="Times New Roman" w:hAnsi="Times New Roman" w:cs="Times New Roman"/>
          <w:sz w:val="24"/>
          <w:szCs w:val="24"/>
        </w:rPr>
        <w:t xml:space="preserve">The survey activity includes both fully electronic and automated methods.  Students volunteer to complete the LTE process while completing their end of course evaluations or by clicking on the LTE icon at a networked campus workstation.  Automated email letters, which contain the secure LTE URL, </w:t>
      </w:r>
      <w:hyperlink r:id="rId10" w:history="1">
        <w:r w:rsidR="00061836" w:rsidRPr="00061836">
          <w:rPr>
            <w:rStyle w:val="Hyperlink"/>
            <w:rFonts w:ascii="Times New Roman" w:hAnsi="Times New Roman" w:cs="Times New Roman"/>
            <w:sz w:val="24"/>
            <w:szCs w:val="24"/>
          </w:rPr>
          <w:t>https://apps.usfa.fema.gov/nfacourses/lte/signIn</w:t>
        </w:r>
      </w:hyperlink>
      <w:r w:rsidRPr="001C5F52">
        <w:rPr>
          <w:rFonts w:ascii="Times New Roman" w:hAnsi="Times New Roman" w:cs="Times New Roman"/>
          <w:sz w:val="24"/>
          <w:szCs w:val="24"/>
        </w:rPr>
        <w:t xml:space="preserve">, are computer generated and sent to the signed-up students and their supervisors inviting them to complete the online form.  For email messages which are returned undeliverable due to incorrect email addresses, physical letters containing the secure LTE URL, </w:t>
      </w:r>
      <w:hyperlink w:history="1"/>
      <w:hyperlink r:id="rId11" w:history="1">
        <w:r w:rsidR="00061836" w:rsidRPr="007C0FE6">
          <w:rPr>
            <w:rStyle w:val="Hyperlink"/>
            <w:rFonts w:ascii="Times New Roman" w:hAnsi="Times New Roman" w:cs="Times New Roman"/>
            <w:sz w:val="24"/>
            <w:szCs w:val="24"/>
          </w:rPr>
          <w:t>https://apps.usfa.fema.gov/nfacourses/lte/doSignIn</w:t>
        </w:r>
      </w:hyperlink>
      <w:r w:rsidRPr="001C5F52">
        <w:rPr>
          <w:rFonts w:ascii="Times New Roman" w:hAnsi="Times New Roman" w:cs="Times New Roman"/>
          <w:sz w:val="24"/>
          <w:szCs w:val="24"/>
        </w:rPr>
        <w:t>, and a personal password are generated and mailed by US Postal Service. The objectives of the course set by the NFA Training Specialists determine when the survey activity occurs.  This will range from 120 to 240 days following course participation.  Participants have a 60-day turnaround time for completion.</w:t>
      </w:r>
    </w:p>
    <w:p w14:paraId="13C8DADD" w14:textId="77777777" w:rsidR="00BA1556" w:rsidRPr="001C5F52" w:rsidRDefault="00BA1556" w:rsidP="00BA1556">
      <w:pPr>
        <w:rPr>
          <w:rFonts w:ascii="Times New Roman" w:hAnsi="Times New Roman" w:cs="Times New Roman"/>
          <w:sz w:val="24"/>
          <w:szCs w:val="24"/>
        </w:rPr>
      </w:pPr>
      <w:r w:rsidRPr="001C5F52">
        <w:rPr>
          <w:rFonts w:ascii="Times New Roman" w:hAnsi="Times New Roman" w:cs="Times New Roman"/>
          <w:sz w:val="24"/>
          <w:szCs w:val="24"/>
        </w:rPr>
        <w:t xml:space="preserve">The LTE can only be completed online and the data is immediately stored in a MS SQL database. Standard reports are generated directly from the MS SQL database and targeted searches can be specified and data downloaded for further analysis using MS Excel macros and SPSS syntax files. </w:t>
      </w:r>
    </w:p>
    <w:p w14:paraId="1B811692" w14:textId="77777777" w:rsidR="00BA1556" w:rsidRPr="001C5F52" w:rsidRDefault="00BA1556" w:rsidP="00BA1556">
      <w:pPr>
        <w:rPr>
          <w:rFonts w:ascii="Times New Roman" w:hAnsi="Times New Roman" w:cs="Times New Roman"/>
          <w:b/>
          <w:spacing w:val="-3"/>
          <w:sz w:val="24"/>
          <w:szCs w:val="24"/>
          <w:u w:val="single"/>
        </w:rPr>
      </w:pPr>
      <w:r w:rsidRPr="001C5F52">
        <w:rPr>
          <w:rFonts w:ascii="Times New Roman" w:hAnsi="Times New Roman" w:cs="Times New Roman"/>
          <w:bCs/>
          <w:spacing w:val="-3"/>
          <w:sz w:val="24"/>
          <w:szCs w:val="24"/>
        </w:rPr>
        <w:t>The electronic format of the LTE reduces the paper burden of students and supervisors. All students are requested to sign-up both themselves and their supervisor for the LTE when completing the End of Course (EOC) evaluation during their time at the NFA.  Those students and supervisors receive the LTE link as scheduled.</w:t>
      </w:r>
    </w:p>
    <w:p w14:paraId="424BA10D"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A6E4A89" w14:textId="4AD13320" w:rsidR="002B2B7C" w:rsidRPr="001C5F52" w:rsidRDefault="00BA1556" w:rsidP="00562915">
      <w:pPr>
        <w:rPr>
          <w:rFonts w:ascii="Times New Roman" w:hAnsi="Times New Roman" w:cs="Times New Roman"/>
          <w:sz w:val="24"/>
          <w:szCs w:val="24"/>
        </w:rPr>
      </w:pPr>
      <w:r w:rsidRPr="001C5F52">
        <w:rPr>
          <w:rFonts w:ascii="Times New Roman" w:hAnsi="Times New Roman" w:cs="Times New Roman"/>
          <w:sz w:val="24"/>
          <w:szCs w:val="24"/>
        </w:rPr>
        <w:t>This information is not collected in any</w:t>
      </w:r>
      <w:r w:rsidR="00347C35">
        <w:rPr>
          <w:rFonts w:ascii="Times New Roman" w:hAnsi="Times New Roman" w:cs="Times New Roman"/>
          <w:sz w:val="24"/>
          <w:szCs w:val="24"/>
        </w:rPr>
        <w:t xml:space="preserve"> other</w:t>
      </w:r>
      <w:r w:rsidRPr="001C5F52">
        <w:rPr>
          <w:rFonts w:ascii="Times New Roman" w:hAnsi="Times New Roman" w:cs="Times New Roman"/>
          <w:sz w:val="24"/>
          <w:szCs w:val="24"/>
        </w:rPr>
        <w:t xml:space="preserve"> form</w:t>
      </w:r>
      <w:r w:rsidR="00347C35">
        <w:rPr>
          <w:rFonts w:ascii="Times New Roman" w:hAnsi="Times New Roman" w:cs="Times New Roman"/>
          <w:sz w:val="24"/>
          <w:szCs w:val="24"/>
        </w:rPr>
        <w:t>;</w:t>
      </w:r>
      <w:r w:rsidRPr="001C5F52">
        <w:rPr>
          <w:rFonts w:ascii="Times New Roman" w:hAnsi="Times New Roman" w:cs="Times New Roman"/>
          <w:sz w:val="24"/>
          <w:szCs w:val="24"/>
        </w:rPr>
        <w:t xml:space="preserve"> therefore is not duplicated elsewhere.</w:t>
      </w:r>
    </w:p>
    <w:p w14:paraId="242E494E" w14:textId="77777777" w:rsidR="00BA1556" w:rsidRDefault="00BA1556">
      <w:pPr>
        <w:rPr>
          <w:rFonts w:ascii="Times New Roman" w:hAnsi="Times New Roman" w:cs="Times New Roman"/>
          <w:b/>
          <w:bCs/>
          <w:sz w:val="24"/>
          <w:szCs w:val="24"/>
        </w:rPr>
      </w:pPr>
      <w:r>
        <w:rPr>
          <w:rFonts w:ascii="Times New Roman" w:hAnsi="Times New Roman" w:cs="Times New Roman"/>
          <w:b/>
          <w:bCs/>
          <w:sz w:val="24"/>
          <w:szCs w:val="24"/>
        </w:rPr>
        <w:br w:type="page"/>
      </w:r>
    </w:p>
    <w:p w14:paraId="1EBEFF84"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205D3E0D" w14:textId="77777777" w:rsidR="00BA1556" w:rsidRPr="001C5F52" w:rsidRDefault="00BA1556" w:rsidP="00BA1556">
      <w:pPr>
        <w:tabs>
          <w:tab w:val="left" w:pos="-720"/>
        </w:tabs>
        <w:suppressAutoHyphens/>
        <w:rPr>
          <w:rFonts w:ascii="Times New Roman" w:hAnsi="Times New Roman" w:cs="Times New Roman"/>
          <w:spacing w:val="-3"/>
          <w:sz w:val="24"/>
          <w:szCs w:val="24"/>
        </w:rPr>
      </w:pPr>
      <w:r w:rsidRPr="001C5F52">
        <w:rPr>
          <w:rFonts w:ascii="Times New Roman" w:hAnsi="Times New Roman" w:cs="Times New Roman"/>
          <w:spacing w:val="-3"/>
          <w:sz w:val="24"/>
          <w:szCs w:val="24"/>
        </w:rPr>
        <w:t>This information collection does not have an impact on small businesses or other small entities.</w:t>
      </w:r>
    </w:p>
    <w:p w14:paraId="34223D0F"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208D351A" w14:textId="77777777" w:rsidR="00BA1556" w:rsidRPr="001C5F52" w:rsidRDefault="00BA1556" w:rsidP="00BA1556">
      <w:pPr>
        <w:tabs>
          <w:tab w:val="left" w:pos="-720"/>
        </w:tabs>
        <w:suppressAutoHyphens/>
        <w:rPr>
          <w:rFonts w:ascii="Times New Roman" w:hAnsi="Times New Roman" w:cs="Times New Roman"/>
          <w:spacing w:val="-3"/>
          <w:sz w:val="24"/>
          <w:szCs w:val="24"/>
        </w:rPr>
      </w:pPr>
      <w:r w:rsidRPr="001C5F52">
        <w:rPr>
          <w:rFonts w:ascii="Times New Roman" w:hAnsi="Times New Roman" w:cs="Times New Roman"/>
          <w:spacing w:val="-3"/>
          <w:sz w:val="24"/>
          <w:szCs w:val="24"/>
        </w:rPr>
        <w:t xml:space="preserve">If the data collection is not conducted, the USFA/NFA will not be able to determine its effectiveness in carrying out its mission to provide effective training and education for the Nation’s fire and emergency response community.   </w:t>
      </w:r>
    </w:p>
    <w:p w14:paraId="643AF950"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457B6E38" w14:textId="77777777"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2B40335C" w14:textId="77777777" w:rsidR="002B2B7C" w:rsidRPr="006625E7" w:rsidRDefault="002B2B7C" w:rsidP="002B2B7C">
      <w:pPr>
        <w:spacing w:after="0" w:line="240" w:lineRule="auto"/>
        <w:ind w:left="1080"/>
        <w:rPr>
          <w:rFonts w:ascii="Times New Roman" w:hAnsi="Times New Roman" w:cs="Times New Roman"/>
          <w:b/>
          <w:bCs/>
          <w:sz w:val="24"/>
          <w:szCs w:val="24"/>
        </w:rPr>
      </w:pPr>
    </w:p>
    <w:p w14:paraId="58FF222B"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ECEABFA"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69A88649"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01349104"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58ABE88B"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6050F23"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1B229393"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8842A6C"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215C37AB"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14:paraId="69D06B11" w14:textId="77777777" w:rsidR="002B2B7C" w:rsidRPr="006625E7" w:rsidRDefault="002B2B7C" w:rsidP="002B2B7C">
      <w:pPr>
        <w:spacing w:after="0" w:line="240" w:lineRule="auto"/>
        <w:rPr>
          <w:rFonts w:ascii="Times New Roman" w:hAnsi="Times New Roman" w:cs="Times New Roman"/>
          <w:sz w:val="24"/>
          <w:szCs w:val="24"/>
        </w:rPr>
      </w:pPr>
    </w:p>
    <w:p w14:paraId="7BA8641B"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6156675"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E0859B6" w14:textId="77777777" w:rsidR="00BA1556" w:rsidRPr="001C5F52" w:rsidRDefault="00BA1556" w:rsidP="00BA1556">
      <w:pPr>
        <w:tabs>
          <w:tab w:val="left" w:pos="-720"/>
        </w:tabs>
        <w:suppressAutoHyphens/>
        <w:rPr>
          <w:rFonts w:ascii="Times New Roman" w:hAnsi="Times New Roman" w:cs="Times New Roman"/>
          <w:sz w:val="24"/>
          <w:szCs w:val="24"/>
        </w:rPr>
      </w:pPr>
      <w:r w:rsidRPr="001C5F52">
        <w:rPr>
          <w:rFonts w:ascii="Times New Roman" w:hAnsi="Times New Roman" w:cs="Times New Roman"/>
          <w:sz w:val="24"/>
          <w:szCs w:val="24"/>
        </w:rPr>
        <w:t>The special circumstances contained in item 7 of the supporting statement are not applicable to this information collection.</w:t>
      </w:r>
    </w:p>
    <w:p w14:paraId="216698B3"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77FCCEFC"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5B65506" w14:textId="77777777" w:rsidR="008B00BC" w:rsidRPr="008B00BC" w:rsidRDefault="008B00BC" w:rsidP="008B00BC">
      <w:pPr>
        <w:spacing w:after="160" w:line="259" w:lineRule="auto"/>
        <w:rPr>
          <w:rFonts w:ascii="Times New Roman" w:eastAsia="Calibri" w:hAnsi="Times New Roman" w:cs="Times New Roman"/>
          <w:b/>
          <w:bCs/>
          <w:color w:val="0000FF"/>
          <w:sz w:val="24"/>
          <w:szCs w:val="24"/>
        </w:rPr>
      </w:pPr>
      <w:r w:rsidRPr="008B00BC">
        <w:rPr>
          <w:rFonts w:ascii="Times New Roman" w:eastAsia="Calibri" w:hAnsi="Times New Roman" w:cs="Times New Roman"/>
          <w:color w:val="000000"/>
          <w:sz w:val="24"/>
          <w:szCs w:val="24"/>
        </w:rPr>
        <w:t xml:space="preserve">A 60-day Federal Register Notice inviting public comments was published on October 24, 2017, 82 FR 49225. </w:t>
      </w:r>
      <w:r w:rsidRPr="008B00BC">
        <w:rPr>
          <w:rFonts w:ascii="Times New Roman" w:eastAsia="Calibri" w:hAnsi="Times New Roman" w:cs="Times New Roman"/>
          <w:sz w:val="24"/>
        </w:rPr>
        <w:t xml:space="preserve">FEMA received 36 anonymous public comments that were not relevant to the information collection. </w:t>
      </w:r>
    </w:p>
    <w:p w14:paraId="0FAD5D42" w14:textId="0EE105AB" w:rsidR="00562915" w:rsidRPr="00DE2FF2" w:rsidRDefault="00DE2FF2" w:rsidP="002B2B7C">
      <w:pPr>
        <w:rPr>
          <w:rFonts w:ascii="Times New Roman" w:hAnsi="Times New Roman" w:cs="Times New Roman"/>
          <w:sz w:val="24"/>
          <w:szCs w:val="24"/>
        </w:rPr>
      </w:pPr>
      <w:r w:rsidRPr="00DE2FF2">
        <w:rPr>
          <w:rFonts w:ascii="Times New Roman" w:hAnsi="Times New Roman" w:cs="Times New Roman"/>
          <w:color w:val="000000"/>
          <w:sz w:val="24"/>
          <w:szCs w:val="24"/>
        </w:rPr>
        <w:t xml:space="preserve">A 30-day Federal Register Notice inviting public comments was published on February 7, 2018, 83 FR 5448. No comments were received. See attached copy of the published </w:t>
      </w:r>
      <w:r>
        <w:rPr>
          <w:rFonts w:ascii="Times New Roman" w:hAnsi="Times New Roman" w:cs="Times New Roman"/>
          <w:color w:val="000000"/>
          <w:sz w:val="24"/>
          <w:szCs w:val="24"/>
        </w:rPr>
        <w:t xml:space="preserve">notice included in this </w:t>
      </w:r>
      <w:r w:rsidRPr="00DE2FF2">
        <w:rPr>
          <w:rFonts w:ascii="Times New Roman" w:hAnsi="Times New Roman" w:cs="Times New Roman"/>
          <w:sz w:val="24"/>
          <w:szCs w:val="24"/>
        </w:rPr>
        <w:t>package</w:t>
      </w:r>
      <w:r w:rsidR="00562915" w:rsidRPr="00DE2FF2">
        <w:rPr>
          <w:rFonts w:ascii="Times New Roman" w:hAnsi="Times New Roman" w:cs="Times New Roman"/>
          <w:bCs/>
          <w:sz w:val="24"/>
          <w:szCs w:val="24"/>
        </w:rPr>
        <w:t xml:space="preserve">.  </w:t>
      </w:r>
    </w:p>
    <w:p w14:paraId="08DF6879"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DB7A5F9" w14:textId="77777777" w:rsidR="00BA1556" w:rsidRPr="00185B87" w:rsidRDefault="00BA1556" w:rsidP="00BA1556">
      <w:pPr>
        <w:tabs>
          <w:tab w:val="left" w:pos="-720"/>
        </w:tabs>
        <w:suppressAutoHyphens/>
        <w:rPr>
          <w:rFonts w:ascii="Times New Roman" w:hAnsi="Times New Roman" w:cs="Times New Roman"/>
          <w:sz w:val="24"/>
          <w:szCs w:val="24"/>
        </w:rPr>
      </w:pPr>
      <w:r w:rsidRPr="00185B87">
        <w:rPr>
          <w:rFonts w:ascii="Times New Roman" w:hAnsi="Times New Roman" w:cs="Times New Roman"/>
          <w:sz w:val="24"/>
          <w:szCs w:val="24"/>
        </w:rPr>
        <w:t xml:space="preserve">Contracted personnel provide expert assistance only on the operation of the data collection software/system and will be consulted in the availability and operation of such.  </w:t>
      </w:r>
    </w:p>
    <w:p w14:paraId="09672E42"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r w:rsidR="001C5F52">
        <w:rPr>
          <w:rFonts w:ascii="Times New Roman" w:hAnsi="Times New Roman" w:cs="Times New Roman"/>
          <w:b/>
          <w:bCs/>
          <w:sz w:val="24"/>
          <w:szCs w:val="24"/>
        </w:rPr>
        <w:t xml:space="preserve">c. </w:t>
      </w:r>
      <w:r w:rsidRPr="006625E7">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56664390" w14:textId="77777777" w:rsidR="00562915" w:rsidRPr="00676764" w:rsidRDefault="00BF3C6F" w:rsidP="00562915">
      <w:pPr>
        <w:rPr>
          <w:rFonts w:ascii="Times New Roman" w:hAnsi="Times New Roman" w:cs="Times New Roman"/>
          <w:b/>
          <w:bCs/>
          <w:sz w:val="24"/>
          <w:szCs w:val="24"/>
        </w:rPr>
      </w:pPr>
      <w:r w:rsidRPr="00185B87">
        <w:rPr>
          <w:rFonts w:ascii="Times New Roman" w:hAnsi="Times New Roman" w:cs="Times New Roman"/>
          <w:sz w:val="24"/>
          <w:szCs w:val="24"/>
        </w:rPr>
        <w:t>The NFA consults with its residential student population on a regular basis regarding course evaluations.  The Superintendent holds a “Superintendent’s Lunch” with class representatives during every resident class delivery cycle.  This luncheon provides the opportunity for the Superintendent and class representatives to discuss issues concerning training development, course delivery and course evaluation.  The Superintendent also visits each class during every delivery cycle and provides an open forum for any issues the students and instructors want to discuss.  Therefore, consultations occur at least once every three year</w:t>
      </w:r>
      <w:r w:rsidRPr="00676764">
        <w:rPr>
          <w:rFonts w:ascii="Times New Roman" w:hAnsi="Times New Roman" w:cs="Times New Roman"/>
          <w:b/>
          <w:bCs/>
          <w:sz w:val="24"/>
          <w:szCs w:val="24"/>
        </w:rPr>
        <w:t>s</w:t>
      </w:r>
      <w:r w:rsidRPr="00185B87">
        <w:rPr>
          <w:rFonts w:ascii="Times New Roman" w:hAnsi="Times New Roman" w:cs="Times New Roman"/>
          <w:bCs/>
          <w:sz w:val="24"/>
          <w:szCs w:val="24"/>
        </w:rPr>
        <w:t>.</w:t>
      </w:r>
      <w:r w:rsidR="00562915" w:rsidRPr="00676764">
        <w:rPr>
          <w:rFonts w:ascii="Times New Roman" w:hAnsi="Times New Roman" w:cs="Times New Roman"/>
          <w:b/>
          <w:bCs/>
          <w:sz w:val="24"/>
          <w:szCs w:val="24"/>
        </w:rPr>
        <w:t xml:space="preserve"> </w:t>
      </w:r>
    </w:p>
    <w:p w14:paraId="2C3ABDE3"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64936762" w14:textId="77777777" w:rsidR="00BF3C6F" w:rsidRPr="001C5F52" w:rsidRDefault="00BF3C6F" w:rsidP="00BF3C6F">
      <w:pPr>
        <w:tabs>
          <w:tab w:val="left" w:pos="-720"/>
        </w:tabs>
        <w:suppressAutoHyphens/>
        <w:rPr>
          <w:rFonts w:ascii="Times New Roman" w:hAnsi="Times New Roman" w:cs="Times New Roman"/>
          <w:sz w:val="24"/>
          <w:szCs w:val="24"/>
        </w:rPr>
      </w:pPr>
      <w:r w:rsidRPr="001C5F52">
        <w:rPr>
          <w:rFonts w:ascii="Times New Roman" w:hAnsi="Times New Roman" w:cs="Times New Roman"/>
          <w:sz w:val="24"/>
          <w:szCs w:val="24"/>
        </w:rPr>
        <w:t>FEMA does not provide payments or gifts to respondents in exchange for a benefit sought.</w:t>
      </w:r>
    </w:p>
    <w:p w14:paraId="05F2041B"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03382BA9" w14:textId="77777777" w:rsidR="00312528" w:rsidRPr="00312528" w:rsidRDefault="00312528" w:rsidP="00312528">
      <w:pPr>
        <w:tabs>
          <w:tab w:val="left" w:pos="360"/>
        </w:tabs>
        <w:spacing w:after="0" w:line="240" w:lineRule="auto"/>
        <w:rPr>
          <w:rFonts w:ascii="Times New Roman" w:eastAsia="Times New Roman" w:hAnsi="Times New Roman" w:cs="Times New Roman"/>
          <w:sz w:val="24"/>
          <w:szCs w:val="24"/>
        </w:rPr>
      </w:pPr>
      <w:r w:rsidRPr="00312528">
        <w:rPr>
          <w:rFonts w:ascii="Times New Roman" w:eastAsia="Times New Roman" w:hAnsi="Times New Roman" w:cs="Times New Roman"/>
          <w:sz w:val="24"/>
          <w:szCs w:val="24"/>
        </w:rPr>
        <w:t xml:space="preserve">A Privacy Threshold Analysis (PTA) was approved by the DHS Privacy Office on November 14, 2017.  </w:t>
      </w:r>
    </w:p>
    <w:p w14:paraId="1CEFA067" w14:textId="77777777" w:rsidR="00312528" w:rsidRPr="00312528" w:rsidRDefault="00312528" w:rsidP="00312528">
      <w:pPr>
        <w:tabs>
          <w:tab w:val="left" w:pos="360"/>
        </w:tabs>
        <w:spacing w:after="0" w:line="240" w:lineRule="auto"/>
        <w:rPr>
          <w:rFonts w:ascii="Times New Roman" w:eastAsia="Times New Roman" w:hAnsi="Times New Roman" w:cs="Times New Roman"/>
          <w:sz w:val="24"/>
          <w:szCs w:val="24"/>
        </w:rPr>
      </w:pPr>
    </w:p>
    <w:p w14:paraId="2FE95721" w14:textId="77777777" w:rsidR="00312528" w:rsidRPr="00312528" w:rsidRDefault="00312528" w:rsidP="00312528">
      <w:pPr>
        <w:tabs>
          <w:tab w:val="left" w:pos="360"/>
        </w:tabs>
        <w:spacing w:after="0" w:line="240" w:lineRule="auto"/>
        <w:rPr>
          <w:rFonts w:ascii="Times New Roman" w:eastAsia="Times New Roman" w:hAnsi="Times New Roman" w:cs="Times New Roman"/>
          <w:sz w:val="24"/>
          <w:szCs w:val="24"/>
        </w:rPr>
      </w:pPr>
      <w:r w:rsidRPr="00312528">
        <w:rPr>
          <w:rFonts w:ascii="Times New Roman" w:eastAsia="Times New Roman" w:hAnsi="Times New Roman" w:cs="Times New Roman"/>
          <w:sz w:val="24"/>
          <w:szCs w:val="24"/>
        </w:rPr>
        <w:t>The Privacy Impact Assessment (PIA) is covered under the DHS/ALL/PIA-006 DHS General Contacts List, approved by DHS on June 15, 2007.  Additionally, the System of Records Notice (SORN) for this collection is DHS/ALL-002 DHS Mailing and Other Lists,</w:t>
      </w:r>
      <w:r w:rsidRPr="00312528">
        <w:rPr>
          <w:rFonts w:ascii="Times New Roman" w:eastAsia="Calibri" w:hAnsi="Times New Roman" w:cs="Times New Roman"/>
          <w:sz w:val="24"/>
          <w:szCs w:val="24"/>
        </w:rPr>
        <w:t xml:space="preserve"> November 25, 2008</w:t>
      </w:r>
      <w:r w:rsidRPr="00312528">
        <w:rPr>
          <w:rFonts w:ascii="Times New Roman" w:eastAsia="Times New Roman" w:hAnsi="Times New Roman" w:cs="Times New Roman"/>
          <w:sz w:val="24"/>
          <w:szCs w:val="24"/>
        </w:rPr>
        <w:t>, 73 FR 71659.</w:t>
      </w:r>
    </w:p>
    <w:p w14:paraId="25C050F3" w14:textId="77777777" w:rsidR="00312528" w:rsidRPr="00312528" w:rsidRDefault="00312528" w:rsidP="00312528">
      <w:pPr>
        <w:tabs>
          <w:tab w:val="left" w:pos="360"/>
        </w:tabs>
        <w:spacing w:after="0" w:line="240" w:lineRule="auto"/>
        <w:rPr>
          <w:rFonts w:ascii="Times New Roman" w:eastAsia="Times New Roman" w:hAnsi="Times New Roman" w:cs="Times New Roman"/>
          <w:sz w:val="24"/>
          <w:szCs w:val="24"/>
        </w:rPr>
      </w:pPr>
    </w:p>
    <w:p w14:paraId="50F56288" w14:textId="3F728697" w:rsidR="00312528" w:rsidRPr="00312528" w:rsidRDefault="00312528" w:rsidP="00312528">
      <w:pPr>
        <w:tabs>
          <w:tab w:val="left" w:pos="360"/>
        </w:tabs>
        <w:spacing w:after="0" w:line="240" w:lineRule="auto"/>
        <w:rPr>
          <w:rFonts w:ascii="Calibri" w:eastAsia="Calibri" w:hAnsi="Calibri" w:cs="Times New Roman"/>
        </w:rPr>
      </w:pPr>
      <w:r w:rsidRPr="00312528">
        <w:rPr>
          <w:rFonts w:ascii="Times New Roman" w:eastAsia="Times New Roman" w:hAnsi="Times New Roman" w:cs="Times New Roman"/>
          <w:sz w:val="24"/>
          <w:szCs w:val="24"/>
        </w:rPr>
        <w:t xml:space="preserve">There are no assurances of confidentiality provided to the respondents for this information collection. </w:t>
      </w:r>
    </w:p>
    <w:p w14:paraId="1C262A13" w14:textId="77777777" w:rsidR="006838A2" w:rsidRDefault="006838A2" w:rsidP="006838A2">
      <w:pPr>
        <w:tabs>
          <w:tab w:val="left" w:pos="360"/>
        </w:tabs>
        <w:spacing w:after="0" w:line="240" w:lineRule="auto"/>
        <w:rPr>
          <w:rFonts w:ascii="Times New Roman" w:hAnsi="Times New Roman" w:cs="Times New Roman"/>
          <w:b/>
          <w:bCs/>
          <w:sz w:val="24"/>
          <w:szCs w:val="24"/>
        </w:rPr>
      </w:pPr>
    </w:p>
    <w:p w14:paraId="7F28DD0F" w14:textId="77777777" w:rsidR="00562915" w:rsidRDefault="00562915" w:rsidP="006838A2">
      <w:pPr>
        <w:tabs>
          <w:tab w:val="left" w:pos="360"/>
        </w:tabs>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5DB59790" w14:textId="77777777" w:rsidR="006838A2" w:rsidRPr="006625E7" w:rsidRDefault="006838A2" w:rsidP="006838A2">
      <w:pPr>
        <w:tabs>
          <w:tab w:val="left" w:pos="360"/>
        </w:tabs>
        <w:spacing w:after="0" w:line="240" w:lineRule="auto"/>
        <w:rPr>
          <w:rFonts w:ascii="Times New Roman" w:hAnsi="Times New Roman" w:cs="Times New Roman"/>
          <w:b/>
          <w:bCs/>
          <w:sz w:val="24"/>
          <w:szCs w:val="24"/>
        </w:rPr>
      </w:pPr>
    </w:p>
    <w:p w14:paraId="1A8446C2" w14:textId="77777777" w:rsidR="00562915" w:rsidRPr="006625E7" w:rsidRDefault="00BF3C6F" w:rsidP="006838A2">
      <w:pPr>
        <w:tabs>
          <w:tab w:val="left" w:pos="-720"/>
        </w:tabs>
        <w:suppressAutoHyphens/>
        <w:rPr>
          <w:rFonts w:ascii="Times New Roman" w:hAnsi="Times New Roman" w:cs="Times New Roman"/>
          <w:sz w:val="24"/>
          <w:szCs w:val="24"/>
        </w:rPr>
      </w:pPr>
      <w:r w:rsidRPr="006838A2">
        <w:rPr>
          <w:rFonts w:ascii="Times New Roman" w:hAnsi="Times New Roman" w:cs="Times New Roman"/>
          <w:sz w:val="24"/>
          <w:szCs w:val="24"/>
        </w:rPr>
        <w:t>There are no questions of a sensitive nature.</w:t>
      </w:r>
    </w:p>
    <w:p w14:paraId="5F9B32FA"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5FFF8AFE"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6838A2">
        <w:rPr>
          <w:rFonts w:ascii="Times New Roman" w:hAnsi="Times New Roman" w:cs="Times New Roman"/>
          <w:b/>
          <w:bCs/>
          <w:sz w:val="24"/>
          <w:szCs w:val="24"/>
        </w:rPr>
        <w:tab/>
        <w:t>a.</w:t>
      </w:r>
      <w:r w:rsidRPr="006625E7">
        <w:rPr>
          <w:rFonts w:ascii="Times New Roman" w:hAnsi="Times New Roman" w:cs="Times New Roman"/>
          <w:b/>
          <w:bCs/>
          <w:sz w:val="24"/>
          <w:szCs w:val="24"/>
        </w:rPr>
        <w:t xml:space="preserve">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9841ADF" w14:textId="5F9C315B" w:rsidR="00BF3C6F" w:rsidRPr="006838A2" w:rsidRDefault="00BF3C6F" w:rsidP="00BF3C6F">
      <w:pPr>
        <w:rPr>
          <w:rFonts w:ascii="Times New Roman" w:hAnsi="Times New Roman" w:cs="Times New Roman"/>
          <w:bCs/>
          <w:sz w:val="24"/>
          <w:szCs w:val="24"/>
        </w:rPr>
      </w:pPr>
      <w:r w:rsidRPr="006838A2">
        <w:rPr>
          <w:rFonts w:ascii="Times New Roman" w:hAnsi="Times New Roman" w:cs="Times New Roman"/>
          <w:bCs/>
          <w:sz w:val="24"/>
          <w:szCs w:val="24"/>
        </w:rPr>
        <w:t xml:space="preserve">It is anticipated that </w:t>
      </w:r>
      <w:r w:rsidRPr="006838A2">
        <w:rPr>
          <w:rFonts w:ascii="Times New Roman" w:hAnsi="Times New Roman" w:cs="Times New Roman"/>
          <w:sz w:val="24"/>
          <w:szCs w:val="24"/>
        </w:rPr>
        <w:t xml:space="preserve">1,500 students </w:t>
      </w:r>
      <w:r w:rsidRPr="006838A2">
        <w:rPr>
          <w:rFonts w:ascii="Times New Roman" w:hAnsi="Times New Roman" w:cs="Times New Roman"/>
          <w:bCs/>
          <w:sz w:val="24"/>
          <w:szCs w:val="24"/>
        </w:rPr>
        <w:t xml:space="preserve">will complete FEMA Form </w:t>
      </w:r>
      <w:r w:rsidRPr="006838A2">
        <w:rPr>
          <w:rFonts w:ascii="Times New Roman" w:hAnsi="Times New Roman" w:cs="Times New Roman"/>
          <w:sz w:val="24"/>
          <w:szCs w:val="24"/>
        </w:rPr>
        <w:t>078-0-2A</w:t>
      </w:r>
      <w:r w:rsidRPr="006838A2">
        <w:rPr>
          <w:rFonts w:ascii="Times New Roman" w:hAnsi="Times New Roman" w:cs="Times New Roman"/>
          <w:bCs/>
          <w:sz w:val="24"/>
          <w:szCs w:val="24"/>
        </w:rPr>
        <w:t xml:space="preserve">.  Each respondent will only complete the form once and each response will require </w:t>
      </w:r>
      <w:r w:rsidR="00F503E4">
        <w:rPr>
          <w:rFonts w:ascii="Times New Roman" w:hAnsi="Times New Roman" w:cs="Times New Roman"/>
          <w:bCs/>
          <w:sz w:val="24"/>
          <w:szCs w:val="24"/>
        </w:rPr>
        <w:t>0</w:t>
      </w:r>
      <w:r w:rsidRPr="006838A2">
        <w:rPr>
          <w:rFonts w:ascii="Times New Roman" w:hAnsi="Times New Roman" w:cs="Times New Roman"/>
          <w:bCs/>
          <w:sz w:val="24"/>
          <w:szCs w:val="24"/>
        </w:rPr>
        <w:t xml:space="preserve">.17 hours to complete the form.  The total annual hour burden is </w:t>
      </w:r>
      <w:r w:rsidRPr="006838A2">
        <w:rPr>
          <w:rFonts w:ascii="Times New Roman" w:hAnsi="Times New Roman" w:cs="Times New Roman"/>
          <w:sz w:val="24"/>
          <w:szCs w:val="24"/>
        </w:rPr>
        <w:t xml:space="preserve">1,500 x </w:t>
      </w:r>
      <w:r w:rsidR="002D4768">
        <w:rPr>
          <w:rFonts w:ascii="Times New Roman" w:hAnsi="Times New Roman" w:cs="Times New Roman"/>
          <w:sz w:val="24"/>
          <w:szCs w:val="24"/>
        </w:rPr>
        <w:t>0</w:t>
      </w:r>
      <w:r w:rsidRPr="006838A2">
        <w:rPr>
          <w:rFonts w:ascii="Times New Roman" w:hAnsi="Times New Roman" w:cs="Times New Roman"/>
          <w:sz w:val="24"/>
          <w:szCs w:val="24"/>
        </w:rPr>
        <w:t xml:space="preserve">.17 hours = 255 </w:t>
      </w:r>
      <w:r w:rsidRPr="006838A2">
        <w:rPr>
          <w:rFonts w:ascii="Times New Roman" w:hAnsi="Times New Roman" w:cs="Times New Roman"/>
          <w:bCs/>
          <w:sz w:val="24"/>
          <w:szCs w:val="24"/>
        </w:rPr>
        <w:t>annual hours.</w:t>
      </w:r>
    </w:p>
    <w:p w14:paraId="0C07CCBC" w14:textId="061E6BC5" w:rsidR="00BF3C6F" w:rsidRPr="006838A2" w:rsidRDefault="00BF3C6F" w:rsidP="00BF3C6F">
      <w:pPr>
        <w:rPr>
          <w:rFonts w:ascii="Times New Roman" w:hAnsi="Times New Roman" w:cs="Times New Roman"/>
          <w:bCs/>
          <w:sz w:val="24"/>
          <w:szCs w:val="24"/>
        </w:rPr>
      </w:pPr>
      <w:r w:rsidRPr="006838A2">
        <w:rPr>
          <w:rFonts w:ascii="Times New Roman" w:hAnsi="Times New Roman" w:cs="Times New Roman"/>
          <w:bCs/>
          <w:sz w:val="24"/>
          <w:szCs w:val="24"/>
        </w:rPr>
        <w:t xml:space="preserve">It is anticipated that </w:t>
      </w:r>
      <w:r w:rsidRPr="006838A2">
        <w:rPr>
          <w:rFonts w:ascii="Times New Roman" w:hAnsi="Times New Roman" w:cs="Times New Roman"/>
          <w:sz w:val="24"/>
          <w:szCs w:val="24"/>
        </w:rPr>
        <w:t>1,500 supervisors</w:t>
      </w:r>
      <w:r w:rsidRPr="006838A2">
        <w:rPr>
          <w:rFonts w:ascii="Times New Roman" w:hAnsi="Times New Roman" w:cs="Times New Roman"/>
          <w:bCs/>
          <w:sz w:val="24"/>
          <w:szCs w:val="24"/>
        </w:rPr>
        <w:t xml:space="preserve"> will complete FEMA Form </w:t>
      </w:r>
      <w:r w:rsidRPr="006838A2">
        <w:rPr>
          <w:rFonts w:ascii="Times New Roman" w:hAnsi="Times New Roman" w:cs="Times New Roman"/>
          <w:sz w:val="24"/>
          <w:szCs w:val="24"/>
        </w:rPr>
        <w:t>078-0-2</w:t>
      </w:r>
      <w:r w:rsidRPr="006838A2">
        <w:rPr>
          <w:rFonts w:ascii="Times New Roman" w:hAnsi="Times New Roman" w:cs="Times New Roman"/>
          <w:bCs/>
          <w:sz w:val="24"/>
          <w:szCs w:val="24"/>
        </w:rPr>
        <w:t xml:space="preserve">.  Each respondent will only complete the form once and each response will require </w:t>
      </w:r>
      <w:r w:rsidR="00F503E4">
        <w:rPr>
          <w:rFonts w:ascii="Times New Roman" w:hAnsi="Times New Roman" w:cs="Times New Roman"/>
          <w:bCs/>
          <w:sz w:val="24"/>
          <w:szCs w:val="24"/>
        </w:rPr>
        <w:t>0</w:t>
      </w:r>
      <w:r w:rsidRPr="006838A2">
        <w:rPr>
          <w:rFonts w:ascii="Times New Roman" w:hAnsi="Times New Roman" w:cs="Times New Roman"/>
          <w:bCs/>
          <w:sz w:val="24"/>
          <w:szCs w:val="24"/>
        </w:rPr>
        <w:t xml:space="preserve">.1 hour to complete the form.   The total annual hour burden is 1,500 x </w:t>
      </w:r>
      <w:r w:rsidR="00F503E4">
        <w:rPr>
          <w:rFonts w:ascii="Times New Roman" w:hAnsi="Times New Roman" w:cs="Times New Roman"/>
          <w:bCs/>
          <w:sz w:val="24"/>
          <w:szCs w:val="24"/>
        </w:rPr>
        <w:t>0</w:t>
      </w:r>
      <w:r w:rsidRPr="006838A2">
        <w:rPr>
          <w:rFonts w:ascii="Times New Roman" w:hAnsi="Times New Roman" w:cs="Times New Roman"/>
          <w:bCs/>
          <w:sz w:val="24"/>
          <w:szCs w:val="24"/>
        </w:rPr>
        <w:t>.1 hours =</w:t>
      </w:r>
      <w:r w:rsidRPr="006838A2">
        <w:rPr>
          <w:rFonts w:ascii="Times New Roman" w:hAnsi="Times New Roman" w:cs="Times New Roman"/>
          <w:sz w:val="24"/>
          <w:szCs w:val="24"/>
        </w:rPr>
        <w:t xml:space="preserve"> 150 </w:t>
      </w:r>
      <w:r w:rsidRPr="006838A2">
        <w:rPr>
          <w:rFonts w:ascii="Times New Roman" w:hAnsi="Times New Roman" w:cs="Times New Roman"/>
          <w:bCs/>
          <w:sz w:val="24"/>
          <w:szCs w:val="24"/>
        </w:rPr>
        <w:t>annual hours.</w:t>
      </w:r>
    </w:p>
    <w:p w14:paraId="70D8D81C"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49E79911" w14:textId="77777777" w:rsidR="003E2D06" w:rsidRPr="00C032DE" w:rsidRDefault="006838A2" w:rsidP="003E2D06">
      <w:pPr>
        <w:rPr>
          <w:rFonts w:ascii="Calibri" w:eastAsia="Calibri" w:hAnsi="Calibri" w:cs="Times New Roman"/>
          <w:b/>
          <w:bCs/>
        </w:rPr>
      </w:pP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r w:rsidR="003E2D06" w:rsidRPr="003E2D06">
        <w:rPr>
          <w:rFonts w:ascii="Calibri" w:eastAsia="Calibri" w:hAnsi="Calibri" w:cs="Times New Roman"/>
          <w:b/>
          <w:bCs/>
        </w:rPr>
        <w:t xml:space="preserve"> </w:t>
      </w:r>
    </w:p>
    <w:tbl>
      <w:tblPr>
        <w:tblW w:w="9980" w:type="dxa"/>
        <w:tblInd w:w="-450" w:type="dxa"/>
        <w:tblCellMar>
          <w:left w:w="0" w:type="dxa"/>
          <w:right w:w="0" w:type="dxa"/>
        </w:tblCellMar>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15"/>
        <w:gridCol w:w="1227"/>
        <w:gridCol w:w="936"/>
        <w:gridCol w:w="936"/>
        <w:gridCol w:w="1177"/>
        <w:gridCol w:w="1383"/>
        <w:gridCol w:w="846"/>
        <w:gridCol w:w="900"/>
        <w:gridCol w:w="1260"/>
      </w:tblGrid>
      <w:tr w:rsidR="003E2D06" w:rsidRPr="00C032DE" w14:paraId="6198A581" w14:textId="77777777" w:rsidTr="00BA6301">
        <w:trPr>
          <w:trHeight w:val="315"/>
        </w:trPr>
        <w:tc>
          <w:tcPr>
            <w:tcW w:w="9980" w:type="dxa"/>
            <w:gridSpan w:val="9"/>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54E7F46C" w14:textId="77777777" w:rsidR="003E2D06" w:rsidRPr="00C032DE" w:rsidRDefault="003E2D06" w:rsidP="00BA6301">
            <w:pPr>
              <w:spacing w:after="0" w:line="240" w:lineRule="auto"/>
              <w:jc w:val="center"/>
              <w:rPr>
                <w:rFonts w:ascii="Arial" w:eastAsia="Calibri" w:hAnsi="Arial" w:cs="Arial"/>
                <w:color w:val="000000"/>
                <w:sz w:val="18"/>
                <w:szCs w:val="18"/>
              </w:rPr>
            </w:pPr>
            <w:r w:rsidRPr="00C032DE">
              <w:rPr>
                <w:rFonts w:ascii="Arial" w:eastAsia="Calibri" w:hAnsi="Arial" w:cs="Arial"/>
                <w:color w:val="000000"/>
                <w:sz w:val="18"/>
                <w:szCs w:val="18"/>
              </w:rPr>
              <w:t>Estimated Annualized Burden Hours and Costs</w:t>
            </w:r>
          </w:p>
        </w:tc>
      </w:tr>
      <w:tr w:rsidR="003E2D06" w:rsidRPr="00C032DE" w14:paraId="3196F2D4" w14:textId="77777777" w:rsidTr="00BA6301">
        <w:trPr>
          <w:trHeight w:val="1215"/>
        </w:trPr>
        <w:tc>
          <w:tcPr>
            <w:tcW w:w="1315" w:type="dxa"/>
            <w:tcBorders>
              <w:top w:val="nil"/>
              <w:left w:val="single" w:sz="8" w:space="0" w:color="auto"/>
              <w:bottom w:val="single" w:sz="8" w:space="0" w:color="auto"/>
              <w:right w:val="single" w:sz="8" w:space="0" w:color="auto"/>
            </w:tcBorders>
            <w:shd w:val="clear" w:color="auto" w:fill="548DD4"/>
            <w:tcMar>
              <w:top w:w="0" w:type="dxa"/>
              <w:left w:w="108" w:type="dxa"/>
              <w:bottom w:w="0" w:type="dxa"/>
              <w:right w:w="108" w:type="dxa"/>
            </w:tcMar>
            <w:vAlign w:val="center"/>
            <w:hideMark/>
          </w:tcPr>
          <w:p w14:paraId="381230A3" w14:textId="77777777" w:rsidR="003E2D06" w:rsidRPr="00C032DE" w:rsidRDefault="003E2D06" w:rsidP="00BA6301">
            <w:pPr>
              <w:spacing w:after="0" w:line="240" w:lineRule="auto"/>
              <w:jc w:val="center"/>
              <w:rPr>
                <w:rFonts w:ascii="Arial" w:eastAsia="Calibri" w:hAnsi="Arial" w:cs="Arial"/>
                <w:b/>
                <w:bCs/>
                <w:color w:val="000000"/>
                <w:sz w:val="18"/>
                <w:szCs w:val="18"/>
              </w:rPr>
            </w:pPr>
            <w:r w:rsidRPr="00C032DE">
              <w:rPr>
                <w:rFonts w:ascii="Arial" w:eastAsia="Calibri" w:hAnsi="Arial" w:cs="Arial"/>
                <w:b/>
                <w:bCs/>
                <w:color w:val="000000"/>
                <w:sz w:val="18"/>
                <w:szCs w:val="18"/>
              </w:rPr>
              <w:t>Type of Respondent</w:t>
            </w:r>
          </w:p>
        </w:tc>
        <w:tc>
          <w:tcPr>
            <w:tcW w:w="122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2CE0B0D6" w14:textId="77777777" w:rsidR="003E2D06" w:rsidRPr="00C032DE" w:rsidRDefault="003E2D06" w:rsidP="00BA6301">
            <w:pPr>
              <w:spacing w:after="0" w:line="240" w:lineRule="auto"/>
              <w:jc w:val="center"/>
              <w:rPr>
                <w:rFonts w:ascii="Arial" w:eastAsia="Calibri" w:hAnsi="Arial" w:cs="Arial"/>
                <w:b/>
                <w:bCs/>
                <w:color w:val="000000"/>
                <w:sz w:val="18"/>
                <w:szCs w:val="18"/>
              </w:rPr>
            </w:pPr>
            <w:r w:rsidRPr="00C032DE">
              <w:rPr>
                <w:rFonts w:ascii="Arial" w:eastAsia="Calibri"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42ECD07E" w14:textId="77777777" w:rsidR="003E2D06" w:rsidRPr="00C032DE" w:rsidRDefault="003E2D06" w:rsidP="00BA6301">
            <w:pPr>
              <w:spacing w:after="0" w:line="240" w:lineRule="auto"/>
              <w:jc w:val="center"/>
              <w:rPr>
                <w:rFonts w:ascii="Arial" w:eastAsia="Calibri" w:hAnsi="Arial" w:cs="Arial"/>
                <w:b/>
                <w:bCs/>
                <w:color w:val="000000"/>
                <w:sz w:val="18"/>
                <w:szCs w:val="18"/>
              </w:rPr>
            </w:pPr>
            <w:r w:rsidRPr="00C032DE">
              <w:rPr>
                <w:rFonts w:ascii="Arial" w:eastAsia="Calibri"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120747F2" w14:textId="77777777" w:rsidR="003E2D06" w:rsidRPr="00C032DE" w:rsidRDefault="003E2D06" w:rsidP="00BA6301">
            <w:pPr>
              <w:spacing w:after="0" w:line="240" w:lineRule="auto"/>
              <w:jc w:val="center"/>
              <w:rPr>
                <w:rFonts w:ascii="Arial" w:eastAsia="Calibri" w:hAnsi="Arial" w:cs="Arial"/>
                <w:b/>
                <w:bCs/>
                <w:color w:val="000000"/>
                <w:sz w:val="18"/>
                <w:szCs w:val="18"/>
              </w:rPr>
            </w:pPr>
            <w:r w:rsidRPr="00C032DE">
              <w:rPr>
                <w:rFonts w:ascii="Arial" w:eastAsia="Calibri"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3C5FBE0B" w14:textId="77777777" w:rsidR="003E2D06" w:rsidRPr="00C032DE" w:rsidRDefault="003E2D06" w:rsidP="00BA6301">
            <w:pPr>
              <w:spacing w:after="0" w:line="240" w:lineRule="auto"/>
              <w:jc w:val="center"/>
              <w:rPr>
                <w:rFonts w:ascii="Arial" w:eastAsia="Calibri" w:hAnsi="Arial" w:cs="Arial"/>
                <w:b/>
                <w:bCs/>
                <w:color w:val="000000"/>
                <w:sz w:val="18"/>
                <w:szCs w:val="18"/>
              </w:rPr>
            </w:pPr>
            <w:r w:rsidRPr="00C032DE">
              <w:rPr>
                <w:rFonts w:ascii="Arial" w:eastAsia="Calibri" w:hAnsi="Arial" w:cs="Arial"/>
                <w:b/>
                <w:bCs/>
                <w:color w:val="000000"/>
                <w:sz w:val="18"/>
                <w:szCs w:val="18"/>
              </w:rPr>
              <w:t>Total No. of Responses</w:t>
            </w:r>
          </w:p>
        </w:tc>
        <w:tc>
          <w:tcPr>
            <w:tcW w:w="1383"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400A8F80" w14:textId="77777777" w:rsidR="003E2D06" w:rsidRPr="00C032DE" w:rsidRDefault="003E2D06" w:rsidP="00BA6301">
            <w:pPr>
              <w:spacing w:after="0" w:line="240" w:lineRule="auto"/>
              <w:jc w:val="center"/>
              <w:rPr>
                <w:rFonts w:ascii="Arial" w:eastAsia="Calibri" w:hAnsi="Arial" w:cs="Arial"/>
                <w:b/>
                <w:bCs/>
                <w:color w:val="000000"/>
                <w:sz w:val="18"/>
                <w:szCs w:val="18"/>
              </w:rPr>
            </w:pPr>
            <w:r w:rsidRPr="00C032DE">
              <w:rPr>
                <w:rFonts w:ascii="Arial" w:eastAsia="Calibri"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703003BA" w14:textId="77777777" w:rsidR="003E2D06" w:rsidRPr="00C032DE" w:rsidRDefault="003E2D06" w:rsidP="00BA6301">
            <w:pPr>
              <w:spacing w:after="0" w:line="240" w:lineRule="auto"/>
              <w:jc w:val="center"/>
              <w:rPr>
                <w:rFonts w:ascii="Arial" w:eastAsia="Calibri" w:hAnsi="Arial" w:cs="Arial"/>
                <w:b/>
                <w:bCs/>
                <w:color w:val="000000"/>
                <w:sz w:val="18"/>
                <w:szCs w:val="18"/>
              </w:rPr>
            </w:pPr>
            <w:r w:rsidRPr="00C032DE">
              <w:rPr>
                <w:rFonts w:ascii="Arial" w:eastAsia="Calibri" w:hAnsi="Arial" w:cs="Arial"/>
                <w:b/>
                <w:bCs/>
                <w:color w:val="000000"/>
                <w:sz w:val="18"/>
                <w:szCs w:val="18"/>
              </w:rPr>
              <w:t>Total Annual Burden (in hours)</w:t>
            </w:r>
          </w:p>
        </w:tc>
        <w:tc>
          <w:tcPr>
            <w:tcW w:w="900"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7D0BFBCA" w14:textId="77777777" w:rsidR="003E2D06" w:rsidRPr="00C032DE" w:rsidRDefault="003E2D06" w:rsidP="00BA6301">
            <w:pPr>
              <w:spacing w:after="0" w:line="240" w:lineRule="auto"/>
              <w:jc w:val="center"/>
              <w:rPr>
                <w:rFonts w:ascii="Arial" w:eastAsia="Calibri" w:hAnsi="Arial" w:cs="Arial"/>
                <w:b/>
                <w:bCs/>
                <w:color w:val="000000"/>
                <w:sz w:val="18"/>
                <w:szCs w:val="18"/>
              </w:rPr>
            </w:pPr>
            <w:r w:rsidRPr="00C032DE">
              <w:rPr>
                <w:rFonts w:ascii="Arial" w:eastAsia="Calibri" w:hAnsi="Arial" w:cs="Arial"/>
                <w:b/>
                <w:bCs/>
                <w:color w:val="000000"/>
                <w:sz w:val="18"/>
                <w:szCs w:val="18"/>
              </w:rPr>
              <w:t>Avg. Hourly Wage Rate</w:t>
            </w:r>
          </w:p>
        </w:tc>
        <w:tc>
          <w:tcPr>
            <w:tcW w:w="1260"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4FC77316" w14:textId="77777777" w:rsidR="003E2D06" w:rsidRPr="00C032DE" w:rsidRDefault="003E2D06" w:rsidP="00BA6301">
            <w:pPr>
              <w:spacing w:after="0" w:line="240" w:lineRule="auto"/>
              <w:jc w:val="center"/>
              <w:rPr>
                <w:rFonts w:ascii="Arial" w:eastAsia="Calibri" w:hAnsi="Arial" w:cs="Arial"/>
                <w:b/>
                <w:bCs/>
                <w:color w:val="000000"/>
                <w:sz w:val="18"/>
                <w:szCs w:val="18"/>
              </w:rPr>
            </w:pPr>
            <w:r w:rsidRPr="00C032DE">
              <w:rPr>
                <w:rFonts w:ascii="Arial" w:eastAsia="Calibri" w:hAnsi="Arial" w:cs="Arial"/>
                <w:b/>
                <w:bCs/>
                <w:color w:val="000000"/>
                <w:sz w:val="18"/>
                <w:szCs w:val="18"/>
              </w:rPr>
              <w:t>Total Annual Respondent Cost</w:t>
            </w:r>
          </w:p>
        </w:tc>
      </w:tr>
      <w:tr w:rsidR="003E2D06" w:rsidRPr="00C032DE" w14:paraId="66DB7CF0" w14:textId="77777777" w:rsidTr="00BA6301">
        <w:trPr>
          <w:trHeight w:val="315"/>
        </w:trPr>
        <w:tc>
          <w:tcPr>
            <w:tcW w:w="13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EE6EB5" w14:textId="77777777" w:rsidR="003E2D06" w:rsidRPr="00C032DE" w:rsidRDefault="003E2D06" w:rsidP="00BA6301">
            <w:pPr>
              <w:spacing w:after="0" w:line="240" w:lineRule="auto"/>
              <w:rPr>
                <w:rFonts w:ascii="Arial" w:eastAsia="Calibri" w:hAnsi="Arial" w:cs="Arial"/>
                <w:color w:val="000000"/>
                <w:sz w:val="18"/>
                <w:szCs w:val="18"/>
              </w:rPr>
            </w:pPr>
            <w:r>
              <w:rPr>
                <w:rFonts w:ascii="Arial" w:eastAsia="Calibri" w:hAnsi="Arial" w:cs="Arial"/>
                <w:color w:val="000000"/>
                <w:sz w:val="18"/>
                <w:szCs w:val="18"/>
              </w:rPr>
              <w:t>State, Local or Tribal Government</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19D85F" w14:textId="581913C5" w:rsidR="003E2D06" w:rsidRPr="00C032DE" w:rsidRDefault="003E2D06" w:rsidP="002D4768">
            <w:pPr>
              <w:spacing w:after="0" w:line="240" w:lineRule="auto"/>
              <w:rPr>
                <w:rFonts w:ascii="Arial" w:eastAsia="Calibri" w:hAnsi="Arial" w:cs="Arial"/>
                <w:color w:val="000000"/>
                <w:sz w:val="18"/>
                <w:szCs w:val="18"/>
              </w:rPr>
            </w:pPr>
            <w:r w:rsidRPr="00C032DE">
              <w:rPr>
                <w:rFonts w:ascii="Arial" w:eastAsia="Calibri" w:hAnsi="Arial" w:cs="Arial"/>
                <w:color w:val="000000"/>
                <w:sz w:val="18"/>
                <w:szCs w:val="18"/>
              </w:rPr>
              <w:t xml:space="preserve">NFA Long Term Evaluation </w:t>
            </w:r>
            <w:r w:rsidR="002D4768">
              <w:rPr>
                <w:rFonts w:ascii="Arial" w:eastAsia="Calibri" w:hAnsi="Arial" w:cs="Arial"/>
                <w:color w:val="000000"/>
                <w:sz w:val="18"/>
                <w:szCs w:val="18"/>
              </w:rPr>
              <w:t xml:space="preserve">for </w:t>
            </w:r>
            <w:r w:rsidRPr="00C032DE">
              <w:rPr>
                <w:rFonts w:ascii="Arial" w:eastAsia="Calibri" w:hAnsi="Arial" w:cs="Arial"/>
                <w:color w:val="000000"/>
                <w:sz w:val="18"/>
                <w:szCs w:val="18"/>
              </w:rPr>
              <w:t>Students  FEMA Form 078-0-2A</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8E53FB" w14:textId="77777777" w:rsidR="003E2D06" w:rsidRPr="00C032DE" w:rsidRDefault="003E2D06" w:rsidP="00BA6301">
            <w:pPr>
              <w:spacing w:after="0" w:line="240" w:lineRule="auto"/>
              <w:jc w:val="center"/>
              <w:rPr>
                <w:rFonts w:ascii="Arial" w:eastAsia="Calibri" w:hAnsi="Arial" w:cs="Arial"/>
                <w:color w:val="000000"/>
                <w:sz w:val="18"/>
                <w:szCs w:val="18"/>
              </w:rPr>
            </w:pPr>
            <w:r>
              <w:rPr>
                <w:rFonts w:ascii="Arial" w:eastAsia="Calibri" w:hAnsi="Arial" w:cs="Arial"/>
                <w:color w:val="000000"/>
                <w:sz w:val="18"/>
                <w:szCs w:val="18"/>
              </w:rPr>
              <w:t>1,</w:t>
            </w:r>
            <w:r w:rsidRPr="00C032DE">
              <w:rPr>
                <w:rFonts w:ascii="Arial" w:eastAsia="Calibri" w:hAnsi="Arial" w:cs="Arial"/>
                <w:color w:val="000000"/>
                <w:sz w:val="18"/>
                <w:szCs w:val="18"/>
              </w:rPr>
              <w:t>500</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38A91C" w14:textId="77777777" w:rsidR="003E2D06" w:rsidRPr="00C032DE" w:rsidRDefault="003E2D06" w:rsidP="00BA6301">
            <w:pPr>
              <w:spacing w:after="0" w:line="240" w:lineRule="auto"/>
              <w:jc w:val="center"/>
              <w:rPr>
                <w:rFonts w:ascii="Arial" w:eastAsia="Calibri" w:hAnsi="Arial" w:cs="Arial"/>
                <w:color w:val="000000"/>
                <w:sz w:val="18"/>
                <w:szCs w:val="18"/>
              </w:rPr>
            </w:pPr>
            <w:r>
              <w:rPr>
                <w:rFonts w:ascii="Arial" w:eastAsia="Calibri" w:hAnsi="Arial" w:cs="Arial"/>
                <w:sz w:val="18"/>
                <w:szCs w:val="18"/>
              </w:rPr>
              <w:t>1</w:t>
            </w:r>
          </w:p>
        </w:tc>
        <w:tc>
          <w:tcPr>
            <w:tcW w:w="1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BC8AC9" w14:textId="77777777" w:rsidR="003E2D06" w:rsidRPr="00C032DE" w:rsidRDefault="003E2D06" w:rsidP="00BA6301">
            <w:pPr>
              <w:spacing w:after="0" w:line="240" w:lineRule="auto"/>
              <w:jc w:val="center"/>
              <w:rPr>
                <w:rFonts w:ascii="Arial" w:eastAsia="Calibri" w:hAnsi="Arial" w:cs="Arial"/>
                <w:color w:val="000000"/>
                <w:sz w:val="18"/>
                <w:szCs w:val="18"/>
              </w:rPr>
            </w:pPr>
            <w:r>
              <w:rPr>
                <w:rFonts w:ascii="Arial" w:eastAsia="Calibri" w:hAnsi="Arial" w:cs="Arial"/>
                <w:color w:val="000000"/>
                <w:sz w:val="18"/>
                <w:szCs w:val="18"/>
              </w:rPr>
              <w:t>1,</w:t>
            </w:r>
            <w:r w:rsidRPr="00C032DE">
              <w:rPr>
                <w:rFonts w:ascii="Arial" w:eastAsia="Calibri" w:hAnsi="Arial" w:cs="Arial"/>
                <w:color w:val="000000"/>
                <w:sz w:val="18"/>
                <w:szCs w:val="18"/>
              </w:rPr>
              <w:t>500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252546" w14:textId="77777777" w:rsidR="003E2D06" w:rsidRDefault="003E2D06" w:rsidP="00BA6301">
            <w:pPr>
              <w:spacing w:after="0" w:line="240" w:lineRule="auto"/>
              <w:jc w:val="center"/>
              <w:rPr>
                <w:rFonts w:ascii="Arial" w:eastAsia="Calibri" w:hAnsi="Arial" w:cs="Arial"/>
                <w:color w:val="000000"/>
                <w:sz w:val="18"/>
                <w:szCs w:val="18"/>
              </w:rPr>
            </w:pPr>
          </w:p>
          <w:p w14:paraId="6913C99E" w14:textId="77777777" w:rsidR="003E2D06" w:rsidRPr="00C032DE" w:rsidRDefault="003E2D06" w:rsidP="00BA6301">
            <w:pPr>
              <w:spacing w:after="0" w:line="240" w:lineRule="auto"/>
              <w:jc w:val="center"/>
              <w:rPr>
                <w:rFonts w:ascii="Arial" w:eastAsia="Calibri" w:hAnsi="Arial" w:cs="Arial"/>
                <w:color w:val="000000"/>
                <w:sz w:val="18"/>
                <w:szCs w:val="18"/>
              </w:rPr>
            </w:pPr>
            <w:r w:rsidRPr="00C032DE">
              <w:rPr>
                <w:rFonts w:ascii="Arial" w:eastAsia="Calibri" w:hAnsi="Arial" w:cs="Arial"/>
                <w:color w:val="000000"/>
                <w:sz w:val="18"/>
                <w:szCs w:val="18"/>
              </w:rPr>
              <w:t>1</w:t>
            </w:r>
            <w:r>
              <w:rPr>
                <w:rFonts w:ascii="Arial" w:eastAsia="Calibri" w:hAnsi="Arial" w:cs="Arial"/>
                <w:color w:val="000000"/>
                <w:sz w:val="18"/>
                <w:szCs w:val="18"/>
              </w:rPr>
              <w:t>0.2</w:t>
            </w:r>
            <w:r w:rsidRPr="00C032DE">
              <w:rPr>
                <w:rFonts w:ascii="Arial" w:eastAsia="Calibri" w:hAnsi="Arial" w:cs="Arial"/>
                <w:color w:val="000000"/>
                <w:sz w:val="18"/>
                <w:szCs w:val="18"/>
              </w:rPr>
              <w:t xml:space="preserve"> minute</w:t>
            </w:r>
            <w:r>
              <w:rPr>
                <w:rFonts w:ascii="Arial" w:eastAsia="Calibri" w:hAnsi="Arial" w:cs="Arial"/>
                <w:color w:val="000000"/>
                <w:sz w:val="18"/>
                <w:szCs w:val="18"/>
              </w:rPr>
              <w:t>s</w:t>
            </w:r>
          </w:p>
          <w:p w14:paraId="372A8E69" w14:textId="77777777" w:rsidR="003E2D06" w:rsidRPr="00C032DE" w:rsidRDefault="003E2D06" w:rsidP="00BA6301">
            <w:pPr>
              <w:spacing w:after="0" w:line="240" w:lineRule="auto"/>
              <w:jc w:val="center"/>
              <w:rPr>
                <w:rFonts w:ascii="Arial" w:eastAsia="Calibri" w:hAnsi="Arial" w:cs="Arial"/>
                <w:color w:val="000000"/>
                <w:sz w:val="18"/>
                <w:szCs w:val="18"/>
              </w:rPr>
            </w:pPr>
            <w:r w:rsidRPr="00C032DE">
              <w:rPr>
                <w:rFonts w:ascii="Arial" w:eastAsia="Calibri" w:hAnsi="Arial" w:cs="Arial"/>
                <w:color w:val="000000"/>
                <w:sz w:val="18"/>
                <w:szCs w:val="18"/>
              </w:rPr>
              <w:t>(0.</w:t>
            </w:r>
            <w:r>
              <w:rPr>
                <w:rFonts w:ascii="Arial" w:eastAsia="Calibri" w:hAnsi="Arial" w:cs="Arial"/>
                <w:color w:val="000000"/>
                <w:sz w:val="18"/>
                <w:szCs w:val="18"/>
              </w:rPr>
              <w:t>17)</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A62E14" w14:textId="77777777" w:rsidR="003E2D06" w:rsidRPr="00C032DE" w:rsidRDefault="003E2D06" w:rsidP="00BA6301">
            <w:pPr>
              <w:spacing w:after="0" w:line="240" w:lineRule="auto"/>
              <w:jc w:val="center"/>
              <w:rPr>
                <w:rFonts w:ascii="Arial" w:eastAsia="Calibri" w:hAnsi="Arial" w:cs="Arial"/>
                <w:color w:val="000000"/>
                <w:sz w:val="18"/>
                <w:szCs w:val="18"/>
              </w:rPr>
            </w:pPr>
            <w:r>
              <w:rPr>
                <w:rFonts w:ascii="Arial" w:eastAsia="Calibri" w:hAnsi="Arial" w:cs="Arial"/>
                <w:color w:val="000000"/>
                <w:sz w:val="18"/>
                <w:szCs w:val="18"/>
              </w:rPr>
              <w:t>255</w:t>
            </w:r>
            <w:r w:rsidRPr="00C032DE">
              <w:rPr>
                <w:rFonts w:ascii="Arial" w:eastAsia="Calibri" w:hAnsi="Arial" w:cs="Arial"/>
                <w:color w:val="000000"/>
                <w:sz w:val="18"/>
                <w:szCs w:val="18"/>
              </w:rPr>
              <w:t xml:space="preserve">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042B099" w14:textId="77777777" w:rsidR="003E2D06" w:rsidRPr="00C032DE" w:rsidRDefault="003E2D06" w:rsidP="00BA6301">
            <w:pPr>
              <w:spacing w:after="0" w:line="240" w:lineRule="auto"/>
              <w:jc w:val="center"/>
              <w:rPr>
                <w:rFonts w:ascii="Arial" w:eastAsia="Calibri" w:hAnsi="Arial" w:cs="Arial"/>
                <w:color w:val="000000"/>
                <w:sz w:val="18"/>
                <w:szCs w:val="18"/>
              </w:rPr>
            </w:pPr>
            <w:r w:rsidRPr="00C032DE">
              <w:rPr>
                <w:rFonts w:ascii="Arial" w:eastAsia="Calibri" w:hAnsi="Arial" w:cs="Arial"/>
                <w:color w:val="000000"/>
                <w:sz w:val="18"/>
                <w:szCs w:val="18"/>
              </w:rPr>
              <w:t>$</w:t>
            </w:r>
            <w:r>
              <w:rPr>
                <w:rFonts w:ascii="Arial" w:eastAsia="Calibri" w:hAnsi="Arial" w:cs="Arial"/>
                <w:color w:val="000000"/>
                <w:sz w:val="18"/>
                <w:szCs w:val="18"/>
              </w:rPr>
              <w:t>35.46</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DB6D2" w14:textId="77777777" w:rsidR="003E2D06" w:rsidRPr="00C032DE" w:rsidRDefault="003E2D06" w:rsidP="00BA6301">
            <w:pPr>
              <w:spacing w:after="0" w:line="240" w:lineRule="auto"/>
              <w:jc w:val="center"/>
              <w:rPr>
                <w:rFonts w:ascii="Arial" w:eastAsia="Calibri" w:hAnsi="Arial" w:cs="Arial"/>
                <w:color w:val="000000"/>
                <w:sz w:val="18"/>
                <w:szCs w:val="18"/>
              </w:rPr>
            </w:pPr>
            <w:r w:rsidRPr="00C032DE">
              <w:rPr>
                <w:rFonts w:ascii="Arial" w:eastAsia="Calibri" w:hAnsi="Arial" w:cs="Arial"/>
                <w:color w:val="000000"/>
                <w:sz w:val="18"/>
                <w:szCs w:val="18"/>
              </w:rPr>
              <w:t>$</w:t>
            </w:r>
            <w:r>
              <w:rPr>
                <w:rFonts w:ascii="Arial" w:eastAsia="Calibri" w:hAnsi="Arial" w:cs="Arial"/>
                <w:color w:val="000000"/>
                <w:sz w:val="18"/>
                <w:szCs w:val="18"/>
              </w:rPr>
              <w:t>9,042.30</w:t>
            </w:r>
          </w:p>
        </w:tc>
      </w:tr>
      <w:tr w:rsidR="003E2D06" w:rsidRPr="00C032DE" w14:paraId="62DB2E62" w14:textId="77777777" w:rsidTr="00BA6301">
        <w:trPr>
          <w:trHeight w:val="315"/>
        </w:trPr>
        <w:tc>
          <w:tcPr>
            <w:tcW w:w="13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54FDB3" w14:textId="77777777" w:rsidR="003E2D06" w:rsidRPr="00C032DE" w:rsidRDefault="003E2D06" w:rsidP="00BA6301">
            <w:pPr>
              <w:spacing w:after="0" w:line="240" w:lineRule="auto"/>
              <w:rPr>
                <w:rFonts w:ascii="Arial" w:eastAsia="Calibri" w:hAnsi="Arial" w:cs="Arial"/>
                <w:color w:val="000000"/>
                <w:sz w:val="18"/>
                <w:szCs w:val="18"/>
              </w:rPr>
            </w:pPr>
            <w:r w:rsidRPr="00C032DE">
              <w:rPr>
                <w:rFonts w:ascii="Arial" w:eastAsia="Calibri" w:hAnsi="Arial" w:cs="Arial"/>
                <w:color w:val="000000"/>
                <w:sz w:val="18"/>
                <w:szCs w:val="18"/>
              </w:rPr>
              <w:t>State, Local or Tribal Government</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956ED5" w14:textId="21CFF8BF" w:rsidR="003E2D06" w:rsidRPr="00C032DE" w:rsidRDefault="002D4768" w:rsidP="002D4768">
            <w:pPr>
              <w:spacing w:after="0" w:line="240" w:lineRule="auto"/>
              <w:rPr>
                <w:rFonts w:ascii="Arial" w:eastAsia="Calibri" w:hAnsi="Arial" w:cs="Arial"/>
                <w:color w:val="000000"/>
                <w:sz w:val="18"/>
                <w:szCs w:val="18"/>
              </w:rPr>
            </w:pPr>
            <w:r>
              <w:rPr>
                <w:rFonts w:ascii="Arial" w:eastAsia="Calibri" w:hAnsi="Arial" w:cs="Arial"/>
                <w:color w:val="000000"/>
                <w:sz w:val="18"/>
                <w:szCs w:val="18"/>
              </w:rPr>
              <w:t>NFA Long Term Evaluation for Supervisors</w:t>
            </w:r>
            <w:r w:rsidR="003E2D06" w:rsidRPr="00C032DE">
              <w:rPr>
                <w:rFonts w:ascii="Arial" w:eastAsia="Calibri" w:hAnsi="Arial" w:cs="Arial"/>
                <w:color w:val="000000"/>
                <w:sz w:val="18"/>
                <w:szCs w:val="18"/>
              </w:rPr>
              <w:t xml:space="preserve">/ </w:t>
            </w:r>
            <w:r>
              <w:rPr>
                <w:rFonts w:ascii="Arial" w:eastAsia="Calibri" w:hAnsi="Arial" w:cs="Arial"/>
                <w:color w:val="000000"/>
                <w:sz w:val="18"/>
                <w:szCs w:val="18"/>
              </w:rPr>
              <w:t>FEMA Form 078-0-2</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99AB3" w14:textId="77777777" w:rsidR="003E2D06" w:rsidRPr="00C032DE" w:rsidRDefault="003E2D06" w:rsidP="00BA6301">
            <w:pPr>
              <w:spacing w:after="0" w:line="240" w:lineRule="auto"/>
              <w:jc w:val="center"/>
              <w:rPr>
                <w:rFonts w:ascii="Arial" w:eastAsia="Calibri" w:hAnsi="Arial" w:cs="Arial"/>
                <w:sz w:val="18"/>
                <w:szCs w:val="18"/>
              </w:rPr>
            </w:pPr>
            <w:r>
              <w:rPr>
                <w:rFonts w:ascii="Arial" w:eastAsia="Calibri" w:hAnsi="Arial" w:cs="Arial"/>
                <w:sz w:val="18"/>
                <w:szCs w:val="18"/>
              </w:rPr>
              <w:t>1,50</w:t>
            </w:r>
            <w:r w:rsidRPr="00C032DE">
              <w:rPr>
                <w:rFonts w:ascii="Arial" w:eastAsia="Calibri" w:hAnsi="Arial" w:cs="Arial"/>
                <w:sz w:val="18"/>
                <w:szCs w:val="18"/>
              </w:rPr>
              <w:t>0</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409D26" w14:textId="77777777" w:rsidR="003E2D06" w:rsidRPr="00C032DE" w:rsidRDefault="003E2D06" w:rsidP="00BA6301">
            <w:pPr>
              <w:spacing w:after="0" w:line="240" w:lineRule="auto"/>
              <w:jc w:val="center"/>
              <w:rPr>
                <w:rFonts w:ascii="Arial" w:eastAsia="Calibri" w:hAnsi="Arial" w:cs="Arial"/>
                <w:sz w:val="18"/>
                <w:szCs w:val="18"/>
              </w:rPr>
            </w:pPr>
            <w:r>
              <w:rPr>
                <w:rFonts w:ascii="Arial" w:eastAsia="Calibri" w:hAnsi="Arial" w:cs="Arial"/>
                <w:sz w:val="18"/>
                <w:szCs w:val="18"/>
              </w:rPr>
              <w:t>1</w:t>
            </w:r>
          </w:p>
        </w:tc>
        <w:tc>
          <w:tcPr>
            <w:tcW w:w="1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D95F4C" w14:textId="77777777" w:rsidR="003E2D06" w:rsidRPr="00C032DE" w:rsidRDefault="003E2D06" w:rsidP="00BA6301">
            <w:pPr>
              <w:spacing w:after="0" w:line="240" w:lineRule="auto"/>
              <w:jc w:val="center"/>
              <w:rPr>
                <w:rFonts w:ascii="Arial" w:eastAsia="Calibri" w:hAnsi="Arial" w:cs="Arial"/>
                <w:sz w:val="18"/>
                <w:szCs w:val="18"/>
              </w:rPr>
            </w:pPr>
            <w:r w:rsidRPr="00C032DE">
              <w:rPr>
                <w:rFonts w:ascii="Arial" w:eastAsia="Calibri" w:hAnsi="Arial" w:cs="Arial"/>
                <w:sz w:val="18"/>
                <w:szCs w:val="18"/>
              </w:rPr>
              <w:t>1,500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29ABB1" w14:textId="77777777" w:rsidR="003E2D06" w:rsidRPr="00C032DE" w:rsidRDefault="003E2D06" w:rsidP="00BA6301">
            <w:pPr>
              <w:spacing w:after="0" w:line="240" w:lineRule="auto"/>
              <w:jc w:val="center"/>
              <w:rPr>
                <w:rFonts w:ascii="Arial" w:eastAsia="Calibri" w:hAnsi="Arial" w:cs="Arial"/>
                <w:color w:val="000000"/>
                <w:sz w:val="18"/>
                <w:szCs w:val="18"/>
              </w:rPr>
            </w:pPr>
            <w:r>
              <w:rPr>
                <w:rFonts w:ascii="Arial" w:eastAsia="Calibri" w:hAnsi="Arial" w:cs="Arial"/>
                <w:color w:val="000000"/>
                <w:sz w:val="18"/>
                <w:szCs w:val="18"/>
              </w:rPr>
              <w:t>6</w:t>
            </w:r>
            <w:r w:rsidRPr="00C032DE">
              <w:rPr>
                <w:rFonts w:ascii="Arial" w:eastAsia="Calibri" w:hAnsi="Arial" w:cs="Arial"/>
                <w:color w:val="000000"/>
                <w:sz w:val="18"/>
                <w:szCs w:val="18"/>
              </w:rPr>
              <w:t xml:space="preserve"> minutes</w:t>
            </w:r>
          </w:p>
          <w:p w14:paraId="74AC9145" w14:textId="77777777" w:rsidR="003E2D06" w:rsidRPr="00C032DE" w:rsidRDefault="003E2D06" w:rsidP="00BA6301">
            <w:pPr>
              <w:spacing w:after="0" w:line="240" w:lineRule="auto"/>
              <w:jc w:val="center"/>
              <w:rPr>
                <w:rFonts w:ascii="Arial" w:eastAsia="Calibri" w:hAnsi="Arial" w:cs="Arial"/>
                <w:color w:val="000000"/>
                <w:sz w:val="18"/>
                <w:szCs w:val="18"/>
              </w:rPr>
            </w:pPr>
            <w:r w:rsidRPr="00C032DE">
              <w:rPr>
                <w:rFonts w:ascii="Arial" w:eastAsia="Calibri" w:hAnsi="Arial" w:cs="Arial"/>
                <w:color w:val="000000"/>
                <w:sz w:val="18"/>
                <w:szCs w:val="18"/>
              </w:rPr>
              <w:t>(0.</w:t>
            </w:r>
            <w:r>
              <w:rPr>
                <w:rFonts w:ascii="Arial" w:eastAsia="Calibri" w:hAnsi="Arial" w:cs="Arial"/>
                <w:color w:val="000000"/>
                <w:sz w:val="18"/>
                <w:szCs w:val="18"/>
              </w:rPr>
              <w:t>10)</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DFA75" w14:textId="77777777" w:rsidR="003E2D06" w:rsidRPr="00C032DE" w:rsidRDefault="003E2D06" w:rsidP="00BA6301">
            <w:pPr>
              <w:spacing w:after="0" w:line="240" w:lineRule="auto"/>
              <w:jc w:val="center"/>
              <w:rPr>
                <w:rFonts w:ascii="Arial" w:eastAsia="Calibri" w:hAnsi="Arial" w:cs="Arial"/>
                <w:color w:val="000000"/>
                <w:sz w:val="18"/>
                <w:szCs w:val="18"/>
              </w:rPr>
            </w:pPr>
            <w:r>
              <w:rPr>
                <w:rFonts w:ascii="Arial" w:eastAsia="Calibri" w:hAnsi="Arial" w:cs="Arial"/>
                <w:sz w:val="18"/>
                <w:szCs w:val="18"/>
              </w:rPr>
              <w:t>150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8E0DAF" w14:textId="77777777" w:rsidR="003E2D06" w:rsidRPr="00C032DE" w:rsidRDefault="003E2D06" w:rsidP="00BA6301">
            <w:pPr>
              <w:spacing w:after="0" w:line="240" w:lineRule="auto"/>
              <w:jc w:val="center"/>
              <w:rPr>
                <w:rFonts w:ascii="Arial" w:eastAsia="Calibri" w:hAnsi="Arial" w:cs="Arial"/>
                <w:color w:val="000000"/>
                <w:sz w:val="18"/>
                <w:szCs w:val="18"/>
              </w:rPr>
            </w:pPr>
            <w:r w:rsidRPr="00C032DE">
              <w:rPr>
                <w:rFonts w:ascii="Arial" w:eastAsia="Calibri" w:hAnsi="Arial" w:cs="Arial"/>
                <w:color w:val="000000"/>
                <w:sz w:val="18"/>
                <w:szCs w:val="18"/>
              </w:rPr>
              <w:t>$</w:t>
            </w:r>
            <w:r>
              <w:rPr>
                <w:rFonts w:ascii="Arial" w:eastAsia="Calibri" w:hAnsi="Arial" w:cs="Arial"/>
                <w:color w:val="000000"/>
                <w:sz w:val="18"/>
                <w:szCs w:val="18"/>
              </w:rPr>
              <w:t>54.08</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AFA85F" w14:textId="4D96AD61" w:rsidR="003E2D06" w:rsidRPr="00C032DE" w:rsidRDefault="003E2D06" w:rsidP="00BA6301">
            <w:pPr>
              <w:spacing w:after="0" w:line="240" w:lineRule="auto"/>
              <w:jc w:val="center"/>
              <w:rPr>
                <w:rFonts w:ascii="Arial" w:eastAsia="Calibri" w:hAnsi="Arial" w:cs="Arial"/>
                <w:color w:val="000000"/>
                <w:sz w:val="18"/>
                <w:szCs w:val="18"/>
              </w:rPr>
            </w:pPr>
            <w:r w:rsidRPr="00C032DE">
              <w:rPr>
                <w:rFonts w:ascii="Arial" w:eastAsia="Calibri" w:hAnsi="Arial" w:cs="Arial"/>
                <w:color w:val="000000"/>
                <w:sz w:val="18"/>
                <w:szCs w:val="18"/>
              </w:rPr>
              <w:t>$</w:t>
            </w:r>
            <w:r>
              <w:rPr>
                <w:rFonts w:ascii="Arial" w:eastAsia="Calibri" w:hAnsi="Arial" w:cs="Arial"/>
                <w:color w:val="000000"/>
                <w:sz w:val="18"/>
                <w:szCs w:val="18"/>
              </w:rPr>
              <w:t>8,112</w:t>
            </w:r>
            <w:r w:rsidR="00B3530D">
              <w:rPr>
                <w:rFonts w:ascii="Arial" w:eastAsia="Calibri" w:hAnsi="Arial" w:cs="Arial"/>
                <w:color w:val="000000"/>
                <w:sz w:val="18"/>
                <w:szCs w:val="18"/>
              </w:rPr>
              <w:t>.00</w:t>
            </w:r>
          </w:p>
        </w:tc>
      </w:tr>
      <w:tr w:rsidR="003E2D06" w:rsidRPr="00C032DE" w14:paraId="312B36E9" w14:textId="77777777" w:rsidTr="00BA6301">
        <w:trPr>
          <w:trHeight w:val="315"/>
        </w:trPr>
        <w:tc>
          <w:tcPr>
            <w:tcW w:w="13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8F58C5" w14:textId="77777777" w:rsidR="003E2D06" w:rsidRPr="00C032DE" w:rsidRDefault="003E2D06" w:rsidP="00BA6301">
            <w:pPr>
              <w:spacing w:after="0" w:line="240" w:lineRule="auto"/>
              <w:jc w:val="center"/>
              <w:rPr>
                <w:rFonts w:ascii="Arial" w:eastAsia="Calibri" w:hAnsi="Arial" w:cs="Arial"/>
                <w:b/>
                <w:bCs/>
                <w:color w:val="000000"/>
                <w:sz w:val="18"/>
                <w:szCs w:val="18"/>
              </w:rPr>
            </w:pPr>
            <w:r w:rsidRPr="00C032DE">
              <w:rPr>
                <w:rFonts w:ascii="Arial" w:eastAsia="Calibri" w:hAnsi="Arial" w:cs="Arial"/>
                <w:b/>
                <w:bCs/>
                <w:color w:val="000000"/>
                <w:sz w:val="18"/>
                <w:szCs w:val="18"/>
              </w:rPr>
              <w:t>Total</w:t>
            </w:r>
          </w:p>
        </w:tc>
        <w:tc>
          <w:tcPr>
            <w:tcW w:w="1227"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14:paraId="4F4D3803" w14:textId="77777777" w:rsidR="003E2D06" w:rsidRPr="00C032DE" w:rsidRDefault="003E2D06" w:rsidP="00BA6301">
            <w:pPr>
              <w:spacing w:after="0" w:line="240" w:lineRule="auto"/>
              <w:jc w:val="center"/>
              <w:rPr>
                <w:rFonts w:ascii="Arial" w:eastAsia="Calibri" w:hAnsi="Arial" w:cs="Arial"/>
                <w:color w:val="000000"/>
                <w:sz w:val="18"/>
                <w:szCs w:val="18"/>
              </w:rPr>
            </w:pPr>
            <w:r w:rsidRPr="00C032DE">
              <w:rPr>
                <w:rFonts w:ascii="Arial" w:eastAsia="Calibri" w:hAnsi="Arial" w:cs="Arial"/>
                <w:color w:val="000000"/>
                <w:sz w:val="18"/>
                <w:szCs w:val="18"/>
              </w:rPr>
              <w:t> </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6A98A4" w14:textId="77777777" w:rsidR="003E2D06" w:rsidRPr="00C032DE" w:rsidRDefault="003E2D06" w:rsidP="00BA6301">
            <w:pPr>
              <w:spacing w:after="0" w:line="240" w:lineRule="auto"/>
              <w:jc w:val="center"/>
              <w:rPr>
                <w:rFonts w:ascii="Arial" w:eastAsia="Calibri" w:hAnsi="Arial" w:cs="Arial"/>
                <w:b/>
                <w:bCs/>
                <w:color w:val="000000"/>
                <w:sz w:val="18"/>
                <w:szCs w:val="18"/>
              </w:rPr>
            </w:pPr>
            <w:r>
              <w:rPr>
                <w:rFonts w:ascii="Arial" w:eastAsia="Calibri" w:hAnsi="Arial" w:cs="Arial"/>
                <w:b/>
                <w:bCs/>
                <w:color w:val="000000"/>
                <w:sz w:val="18"/>
                <w:szCs w:val="18"/>
              </w:rPr>
              <w:t>3,000</w:t>
            </w:r>
          </w:p>
        </w:tc>
        <w:tc>
          <w:tcPr>
            <w:tcW w:w="936"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14:paraId="746EA557" w14:textId="77777777" w:rsidR="003E2D06" w:rsidRPr="00C032DE" w:rsidRDefault="003E2D06" w:rsidP="00BA6301">
            <w:pPr>
              <w:spacing w:after="0" w:line="240" w:lineRule="auto"/>
              <w:jc w:val="center"/>
              <w:rPr>
                <w:rFonts w:ascii="Arial" w:eastAsia="Calibri" w:hAnsi="Arial" w:cs="Arial"/>
                <w:color w:val="000000"/>
                <w:sz w:val="18"/>
                <w:szCs w:val="18"/>
              </w:rPr>
            </w:pPr>
            <w:r w:rsidRPr="00C032DE">
              <w:rPr>
                <w:rFonts w:ascii="Arial" w:eastAsia="Calibri" w:hAnsi="Arial" w:cs="Arial"/>
                <w:color w:val="000000"/>
                <w:sz w:val="18"/>
                <w:szCs w:val="18"/>
              </w:rPr>
              <w:t> </w:t>
            </w:r>
          </w:p>
        </w:tc>
        <w:tc>
          <w:tcPr>
            <w:tcW w:w="1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C9EBAC" w14:textId="77777777" w:rsidR="003E2D06" w:rsidRPr="00C032DE" w:rsidRDefault="003E2D06" w:rsidP="00BA6301">
            <w:pPr>
              <w:spacing w:after="0" w:line="240" w:lineRule="auto"/>
              <w:jc w:val="center"/>
              <w:rPr>
                <w:rFonts w:ascii="Arial" w:eastAsia="Calibri" w:hAnsi="Arial" w:cs="Arial"/>
                <w:b/>
                <w:color w:val="000000"/>
                <w:sz w:val="18"/>
                <w:szCs w:val="18"/>
              </w:rPr>
            </w:pPr>
            <w:r>
              <w:rPr>
                <w:rFonts w:ascii="Arial" w:eastAsia="Calibri" w:hAnsi="Arial" w:cs="Arial"/>
                <w:b/>
                <w:color w:val="000000"/>
                <w:sz w:val="18"/>
                <w:szCs w:val="18"/>
              </w:rPr>
              <w:t>3,000</w:t>
            </w:r>
            <w:r w:rsidRPr="00C032DE">
              <w:rPr>
                <w:rFonts w:ascii="Arial" w:eastAsia="Calibri" w:hAnsi="Arial" w:cs="Arial"/>
                <w:b/>
                <w:color w:val="000000"/>
                <w:sz w:val="18"/>
                <w:szCs w:val="18"/>
              </w:rPr>
              <w:t> </w:t>
            </w:r>
          </w:p>
        </w:tc>
        <w:tc>
          <w:tcPr>
            <w:tcW w:w="1383"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14:paraId="04630313" w14:textId="77777777" w:rsidR="003E2D06" w:rsidRPr="00C032DE" w:rsidRDefault="003E2D06" w:rsidP="00BA6301">
            <w:pPr>
              <w:spacing w:after="0" w:line="240" w:lineRule="auto"/>
              <w:jc w:val="center"/>
              <w:rPr>
                <w:rFonts w:ascii="Arial" w:eastAsia="Calibri" w:hAnsi="Arial" w:cs="Arial"/>
                <w:color w:val="000000"/>
                <w:sz w:val="18"/>
                <w:szCs w:val="18"/>
              </w:rPr>
            </w:pPr>
            <w:r w:rsidRPr="00C032DE">
              <w:rPr>
                <w:rFonts w:ascii="Arial" w:eastAsia="Calibri" w:hAnsi="Arial" w:cs="Arial"/>
                <w:color w:val="000000"/>
                <w:sz w:val="18"/>
                <w:szCs w:val="18"/>
              </w:rPr>
              <w:t> </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799E5B" w14:textId="77777777" w:rsidR="003E2D06" w:rsidRPr="00C032DE" w:rsidRDefault="003E2D06" w:rsidP="00BA6301">
            <w:pPr>
              <w:spacing w:after="0" w:line="240" w:lineRule="auto"/>
              <w:jc w:val="center"/>
              <w:rPr>
                <w:rFonts w:ascii="Arial" w:eastAsia="Calibri" w:hAnsi="Arial" w:cs="Arial"/>
                <w:b/>
                <w:bCs/>
                <w:color w:val="000000"/>
                <w:sz w:val="18"/>
                <w:szCs w:val="18"/>
              </w:rPr>
            </w:pPr>
            <w:r>
              <w:rPr>
                <w:rFonts w:ascii="Arial" w:eastAsia="Calibri" w:hAnsi="Arial" w:cs="Arial"/>
                <w:b/>
                <w:bCs/>
                <w:color w:val="000000"/>
                <w:sz w:val="18"/>
                <w:szCs w:val="18"/>
              </w:rPr>
              <w:t>405</w:t>
            </w:r>
          </w:p>
        </w:tc>
        <w:tc>
          <w:tcPr>
            <w:tcW w:w="900"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14:paraId="05BCFA94" w14:textId="77777777" w:rsidR="003E2D06" w:rsidRPr="00C032DE" w:rsidRDefault="003E2D06" w:rsidP="00BA6301">
            <w:pPr>
              <w:spacing w:after="0" w:line="240" w:lineRule="auto"/>
              <w:jc w:val="center"/>
              <w:rPr>
                <w:rFonts w:ascii="Arial" w:eastAsia="Calibri" w:hAnsi="Arial" w:cs="Arial"/>
                <w:color w:val="000000"/>
                <w:sz w:val="18"/>
                <w:szCs w:val="18"/>
              </w:rPr>
            </w:pPr>
            <w:r w:rsidRPr="00C032DE">
              <w:rPr>
                <w:rFonts w:ascii="Arial" w:eastAsia="Calibri" w:hAnsi="Arial" w:cs="Arial"/>
                <w:color w:val="000000"/>
                <w:sz w:val="18"/>
                <w:szCs w:val="18"/>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E5BA5C" w14:textId="77777777" w:rsidR="003E2D06" w:rsidRPr="00C032DE" w:rsidRDefault="003E2D06" w:rsidP="00BA6301">
            <w:pPr>
              <w:spacing w:after="0" w:line="240" w:lineRule="auto"/>
              <w:jc w:val="center"/>
              <w:rPr>
                <w:rFonts w:ascii="Arial" w:eastAsia="Calibri" w:hAnsi="Arial" w:cs="Arial"/>
                <w:b/>
                <w:bCs/>
                <w:color w:val="000000"/>
                <w:sz w:val="18"/>
                <w:szCs w:val="18"/>
              </w:rPr>
            </w:pPr>
            <w:r w:rsidRPr="00C032DE">
              <w:rPr>
                <w:rFonts w:ascii="Arial" w:eastAsia="Calibri" w:hAnsi="Arial" w:cs="Arial"/>
                <w:b/>
                <w:bCs/>
                <w:color w:val="000000"/>
                <w:sz w:val="18"/>
                <w:szCs w:val="18"/>
              </w:rPr>
              <w:t>$</w:t>
            </w:r>
            <w:r>
              <w:rPr>
                <w:rFonts w:ascii="Arial" w:eastAsia="Calibri" w:hAnsi="Arial" w:cs="Arial"/>
                <w:b/>
                <w:bCs/>
                <w:color w:val="000000"/>
                <w:sz w:val="18"/>
                <w:szCs w:val="18"/>
              </w:rPr>
              <w:t>17,154.30</w:t>
            </w:r>
          </w:p>
        </w:tc>
      </w:tr>
    </w:tbl>
    <w:p w14:paraId="61E65A2A" w14:textId="77777777" w:rsidR="005D1DD4" w:rsidRPr="003E2D06" w:rsidRDefault="00562915" w:rsidP="003E2D06">
      <w:pPr>
        <w:rPr>
          <w:rFonts w:ascii="Times New Roman" w:hAnsi="Times New Roman" w:cs="Times New Roman"/>
          <w:sz w:val="16"/>
          <w:szCs w:val="16"/>
        </w:rPr>
      </w:pPr>
      <w:r w:rsidRPr="003E2D06">
        <w:rPr>
          <w:rFonts w:ascii="Times New Roman" w:hAnsi="Times New Roman" w:cs="Times New Roman"/>
          <w:sz w:val="16"/>
          <w:szCs w:val="16"/>
        </w:rPr>
        <w:t>Note: The “Avg. Hourly Wage Rate” for each respondent includes a 1.4</w:t>
      </w:r>
      <w:r w:rsidR="003E2D06" w:rsidRPr="003E2D06">
        <w:rPr>
          <w:rFonts w:ascii="Times New Roman" w:hAnsi="Times New Roman" w:cs="Times New Roman"/>
          <w:sz w:val="16"/>
          <w:szCs w:val="16"/>
        </w:rPr>
        <w:t>6</w:t>
      </w:r>
      <w:r w:rsidRPr="003E2D06">
        <w:rPr>
          <w:rFonts w:ascii="Times New Roman" w:hAnsi="Times New Roman" w:cs="Times New Roman"/>
          <w:sz w:val="16"/>
          <w:szCs w:val="16"/>
        </w:rPr>
        <w:t xml:space="preserve"> multiplier to r</w:t>
      </w:r>
      <w:r w:rsidR="005D1DD4" w:rsidRPr="003E2D06">
        <w:rPr>
          <w:rFonts w:ascii="Times New Roman" w:hAnsi="Times New Roman" w:cs="Times New Roman"/>
          <w:sz w:val="16"/>
          <w:szCs w:val="16"/>
        </w:rPr>
        <w:t>eflect a fully-loaded wage rate.</w:t>
      </w:r>
    </w:p>
    <w:p w14:paraId="5D1DEF13" w14:textId="77777777" w:rsidR="00562915" w:rsidRPr="009B69D3" w:rsidRDefault="00562915" w:rsidP="005D1DD4">
      <w:pPr>
        <w:spacing w:after="0"/>
        <w:ind w:left="-450"/>
        <w:rPr>
          <w:sz w:val="16"/>
          <w:szCs w:val="16"/>
        </w:rPr>
      </w:pPr>
    </w:p>
    <w:p w14:paraId="6069825E" w14:textId="60A5F4E9" w:rsidR="00562915"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sz w:val="24"/>
          <w:szCs w:val="24"/>
        </w:rPr>
        <w:t xml:space="preserve">According to the U.S. Department of Labor, Bureau of Labor Statistics </w:t>
      </w:r>
      <w:r w:rsidR="006033E8">
        <w:rPr>
          <w:rFonts w:ascii="Times New Roman" w:hAnsi="Times New Roman" w:cs="Times New Roman"/>
          <w:sz w:val="24"/>
          <w:szCs w:val="24"/>
        </w:rPr>
        <w:t xml:space="preserve">(BLS) </w:t>
      </w:r>
      <w:r w:rsidRPr="006625E7">
        <w:rPr>
          <w:rFonts w:ascii="Times New Roman" w:hAnsi="Times New Roman" w:cs="Times New Roman"/>
          <w:sz w:val="24"/>
          <w:szCs w:val="24"/>
        </w:rPr>
        <w:t xml:space="preserve">website </w:t>
      </w:r>
      <w:r w:rsidR="006033E8">
        <w:rPr>
          <w:rStyle w:val="FootnoteReference"/>
          <w:rFonts w:ascii="Times New Roman" w:hAnsi="Times New Roman" w:cs="Times New Roman"/>
          <w:sz w:val="24"/>
          <w:szCs w:val="24"/>
        </w:rPr>
        <w:footnoteReference w:id="1"/>
      </w:r>
      <w:r w:rsidR="006033E8">
        <w:rPr>
          <w:rFonts w:ascii="Times New Roman" w:hAnsi="Times New Roman" w:cs="Times New Roman"/>
          <w:sz w:val="24"/>
          <w:szCs w:val="24"/>
        </w:rPr>
        <w:t xml:space="preserve"> </w:t>
      </w:r>
      <w:r w:rsidRPr="006625E7">
        <w:rPr>
          <w:rFonts w:ascii="Times New Roman" w:hAnsi="Times New Roman" w:cs="Times New Roman"/>
          <w:sz w:val="24"/>
          <w:szCs w:val="24"/>
        </w:rPr>
        <w:t xml:space="preserve"> the wage rate category </w:t>
      </w:r>
      <w:r w:rsidRPr="00676764">
        <w:rPr>
          <w:rFonts w:ascii="Times New Roman" w:hAnsi="Times New Roman" w:cs="Times New Roman"/>
          <w:sz w:val="24"/>
          <w:szCs w:val="24"/>
        </w:rPr>
        <w:t xml:space="preserve">for </w:t>
      </w:r>
      <w:r w:rsidR="006033E8">
        <w:rPr>
          <w:rFonts w:ascii="Times New Roman" w:hAnsi="Times New Roman" w:cs="Times New Roman"/>
          <w:sz w:val="24"/>
          <w:szCs w:val="24"/>
        </w:rPr>
        <w:t>f</w:t>
      </w:r>
      <w:r w:rsidR="008D3A16" w:rsidRPr="00185B87">
        <w:rPr>
          <w:rFonts w:ascii="Times New Roman" w:hAnsi="Times New Roman" w:cs="Times New Roman"/>
          <w:sz w:val="24"/>
          <w:szCs w:val="24"/>
        </w:rPr>
        <w:t xml:space="preserve">ire </w:t>
      </w:r>
      <w:r w:rsidR="006033E8">
        <w:rPr>
          <w:rFonts w:ascii="Times New Roman" w:hAnsi="Times New Roman" w:cs="Times New Roman"/>
          <w:sz w:val="24"/>
          <w:szCs w:val="24"/>
        </w:rPr>
        <w:t>f</w:t>
      </w:r>
      <w:r w:rsidR="008D3A16" w:rsidRPr="00185B87">
        <w:rPr>
          <w:rFonts w:ascii="Times New Roman" w:hAnsi="Times New Roman" w:cs="Times New Roman"/>
          <w:sz w:val="24"/>
          <w:szCs w:val="24"/>
        </w:rPr>
        <w:t xml:space="preserve">ighters </w:t>
      </w:r>
      <w:r w:rsidRPr="00676764">
        <w:rPr>
          <w:rFonts w:ascii="Times New Roman" w:hAnsi="Times New Roman" w:cs="Times New Roman"/>
          <w:sz w:val="24"/>
          <w:szCs w:val="24"/>
        </w:rPr>
        <w:t xml:space="preserve">is estimated to be </w:t>
      </w:r>
      <w:r w:rsidR="006033E8">
        <w:rPr>
          <w:rFonts w:ascii="Times New Roman" w:hAnsi="Times New Roman" w:cs="Times New Roman"/>
          <w:sz w:val="24"/>
          <w:szCs w:val="24"/>
        </w:rPr>
        <w:t>$</w:t>
      </w:r>
      <w:r w:rsidR="003E2D06" w:rsidRPr="00185B87">
        <w:rPr>
          <w:rFonts w:ascii="Times New Roman" w:hAnsi="Times New Roman" w:cs="Times New Roman"/>
          <w:sz w:val="24"/>
          <w:szCs w:val="24"/>
        </w:rPr>
        <w:t>24.29</w:t>
      </w:r>
      <w:r w:rsidR="008D3A16" w:rsidRPr="00185B87">
        <w:rPr>
          <w:rFonts w:ascii="Times New Roman" w:hAnsi="Times New Roman" w:cs="Times New Roman"/>
          <w:sz w:val="24"/>
          <w:szCs w:val="24"/>
        </w:rPr>
        <w:t xml:space="preserve"> </w:t>
      </w:r>
      <w:r w:rsidR="00000BC7">
        <w:rPr>
          <w:rFonts w:ascii="Times New Roman" w:hAnsi="Times New Roman" w:cs="Times New Roman"/>
          <w:sz w:val="24"/>
          <w:szCs w:val="24"/>
        </w:rPr>
        <w:t xml:space="preserve">per hour, which is multiplied by a wage rate multiplier of </w:t>
      </w:r>
      <w:r w:rsidR="008D3A16" w:rsidRPr="00185B87">
        <w:rPr>
          <w:rFonts w:ascii="Times New Roman" w:hAnsi="Times New Roman" w:cs="Times New Roman"/>
          <w:sz w:val="24"/>
          <w:szCs w:val="24"/>
        </w:rPr>
        <w:t>1.4</w:t>
      </w:r>
      <w:r w:rsidR="003E2D06" w:rsidRPr="00185B87">
        <w:rPr>
          <w:rFonts w:ascii="Times New Roman" w:hAnsi="Times New Roman" w:cs="Times New Roman"/>
          <w:sz w:val="24"/>
          <w:szCs w:val="24"/>
        </w:rPr>
        <w:t>6</w:t>
      </w:r>
      <w:r w:rsidR="00000BC7">
        <w:rPr>
          <w:rFonts w:ascii="Times New Roman" w:hAnsi="Times New Roman" w:cs="Times New Roman"/>
          <w:sz w:val="24"/>
          <w:szCs w:val="24"/>
        </w:rPr>
        <w:t xml:space="preserve"> </w:t>
      </w:r>
      <w:r w:rsidR="00000BC7">
        <w:rPr>
          <w:rStyle w:val="FootnoteReference"/>
          <w:rFonts w:ascii="Times New Roman" w:hAnsi="Times New Roman" w:cs="Times New Roman"/>
          <w:sz w:val="24"/>
          <w:szCs w:val="24"/>
        </w:rPr>
        <w:footnoteReference w:id="2"/>
      </w:r>
      <w:r w:rsidR="00000BC7">
        <w:rPr>
          <w:rFonts w:ascii="Times New Roman" w:hAnsi="Times New Roman" w:cs="Times New Roman"/>
          <w:sz w:val="24"/>
          <w:szCs w:val="24"/>
        </w:rPr>
        <w:t xml:space="preserve"> </w:t>
      </w:r>
      <w:r w:rsidR="00000BC7">
        <w:rPr>
          <w:rStyle w:val="FootnoteReference"/>
          <w:rFonts w:ascii="Times New Roman" w:hAnsi="Times New Roman" w:cs="Times New Roman"/>
          <w:sz w:val="24"/>
          <w:szCs w:val="24"/>
        </w:rPr>
        <w:footnoteReference w:id="3"/>
      </w:r>
      <w:r w:rsidR="002B5977">
        <w:rPr>
          <w:rFonts w:ascii="Times New Roman" w:hAnsi="Times New Roman" w:cs="Times New Roman"/>
          <w:sz w:val="24"/>
          <w:szCs w:val="24"/>
        </w:rPr>
        <w:t>to calculate a fully-loaded wage rate of</w:t>
      </w:r>
      <w:r w:rsidRPr="00676764">
        <w:rPr>
          <w:rFonts w:ascii="Times New Roman" w:hAnsi="Times New Roman" w:cs="Times New Roman"/>
          <w:sz w:val="24"/>
          <w:szCs w:val="24"/>
        </w:rPr>
        <w:t xml:space="preserve"> </w:t>
      </w:r>
      <w:r w:rsidR="008D3A16" w:rsidRPr="00676764">
        <w:rPr>
          <w:rFonts w:ascii="Times New Roman" w:hAnsi="Times New Roman" w:cs="Times New Roman"/>
          <w:sz w:val="24"/>
          <w:szCs w:val="24"/>
        </w:rPr>
        <w:t>$3</w:t>
      </w:r>
      <w:r w:rsidR="003E2D06" w:rsidRPr="00676764">
        <w:rPr>
          <w:rFonts w:ascii="Times New Roman" w:hAnsi="Times New Roman" w:cs="Times New Roman"/>
          <w:sz w:val="24"/>
          <w:szCs w:val="24"/>
        </w:rPr>
        <w:t>5</w:t>
      </w:r>
      <w:r w:rsidR="008D3A16" w:rsidRPr="00676764">
        <w:rPr>
          <w:rFonts w:ascii="Times New Roman" w:hAnsi="Times New Roman" w:cs="Times New Roman"/>
          <w:sz w:val="24"/>
          <w:szCs w:val="24"/>
        </w:rPr>
        <w:t>.</w:t>
      </w:r>
      <w:r w:rsidR="003E2D06" w:rsidRPr="00676764">
        <w:rPr>
          <w:rFonts w:ascii="Times New Roman" w:hAnsi="Times New Roman" w:cs="Times New Roman"/>
          <w:sz w:val="24"/>
          <w:szCs w:val="24"/>
        </w:rPr>
        <w:t>46</w:t>
      </w:r>
      <w:r w:rsidR="008D3A16" w:rsidRPr="00676764">
        <w:rPr>
          <w:rFonts w:ascii="Times New Roman" w:hAnsi="Times New Roman" w:cs="Times New Roman"/>
          <w:sz w:val="24"/>
          <w:szCs w:val="24"/>
        </w:rPr>
        <w:t xml:space="preserve"> </w:t>
      </w:r>
      <w:r w:rsidRPr="00676764">
        <w:rPr>
          <w:rFonts w:ascii="Times New Roman" w:hAnsi="Times New Roman" w:cs="Times New Roman"/>
          <w:sz w:val="24"/>
          <w:szCs w:val="24"/>
        </w:rPr>
        <w:t>per hour</w:t>
      </w:r>
      <w:r w:rsidR="002B5977">
        <w:rPr>
          <w:rFonts w:ascii="Times New Roman" w:hAnsi="Times New Roman" w:cs="Times New Roman"/>
          <w:sz w:val="24"/>
          <w:szCs w:val="24"/>
        </w:rPr>
        <w:t>.  ($24.29 x 1.46 = $34.84)</w:t>
      </w:r>
      <w:r w:rsidRPr="00676764">
        <w:rPr>
          <w:rFonts w:ascii="Times New Roman" w:hAnsi="Times New Roman" w:cs="Times New Roman"/>
          <w:sz w:val="24"/>
          <w:szCs w:val="24"/>
        </w:rPr>
        <w:t xml:space="preserve">  </w:t>
      </w:r>
      <w:r w:rsidR="002B5977">
        <w:rPr>
          <w:rFonts w:ascii="Times New Roman" w:hAnsi="Times New Roman" w:cs="Times New Roman"/>
          <w:sz w:val="24"/>
          <w:szCs w:val="24"/>
        </w:rPr>
        <w:t>T</w:t>
      </w:r>
      <w:r w:rsidRPr="00676764">
        <w:rPr>
          <w:rFonts w:ascii="Times New Roman" w:hAnsi="Times New Roman" w:cs="Times New Roman"/>
          <w:sz w:val="24"/>
          <w:szCs w:val="24"/>
        </w:rPr>
        <w:t>herefore, the estimated burden hour cost to respondents</w:t>
      </w:r>
      <w:r w:rsidR="002B5977">
        <w:rPr>
          <w:rFonts w:ascii="Times New Roman" w:hAnsi="Times New Roman" w:cs="Times New Roman"/>
          <w:sz w:val="24"/>
          <w:szCs w:val="24"/>
        </w:rPr>
        <w:t xml:space="preserve"> who are</w:t>
      </w:r>
      <w:r w:rsidR="008D3A16" w:rsidRPr="00185B87">
        <w:rPr>
          <w:rFonts w:ascii="Times New Roman" w:hAnsi="Times New Roman" w:cs="Times New Roman"/>
          <w:sz w:val="24"/>
          <w:szCs w:val="24"/>
        </w:rPr>
        <w:t xml:space="preserve"> Fire Fighters</w:t>
      </w:r>
      <w:r w:rsidRPr="00185B87">
        <w:rPr>
          <w:rFonts w:ascii="Times New Roman" w:hAnsi="Times New Roman" w:cs="Times New Roman"/>
          <w:sz w:val="24"/>
          <w:szCs w:val="24"/>
        </w:rPr>
        <w:t xml:space="preserve"> </w:t>
      </w:r>
      <w:r w:rsidRPr="00676764">
        <w:rPr>
          <w:rFonts w:ascii="Times New Roman" w:hAnsi="Times New Roman" w:cs="Times New Roman"/>
          <w:sz w:val="24"/>
          <w:szCs w:val="24"/>
        </w:rPr>
        <w:t xml:space="preserve">is estimated to </w:t>
      </w:r>
      <w:r w:rsidRPr="00185B87">
        <w:rPr>
          <w:rFonts w:ascii="Times New Roman" w:hAnsi="Times New Roman" w:cs="Times New Roman"/>
          <w:sz w:val="24"/>
          <w:szCs w:val="24"/>
        </w:rPr>
        <w:t xml:space="preserve">be </w:t>
      </w:r>
      <w:r w:rsidR="008D3A16" w:rsidRPr="00185B87">
        <w:rPr>
          <w:rFonts w:ascii="Times New Roman" w:hAnsi="Times New Roman" w:cs="Times New Roman"/>
          <w:sz w:val="24"/>
          <w:szCs w:val="24"/>
        </w:rPr>
        <w:t>$</w:t>
      </w:r>
      <w:r w:rsidR="003E2D06" w:rsidRPr="00185B87">
        <w:rPr>
          <w:rFonts w:ascii="Times New Roman" w:hAnsi="Times New Roman" w:cs="Times New Roman"/>
          <w:sz w:val="24"/>
          <w:szCs w:val="24"/>
        </w:rPr>
        <w:t>9,042.30</w:t>
      </w:r>
      <w:r w:rsidR="008D3A16" w:rsidRPr="00185B87">
        <w:rPr>
          <w:rFonts w:ascii="Times New Roman" w:hAnsi="Times New Roman" w:cs="Times New Roman"/>
          <w:sz w:val="24"/>
          <w:szCs w:val="24"/>
        </w:rPr>
        <w:t xml:space="preserve"> </w:t>
      </w:r>
      <w:r w:rsidRPr="00676764">
        <w:rPr>
          <w:rFonts w:ascii="Times New Roman" w:hAnsi="Times New Roman" w:cs="Times New Roman"/>
          <w:sz w:val="24"/>
          <w:szCs w:val="24"/>
        </w:rPr>
        <w:t>annually</w:t>
      </w:r>
      <w:r w:rsidR="002B5977">
        <w:rPr>
          <w:rFonts w:ascii="Times New Roman" w:hAnsi="Times New Roman" w:cs="Times New Roman"/>
          <w:sz w:val="24"/>
          <w:szCs w:val="24"/>
        </w:rPr>
        <w:t xml:space="preserve"> and 255 burden hours</w:t>
      </w:r>
      <w:r w:rsidRPr="006625E7">
        <w:rPr>
          <w:rFonts w:ascii="Times New Roman" w:hAnsi="Times New Roman" w:cs="Times New Roman"/>
          <w:sz w:val="24"/>
          <w:szCs w:val="24"/>
        </w:rPr>
        <w:t>.</w:t>
      </w:r>
      <w:r w:rsidR="002B5977">
        <w:rPr>
          <w:rFonts w:ascii="Times New Roman" w:hAnsi="Times New Roman" w:cs="Times New Roman"/>
          <w:sz w:val="24"/>
          <w:szCs w:val="24"/>
        </w:rPr>
        <w:t xml:space="preserve"> </w:t>
      </w:r>
      <w:r w:rsidR="00B37054">
        <w:rPr>
          <w:rFonts w:ascii="Times New Roman" w:hAnsi="Times New Roman" w:cs="Times New Roman"/>
          <w:sz w:val="24"/>
          <w:szCs w:val="24"/>
        </w:rPr>
        <w:t xml:space="preserve"> </w:t>
      </w:r>
      <w:r w:rsidR="002B5977">
        <w:rPr>
          <w:rFonts w:ascii="Times New Roman" w:hAnsi="Times New Roman" w:cs="Times New Roman"/>
          <w:sz w:val="24"/>
          <w:szCs w:val="24"/>
        </w:rPr>
        <w:t>(255 hours x $35.26 per hour = $9,042.30)</w:t>
      </w:r>
    </w:p>
    <w:p w14:paraId="4ABB4184" w14:textId="1F4337A7" w:rsidR="008D3A16" w:rsidRPr="00676764" w:rsidRDefault="008D3A16"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sz w:val="24"/>
          <w:szCs w:val="24"/>
        </w:rPr>
        <w:t xml:space="preserve">According to the </w:t>
      </w:r>
      <w:r w:rsidR="00912860">
        <w:rPr>
          <w:rFonts w:ascii="Times New Roman" w:hAnsi="Times New Roman" w:cs="Times New Roman"/>
          <w:sz w:val="24"/>
          <w:szCs w:val="24"/>
        </w:rPr>
        <w:t xml:space="preserve">BLS </w:t>
      </w:r>
      <w:r w:rsidRPr="006625E7">
        <w:rPr>
          <w:rFonts w:ascii="Times New Roman" w:hAnsi="Times New Roman" w:cs="Times New Roman"/>
          <w:sz w:val="24"/>
          <w:szCs w:val="24"/>
        </w:rPr>
        <w:t xml:space="preserve">website </w:t>
      </w:r>
      <w:r w:rsidR="00912860">
        <w:rPr>
          <w:rStyle w:val="FootnoteReference"/>
          <w:rFonts w:ascii="Times New Roman" w:hAnsi="Times New Roman" w:cs="Times New Roman"/>
          <w:sz w:val="24"/>
          <w:szCs w:val="24"/>
        </w:rPr>
        <w:footnoteReference w:id="4"/>
      </w:r>
      <w:r w:rsidR="00912860">
        <w:rPr>
          <w:rFonts w:ascii="Times New Roman" w:hAnsi="Times New Roman" w:cs="Times New Roman"/>
          <w:sz w:val="24"/>
          <w:szCs w:val="24"/>
        </w:rPr>
        <w:t xml:space="preserve"> </w:t>
      </w:r>
      <w:r w:rsidRPr="006625E7">
        <w:rPr>
          <w:rFonts w:ascii="Times New Roman" w:hAnsi="Times New Roman" w:cs="Times New Roman"/>
          <w:sz w:val="24"/>
          <w:szCs w:val="24"/>
        </w:rPr>
        <w:t xml:space="preserve"> the wage rate category for </w:t>
      </w:r>
      <w:r w:rsidR="00486BEF" w:rsidRPr="00185B87">
        <w:rPr>
          <w:rFonts w:ascii="Times New Roman" w:hAnsi="Times New Roman" w:cs="Times New Roman"/>
          <w:sz w:val="24"/>
          <w:szCs w:val="24"/>
        </w:rPr>
        <w:t>First-line Supervisors of Fire Fighting and Prevention Workers</w:t>
      </w:r>
      <w:r w:rsidRPr="00676764">
        <w:rPr>
          <w:rFonts w:ascii="Times New Roman" w:hAnsi="Times New Roman" w:cs="Times New Roman"/>
          <w:sz w:val="24"/>
          <w:szCs w:val="24"/>
        </w:rPr>
        <w:t xml:space="preserve"> is estimated to be </w:t>
      </w:r>
      <w:r w:rsidR="00000BC7">
        <w:rPr>
          <w:rFonts w:ascii="Times New Roman" w:hAnsi="Times New Roman" w:cs="Times New Roman"/>
          <w:sz w:val="24"/>
          <w:szCs w:val="24"/>
        </w:rPr>
        <w:t>$</w:t>
      </w:r>
      <w:r w:rsidR="00486BEF" w:rsidRPr="00185B87">
        <w:rPr>
          <w:rFonts w:ascii="Times New Roman" w:hAnsi="Times New Roman" w:cs="Times New Roman"/>
          <w:sz w:val="24"/>
          <w:szCs w:val="24"/>
        </w:rPr>
        <w:t>37.04</w:t>
      </w:r>
      <w:r w:rsidRPr="00185B87">
        <w:rPr>
          <w:rFonts w:ascii="Times New Roman" w:hAnsi="Times New Roman" w:cs="Times New Roman"/>
          <w:sz w:val="24"/>
          <w:szCs w:val="24"/>
        </w:rPr>
        <w:t xml:space="preserve"> </w:t>
      </w:r>
      <w:r w:rsidR="00B37054">
        <w:rPr>
          <w:rFonts w:ascii="Times New Roman" w:hAnsi="Times New Roman" w:cs="Times New Roman"/>
          <w:sz w:val="24"/>
          <w:szCs w:val="24"/>
        </w:rPr>
        <w:t xml:space="preserve">per hour, which is multiplied by a wage rate multiplier of </w:t>
      </w:r>
      <w:r w:rsidRPr="00185B87">
        <w:rPr>
          <w:rFonts w:ascii="Times New Roman" w:hAnsi="Times New Roman" w:cs="Times New Roman"/>
          <w:sz w:val="24"/>
          <w:szCs w:val="24"/>
        </w:rPr>
        <w:t>1.4</w:t>
      </w:r>
      <w:r w:rsidR="003E2D06" w:rsidRPr="00185B87">
        <w:rPr>
          <w:rFonts w:ascii="Times New Roman" w:hAnsi="Times New Roman" w:cs="Times New Roman"/>
          <w:sz w:val="24"/>
          <w:szCs w:val="24"/>
        </w:rPr>
        <w:t>6</w:t>
      </w:r>
      <w:r w:rsidR="00B37054">
        <w:rPr>
          <w:rFonts w:ascii="Times New Roman" w:hAnsi="Times New Roman" w:cs="Times New Roman"/>
          <w:sz w:val="24"/>
          <w:szCs w:val="24"/>
        </w:rPr>
        <w:t xml:space="preserve"> to calculate a fully-loaded wage rate of</w:t>
      </w:r>
      <w:r w:rsidRPr="00676764">
        <w:rPr>
          <w:rFonts w:ascii="Times New Roman" w:hAnsi="Times New Roman" w:cs="Times New Roman"/>
          <w:sz w:val="24"/>
          <w:szCs w:val="24"/>
        </w:rPr>
        <w:t xml:space="preserve"> $</w:t>
      </w:r>
      <w:r w:rsidR="00486BEF" w:rsidRPr="00676764">
        <w:rPr>
          <w:rFonts w:ascii="Times New Roman" w:hAnsi="Times New Roman" w:cs="Times New Roman"/>
          <w:sz w:val="24"/>
          <w:szCs w:val="24"/>
        </w:rPr>
        <w:t>5</w:t>
      </w:r>
      <w:r w:rsidR="003E2D06" w:rsidRPr="00676764">
        <w:rPr>
          <w:rFonts w:ascii="Times New Roman" w:hAnsi="Times New Roman" w:cs="Times New Roman"/>
          <w:sz w:val="24"/>
          <w:szCs w:val="24"/>
        </w:rPr>
        <w:t>4.08</w:t>
      </w:r>
      <w:r w:rsidRPr="00676764">
        <w:rPr>
          <w:rFonts w:ascii="Times New Roman" w:hAnsi="Times New Roman" w:cs="Times New Roman"/>
          <w:sz w:val="24"/>
          <w:szCs w:val="24"/>
        </w:rPr>
        <w:t xml:space="preserve"> per hour</w:t>
      </w:r>
      <w:r w:rsidR="00B37054">
        <w:rPr>
          <w:rFonts w:ascii="Times New Roman" w:hAnsi="Times New Roman" w:cs="Times New Roman"/>
          <w:sz w:val="24"/>
          <w:szCs w:val="24"/>
        </w:rPr>
        <w:t>.  ($37.04 x 1.46 = $54.08)</w:t>
      </w:r>
      <w:r w:rsidRPr="00676764">
        <w:rPr>
          <w:rFonts w:ascii="Times New Roman" w:hAnsi="Times New Roman" w:cs="Times New Roman"/>
          <w:sz w:val="24"/>
          <w:szCs w:val="24"/>
        </w:rPr>
        <w:t xml:space="preserve">  </w:t>
      </w:r>
      <w:r w:rsidR="00B37054">
        <w:rPr>
          <w:rFonts w:ascii="Times New Roman" w:hAnsi="Times New Roman" w:cs="Times New Roman"/>
          <w:sz w:val="24"/>
          <w:szCs w:val="24"/>
        </w:rPr>
        <w:t>T</w:t>
      </w:r>
      <w:r w:rsidRPr="00676764">
        <w:rPr>
          <w:rFonts w:ascii="Times New Roman" w:hAnsi="Times New Roman" w:cs="Times New Roman"/>
          <w:sz w:val="24"/>
          <w:szCs w:val="24"/>
        </w:rPr>
        <w:t>herefore, the estimated burden hour cost to respondents</w:t>
      </w:r>
      <w:r w:rsidR="00486BEF" w:rsidRPr="00676764">
        <w:rPr>
          <w:rFonts w:ascii="Times New Roman" w:hAnsi="Times New Roman" w:cs="Times New Roman"/>
          <w:sz w:val="24"/>
          <w:szCs w:val="24"/>
        </w:rPr>
        <w:t xml:space="preserve"> </w:t>
      </w:r>
      <w:r w:rsidR="00B37054">
        <w:rPr>
          <w:rFonts w:ascii="Times New Roman" w:hAnsi="Times New Roman" w:cs="Times New Roman"/>
          <w:sz w:val="24"/>
          <w:szCs w:val="24"/>
        </w:rPr>
        <w:t xml:space="preserve">who are </w:t>
      </w:r>
      <w:r w:rsidR="00486BEF" w:rsidRPr="00185B87">
        <w:rPr>
          <w:rFonts w:ascii="Times New Roman" w:hAnsi="Times New Roman" w:cs="Times New Roman"/>
          <w:sz w:val="24"/>
          <w:szCs w:val="24"/>
        </w:rPr>
        <w:t>First-line Supervisors of Fire Fighting and Prevention Workers</w:t>
      </w:r>
      <w:r w:rsidRPr="00185B87">
        <w:rPr>
          <w:rFonts w:ascii="Times New Roman" w:hAnsi="Times New Roman" w:cs="Times New Roman"/>
          <w:sz w:val="24"/>
          <w:szCs w:val="24"/>
        </w:rPr>
        <w:t xml:space="preserve"> </w:t>
      </w:r>
      <w:r w:rsidRPr="00676764">
        <w:rPr>
          <w:rFonts w:ascii="Times New Roman" w:hAnsi="Times New Roman" w:cs="Times New Roman"/>
          <w:sz w:val="24"/>
          <w:szCs w:val="24"/>
        </w:rPr>
        <w:t xml:space="preserve">is estimated to </w:t>
      </w:r>
      <w:r w:rsidRPr="00185B87">
        <w:rPr>
          <w:rFonts w:ascii="Times New Roman" w:hAnsi="Times New Roman" w:cs="Times New Roman"/>
          <w:sz w:val="24"/>
          <w:szCs w:val="24"/>
        </w:rPr>
        <w:t>be $</w:t>
      </w:r>
      <w:r w:rsidR="003E2D06" w:rsidRPr="00185B87">
        <w:rPr>
          <w:rFonts w:ascii="Times New Roman" w:hAnsi="Times New Roman" w:cs="Times New Roman"/>
          <w:sz w:val="24"/>
          <w:szCs w:val="24"/>
        </w:rPr>
        <w:t>8</w:t>
      </w:r>
      <w:r w:rsidR="000049FA" w:rsidRPr="00185B87">
        <w:rPr>
          <w:rFonts w:ascii="Times New Roman" w:hAnsi="Times New Roman" w:cs="Times New Roman"/>
          <w:sz w:val="24"/>
          <w:szCs w:val="24"/>
        </w:rPr>
        <w:t>,</w:t>
      </w:r>
      <w:r w:rsidR="003E2D06" w:rsidRPr="00185B87">
        <w:rPr>
          <w:rFonts w:ascii="Times New Roman" w:hAnsi="Times New Roman" w:cs="Times New Roman"/>
          <w:sz w:val="24"/>
          <w:szCs w:val="24"/>
        </w:rPr>
        <w:t>112</w:t>
      </w:r>
      <w:r w:rsidRPr="00185B87">
        <w:rPr>
          <w:rFonts w:ascii="Times New Roman" w:hAnsi="Times New Roman" w:cs="Times New Roman"/>
          <w:sz w:val="24"/>
          <w:szCs w:val="24"/>
        </w:rPr>
        <w:t xml:space="preserve"> </w:t>
      </w:r>
      <w:r w:rsidRPr="00676764">
        <w:rPr>
          <w:rFonts w:ascii="Times New Roman" w:hAnsi="Times New Roman" w:cs="Times New Roman"/>
          <w:sz w:val="24"/>
          <w:szCs w:val="24"/>
        </w:rPr>
        <w:t>annually</w:t>
      </w:r>
      <w:r w:rsidR="00B37054">
        <w:rPr>
          <w:rFonts w:ascii="Times New Roman" w:hAnsi="Times New Roman" w:cs="Times New Roman"/>
          <w:sz w:val="24"/>
          <w:szCs w:val="24"/>
        </w:rPr>
        <w:t xml:space="preserve"> and 150 burden hours</w:t>
      </w:r>
      <w:r w:rsidRPr="00676764">
        <w:rPr>
          <w:rFonts w:ascii="Times New Roman" w:hAnsi="Times New Roman" w:cs="Times New Roman"/>
          <w:sz w:val="24"/>
          <w:szCs w:val="24"/>
        </w:rPr>
        <w:t>.</w:t>
      </w:r>
      <w:r w:rsidR="00B37054">
        <w:rPr>
          <w:rFonts w:ascii="Times New Roman" w:hAnsi="Times New Roman" w:cs="Times New Roman"/>
          <w:sz w:val="24"/>
          <w:szCs w:val="24"/>
        </w:rPr>
        <w:t xml:space="preserve">  (150 hours x $54.08 per hour = $8,122.00)</w:t>
      </w:r>
    </w:p>
    <w:p w14:paraId="0CCD37FA"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37E92F30"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07C41537" w14:textId="1E56E710"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00C74FD4">
        <w:rPr>
          <w:rFonts w:ascii="Times New Roman" w:hAnsi="Times New Roman" w:cs="Times New Roman"/>
          <w:b/>
          <w:bCs/>
          <w:sz w:val="24"/>
          <w:szCs w:val="24"/>
        </w:rPr>
        <w:t xml:space="preserve">a. </w:t>
      </w:r>
      <w:r w:rsidRPr="006625E7">
        <w:rPr>
          <w:rFonts w:ascii="Times New Roman" w:hAnsi="Times New Roman" w:cs="Times New Roman"/>
          <w:b/>
          <w:bCs/>
          <w:sz w:val="24"/>
          <w:szCs w:val="24"/>
        </w:rPr>
        <w:t xml:space="preserve">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086E8B1E" w14:textId="77777777" w:rsidR="00562915" w:rsidRDefault="00562915" w:rsidP="006838A2">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006838A2">
        <w:rPr>
          <w:rFonts w:ascii="Times New Roman" w:hAnsi="Times New Roman" w:cs="Times New Roman"/>
          <w:b/>
          <w:bCs/>
          <w:sz w:val="24"/>
          <w:szCs w:val="24"/>
        </w:rPr>
        <w:t xml:space="preserve">b. </w:t>
      </w:r>
      <w:r w:rsidRPr="006625E7">
        <w:rPr>
          <w:rFonts w:ascii="Times New Roman" w:hAnsi="Times New Roman" w:cs="Times New Roman"/>
          <w:b/>
          <w:bCs/>
          <w:sz w:val="24"/>
          <w:szCs w:val="24"/>
        </w:rPr>
        <w:t>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13DBB0DA" w14:textId="77777777" w:rsidR="006838A2" w:rsidRPr="006838A2" w:rsidRDefault="006838A2" w:rsidP="006838A2">
      <w:pPr>
        <w:rPr>
          <w:rFonts w:ascii="Times New Roman" w:hAnsi="Times New Roman" w:cs="Times New Roman"/>
          <w:b/>
          <w:bCs/>
          <w:sz w:val="24"/>
          <w:szCs w:val="24"/>
        </w:rPr>
      </w:pPr>
      <w:r w:rsidRPr="006838A2">
        <w:rPr>
          <w:rFonts w:ascii="Times New Roman" w:hAnsi="Times New Roman" w:cs="Times New Roman"/>
          <w:b/>
          <w:bCs/>
          <w:sz w:val="24"/>
          <w:szCs w:val="24"/>
        </w:rPr>
        <w:t>There are no record keeping, capital, start-up or maintenance costs associated with this information collection.</w:t>
      </w:r>
    </w:p>
    <w:p w14:paraId="6E1C6273" w14:textId="77777777" w:rsidR="006838A2" w:rsidRPr="006625E7" w:rsidRDefault="006838A2" w:rsidP="006838A2">
      <w:pPr>
        <w:rPr>
          <w:rFonts w:ascii="Times New Roman" w:hAnsi="Times New Roman" w:cs="Times New Roman"/>
          <w:sz w:val="24"/>
          <w:szCs w:val="24"/>
        </w:rPr>
      </w:pPr>
      <w:r w:rsidRPr="006838A2">
        <w:rPr>
          <w:rFonts w:ascii="Times New Roman" w:hAnsi="Times New Roman" w:cs="Times New Roman"/>
          <w:sz w:val="24"/>
          <w:szCs w:val="24"/>
        </w:rPr>
        <w:t>There are no record keeping, capital, start-up or maintenance costs associated with this information collection.</w:t>
      </w:r>
    </w:p>
    <w:p w14:paraId="51F9CC03" w14:textId="77777777"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1" w:name="_MON_1464599349"/>
    <w:bookmarkEnd w:id="1"/>
    <w:p w14:paraId="77148134" w14:textId="77777777" w:rsidR="00562915" w:rsidRPr="009B69D3" w:rsidRDefault="0073426B" w:rsidP="00942AD5">
      <w:pPr>
        <w:rPr>
          <w:sz w:val="16"/>
          <w:szCs w:val="16"/>
        </w:rPr>
      </w:pPr>
      <w:r>
        <w:rPr>
          <w:rFonts w:ascii="Times New Roman" w:hAnsi="Times New Roman" w:cs="Times New Roman"/>
          <w:b/>
          <w:bCs/>
          <w:sz w:val="24"/>
          <w:szCs w:val="24"/>
        </w:rPr>
        <w:object w:dxaOrig="9813" w:dyaOrig="2949" w14:anchorId="6EF9DA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147.75pt" o:ole="">
            <v:imagedata r:id="rId12" o:title=""/>
          </v:shape>
          <o:OLEObject Type="Embed" ProgID="Excel.Sheet.12" ShapeID="_x0000_i1025" DrawAspect="Content" ObjectID="_1580104273" r:id="rId13"/>
        </w:object>
      </w:r>
      <w:r w:rsidR="00562915" w:rsidRPr="009B69D3">
        <w:rPr>
          <w:sz w:val="16"/>
          <w:szCs w:val="16"/>
        </w:rPr>
        <w:t>* Note: The “</w:t>
      </w:r>
      <w:r w:rsidR="00562915">
        <w:rPr>
          <w:sz w:val="16"/>
          <w:szCs w:val="16"/>
        </w:rPr>
        <w:t>Salary</w:t>
      </w:r>
      <w:r w:rsidR="006838A2">
        <w:rPr>
          <w:sz w:val="16"/>
          <w:szCs w:val="16"/>
        </w:rPr>
        <w:t xml:space="preserve"> Rate” </w:t>
      </w:r>
      <w:r w:rsidR="00562915" w:rsidRPr="009B69D3">
        <w:rPr>
          <w:sz w:val="16"/>
          <w:szCs w:val="16"/>
        </w:rPr>
        <w:t>includes a 1.4</w:t>
      </w:r>
      <w:r w:rsidR="006838A2">
        <w:rPr>
          <w:sz w:val="16"/>
          <w:szCs w:val="16"/>
        </w:rPr>
        <w:t>6</w:t>
      </w:r>
      <w:r w:rsidR="00562915" w:rsidRPr="009B69D3">
        <w:rPr>
          <w:sz w:val="16"/>
          <w:szCs w:val="16"/>
        </w:rPr>
        <w:t xml:space="preserve"> multiplier to reflect a fully-loaded wage rate.</w:t>
      </w:r>
    </w:p>
    <w:p w14:paraId="68AD9A3B" w14:textId="77777777"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6702AA77" w14:textId="7339B922"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6C5279AF"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00192F83" w14:textId="12988AFF" w:rsidR="00DD127E" w:rsidRPr="00F10038" w:rsidRDefault="00562915" w:rsidP="00312528">
      <w:pPr>
        <w:rPr>
          <w:rFonts w:ascii="Times New Roman" w:eastAsia="Times New Roman" w:hAnsi="Times New Roman" w:cs="Times New Roman"/>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5000" w:type="pct"/>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1985"/>
        <w:gridCol w:w="1044"/>
        <w:gridCol w:w="906"/>
        <w:gridCol w:w="1063"/>
        <w:gridCol w:w="1183"/>
        <w:gridCol w:w="1199"/>
        <w:gridCol w:w="1476"/>
      </w:tblGrid>
      <w:tr w:rsidR="00DD127E" w:rsidRPr="00F10038" w14:paraId="7EE805B7" w14:textId="77777777" w:rsidTr="000423A3">
        <w:trPr>
          <w:trHeight w:val="270"/>
          <w:jc w:val="center"/>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61406824" w14:textId="77777777" w:rsidR="00DD127E" w:rsidRPr="00F10038" w:rsidRDefault="00DD127E" w:rsidP="00BA6301">
            <w:pPr>
              <w:jc w:val="center"/>
              <w:rPr>
                <w:rFonts w:ascii="Calibri" w:eastAsia="Calibri" w:hAnsi="Calibri" w:cs="Times New Roman"/>
                <w:b/>
                <w:bCs/>
                <w:sz w:val="18"/>
                <w:szCs w:val="18"/>
              </w:rPr>
            </w:pPr>
            <w:r w:rsidRPr="00F10038">
              <w:rPr>
                <w:rFonts w:ascii="Calibri" w:eastAsia="Calibri" w:hAnsi="Calibri" w:cs="Times New Roman"/>
                <w:b/>
                <w:bCs/>
                <w:sz w:val="18"/>
                <w:szCs w:val="18"/>
              </w:rPr>
              <w:t>Itemized Changes in Annual Burden Hours</w:t>
            </w:r>
          </w:p>
        </w:tc>
      </w:tr>
      <w:tr w:rsidR="00DD127E" w:rsidRPr="00F10038" w14:paraId="3B2349A9" w14:textId="77777777" w:rsidTr="000423A3">
        <w:trPr>
          <w:trHeight w:val="1455"/>
          <w:jc w:val="center"/>
        </w:trPr>
        <w:tc>
          <w:tcPr>
            <w:tcW w:w="1129" w:type="pct"/>
            <w:tcBorders>
              <w:top w:val="nil"/>
              <w:left w:val="single" w:sz="8" w:space="0" w:color="auto"/>
              <w:bottom w:val="single" w:sz="8" w:space="0" w:color="auto"/>
              <w:right w:val="single" w:sz="8" w:space="0" w:color="auto"/>
            </w:tcBorders>
            <w:shd w:val="clear" w:color="auto" w:fill="548DD4"/>
            <w:vAlign w:val="bottom"/>
          </w:tcPr>
          <w:p w14:paraId="263046C0" w14:textId="77777777" w:rsidR="00DD127E" w:rsidRPr="00F10038" w:rsidRDefault="00DD127E" w:rsidP="00BA6301">
            <w:pPr>
              <w:jc w:val="center"/>
              <w:rPr>
                <w:rFonts w:ascii="Times New Roman" w:eastAsia="Calibri" w:hAnsi="Times New Roman" w:cs="Times New Roman"/>
                <w:b/>
                <w:bCs/>
                <w:sz w:val="18"/>
                <w:szCs w:val="18"/>
              </w:rPr>
            </w:pPr>
            <w:r w:rsidRPr="00F10038">
              <w:rPr>
                <w:rFonts w:ascii="Times New Roman" w:eastAsia="Calibri" w:hAnsi="Times New Roman" w:cs="Times New Roman"/>
                <w:b/>
                <w:bCs/>
                <w:sz w:val="18"/>
                <w:szCs w:val="18"/>
              </w:rPr>
              <w:t>Data collection Activity/Instrument</w:t>
            </w:r>
          </w:p>
        </w:tc>
        <w:tc>
          <w:tcPr>
            <w:tcW w:w="598" w:type="pct"/>
            <w:tcBorders>
              <w:top w:val="nil"/>
              <w:left w:val="nil"/>
              <w:bottom w:val="single" w:sz="8" w:space="0" w:color="auto"/>
              <w:right w:val="single" w:sz="8" w:space="0" w:color="auto"/>
            </w:tcBorders>
            <w:shd w:val="clear" w:color="auto" w:fill="548DD4"/>
            <w:vAlign w:val="bottom"/>
          </w:tcPr>
          <w:p w14:paraId="25170499" w14:textId="77777777" w:rsidR="00DD127E" w:rsidRPr="00F10038" w:rsidRDefault="00DD127E" w:rsidP="00BA6301">
            <w:pPr>
              <w:jc w:val="center"/>
              <w:rPr>
                <w:rFonts w:ascii="Times New Roman" w:eastAsia="Calibri" w:hAnsi="Times New Roman" w:cs="Times New Roman"/>
                <w:b/>
                <w:bCs/>
                <w:sz w:val="18"/>
                <w:szCs w:val="18"/>
              </w:rPr>
            </w:pPr>
            <w:r w:rsidRPr="00F10038">
              <w:rPr>
                <w:rFonts w:ascii="Times New Roman" w:eastAsia="Calibri" w:hAnsi="Times New Roman" w:cs="Times New Roman"/>
                <w:b/>
                <w:bCs/>
                <w:sz w:val="18"/>
                <w:szCs w:val="18"/>
              </w:rPr>
              <w:t xml:space="preserve">Program Change (hours currently on OMB Inventory) </w:t>
            </w:r>
          </w:p>
        </w:tc>
        <w:tc>
          <w:tcPr>
            <w:tcW w:w="463" w:type="pct"/>
            <w:tcBorders>
              <w:top w:val="nil"/>
              <w:left w:val="nil"/>
              <w:bottom w:val="single" w:sz="8" w:space="0" w:color="auto"/>
              <w:right w:val="single" w:sz="8" w:space="0" w:color="auto"/>
            </w:tcBorders>
            <w:shd w:val="clear" w:color="auto" w:fill="548DD4"/>
            <w:vAlign w:val="bottom"/>
          </w:tcPr>
          <w:p w14:paraId="7F183B0B" w14:textId="77777777" w:rsidR="00DD127E" w:rsidRPr="00F10038" w:rsidRDefault="00DD127E" w:rsidP="00BA6301">
            <w:pPr>
              <w:jc w:val="center"/>
              <w:rPr>
                <w:rFonts w:ascii="Times New Roman" w:eastAsia="Calibri" w:hAnsi="Times New Roman" w:cs="Times New Roman"/>
                <w:b/>
                <w:bCs/>
                <w:sz w:val="18"/>
                <w:szCs w:val="18"/>
              </w:rPr>
            </w:pPr>
            <w:r w:rsidRPr="00F10038">
              <w:rPr>
                <w:rFonts w:ascii="Times New Roman" w:eastAsia="Calibri" w:hAnsi="Times New Roman" w:cs="Times New Roman"/>
                <w:b/>
                <w:bCs/>
                <w:sz w:val="18"/>
                <w:szCs w:val="18"/>
              </w:rPr>
              <w:t xml:space="preserve">Program Change (New) </w:t>
            </w:r>
          </w:p>
        </w:tc>
        <w:tc>
          <w:tcPr>
            <w:tcW w:w="608" w:type="pct"/>
            <w:tcBorders>
              <w:top w:val="nil"/>
              <w:left w:val="nil"/>
              <w:bottom w:val="single" w:sz="8" w:space="0" w:color="auto"/>
              <w:right w:val="single" w:sz="8" w:space="0" w:color="auto"/>
            </w:tcBorders>
            <w:shd w:val="clear" w:color="auto" w:fill="548DD4"/>
            <w:vAlign w:val="bottom"/>
          </w:tcPr>
          <w:p w14:paraId="5F9E108D" w14:textId="77777777" w:rsidR="00DD127E" w:rsidRPr="00F10038" w:rsidRDefault="00DD127E" w:rsidP="00BA6301">
            <w:pPr>
              <w:jc w:val="center"/>
              <w:rPr>
                <w:rFonts w:ascii="Times New Roman" w:eastAsia="Calibri" w:hAnsi="Times New Roman" w:cs="Times New Roman"/>
                <w:b/>
                <w:bCs/>
                <w:sz w:val="18"/>
                <w:szCs w:val="18"/>
              </w:rPr>
            </w:pPr>
            <w:r w:rsidRPr="00F10038">
              <w:rPr>
                <w:rFonts w:ascii="Times New Roman" w:eastAsia="Calibri" w:hAnsi="Times New Roman" w:cs="Times New Roman"/>
                <w:b/>
                <w:bCs/>
                <w:sz w:val="18"/>
                <w:szCs w:val="18"/>
              </w:rPr>
              <w:t>Difference</w:t>
            </w:r>
          </w:p>
        </w:tc>
        <w:tc>
          <w:tcPr>
            <w:tcW w:w="676" w:type="pct"/>
            <w:tcBorders>
              <w:top w:val="nil"/>
              <w:left w:val="nil"/>
              <w:bottom w:val="single" w:sz="8" w:space="0" w:color="auto"/>
              <w:right w:val="single" w:sz="8" w:space="0" w:color="auto"/>
            </w:tcBorders>
            <w:shd w:val="clear" w:color="auto" w:fill="548DD4"/>
            <w:vAlign w:val="bottom"/>
          </w:tcPr>
          <w:p w14:paraId="4DEDDF4B" w14:textId="77777777" w:rsidR="00DD127E" w:rsidRPr="00F10038" w:rsidRDefault="00DD127E" w:rsidP="00BA6301">
            <w:pPr>
              <w:jc w:val="center"/>
              <w:rPr>
                <w:rFonts w:ascii="Times New Roman" w:eastAsia="Calibri" w:hAnsi="Times New Roman" w:cs="Times New Roman"/>
                <w:b/>
                <w:bCs/>
                <w:sz w:val="18"/>
                <w:szCs w:val="18"/>
              </w:rPr>
            </w:pPr>
            <w:r w:rsidRPr="00F10038">
              <w:rPr>
                <w:rFonts w:ascii="Times New Roman" w:eastAsia="Calibri" w:hAnsi="Times New Roman" w:cs="Times New Roman"/>
                <w:b/>
                <w:bCs/>
                <w:sz w:val="18"/>
                <w:szCs w:val="18"/>
              </w:rPr>
              <w:t>Adjustment (hours currently on OMB Inventory)</w:t>
            </w:r>
          </w:p>
        </w:tc>
        <w:tc>
          <w:tcPr>
            <w:tcW w:w="685" w:type="pct"/>
            <w:tcBorders>
              <w:top w:val="nil"/>
              <w:left w:val="nil"/>
              <w:bottom w:val="single" w:sz="8" w:space="0" w:color="auto"/>
              <w:right w:val="single" w:sz="8" w:space="0" w:color="auto"/>
            </w:tcBorders>
            <w:shd w:val="clear" w:color="auto" w:fill="548DD4"/>
            <w:vAlign w:val="bottom"/>
          </w:tcPr>
          <w:p w14:paraId="399C1391" w14:textId="77777777" w:rsidR="00DD127E" w:rsidRPr="00F10038" w:rsidRDefault="00DD127E" w:rsidP="00BA6301">
            <w:pPr>
              <w:jc w:val="center"/>
              <w:rPr>
                <w:rFonts w:ascii="Times New Roman" w:eastAsia="Calibri" w:hAnsi="Times New Roman" w:cs="Times New Roman"/>
                <w:b/>
                <w:bCs/>
                <w:sz w:val="18"/>
                <w:szCs w:val="18"/>
              </w:rPr>
            </w:pPr>
            <w:r w:rsidRPr="00F10038">
              <w:rPr>
                <w:rFonts w:ascii="Times New Roman" w:eastAsia="Calibri" w:hAnsi="Times New Roman" w:cs="Times New Roman"/>
                <w:b/>
                <w:bCs/>
                <w:sz w:val="18"/>
                <w:szCs w:val="18"/>
              </w:rPr>
              <w:t xml:space="preserve">Adjustment (New) </w:t>
            </w:r>
          </w:p>
        </w:tc>
        <w:tc>
          <w:tcPr>
            <w:tcW w:w="840" w:type="pct"/>
            <w:tcBorders>
              <w:top w:val="nil"/>
              <w:left w:val="nil"/>
              <w:bottom w:val="single" w:sz="8" w:space="0" w:color="auto"/>
              <w:right w:val="single" w:sz="8" w:space="0" w:color="auto"/>
            </w:tcBorders>
            <w:shd w:val="clear" w:color="auto" w:fill="548DD4"/>
            <w:vAlign w:val="bottom"/>
          </w:tcPr>
          <w:p w14:paraId="33A77AEB" w14:textId="77777777" w:rsidR="00DD127E" w:rsidRPr="00F10038" w:rsidRDefault="00DD127E" w:rsidP="00BA6301">
            <w:pPr>
              <w:jc w:val="center"/>
              <w:rPr>
                <w:rFonts w:ascii="Times New Roman" w:eastAsia="Calibri" w:hAnsi="Times New Roman" w:cs="Times New Roman"/>
                <w:b/>
                <w:bCs/>
                <w:sz w:val="18"/>
                <w:szCs w:val="18"/>
              </w:rPr>
            </w:pPr>
            <w:r w:rsidRPr="00F10038">
              <w:rPr>
                <w:rFonts w:ascii="Times New Roman" w:eastAsia="Calibri" w:hAnsi="Times New Roman" w:cs="Times New Roman"/>
                <w:b/>
                <w:bCs/>
                <w:sz w:val="18"/>
                <w:szCs w:val="18"/>
              </w:rPr>
              <w:t>Difference</w:t>
            </w:r>
          </w:p>
        </w:tc>
      </w:tr>
      <w:tr w:rsidR="00DD127E" w:rsidRPr="00F10038" w14:paraId="0F09A054" w14:textId="77777777" w:rsidTr="000423A3">
        <w:trPr>
          <w:trHeight w:val="270"/>
          <w:jc w:val="center"/>
        </w:trPr>
        <w:tc>
          <w:tcPr>
            <w:tcW w:w="1129" w:type="pct"/>
            <w:tcBorders>
              <w:top w:val="nil"/>
              <w:left w:val="single" w:sz="8" w:space="0" w:color="auto"/>
              <w:bottom w:val="single" w:sz="8" w:space="0" w:color="auto"/>
              <w:right w:val="single" w:sz="8" w:space="0" w:color="auto"/>
            </w:tcBorders>
            <w:shd w:val="clear" w:color="auto" w:fill="auto"/>
            <w:vAlign w:val="bottom"/>
          </w:tcPr>
          <w:p w14:paraId="53CDAC63" w14:textId="77777777" w:rsidR="00DD127E" w:rsidRPr="00F10038" w:rsidRDefault="00DD127E" w:rsidP="00BA6301">
            <w:pPr>
              <w:rPr>
                <w:rFonts w:ascii="Times New Roman" w:eastAsia="Calibri" w:hAnsi="Times New Roman" w:cs="Times New Roman"/>
                <w:sz w:val="18"/>
                <w:szCs w:val="18"/>
              </w:rPr>
            </w:pPr>
            <w:r>
              <w:rPr>
                <w:rFonts w:ascii="Times New Roman" w:eastAsia="Calibri" w:hAnsi="Times New Roman" w:cs="Times New Roman"/>
                <w:sz w:val="18"/>
                <w:szCs w:val="18"/>
              </w:rPr>
              <w:t>NFA Long Term Evaluation Students / Trainees / FEMA Form 078-0-2A</w:t>
            </w:r>
          </w:p>
        </w:tc>
        <w:tc>
          <w:tcPr>
            <w:tcW w:w="598" w:type="pct"/>
            <w:tcBorders>
              <w:top w:val="nil"/>
              <w:left w:val="nil"/>
              <w:bottom w:val="single" w:sz="8" w:space="0" w:color="auto"/>
              <w:right w:val="single" w:sz="8" w:space="0" w:color="auto"/>
            </w:tcBorders>
            <w:shd w:val="clear" w:color="auto" w:fill="auto"/>
            <w:vAlign w:val="bottom"/>
          </w:tcPr>
          <w:p w14:paraId="145B438F" w14:textId="26A5A4AD" w:rsidR="00DD127E" w:rsidRPr="00F10038" w:rsidRDefault="00DD127E" w:rsidP="00BA6301">
            <w:pPr>
              <w:jc w:val="center"/>
              <w:rPr>
                <w:rFonts w:ascii="Times New Roman" w:eastAsia="Calibri" w:hAnsi="Times New Roman" w:cs="Times New Roman"/>
                <w:sz w:val="18"/>
                <w:szCs w:val="18"/>
              </w:rPr>
            </w:pPr>
          </w:p>
        </w:tc>
        <w:tc>
          <w:tcPr>
            <w:tcW w:w="463" w:type="pct"/>
            <w:tcBorders>
              <w:top w:val="nil"/>
              <w:left w:val="nil"/>
              <w:bottom w:val="single" w:sz="8" w:space="0" w:color="auto"/>
              <w:right w:val="single" w:sz="8" w:space="0" w:color="auto"/>
            </w:tcBorders>
            <w:shd w:val="clear" w:color="auto" w:fill="auto"/>
            <w:vAlign w:val="bottom"/>
          </w:tcPr>
          <w:p w14:paraId="0C3B8684" w14:textId="77777777" w:rsidR="00DD127E" w:rsidRPr="00F10038" w:rsidRDefault="00DD127E" w:rsidP="00BA6301">
            <w:pPr>
              <w:jc w:val="center"/>
              <w:rPr>
                <w:rFonts w:ascii="Times New Roman" w:eastAsia="Calibri" w:hAnsi="Times New Roman" w:cs="Times New Roman"/>
                <w:sz w:val="18"/>
                <w:szCs w:val="18"/>
              </w:rPr>
            </w:pPr>
          </w:p>
        </w:tc>
        <w:tc>
          <w:tcPr>
            <w:tcW w:w="608" w:type="pct"/>
            <w:tcBorders>
              <w:top w:val="nil"/>
              <w:left w:val="nil"/>
              <w:bottom w:val="single" w:sz="8" w:space="0" w:color="auto"/>
              <w:right w:val="single" w:sz="8" w:space="0" w:color="auto"/>
            </w:tcBorders>
            <w:shd w:val="clear" w:color="auto" w:fill="auto"/>
            <w:vAlign w:val="bottom"/>
          </w:tcPr>
          <w:p w14:paraId="62A426F4" w14:textId="77777777" w:rsidR="00DD127E" w:rsidRPr="00F10038" w:rsidRDefault="00DD127E" w:rsidP="00BA6301">
            <w:pPr>
              <w:jc w:val="center"/>
              <w:rPr>
                <w:rFonts w:ascii="Times New Roman" w:eastAsia="Calibri" w:hAnsi="Times New Roman" w:cs="Times New Roman"/>
                <w:sz w:val="18"/>
                <w:szCs w:val="18"/>
              </w:rPr>
            </w:pPr>
          </w:p>
        </w:tc>
        <w:tc>
          <w:tcPr>
            <w:tcW w:w="676" w:type="pct"/>
            <w:tcBorders>
              <w:top w:val="nil"/>
              <w:left w:val="nil"/>
              <w:bottom w:val="single" w:sz="8" w:space="0" w:color="auto"/>
              <w:right w:val="single" w:sz="8" w:space="0" w:color="auto"/>
            </w:tcBorders>
            <w:shd w:val="clear" w:color="auto" w:fill="auto"/>
            <w:vAlign w:val="bottom"/>
          </w:tcPr>
          <w:p w14:paraId="4E7756E6" w14:textId="77777777" w:rsidR="00DD127E" w:rsidRPr="00F10038" w:rsidRDefault="00DD127E" w:rsidP="00DD127E">
            <w:pPr>
              <w:jc w:val="center"/>
              <w:rPr>
                <w:rFonts w:ascii="Times New Roman" w:eastAsia="Calibri" w:hAnsi="Times New Roman" w:cs="Times New Roman"/>
                <w:sz w:val="18"/>
                <w:szCs w:val="18"/>
              </w:rPr>
            </w:pPr>
            <w:r>
              <w:rPr>
                <w:rFonts w:ascii="Times New Roman" w:eastAsia="Calibri" w:hAnsi="Times New Roman" w:cs="Times New Roman"/>
                <w:sz w:val="18"/>
                <w:szCs w:val="18"/>
              </w:rPr>
              <w:t>255</w:t>
            </w:r>
          </w:p>
        </w:tc>
        <w:tc>
          <w:tcPr>
            <w:tcW w:w="685" w:type="pct"/>
            <w:tcBorders>
              <w:top w:val="nil"/>
              <w:left w:val="nil"/>
              <w:bottom w:val="single" w:sz="8" w:space="0" w:color="auto"/>
              <w:right w:val="single" w:sz="8" w:space="0" w:color="auto"/>
            </w:tcBorders>
            <w:shd w:val="clear" w:color="auto" w:fill="auto"/>
            <w:vAlign w:val="bottom"/>
          </w:tcPr>
          <w:p w14:paraId="534DA3D9" w14:textId="77777777" w:rsidR="00DD127E" w:rsidRPr="00F10038" w:rsidRDefault="00DD127E" w:rsidP="00DD127E">
            <w:pPr>
              <w:jc w:val="center"/>
              <w:rPr>
                <w:rFonts w:ascii="Times New Roman" w:eastAsia="Calibri" w:hAnsi="Times New Roman" w:cs="Times New Roman"/>
                <w:sz w:val="18"/>
                <w:szCs w:val="18"/>
              </w:rPr>
            </w:pPr>
            <w:r>
              <w:rPr>
                <w:rFonts w:ascii="Times New Roman" w:eastAsia="Calibri" w:hAnsi="Times New Roman" w:cs="Times New Roman"/>
                <w:sz w:val="18"/>
                <w:szCs w:val="18"/>
              </w:rPr>
              <w:t>255</w:t>
            </w:r>
          </w:p>
        </w:tc>
        <w:tc>
          <w:tcPr>
            <w:tcW w:w="840" w:type="pct"/>
            <w:tcBorders>
              <w:top w:val="nil"/>
              <w:left w:val="nil"/>
              <w:bottom w:val="single" w:sz="8" w:space="0" w:color="auto"/>
              <w:right w:val="single" w:sz="8" w:space="0" w:color="auto"/>
            </w:tcBorders>
            <w:shd w:val="clear" w:color="auto" w:fill="auto"/>
            <w:vAlign w:val="bottom"/>
          </w:tcPr>
          <w:p w14:paraId="6493A40E" w14:textId="77777777" w:rsidR="00DD127E" w:rsidRPr="00F10038" w:rsidRDefault="00DD127E" w:rsidP="00DD127E">
            <w:pPr>
              <w:jc w:val="center"/>
              <w:rPr>
                <w:rFonts w:ascii="Times New Roman" w:eastAsia="Calibri" w:hAnsi="Times New Roman" w:cs="Times New Roman"/>
                <w:sz w:val="18"/>
                <w:szCs w:val="18"/>
              </w:rPr>
            </w:pPr>
            <w:r w:rsidRPr="00F10038">
              <w:rPr>
                <w:rFonts w:ascii="Times New Roman" w:eastAsia="Calibri" w:hAnsi="Times New Roman" w:cs="Times New Roman"/>
                <w:sz w:val="18"/>
                <w:szCs w:val="18"/>
              </w:rPr>
              <w:t>0</w:t>
            </w:r>
          </w:p>
        </w:tc>
      </w:tr>
      <w:tr w:rsidR="00DD127E" w:rsidRPr="00F10038" w14:paraId="51EABC4F" w14:textId="77777777" w:rsidTr="000423A3">
        <w:trPr>
          <w:trHeight w:val="270"/>
          <w:jc w:val="center"/>
        </w:trPr>
        <w:tc>
          <w:tcPr>
            <w:tcW w:w="1129" w:type="pct"/>
            <w:tcBorders>
              <w:top w:val="nil"/>
              <w:left w:val="single" w:sz="8" w:space="0" w:color="auto"/>
              <w:bottom w:val="single" w:sz="8" w:space="0" w:color="auto"/>
              <w:right w:val="single" w:sz="8" w:space="0" w:color="auto"/>
            </w:tcBorders>
            <w:shd w:val="clear" w:color="auto" w:fill="auto"/>
            <w:vAlign w:val="bottom"/>
          </w:tcPr>
          <w:p w14:paraId="7F5877ED" w14:textId="77777777" w:rsidR="00DD127E" w:rsidRPr="00F10038" w:rsidRDefault="00DD127E" w:rsidP="00BA6301">
            <w:pPr>
              <w:rPr>
                <w:rFonts w:ascii="Times New Roman" w:eastAsia="Calibri" w:hAnsi="Times New Roman" w:cs="Times New Roman"/>
                <w:sz w:val="18"/>
                <w:szCs w:val="18"/>
              </w:rPr>
            </w:pPr>
            <w:r w:rsidRPr="00F10038">
              <w:rPr>
                <w:rFonts w:ascii="Times New Roman" w:eastAsia="Calibri" w:hAnsi="Times New Roman" w:cs="Times New Roman"/>
                <w:sz w:val="18"/>
                <w:szCs w:val="18"/>
              </w:rPr>
              <w:t xml:space="preserve">NFA Long Term Evaluation </w:t>
            </w:r>
            <w:r>
              <w:rPr>
                <w:rFonts w:ascii="Times New Roman" w:eastAsia="Calibri" w:hAnsi="Times New Roman" w:cs="Times New Roman"/>
                <w:sz w:val="18"/>
                <w:szCs w:val="18"/>
              </w:rPr>
              <w:t>Supervisors / FEMA Form 078-0-2</w:t>
            </w:r>
          </w:p>
        </w:tc>
        <w:tc>
          <w:tcPr>
            <w:tcW w:w="598" w:type="pct"/>
            <w:tcBorders>
              <w:top w:val="nil"/>
              <w:left w:val="nil"/>
              <w:bottom w:val="single" w:sz="8" w:space="0" w:color="auto"/>
              <w:right w:val="single" w:sz="8" w:space="0" w:color="auto"/>
            </w:tcBorders>
            <w:shd w:val="clear" w:color="auto" w:fill="auto"/>
            <w:vAlign w:val="bottom"/>
          </w:tcPr>
          <w:p w14:paraId="7FFDAEE3" w14:textId="77777777" w:rsidR="00DD127E" w:rsidRPr="00F10038" w:rsidRDefault="00DD127E" w:rsidP="00BA6301">
            <w:pPr>
              <w:jc w:val="center"/>
              <w:rPr>
                <w:rFonts w:ascii="Times New Roman" w:eastAsia="Calibri" w:hAnsi="Times New Roman" w:cs="Times New Roman"/>
                <w:sz w:val="18"/>
                <w:szCs w:val="18"/>
              </w:rPr>
            </w:pPr>
          </w:p>
        </w:tc>
        <w:tc>
          <w:tcPr>
            <w:tcW w:w="463" w:type="pct"/>
            <w:tcBorders>
              <w:top w:val="nil"/>
              <w:left w:val="nil"/>
              <w:bottom w:val="single" w:sz="8" w:space="0" w:color="auto"/>
              <w:right w:val="single" w:sz="8" w:space="0" w:color="auto"/>
            </w:tcBorders>
            <w:shd w:val="clear" w:color="auto" w:fill="auto"/>
            <w:vAlign w:val="bottom"/>
          </w:tcPr>
          <w:p w14:paraId="422B3AF8" w14:textId="77777777" w:rsidR="00DD127E" w:rsidRPr="00F10038" w:rsidRDefault="00DD127E" w:rsidP="00BA6301">
            <w:pPr>
              <w:jc w:val="center"/>
              <w:rPr>
                <w:rFonts w:ascii="Times New Roman" w:eastAsia="Calibri" w:hAnsi="Times New Roman" w:cs="Times New Roman"/>
                <w:sz w:val="18"/>
                <w:szCs w:val="18"/>
              </w:rPr>
            </w:pPr>
          </w:p>
        </w:tc>
        <w:tc>
          <w:tcPr>
            <w:tcW w:w="608" w:type="pct"/>
            <w:tcBorders>
              <w:top w:val="nil"/>
              <w:left w:val="nil"/>
              <w:bottom w:val="single" w:sz="8" w:space="0" w:color="auto"/>
              <w:right w:val="single" w:sz="8" w:space="0" w:color="auto"/>
            </w:tcBorders>
            <w:shd w:val="clear" w:color="auto" w:fill="auto"/>
            <w:vAlign w:val="bottom"/>
          </w:tcPr>
          <w:p w14:paraId="0F82035B" w14:textId="77777777" w:rsidR="00DD127E" w:rsidRPr="00F10038" w:rsidRDefault="00DD127E" w:rsidP="00BA6301">
            <w:pPr>
              <w:jc w:val="center"/>
              <w:rPr>
                <w:rFonts w:ascii="Times New Roman" w:eastAsia="Calibri" w:hAnsi="Times New Roman" w:cs="Times New Roman"/>
                <w:sz w:val="18"/>
                <w:szCs w:val="18"/>
              </w:rPr>
            </w:pPr>
          </w:p>
        </w:tc>
        <w:tc>
          <w:tcPr>
            <w:tcW w:w="676" w:type="pct"/>
            <w:tcBorders>
              <w:top w:val="nil"/>
              <w:left w:val="nil"/>
              <w:bottom w:val="single" w:sz="8" w:space="0" w:color="auto"/>
              <w:right w:val="single" w:sz="8" w:space="0" w:color="auto"/>
            </w:tcBorders>
            <w:shd w:val="clear" w:color="auto" w:fill="auto"/>
            <w:vAlign w:val="bottom"/>
          </w:tcPr>
          <w:p w14:paraId="09C76393" w14:textId="77777777" w:rsidR="00DD127E" w:rsidRPr="00F10038" w:rsidRDefault="00DD127E" w:rsidP="00DD127E">
            <w:pPr>
              <w:jc w:val="center"/>
              <w:rPr>
                <w:rFonts w:ascii="Times New Roman" w:eastAsia="Calibri" w:hAnsi="Times New Roman" w:cs="Times New Roman"/>
                <w:sz w:val="18"/>
                <w:szCs w:val="18"/>
              </w:rPr>
            </w:pPr>
            <w:r>
              <w:rPr>
                <w:rFonts w:ascii="Times New Roman" w:eastAsia="Calibri" w:hAnsi="Times New Roman" w:cs="Times New Roman"/>
                <w:sz w:val="18"/>
                <w:szCs w:val="18"/>
              </w:rPr>
              <w:t>150</w:t>
            </w:r>
          </w:p>
        </w:tc>
        <w:tc>
          <w:tcPr>
            <w:tcW w:w="685" w:type="pct"/>
            <w:tcBorders>
              <w:top w:val="nil"/>
              <w:left w:val="nil"/>
              <w:bottom w:val="single" w:sz="8" w:space="0" w:color="auto"/>
              <w:right w:val="single" w:sz="8" w:space="0" w:color="auto"/>
            </w:tcBorders>
            <w:shd w:val="clear" w:color="auto" w:fill="auto"/>
            <w:vAlign w:val="bottom"/>
          </w:tcPr>
          <w:p w14:paraId="4143A3A4" w14:textId="77777777" w:rsidR="00DD127E" w:rsidRPr="00F10038" w:rsidRDefault="00DD127E" w:rsidP="00DD127E">
            <w:pPr>
              <w:jc w:val="center"/>
              <w:rPr>
                <w:rFonts w:ascii="Times New Roman" w:eastAsia="Calibri" w:hAnsi="Times New Roman" w:cs="Times New Roman"/>
                <w:sz w:val="18"/>
                <w:szCs w:val="18"/>
              </w:rPr>
            </w:pPr>
            <w:r>
              <w:rPr>
                <w:rFonts w:ascii="Times New Roman" w:eastAsia="Calibri" w:hAnsi="Times New Roman" w:cs="Times New Roman"/>
                <w:sz w:val="18"/>
                <w:szCs w:val="18"/>
              </w:rPr>
              <w:t>150</w:t>
            </w:r>
          </w:p>
        </w:tc>
        <w:tc>
          <w:tcPr>
            <w:tcW w:w="840" w:type="pct"/>
            <w:tcBorders>
              <w:top w:val="nil"/>
              <w:left w:val="nil"/>
              <w:bottom w:val="single" w:sz="8" w:space="0" w:color="auto"/>
              <w:right w:val="single" w:sz="8" w:space="0" w:color="auto"/>
            </w:tcBorders>
            <w:shd w:val="clear" w:color="auto" w:fill="auto"/>
            <w:vAlign w:val="bottom"/>
          </w:tcPr>
          <w:p w14:paraId="5AE9AEFB" w14:textId="77777777" w:rsidR="00DD127E" w:rsidRPr="00F10038" w:rsidRDefault="00DD127E" w:rsidP="00DD127E">
            <w:pPr>
              <w:jc w:val="center"/>
              <w:rPr>
                <w:rFonts w:ascii="Times New Roman" w:eastAsia="Calibri" w:hAnsi="Times New Roman" w:cs="Times New Roman"/>
                <w:sz w:val="18"/>
                <w:szCs w:val="18"/>
              </w:rPr>
            </w:pPr>
            <w:r w:rsidRPr="00F10038">
              <w:rPr>
                <w:rFonts w:ascii="Times New Roman" w:eastAsia="Calibri" w:hAnsi="Times New Roman" w:cs="Times New Roman"/>
                <w:sz w:val="18"/>
                <w:szCs w:val="18"/>
              </w:rPr>
              <w:t>0</w:t>
            </w:r>
          </w:p>
        </w:tc>
      </w:tr>
      <w:tr w:rsidR="00DD127E" w:rsidRPr="00F10038" w14:paraId="3FBBC3F5" w14:textId="77777777" w:rsidTr="000423A3">
        <w:trPr>
          <w:trHeight w:val="270"/>
          <w:jc w:val="center"/>
        </w:trPr>
        <w:tc>
          <w:tcPr>
            <w:tcW w:w="1129" w:type="pct"/>
            <w:tcBorders>
              <w:top w:val="nil"/>
              <w:left w:val="single" w:sz="8" w:space="0" w:color="auto"/>
              <w:bottom w:val="single" w:sz="8" w:space="0" w:color="auto"/>
              <w:right w:val="single" w:sz="8" w:space="0" w:color="auto"/>
            </w:tcBorders>
            <w:shd w:val="clear" w:color="auto" w:fill="auto"/>
            <w:vAlign w:val="bottom"/>
          </w:tcPr>
          <w:p w14:paraId="3546F678" w14:textId="77777777" w:rsidR="00DD127E" w:rsidRPr="00F10038" w:rsidRDefault="00DD127E" w:rsidP="00BA6301">
            <w:pPr>
              <w:jc w:val="center"/>
              <w:rPr>
                <w:rFonts w:ascii="Times New Roman" w:eastAsia="Calibri" w:hAnsi="Times New Roman" w:cs="Times New Roman"/>
                <w:b/>
                <w:bCs/>
                <w:sz w:val="18"/>
                <w:szCs w:val="18"/>
              </w:rPr>
            </w:pPr>
            <w:r w:rsidRPr="00F10038">
              <w:rPr>
                <w:rFonts w:ascii="Times New Roman" w:eastAsia="Calibri" w:hAnsi="Times New Roman" w:cs="Times New Roman"/>
                <w:b/>
                <w:bCs/>
                <w:sz w:val="18"/>
                <w:szCs w:val="18"/>
              </w:rPr>
              <w:t>Total(s)</w:t>
            </w:r>
          </w:p>
        </w:tc>
        <w:tc>
          <w:tcPr>
            <w:tcW w:w="598" w:type="pct"/>
            <w:tcBorders>
              <w:top w:val="nil"/>
              <w:left w:val="nil"/>
              <w:bottom w:val="single" w:sz="8" w:space="0" w:color="auto"/>
              <w:right w:val="single" w:sz="8" w:space="0" w:color="auto"/>
            </w:tcBorders>
            <w:shd w:val="clear" w:color="auto" w:fill="auto"/>
            <w:vAlign w:val="bottom"/>
          </w:tcPr>
          <w:p w14:paraId="7E6A3647" w14:textId="77777777" w:rsidR="00DD127E" w:rsidRPr="00F10038" w:rsidRDefault="00DD127E" w:rsidP="00BA6301">
            <w:pPr>
              <w:jc w:val="center"/>
              <w:rPr>
                <w:rFonts w:ascii="Times New Roman" w:eastAsia="Calibri" w:hAnsi="Times New Roman" w:cs="Times New Roman"/>
                <w:b/>
                <w:bCs/>
                <w:sz w:val="18"/>
                <w:szCs w:val="18"/>
              </w:rPr>
            </w:pPr>
          </w:p>
        </w:tc>
        <w:tc>
          <w:tcPr>
            <w:tcW w:w="463" w:type="pct"/>
            <w:tcBorders>
              <w:top w:val="nil"/>
              <w:left w:val="nil"/>
              <w:bottom w:val="single" w:sz="8" w:space="0" w:color="auto"/>
              <w:right w:val="single" w:sz="8" w:space="0" w:color="auto"/>
            </w:tcBorders>
            <w:shd w:val="clear" w:color="auto" w:fill="auto"/>
            <w:vAlign w:val="bottom"/>
          </w:tcPr>
          <w:p w14:paraId="4BB13615" w14:textId="77777777" w:rsidR="00DD127E" w:rsidRPr="00F10038" w:rsidRDefault="00DD127E" w:rsidP="00BA6301">
            <w:pPr>
              <w:jc w:val="center"/>
              <w:rPr>
                <w:rFonts w:ascii="Times New Roman" w:eastAsia="Calibri" w:hAnsi="Times New Roman" w:cs="Times New Roman"/>
                <w:b/>
                <w:bCs/>
                <w:sz w:val="18"/>
                <w:szCs w:val="18"/>
              </w:rPr>
            </w:pPr>
          </w:p>
        </w:tc>
        <w:tc>
          <w:tcPr>
            <w:tcW w:w="608" w:type="pct"/>
            <w:tcBorders>
              <w:top w:val="nil"/>
              <w:left w:val="nil"/>
              <w:bottom w:val="single" w:sz="8" w:space="0" w:color="auto"/>
              <w:right w:val="single" w:sz="8" w:space="0" w:color="auto"/>
            </w:tcBorders>
            <w:shd w:val="clear" w:color="auto" w:fill="auto"/>
            <w:vAlign w:val="bottom"/>
          </w:tcPr>
          <w:p w14:paraId="687499DF" w14:textId="77777777" w:rsidR="00DD127E" w:rsidRPr="00F10038" w:rsidRDefault="00DD127E" w:rsidP="00BA6301">
            <w:pPr>
              <w:jc w:val="center"/>
              <w:rPr>
                <w:rFonts w:ascii="Times New Roman" w:eastAsia="Calibri" w:hAnsi="Times New Roman" w:cs="Times New Roman"/>
                <w:b/>
                <w:bCs/>
                <w:sz w:val="18"/>
                <w:szCs w:val="18"/>
              </w:rPr>
            </w:pPr>
          </w:p>
        </w:tc>
        <w:tc>
          <w:tcPr>
            <w:tcW w:w="676" w:type="pct"/>
            <w:tcBorders>
              <w:top w:val="nil"/>
              <w:left w:val="nil"/>
              <w:bottom w:val="single" w:sz="8" w:space="0" w:color="auto"/>
              <w:right w:val="single" w:sz="8" w:space="0" w:color="auto"/>
            </w:tcBorders>
            <w:shd w:val="clear" w:color="auto" w:fill="auto"/>
            <w:vAlign w:val="bottom"/>
          </w:tcPr>
          <w:p w14:paraId="5C3FDC79" w14:textId="77777777" w:rsidR="00DD127E" w:rsidRPr="00F10038" w:rsidRDefault="00DD127E" w:rsidP="00DD127E">
            <w:pPr>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405</w:t>
            </w:r>
          </w:p>
        </w:tc>
        <w:tc>
          <w:tcPr>
            <w:tcW w:w="685" w:type="pct"/>
            <w:tcBorders>
              <w:top w:val="nil"/>
              <w:left w:val="nil"/>
              <w:bottom w:val="single" w:sz="8" w:space="0" w:color="auto"/>
              <w:right w:val="single" w:sz="8" w:space="0" w:color="auto"/>
            </w:tcBorders>
            <w:shd w:val="clear" w:color="auto" w:fill="auto"/>
            <w:vAlign w:val="bottom"/>
          </w:tcPr>
          <w:p w14:paraId="18F9ED58" w14:textId="77777777" w:rsidR="00DD127E" w:rsidRPr="00F10038" w:rsidRDefault="00DD127E" w:rsidP="00DD127E">
            <w:pPr>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405</w:t>
            </w:r>
          </w:p>
        </w:tc>
        <w:tc>
          <w:tcPr>
            <w:tcW w:w="840" w:type="pct"/>
            <w:tcBorders>
              <w:top w:val="nil"/>
              <w:left w:val="nil"/>
              <w:bottom w:val="single" w:sz="8" w:space="0" w:color="auto"/>
              <w:right w:val="single" w:sz="8" w:space="0" w:color="auto"/>
            </w:tcBorders>
            <w:shd w:val="clear" w:color="auto" w:fill="auto"/>
            <w:vAlign w:val="bottom"/>
          </w:tcPr>
          <w:p w14:paraId="47130536" w14:textId="77777777" w:rsidR="00DD127E" w:rsidRPr="00F10038" w:rsidRDefault="00DD127E" w:rsidP="00DD127E">
            <w:pPr>
              <w:jc w:val="center"/>
              <w:rPr>
                <w:rFonts w:ascii="Times New Roman" w:eastAsia="Calibri" w:hAnsi="Times New Roman" w:cs="Times New Roman"/>
                <w:b/>
                <w:bCs/>
                <w:sz w:val="18"/>
                <w:szCs w:val="18"/>
              </w:rPr>
            </w:pPr>
            <w:r w:rsidRPr="00F10038">
              <w:rPr>
                <w:rFonts w:ascii="Times New Roman" w:eastAsia="Calibri" w:hAnsi="Times New Roman" w:cs="Times New Roman"/>
                <w:b/>
                <w:bCs/>
                <w:sz w:val="18"/>
                <w:szCs w:val="18"/>
              </w:rPr>
              <w:t>0</w:t>
            </w:r>
          </w:p>
        </w:tc>
      </w:tr>
    </w:tbl>
    <w:p w14:paraId="21595197" w14:textId="77777777" w:rsidR="006838A2" w:rsidRDefault="006838A2" w:rsidP="00DD127E">
      <w:pPr>
        <w:pStyle w:val="NormalWeb"/>
        <w:rPr>
          <w:b/>
          <w:bCs/>
          <w:i/>
        </w:rPr>
      </w:pPr>
      <w:r w:rsidRPr="006838A2">
        <w:rPr>
          <w:b/>
          <w:bCs/>
          <w:i/>
        </w:rPr>
        <w:t xml:space="preserve"> </w:t>
      </w:r>
      <w:r w:rsidRPr="006625E7">
        <w:rPr>
          <w:b/>
          <w:bCs/>
          <w:i/>
        </w:rPr>
        <w:t>Explain:</w:t>
      </w:r>
    </w:p>
    <w:p w14:paraId="3C498EA5" w14:textId="08804FF5" w:rsidR="00D91C3A" w:rsidRPr="00F65E17" w:rsidRDefault="006838A2" w:rsidP="00185B87">
      <w:pPr>
        <w:rPr>
          <w:rFonts w:ascii="Times New Roman" w:hAnsi="Times New Roman"/>
          <w:sz w:val="24"/>
        </w:rPr>
      </w:pPr>
      <w:r w:rsidRPr="000537F2">
        <w:rPr>
          <w:rFonts w:ascii="Times New Roman" w:hAnsi="Times New Roman" w:cs="Times New Roman"/>
          <w:bCs/>
          <w:sz w:val="24"/>
          <w:szCs w:val="24"/>
        </w:rPr>
        <w:t>There are no changes to the annual hour burden previously reported and there has been no change to the information being collected.</w:t>
      </w:r>
      <w:r w:rsidR="00B12C92">
        <w:rPr>
          <w:rFonts w:ascii="Times New Roman" w:hAnsi="Times New Roman" w:cs="Times New Roman"/>
          <w:bCs/>
          <w:sz w:val="24"/>
          <w:szCs w:val="24"/>
        </w:rPr>
        <w:t xml:space="preserve"> However, there ha</w:t>
      </w:r>
      <w:r w:rsidR="000423A3">
        <w:rPr>
          <w:rFonts w:ascii="Times New Roman" w:hAnsi="Times New Roman" w:cs="Times New Roman"/>
          <w:bCs/>
          <w:sz w:val="24"/>
          <w:szCs w:val="24"/>
        </w:rPr>
        <w:t>ve</w:t>
      </w:r>
      <w:r w:rsidR="00B12C92">
        <w:rPr>
          <w:rFonts w:ascii="Times New Roman" w:hAnsi="Times New Roman" w:cs="Times New Roman"/>
          <w:bCs/>
          <w:sz w:val="24"/>
          <w:szCs w:val="24"/>
        </w:rPr>
        <w:t xml:space="preserve"> been some changes to </w:t>
      </w:r>
      <w:r w:rsidR="00B12C92" w:rsidRPr="00B12C92">
        <w:rPr>
          <w:rFonts w:ascii="Times New Roman" w:hAnsi="Times New Roman" w:cs="Times New Roman"/>
          <w:bCs/>
          <w:sz w:val="24"/>
          <w:szCs w:val="24"/>
        </w:rPr>
        <w:t>FEMA Form 078-0-2A</w:t>
      </w:r>
      <w:r w:rsidR="00B12C92">
        <w:rPr>
          <w:rFonts w:ascii="Times New Roman" w:hAnsi="Times New Roman" w:cs="Times New Roman"/>
          <w:bCs/>
          <w:sz w:val="24"/>
          <w:szCs w:val="24"/>
        </w:rPr>
        <w:t xml:space="preserve"> and </w:t>
      </w:r>
      <w:r w:rsidR="00B12C92" w:rsidRPr="00B12C92">
        <w:rPr>
          <w:rFonts w:ascii="Times New Roman" w:hAnsi="Times New Roman" w:cs="Times New Roman"/>
          <w:bCs/>
          <w:sz w:val="24"/>
          <w:szCs w:val="24"/>
        </w:rPr>
        <w:t>FEMA Form 078-0-2</w:t>
      </w:r>
      <w:r w:rsidR="00B12C92">
        <w:rPr>
          <w:rFonts w:ascii="Times New Roman" w:hAnsi="Times New Roman" w:cs="Times New Roman"/>
          <w:bCs/>
          <w:sz w:val="24"/>
          <w:szCs w:val="24"/>
        </w:rPr>
        <w:t>.</w:t>
      </w:r>
      <w:r w:rsidR="00D91C3A" w:rsidRPr="00D91C3A">
        <w:rPr>
          <w:rFonts w:ascii="Times New Roman" w:hAnsi="Times New Roman"/>
          <w:bCs/>
          <w:sz w:val="24"/>
        </w:rPr>
        <w:t xml:space="preserve"> </w:t>
      </w:r>
      <w:r w:rsidR="00D91C3A" w:rsidRPr="00D91C3A">
        <w:rPr>
          <w:rFonts w:ascii="Times New Roman" w:hAnsi="Times New Roman" w:cs="Times New Roman"/>
          <w:sz w:val="24"/>
          <w:szCs w:val="24"/>
        </w:rPr>
        <w:t>One question was added to each form to better reflect and measure the NFA’s progress toward the USFA’s goals.  Two questions were removed from the student/trainee form that are no longer relev</w:t>
      </w:r>
      <w:r w:rsidR="00D91C3A" w:rsidRPr="00185B87">
        <w:rPr>
          <w:rFonts w:ascii="Times New Roman" w:hAnsi="Times New Roman" w:cs="Times New Roman"/>
          <w:sz w:val="24"/>
          <w:szCs w:val="24"/>
        </w:rPr>
        <w:t>ant to NFA’s data collection.</w:t>
      </w:r>
    </w:p>
    <w:p w14:paraId="7A9BE18C" w14:textId="515853C3" w:rsidR="006838A2" w:rsidRDefault="006838A2" w:rsidP="006838A2">
      <w:pPr>
        <w:rPr>
          <w:rFonts w:ascii="Times New Roman" w:hAnsi="Times New Roman" w:cs="Times New Roman"/>
          <w:bCs/>
          <w:sz w:val="24"/>
          <w:szCs w:val="24"/>
        </w:rPr>
      </w:pPr>
    </w:p>
    <w:p w14:paraId="398BF699" w14:textId="77777777" w:rsidR="006838A2" w:rsidRDefault="006838A2" w:rsidP="006838A2">
      <w:pPr>
        <w:rPr>
          <w:rFonts w:ascii="Times New Roman" w:hAnsi="Times New Roman" w:cs="Times New Roman"/>
          <w:b/>
          <w:bCs/>
          <w:i/>
          <w:sz w:val="24"/>
          <w:szCs w:val="24"/>
        </w:rPr>
      </w:pPr>
      <w:r w:rsidRPr="00F54311">
        <w:rPr>
          <w:rFonts w:ascii="Times New Roman" w:hAnsi="Times New Roman" w:cs="Times New Roman"/>
          <w:b/>
          <w:bCs/>
          <w:i/>
          <w:sz w:val="24"/>
          <w:szCs w:val="24"/>
        </w:rPr>
        <w:t>Itemized Changes in Annual Cost Burden</w:t>
      </w:r>
    </w:p>
    <w:p w14:paraId="49802173" w14:textId="77777777" w:rsidR="006838A2" w:rsidRDefault="006838A2" w:rsidP="006838A2">
      <w:pPr>
        <w:rPr>
          <w:rFonts w:ascii="Times New Roman" w:hAnsi="Times New Roman" w:cs="Times New Roman"/>
          <w:bCs/>
          <w:i/>
          <w:sz w:val="24"/>
          <w:szCs w:val="24"/>
        </w:rPr>
      </w:pPr>
      <w:r w:rsidRPr="00AB04C3">
        <w:rPr>
          <w:rFonts w:ascii="Times New Roman" w:hAnsi="Times New Roman" w:cs="Times New Roman"/>
          <w:b/>
          <w:bCs/>
          <w:i/>
          <w:sz w:val="24"/>
          <w:szCs w:val="24"/>
        </w:rPr>
        <w:t>Explain:</w:t>
      </w:r>
      <w:r w:rsidRPr="00AB04C3">
        <w:rPr>
          <w:rFonts w:ascii="Times New Roman" w:hAnsi="Times New Roman" w:cs="Times New Roman"/>
          <w:bCs/>
          <w:i/>
          <w:sz w:val="24"/>
          <w:szCs w:val="24"/>
        </w:rPr>
        <w:t xml:space="preserve"> </w:t>
      </w:r>
    </w:p>
    <w:p w14:paraId="539018C2" w14:textId="77777777" w:rsidR="006838A2" w:rsidRPr="006625E7" w:rsidRDefault="006838A2" w:rsidP="006838A2">
      <w:pPr>
        <w:spacing w:after="0" w:line="240" w:lineRule="auto"/>
        <w:rPr>
          <w:rFonts w:ascii="Times New Roman" w:hAnsi="Times New Roman" w:cs="Times New Roman"/>
          <w:b/>
          <w:bCs/>
          <w:sz w:val="24"/>
          <w:szCs w:val="24"/>
        </w:rPr>
      </w:pPr>
      <w:r w:rsidRPr="00255E78">
        <w:rPr>
          <w:rFonts w:ascii="Times New Roman" w:eastAsia="Times New Roman" w:hAnsi="Times New Roman" w:cs="Times New Roman"/>
          <w:bCs/>
          <w:sz w:val="24"/>
          <w:szCs w:val="24"/>
        </w:rPr>
        <w:t>There is no cost burden for this collection.</w:t>
      </w:r>
      <w:r w:rsidRPr="005B7551">
        <w:rPr>
          <w:b/>
          <w:bCs/>
          <w:highlight w:val="yellow"/>
        </w:rPr>
        <w:fldChar w:fldCharType="begin"/>
      </w:r>
      <w:r w:rsidRPr="005B7551">
        <w:rPr>
          <w:b/>
          <w:bCs/>
          <w:highlight w:val="yellow"/>
        </w:rPr>
        <w:instrText>ADVANCE \R 0.95</w:instrText>
      </w:r>
      <w:r w:rsidRPr="005B7551">
        <w:rPr>
          <w:b/>
          <w:bCs/>
          <w:highlight w:val="yellow"/>
        </w:rPr>
        <w:fldChar w:fldCharType="end"/>
      </w:r>
    </w:p>
    <w:p w14:paraId="5A12BE77" w14:textId="77777777" w:rsidR="00562915" w:rsidRPr="006625E7" w:rsidRDefault="00562915" w:rsidP="006838A2">
      <w:pPr>
        <w:pStyle w:val="NormalWeb"/>
      </w:pPr>
      <w:r>
        <w:rPr>
          <w:b/>
          <w:bCs/>
        </w:rPr>
        <w:fldChar w:fldCharType="begin"/>
      </w:r>
      <w:r>
        <w:rPr>
          <w:b/>
          <w:bCs/>
        </w:rPr>
        <w:instrText>ADVANCE \R 0.95</w:instrText>
      </w:r>
      <w:r>
        <w:rPr>
          <w:b/>
          <w:bCs/>
        </w:rPr>
        <w:fldChar w:fldCharType="end"/>
      </w:r>
      <w:r w:rsidRPr="006625E7">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fldChar w:fldCharType="begin"/>
      </w:r>
      <w:r w:rsidRPr="006625E7">
        <w:instrText>ADVANCE \R 0.95</w:instrText>
      </w:r>
      <w:r w:rsidRPr="006625E7">
        <w:fldChar w:fldCharType="end"/>
      </w:r>
    </w:p>
    <w:p w14:paraId="1C21BBF7" w14:textId="77777777" w:rsidR="00BE5A74" w:rsidRPr="00DD127E" w:rsidRDefault="00BE5A74" w:rsidP="00BE5A74">
      <w:pPr>
        <w:rPr>
          <w:rFonts w:ascii="Times New Roman" w:hAnsi="Times New Roman" w:cs="Times New Roman"/>
          <w:sz w:val="24"/>
          <w:szCs w:val="24"/>
        </w:rPr>
      </w:pPr>
      <w:r w:rsidRPr="00DD127E">
        <w:rPr>
          <w:rFonts w:ascii="Times New Roman" w:hAnsi="Times New Roman" w:cs="Times New Roman"/>
          <w:sz w:val="24"/>
          <w:szCs w:val="24"/>
        </w:rPr>
        <w:t xml:space="preserve">The Long Term Evaluation Report is published annually for each Fiscal Year on the NFA Web site. The annual LTE report contains graphic representations of (1) percent agreement by students and supervisors with course satisfaction statements, (2) the relative frequency and utility-rating of training experiences at the NFA and other training locations, (3) estimates for the amount of training diffusion on the job and to work colleagues, and (4) relative frequency of various suggestions for improvements and new training courses. These results are system generated with minimal demand on the time (8 hours) of an NFA staff member.   </w:t>
      </w:r>
    </w:p>
    <w:p w14:paraId="62B60FF2" w14:textId="77777777" w:rsidR="006838A2" w:rsidRPr="00FC699E" w:rsidRDefault="00562915" w:rsidP="006838A2">
      <w:pPr>
        <w:spacing w:after="0" w:line="240" w:lineRule="auto"/>
        <w:rPr>
          <w:rFonts w:ascii="Times New Roman" w:eastAsia="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6838A2" w:rsidRPr="00FC699E">
        <w:rPr>
          <w:rFonts w:ascii="Times New Roman" w:eastAsia="Times New Roman" w:hAnsi="Times New Roman" w:cs="Times New Roman"/>
          <w:b/>
          <w:bCs/>
          <w:sz w:val="24"/>
          <w:szCs w:val="24"/>
        </w:rPr>
        <w:t>17.  If seeking approval not to display the expiration date for OMB approval of the information collection, explain reasons that display would be inappropriate.</w:t>
      </w:r>
    </w:p>
    <w:p w14:paraId="7D8EA79A" w14:textId="77777777" w:rsidR="006838A2" w:rsidRPr="00FC699E" w:rsidRDefault="006838A2" w:rsidP="006838A2">
      <w:pPr>
        <w:spacing w:after="0" w:line="240" w:lineRule="auto"/>
        <w:rPr>
          <w:rFonts w:ascii="Times New Roman" w:eastAsia="Times New Roman" w:hAnsi="Times New Roman" w:cs="Times New Roman"/>
          <w:b/>
          <w:bCs/>
          <w:sz w:val="24"/>
          <w:szCs w:val="24"/>
        </w:rPr>
      </w:pPr>
    </w:p>
    <w:p w14:paraId="64C0C657" w14:textId="77777777" w:rsidR="006838A2" w:rsidRPr="00FC699E" w:rsidRDefault="006838A2" w:rsidP="006838A2">
      <w:pPr>
        <w:spacing w:after="0" w:line="240" w:lineRule="auto"/>
        <w:rPr>
          <w:rFonts w:ascii="Times New Roman" w:eastAsia="Times New Roman" w:hAnsi="Times New Roman" w:cs="Times New Roman"/>
          <w:sz w:val="24"/>
          <w:szCs w:val="24"/>
        </w:rPr>
      </w:pPr>
      <w:r w:rsidRPr="00FC699E">
        <w:rPr>
          <w:rFonts w:ascii="Times New Roman" w:eastAsia="Times New Roman" w:hAnsi="Times New Roman" w:cs="Times New Roman"/>
          <w:sz w:val="24"/>
          <w:szCs w:val="24"/>
        </w:rPr>
        <w:t>FEMA will display the expiration date for OMB approval of this information collection.</w:t>
      </w:r>
    </w:p>
    <w:p w14:paraId="5285DA23" w14:textId="77777777" w:rsidR="006838A2" w:rsidRPr="00FC699E" w:rsidRDefault="006838A2" w:rsidP="006838A2">
      <w:pPr>
        <w:spacing w:after="0" w:line="240" w:lineRule="auto"/>
        <w:rPr>
          <w:rFonts w:ascii="Times New Roman" w:eastAsia="Times New Roman" w:hAnsi="Times New Roman" w:cs="Times New Roman"/>
          <w:b/>
          <w:bCs/>
          <w:sz w:val="24"/>
          <w:szCs w:val="24"/>
        </w:rPr>
      </w:pPr>
      <w:r w:rsidRPr="00FC699E">
        <w:rPr>
          <w:rFonts w:ascii="Times New Roman" w:eastAsia="Times New Roman" w:hAnsi="Times New Roman" w:cs="Times New Roman"/>
          <w:b/>
          <w:bCs/>
          <w:sz w:val="24"/>
          <w:szCs w:val="24"/>
        </w:rPr>
        <w:fldChar w:fldCharType="begin"/>
      </w:r>
      <w:r w:rsidRPr="00FC699E">
        <w:rPr>
          <w:rFonts w:ascii="Times New Roman" w:eastAsia="Times New Roman" w:hAnsi="Times New Roman" w:cs="Times New Roman"/>
          <w:b/>
          <w:bCs/>
          <w:sz w:val="24"/>
          <w:szCs w:val="24"/>
        </w:rPr>
        <w:instrText>ADVANCE \R 0.95</w:instrText>
      </w:r>
      <w:r w:rsidRPr="00FC699E">
        <w:rPr>
          <w:rFonts w:ascii="Times New Roman" w:eastAsia="Times New Roman" w:hAnsi="Times New Roman" w:cs="Times New Roman"/>
          <w:b/>
          <w:bCs/>
          <w:sz w:val="24"/>
          <w:szCs w:val="24"/>
        </w:rPr>
        <w:fldChar w:fldCharType="end"/>
      </w:r>
    </w:p>
    <w:p w14:paraId="740E4515" w14:textId="77777777" w:rsidR="006838A2" w:rsidRPr="00FC699E" w:rsidRDefault="006838A2" w:rsidP="006838A2">
      <w:pPr>
        <w:spacing w:after="0" w:line="240" w:lineRule="auto"/>
        <w:rPr>
          <w:rFonts w:ascii="Times New Roman" w:eastAsia="Times New Roman" w:hAnsi="Times New Roman" w:cs="Times New Roman"/>
          <w:b/>
          <w:bCs/>
          <w:sz w:val="24"/>
          <w:szCs w:val="24"/>
        </w:rPr>
      </w:pPr>
      <w:r w:rsidRPr="00FC699E">
        <w:rPr>
          <w:rFonts w:ascii="Times New Roman" w:eastAsia="Times New Roman" w:hAnsi="Times New Roman" w:cs="Times New Roman"/>
          <w:b/>
          <w:bCs/>
          <w:sz w:val="24"/>
          <w:szCs w:val="24"/>
        </w:rPr>
        <w:fldChar w:fldCharType="begin"/>
      </w:r>
      <w:r w:rsidRPr="00FC699E">
        <w:rPr>
          <w:rFonts w:ascii="Times New Roman" w:eastAsia="Times New Roman" w:hAnsi="Times New Roman" w:cs="Times New Roman"/>
          <w:b/>
          <w:bCs/>
          <w:sz w:val="24"/>
          <w:szCs w:val="24"/>
        </w:rPr>
        <w:instrText>ADVANCE \R 0.95</w:instrText>
      </w:r>
      <w:r w:rsidRPr="00FC699E">
        <w:rPr>
          <w:rFonts w:ascii="Times New Roman" w:eastAsia="Times New Roman" w:hAnsi="Times New Roman" w:cs="Times New Roman"/>
          <w:b/>
          <w:bCs/>
          <w:sz w:val="24"/>
          <w:szCs w:val="24"/>
        </w:rPr>
        <w:fldChar w:fldCharType="end"/>
      </w:r>
      <w:r w:rsidRPr="00FC699E">
        <w:rPr>
          <w:rFonts w:ascii="Times New Roman" w:eastAsia="Times New Roman" w:hAnsi="Times New Roman" w:cs="Times New Roman"/>
          <w:b/>
          <w:bCs/>
          <w:sz w:val="24"/>
          <w:szCs w:val="24"/>
        </w:rPr>
        <w:t>18.  Explain each exception to the certification statement identified in Item 19 “Certification for Paperwork Reduction Act Submissions,” of OMB Form 83-I.</w:t>
      </w:r>
    </w:p>
    <w:p w14:paraId="627D24B2" w14:textId="77777777" w:rsidR="006838A2" w:rsidRPr="00FC699E" w:rsidRDefault="006838A2" w:rsidP="006838A2">
      <w:pPr>
        <w:spacing w:after="0" w:line="240" w:lineRule="auto"/>
        <w:rPr>
          <w:rFonts w:ascii="Times New Roman" w:eastAsia="Times New Roman" w:hAnsi="Times New Roman" w:cs="Times New Roman"/>
          <w:b/>
          <w:bCs/>
          <w:sz w:val="24"/>
          <w:szCs w:val="24"/>
        </w:rPr>
      </w:pPr>
    </w:p>
    <w:p w14:paraId="75F5BA6B" w14:textId="77777777" w:rsidR="006838A2" w:rsidRPr="00FC699E" w:rsidRDefault="006838A2" w:rsidP="006838A2">
      <w:pPr>
        <w:spacing w:after="0" w:line="240" w:lineRule="auto"/>
        <w:rPr>
          <w:rFonts w:ascii="Arial" w:eastAsia="Times New Roman" w:hAnsi="Arial" w:cs="Arial"/>
          <w:sz w:val="24"/>
          <w:szCs w:val="24"/>
        </w:rPr>
      </w:pPr>
      <w:r w:rsidRPr="00FC699E">
        <w:rPr>
          <w:rFonts w:ascii="Times New Roman" w:eastAsia="Times New Roman" w:hAnsi="Times New Roman" w:cs="Times New Roman"/>
          <w:sz w:val="24"/>
          <w:szCs w:val="24"/>
        </w:rPr>
        <w:fldChar w:fldCharType="begin"/>
      </w:r>
      <w:r w:rsidRPr="00FC699E">
        <w:rPr>
          <w:rFonts w:ascii="Times New Roman" w:eastAsia="Times New Roman" w:hAnsi="Times New Roman" w:cs="Times New Roman"/>
          <w:sz w:val="24"/>
          <w:szCs w:val="24"/>
        </w:rPr>
        <w:instrText>ADVANCE \R 0.95</w:instrText>
      </w:r>
      <w:r w:rsidRPr="00FC699E">
        <w:rPr>
          <w:rFonts w:ascii="Times New Roman" w:eastAsia="Times New Roman" w:hAnsi="Times New Roman" w:cs="Times New Roman"/>
          <w:sz w:val="24"/>
          <w:szCs w:val="24"/>
        </w:rPr>
        <w:fldChar w:fldCharType="end"/>
      </w:r>
      <w:r w:rsidRPr="00FC699E">
        <w:rPr>
          <w:rFonts w:ascii="Times New Roman" w:eastAsia="Times New Roman" w:hAnsi="Times New Roman" w:cs="Times New Roman"/>
          <w:sz w:val="24"/>
          <w:szCs w:val="24"/>
        </w:rPr>
        <w:t xml:space="preserve"> FEMA does not request an exception to the certification of this information collection.</w:t>
      </w:r>
    </w:p>
    <w:p w14:paraId="6EFDA171" w14:textId="77777777" w:rsidR="006838A2" w:rsidRPr="00FC699E" w:rsidRDefault="006838A2" w:rsidP="006838A2">
      <w:pPr>
        <w:spacing w:after="0" w:line="240" w:lineRule="auto"/>
        <w:rPr>
          <w:rFonts w:ascii="Times New Roman" w:eastAsia="Times New Roman" w:hAnsi="Times New Roman" w:cs="Times New Roman"/>
          <w:b/>
          <w:sz w:val="28"/>
          <w:szCs w:val="24"/>
        </w:rPr>
      </w:pPr>
    </w:p>
    <w:p w14:paraId="13274E96" w14:textId="77777777" w:rsidR="006838A2" w:rsidRPr="00FC699E" w:rsidRDefault="006838A2" w:rsidP="006838A2">
      <w:pPr>
        <w:tabs>
          <w:tab w:val="left" w:pos="-720"/>
        </w:tabs>
        <w:suppressAutoHyphens/>
        <w:spacing w:after="0" w:line="240" w:lineRule="auto"/>
        <w:rPr>
          <w:rFonts w:ascii="Times New Roman" w:eastAsia="Times New Roman" w:hAnsi="Times New Roman" w:cs="Times New Roman"/>
          <w:b/>
          <w:sz w:val="28"/>
          <w:szCs w:val="24"/>
        </w:rPr>
      </w:pPr>
      <w:r w:rsidRPr="00FC699E">
        <w:rPr>
          <w:rFonts w:ascii="Times New Roman" w:eastAsia="Times New Roman" w:hAnsi="Times New Roman" w:cs="Times New Roman"/>
          <w:b/>
          <w:sz w:val="28"/>
          <w:szCs w:val="24"/>
        </w:rPr>
        <w:t>B.  Collections of Information Employing Statistical Methods.</w:t>
      </w:r>
    </w:p>
    <w:p w14:paraId="65FE7E92" w14:textId="77777777" w:rsidR="006838A2" w:rsidRPr="00FC699E" w:rsidRDefault="006838A2" w:rsidP="006838A2">
      <w:pPr>
        <w:tabs>
          <w:tab w:val="left" w:pos="-720"/>
        </w:tabs>
        <w:suppressAutoHyphens/>
        <w:spacing w:after="0" w:line="240" w:lineRule="auto"/>
        <w:rPr>
          <w:rFonts w:ascii="Times New Roman" w:eastAsia="Times New Roman" w:hAnsi="Times New Roman" w:cs="Times New Roman"/>
          <w:sz w:val="24"/>
          <w:szCs w:val="24"/>
        </w:rPr>
      </w:pPr>
      <w:r w:rsidRPr="00FC699E">
        <w:rPr>
          <w:rFonts w:ascii="Times New Roman" w:eastAsia="Times New Roman" w:hAnsi="Times New Roman" w:cs="Times New Roman"/>
          <w:sz w:val="24"/>
          <w:szCs w:val="24"/>
        </w:rPr>
        <w:fldChar w:fldCharType="begin"/>
      </w:r>
      <w:r w:rsidRPr="00FC699E">
        <w:rPr>
          <w:rFonts w:ascii="Times New Roman" w:eastAsia="Times New Roman" w:hAnsi="Times New Roman" w:cs="Times New Roman"/>
          <w:sz w:val="24"/>
          <w:szCs w:val="24"/>
        </w:rPr>
        <w:instrText>ADVANCE \R 0.95</w:instrText>
      </w:r>
      <w:r w:rsidRPr="00FC699E">
        <w:rPr>
          <w:rFonts w:ascii="Times New Roman" w:eastAsia="Times New Roman" w:hAnsi="Times New Roman" w:cs="Times New Roman"/>
          <w:sz w:val="24"/>
          <w:szCs w:val="24"/>
        </w:rPr>
        <w:fldChar w:fldCharType="end"/>
      </w:r>
      <w:r w:rsidRPr="00FC699E">
        <w:rPr>
          <w:rFonts w:ascii="Times New Roman" w:eastAsia="Times New Roman" w:hAnsi="Times New Roman" w:cs="Times New Roman"/>
          <w:sz w:val="24"/>
          <w:szCs w:val="24"/>
        </w:rPr>
        <w:fldChar w:fldCharType="begin"/>
      </w:r>
      <w:r w:rsidRPr="00FC699E">
        <w:rPr>
          <w:rFonts w:ascii="Times New Roman" w:eastAsia="Times New Roman" w:hAnsi="Times New Roman" w:cs="Times New Roman"/>
          <w:sz w:val="24"/>
          <w:szCs w:val="24"/>
        </w:rPr>
        <w:instrText>ADVANCE \R 0.95</w:instrText>
      </w:r>
      <w:r w:rsidRPr="00FC699E">
        <w:rPr>
          <w:rFonts w:ascii="Times New Roman" w:eastAsia="Times New Roman" w:hAnsi="Times New Roman" w:cs="Times New Roman"/>
          <w:sz w:val="24"/>
          <w:szCs w:val="24"/>
        </w:rPr>
        <w:fldChar w:fldCharType="end"/>
      </w:r>
      <w:r w:rsidRPr="00FC699E">
        <w:rPr>
          <w:rFonts w:ascii="Times New Roman" w:eastAsia="Times New Roman" w:hAnsi="Times New Roman" w:cs="Times New Roman"/>
          <w:sz w:val="24"/>
          <w:szCs w:val="24"/>
        </w:rPr>
        <w:tab/>
      </w:r>
    </w:p>
    <w:p w14:paraId="6F4A9C13" w14:textId="77777777" w:rsidR="006838A2" w:rsidRPr="00FC699E" w:rsidRDefault="006838A2" w:rsidP="006838A2">
      <w:pPr>
        <w:tabs>
          <w:tab w:val="left" w:pos="-720"/>
        </w:tabs>
        <w:suppressAutoHyphens/>
        <w:spacing w:after="0" w:line="240" w:lineRule="auto"/>
        <w:rPr>
          <w:rFonts w:ascii="Times New Roman" w:eastAsia="Times New Roman" w:hAnsi="Times New Roman" w:cs="Times New Roman"/>
          <w:color w:val="000000"/>
          <w:sz w:val="24"/>
          <w:szCs w:val="24"/>
        </w:rPr>
      </w:pPr>
      <w:r w:rsidRPr="00FC699E">
        <w:rPr>
          <w:rFonts w:ascii="Times New Roman" w:eastAsia="Times New Roman" w:hAnsi="Times New Roman" w:cs="Times New Roman"/>
          <w:color w:val="000000"/>
          <w:sz w:val="24"/>
          <w:szCs w:val="24"/>
        </w:rPr>
        <w:t>There is no statistical methodology involved in this collection.</w:t>
      </w:r>
    </w:p>
    <w:p w14:paraId="1C527A78" w14:textId="77777777" w:rsidR="006838A2" w:rsidRPr="00FC699E" w:rsidRDefault="006838A2" w:rsidP="006838A2">
      <w:pPr>
        <w:tabs>
          <w:tab w:val="left" w:pos="-720"/>
        </w:tabs>
        <w:suppressAutoHyphens/>
        <w:spacing w:after="0" w:line="240" w:lineRule="auto"/>
        <w:rPr>
          <w:rFonts w:ascii="Times New Roman" w:eastAsia="Times New Roman" w:hAnsi="Times New Roman" w:cs="Times New Roman"/>
          <w:b/>
          <w:sz w:val="24"/>
          <w:szCs w:val="24"/>
        </w:rPr>
      </w:pPr>
    </w:p>
    <w:p w14:paraId="233100EC" w14:textId="77777777" w:rsidR="006838A2" w:rsidRPr="00534A89" w:rsidRDefault="006838A2" w:rsidP="006838A2">
      <w:pPr>
        <w:pStyle w:val="NormalWeb"/>
        <w:rPr>
          <w:color w:val="000000" w:themeColor="text1"/>
        </w:rPr>
      </w:pPr>
    </w:p>
    <w:p w14:paraId="29FD2179" w14:textId="77777777" w:rsidR="00562915" w:rsidRPr="006625E7" w:rsidRDefault="00562915" w:rsidP="006838A2">
      <w:pPr>
        <w:rPr>
          <w:rFonts w:ascii="Times New Roman" w:hAnsi="Times New Roman" w:cs="Times New Roman"/>
          <w:color w:val="0000FF"/>
          <w:sz w:val="24"/>
          <w:szCs w:val="24"/>
        </w:rPr>
      </w:pPr>
    </w:p>
    <w:sectPr w:rsidR="00562915" w:rsidRPr="006625E7">
      <w:footerReference w:type="even"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8ECDE" w14:textId="77777777" w:rsidR="002968CC" w:rsidRDefault="002968CC">
      <w:pPr>
        <w:spacing w:after="0" w:line="240" w:lineRule="auto"/>
      </w:pPr>
      <w:r>
        <w:separator/>
      </w:r>
    </w:p>
  </w:endnote>
  <w:endnote w:type="continuationSeparator" w:id="0">
    <w:p w14:paraId="4C365467" w14:textId="77777777" w:rsidR="002968CC" w:rsidRDefault="00296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436AE"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32674F" w14:textId="77777777" w:rsidR="00F42D8D" w:rsidRDefault="005F4D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C053C"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4D3B">
      <w:rPr>
        <w:rStyle w:val="PageNumber"/>
        <w:noProof/>
      </w:rPr>
      <w:t>1</w:t>
    </w:r>
    <w:r>
      <w:rPr>
        <w:rStyle w:val="PageNumber"/>
      </w:rPr>
      <w:fldChar w:fldCharType="end"/>
    </w:r>
  </w:p>
  <w:p w14:paraId="0851AA23" w14:textId="77777777" w:rsidR="00F42D8D" w:rsidRDefault="005F4D3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C9C79" w14:textId="77777777" w:rsidR="002968CC" w:rsidRDefault="002968CC">
      <w:pPr>
        <w:spacing w:after="0" w:line="240" w:lineRule="auto"/>
      </w:pPr>
      <w:r>
        <w:separator/>
      </w:r>
    </w:p>
  </w:footnote>
  <w:footnote w:type="continuationSeparator" w:id="0">
    <w:p w14:paraId="1296880F" w14:textId="77777777" w:rsidR="002968CC" w:rsidRDefault="002968CC">
      <w:pPr>
        <w:spacing w:after="0" w:line="240" w:lineRule="auto"/>
      </w:pPr>
      <w:r>
        <w:continuationSeparator/>
      </w:r>
    </w:p>
  </w:footnote>
  <w:footnote w:id="1">
    <w:p w14:paraId="7F1CE2E2" w14:textId="5D788037" w:rsidR="006033E8" w:rsidRPr="00D13EAF" w:rsidRDefault="006033E8" w:rsidP="006033E8">
      <w:pPr>
        <w:pStyle w:val="FootnoteText"/>
        <w:rPr>
          <w:rFonts w:ascii="Times New Roman" w:hAnsi="Times New Roman" w:cs="Times New Roman"/>
        </w:rPr>
      </w:pPr>
      <w:r>
        <w:rPr>
          <w:rStyle w:val="FootnoteReference"/>
        </w:rPr>
        <w:footnoteRef/>
      </w:r>
      <w:r>
        <w:t xml:space="preserve"> </w:t>
      </w:r>
      <w:r w:rsidRPr="00D13EAF">
        <w:rPr>
          <w:rFonts w:ascii="Times New Roman" w:hAnsi="Times New Roman" w:cs="Times New Roman"/>
        </w:rPr>
        <w:t xml:space="preserve">May 2016 National Occupational Employment and Wage Rates, National File (xls), </w:t>
      </w:r>
      <w:r>
        <w:rPr>
          <w:rFonts w:ascii="Times New Roman" w:hAnsi="Times New Roman" w:cs="Times New Roman"/>
        </w:rPr>
        <w:t>Firefighters</w:t>
      </w:r>
      <w:r w:rsidRPr="00D13EAF">
        <w:rPr>
          <w:rFonts w:ascii="Times New Roman" w:hAnsi="Times New Roman" w:cs="Times New Roman"/>
        </w:rPr>
        <w:t xml:space="preserve"> (OCC Code: </w:t>
      </w:r>
      <w:r>
        <w:rPr>
          <w:rFonts w:ascii="Times New Roman" w:hAnsi="Times New Roman" w:cs="Times New Roman"/>
        </w:rPr>
        <w:t>33</w:t>
      </w:r>
      <w:r w:rsidRPr="00D13EAF">
        <w:rPr>
          <w:rFonts w:ascii="Times New Roman" w:hAnsi="Times New Roman" w:cs="Times New Roman"/>
        </w:rPr>
        <w:t>-</w:t>
      </w:r>
      <w:r>
        <w:rPr>
          <w:rFonts w:ascii="Times New Roman" w:hAnsi="Times New Roman" w:cs="Times New Roman"/>
        </w:rPr>
        <w:t>2010</w:t>
      </w:r>
      <w:r w:rsidRPr="00D13EAF">
        <w:rPr>
          <w:rFonts w:ascii="Times New Roman" w:hAnsi="Times New Roman" w:cs="Times New Roman"/>
        </w:rPr>
        <w:t>, Average, Column Title: H_Mean)</w:t>
      </w:r>
      <w:r>
        <w:rPr>
          <w:rFonts w:ascii="Times New Roman" w:hAnsi="Times New Roman" w:cs="Times New Roman"/>
        </w:rPr>
        <w:t>.  Accessed and downloaded October 5, 2017.</w:t>
      </w:r>
    </w:p>
    <w:p w14:paraId="66127BC8" w14:textId="55B16501" w:rsidR="006033E8" w:rsidRDefault="005F4D3B" w:rsidP="006033E8">
      <w:pPr>
        <w:pStyle w:val="FootnoteText"/>
      </w:pPr>
      <w:hyperlink r:id="rId1" w:history="1">
        <w:r w:rsidR="006033E8" w:rsidRPr="00300D48">
          <w:rPr>
            <w:rStyle w:val="Hyperlink"/>
            <w:rFonts w:ascii="Times New Roman" w:hAnsi="Times New Roman" w:cs="Times New Roman"/>
          </w:rPr>
          <w:t>https://www.bls.gov/oes/tables.htm</w:t>
        </w:r>
      </w:hyperlink>
      <w:r w:rsidR="006033E8">
        <w:rPr>
          <w:rFonts w:ascii="Times New Roman" w:hAnsi="Times New Roman" w:cs="Times New Roman"/>
        </w:rPr>
        <w:t xml:space="preserve"> </w:t>
      </w:r>
    </w:p>
  </w:footnote>
  <w:footnote w:id="2">
    <w:p w14:paraId="082D51E1" w14:textId="4AFED8EB" w:rsidR="00000BC7" w:rsidRPr="006D0B5F" w:rsidRDefault="00000BC7" w:rsidP="00000BC7">
      <w:pPr>
        <w:pStyle w:val="FootnoteText"/>
        <w:rPr>
          <w:rFonts w:ascii="Times New Roman" w:hAnsi="Times New Roman" w:cs="Times New Roman"/>
        </w:rPr>
      </w:pPr>
      <w:r>
        <w:rPr>
          <w:rStyle w:val="FootnoteReference"/>
        </w:rPr>
        <w:footnoteRef/>
      </w:r>
      <w:r>
        <w:t xml:space="preserve"> </w:t>
      </w:r>
      <w:r w:rsidRPr="006D0B5F">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w:t>
      </w:r>
      <w:r>
        <w:rPr>
          <w:rFonts w:ascii="Times New Roman" w:hAnsi="Times New Roman" w:cs="Times New Roman"/>
        </w:rPr>
        <w:t>June</w:t>
      </w:r>
      <w:r w:rsidRPr="006D0B5F">
        <w:rPr>
          <w:rFonts w:ascii="Times New Roman" w:hAnsi="Times New Roman" w:cs="Times New Roman"/>
        </w:rPr>
        <w:t xml:space="preserve"> 2017.  Accessed and downloaded </w:t>
      </w:r>
      <w:r>
        <w:rPr>
          <w:rFonts w:ascii="Times New Roman" w:hAnsi="Times New Roman" w:cs="Times New Roman"/>
        </w:rPr>
        <w:t>October 5, 2017</w:t>
      </w:r>
      <w:r w:rsidRPr="006D0B5F">
        <w:rPr>
          <w:rFonts w:ascii="Times New Roman" w:hAnsi="Times New Roman" w:cs="Times New Roman"/>
        </w:rPr>
        <w:t>.</w:t>
      </w:r>
    </w:p>
    <w:p w14:paraId="2547218E" w14:textId="6C16A25D" w:rsidR="00000BC7" w:rsidRDefault="005F4D3B" w:rsidP="00000BC7">
      <w:pPr>
        <w:pStyle w:val="FootnoteText"/>
      </w:pPr>
      <w:hyperlink r:id="rId2" w:history="1">
        <w:r w:rsidR="00000BC7" w:rsidRPr="00300D48">
          <w:rPr>
            <w:rStyle w:val="Hyperlink"/>
            <w:rFonts w:ascii="Times New Roman" w:hAnsi="Times New Roman" w:cs="Times New Roman"/>
          </w:rPr>
          <w:t>https://www.bls.gov/news.release/archives/ecec_09082017.htm</w:t>
        </w:r>
      </w:hyperlink>
      <w:r w:rsidR="00000BC7">
        <w:rPr>
          <w:rFonts w:ascii="Times New Roman" w:hAnsi="Times New Roman" w:cs="Times New Roman"/>
        </w:rPr>
        <w:t xml:space="preserve"> </w:t>
      </w:r>
    </w:p>
  </w:footnote>
  <w:footnote w:id="3">
    <w:p w14:paraId="17FBFFCD" w14:textId="71313C64" w:rsidR="00000BC7" w:rsidRDefault="00000BC7">
      <w:pPr>
        <w:pStyle w:val="FootnoteText"/>
      </w:pPr>
      <w:r>
        <w:rPr>
          <w:rStyle w:val="FootnoteReference"/>
        </w:rPr>
        <w:footnoteRef/>
      </w:r>
      <w:r>
        <w:t xml:space="preserve"> </w:t>
      </w:r>
      <w:r w:rsidRPr="006D0B5F">
        <w:rPr>
          <w:rFonts w:ascii="Times New Roman" w:hAnsi="Times New Roman" w:cs="Times New Roman"/>
        </w:rPr>
        <w:t>The per hour benefits multiplier is calculated by dividing total compensation for all workers ($3</w:t>
      </w:r>
      <w:r>
        <w:rPr>
          <w:rFonts w:ascii="Times New Roman" w:hAnsi="Times New Roman" w:cs="Times New Roman"/>
        </w:rPr>
        <w:t>5.28</w:t>
      </w:r>
      <w:r w:rsidRPr="006D0B5F">
        <w:rPr>
          <w:rFonts w:ascii="Times New Roman" w:hAnsi="Times New Roman" w:cs="Times New Roman"/>
        </w:rPr>
        <w:t xml:space="preserve">, </w:t>
      </w:r>
      <w:r>
        <w:rPr>
          <w:rFonts w:ascii="Times New Roman" w:hAnsi="Times New Roman" w:cs="Times New Roman"/>
        </w:rPr>
        <w:t>September 8</w:t>
      </w:r>
      <w:r w:rsidRPr="006D0B5F">
        <w:rPr>
          <w:rFonts w:ascii="Times New Roman" w:hAnsi="Times New Roman" w:cs="Times New Roman"/>
        </w:rPr>
        <w:t>, 2017) by wages and salaries for all workers ($</w:t>
      </w:r>
      <w:r>
        <w:rPr>
          <w:rFonts w:ascii="Times New Roman" w:hAnsi="Times New Roman" w:cs="Times New Roman"/>
        </w:rPr>
        <w:t>24.10</w:t>
      </w:r>
      <w:r w:rsidRPr="006D0B5F">
        <w:rPr>
          <w:rFonts w:ascii="Times New Roman" w:hAnsi="Times New Roman" w:cs="Times New Roman"/>
        </w:rPr>
        <w:t xml:space="preserve">, </w:t>
      </w:r>
      <w:r>
        <w:rPr>
          <w:rFonts w:ascii="Times New Roman" w:hAnsi="Times New Roman" w:cs="Times New Roman"/>
        </w:rPr>
        <w:t>September 8</w:t>
      </w:r>
      <w:r w:rsidRPr="006D0B5F">
        <w:rPr>
          <w:rFonts w:ascii="Times New Roman" w:hAnsi="Times New Roman" w:cs="Times New Roman"/>
        </w:rPr>
        <w:t xml:space="preserve">, 2017), which yields a per hour benefits multiplier.  For </w:t>
      </w:r>
      <w:r>
        <w:rPr>
          <w:rFonts w:ascii="Times New Roman" w:hAnsi="Times New Roman" w:cs="Times New Roman"/>
        </w:rPr>
        <w:t>September 8</w:t>
      </w:r>
      <w:r w:rsidRPr="006D0B5F">
        <w:rPr>
          <w:rFonts w:ascii="Times New Roman" w:hAnsi="Times New Roman" w:cs="Times New Roman"/>
        </w:rPr>
        <w:t>, 2017, the multiplier is 1.46.  ($3</w:t>
      </w:r>
      <w:r>
        <w:rPr>
          <w:rFonts w:ascii="Times New Roman" w:hAnsi="Times New Roman" w:cs="Times New Roman"/>
        </w:rPr>
        <w:t>5.28</w:t>
      </w:r>
      <w:r w:rsidRPr="006D0B5F">
        <w:rPr>
          <w:rFonts w:ascii="Times New Roman" w:hAnsi="Times New Roman" w:cs="Times New Roman"/>
        </w:rPr>
        <w:t xml:space="preserve"> ÷ $2</w:t>
      </w:r>
      <w:r>
        <w:rPr>
          <w:rFonts w:ascii="Times New Roman" w:hAnsi="Times New Roman" w:cs="Times New Roman"/>
        </w:rPr>
        <w:t>4.10</w:t>
      </w:r>
      <w:r w:rsidRPr="006D0B5F">
        <w:rPr>
          <w:rFonts w:ascii="Times New Roman" w:hAnsi="Times New Roman" w:cs="Times New Roman"/>
        </w:rPr>
        <w:t xml:space="preserve"> = 1.46</w:t>
      </w:r>
      <w:r>
        <w:rPr>
          <w:rFonts w:ascii="Times New Roman" w:hAnsi="Times New Roman" w:cs="Times New Roman"/>
        </w:rPr>
        <w:t>3900</w:t>
      </w:r>
      <w:r w:rsidRPr="006D0B5F">
        <w:rPr>
          <w:rFonts w:ascii="Times New Roman" w:hAnsi="Times New Roman" w:cs="Times New Roman"/>
        </w:rPr>
        <w:t>).  Fully-loaded wage rates are calculated by multiplying the per hour benefits multiplier by the applicable wage rate from the applicable National Occupational Employment and Wage Rates report.  (1.46 per hour benefits multiplier x hourly wage rate = fully-loaded hourly wage)</w:t>
      </w:r>
    </w:p>
  </w:footnote>
  <w:footnote w:id="4">
    <w:p w14:paraId="494462E2" w14:textId="6AFDC521" w:rsidR="00912860" w:rsidRPr="00D13EAF" w:rsidRDefault="00912860" w:rsidP="00912860">
      <w:pPr>
        <w:pStyle w:val="FootnoteText"/>
        <w:rPr>
          <w:rFonts w:ascii="Times New Roman" w:hAnsi="Times New Roman" w:cs="Times New Roman"/>
        </w:rPr>
      </w:pPr>
      <w:r>
        <w:rPr>
          <w:rStyle w:val="FootnoteReference"/>
        </w:rPr>
        <w:footnoteRef/>
      </w:r>
      <w:r>
        <w:t xml:space="preserve"> </w:t>
      </w:r>
      <w:r w:rsidRPr="00D13EAF">
        <w:rPr>
          <w:rFonts w:ascii="Times New Roman" w:hAnsi="Times New Roman" w:cs="Times New Roman"/>
        </w:rPr>
        <w:t xml:space="preserve">May 2016 National Occupational Employment and Wage Rates, National File (xls), </w:t>
      </w:r>
      <w:r>
        <w:rPr>
          <w:rFonts w:ascii="Times New Roman" w:hAnsi="Times New Roman" w:cs="Times New Roman"/>
        </w:rPr>
        <w:t>First-Line Supervisory of Fire Fighting and Prevention Workers</w:t>
      </w:r>
      <w:r w:rsidRPr="00D13EAF">
        <w:rPr>
          <w:rFonts w:ascii="Times New Roman" w:hAnsi="Times New Roman" w:cs="Times New Roman"/>
        </w:rPr>
        <w:t xml:space="preserve"> (OCC Code: </w:t>
      </w:r>
      <w:r>
        <w:rPr>
          <w:rFonts w:ascii="Times New Roman" w:hAnsi="Times New Roman" w:cs="Times New Roman"/>
        </w:rPr>
        <w:t>33</w:t>
      </w:r>
      <w:r w:rsidRPr="00D13EAF">
        <w:rPr>
          <w:rFonts w:ascii="Times New Roman" w:hAnsi="Times New Roman" w:cs="Times New Roman"/>
        </w:rPr>
        <w:t>-</w:t>
      </w:r>
      <w:r>
        <w:rPr>
          <w:rFonts w:ascii="Times New Roman" w:hAnsi="Times New Roman" w:cs="Times New Roman"/>
        </w:rPr>
        <w:t>1020</w:t>
      </w:r>
      <w:r w:rsidRPr="00D13EAF">
        <w:rPr>
          <w:rFonts w:ascii="Times New Roman" w:hAnsi="Times New Roman" w:cs="Times New Roman"/>
        </w:rPr>
        <w:t>, Average, Column Title: H_Mean)</w:t>
      </w:r>
      <w:r>
        <w:rPr>
          <w:rFonts w:ascii="Times New Roman" w:hAnsi="Times New Roman" w:cs="Times New Roman"/>
        </w:rPr>
        <w:t>.  Accessed and downloaded October 5, 2017.</w:t>
      </w:r>
    </w:p>
    <w:p w14:paraId="0F761038" w14:textId="5F92614D" w:rsidR="00912860" w:rsidRDefault="00912860" w:rsidP="00912860">
      <w:pPr>
        <w:pStyle w:val="FootnoteText"/>
      </w:pPr>
      <w:r w:rsidRPr="00D13EAF">
        <w:rPr>
          <w:rFonts w:ascii="Times New Roman" w:hAnsi="Times New Roman" w:cs="Times New Roman"/>
        </w:rPr>
        <w:t>https://www.bls.gov/oes/tables.htm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024217F"/>
    <w:multiLevelType w:val="hybridMultilevel"/>
    <w:tmpl w:val="85929C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6773624"/>
    <w:multiLevelType w:val="hybridMultilevel"/>
    <w:tmpl w:val="942A84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3315FCF"/>
    <w:multiLevelType w:val="hybridMultilevel"/>
    <w:tmpl w:val="B666E2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7805944"/>
    <w:multiLevelType w:val="hybridMultilevel"/>
    <w:tmpl w:val="EAC8C102"/>
    <w:lvl w:ilvl="0" w:tplc="67546A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9646094"/>
    <w:multiLevelType w:val="hybridMultilevel"/>
    <w:tmpl w:val="B374EB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1"/>
  </w:num>
  <w:num w:numId="4">
    <w:abstractNumId w:val="0"/>
  </w:num>
  <w:num w:numId="5">
    <w:abstractNumId w:val="5"/>
  </w:num>
  <w:num w:numId="6">
    <w:abstractNumId w:val="4"/>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00BC7"/>
    <w:rsid w:val="000049FA"/>
    <w:rsid w:val="000325CA"/>
    <w:rsid w:val="00040C42"/>
    <w:rsid w:val="000423A3"/>
    <w:rsid w:val="00061836"/>
    <w:rsid w:val="000C107E"/>
    <w:rsid w:val="000E2546"/>
    <w:rsid w:val="00106954"/>
    <w:rsid w:val="0012093C"/>
    <w:rsid w:val="0018038B"/>
    <w:rsid w:val="00185B87"/>
    <w:rsid w:val="001B6C5A"/>
    <w:rsid w:val="001C5F52"/>
    <w:rsid w:val="001F4D25"/>
    <w:rsid w:val="00265C27"/>
    <w:rsid w:val="0027258B"/>
    <w:rsid w:val="002968CC"/>
    <w:rsid w:val="002B27E9"/>
    <w:rsid w:val="002B2B7C"/>
    <w:rsid w:val="002B5977"/>
    <w:rsid w:val="002D4768"/>
    <w:rsid w:val="00312528"/>
    <w:rsid w:val="003218EA"/>
    <w:rsid w:val="00336D00"/>
    <w:rsid w:val="00347C35"/>
    <w:rsid w:val="00372A10"/>
    <w:rsid w:val="003C3F58"/>
    <w:rsid w:val="003E2D06"/>
    <w:rsid w:val="004233F1"/>
    <w:rsid w:val="00455ECE"/>
    <w:rsid w:val="00486BEF"/>
    <w:rsid w:val="00562915"/>
    <w:rsid w:val="005D1DD4"/>
    <w:rsid w:val="005E6793"/>
    <w:rsid w:val="005F4D3B"/>
    <w:rsid w:val="006033E8"/>
    <w:rsid w:val="006625E7"/>
    <w:rsid w:val="006673ED"/>
    <w:rsid w:val="00676764"/>
    <w:rsid w:val="006838A2"/>
    <w:rsid w:val="00686CA0"/>
    <w:rsid w:val="006B1F66"/>
    <w:rsid w:val="006C4DB8"/>
    <w:rsid w:val="006D66FF"/>
    <w:rsid w:val="006F3ABC"/>
    <w:rsid w:val="007058F6"/>
    <w:rsid w:val="007103B8"/>
    <w:rsid w:val="0073426B"/>
    <w:rsid w:val="007567CA"/>
    <w:rsid w:val="00757122"/>
    <w:rsid w:val="007B5775"/>
    <w:rsid w:val="007C3677"/>
    <w:rsid w:val="007D2861"/>
    <w:rsid w:val="007E6D66"/>
    <w:rsid w:val="00860EC4"/>
    <w:rsid w:val="008B00BC"/>
    <w:rsid w:val="008D3A16"/>
    <w:rsid w:val="009051BD"/>
    <w:rsid w:val="00912860"/>
    <w:rsid w:val="009161EA"/>
    <w:rsid w:val="00942AD5"/>
    <w:rsid w:val="009760D8"/>
    <w:rsid w:val="00A674AD"/>
    <w:rsid w:val="00AB1B3D"/>
    <w:rsid w:val="00AC558A"/>
    <w:rsid w:val="00B12C92"/>
    <w:rsid w:val="00B3530D"/>
    <w:rsid w:val="00B37054"/>
    <w:rsid w:val="00B62CE3"/>
    <w:rsid w:val="00B92B09"/>
    <w:rsid w:val="00BA1556"/>
    <w:rsid w:val="00BA641A"/>
    <w:rsid w:val="00BB543D"/>
    <w:rsid w:val="00BC42F9"/>
    <w:rsid w:val="00BC4902"/>
    <w:rsid w:val="00BC55DF"/>
    <w:rsid w:val="00BD2C4E"/>
    <w:rsid w:val="00BE42FA"/>
    <w:rsid w:val="00BE5A74"/>
    <w:rsid w:val="00BF3C6F"/>
    <w:rsid w:val="00C414DB"/>
    <w:rsid w:val="00C74FD4"/>
    <w:rsid w:val="00D173AA"/>
    <w:rsid w:val="00D42629"/>
    <w:rsid w:val="00D628C2"/>
    <w:rsid w:val="00D80D24"/>
    <w:rsid w:val="00D91C3A"/>
    <w:rsid w:val="00DB33BD"/>
    <w:rsid w:val="00DD127E"/>
    <w:rsid w:val="00DE2FF2"/>
    <w:rsid w:val="00DF5B07"/>
    <w:rsid w:val="00E217E6"/>
    <w:rsid w:val="00E2251F"/>
    <w:rsid w:val="00E3309A"/>
    <w:rsid w:val="00E4002C"/>
    <w:rsid w:val="00EE380D"/>
    <w:rsid w:val="00F503E4"/>
    <w:rsid w:val="00F71F77"/>
    <w:rsid w:val="00F812D5"/>
    <w:rsid w:val="00F878EB"/>
    <w:rsid w:val="00FC4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49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odyTextIndent3">
    <w:name w:val="Body Text Indent 3"/>
    <w:basedOn w:val="Normal"/>
    <w:link w:val="BodyTextIndent3Char"/>
    <w:rsid w:val="00A674A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674AD"/>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BE5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A74"/>
  </w:style>
  <w:style w:type="paragraph" w:styleId="BalloonText">
    <w:name w:val="Balloon Text"/>
    <w:basedOn w:val="Normal"/>
    <w:link w:val="BalloonTextChar"/>
    <w:uiPriority w:val="99"/>
    <w:semiHidden/>
    <w:unhideWhenUsed/>
    <w:rsid w:val="00676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764"/>
    <w:rPr>
      <w:rFonts w:ascii="Segoe UI" w:hAnsi="Segoe UI" w:cs="Segoe UI"/>
      <w:sz w:val="18"/>
      <w:szCs w:val="18"/>
    </w:rPr>
  </w:style>
  <w:style w:type="character" w:styleId="CommentReference">
    <w:name w:val="annotation reference"/>
    <w:basedOn w:val="DefaultParagraphFont"/>
    <w:uiPriority w:val="99"/>
    <w:semiHidden/>
    <w:unhideWhenUsed/>
    <w:rsid w:val="00676764"/>
    <w:rPr>
      <w:sz w:val="16"/>
      <w:szCs w:val="16"/>
    </w:rPr>
  </w:style>
  <w:style w:type="paragraph" w:styleId="CommentText">
    <w:name w:val="annotation text"/>
    <w:basedOn w:val="Normal"/>
    <w:link w:val="CommentTextChar"/>
    <w:uiPriority w:val="99"/>
    <w:semiHidden/>
    <w:unhideWhenUsed/>
    <w:rsid w:val="00676764"/>
    <w:pPr>
      <w:spacing w:line="240" w:lineRule="auto"/>
    </w:pPr>
    <w:rPr>
      <w:sz w:val="20"/>
      <w:szCs w:val="20"/>
    </w:rPr>
  </w:style>
  <w:style w:type="character" w:customStyle="1" w:styleId="CommentTextChar">
    <w:name w:val="Comment Text Char"/>
    <w:basedOn w:val="DefaultParagraphFont"/>
    <w:link w:val="CommentText"/>
    <w:uiPriority w:val="99"/>
    <w:semiHidden/>
    <w:rsid w:val="00676764"/>
    <w:rPr>
      <w:sz w:val="20"/>
      <w:szCs w:val="20"/>
    </w:rPr>
  </w:style>
  <w:style w:type="paragraph" w:styleId="CommentSubject">
    <w:name w:val="annotation subject"/>
    <w:basedOn w:val="CommentText"/>
    <w:next w:val="CommentText"/>
    <w:link w:val="CommentSubjectChar"/>
    <w:uiPriority w:val="99"/>
    <w:semiHidden/>
    <w:unhideWhenUsed/>
    <w:rsid w:val="00676764"/>
    <w:rPr>
      <w:b/>
      <w:bCs/>
    </w:rPr>
  </w:style>
  <w:style w:type="character" w:customStyle="1" w:styleId="CommentSubjectChar">
    <w:name w:val="Comment Subject Char"/>
    <w:basedOn w:val="CommentTextChar"/>
    <w:link w:val="CommentSubject"/>
    <w:uiPriority w:val="99"/>
    <w:semiHidden/>
    <w:rsid w:val="00676764"/>
    <w:rPr>
      <w:b/>
      <w:bCs/>
      <w:sz w:val="20"/>
      <w:szCs w:val="20"/>
    </w:rPr>
  </w:style>
  <w:style w:type="paragraph" w:styleId="FootnoteText">
    <w:name w:val="footnote text"/>
    <w:basedOn w:val="Normal"/>
    <w:link w:val="FootnoteTextChar"/>
    <w:uiPriority w:val="99"/>
    <w:semiHidden/>
    <w:unhideWhenUsed/>
    <w:rsid w:val="006033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33E8"/>
    <w:rPr>
      <w:sz w:val="20"/>
      <w:szCs w:val="20"/>
    </w:rPr>
  </w:style>
  <w:style w:type="character" w:styleId="FootnoteReference">
    <w:name w:val="footnote reference"/>
    <w:basedOn w:val="DefaultParagraphFont"/>
    <w:uiPriority w:val="99"/>
    <w:semiHidden/>
    <w:unhideWhenUsed/>
    <w:rsid w:val="006033E8"/>
    <w:rPr>
      <w:vertAlign w:val="superscript"/>
    </w:rPr>
  </w:style>
  <w:style w:type="character" w:styleId="FollowedHyperlink">
    <w:name w:val="FollowedHyperlink"/>
    <w:basedOn w:val="DefaultParagraphFont"/>
    <w:uiPriority w:val="99"/>
    <w:semiHidden/>
    <w:unhideWhenUsed/>
    <w:rsid w:val="006033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odyTextIndent3">
    <w:name w:val="Body Text Indent 3"/>
    <w:basedOn w:val="Normal"/>
    <w:link w:val="BodyTextIndent3Char"/>
    <w:rsid w:val="00A674A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674AD"/>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BE5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A74"/>
  </w:style>
  <w:style w:type="paragraph" w:styleId="BalloonText">
    <w:name w:val="Balloon Text"/>
    <w:basedOn w:val="Normal"/>
    <w:link w:val="BalloonTextChar"/>
    <w:uiPriority w:val="99"/>
    <w:semiHidden/>
    <w:unhideWhenUsed/>
    <w:rsid w:val="00676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764"/>
    <w:rPr>
      <w:rFonts w:ascii="Segoe UI" w:hAnsi="Segoe UI" w:cs="Segoe UI"/>
      <w:sz w:val="18"/>
      <w:szCs w:val="18"/>
    </w:rPr>
  </w:style>
  <w:style w:type="character" w:styleId="CommentReference">
    <w:name w:val="annotation reference"/>
    <w:basedOn w:val="DefaultParagraphFont"/>
    <w:uiPriority w:val="99"/>
    <w:semiHidden/>
    <w:unhideWhenUsed/>
    <w:rsid w:val="00676764"/>
    <w:rPr>
      <w:sz w:val="16"/>
      <w:szCs w:val="16"/>
    </w:rPr>
  </w:style>
  <w:style w:type="paragraph" w:styleId="CommentText">
    <w:name w:val="annotation text"/>
    <w:basedOn w:val="Normal"/>
    <w:link w:val="CommentTextChar"/>
    <w:uiPriority w:val="99"/>
    <w:semiHidden/>
    <w:unhideWhenUsed/>
    <w:rsid w:val="00676764"/>
    <w:pPr>
      <w:spacing w:line="240" w:lineRule="auto"/>
    </w:pPr>
    <w:rPr>
      <w:sz w:val="20"/>
      <w:szCs w:val="20"/>
    </w:rPr>
  </w:style>
  <w:style w:type="character" w:customStyle="1" w:styleId="CommentTextChar">
    <w:name w:val="Comment Text Char"/>
    <w:basedOn w:val="DefaultParagraphFont"/>
    <w:link w:val="CommentText"/>
    <w:uiPriority w:val="99"/>
    <w:semiHidden/>
    <w:rsid w:val="00676764"/>
    <w:rPr>
      <w:sz w:val="20"/>
      <w:szCs w:val="20"/>
    </w:rPr>
  </w:style>
  <w:style w:type="paragraph" w:styleId="CommentSubject">
    <w:name w:val="annotation subject"/>
    <w:basedOn w:val="CommentText"/>
    <w:next w:val="CommentText"/>
    <w:link w:val="CommentSubjectChar"/>
    <w:uiPriority w:val="99"/>
    <w:semiHidden/>
    <w:unhideWhenUsed/>
    <w:rsid w:val="00676764"/>
    <w:rPr>
      <w:b/>
      <w:bCs/>
    </w:rPr>
  </w:style>
  <w:style w:type="character" w:customStyle="1" w:styleId="CommentSubjectChar">
    <w:name w:val="Comment Subject Char"/>
    <w:basedOn w:val="CommentTextChar"/>
    <w:link w:val="CommentSubject"/>
    <w:uiPriority w:val="99"/>
    <w:semiHidden/>
    <w:rsid w:val="00676764"/>
    <w:rPr>
      <w:b/>
      <w:bCs/>
      <w:sz w:val="20"/>
      <w:szCs w:val="20"/>
    </w:rPr>
  </w:style>
  <w:style w:type="paragraph" w:styleId="FootnoteText">
    <w:name w:val="footnote text"/>
    <w:basedOn w:val="Normal"/>
    <w:link w:val="FootnoteTextChar"/>
    <w:uiPriority w:val="99"/>
    <w:semiHidden/>
    <w:unhideWhenUsed/>
    <w:rsid w:val="006033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33E8"/>
    <w:rPr>
      <w:sz w:val="20"/>
      <w:szCs w:val="20"/>
    </w:rPr>
  </w:style>
  <w:style w:type="character" w:styleId="FootnoteReference">
    <w:name w:val="footnote reference"/>
    <w:basedOn w:val="DefaultParagraphFont"/>
    <w:uiPriority w:val="99"/>
    <w:semiHidden/>
    <w:unhideWhenUsed/>
    <w:rsid w:val="006033E8"/>
    <w:rPr>
      <w:vertAlign w:val="superscript"/>
    </w:rPr>
  </w:style>
  <w:style w:type="character" w:styleId="FollowedHyperlink">
    <w:name w:val="FollowedHyperlink"/>
    <w:basedOn w:val="DefaultParagraphFont"/>
    <w:uiPriority w:val="99"/>
    <w:semiHidden/>
    <w:unhideWhenUsed/>
    <w:rsid w:val="006033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ps.usfa.fema.gov/nfacourses/lte/doSignI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pps.usfa.fema.gov/nfacourses/lte/signIn" TargetMode="External"/><Relationship Id="rId4" Type="http://schemas.microsoft.com/office/2007/relationships/stylesWithEffects" Target="stylesWithEffects.xml"/><Relationship Id="rId9" Type="http://schemas.openxmlformats.org/officeDocument/2006/relationships/hyperlink" Target="http://legcounsel.house.gov/Comps/FIREPREV.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archives/ecec_09082017.htm" TargetMode="External"/><Relationship Id="rId1" Type="http://schemas.openxmlformats.org/officeDocument/2006/relationships/hyperlink" Target="https://www.bls.gov/oes/tab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F1655-3277-4243-A49E-4EAA167CE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4110</Words>
  <Characters>23429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SYSTEM</cp:lastModifiedBy>
  <cp:revision>2</cp:revision>
  <cp:lastPrinted>2018-02-12T13:23:00Z</cp:lastPrinted>
  <dcterms:created xsi:type="dcterms:W3CDTF">2018-02-14T14:05:00Z</dcterms:created>
  <dcterms:modified xsi:type="dcterms:W3CDTF">2018-02-14T14:05:00Z</dcterms:modified>
</cp:coreProperties>
</file>