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067B3AFF" w14:textId="77777777" w:rsidR="00B02D69" w:rsidRPr="00934BC6" w:rsidRDefault="00150437" w:rsidP="00F127E1">
      <w:pPr>
        <w:tabs>
          <w:tab w:val="left" w:pos="360"/>
          <w:tab w:val="left" w:pos="720"/>
        </w:tabs>
        <w:jc w:val="center"/>
        <w:rPr>
          <w:rFonts w:ascii="Arial" w:hAnsi="Arial" w:cs="Arial"/>
          <w:b/>
          <w:bCs/>
          <w:caps/>
          <w:sz w:val="26"/>
          <w:szCs w:val="26"/>
        </w:rPr>
      </w:pPr>
      <w:r w:rsidRPr="00934BC6">
        <w:rPr>
          <w:rFonts w:ascii="Arial" w:hAnsi="Arial" w:cs="Arial"/>
          <w:caps/>
          <w:sz w:val="26"/>
          <w:szCs w:val="26"/>
          <w:lang w:val="en-CA"/>
        </w:rPr>
        <w:fldChar w:fldCharType="begin"/>
      </w:r>
      <w:r w:rsidRPr="00934BC6">
        <w:rPr>
          <w:rFonts w:ascii="Arial" w:hAnsi="Arial" w:cs="Arial"/>
          <w:caps/>
          <w:sz w:val="26"/>
          <w:szCs w:val="26"/>
          <w:lang w:val="en-CA"/>
        </w:rPr>
        <w:instrText xml:space="preserve"> SEQ CHAPTER \h \r 1</w:instrText>
      </w:r>
      <w:r w:rsidRPr="00934BC6">
        <w:rPr>
          <w:rFonts w:ascii="Arial" w:hAnsi="Arial" w:cs="Arial"/>
          <w:caps/>
          <w:sz w:val="26"/>
          <w:szCs w:val="26"/>
          <w:lang w:val="en-CA"/>
        </w:rPr>
        <w:fldChar w:fldCharType="end"/>
      </w:r>
      <w:r w:rsidRPr="00934BC6">
        <w:rPr>
          <w:rFonts w:ascii="Arial" w:hAnsi="Arial" w:cs="Arial"/>
          <w:b/>
          <w:bCs/>
          <w:caps/>
          <w:sz w:val="26"/>
          <w:szCs w:val="26"/>
        </w:rPr>
        <w:t xml:space="preserve">Supporting Statement </w:t>
      </w:r>
      <w:r w:rsidR="00B02D69" w:rsidRPr="00934BC6">
        <w:rPr>
          <w:rFonts w:ascii="Arial" w:hAnsi="Arial" w:cs="Arial"/>
          <w:b/>
          <w:bCs/>
          <w:caps/>
          <w:sz w:val="26"/>
          <w:szCs w:val="26"/>
        </w:rPr>
        <w:t xml:space="preserve">A </w:t>
      </w:r>
      <w:r w:rsidRPr="00934BC6">
        <w:rPr>
          <w:rFonts w:ascii="Arial" w:hAnsi="Arial" w:cs="Arial"/>
          <w:b/>
          <w:bCs/>
          <w:caps/>
          <w:sz w:val="26"/>
          <w:szCs w:val="26"/>
        </w:rPr>
        <w:t xml:space="preserve">for </w:t>
      </w:r>
    </w:p>
    <w:p w14:paraId="4092EF73" w14:textId="77777777" w:rsidR="00150437" w:rsidRPr="00934BC6" w:rsidRDefault="00150437" w:rsidP="00F127E1">
      <w:pPr>
        <w:tabs>
          <w:tab w:val="left" w:pos="360"/>
          <w:tab w:val="left" w:pos="720"/>
        </w:tabs>
        <w:jc w:val="center"/>
        <w:rPr>
          <w:rFonts w:ascii="Arial" w:hAnsi="Arial" w:cs="Arial"/>
          <w:b/>
          <w:bCs/>
          <w:caps/>
          <w:sz w:val="26"/>
          <w:szCs w:val="26"/>
        </w:rPr>
      </w:pPr>
      <w:r w:rsidRPr="00934BC6">
        <w:rPr>
          <w:rFonts w:ascii="Arial" w:hAnsi="Arial" w:cs="Arial"/>
          <w:b/>
          <w:bCs/>
          <w:caps/>
          <w:sz w:val="26"/>
          <w:szCs w:val="26"/>
        </w:rPr>
        <w:t>Pap</w:t>
      </w:r>
      <w:r w:rsidR="004F5E56" w:rsidRPr="00934BC6">
        <w:rPr>
          <w:rFonts w:ascii="Arial" w:hAnsi="Arial" w:cs="Arial"/>
          <w:b/>
          <w:bCs/>
          <w:caps/>
          <w:sz w:val="26"/>
          <w:szCs w:val="26"/>
        </w:rPr>
        <w:t>erwork Reduction Act Submission</w:t>
      </w:r>
    </w:p>
    <w:p w14:paraId="5FF8EC10" w14:textId="77777777" w:rsidR="00AF434B" w:rsidRPr="00934BC6" w:rsidRDefault="00AF434B" w:rsidP="00F127E1">
      <w:pPr>
        <w:tabs>
          <w:tab w:val="left" w:pos="360"/>
          <w:tab w:val="left" w:pos="720"/>
        </w:tabs>
        <w:jc w:val="center"/>
        <w:rPr>
          <w:rFonts w:ascii="Arial" w:hAnsi="Arial" w:cs="Arial"/>
          <w:b/>
          <w:bCs/>
          <w:sz w:val="26"/>
          <w:szCs w:val="26"/>
        </w:rPr>
      </w:pPr>
    </w:p>
    <w:p w14:paraId="6B85011E" w14:textId="22B9B972" w:rsidR="00AF434B" w:rsidRPr="00934BC6" w:rsidRDefault="00934BC6" w:rsidP="00F127E1">
      <w:pPr>
        <w:tabs>
          <w:tab w:val="left" w:pos="360"/>
          <w:tab w:val="left" w:pos="720"/>
        </w:tabs>
        <w:jc w:val="center"/>
        <w:rPr>
          <w:rFonts w:ascii="Arial" w:hAnsi="Arial" w:cs="Arial"/>
          <w:b/>
          <w:bCs/>
          <w:sz w:val="26"/>
          <w:szCs w:val="26"/>
        </w:rPr>
      </w:pPr>
      <w:r>
        <w:rPr>
          <w:rFonts w:ascii="Arial" w:hAnsi="Arial" w:cs="Arial"/>
          <w:b/>
          <w:bCs/>
          <w:sz w:val="26"/>
          <w:szCs w:val="26"/>
        </w:rPr>
        <w:t>Alaska Guide Service Evaluation</w:t>
      </w:r>
    </w:p>
    <w:p w14:paraId="65B5A016" w14:textId="33E93F53" w:rsidR="00150437" w:rsidRPr="00934BC6" w:rsidRDefault="004F5E56" w:rsidP="00F127E1">
      <w:pPr>
        <w:tabs>
          <w:tab w:val="left" w:pos="360"/>
          <w:tab w:val="left" w:pos="720"/>
        </w:tabs>
        <w:jc w:val="center"/>
        <w:rPr>
          <w:rFonts w:ascii="Arial" w:hAnsi="Arial" w:cs="Arial"/>
          <w:sz w:val="26"/>
          <w:szCs w:val="26"/>
        </w:rPr>
      </w:pPr>
      <w:r w:rsidRPr="00934BC6">
        <w:rPr>
          <w:rFonts w:ascii="Arial" w:hAnsi="Arial" w:cs="Arial"/>
          <w:b/>
          <w:bCs/>
          <w:sz w:val="26"/>
          <w:szCs w:val="26"/>
        </w:rPr>
        <w:t xml:space="preserve">OMB Control </w:t>
      </w:r>
      <w:r w:rsidR="00934BC6">
        <w:rPr>
          <w:rFonts w:ascii="Arial" w:hAnsi="Arial" w:cs="Arial"/>
          <w:b/>
          <w:bCs/>
          <w:sz w:val="26"/>
          <w:szCs w:val="26"/>
        </w:rPr>
        <w:t>No.</w:t>
      </w:r>
      <w:r w:rsidRPr="00934BC6">
        <w:rPr>
          <w:rFonts w:ascii="Arial" w:hAnsi="Arial" w:cs="Arial"/>
          <w:b/>
          <w:bCs/>
          <w:sz w:val="26"/>
          <w:szCs w:val="26"/>
        </w:rPr>
        <w:t xml:space="preserve"> 1018</w:t>
      </w:r>
      <w:r w:rsidR="00150437" w:rsidRPr="00934BC6">
        <w:rPr>
          <w:rFonts w:ascii="Arial" w:hAnsi="Arial" w:cs="Arial"/>
          <w:b/>
          <w:bCs/>
          <w:sz w:val="26"/>
          <w:szCs w:val="26"/>
        </w:rPr>
        <w:t>-</w:t>
      </w:r>
      <w:r w:rsidR="009F6BB6" w:rsidRPr="00934BC6">
        <w:rPr>
          <w:rFonts w:ascii="Arial" w:hAnsi="Arial" w:cs="Arial"/>
          <w:b/>
          <w:bCs/>
          <w:sz w:val="26"/>
          <w:szCs w:val="26"/>
        </w:rPr>
        <w:t>0141</w:t>
      </w:r>
    </w:p>
    <w:p w14:paraId="03CB5C8A" w14:textId="77777777" w:rsidR="00740A09" w:rsidRPr="00934BC6" w:rsidRDefault="00740A09" w:rsidP="00F127E1">
      <w:pPr>
        <w:tabs>
          <w:tab w:val="left" w:pos="360"/>
          <w:tab w:val="left" w:pos="720"/>
        </w:tabs>
        <w:jc w:val="center"/>
        <w:rPr>
          <w:rFonts w:ascii="Arial" w:hAnsi="Arial" w:cs="Arial"/>
          <w:b/>
          <w:bCs/>
          <w:sz w:val="22"/>
          <w:szCs w:val="22"/>
        </w:rPr>
      </w:pPr>
    </w:p>
    <w:p w14:paraId="2BA9C6DE" w14:textId="21813658" w:rsidR="00740A09" w:rsidRPr="00934BC6" w:rsidRDefault="00934BC6" w:rsidP="00F127E1">
      <w:pPr>
        <w:tabs>
          <w:tab w:val="left" w:pos="360"/>
          <w:tab w:val="left" w:pos="720"/>
        </w:tabs>
        <w:rPr>
          <w:rFonts w:ascii="Arial" w:hAnsi="Arial" w:cs="Arial"/>
          <w:sz w:val="22"/>
          <w:szCs w:val="22"/>
        </w:rPr>
      </w:pPr>
      <w:r>
        <w:rPr>
          <w:rFonts w:ascii="Arial" w:hAnsi="Arial" w:cs="Arial"/>
          <w:b/>
          <w:bCs/>
          <w:sz w:val="22"/>
          <w:szCs w:val="22"/>
        </w:rPr>
        <w:t>Terms of Clearance:</w:t>
      </w:r>
      <w:r>
        <w:rPr>
          <w:rFonts w:ascii="Arial" w:hAnsi="Arial" w:cs="Arial"/>
          <w:bCs/>
          <w:sz w:val="22"/>
          <w:szCs w:val="22"/>
        </w:rPr>
        <w:t xml:space="preserve">  </w:t>
      </w:r>
      <w:r w:rsidR="00277829" w:rsidRPr="00934BC6">
        <w:rPr>
          <w:rFonts w:ascii="Arial" w:hAnsi="Arial" w:cs="Arial"/>
          <w:sz w:val="22"/>
          <w:szCs w:val="22"/>
        </w:rPr>
        <w:t>None</w:t>
      </w:r>
      <w:r w:rsidR="009F6BB6" w:rsidRPr="00934BC6">
        <w:rPr>
          <w:rFonts w:ascii="Arial" w:hAnsi="Arial" w:cs="Arial"/>
          <w:sz w:val="22"/>
          <w:szCs w:val="22"/>
        </w:rPr>
        <w:t>.</w:t>
      </w:r>
    </w:p>
    <w:p w14:paraId="2B3EF6FC" w14:textId="77777777" w:rsidR="00150437" w:rsidRPr="00934BC6" w:rsidRDefault="00150437" w:rsidP="00F127E1">
      <w:pPr>
        <w:tabs>
          <w:tab w:val="left" w:pos="360"/>
          <w:tab w:val="left" w:pos="720"/>
        </w:tabs>
        <w:rPr>
          <w:rFonts w:ascii="Arial" w:hAnsi="Arial" w:cs="Arial"/>
          <w:sz w:val="22"/>
          <w:szCs w:val="22"/>
        </w:rPr>
      </w:pPr>
    </w:p>
    <w:p w14:paraId="02EA500A" w14:textId="77777777" w:rsidR="00F127E1" w:rsidRPr="00F127E1" w:rsidRDefault="00F127E1" w:rsidP="00F127E1">
      <w:pPr>
        <w:tabs>
          <w:tab w:val="left" w:pos="360"/>
          <w:tab w:val="left" w:pos="720"/>
        </w:tabs>
        <w:rPr>
          <w:rFonts w:ascii="Arial" w:hAnsi="Arial" w:cs="Arial"/>
          <w:b/>
          <w:sz w:val="22"/>
          <w:szCs w:val="22"/>
        </w:rPr>
      </w:pPr>
      <w:bookmarkStart w:id="1" w:name="OLE_LINK1"/>
      <w:bookmarkStart w:id="2" w:name="OLE_LINK2"/>
      <w:bookmarkStart w:id="3" w:name="OLE_LINK3"/>
      <w:bookmarkStart w:id="4" w:name="OLE_LINK4"/>
      <w:r w:rsidRPr="00F127E1">
        <w:rPr>
          <w:rFonts w:ascii="Arial" w:hAnsi="Arial" w:cs="Arial"/>
          <w:b/>
          <w:sz w:val="22"/>
          <w:szCs w:val="22"/>
        </w:rPr>
        <w:t>1.</w:t>
      </w:r>
      <w:r w:rsidRPr="00F127E1">
        <w:rPr>
          <w:rFonts w:ascii="Arial" w:hAnsi="Arial" w:cs="Arial"/>
          <w:b/>
          <w:sz w:val="22"/>
          <w:szCs w:val="22"/>
        </w:rPr>
        <w:tab/>
        <w:t>Explain the circumstances that make the collection of information necessary.  Identify any legal or administrative requirements that necessitate the collection.</w:t>
      </w:r>
    </w:p>
    <w:p w14:paraId="720D3F82" w14:textId="77777777" w:rsidR="00F127E1" w:rsidRPr="00F127E1" w:rsidRDefault="00F127E1" w:rsidP="00F127E1">
      <w:pPr>
        <w:tabs>
          <w:tab w:val="left" w:pos="360"/>
          <w:tab w:val="left" w:pos="720"/>
        </w:tabs>
        <w:rPr>
          <w:rFonts w:ascii="Arial" w:hAnsi="Arial" w:cs="Arial"/>
          <w:sz w:val="22"/>
          <w:szCs w:val="22"/>
        </w:rPr>
      </w:pPr>
    </w:p>
    <w:p w14:paraId="64A337D8" w14:textId="77777777" w:rsidR="00740A09" w:rsidRPr="00934BC6" w:rsidRDefault="001E2A6F" w:rsidP="00F127E1">
      <w:pPr>
        <w:tabs>
          <w:tab w:val="left" w:pos="360"/>
          <w:tab w:val="left" w:pos="720"/>
        </w:tabs>
        <w:rPr>
          <w:rFonts w:ascii="Arial" w:hAnsi="Arial" w:cs="Arial"/>
          <w:sz w:val="22"/>
          <w:szCs w:val="22"/>
        </w:rPr>
      </w:pPr>
      <w:r w:rsidRPr="00934BC6">
        <w:rPr>
          <w:rFonts w:ascii="Arial" w:hAnsi="Arial" w:cs="Arial"/>
          <w:sz w:val="22"/>
          <w:szCs w:val="22"/>
        </w:rPr>
        <w:t xml:space="preserve">We collect information to help us evaluate commercial guide services on our national wildlife refuges in the State of Alaska (State).  </w:t>
      </w:r>
      <w:bookmarkEnd w:id="1"/>
      <w:bookmarkEnd w:id="2"/>
      <w:r w:rsidR="00740A09" w:rsidRPr="00934BC6">
        <w:rPr>
          <w:rFonts w:ascii="Arial" w:hAnsi="Arial" w:cs="Arial"/>
          <w:sz w:val="22"/>
          <w:szCs w:val="22"/>
        </w:rPr>
        <w:t>The National Wildlife Refuge Administration Act of 1966, as amended (16 U.S.C. 668dd-ee), authorizes us to permit uses, including commercial visitor services, on national wildlife refuges when we find the activity to be compatible with the purposes for which the refuge was established. With the objective of making available a variety of qualit</w:t>
      </w:r>
      <w:r w:rsidR="00522F5D" w:rsidRPr="00934BC6">
        <w:rPr>
          <w:rFonts w:ascii="Arial" w:hAnsi="Arial" w:cs="Arial"/>
          <w:sz w:val="22"/>
          <w:szCs w:val="22"/>
        </w:rPr>
        <w:t>y visitor services for wildlife-</w:t>
      </w:r>
      <w:r w:rsidR="00740A09" w:rsidRPr="00934BC6">
        <w:rPr>
          <w:rFonts w:ascii="Arial" w:hAnsi="Arial" w:cs="Arial"/>
          <w:sz w:val="22"/>
          <w:szCs w:val="22"/>
        </w:rPr>
        <w:t>dependent recreation on National Wildlife Refuge System lands, we issue permits for commercial guide services, including big game hunting, sport fishing, wildlife viewing, river trips, and other guided activities.  We use FWS Form 3-2349 (Alaska Guide Service Evaluation) as a method to:</w:t>
      </w:r>
    </w:p>
    <w:p w14:paraId="64A258EB" w14:textId="77777777" w:rsidR="00740A09" w:rsidRPr="00934BC6" w:rsidRDefault="00740A09" w:rsidP="00F127E1">
      <w:pPr>
        <w:tabs>
          <w:tab w:val="left" w:pos="360"/>
          <w:tab w:val="left" w:pos="720"/>
        </w:tabs>
        <w:rPr>
          <w:rFonts w:ascii="Arial" w:hAnsi="Arial" w:cs="Arial"/>
          <w:sz w:val="22"/>
          <w:szCs w:val="22"/>
        </w:rPr>
      </w:pPr>
    </w:p>
    <w:p w14:paraId="433A2E73" w14:textId="77777777" w:rsidR="00740A09" w:rsidRPr="00934BC6" w:rsidRDefault="00740A09" w:rsidP="00F127E1">
      <w:pPr>
        <w:tabs>
          <w:tab w:val="left" w:pos="360"/>
          <w:tab w:val="left" w:pos="720"/>
        </w:tabs>
        <w:ind w:firstLine="360"/>
        <w:rPr>
          <w:rFonts w:ascii="Arial" w:hAnsi="Arial" w:cs="Arial"/>
          <w:sz w:val="22"/>
          <w:szCs w:val="22"/>
        </w:rPr>
      </w:pPr>
      <w:r w:rsidRPr="00934BC6">
        <w:rPr>
          <w:rFonts w:ascii="Arial" w:hAnsi="Arial" w:cs="Arial"/>
          <w:sz w:val="22"/>
          <w:szCs w:val="22"/>
        </w:rPr>
        <w:t>(1)  Monitor the quality of services provided by commercial guides.</w:t>
      </w:r>
    </w:p>
    <w:p w14:paraId="2A14CE04" w14:textId="77777777" w:rsidR="00740A09" w:rsidRPr="00934BC6" w:rsidRDefault="00740A09" w:rsidP="00F127E1">
      <w:pPr>
        <w:tabs>
          <w:tab w:val="left" w:pos="360"/>
          <w:tab w:val="left" w:pos="720"/>
        </w:tabs>
        <w:ind w:firstLine="360"/>
        <w:rPr>
          <w:rFonts w:ascii="Arial" w:hAnsi="Arial" w:cs="Arial"/>
          <w:sz w:val="22"/>
          <w:szCs w:val="22"/>
        </w:rPr>
      </w:pPr>
      <w:r w:rsidRPr="00934BC6">
        <w:rPr>
          <w:rFonts w:ascii="Arial" w:hAnsi="Arial" w:cs="Arial"/>
          <w:sz w:val="22"/>
          <w:szCs w:val="22"/>
        </w:rPr>
        <w:t>(2)  Gauge client satisfaction with the services.</w:t>
      </w:r>
    </w:p>
    <w:p w14:paraId="7B3039EE" w14:textId="77777777" w:rsidR="00740A09" w:rsidRPr="00934BC6" w:rsidRDefault="00740A09" w:rsidP="00F127E1">
      <w:pPr>
        <w:tabs>
          <w:tab w:val="left" w:pos="360"/>
          <w:tab w:val="left" w:pos="720"/>
        </w:tabs>
        <w:ind w:firstLine="360"/>
        <w:rPr>
          <w:rFonts w:ascii="Arial" w:hAnsi="Arial" w:cs="Arial"/>
          <w:sz w:val="22"/>
          <w:szCs w:val="22"/>
        </w:rPr>
      </w:pPr>
      <w:r w:rsidRPr="00934BC6">
        <w:rPr>
          <w:rFonts w:ascii="Arial" w:hAnsi="Arial" w:cs="Arial"/>
          <w:sz w:val="22"/>
          <w:szCs w:val="22"/>
        </w:rPr>
        <w:t>(3)  Assess the impacts of the activity on refuge resources.</w:t>
      </w:r>
    </w:p>
    <w:p w14:paraId="042B4E6F" w14:textId="77777777" w:rsidR="00D03D48" w:rsidRPr="00934BC6" w:rsidRDefault="00D03D48" w:rsidP="00F127E1">
      <w:pPr>
        <w:tabs>
          <w:tab w:val="left" w:pos="360"/>
          <w:tab w:val="left" w:pos="720"/>
        </w:tabs>
        <w:rPr>
          <w:rFonts w:ascii="Arial" w:hAnsi="Arial" w:cs="Arial"/>
          <w:sz w:val="22"/>
          <w:szCs w:val="22"/>
        </w:rPr>
      </w:pPr>
    </w:p>
    <w:p w14:paraId="0C6CAC41" w14:textId="77777777" w:rsidR="00D03D48" w:rsidRPr="00934BC6" w:rsidRDefault="00D03D48" w:rsidP="00F127E1">
      <w:pPr>
        <w:tabs>
          <w:tab w:val="left" w:pos="360"/>
          <w:tab w:val="left" w:pos="720"/>
        </w:tabs>
        <w:rPr>
          <w:rFonts w:ascii="Arial" w:hAnsi="Arial" w:cs="Arial"/>
          <w:sz w:val="22"/>
          <w:szCs w:val="22"/>
        </w:rPr>
      </w:pPr>
      <w:r w:rsidRPr="00934BC6">
        <w:rPr>
          <w:rFonts w:ascii="Arial" w:hAnsi="Arial" w:cs="Arial"/>
          <w:sz w:val="22"/>
          <w:szCs w:val="22"/>
        </w:rPr>
        <w:t>The information that we collect, in combination with</w:t>
      </w:r>
      <w:r w:rsidR="00A06126" w:rsidRPr="00934BC6">
        <w:rPr>
          <w:rFonts w:ascii="Arial" w:hAnsi="Arial" w:cs="Arial"/>
          <w:sz w:val="22"/>
          <w:szCs w:val="22"/>
        </w:rPr>
        <w:t xml:space="preserve"> State-</w:t>
      </w:r>
      <w:r w:rsidRPr="00934BC6">
        <w:rPr>
          <w:rFonts w:ascii="Arial" w:hAnsi="Arial" w:cs="Arial"/>
          <w:sz w:val="22"/>
          <w:szCs w:val="22"/>
        </w:rPr>
        <w:t>required guide activity reports and contacts with guides and clients in the field, provide</w:t>
      </w:r>
      <w:r w:rsidR="006949EB" w:rsidRPr="00934BC6">
        <w:rPr>
          <w:rFonts w:ascii="Arial" w:hAnsi="Arial" w:cs="Arial"/>
          <w:sz w:val="22"/>
          <w:szCs w:val="22"/>
        </w:rPr>
        <w:t>s</w:t>
      </w:r>
      <w:r w:rsidRPr="00934BC6">
        <w:rPr>
          <w:rFonts w:ascii="Arial" w:hAnsi="Arial" w:cs="Arial"/>
          <w:sz w:val="22"/>
          <w:szCs w:val="22"/>
        </w:rPr>
        <w:t xml:space="preserve"> a comprehensive method for monitoring permitted commercial guide activities.  A regular program of client evaluation help</w:t>
      </w:r>
      <w:r w:rsidR="009F6BB6" w:rsidRPr="00934BC6">
        <w:rPr>
          <w:rFonts w:ascii="Arial" w:hAnsi="Arial" w:cs="Arial"/>
          <w:sz w:val="22"/>
          <w:szCs w:val="22"/>
        </w:rPr>
        <w:t>s</w:t>
      </w:r>
      <w:r w:rsidRPr="00934BC6">
        <w:rPr>
          <w:rFonts w:ascii="Arial" w:hAnsi="Arial" w:cs="Arial"/>
          <w:sz w:val="22"/>
          <w:szCs w:val="22"/>
        </w:rPr>
        <w:t xml:space="preserve"> refuge managers detect potential problems with guide services so that </w:t>
      </w:r>
      <w:r w:rsidR="00522F5D" w:rsidRPr="00934BC6">
        <w:rPr>
          <w:rFonts w:ascii="Arial" w:hAnsi="Arial" w:cs="Arial"/>
          <w:sz w:val="22"/>
          <w:szCs w:val="22"/>
        </w:rPr>
        <w:t xml:space="preserve">we can take </w:t>
      </w:r>
      <w:r w:rsidRPr="00934BC6">
        <w:rPr>
          <w:rFonts w:ascii="Arial" w:hAnsi="Arial" w:cs="Arial"/>
          <w:sz w:val="22"/>
          <w:szCs w:val="22"/>
        </w:rPr>
        <w:t xml:space="preserve">corrective actions promptly.  In addition, we use this information during the competitive selection process for big game and sport fishing guides to evaluate an applicant’s ability to provide a quality guiding service. </w:t>
      </w:r>
    </w:p>
    <w:p w14:paraId="4018E85E" w14:textId="77777777" w:rsidR="00740A09" w:rsidRPr="00934BC6" w:rsidRDefault="00740A09" w:rsidP="00F127E1">
      <w:pPr>
        <w:tabs>
          <w:tab w:val="left" w:pos="360"/>
          <w:tab w:val="left" w:pos="720"/>
        </w:tabs>
        <w:rPr>
          <w:rFonts w:ascii="Arial" w:hAnsi="Arial" w:cs="Arial"/>
          <w:sz w:val="22"/>
          <w:szCs w:val="22"/>
        </w:rPr>
      </w:pPr>
    </w:p>
    <w:bookmarkEnd w:id="3"/>
    <w:bookmarkEnd w:id="4"/>
    <w:p w14:paraId="34B30822" w14:textId="77777777" w:rsidR="00F127E1" w:rsidRPr="00F127E1" w:rsidRDefault="00F127E1" w:rsidP="00F127E1">
      <w:pPr>
        <w:tabs>
          <w:tab w:val="left" w:pos="-1080"/>
          <w:tab w:val="left" w:pos="-720"/>
          <w:tab w:val="left" w:pos="360"/>
          <w:tab w:val="left" w:pos="720"/>
        </w:tabs>
        <w:rPr>
          <w:rFonts w:ascii="Arial" w:hAnsi="Arial" w:cs="Arial"/>
          <w:b/>
          <w:sz w:val="22"/>
          <w:szCs w:val="22"/>
        </w:rPr>
      </w:pPr>
      <w:r w:rsidRPr="00F127E1">
        <w:rPr>
          <w:rFonts w:ascii="Arial" w:hAnsi="Arial" w:cs="Arial"/>
          <w:b/>
          <w:sz w:val="22"/>
          <w:szCs w:val="22"/>
        </w:rPr>
        <w:t>2.</w:t>
      </w:r>
      <w:r w:rsidRPr="00F127E1">
        <w:rPr>
          <w:rFonts w:ascii="Arial" w:hAnsi="Arial" w:cs="Arial"/>
          <w:b/>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14:paraId="534BD758" w14:textId="77777777" w:rsidR="00F127E1" w:rsidRPr="00F127E1" w:rsidRDefault="00F127E1" w:rsidP="00F127E1">
      <w:pPr>
        <w:tabs>
          <w:tab w:val="left" w:pos="-1080"/>
          <w:tab w:val="left" w:pos="-720"/>
          <w:tab w:val="left" w:pos="360"/>
          <w:tab w:val="left" w:pos="720"/>
        </w:tabs>
        <w:rPr>
          <w:rFonts w:ascii="Arial" w:hAnsi="Arial" w:cs="Arial"/>
          <w:sz w:val="22"/>
          <w:szCs w:val="22"/>
        </w:rPr>
      </w:pPr>
    </w:p>
    <w:p w14:paraId="3E111847" w14:textId="77777777" w:rsidR="00C969A2" w:rsidRPr="00934BC6" w:rsidRDefault="00740A09" w:rsidP="00F127E1">
      <w:pPr>
        <w:tabs>
          <w:tab w:val="left" w:pos="360"/>
          <w:tab w:val="left" w:pos="720"/>
        </w:tabs>
        <w:rPr>
          <w:rFonts w:ascii="Arial" w:hAnsi="Arial" w:cs="Arial"/>
          <w:sz w:val="22"/>
          <w:szCs w:val="22"/>
        </w:rPr>
      </w:pPr>
      <w:r w:rsidRPr="00934BC6">
        <w:rPr>
          <w:rFonts w:ascii="Arial" w:hAnsi="Arial" w:cs="Arial"/>
          <w:sz w:val="22"/>
          <w:szCs w:val="22"/>
        </w:rPr>
        <w:t xml:space="preserve">The client is the best source of information on the quality of commercial guiding services.  </w:t>
      </w:r>
      <w:r w:rsidR="001E523F" w:rsidRPr="00934BC6">
        <w:rPr>
          <w:rFonts w:ascii="Arial" w:hAnsi="Arial" w:cs="Arial"/>
          <w:sz w:val="22"/>
          <w:szCs w:val="22"/>
        </w:rPr>
        <w:t xml:space="preserve">The information </w:t>
      </w:r>
      <w:r w:rsidRPr="00934BC6">
        <w:rPr>
          <w:rFonts w:ascii="Arial" w:hAnsi="Arial" w:cs="Arial"/>
          <w:sz w:val="22"/>
          <w:szCs w:val="22"/>
        </w:rPr>
        <w:t xml:space="preserve">that we </w:t>
      </w:r>
      <w:r w:rsidR="001E523F" w:rsidRPr="00934BC6">
        <w:rPr>
          <w:rFonts w:ascii="Arial" w:hAnsi="Arial" w:cs="Arial"/>
          <w:sz w:val="22"/>
          <w:szCs w:val="22"/>
        </w:rPr>
        <w:t>collect includes</w:t>
      </w:r>
      <w:r w:rsidR="00C969A2" w:rsidRPr="00934BC6">
        <w:rPr>
          <w:rFonts w:ascii="Arial" w:hAnsi="Arial" w:cs="Arial"/>
          <w:sz w:val="22"/>
          <w:szCs w:val="22"/>
        </w:rPr>
        <w:t>:</w:t>
      </w:r>
    </w:p>
    <w:p w14:paraId="30DD1F3B" w14:textId="77777777" w:rsidR="00C969A2" w:rsidRPr="00934BC6" w:rsidRDefault="00C969A2" w:rsidP="00F127E1">
      <w:pPr>
        <w:tabs>
          <w:tab w:val="left" w:pos="360"/>
          <w:tab w:val="left" w:pos="720"/>
        </w:tabs>
        <w:rPr>
          <w:rFonts w:ascii="Arial" w:hAnsi="Arial" w:cs="Arial"/>
          <w:sz w:val="22"/>
          <w:szCs w:val="22"/>
        </w:rPr>
      </w:pPr>
    </w:p>
    <w:p w14:paraId="2E03E031" w14:textId="77777777" w:rsidR="00C969A2" w:rsidRPr="00934BC6" w:rsidRDefault="00C969A2" w:rsidP="00F127E1">
      <w:pPr>
        <w:numPr>
          <w:ilvl w:val="0"/>
          <w:numId w:val="11"/>
        </w:numPr>
        <w:tabs>
          <w:tab w:val="clear" w:pos="780"/>
          <w:tab w:val="left" w:pos="360"/>
          <w:tab w:val="left" w:pos="720"/>
        </w:tabs>
        <w:ind w:left="720"/>
        <w:rPr>
          <w:rFonts w:ascii="Arial" w:hAnsi="Arial" w:cs="Arial"/>
          <w:sz w:val="22"/>
          <w:szCs w:val="22"/>
        </w:rPr>
      </w:pPr>
      <w:r w:rsidRPr="00934BC6">
        <w:rPr>
          <w:rFonts w:ascii="Arial" w:hAnsi="Arial" w:cs="Arial"/>
          <w:sz w:val="22"/>
          <w:szCs w:val="22"/>
        </w:rPr>
        <w:t>C</w:t>
      </w:r>
      <w:r w:rsidR="001E523F" w:rsidRPr="00934BC6">
        <w:rPr>
          <w:rFonts w:ascii="Arial" w:hAnsi="Arial" w:cs="Arial"/>
          <w:sz w:val="22"/>
          <w:szCs w:val="22"/>
        </w:rPr>
        <w:t>lient name</w:t>
      </w:r>
    </w:p>
    <w:p w14:paraId="65BC95C2" w14:textId="77777777" w:rsidR="00C969A2" w:rsidRPr="00934BC6" w:rsidRDefault="00C969A2" w:rsidP="00F127E1">
      <w:pPr>
        <w:numPr>
          <w:ilvl w:val="0"/>
          <w:numId w:val="11"/>
        </w:numPr>
        <w:tabs>
          <w:tab w:val="clear" w:pos="780"/>
          <w:tab w:val="left" w:pos="360"/>
          <w:tab w:val="left" w:pos="720"/>
        </w:tabs>
        <w:ind w:left="720"/>
        <w:rPr>
          <w:rFonts w:ascii="Arial" w:hAnsi="Arial" w:cs="Arial"/>
          <w:sz w:val="22"/>
          <w:szCs w:val="22"/>
        </w:rPr>
      </w:pPr>
      <w:r w:rsidRPr="00934BC6">
        <w:rPr>
          <w:rFonts w:ascii="Arial" w:hAnsi="Arial" w:cs="Arial"/>
          <w:sz w:val="22"/>
          <w:szCs w:val="22"/>
        </w:rPr>
        <w:t>Guide name(s)</w:t>
      </w:r>
    </w:p>
    <w:p w14:paraId="0ECA2B24" w14:textId="77777777" w:rsidR="00C969A2" w:rsidRPr="00934BC6" w:rsidRDefault="00C969A2" w:rsidP="00F127E1">
      <w:pPr>
        <w:numPr>
          <w:ilvl w:val="0"/>
          <w:numId w:val="11"/>
        </w:numPr>
        <w:tabs>
          <w:tab w:val="clear" w:pos="780"/>
          <w:tab w:val="left" w:pos="360"/>
          <w:tab w:val="left" w:pos="720"/>
        </w:tabs>
        <w:ind w:left="720"/>
        <w:rPr>
          <w:rFonts w:ascii="Arial" w:hAnsi="Arial" w:cs="Arial"/>
          <w:sz w:val="22"/>
          <w:szCs w:val="22"/>
        </w:rPr>
      </w:pPr>
      <w:r w:rsidRPr="00934BC6">
        <w:rPr>
          <w:rFonts w:ascii="Arial" w:hAnsi="Arial" w:cs="Arial"/>
          <w:sz w:val="22"/>
          <w:szCs w:val="22"/>
        </w:rPr>
        <w:t>T</w:t>
      </w:r>
      <w:r w:rsidR="001E523F" w:rsidRPr="00934BC6">
        <w:rPr>
          <w:rFonts w:ascii="Arial" w:hAnsi="Arial" w:cs="Arial"/>
          <w:sz w:val="22"/>
          <w:szCs w:val="22"/>
        </w:rPr>
        <w:t>ype of guided activity</w:t>
      </w:r>
    </w:p>
    <w:p w14:paraId="7CE5BA9F" w14:textId="77777777" w:rsidR="00C969A2" w:rsidRPr="00934BC6" w:rsidRDefault="00C969A2" w:rsidP="00F127E1">
      <w:pPr>
        <w:numPr>
          <w:ilvl w:val="0"/>
          <w:numId w:val="11"/>
        </w:numPr>
        <w:tabs>
          <w:tab w:val="clear" w:pos="780"/>
          <w:tab w:val="left" w:pos="360"/>
          <w:tab w:val="left" w:pos="720"/>
        </w:tabs>
        <w:ind w:left="720"/>
        <w:rPr>
          <w:rFonts w:ascii="Arial" w:hAnsi="Arial" w:cs="Arial"/>
          <w:sz w:val="22"/>
          <w:szCs w:val="22"/>
        </w:rPr>
      </w:pPr>
      <w:r w:rsidRPr="00934BC6">
        <w:rPr>
          <w:rFonts w:ascii="Arial" w:hAnsi="Arial" w:cs="Arial"/>
          <w:sz w:val="22"/>
          <w:szCs w:val="22"/>
        </w:rPr>
        <w:t>D</w:t>
      </w:r>
      <w:r w:rsidR="001E523F" w:rsidRPr="00934BC6">
        <w:rPr>
          <w:rFonts w:ascii="Arial" w:hAnsi="Arial" w:cs="Arial"/>
          <w:sz w:val="22"/>
          <w:szCs w:val="22"/>
        </w:rPr>
        <w:t>ates and location of guided activity</w:t>
      </w:r>
    </w:p>
    <w:p w14:paraId="14356EF5" w14:textId="77777777" w:rsidR="00C969A2" w:rsidRPr="00934BC6" w:rsidRDefault="00C969A2" w:rsidP="00F127E1">
      <w:pPr>
        <w:numPr>
          <w:ilvl w:val="0"/>
          <w:numId w:val="11"/>
        </w:numPr>
        <w:tabs>
          <w:tab w:val="clear" w:pos="780"/>
          <w:tab w:val="left" w:pos="360"/>
          <w:tab w:val="left" w:pos="720"/>
        </w:tabs>
        <w:ind w:left="720"/>
        <w:rPr>
          <w:rFonts w:ascii="Arial" w:hAnsi="Arial" w:cs="Arial"/>
          <w:sz w:val="22"/>
          <w:szCs w:val="22"/>
        </w:rPr>
      </w:pPr>
      <w:r w:rsidRPr="00934BC6">
        <w:rPr>
          <w:rFonts w:ascii="Arial" w:hAnsi="Arial" w:cs="Arial"/>
          <w:sz w:val="22"/>
          <w:szCs w:val="22"/>
        </w:rPr>
        <w:t xml:space="preserve">Information on the </w:t>
      </w:r>
      <w:r w:rsidR="001E523F" w:rsidRPr="00934BC6">
        <w:rPr>
          <w:rFonts w:ascii="Arial" w:hAnsi="Arial" w:cs="Arial"/>
          <w:sz w:val="22"/>
          <w:szCs w:val="22"/>
        </w:rPr>
        <w:t xml:space="preserve">services received such as the client’s expectations, safety, environmental impacts, and client’s overall satisfaction.  </w:t>
      </w:r>
    </w:p>
    <w:p w14:paraId="60EE76F5" w14:textId="77777777" w:rsidR="009F6BB6" w:rsidRPr="00934BC6" w:rsidRDefault="009F6BB6" w:rsidP="00F127E1">
      <w:pPr>
        <w:tabs>
          <w:tab w:val="left" w:pos="360"/>
          <w:tab w:val="left" w:pos="720"/>
        </w:tabs>
        <w:rPr>
          <w:rFonts w:ascii="Arial" w:hAnsi="Arial" w:cs="Arial"/>
          <w:sz w:val="22"/>
          <w:szCs w:val="22"/>
        </w:rPr>
      </w:pPr>
    </w:p>
    <w:p w14:paraId="3756798F" w14:textId="77777777" w:rsidR="001E523F" w:rsidRPr="00934BC6" w:rsidRDefault="009F6BB6" w:rsidP="00F127E1">
      <w:pPr>
        <w:tabs>
          <w:tab w:val="left" w:pos="360"/>
          <w:tab w:val="left" w:pos="720"/>
        </w:tabs>
        <w:rPr>
          <w:rFonts w:ascii="Arial" w:hAnsi="Arial" w:cs="Arial"/>
          <w:sz w:val="22"/>
          <w:szCs w:val="22"/>
        </w:rPr>
      </w:pPr>
      <w:r w:rsidRPr="00934BC6">
        <w:rPr>
          <w:rFonts w:ascii="Arial" w:hAnsi="Arial" w:cs="Arial"/>
          <w:sz w:val="22"/>
          <w:szCs w:val="22"/>
        </w:rPr>
        <w:br w:type="page"/>
      </w:r>
      <w:r w:rsidR="00740A09" w:rsidRPr="00934BC6">
        <w:rPr>
          <w:rFonts w:ascii="Arial" w:hAnsi="Arial" w:cs="Arial"/>
          <w:sz w:val="22"/>
          <w:szCs w:val="22"/>
        </w:rPr>
        <w:lastRenderedPageBreak/>
        <w:t>We encourage r</w:t>
      </w:r>
      <w:r w:rsidR="009E28B9" w:rsidRPr="00934BC6">
        <w:rPr>
          <w:rFonts w:ascii="Arial" w:hAnsi="Arial" w:cs="Arial"/>
          <w:sz w:val="22"/>
          <w:szCs w:val="22"/>
        </w:rPr>
        <w:t xml:space="preserve">espondents </w:t>
      </w:r>
      <w:r w:rsidR="001E523F" w:rsidRPr="00934BC6">
        <w:rPr>
          <w:rFonts w:ascii="Arial" w:hAnsi="Arial" w:cs="Arial"/>
          <w:sz w:val="22"/>
          <w:szCs w:val="22"/>
        </w:rPr>
        <w:t>to provide any additional comments that they wish regarding the guide service or refuge experience</w:t>
      </w:r>
      <w:r w:rsidR="007D0907" w:rsidRPr="00934BC6">
        <w:rPr>
          <w:rFonts w:ascii="Arial" w:hAnsi="Arial" w:cs="Arial"/>
          <w:sz w:val="22"/>
          <w:szCs w:val="22"/>
        </w:rPr>
        <w:t xml:space="preserve">, and </w:t>
      </w:r>
      <w:r w:rsidR="009309E1" w:rsidRPr="00934BC6">
        <w:rPr>
          <w:rFonts w:ascii="Arial" w:hAnsi="Arial" w:cs="Arial"/>
          <w:sz w:val="22"/>
          <w:szCs w:val="22"/>
        </w:rPr>
        <w:t xml:space="preserve">ask </w:t>
      </w:r>
      <w:r w:rsidR="007D0907" w:rsidRPr="00934BC6">
        <w:rPr>
          <w:rFonts w:ascii="Arial" w:hAnsi="Arial" w:cs="Arial"/>
          <w:sz w:val="22"/>
          <w:szCs w:val="22"/>
        </w:rPr>
        <w:t>whether or not they wish to be contacted for additional information</w:t>
      </w:r>
      <w:r w:rsidR="001E523F" w:rsidRPr="00934BC6">
        <w:rPr>
          <w:rFonts w:ascii="Arial" w:hAnsi="Arial" w:cs="Arial"/>
          <w:sz w:val="22"/>
          <w:szCs w:val="22"/>
        </w:rPr>
        <w:t>.</w:t>
      </w:r>
      <w:r w:rsidR="007D0907" w:rsidRPr="00934BC6">
        <w:rPr>
          <w:rFonts w:ascii="Arial" w:hAnsi="Arial" w:cs="Arial"/>
          <w:sz w:val="22"/>
          <w:szCs w:val="22"/>
        </w:rPr>
        <w:t xml:space="preserve">  </w:t>
      </w:r>
    </w:p>
    <w:p w14:paraId="0B8233A7" w14:textId="77777777" w:rsidR="007D0907" w:rsidRPr="00934BC6" w:rsidRDefault="007D0907" w:rsidP="00F127E1">
      <w:pPr>
        <w:tabs>
          <w:tab w:val="left" w:pos="360"/>
          <w:tab w:val="left" w:pos="720"/>
        </w:tabs>
        <w:rPr>
          <w:rFonts w:ascii="Arial" w:hAnsi="Arial" w:cs="Arial"/>
          <w:sz w:val="22"/>
          <w:szCs w:val="22"/>
        </w:rPr>
      </w:pPr>
    </w:p>
    <w:p w14:paraId="1D0432D6" w14:textId="61B6D939" w:rsidR="007D0907" w:rsidRPr="00934BC6" w:rsidRDefault="009309E1" w:rsidP="00F127E1">
      <w:pPr>
        <w:tabs>
          <w:tab w:val="left" w:pos="360"/>
          <w:tab w:val="left" w:pos="720"/>
        </w:tabs>
        <w:rPr>
          <w:rFonts w:ascii="Arial" w:hAnsi="Arial" w:cs="Arial"/>
          <w:sz w:val="22"/>
          <w:szCs w:val="22"/>
        </w:rPr>
      </w:pPr>
      <w:r w:rsidRPr="00934BC6">
        <w:rPr>
          <w:rFonts w:ascii="Arial" w:hAnsi="Arial" w:cs="Arial"/>
          <w:sz w:val="22"/>
          <w:szCs w:val="22"/>
        </w:rPr>
        <w:t xml:space="preserve">We collect this </w:t>
      </w:r>
      <w:r w:rsidR="007D0907" w:rsidRPr="00934BC6">
        <w:rPr>
          <w:rFonts w:ascii="Arial" w:hAnsi="Arial" w:cs="Arial"/>
          <w:sz w:val="22"/>
          <w:szCs w:val="22"/>
        </w:rPr>
        <w:t xml:space="preserve">information </w:t>
      </w:r>
      <w:r w:rsidR="00846038" w:rsidRPr="00934BC6">
        <w:rPr>
          <w:rFonts w:ascii="Arial" w:hAnsi="Arial" w:cs="Arial"/>
          <w:sz w:val="22"/>
          <w:szCs w:val="22"/>
        </w:rPr>
        <w:t xml:space="preserve">from clients </w:t>
      </w:r>
      <w:r w:rsidR="007D0907" w:rsidRPr="00934BC6">
        <w:rPr>
          <w:rFonts w:ascii="Arial" w:hAnsi="Arial" w:cs="Arial"/>
          <w:sz w:val="22"/>
          <w:szCs w:val="22"/>
        </w:rPr>
        <w:t xml:space="preserve">identified </w:t>
      </w:r>
      <w:r w:rsidR="00846038" w:rsidRPr="00934BC6">
        <w:rPr>
          <w:rFonts w:ascii="Arial" w:hAnsi="Arial" w:cs="Arial"/>
          <w:sz w:val="22"/>
          <w:szCs w:val="22"/>
        </w:rPr>
        <w:t>on the</w:t>
      </w:r>
      <w:r w:rsidR="007D0907" w:rsidRPr="00934BC6">
        <w:rPr>
          <w:rFonts w:ascii="Arial" w:hAnsi="Arial" w:cs="Arial"/>
          <w:sz w:val="22"/>
          <w:szCs w:val="22"/>
        </w:rPr>
        <w:t xml:space="preserve"> </w:t>
      </w:r>
      <w:r w:rsidR="00A06126" w:rsidRPr="00934BC6">
        <w:rPr>
          <w:rFonts w:ascii="Arial" w:hAnsi="Arial" w:cs="Arial"/>
          <w:sz w:val="22"/>
          <w:szCs w:val="22"/>
        </w:rPr>
        <w:t xml:space="preserve">guide activity reports. </w:t>
      </w:r>
      <w:r w:rsidRPr="00934BC6">
        <w:rPr>
          <w:rFonts w:ascii="Arial" w:hAnsi="Arial" w:cs="Arial"/>
          <w:sz w:val="22"/>
          <w:szCs w:val="22"/>
        </w:rPr>
        <w:t xml:space="preserve"> We </w:t>
      </w:r>
      <w:r w:rsidR="009F6BB6" w:rsidRPr="00934BC6">
        <w:rPr>
          <w:rFonts w:ascii="Arial" w:hAnsi="Arial" w:cs="Arial"/>
          <w:sz w:val="22"/>
          <w:szCs w:val="22"/>
        </w:rPr>
        <w:t>ma</w:t>
      </w:r>
      <w:r w:rsidR="00C969A2" w:rsidRPr="00934BC6">
        <w:rPr>
          <w:rFonts w:ascii="Arial" w:hAnsi="Arial" w:cs="Arial"/>
          <w:sz w:val="22"/>
          <w:szCs w:val="22"/>
        </w:rPr>
        <w:t xml:space="preserve">il FWS Form 3-2349 to clients and ask </w:t>
      </w:r>
      <w:r w:rsidR="007D0907" w:rsidRPr="00934BC6">
        <w:rPr>
          <w:rFonts w:ascii="Arial" w:hAnsi="Arial" w:cs="Arial"/>
          <w:sz w:val="22"/>
          <w:szCs w:val="22"/>
        </w:rPr>
        <w:t xml:space="preserve">them to complete and return the form </w:t>
      </w:r>
      <w:r w:rsidR="00846038" w:rsidRPr="00934BC6">
        <w:rPr>
          <w:rFonts w:ascii="Arial" w:hAnsi="Arial" w:cs="Arial"/>
          <w:sz w:val="22"/>
          <w:szCs w:val="22"/>
        </w:rPr>
        <w:t xml:space="preserve">via mail, </w:t>
      </w:r>
      <w:r w:rsidR="009F6BB6" w:rsidRPr="00934BC6">
        <w:rPr>
          <w:rFonts w:ascii="Arial" w:hAnsi="Arial" w:cs="Arial"/>
          <w:sz w:val="22"/>
          <w:szCs w:val="22"/>
        </w:rPr>
        <w:t>e</w:t>
      </w:r>
      <w:r w:rsidRPr="00934BC6">
        <w:rPr>
          <w:rFonts w:ascii="Arial" w:hAnsi="Arial" w:cs="Arial"/>
          <w:sz w:val="22"/>
          <w:szCs w:val="22"/>
        </w:rPr>
        <w:t xml:space="preserve">mail, </w:t>
      </w:r>
      <w:r w:rsidR="00846038" w:rsidRPr="00934BC6">
        <w:rPr>
          <w:rFonts w:ascii="Arial" w:hAnsi="Arial" w:cs="Arial"/>
          <w:sz w:val="22"/>
          <w:szCs w:val="22"/>
        </w:rPr>
        <w:t xml:space="preserve">facsimile, or in person </w:t>
      </w:r>
      <w:r w:rsidR="00D03D48" w:rsidRPr="00934BC6">
        <w:rPr>
          <w:rFonts w:ascii="Arial" w:hAnsi="Arial" w:cs="Arial"/>
          <w:sz w:val="22"/>
          <w:szCs w:val="22"/>
        </w:rPr>
        <w:t>to the r</w:t>
      </w:r>
      <w:r w:rsidR="007D0907" w:rsidRPr="00934BC6">
        <w:rPr>
          <w:rFonts w:ascii="Arial" w:hAnsi="Arial" w:cs="Arial"/>
          <w:sz w:val="22"/>
          <w:szCs w:val="22"/>
        </w:rPr>
        <w:t xml:space="preserve">efuge office.  </w:t>
      </w:r>
      <w:r w:rsidR="00522F5D" w:rsidRPr="00934BC6">
        <w:rPr>
          <w:rFonts w:ascii="Arial" w:hAnsi="Arial" w:cs="Arial"/>
          <w:sz w:val="22"/>
          <w:szCs w:val="22"/>
        </w:rPr>
        <w:t xml:space="preserve">We also accept responses over the phone.  </w:t>
      </w:r>
      <w:r w:rsidR="0029520D" w:rsidRPr="00934BC6">
        <w:rPr>
          <w:rFonts w:ascii="Arial" w:hAnsi="Arial" w:cs="Arial"/>
          <w:sz w:val="22"/>
          <w:szCs w:val="22"/>
        </w:rPr>
        <w:t xml:space="preserve">The form </w:t>
      </w:r>
      <w:r w:rsidR="009F6BB6" w:rsidRPr="00934BC6">
        <w:rPr>
          <w:rFonts w:ascii="Arial" w:hAnsi="Arial" w:cs="Arial"/>
          <w:sz w:val="22"/>
          <w:szCs w:val="22"/>
        </w:rPr>
        <w:t>is</w:t>
      </w:r>
      <w:r w:rsidR="0029520D" w:rsidRPr="00934BC6">
        <w:rPr>
          <w:rFonts w:ascii="Arial" w:hAnsi="Arial" w:cs="Arial"/>
          <w:sz w:val="22"/>
          <w:szCs w:val="22"/>
        </w:rPr>
        <w:t xml:space="preserve"> available on the Service’s </w:t>
      </w:r>
      <w:r w:rsidR="000239AC" w:rsidRPr="00934BC6">
        <w:rPr>
          <w:rFonts w:ascii="Arial" w:hAnsi="Arial" w:cs="Arial"/>
          <w:sz w:val="22"/>
          <w:szCs w:val="22"/>
        </w:rPr>
        <w:t xml:space="preserve">forms </w:t>
      </w:r>
      <w:r w:rsidR="0029520D" w:rsidRPr="00934BC6">
        <w:rPr>
          <w:rFonts w:ascii="Arial" w:hAnsi="Arial" w:cs="Arial"/>
          <w:sz w:val="22"/>
          <w:szCs w:val="22"/>
        </w:rPr>
        <w:t>website in a fillable</w:t>
      </w:r>
      <w:r w:rsidR="006E636A">
        <w:rPr>
          <w:rFonts w:ascii="Arial" w:hAnsi="Arial" w:cs="Arial"/>
          <w:sz w:val="22"/>
          <w:szCs w:val="22"/>
        </w:rPr>
        <w:t xml:space="preserve">, </w:t>
      </w:r>
      <w:r w:rsidR="002509C1" w:rsidRPr="00934BC6">
        <w:rPr>
          <w:rFonts w:ascii="Arial" w:hAnsi="Arial" w:cs="Arial"/>
          <w:sz w:val="22"/>
          <w:szCs w:val="22"/>
        </w:rPr>
        <w:t>printable</w:t>
      </w:r>
      <w:r w:rsidR="006E636A">
        <w:rPr>
          <w:rFonts w:ascii="Arial" w:hAnsi="Arial" w:cs="Arial"/>
          <w:sz w:val="22"/>
          <w:szCs w:val="22"/>
        </w:rPr>
        <w:t>, 508-compliant</w:t>
      </w:r>
      <w:r w:rsidR="0029520D" w:rsidRPr="00934BC6">
        <w:rPr>
          <w:rFonts w:ascii="Arial" w:hAnsi="Arial" w:cs="Arial"/>
          <w:sz w:val="22"/>
          <w:szCs w:val="22"/>
        </w:rPr>
        <w:t xml:space="preserve"> format.  </w:t>
      </w:r>
      <w:r w:rsidR="007D0907" w:rsidRPr="00934BC6">
        <w:rPr>
          <w:rFonts w:ascii="Arial" w:hAnsi="Arial" w:cs="Arial"/>
          <w:sz w:val="22"/>
          <w:szCs w:val="22"/>
        </w:rPr>
        <w:t xml:space="preserve">  </w:t>
      </w:r>
    </w:p>
    <w:p w14:paraId="451EF2D1" w14:textId="77777777" w:rsidR="00B26E75" w:rsidRPr="00934BC6" w:rsidRDefault="00B26E75" w:rsidP="00F127E1">
      <w:pPr>
        <w:tabs>
          <w:tab w:val="left" w:pos="360"/>
          <w:tab w:val="left" w:pos="720"/>
        </w:tabs>
        <w:rPr>
          <w:rFonts w:ascii="Arial" w:hAnsi="Arial" w:cs="Arial"/>
          <w:sz w:val="22"/>
          <w:szCs w:val="22"/>
        </w:rPr>
      </w:pPr>
    </w:p>
    <w:p w14:paraId="4F5602CF" w14:textId="702FF503" w:rsidR="00B26E75" w:rsidRPr="00934BC6" w:rsidRDefault="00B26E75" w:rsidP="00F127E1">
      <w:pPr>
        <w:tabs>
          <w:tab w:val="left" w:pos="360"/>
          <w:tab w:val="left" w:pos="720"/>
        </w:tabs>
        <w:rPr>
          <w:rFonts w:ascii="Arial" w:hAnsi="Arial" w:cs="Arial"/>
          <w:sz w:val="22"/>
          <w:szCs w:val="22"/>
        </w:rPr>
      </w:pPr>
      <w:r w:rsidRPr="00934BC6">
        <w:rPr>
          <w:rFonts w:ascii="Arial" w:hAnsi="Arial" w:cs="Arial"/>
          <w:sz w:val="22"/>
          <w:szCs w:val="22"/>
        </w:rPr>
        <w:t>The information collected normal</w:t>
      </w:r>
      <w:r w:rsidR="00D03D48" w:rsidRPr="00934BC6">
        <w:rPr>
          <w:rFonts w:ascii="Arial" w:hAnsi="Arial" w:cs="Arial"/>
          <w:sz w:val="22"/>
          <w:szCs w:val="22"/>
        </w:rPr>
        <w:t>ly remain</w:t>
      </w:r>
      <w:r w:rsidR="006949EB" w:rsidRPr="00934BC6">
        <w:rPr>
          <w:rFonts w:ascii="Arial" w:hAnsi="Arial" w:cs="Arial"/>
          <w:sz w:val="22"/>
          <w:szCs w:val="22"/>
        </w:rPr>
        <w:t>s</w:t>
      </w:r>
      <w:r w:rsidR="00D03D48" w:rsidRPr="00934BC6">
        <w:rPr>
          <w:rFonts w:ascii="Arial" w:hAnsi="Arial" w:cs="Arial"/>
          <w:sz w:val="22"/>
          <w:szCs w:val="22"/>
        </w:rPr>
        <w:t xml:space="preserve"> with the appropriate r</w:t>
      </w:r>
      <w:r w:rsidRPr="00934BC6">
        <w:rPr>
          <w:rFonts w:ascii="Arial" w:hAnsi="Arial" w:cs="Arial"/>
          <w:sz w:val="22"/>
          <w:szCs w:val="22"/>
        </w:rPr>
        <w:t xml:space="preserve">efuge office.  However, </w:t>
      </w:r>
      <w:r w:rsidR="00D03D48" w:rsidRPr="00934BC6">
        <w:rPr>
          <w:rFonts w:ascii="Arial" w:hAnsi="Arial" w:cs="Arial"/>
          <w:sz w:val="22"/>
          <w:szCs w:val="22"/>
        </w:rPr>
        <w:t xml:space="preserve">we may provide </w:t>
      </w:r>
      <w:r w:rsidRPr="00934BC6">
        <w:rPr>
          <w:rFonts w:ascii="Arial" w:hAnsi="Arial" w:cs="Arial"/>
          <w:sz w:val="22"/>
          <w:szCs w:val="22"/>
        </w:rPr>
        <w:t>the information to Federal or State law enforcement agencies, or State licensing authorities</w:t>
      </w:r>
      <w:r w:rsidR="00B73F35">
        <w:rPr>
          <w:rFonts w:ascii="Arial" w:hAnsi="Arial" w:cs="Arial"/>
          <w:sz w:val="22"/>
          <w:szCs w:val="22"/>
        </w:rPr>
        <w:t>,</w:t>
      </w:r>
      <w:r w:rsidRPr="00934BC6">
        <w:rPr>
          <w:rFonts w:ascii="Arial" w:hAnsi="Arial" w:cs="Arial"/>
          <w:sz w:val="22"/>
          <w:szCs w:val="22"/>
        </w:rPr>
        <w:t xml:space="preserve"> as warranted.  </w:t>
      </w:r>
      <w:r w:rsidR="00C969A2" w:rsidRPr="00934BC6">
        <w:rPr>
          <w:rFonts w:ascii="Arial" w:hAnsi="Arial" w:cs="Arial"/>
          <w:sz w:val="22"/>
          <w:szCs w:val="22"/>
        </w:rPr>
        <w:t xml:space="preserve">We will not release any </w:t>
      </w:r>
      <w:r w:rsidRPr="00934BC6">
        <w:rPr>
          <w:rFonts w:ascii="Arial" w:hAnsi="Arial" w:cs="Arial"/>
          <w:sz w:val="22"/>
          <w:szCs w:val="22"/>
        </w:rPr>
        <w:t xml:space="preserve">information to the public except as required </w:t>
      </w:r>
      <w:r w:rsidR="00B73F35">
        <w:rPr>
          <w:rFonts w:ascii="Arial" w:hAnsi="Arial" w:cs="Arial"/>
          <w:sz w:val="22"/>
          <w:szCs w:val="22"/>
        </w:rPr>
        <w:t xml:space="preserve">and/or allowed </w:t>
      </w:r>
      <w:r w:rsidRPr="00934BC6">
        <w:rPr>
          <w:rFonts w:ascii="Arial" w:hAnsi="Arial" w:cs="Arial"/>
          <w:sz w:val="22"/>
          <w:szCs w:val="22"/>
        </w:rPr>
        <w:t>under the Freedom of Information and Privacy Acts.</w:t>
      </w:r>
    </w:p>
    <w:p w14:paraId="31B69298" w14:textId="77777777" w:rsidR="001E523F" w:rsidRPr="00934BC6" w:rsidRDefault="001E523F" w:rsidP="00F127E1">
      <w:pPr>
        <w:tabs>
          <w:tab w:val="left" w:pos="360"/>
          <w:tab w:val="left" w:pos="720"/>
        </w:tabs>
        <w:rPr>
          <w:rFonts w:ascii="Arial" w:hAnsi="Arial" w:cs="Arial"/>
          <w:sz w:val="22"/>
          <w:szCs w:val="22"/>
        </w:rPr>
      </w:pPr>
    </w:p>
    <w:p w14:paraId="2C1390B3" w14:textId="77777777" w:rsidR="00F127E1" w:rsidRPr="00F127E1" w:rsidRDefault="00F127E1" w:rsidP="00F127E1">
      <w:pPr>
        <w:tabs>
          <w:tab w:val="left" w:pos="-1080"/>
          <w:tab w:val="left" w:pos="-720"/>
          <w:tab w:val="left" w:pos="360"/>
          <w:tab w:val="left" w:pos="720"/>
        </w:tabs>
        <w:rPr>
          <w:rFonts w:ascii="Arial" w:hAnsi="Arial" w:cs="Arial"/>
          <w:b/>
          <w:sz w:val="22"/>
          <w:szCs w:val="22"/>
        </w:rPr>
      </w:pPr>
      <w:r w:rsidRPr="00F127E1">
        <w:rPr>
          <w:rFonts w:ascii="Arial" w:hAnsi="Arial" w:cs="Arial"/>
          <w:b/>
          <w:sz w:val="22"/>
          <w:szCs w:val="22"/>
        </w:rPr>
        <w:t>3.</w:t>
      </w:r>
      <w:r w:rsidRPr="00F127E1">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05A2E545" w14:textId="77777777" w:rsidR="00F127E1" w:rsidRPr="00F127E1" w:rsidRDefault="00F127E1" w:rsidP="00F127E1">
      <w:pPr>
        <w:tabs>
          <w:tab w:val="left" w:pos="-1080"/>
          <w:tab w:val="left" w:pos="-720"/>
          <w:tab w:val="left" w:pos="360"/>
          <w:tab w:val="left" w:pos="720"/>
        </w:tabs>
        <w:rPr>
          <w:rFonts w:ascii="Arial" w:hAnsi="Arial" w:cs="Arial"/>
          <w:sz w:val="22"/>
          <w:szCs w:val="22"/>
        </w:rPr>
      </w:pPr>
    </w:p>
    <w:p w14:paraId="75E9175B" w14:textId="1E1B978B" w:rsidR="00B6422D" w:rsidRPr="00934BC6" w:rsidRDefault="009309E1" w:rsidP="00F127E1">
      <w:pPr>
        <w:tabs>
          <w:tab w:val="left" w:pos="360"/>
          <w:tab w:val="left" w:pos="720"/>
        </w:tabs>
        <w:rPr>
          <w:rFonts w:ascii="Arial" w:hAnsi="Arial" w:cs="Arial"/>
          <w:sz w:val="22"/>
          <w:szCs w:val="22"/>
        </w:rPr>
      </w:pPr>
      <w:r w:rsidRPr="00934BC6">
        <w:rPr>
          <w:rFonts w:ascii="Arial" w:hAnsi="Arial" w:cs="Arial"/>
          <w:sz w:val="22"/>
          <w:szCs w:val="22"/>
        </w:rPr>
        <w:t xml:space="preserve">FWS Form 3-2349 </w:t>
      </w:r>
      <w:r w:rsidR="00413047">
        <w:rPr>
          <w:rFonts w:ascii="Arial" w:hAnsi="Arial" w:cs="Arial"/>
          <w:sz w:val="22"/>
          <w:szCs w:val="22"/>
        </w:rPr>
        <w:t>is</w:t>
      </w:r>
      <w:r w:rsidR="002509C1" w:rsidRPr="00934BC6">
        <w:rPr>
          <w:rFonts w:ascii="Arial" w:hAnsi="Arial" w:cs="Arial"/>
          <w:sz w:val="22"/>
          <w:szCs w:val="22"/>
        </w:rPr>
        <w:t xml:space="preserve"> available </w:t>
      </w:r>
      <w:r w:rsidRPr="00934BC6">
        <w:rPr>
          <w:rFonts w:ascii="Arial" w:hAnsi="Arial" w:cs="Arial"/>
          <w:sz w:val="22"/>
          <w:szCs w:val="22"/>
        </w:rPr>
        <w:t xml:space="preserve">on the Service’s forms web page.  </w:t>
      </w:r>
      <w:r w:rsidR="00A06126" w:rsidRPr="00934BC6">
        <w:rPr>
          <w:rFonts w:ascii="Arial" w:hAnsi="Arial" w:cs="Arial"/>
          <w:sz w:val="22"/>
          <w:szCs w:val="22"/>
        </w:rPr>
        <w:t>We will accept c</w:t>
      </w:r>
      <w:r w:rsidR="009F6BB6" w:rsidRPr="00934BC6">
        <w:rPr>
          <w:rFonts w:ascii="Arial" w:hAnsi="Arial" w:cs="Arial"/>
          <w:sz w:val="22"/>
          <w:szCs w:val="22"/>
        </w:rPr>
        <w:t>ompleted forms via e</w:t>
      </w:r>
      <w:r w:rsidR="005E0BF3" w:rsidRPr="00934BC6">
        <w:rPr>
          <w:rFonts w:ascii="Arial" w:hAnsi="Arial" w:cs="Arial"/>
          <w:sz w:val="22"/>
          <w:szCs w:val="22"/>
        </w:rPr>
        <w:t>mail</w:t>
      </w:r>
      <w:r w:rsidR="00413047">
        <w:rPr>
          <w:rFonts w:ascii="Arial" w:hAnsi="Arial" w:cs="Arial"/>
          <w:sz w:val="22"/>
          <w:szCs w:val="22"/>
        </w:rPr>
        <w:t xml:space="preserve"> or fax</w:t>
      </w:r>
      <w:r w:rsidR="005E0BF3" w:rsidRPr="00934BC6">
        <w:rPr>
          <w:rFonts w:ascii="Arial" w:hAnsi="Arial" w:cs="Arial"/>
          <w:sz w:val="22"/>
          <w:szCs w:val="22"/>
        </w:rPr>
        <w:t xml:space="preserve">. </w:t>
      </w:r>
      <w:r w:rsidR="00A06126" w:rsidRPr="00934BC6">
        <w:rPr>
          <w:rFonts w:ascii="Arial" w:hAnsi="Arial" w:cs="Arial"/>
          <w:sz w:val="22"/>
          <w:szCs w:val="22"/>
        </w:rPr>
        <w:t xml:space="preserve"> However, we only expect to receive about 10 percent of the responses electronically.</w:t>
      </w:r>
    </w:p>
    <w:p w14:paraId="0A31EC22" w14:textId="77777777" w:rsidR="008E6EA8" w:rsidRPr="00934BC6" w:rsidRDefault="008E6EA8" w:rsidP="00F127E1">
      <w:pPr>
        <w:tabs>
          <w:tab w:val="left" w:pos="360"/>
          <w:tab w:val="left" w:pos="720"/>
        </w:tabs>
        <w:rPr>
          <w:rFonts w:ascii="Arial" w:hAnsi="Arial" w:cs="Arial"/>
          <w:b/>
          <w:bCs/>
          <w:sz w:val="22"/>
          <w:szCs w:val="22"/>
        </w:rPr>
      </w:pPr>
    </w:p>
    <w:p w14:paraId="26B8CC4A" w14:textId="77777777" w:rsidR="00F127E1" w:rsidRPr="00F127E1" w:rsidRDefault="00F127E1" w:rsidP="00F127E1">
      <w:pPr>
        <w:tabs>
          <w:tab w:val="left" w:pos="-1080"/>
          <w:tab w:val="left" w:pos="-720"/>
          <w:tab w:val="left" w:pos="360"/>
          <w:tab w:val="left" w:pos="720"/>
        </w:tabs>
        <w:rPr>
          <w:rFonts w:ascii="Arial" w:hAnsi="Arial" w:cs="Arial"/>
          <w:b/>
          <w:sz w:val="22"/>
          <w:szCs w:val="22"/>
        </w:rPr>
      </w:pPr>
      <w:r w:rsidRPr="00F127E1">
        <w:rPr>
          <w:rFonts w:ascii="Arial" w:hAnsi="Arial" w:cs="Arial"/>
          <w:b/>
          <w:sz w:val="22"/>
          <w:szCs w:val="22"/>
        </w:rPr>
        <w:t>4.</w:t>
      </w:r>
      <w:r w:rsidRPr="00F127E1">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14:paraId="1A82096D" w14:textId="77777777" w:rsidR="00F127E1" w:rsidRPr="00F127E1" w:rsidRDefault="00F127E1" w:rsidP="00F127E1">
      <w:pPr>
        <w:tabs>
          <w:tab w:val="left" w:pos="-1080"/>
          <w:tab w:val="left" w:pos="-720"/>
          <w:tab w:val="left" w:pos="360"/>
          <w:tab w:val="left" w:pos="720"/>
        </w:tabs>
        <w:rPr>
          <w:rFonts w:ascii="Arial" w:hAnsi="Arial" w:cs="Arial"/>
          <w:sz w:val="22"/>
          <w:szCs w:val="22"/>
        </w:rPr>
      </w:pPr>
    </w:p>
    <w:p w14:paraId="6D51B645" w14:textId="77777777" w:rsidR="006E5A28" w:rsidRPr="00934BC6" w:rsidRDefault="006E5A28" w:rsidP="00F127E1">
      <w:pPr>
        <w:tabs>
          <w:tab w:val="left" w:pos="360"/>
          <w:tab w:val="left" w:pos="720"/>
        </w:tabs>
        <w:rPr>
          <w:rFonts w:ascii="Arial" w:hAnsi="Arial" w:cs="Arial"/>
          <w:sz w:val="22"/>
          <w:szCs w:val="22"/>
        </w:rPr>
      </w:pPr>
      <w:r w:rsidRPr="00934BC6">
        <w:rPr>
          <w:rFonts w:ascii="Arial" w:hAnsi="Arial" w:cs="Arial"/>
          <w:sz w:val="22"/>
          <w:szCs w:val="22"/>
        </w:rPr>
        <w:t>This information collection is specific to the client’s experience wit</w:t>
      </w:r>
      <w:r w:rsidR="00D03D48" w:rsidRPr="00934BC6">
        <w:rPr>
          <w:rFonts w:ascii="Arial" w:hAnsi="Arial" w:cs="Arial"/>
          <w:sz w:val="22"/>
          <w:szCs w:val="22"/>
        </w:rPr>
        <w:t>h the guiding services received.  No other office/agency collects this information</w:t>
      </w:r>
      <w:r w:rsidRPr="00934BC6">
        <w:rPr>
          <w:rFonts w:ascii="Arial" w:hAnsi="Arial" w:cs="Arial"/>
          <w:sz w:val="22"/>
          <w:szCs w:val="22"/>
        </w:rPr>
        <w:t>.</w:t>
      </w:r>
    </w:p>
    <w:p w14:paraId="72CA6F59" w14:textId="77777777" w:rsidR="00913659" w:rsidRPr="00934BC6" w:rsidRDefault="00913659" w:rsidP="00F127E1">
      <w:pPr>
        <w:tabs>
          <w:tab w:val="left" w:pos="360"/>
          <w:tab w:val="left" w:pos="720"/>
        </w:tabs>
        <w:ind w:hanging="360"/>
        <w:rPr>
          <w:rFonts w:ascii="Arial" w:hAnsi="Arial" w:cs="Arial"/>
          <w:sz w:val="22"/>
          <w:szCs w:val="22"/>
        </w:rPr>
      </w:pPr>
    </w:p>
    <w:p w14:paraId="138F3721" w14:textId="77777777" w:rsidR="00311392" w:rsidRPr="00311392" w:rsidRDefault="00311392" w:rsidP="00311392">
      <w:pPr>
        <w:tabs>
          <w:tab w:val="left" w:pos="-1080"/>
          <w:tab w:val="left" w:pos="-720"/>
          <w:tab w:val="left" w:pos="360"/>
          <w:tab w:val="left" w:pos="720"/>
        </w:tabs>
        <w:rPr>
          <w:rFonts w:ascii="Arial" w:hAnsi="Arial" w:cs="Arial"/>
          <w:b/>
          <w:sz w:val="22"/>
          <w:szCs w:val="22"/>
        </w:rPr>
      </w:pPr>
      <w:r w:rsidRPr="00311392">
        <w:rPr>
          <w:rFonts w:ascii="Arial" w:hAnsi="Arial" w:cs="Arial"/>
          <w:b/>
          <w:sz w:val="22"/>
          <w:szCs w:val="22"/>
        </w:rPr>
        <w:t>5.</w:t>
      </w:r>
      <w:r w:rsidRPr="00311392">
        <w:rPr>
          <w:rFonts w:ascii="Arial" w:hAnsi="Arial" w:cs="Arial"/>
          <w:b/>
          <w:sz w:val="22"/>
          <w:szCs w:val="22"/>
        </w:rPr>
        <w:tab/>
        <w:t>If the collection of information impacts small businesses or other small entities, describe any methods used to minimize burden.</w:t>
      </w:r>
    </w:p>
    <w:p w14:paraId="7842B178" w14:textId="77777777" w:rsidR="00311392" w:rsidRPr="00311392" w:rsidRDefault="00311392" w:rsidP="00311392">
      <w:pPr>
        <w:tabs>
          <w:tab w:val="left" w:pos="-1080"/>
          <w:tab w:val="left" w:pos="-720"/>
          <w:tab w:val="left" w:pos="360"/>
          <w:tab w:val="left" w:pos="720"/>
        </w:tabs>
        <w:rPr>
          <w:rFonts w:ascii="Arial" w:hAnsi="Arial" w:cs="Arial"/>
          <w:sz w:val="22"/>
          <w:szCs w:val="22"/>
        </w:rPr>
      </w:pPr>
    </w:p>
    <w:p w14:paraId="1F148DCD" w14:textId="77777777" w:rsidR="006E5A28" w:rsidRPr="00934BC6" w:rsidRDefault="006E5A28" w:rsidP="00F127E1">
      <w:pPr>
        <w:tabs>
          <w:tab w:val="left" w:pos="360"/>
          <w:tab w:val="left" w:pos="720"/>
        </w:tabs>
        <w:rPr>
          <w:rFonts w:ascii="Arial" w:hAnsi="Arial" w:cs="Arial"/>
          <w:sz w:val="22"/>
          <w:szCs w:val="22"/>
        </w:rPr>
      </w:pPr>
      <w:r w:rsidRPr="00934BC6">
        <w:rPr>
          <w:rFonts w:ascii="Arial" w:hAnsi="Arial" w:cs="Arial"/>
          <w:sz w:val="22"/>
          <w:szCs w:val="22"/>
        </w:rPr>
        <w:t>This information collection is directed toward individuals who are clients of guiding services, and not small businesses or other small entities.</w:t>
      </w:r>
    </w:p>
    <w:p w14:paraId="7290C2C4" w14:textId="77777777" w:rsidR="00913659" w:rsidRPr="00934BC6" w:rsidRDefault="00913659" w:rsidP="00F127E1">
      <w:pPr>
        <w:tabs>
          <w:tab w:val="left" w:pos="360"/>
          <w:tab w:val="left" w:pos="720"/>
        </w:tabs>
        <w:rPr>
          <w:rFonts w:ascii="Arial" w:hAnsi="Arial" w:cs="Arial"/>
          <w:sz w:val="22"/>
          <w:szCs w:val="22"/>
        </w:rPr>
      </w:pPr>
    </w:p>
    <w:p w14:paraId="0410F26D" w14:textId="77777777" w:rsidR="00311392" w:rsidRPr="00311392" w:rsidRDefault="00311392" w:rsidP="00311392">
      <w:pPr>
        <w:tabs>
          <w:tab w:val="left" w:pos="-1080"/>
          <w:tab w:val="left" w:pos="-720"/>
          <w:tab w:val="left" w:pos="360"/>
          <w:tab w:val="left" w:pos="720"/>
        </w:tabs>
        <w:rPr>
          <w:rFonts w:ascii="Arial" w:hAnsi="Arial" w:cs="Arial"/>
          <w:b/>
          <w:sz w:val="22"/>
          <w:szCs w:val="22"/>
        </w:rPr>
      </w:pPr>
      <w:r w:rsidRPr="00311392">
        <w:rPr>
          <w:rFonts w:ascii="Arial" w:hAnsi="Arial" w:cs="Arial"/>
          <w:b/>
          <w:sz w:val="22"/>
          <w:szCs w:val="22"/>
        </w:rPr>
        <w:t>6.</w:t>
      </w:r>
      <w:r w:rsidRPr="00311392">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14:paraId="1930F998" w14:textId="77777777" w:rsidR="00311392" w:rsidRPr="00311392" w:rsidRDefault="00311392" w:rsidP="00311392">
      <w:pPr>
        <w:tabs>
          <w:tab w:val="left" w:pos="-1080"/>
          <w:tab w:val="left" w:pos="-720"/>
          <w:tab w:val="left" w:pos="360"/>
          <w:tab w:val="left" w:pos="720"/>
        </w:tabs>
        <w:rPr>
          <w:rFonts w:ascii="Arial" w:hAnsi="Arial" w:cs="Arial"/>
          <w:sz w:val="22"/>
          <w:szCs w:val="22"/>
        </w:rPr>
      </w:pPr>
    </w:p>
    <w:p w14:paraId="0CCBFD0D" w14:textId="77777777" w:rsidR="00A85A21" w:rsidRPr="00934BC6" w:rsidRDefault="00D03D48" w:rsidP="00F127E1">
      <w:pPr>
        <w:tabs>
          <w:tab w:val="left" w:pos="360"/>
          <w:tab w:val="left" w:pos="720"/>
        </w:tabs>
        <w:rPr>
          <w:rFonts w:ascii="Arial" w:hAnsi="Arial" w:cs="Arial"/>
          <w:sz w:val="22"/>
          <w:szCs w:val="22"/>
        </w:rPr>
      </w:pPr>
      <w:r w:rsidRPr="00934BC6">
        <w:rPr>
          <w:rFonts w:ascii="Arial" w:hAnsi="Arial" w:cs="Arial"/>
          <w:sz w:val="22"/>
          <w:szCs w:val="22"/>
        </w:rPr>
        <w:t xml:space="preserve">If we do not collect </w:t>
      </w:r>
      <w:r w:rsidR="00A85A21" w:rsidRPr="00934BC6">
        <w:rPr>
          <w:rFonts w:ascii="Arial" w:hAnsi="Arial" w:cs="Arial"/>
          <w:sz w:val="22"/>
          <w:szCs w:val="22"/>
        </w:rPr>
        <w:t xml:space="preserve">this information, </w:t>
      </w:r>
      <w:r w:rsidRPr="00934BC6">
        <w:rPr>
          <w:rFonts w:ascii="Arial" w:hAnsi="Arial" w:cs="Arial"/>
          <w:sz w:val="22"/>
          <w:szCs w:val="22"/>
        </w:rPr>
        <w:t>we</w:t>
      </w:r>
      <w:r w:rsidR="00A85A21" w:rsidRPr="00934BC6">
        <w:rPr>
          <w:rFonts w:ascii="Arial" w:hAnsi="Arial" w:cs="Arial"/>
          <w:sz w:val="22"/>
          <w:szCs w:val="22"/>
        </w:rPr>
        <w:t xml:space="preserve"> would have difficulty monitoring the quality and effectiveness of guide services permitted on national wildlife refuges.  By relying only on the occasional unsolici</w:t>
      </w:r>
      <w:r w:rsidRPr="00934BC6">
        <w:rPr>
          <w:rFonts w:ascii="Arial" w:hAnsi="Arial" w:cs="Arial"/>
          <w:sz w:val="22"/>
          <w:szCs w:val="22"/>
        </w:rPr>
        <w:t>ted feedback from clients, the refuge m</w:t>
      </w:r>
      <w:r w:rsidR="00A85A21" w:rsidRPr="00934BC6">
        <w:rPr>
          <w:rFonts w:ascii="Arial" w:hAnsi="Arial" w:cs="Arial"/>
          <w:sz w:val="22"/>
          <w:szCs w:val="22"/>
        </w:rPr>
        <w:t>anager c</w:t>
      </w:r>
      <w:r w:rsidR="00C969A2" w:rsidRPr="00934BC6">
        <w:rPr>
          <w:rFonts w:ascii="Arial" w:hAnsi="Arial" w:cs="Arial"/>
          <w:sz w:val="22"/>
          <w:szCs w:val="22"/>
        </w:rPr>
        <w:t>an</w:t>
      </w:r>
      <w:r w:rsidR="00A85A21" w:rsidRPr="00934BC6">
        <w:rPr>
          <w:rFonts w:ascii="Arial" w:hAnsi="Arial" w:cs="Arial"/>
          <w:sz w:val="22"/>
          <w:szCs w:val="22"/>
        </w:rPr>
        <w:t xml:space="preserve">not evaluate a guide’s performance with any degree of certainty.  </w:t>
      </w:r>
      <w:r w:rsidRPr="00934BC6">
        <w:rPr>
          <w:rFonts w:ascii="Arial" w:hAnsi="Arial" w:cs="Arial"/>
          <w:sz w:val="22"/>
          <w:szCs w:val="22"/>
        </w:rPr>
        <w:t>We collect t</w:t>
      </w:r>
      <w:r w:rsidR="00A85A21" w:rsidRPr="00934BC6">
        <w:rPr>
          <w:rFonts w:ascii="Arial" w:hAnsi="Arial" w:cs="Arial"/>
          <w:sz w:val="22"/>
          <w:szCs w:val="22"/>
        </w:rPr>
        <w:t xml:space="preserve">his information only once </w:t>
      </w:r>
      <w:r w:rsidRPr="00934BC6">
        <w:rPr>
          <w:rFonts w:ascii="Arial" w:hAnsi="Arial" w:cs="Arial"/>
          <w:sz w:val="22"/>
          <w:szCs w:val="22"/>
        </w:rPr>
        <w:t xml:space="preserve">upon </w:t>
      </w:r>
      <w:r w:rsidR="00A85A21" w:rsidRPr="00934BC6">
        <w:rPr>
          <w:rFonts w:ascii="Arial" w:hAnsi="Arial" w:cs="Arial"/>
          <w:sz w:val="22"/>
          <w:szCs w:val="22"/>
        </w:rPr>
        <w:t xml:space="preserve">conclusion of the guided activity.  </w:t>
      </w:r>
    </w:p>
    <w:p w14:paraId="08B792F3" w14:textId="77777777" w:rsidR="00423226" w:rsidRPr="00934BC6" w:rsidRDefault="00423226" w:rsidP="00F127E1">
      <w:pPr>
        <w:tabs>
          <w:tab w:val="left" w:pos="360"/>
          <w:tab w:val="left" w:pos="720"/>
        </w:tabs>
        <w:rPr>
          <w:rFonts w:ascii="Arial" w:hAnsi="Arial" w:cs="Arial"/>
          <w:sz w:val="22"/>
          <w:szCs w:val="22"/>
        </w:rPr>
      </w:pPr>
    </w:p>
    <w:p w14:paraId="2A76B6A6" w14:textId="77777777" w:rsidR="00311392" w:rsidRPr="00311392" w:rsidRDefault="00D344D1" w:rsidP="00311392">
      <w:pPr>
        <w:tabs>
          <w:tab w:val="left" w:pos="-1080"/>
          <w:tab w:val="left" w:pos="-720"/>
          <w:tab w:val="left" w:pos="360"/>
          <w:tab w:val="left" w:pos="720"/>
        </w:tabs>
        <w:rPr>
          <w:rFonts w:ascii="Arial" w:hAnsi="Arial" w:cs="Arial"/>
          <w:b/>
          <w:sz w:val="22"/>
          <w:szCs w:val="22"/>
        </w:rPr>
      </w:pPr>
      <w:r w:rsidRPr="00934BC6">
        <w:rPr>
          <w:rFonts w:ascii="Arial" w:hAnsi="Arial" w:cs="Arial"/>
          <w:b/>
          <w:bCs/>
          <w:sz w:val="22"/>
          <w:szCs w:val="22"/>
        </w:rPr>
        <w:br w:type="page"/>
      </w:r>
      <w:r w:rsidR="00311392" w:rsidRPr="00311392">
        <w:rPr>
          <w:rFonts w:ascii="Arial" w:hAnsi="Arial" w:cs="Arial"/>
          <w:b/>
          <w:sz w:val="22"/>
          <w:szCs w:val="22"/>
        </w:rPr>
        <w:lastRenderedPageBreak/>
        <w:t>7.</w:t>
      </w:r>
      <w:r w:rsidR="00311392" w:rsidRPr="00311392">
        <w:rPr>
          <w:rFonts w:ascii="Arial" w:hAnsi="Arial" w:cs="Arial"/>
          <w:b/>
          <w:sz w:val="22"/>
          <w:szCs w:val="22"/>
        </w:rPr>
        <w:tab/>
        <w:t>Explain any special circumstances that would cause an information collection to be conducted in a manner:</w:t>
      </w:r>
    </w:p>
    <w:p w14:paraId="2749CA22" w14:textId="77777777" w:rsidR="00311392" w:rsidRPr="00311392" w:rsidRDefault="00311392" w:rsidP="00311392">
      <w:pPr>
        <w:tabs>
          <w:tab w:val="left" w:pos="-1080"/>
          <w:tab w:val="left" w:pos="-720"/>
          <w:tab w:val="left" w:pos="360"/>
          <w:tab w:val="left" w:pos="720"/>
        </w:tabs>
        <w:ind w:left="720" w:hanging="720"/>
        <w:rPr>
          <w:rFonts w:ascii="Arial" w:hAnsi="Arial" w:cs="Arial"/>
          <w:b/>
          <w:sz w:val="22"/>
          <w:szCs w:val="22"/>
        </w:rPr>
      </w:pPr>
      <w:r w:rsidRPr="00311392">
        <w:rPr>
          <w:rFonts w:ascii="Arial" w:hAnsi="Arial" w:cs="Arial"/>
          <w:b/>
          <w:sz w:val="22"/>
          <w:szCs w:val="22"/>
        </w:rPr>
        <w:tab/>
        <w:t>*</w:t>
      </w:r>
      <w:r w:rsidRPr="00311392">
        <w:rPr>
          <w:rFonts w:ascii="Arial" w:hAnsi="Arial" w:cs="Arial"/>
          <w:b/>
          <w:sz w:val="22"/>
          <w:szCs w:val="22"/>
        </w:rPr>
        <w:tab/>
        <w:t>requiring respondents to report information to the agency more often than quarterly;</w:t>
      </w:r>
    </w:p>
    <w:p w14:paraId="54DC4D4C" w14:textId="77777777" w:rsidR="00311392" w:rsidRPr="00311392" w:rsidRDefault="00311392" w:rsidP="00311392">
      <w:pPr>
        <w:tabs>
          <w:tab w:val="left" w:pos="-1080"/>
          <w:tab w:val="left" w:pos="-720"/>
          <w:tab w:val="left" w:pos="360"/>
          <w:tab w:val="left" w:pos="720"/>
        </w:tabs>
        <w:ind w:left="720" w:hanging="720"/>
        <w:rPr>
          <w:rFonts w:ascii="Arial" w:hAnsi="Arial" w:cs="Arial"/>
          <w:b/>
          <w:sz w:val="22"/>
          <w:szCs w:val="22"/>
        </w:rPr>
      </w:pPr>
      <w:r w:rsidRPr="00311392">
        <w:rPr>
          <w:rFonts w:ascii="Arial" w:hAnsi="Arial" w:cs="Arial"/>
          <w:b/>
          <w:sz w:val="22"/>
          <w:szCs w:val="22"/>
        </w:rPr>
        <w:tab/>
        <w:t>*</w:t>
      </w:r>
      <w:r w:rsidRPr="00311392">
        <w:rPr>
          <w:rFonts w:ascii="Arial" w:hAnsi="Arial" w:cs="Arial"/>
          <w:b/>
          <w:sz w:val="22"/>
          <w:szCs w:val="22"/>
        </w:rPr>
        <w:tab/>
        <w:t>requiring respondents to prepare a written response to a collection of information in fewer than 30 days after receipt of it;</w:t>
      </w:r>
    </w:p>
    <w:p w14:paraId="228E395F" w14:textId="77777777" w:rsidR="00311392" w:rsidRPr="00311392" w:rsidRDefault="00311392" w:rsidP="00311392">
      <w:pPr>
        <w:tabs>
          <w:tab w:val="left" w:pos="-1080"/>
          <w:tab w:val="left" w:pos="-720"/>
          <w:tab w:val="left" w:pos="360"/>
          <w:tab w:val="left" w:pos="720"/>
        </w:tabs>
        <w:ind w:left="720" w:hanging="720"/>
        <w:rPr>
          <w:rFonts w:ascii="Arial" w:hAnsi="Arial" w:cs="Arial"/>
          <w:b/>
          <w:sz w:val="22"/>
          <w:szCs w:val="22"/>
        </w:rPr>
      </w:pPr>
      <w:r w:rsidRPr="00311392">
        <w:rPr>
          <w:rFonts w:ascii="Arial" w:hAnsi="Arial" w:cs="Arial"/>
          <w:b/>
          <w:sz w:val="22"/>
          <w:szCs w:val="22"/>
        </w:rPr>
        <w:tab/>
        <w:t>*</w:t>
      </w:r>
      <w:r w:rsidRPr="00311392">
        <w:rPr>
          <w:rFonts w:ascii="Arial" w:hAnsi="Arial" w:cs="Arial"/>
          <w:b/>
          <w:sz w:val="22"/>
          <w:szCs w:val="22"/>
        </w:rPr>
        <w:tab/>
        <w:t>requiring respondents to submit more than an original and two copies of any document;</w:t>
      </w:r>
    </w:p>
    <w:p w14:paraId="453BC668" w14:textId="77777777" w:rsidR="00311392" w:rsidRPr="00311392" w:rsidRDefault="00311392" w:rsidP="00311392">
      <w:pPr>
        <w:tabs>
          <w:tab w:val="left" w:pos="-1080"/>
          <w:tab w:val="left" w:pos="-720"/>
          <w:tab w:val="left" w:pos="360"/>
          <w:tab w:val="left" w:pos="720"/>
        </w:tabs>
        <w:ind w:left="720" w:hanging="720"/>
        <w:rPr>
          <w:rFonts w:ascii="Arial" w:hAnsi="Arial" w:cs="Arial"/>
          <w:b/>
          <w:sz w:val="22"/>
          <w:szCs w:val="22"/>
        </w:rPr>
      </w:pPr>
      <w:r w:rsidRPr="00311392">
        <w:rPr>
          <w:rFonts w:ascii="Arial" w:hAnsi="Arial" w:cs="Arial"/>
          <w:b/>
          <w:sz w:val="22"/>
          <w:szCs w:val="22"/>
        </w:rPr>
        <w:tab/>
        <w:t>*</w:t>
      </w:r>
      <w:r w:rsidRPr="00311392">
        <w:rPr>
          <w:rFonts w:ascii="Arial" w:hAnsi="Arial" w:cs="Arial"/>
          <w:b/>
          <w:sz w:val="22"/>
          <w:szCs w:val="22"/>
        </w:rPr>
        <w:tab/>
        <w:t>requiring respondents to retain records, other than health, medical, government contract, grant-in-aid, or tax records, for more than three years;</w:t>
      </w:r>
    </w:p>
    <w:p w14:paraId="213755E8" w14:textId="77777777" w:rsidR="00311392" w:rsidRPr="00311392" w:rsidRDefault="00311392" w:rsidP="00311392">
      <w:pPr>
        <w:tabs>
          <w:tab w:val="left" w:pos="-1080"/>
          <w:tab w:val="left" w:pos="-720"/>
          <w:tab w:val="left" w:pos="360"/>
          <w:tab w:val="left" w:pos="720"/>
        </w:tabs>
        <w:ind w:left="720" w:hanging="720"/>
        <w:rPr>
          <w:rFonts w:ascii="Arial" w:hAnsi="Arial" w:cs="Arial"/>
          <w:b/>
          <w:sz w:val="22"/>
          <w:szCs w:val="22"/>
        </w:rPr>
      </w:pPr>
      <w:r w:rsidRPr="00311392">
        <w:rPr>
          <w:rFonts w:ascii="Arial" w:hAnsi="Arial" w:cs="Arial"/>
          <w:b/>
          <w:sz w:val="22"/>
          <w:szCs w:val="22"/>
        </w:rPr>
        <w:tab/>
        <w:t>*</w:t>
      </w:r>
      <w:r w:rsidRPr="00311392">
        <w:rPr>
          <w:rFonts w:ascii="Arial" w:hAnsi="Arial" w:cs="Arial"/>
          <w:b/>
          <w:sz w:val="22"/>
          <w:szCs w:val="22"/>
        </w:rPr>
        <w:tab/>
        <w:t>in connection with a statistical survey that is not designed to produce valid and reliable results that can be generalized to the universe of study;</w:t>
      </w:r>
    </w:p>
    <w:p w14:paraId="62E75BC1" w14:textId="77777777" w:rsidR="00311392" w:rsidRPr="00311392" w:rsidRDefault="00311392" w:rsidP="00311392">
      <w:pPr>
        <w:tabs>
          <w:tab w:val="left" w:pos="-1080"/>
          <w:tab w:val="left" w:pos="-720"/>
          <w:tab w:val="left" w:pos="360"/>
          <w:tab w:val="left" w:pos="720"/>
        </w:tabs>
        <w:ind w:left="720" w:hanging="720"/>
        <w:rPr>
          <w:rFonts w:ascii="Arial" w:hAnsi="Arial" w:cs="Arial"/>
          <w:b/>
          <w:sz w:val="22"/>
          <w:szCs w:val="22"/>
        </w:rPr>
      </w:pPr>
      <w:r w:rsidRPr="00311392">
        <w:rPr>
          <w:rFonts w:ascii="Arial" w:hAnsi="Arial" w:cs="Arial"/>
          <w:b/>
          <w:sz w:val="22"/>
          <w:szCs w:val="22"/>
        </w:rPr>
        <w:tab/>
        <w:t>*</w:t>
      </w:r>
      <w:r w:rsidRPr="00311392">
        <w:rPr>
          <w:rFonts w:ascii="Arial" w:hAnsi="Arial" w:cs="Arial"/>
          <w:b/>
          <w:sz w:val="22"/>
          <w:szCs w:val="22"/>
        </w:rPr>
        <w:tab/>
        <w:t>requiring the use of a statistical data classification that has not been reviewed and approved by OMB;</w:t>
      </w:r>
    </w:p>
    <w:p w14:paraId="60B7D6F9" w14:textId="77777777" w:rsidR="00311392" w:rsidRPr="00311392" w:rsidRDefault="00311392" w:rsidP="00311392">
      <w:pPr>
        <w:tabs>
          <w:tab w:val="left" w:pos="-1080"/>
          <w:tab w:val="left" w:pos="-720"/>
          <w:tab w:val="left" w:pos="360"/>
          <w:tab w:val="left" w:pos="720"/>
        </w:tabs>
        <w:ind w:left="720" w:hanging="720"/>
        <w:rPr>
          <w:rFonts w:ascii="Arial" w:hAnsi="Arial" w:cs="Arial"/>
          <w:b/>
          <w:sz w:val="22"/>
          <w:szCs w:val="22"/>
        </w:rPr>
      </w:pPr>
      <w:r w:rsidRPr="00311392">
        <w:rPr>
          <w:rFonts w:ascii="Arial" w:hAnsi="Arial" w:cs="Arial"/>
          <w:b/>
          <w:sz w:val="22"/>
          <w:szCs w:val="22"/>
        </w:rPr>
        <w:tab/>
        <w:t>*</w:t>
      </w:r>
      <w:r w:rsidRPr="00311392">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07BF02D3" w14:textId="77777777" w:rsidR="00311392" w:rsidRPr="00311392" w:rsidRDefault="00311392" w:rsidP="00311392">
      <w:pPr>
        <w:tabs>
          <w:tab w:val="left" w:pos="-1080"/>
          <w:tab w:val="left" w:pos="-720"/>
          <w:tab w:val="left" w:pos="360"/>
          <w:tab w:val="left" w:pos="720"/>
        </w:tabs>
        <w:ind w:left="720" w:hanging="720"/>
        <w:rPr>
          <w:rFonts w:ascii="Arial" w:hAnsi="Arial" w:cs="Arial"/>
          <w:sz w:val="22"/>
          <w:szCs w:val="22"/>
        </w:rPr>
      </w:pPr>
      <w:r w:rsidRPr="00311392">
        <w:rPr>
          <w:rFonts w:ascii="Arial" w:hAnsi="Arial" w:cs="Arial"/>
          <w:b/>
          <w:sz w:val="22"/>
          <w:szCs w:val="22"/>
        </w:rPr>
        <w:tab/>
        <w:t>*</w:t>
      </w:r>
      <w:r w:rsidRPr="00311392">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14:paraId="45DC0F80" w14:textId="77777777" w:rsidR="00311392" w:rsidRPr="00311392" w:rsidRDefault="00311392" w:rsidP="00311392">
      <w:pPr>
        <w:tabs>
          <w:tab w:val="left" w:pos="-1080"/>
          <w:tab w:val="left" w:pos="-720"/>
          <w:tab w:val="left" w:pos="360"/>
          <w:tab w:val="left" w:pos="720"/>
        </w:tabs>
        <w:rPr>
          <w:rFonts w:ascii="Arial" w:hAnsi="Arial" w:cs="Arial"/>
          <w:sz w:val="22"/>
          <w:szCs w:val="22"/>
        </w:rPr>
      </w:pPr>
    </w:p>
    <w:p w14:paraId="6A8140BD" w14:textId="1C169C4B" w:rsidR="00913659" w:rsidRPr="00934BC6" w:rsidRDefault="0090163A" w:rsidP="00311392">
      <w:pPr>
        <w:tabs>
          <w:tab w:val="left" w:pos="360"/>
          <w:tab w:val="left" w:pos="720"/>
        </w:tabs>
        <w:rPr>
          <w:rFonts w:ascii="Arial" w:hAnsi="Arial" w:cs="Arial"/>
          <w:sz w:val="22"/>
          <w:szCs w:val="22"/>
        </w:rPr>
      </w:pPr>
      <w:r w:rsidRPr="00934BC6">
        <w:rPr>
          <w:rFonts w:ascii="Arial" w:hAnsi="Arial" w:cs="Arial"/>
          <w:sz w:val="22"/>
          <w:szCs w:val="22"/>
        </w:rPr>
        <w:t>T</w:t>
      </w:r>
      <w:r w:rsidR="00423226" w:rsidRPr="00934BC6">
        <w:rPr>
          <w:rFonts w:ascii="Arial" w:hAnsi="Arial" w:cs="Arial"/>
          <w:sz w:val="22"/>
          <w:szCs w:val="22"/>
        </w:rPr>
        <w:t xml:space="preserve">here are </w:t>
      </w:r>
      <w:r w:rsidR="004B179F" w:rsidRPr="00934BC6">
        <w:rPr>
          <w:rFonts w:ascii="Arial" w:hAnsi="Arial" w:cs="Arial"/>
          <w:sz w:val="22"/>
          <w:szCs w:val="22"/>
        </w:rPr>
        <w:t xml:space="preserve">no </w:t>
      </w:r>
      <w:r w:rsidR="00AD5A75" w:rsidRPr="00934BC6">
        <w:rPr>
          <w:rFonts w:ascii="Arial" w:hAnsi="Arial" w:cs="Arial"/>
          <w:sz w:val="22"/>
          <w:szCs w:val="22"/>
        </w:rPr>
        <w:t xml:space="preserve">special </w:t>
      </w:r>
      <w:r w:rsidR="004B179F" w:rsidRPr="00934BC6">
        <w:rPr>
          <w:rFonts w:ascii="Arial" w:hAnsi="Arial" w:cs="Arial"/>
          <w:sz w:val="22"/>
          <w:szCs w:val="22"/>
        </w:rPr>
        <w:t xml:space="preserve">circumstances </w:t>
      </w:r>
      <w:r w:rsidR="00F15D27" w:rsidRPr="00934BC6">
        <w:rPr>
          <w:rFonts w:ascii="Arial" w:hAnsi="Arial" w:cs="Arial"/>
          <w:sz w:val="22"/>
          <w:szCs w:val="22"/>
        </w:rPr>
        <w:t xml:space="preserve">that require us to </w:t>
      </w:r>
      <w:r w:rsidR="00D03D48" w:rsidRPr="00934BC6">
        <w:rPr>
          <w:rFonts w:ascii="Arial" w:hAnsi="Arial" w:cs="Arial"/>
          <w:sz w:val="22"/>
          <w:szCs w:val="22"/>
        </w:rPr>
        <w:t xml:space="preserve">collect </w:t>
      </w:r>
      <w:r w:rsidR="004B179F" w:rsidRPr="00934BC6">
        <w:rPr>
          <w:rFonts w:ascii="Arial" w:hAnsi="Arial" w:cs="Arial"/>
          <w:sz w:val="22"/>
          <w:szCs w:val="22"/>
        </w:rPr>
        <w:t>this</w:t>
      </w:r>
      <w:r w:rsidR="00423226" w:rsidRPr="00934BC6">
        <w:rPr>
          <w:rFonts w:ascii="Arial" w:hAnsi="Arial" w:cs="Arial"/>
          <w:sz w:val="22"/>
          <w:szCs w:val="22"/>
        </w:rPr>
        <w:t xml:space="preserve"> information in a manner inconsistent with OMB guidelines</w:t>
      </w:r>
      <w:r w:rsidR="000B41D9" w:rsidRPr="00934BC6">
        <w:rPr>
          <w:rFonts w:ascii="Arial" w:hAnsi="Arial" w:cs="Arial"/>
          <w:sz w:val="22"/>
          <w:szCs w:val="22"/>
        </w:rPr>
        <w:t>.</w:t>
      </w:r>
    </w:p>
    <w:p w14:paraId="7B9D79E8" w14:textId="77777777" w:rsidR="00913659" w:rsidRPr="00934BC6" w:rsidRDefault="00913659" w:rsidP="00F127E1">
      <w:pPr>
        <w:tabs>
          <w:tab w:val="left" w:pos="360"/>
          <w:tab w:val="left" w:pos="720"/>
        </w:tabs>
        <w:ind w:hanging="720"/>
        <w:rPr>
          <w:rFonts w:ascii="Arial" w:hAnsi="Arial" w:cs="Arial"/>
          <w:sz w:val="22"/>
          <w:szCs w:val="22"/>
        </w:rPr>
      </w:pPr>
    </w:p>
    <w:p w14:paraId="2E15E0CE" w14:textId="77777777" w:rsidR="00311392" w:rsidRPr="00311392" w:rsidRDefault="00311392" w:rsidP="00311392">
      <w:pPr>
        <w:tabs>
          <w:tab w:val="left" w:pos="-1080"/>
          <w:tab w:val="left" w:pos="-720"/>
          <w:tab w:val="left" w:pos="360"/>
          <w:tab w:val="left" w:pos="720"/>
        </w:tabs>
        <w:rPr>
          <w:rFonts w:ascii="Arial" w:hAnsi="Arial" w:cs="Arial"/>
          <w:sz w:val="22"/>
          <w:szCs w:val="22"/>
        </w:rPr>
      </w:pPr>
      <w:r w:rsidRPr="00311392">
        <w:rPr>
          <w:rFonts w:ascii="Arial" w:hAnsi="Arial" w:cs="Arial"/>
          <w:b/>
          <w:sz w:val="22"/>
          <w:szCs w:val="22"/>
        </w:rPr>
        <w:t>8.</w:t>
      </w:r>
      <w:r w:rsidRPr="00311392">
        <w:rPr>
          <w:rFonts w:ascii="Arial" w:hAnsi="Arial" w:cs="Arial"/>
          <w:sz w:val="22"/>
          <w:szCs w:val="22"/>
        </w:rPr>
        <w:tab/>
      </w:r>
      <w:r w:rsidRPr="00311392">
        <w:rPr>
          <w:rFonts w:ascii="Arial" w:hAnsi="Arial" w:cs="Arial"/>
          <w:b/>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185DFD2E" w14:textId="77777777" w:rsidR="00311392" w:rsidRPr="00311392" w:rsidRDefault="00311392" w:rsidP="00311392">
      <w:pPr>
        <w:tabs>
          <w:tab w:val="left" w:pos="-1080"/>
          <w:tab w:val="left" w:pos="-720"/>
          <w:tab w:val="left" w:pos="360"/>
          <w:tab w:val="left" w:pos="720"/>
        </w:tabs>
        <w:rPr>
          <w:rFonts w:ascii="Arial" w:hAnsi="Arial" w:cs="Arial"/>
          <w:b/>
          <w:sz w:val="22"/>
          <w:szCs w:val="22"/>
        </w:rPr>
      </w:pPr>
    </w:p>
    <w:p w14:paraId="68C685FB" w14:textId="77777777" w:rsidR="00311392" w:rsidRPr="00311392" w:rsidRDefault="00311392" w:rsidP="00311392">
      <w:pPr>
        <w:tabs>
          <w:tab w:val="left" w:pos="-1080"/>
          <w:tab w:val="left" w:pos="-720"/>
          <w:tab w:val="left" w:pos="360"/>
          <w:tab w:val="left" w:pos="720"/>
        </w:tabs>
        <w:rPr>
          <w:rFonts w:ascii="Arial" w:hAnsi="Arial" w:cs="Arial"/>
          <w:b/>
          <w:sz w:val="22"/>
          <w:szCs w:val="22"/>
        </w:rPr>
      </w:pPr>
      <w:r w:rsidRPr="00311392">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230ED7D6" w14:textId="77777777" w:rsidR="00311392" w:rsidRPr="00311392" w:rsidRDefault="00311392" w:rsidP="00311392">
      <w:pPr>
        <w:tabs>
          <w:tab w:val="left" w:pos="-1080"/>
          <w:tab w:val="left" w:pos="-720"/>
          <w:tab w:val="left" w:pos="360"/>
          <w:tab w:val="left" w:pos="720"/>
        </w:tabs>
        <w:rPr>
          <w:rFonts w:ascii="Arial" w:hAnsi="Arial" w:cs="Arial"/>
          <w:b/>
          <w:sz w:val="22"/>
          <w:szCs w:val="22"/>
        </w:rPr>
      </w:pPr>
    </w:p>
    <w:p w14:paraId="0B7AE491" w14:textId="77777777" w:rsidR="00311392" w:rsidRPr="00311392" w:rsidRDefault="00311392" w:rsidP="00311392">
      <w:pPr>
        <w:tabs>
          <w:tab w:val="left" w:pos="-1080"/>
          <w:tab w:val="left" w:pos="-720"/>
          <w:tab w:val="left" w:pos="360"/>
          <w:tab w:val="left" w:pos="720"/>
        </w:tabs>
        <w:rPr>
          <w:rFonts w:ascii="Arial" w:hAnsi="Arial" w:cs="Arial"/>
          <w:sz w:val="22"/>
          <w:szCs w:val="22"/>
        </w:rPr>
      </w:pPr>
      <w:r w:rsidRPr="00311392">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049F4E85" w14:textId="77777777" w:rsidR="00311392" w:rsidRPr="00311392" w:rsidRDefault="00311392" w:rsidP="00311392">
      <w:pPr>
        <w:tabs>
          <w:tab w:val="left" w:pos="-1080"/>
          <w:tab w:val="left" w:pos="-720"/>
          <w:tab w:val="left" w:pos="360"/>
          <w:tab w:val="left" w:pos="720"/>
        </w:tabs>
        <w:rPr>
          <w:rFonts w:ascii="Arial" w:hAnsi="Arial" w:cs="Arial"/>
          <w:sz w:val="22"/>
          <w:szCs w:val="22"/>
        </w:rPr>
      </w:pPr>
    </w:p>
    <w:p w14:paraId="1346AF6B" w14:textId="0680AB29" w:rsidR="00FC2032" w:rsidRPr="00934BC6" w:rsidRDefault="007C6F6C" w:rsidP="00115915">
      <w:pPr>
        <w:tabs>
          <w:tab w:val="left" w:pos="360"/>
          <w:tab w:val="left" w:pos="720"/>
        </w:tabs>
        <w:rPr>
          <w:rFonts w:ascii="Arial" w:hAnsi="Arial" w:cs="Arial"/>
          <w:sz w:val="22"/>
          <w:szCs w:val="22"/>
        </w:rPr>
      </w:pPr>
      <w:r w:rsidRPr="00934BC6">
        <w:rPr>
          <w:rFonts w:ascii="Arial" w:hAnsi="Arial" w:cs="Arial"/>
          <w:sz w:val="22"/>
          <w:szCs w:val="22"/>
        </w:rPr>
        <w:t>On</w:t>
      </w:r>
      <w:r w:rsidR="00AF434B" w:rsidRPr="00934BC6">
        <w:rPr>
          <w:rFonts w:ascii="Arial" w:hAnsi="Arial" w:cs="Arial"/>
          <w:sz w:val="22"/>
          <w:szCs w:val="22"/>
        </w:rPr>
        <w:t xml:space="preserve"> </w:t>
      </w:r>
      <w:r w:rsidR="00FC2032" w:rsidRPr="00934BC6">
        <w:rPr>
          <w:rFonts w:ascii="Arial" w:hAnsi="Arial" w:cs="Arial"/>
          <w:sz w:val="22"/>
          <w:szCs w:val="22"/>
        </w:rPr>
        <w:t>August 31, 2017</w:t>
      </w:r>
      <w:r w:rsidRPr="00934BC6">
        <w:rPr>
          <w:rFonts w:ascii="Arial" w:hAnsi="Arial" w:cs="Arial"/>
          <w:sz w:val="22"/>
          <w:szCs w:val="22"/>
        </w:rPr>
        <w:t xml:space="preserve">, we published in the </w:t>
      </w:r>
      <w:r w:rsidRPr="00934BC6">
        <w:rPr>
          <w:rFonts w:ascii="Arial" w:hAnsi="Arial" w:cs="Arial"/>
          <w:i/>
          <w:sz w:val="22"/>
          <w:szCs w:val="22"/>
        </w:rPr>
        <w:t>Federal Register</w:t>
      </w:r>
      <w:r w:rsidRPr="00934BC6">
        <w:rPr>
          <w:rFonts w:ascii="Arial" w:hAnsi="Arial" w:cs="Arial"/>
          <w:sz w:val="22"/>
          <w:szCs w:val="22"/>
        </w:rPr>
        <w:t xml:space="preserve"> </w:t>
      </w:r>
      <w:r w:rsidR="00AF434B" w:rsidRPr="00934BC6">
        <w:rPr>
          <w:rFonts w:ascii="Arial" w:hAnsi="Arial" w:cs="Arial"/>
          <w:sz w:val="22"/>
          <w:szCs w:val="22"/>
        </w:rPr>
        <w:t>(</w:t>
      </w:r>
      <w:hyperlink r:id="rId8" w:history="1">
        <w:r w:rsidR="00AF434B" w:rsidRPr="00413047">
          <w:rPr>
            <w:rStyle w:val="Hyperlink"/>
            <w:rFonts w:ascii="Arial" w:hAnsi="Arial" w:cs="Arial"/>
            <w:sz w:val="22"/>
            <w:szCs w:val="22"/>
          </w:rPr>
          <w:t>8</w:t>
        </w:r>
        <w:r w:rsidR="00FC2032" w:rsidRPr="00413047">
          <w:rPr>
            <w:rStyle w:val="Hyperlink"/>
            <w:rFonts w:ascii="Arial" w:hAnsi="Arial" w:cs="Arial"/>
            <w:sz w:val="22"/>
            <w:szCs w:val="22"/>
          </w:rPr>
          <w:t>2</w:t>
        </w:r>
        <w:r w:rsidR="00AF434B" w:rsidRPr="00413047">
          <w:rPr>
            <w:rStyle w:val="Hyperlink"/>
            <w:rFonts w:ascii="Arial" w:hAnsi="Arial" w:cs="Arial"/>
            <w:sz w:val="22"/>
            <w:szCs w:val="22"/>
          </w:rPr>
          <w:t xml:space="preserve"> FR </w:t>
        </w:r>
        <w:r w:rsidR="00FC2032" w:rsidRPr="00413047">
          <w:rPr>
            <w:rStyle w:val="Hyperlink"/>
            <w:rFonts w:ascii="Arial" w:hAnsi="Arial" w:cs="Arial"/>
            <w:sz w:val="22"/>
            <w:szCs w:val="22"/>
          </w:rPr>
          <w:t>41423</w:t>
        </w:r>
      </w:hyperlink>
      <w:r w:rsidR="00794F0D" w:rsidRPr="00934BC6">
        <w:rPr>
          <w:rFonts w:ascii="Arial" w:hAnsi="Arial" w:cs="Arial"/>
          <w:sz w:val="22"/>
          <w:szCs w:val="22"/>
        </w:rPr>
        <w:t>)</w:t>
      </w:r>
      <w:r w:rsidRPr="00934BC6">
        <w:rPr>
          <w:rFonts w:ascii="Arial" w:hAnsi="Arial" w:cs="Arial"/>
          <w:sz w:val="22"/>
          <w:szCs w:val="22"/>
        </w:rPr>
        <w:t xml:space="preserve"> a notice of our intent to request that OMB approve this </w:t>
      </w:r>
      <w:r w:rsidR="00F15D27" w:rsidRPr="00934BC6">
        <w:rPr>
          <w:rFonts w:ascii="Arial" w:hAnsi="Arial" w:cs="Arial"/>
          <w:sz w:val="22"/>
          <w:szCs w:val="22"/>
        </w:rPr>
        <w:t>information collection</w:t>
      </w:r>
      <w:r w:rsidRPr="00934BC6">
        <w:rPr>
          <w:rFonts w:ascii="Arial" w:hAnsi="Arial" w:cs="Arial"/>
          <w:sz w:val="22"/>
          <w:szCs w:val="22"/>
        </w:rPr>
        <w:t xml:space="preserve">. In that notice, we solicited comments for 60 days, ending on </w:t>
      </w:r>
      <w:r w:rsidR="00FC2032" w:rsidRPr="00934BC6">
        <w:rPr>
          <w:rFonts w:ascii="Arial" w:hAnsi="Arial" w:cs="Arial"/>
          <w:sz w:val="22"/>
          <w:szCs w:val="22"/>
        </w:rPr>
        <w:t>October 30, 2017</w:t>
      </w:r>
      <w:r w:rsidR="009D4A5C" w:rsidRPr="00115915">
        <w:rPr>
          <w:rFonts w:ascii="Arial" w:hAnsi="Arial" w:cs="Arial"/>
          <w:sz w:val="22"/>
          <w:szCs w:val="22"/>
        </w:rPr>
        <w:t>.</w:t>
      </w:r>
      <w:r w:rsidRPr="00115915">
        <w:rPr>
          <w:rFonts w:ascii="Arial" w:hAnsi="Arial" w:cs="Arial"/>
          <w:sz w:val="22"/>
          <w:szCs w:val="22"/>
        </w:rPr>
        <w:t xml:space="preserve">  </w:t>
      </w:r>
      <w:r w:rsidR="00FC2032" w:rsidRPr="00115915">
        <w:rPr>
          <w:rFonts w:ascii="Arial" w:hAnsi="Arial" w:cs="Arial"/>
          <w:sz w:val="22"/>
          <w:szCs w:val="22"/>
        </w:rPr>
        <w:t xml:space="preserve">We received no comments in response to that notice. </w:t>
      </w:r>
    </w:p>
    <w:p w14:paraId="19C44A2E" w14:textId="77777777" w:rsidR="00FC2032" w:rsidRPr="00934BC6" w:rsidRDefault="00FC2032" w:rsidP="00F127E1">
      <w:pPr>
        <w:tabs>
          <w:tab w:val="left" w:pos="360"/>
          <w:tab w:val="left" w:pos="720"/>
        </w:tabs>
        <w:rPr>
          <w:rFonts w:ascii="Arial" w:hAnsi="Arial" w:cs="Arial"/>
          <w:sz w:val="22"/>
          <w:szCs w:val="22"/>
        </w:rPr>
      </w:pPr>
    </w:p>
    <w:p w14:paraId="63C9B258" w14:textId="77777777" w:rsidR="00FC2032" w:rsidRPr="00934BC6" w:rsidRDefault="00FC2032" w:rsidP="00F127E1">
      <w:pPr>
        <w:tabs>
          <w:tab w:val="left" w:pos="360"/>
          <w:tab w:val="left" w:pos="720"/>
        </w:tabs>
        <w:autoSpaceDE/>
        <w:autoSpaceDN/>
        <w:adjustRightInd/>
        <w:rPr>
          <w:rFonts w:ascii="Arial" w:eastAsia="Calibri" w:hAnsi="Arial" w:cs="Arial"/>
          <w:sz w:val="22"/>
          <w:szCs w:val="22"/>
        </w:rPr>
      </w:pPr>
      <w:r w:rsidRPr="00934BC6">
        <w:rPr>
          <w:rFonts w:ascii="Arial" w:eastAsia="Calibri" w:hAnsi="Arial" w:cs="Arial"/>
          <w:sz w:val="22"/>
          <w:szCs w:val="22"/>
        </w:rPr>
        <w:t>In addition to the Federal Register Notice, we consulted with the nine (9) individuals identified in Table 8.1 who are familiar with this collection of information in order to validate our time burden estimates and asked for comments on the questions below:</w:t>
      </w:r>
    </w:p>
    <w:p w14:paraId="4BCBD8E6" w14:textId="77777777" w:rsidR="00FC2032" w:rsidRPr="00934BC6" w:rsidRDefault="00FC2032" w:rsidP="00F127E1">
      <w:pPr>
        <w:tabs>
          <w:tab w:val="left" w:pos="360"/>
          <w:tab w:val="left" w:pos="720"/>
        </w:tabs>
        <w:autoSpaceDE/>
        <w:autoSpaceDN/>
        <w:adjustRightInd/>
        <w:rPr>
          <w:rFonts w:ascii="Arial" w:eastAsia="Calibri" w:hAnsi="Arial" w:cs="Arial"/>
          <w:sz w:val="22"/>
          <w:szCs w:val="22"/>
        </w:rPr>
      </w:pPr>
    </w:p>
    <w:p w14:paraId="664CBDDA" w14:textId="77777777" w:rsidR="00FC2032" w:rsidRPr="00934BC6" w:rsidRDefault="00FC2032" w:rsidP="00F127E1">
      <w:pPr>
        <w:tabs>
          <w:tab w:val="left" w:pos="360"/>
          <w:tab w:val="left" w:pos="720"/>
        </w:tabs>
        <w:autoSpaceDE/>
        <w:autoSpaceDN/>
        <w:adjustRightInd/>
        <w:rPr>
          <w:rFonts w:ascii="Arial" w:eastAsia="Calibri" w:hAnsi="Arial" w:cs="Arial"/>
          <w:b/>
          <w:sz w:val="22"/>
          <w:szCs w:val="22"/>
        </w:rPr>
      </w:pPr>
      <w:r w:rsidRPr="00934BC6">
        <w:rPr>
          <w:rFonts w:ascii="Arial" w:eastAsia="Calibri" w:hAnsi="Arial" w:cs="Arial"/>
          <w:b/>
          <w:sz w:val="22"/>
          <w:szCs w:val="22"/>
        </w:rPr>
        <w:t>Table 8.1</w:t>
      </w:r>
    </w:p>
    <w:tbl>
      <w:tblPr>
        <w:tblStyle w:val="TableGrid1"/>
        <w:tblW w:w="0" w:type="auto"/>
        <w:tblInd w:w="-5" w:type="dxa"/>
        <w:tblLook w:val="04A0" w:firstRow="1" w:lastRow="0" w:firstColumn="1" w:lastColumn="0" w:noHBand="0" w:noVBand="1"/>
      </w:tblPr>
      <w:tblGrid>
        <w:gridCol w:w="4880"/>
        <w:gridCol w:w="4475"/>
      </w:tblGrid>
      <w:tr w:rsidR="00FC2032" w:rsidRPr="00934BC6" w14:paraId="646ACE54" w14:textId="77777777" w:rsidTr="00311392">
        <w:tc>
          <w:tcPr>
            <w:tcW w:w="4880" w:type="dxa"/>
            <w:shd w:val="clear" w:color="auto" w:fill="D9D9D9"/>
          </w:tcPr>
          <w:p w14:paraId="3DCD8B03" w14:textId="77777777" w:rsidR="00FC2032" w:rsidRPr="00934BC6" w:rsidRDefault="00FC2032" w:rsidP="00F127E1">
            <w:pPr>
              <w:tabs>
                <w:tab w:val="left" w:pos="360"/>
                <w:tab w:val="left" w:pos="720"/>
              </w:tabs>
              <w:autoSpaceDE/>
              <w:autoSpaceDN/>
              <w:adjustRightInd/>
              <w:jc w:val="center"/>
              <w:rPr>
                <w:rFonts w:ascii="Arial" w:eastAsia="Calibri" w:hAnsi="Arial" w:cs="Arial"/>
                <w:b/>
                <w:sz w:val="22"/>
                <w:szCs w:val="22"/>
              </w:rPr>
            </w:pPr>
            <w:r w:rsidRPr="00934BC6">
              <w:rPr>
                <w:rFonts w:ascii="Arial" w:eastAsia="Calibri" w:hAnsi="Arial" w:cs="Arial"/>
                <w:b/>
                <w:sz w:val="22"/>
                <w:szCs w:val="22"/>
              </w:rPr>
              <w:t>Organization</w:t>
            </w:r>
          </w:p>
        </w:tc>
        <w:tc>
          <w:tcPr>
            <w:tcW w:w="4475" w:type="dxa"/>
            <w:shd w:val="clear" w:color="auto" w:fill="D9D9D9"/>
          </w:tcPr>
          <w:p w14:paraId="115AD35A" w14:textId="77777777" w:rsidR="00FC2032" w:rsidRPr="00934BC6" w:rsidRDefault="00FC2032" w:rsidP="00F127E1">
            <w:pPr>
              <w:tabs>
                <w:tab w:val="left" w:pos="360"/>
                <w:tab w:val="left" w:pos="720"/>
              </w:tabs>
              <w:autoSpaceDE/>
              <w:autoSpaceDN/>
              <w:adjustRightInd/>
              <w:jc w:val="center"/>
              <w:rPr>
                <w:rFonts w:ascii="Arial" w:eastAsia="Calibri" w:hAnsi="Arial" w:cs="Arial"/>
                <w:b/>
                <w:sz w:val="22"/>
                <w:szCs w:val="22"/>
              </w:rPr>
            </w:pPr>
            <w:r w:rsidRPr="00934BC6">
              <w:rPr>
                <w:rFonts w:ascii="Arial" w:eastAsia="Calibri" w:hAnsi="Arial" w:cs="Arial"/>
                <w:b/>
                <w:sz w:val="22"/>
                <w:szCs w:val="22"/>
              </w:rPr>
              <w:t>Title</w:t>
            </w:r>
          </w:p>
        </w:tc>
      </w:tr>
      <w:tr w:rsidR="00FC2032" w:rsidRPr="00934BC6" w14:paraId="2874D79C" w14:textId="77777777" w:rsidTr="00311392">
        <w:tc>
          <w:tcPr>
            <w:tcW w:w="4880" w:type="dxa"/>
          </w:tcPr>
          <w:p w14:paraId="707A53EA" w14:textId="15DC1845" w:rsidR="00FC2032" w:rsidRPr="00E92CB7" w:rsidRDefault="00413047" w:rsidP="00F127E1">
            <w:pPr>
              <w:tabs>
                <w:tab w:val="left" w:pos="360"/>
                <w:tab w:val="left" w:pos="720"/>
              </w:tabs>
              <w:autoSpaceDE/>
              <w:autoSpaceDN/>
              <w:adjustRightInd/>
              <w:rPr>
                <w:rFonts w:ascii="Arial" w:eastAsia="Calibri" w:hAnsi="Arial" w:cs="Arial"/>
                <w:sz w:val="22"/>
                <w:szCs w:val="22"/>
              </w:rPr>
            </w:pPr>
            <w:r>
              <w:rPr>
                <w:rFonts w:ascii="Arial" w:eastAsia="Calibri" w:hAnsi="Arial" w:cs="Arial"/>
                <w:sz w:val="22"/>
                <w:szCs w:val="22"/>
              </w:rPr>
              <w:t>Private Citizen</w:t>
            </w:r>
          </w:p>
        </w:tc>
        <w:tc>
          <w:tcPr>
            <w:tcW w:w="4475" w:type="dxa"/>
          </w:tcPr>
          <w:p w14:paraId="1FF22B53" w14:textId="17C68009" w:rsidR="00FC2032" w:rsidRPr="00E92CB7" w:rsidRDefault="00B43D75" w:rsidP="00F127E1">
            <w:pPr>
              <w:tabs>
                <w:tab w:val="left" w:pos="360"/>
                <w:tab w:val="left" w:pos="720"/>
              </w:tabs>
              <w:autoSpaceDE/>
              <w:autoSpaceDN/>
              <w:adjustRightInd/>
              <w:rPr>
                <w:rFonts w:ascii="Arial" w:eastAsia="Calibri" w:hAnsi="Arial" w:cs="Arial"/>
                <w:sz w:val="22"/>
                <w:szCs w:val="22"/>
              </w:rPr>
            </w:pPr>
            <w:r w:rsidRPr="00E92CB7">
              <w:rPr>
                <w:rFonts w:ascii="Arial" w:eastAsia="Calibri" w:hAnsi="Arial" w:cs="Arial"/>
                <w:sz w:val="22"/>
                <w:szCs w:val="22"/>
              </w:rPr>
              <w:t>Client of a big game guide</w:t>
            </w:r>
          </w:p>
        </w:tc>
      </w:tr>
      <w:tr w:rsidR="00FC2032" w:rsidRPr="00934BC6" w14:paraId="6AAD8984" w14:textId="77777777" w:rsidTr="00311392">
        <w:tc>
          <w:tcPr>
            <w:tcW w:w="4880" w:type="dxa"/>
          </w:tcPr>
          <w:p w14:paraId="258047F3" w14:textId="3F275B8B" w:rsidR="00FC2032" w:rsidRPr="00E92CB7" w:rsidRDefault="00413047" w:rsidP="00F127E1">
            <w:pPr>
              <w:tabs>
                <w:tab w:val="left" w:pos="360"/>
                <w:tab w:val="left" w:pos="720"/>
              </w:tabs>
              <w:autoSpaceDE/>
              <w:autoSpaceDN/>
              <w:adjustRightInd/>
              <w:rPr>
                <w:rFonts w:ascii="Arial" w:eastAsia="Calibri" w:hAnsi="Arial" w:cs="Arial"/>
                <w:sz w:val="22"/>
                <w:szCs w:val="22"/>
              </w:rPr>
            </w:pPr>
            <w:r>
              <w:rPr>
                <w:rFonts w:ascii="Arial" w:eastAsia="Calibri" w:hAnsi="Arial" w:cs="Arial"/>
                <w:sz w:val="22"/>
                <w:szCs w:val="22"/>
              </w:rPr>
              <w:t>Private Citizen</w:t>
            </w:r>
          </w:p>
        </w:tc>
        <w:tc>
          <w:tcPr>
            <w:tcW w:w="4475" w:type="dxa"/>
          </w:tcPr>
          <w:p w14:paraId="45550BAB" w14:textId="40BEBB02" w:rsidR="00FC2032" w:rsidRPr="00E92CB7" w:rsidRDefault="00B43D75" w:rsidP="00F127E1">
            <w:pPr>
              <w:tabs>
                <w:tab w:val="left" w:pos="360"/>
                <w:tab w:val="left" w:pos="720"/>
              </w:tabs>
              <w:autoSpaceDE/>
              <w:autoSpaceDN/>
              <w:adjustRightInd/>
              <w:rPr>
                <w:rFonts w:ascii="Arial" w:eastAsia="Calibri" w:hAnsi="Arial" w:cs="Arial"/>
                <w:sz w:val="22"/>
                <w:szCs w:val="22"/>
              </w:rPr>
            </w:pPr>
            <w:r w:rsidRPr="00E92CB7">
              <w:rPr>
                <w:rFonts w:ascii="Arial" w:eastAsia="Calibri" w:hAnsi="Arial" w:cs="Arial"/>
                <w:sz w:val="22"/>
                <w:szCs w:val="22"/>
              </w:rPr>
              <w:t>Client of a big game guide</w:t>
            </w:r>
          </w:p>
        </w:tc>
      </w:tr>
      <w:tr w:rsidR="00FC2032" w:rsidRPr="00934BC6" w14:paraId="05B40538" w14:textId="77777777" w:rsidTr="00311392">
        <w:tc>
          <w:tcPr>
            <w:tcW w:w="4880" w:type="dxa"/>
          </w:tcPr>
          <w:p w14:paraId="1E818A76" w14:textId="390E49B0" w:rsidR="00FC2032" w:rsidRPr="00E92CB7" w:rsidRDefault="00413047" w:rsidP="00F127E1">
            <w:pPr>
              <w:tabs>
                <w:tab w:val="left" w:pos="360"/>
                <w:tab w:val="left" w:pos="720"/>
              </w:tabs>
              <w:autoSpaceDE/>
              <w:autoSpaceDN/>
              <w:adjustRightInd/>
              <w:rPr>
                <w:rFonts w:ascii="Arial" w:eastAsia="Calibri" w:hAnsi="Arial" w:cs="Arial"/>
                <w:sz w:val="22"/>
                <w:szCs w:val="22"/>
              </w:rPr>
            </w:pPr>
            <w:r>
              <w:rPr>
                <w:rFonts w:ascii="Arial" w:eastAsia="Calibri" w:hAnsi="Arial" w:cs="Arial"/>
                <w:sz w:val="22"/>
                <w:szCs w:val="22"/>
              </w:rPr>
              <w:t>Private Citizen</w:t>
            </w:r>
          </w:p>
        </w:tc>
        <w:tc>
          <w:tcPr>
            <w:tcW w:w="4475" w:type="dxa"/>
          </w:tcPr>
          <w:p w14:paraId="6AA98DDB" w14:textId="4135DC90" w:rsidR="00FC2032" w:rsidRPr="00E92CB7" w:rsidRDefault="00B43D75" w:rsidP="00F127E1">
            <w:pPr>
              <w:tabs>
                <w:tab w:val="left" w:pos="360"/>
                <w:tab w:val="left" w:pos="720"/>
              </w:tabs>
              <w:autoSpaceDE/>
              <w:autoSpaceDN/>
              <w:adjustRightInd/>
              <w:rPr>
                <w:rFonts w:ascii="Arial" w:eastAsia="Calibri" w:hAnsi="Arial" w:cs="Arial"/>
                <w:sz w:val="22"/>
                <w:szCs w:val="22"/>
              </w:rPr>
            </w:pPr>
            <w:r w:rsidRPr="00E92CB7">
              <w:rPr>
                <w:rFonts w:ascii="Arial" w:eastAsia="Calibri" w:hAnsi="Arial" w:cs="Arial"/>
                <w:sz w:val="22"/>
                <w:szCs w:val="22"/>
              </w:rPr>
              <w:t>Client of a big game guide</w:t>
            </w:r>
          </w:p>
        </w:tc>
      </w:tr>
      <w:tr w:rsidR="00FC2032" w:rsidRPr="00934BC6" w14:paraId="29C39A68" w14:textId="77777777" w:rsidTr="00311392">
        <w:tc>
          <w:tcPr>
            <w:tcW w:w="4880" w:type="dxa"/>
          </w:tcPr>
          <w:p w14:paraId="6638F614" w14:textId="4F66F35F" w:rsidR="00FC2032" w:rsidRPr="00E92CB7" w:rsidRDefault="00413047" w:rsidP="00F127E1">
            <w:pPr>
              <w:tabs>
                <w:tab w:val="left" w:pos="360"/>
                <w:tab w:val="left" w:pos="720"/>
              </w:tabs>
              <w:autoSpaceDE/>
              <w:autoSpaceDN/>
              <w:adjustRightInd/>
              <w:rPr>
                <w:rFonts w:ascii="Arial" w:eastAsia="Calibri" w:hAnsi="Arial" w:cs="Arial"/>
                <w:sz w:val="22"/>
                <w:szCs w:val="22"/>
              </w:rPr>
            </w:pPr>
            <w:r>
              <w:rPr>
                <w:rFonts w:ascii="Arial" w:eastAsia="Calibri" w:hAnsi="Arial" w:cs="Arial"/>
                <w:sz w:val="22"/>
                <w:szCs w:val="22"/>
              </w:rPr>
              <w:t>Private Citizen</w:t>
            </w:r>
          </w:p>
        </w:tc>
        <w:tc>
          <w:tcPr>
            <w:tcW w:w="4475" w:type="dxa"/>
          </w:tcPr>
          <w:p w14:paraId="32455B12" w14:textId="4A5B6398" w:rsidR="00FC2032" w:rsidRPr="00E92CB7" w:rsidRDefault="00B43D75" w:rsidP="00F127E1">
            <w:pPr>
              <w:tabs>
                <w:tab w:val="left" w:pos="360"/>
                <w:tab w:val="left" w:pos="720"/>
              </w:tabs>
              <w:autoSpaceDE/>
              <w:autoSpaceDN/>
              <w:adjustRightInd/>
              <w:rPr>
                <w:rFonts w:ascii="Arial" w:eastAsia="Calibri" w:hAnsi="Arial" w:cs="Arial"/>
                <w:sz w:val="22"/>
                <w:szCs w:val="22"/>
              </w:rPr>
            </w:pPr>
            <w:r w:rsidRPr="00E92CB7">
              <w:rPr>
                <w:rFonts w:ascii="Arial" w:eastAsia="Calibri" w:hAnsi="Arial" w:cs="Arial"/>
                <w:sz w:val="22"/>
                <w:szCs w:val="22"/>
              </w:rPr>
              <w:t>Client of a big game guide</w:t>
            </w:r>
          </w:p>
        </w:tc>
      </w:tr>
      <w:tr w:rsidR="00FC2032" w:rsidRPr="00934BC6" w14:paraId="6A75F9DB" w14:textId="77777777" w:rsidTr="00311392">
        <w:tc>
          <w:tcPr>
            <w:tcW w:w="4880" w:type="dxa"/>
          </w:tcPr>
          <w:p w14:paraId="50074B97" w14:textId="04B96557" w:rsidR="00FC2032" w:rsidRPr="00E92CB7" w:rsidRDefault="00413047" w:rsidP="00F127E1">
            <w:pPr>
              <w:tabs>
                <w:tab w:val="left" w:pos="360"/>
                <w:tab w:val="left" w:pos="720"/>
              </w:tabs>
              <w:autoSpaceDE/>
              <w:autoSpaceDN/>
              <w:adjustRightInd/>
              <w:rPr>
                <w:rFonts w:ascii="Arial" w:eastAsia="Calibri" w:hAnsi="Arial" w:cs="Arial"/>
                <w:sz w:val="22"/>
                <w:szCs w:val="22"/>
              </w:rPr>
            </w:pPr>
            <w:r>
              <w:rPr>
                <w:rFonts w:ascii="Arial" w:eastAsia="Calibri" w:hAnsi="Arial" w:cs="Arial"/>
                <w:sz w:val="22"/>
                <w:szCs w:val="22"/>
              </w:rPr>
              <w:t>Private Citizen</w:t>
            </w:r>
          </w:p>
        </w:tc>
        <w:tc>
          <w:tcPr>
            <w:tcW w:w="4475" w:type="dxa"/>
          </w:tcPr>
          <w:p w14:paraId="42EBC875" w14:textId="62980252" w:rsidR="00FC2032" w:rsidRPr="00E92CB7" w:rsidRDefault="00F549C9" w:rsidP="00F127E1">
            <w:pPr>
              <w:tabs>
                <w:tab w:val="left" w:pos="360"/>
                <w:tab w:val="left" w:pos="720"/>
              </w:tabs>
              <w:autoSpaceDE/>
              <w:autoSpaceDN/>
              <w:adjustRightInd/>
              <w:rPr>
                <w:rFonts w:ascii="Arial" w:eastAsia="Calibri" w:hAnsi="Arial" w:cs="Arial"/>
                <w:sz w:val="22"/>
                <w:szCs w:val="22"/>
              </w:rPr>
            </w:pPr>
            <w:r w:rsidRPr="00E92CB7">
              <w:rPr>
                <w:rFonts w:ascii="Arial" w:eastAsia="Calibri" w:hAnsi="Arial" w:cs="Arial"/>
                <w:sz w:val="22"/>
                <w:szCs w:val="22"/>
              </w:rPr>
              <w:t>Client of a sport fishing guide</w:t>
            </w:r>
          </w:p>
        </w:tc>
      </w:tr>
      <w:tr w:rsidR="00FC2032" w:rsidRPr="00934BC6" w14:paraId="738342B5" w14:textId="77777777" w:rsidTr="00311392">
        <w:tc>
          <w:tcPr>
            <w:tcW w:w="4880" w:type="dxa"/>
          </w:tcPr>
          <w:p w14:paraId="4AFF4018" w14:textId="07EC09AD" w:rsidR="00FC2032" w:rsidRPr="00E92CB7" w:rsidRDefault="00413047" w:rsidP="00F127E1">
            <w:pPr>
              <w:tabs>
                <w:tab w:val="left" w:pos="360"/>
                <w:tab w:val="left" w:pos="720"/>
              </w:tabs>
              <w:autoSpaceDE/>
              <w:autoSpaceDN/>
              <w:adjustRightInd/>
              <w:rPr>
                <w:rFonts w:ascii="Arial" w:eastAsia="Calibri" w:hAnsi="Arial" w:cs="Arial"/>
                <w:sz w:val="22"/>
                <w:szCs w:val="22"/>
              </w:rPr>
            </w:pPr>
            <w:r>
              <w:rPr>
                <w:rFonts w:ascii="Arial" w:eastAsia="Calibri" w:hAnsi="Arial" w:cs="Arial"/>
                <w:sz w:val="22"/>
                <w:szCs w:val="22"/>
              </w:rPr>
              <w:t>Private Citizen</w:t>
            </w:r>
          </w:p>
        </w:tc>
        <w:tc>
          <w:tcPr>
            <w:tcW w:w="4475" w:type="dxa"/>
          </w:tcPr>
          <w:p w14:paraId="3D4AA406" w14:textId="7C9DFA52" w:rsidR="00FC2032" w:rsidRPr="00E92CB7" w:rsidRDefault="00F549C9" w:rsidP="00F127E1">
            <w:pPr>
              <w:tabs>
                <w:tab w:val="left" w:pos="360"/>
                <w:tab w:val="left" w:pos="720"/>
              </w:tabs>
              <w:autoSpaceDE/>
              <w:autoSpaceDN/>
              <w:adjustRightInd/>
              <w:rPr>
                <w:rFonts w:ascii="Arial" w:eastAsia="Calibri" w:hAnsi="Arial" w:cs="Arial"/>
                <w:sz w:val="22"/>
                <w:szCs w:val="22"/>
              </w:rPr>
            </w:pPr>
            <w:r w:rsidRPr="00E92CB7">
              <w:rPr>
                <w:rFonts w:ascii="Arial" w:eastAsia="Calibri" w:hAnsi="Arial" w:cs="Arial"/>
                <w:sz w:val="22"/>
                <w:szCs w:val="22"/>
              </w:rPr>
              <w:t>Client of a sport fishing guide</w:t>
            </w:r>
          </w:p>
        </w:tc>
      </w:tr>
      <w:tr w:rsidR="00FC2032" w:rsidRPr="00934BC6" w14:paraId="33A748BB" w14:textId="77777777" w:rsidTr="00311392">
        <w:tc>
          <w:tcPr>
            <w:tcW w:w="4880" w:type="dxa"/>
          </w:tcPr>
          <w:p w14:paraId="0DA3135E" w14:textId="27844395" w:rsidR="00FC2032" w:rsidRPr="00E92CB7" w:rsidRDefault="00413047" w:rsidP="00F127E1">
            <w:pPr>
              <w:tabs>
                <w:tab w:val="left" w:pos="360"/>
                <w:tab w:val="left" w:pos="720"/>
              </w:tabs>
              <w:autoSpaceDE/>
              <w:autoSpaceDN/>
              <w:adjustRightInd/>
              <w:rPr>
                <w:rFonts w:ascii="Arial" w:eastAsia="Calibri" w:hAnsi="Arial" w:cs="Arial"/>
                <w:sz w:val="22"/>
                <w:szCs w:val="22"/>
              </w:rPr>
            </w:pPr>
            <w:r>
              <w:rPr>
                <w:rFonts w:ascii="Arial" w:eastAsia="Calibri" w:hAnsi="Arial" w:cs="Arial"/>
                <w:sz w:val="22"/>
                <w:szCs w:val="22"/>
              </w:rPr>
              <w:t>Private Citizen</w:t>
            </w:r>
          </w:p>
        </w:tc>
        <w:tc>
          <w:tcPr>
            <w:tcW w:w="4475" w:type="dxa"/>
          </w:tcPr>
          <w:p w14:paraId="442AA922" w14:textId="539929A1" w:rsidR="00FC2032" w:rsidRPr="00E92CB7" w:rsidRDefault="00F549C9" w:rsidP="00F127E1">
            <w:pPr>
              <w:tabs>
                <w:tab w:val="left" w:pos="360"/>
                <w:tab w:val="left" w:pos="720"/>
              </w:tabs>
              <w:autoSpaceDE/>
              <w:autoSpaceDN/>
              <w:adjustRightInd/>
              <w:rPr>
                <w:rFonts w:ascii="Arial" w:eastAsia="Calibri" w:hAnsi="Arial" w:cs="Arial"/>
                <w:sz w:val="22"/>
                <w:szCs w:val="22"/>
              </w:rPr>
            </w:pPr>
            <w:r w:rsidRPr="00E92CB7">
              <w:rPr>
                <w:rFonts w:ascii="Arial" w:eastAsia="Calibri" w:hAnsi="Arial" w:cs="Arial"/>
                <w:sz w:val="22"/>
                <w:szCs w:val="22"/>
              </w:rPr>
              <w:t>Client of a sport fishing guide</w:t>
            </w:r>
          </w:p>
        </w:tc>
      </w:tr>
      <w:tr w:rsidR="00FC2032" w:rsidRPr="00934BC6" w14:paraId="416AC06C" w14:textId="77777777" w:rsidTr="00311392">
        <w:tc>
          <w:tcPr>
            <w:tcW w:w="4880" w:type="dxa"/>
          </w:tcPr>
          <w:p w14:paraId="339DFD6F" w14:textId="52C861BF" w:rsidR="00FC2032" w:rsidRPr="00E92CB7" w:rsidRDefault="00413047" w:rsidP="00F127E1">
            <w:pPr>
              <w:tabs>
                <w:tab w:val="left" w:pos="360"/>
                <w:tab w:val="left" w:pos="720"/>
              </w:tabs>
              <w:autoSpaceDE/>
              <w:autoSpaceDN/>
              <w:adjustRightInd/>
              <w:rPr>
                <w:rFonts w:ascii="Arial" w:eastAsia="Calibri" w:hAnsi="Arial" w:cs="Arial"/>
                <w:sz w:val="22"/>
                <w:szCs w:val="22"/>
              </w:rPr>
            </w:pPr>
            <w:r>
              <w:rPr>
                <w:rFonts w:ascii="Arial" w:eastAsia="Calibri" w:hAnsi="Arial" w:cs="Arial"/>
                <w:sz w:val="22"/>
                <w:szCs w:val="22"/>
              </w:rPr>
              <w:t>Private Citizen</w:t>
            </w:r>
          </w:p>
        </w:tc>
        <w:tc>
          <w:tcPr>
            <w:tcW w:w="4475" w:type="dxa"/>
          </w:tcPr>
          <w:p w14:paraId="4F105A73" w14:textId="35DED97C" w:rsidR="00FC2032" w:rsidRPr="00E92CB7" w:rsidRDefault="00F549C9" w:rsidP="00F127E1">
            <w:pPr>
              <w:tabs>
                <w:tab w:val="left" w:pos="360"/>
                <w:tab w:val="left" w:pos="720"/>
              </w:tabs>
              <w:autoSpaceDE/>
              <w:autoSpaceDN/>
              <w:adjustRightInd/>
              <w:rPr>
                <w:rFonts w:ascii="Arial" w:eastAsia="Calibri" w:hAnsi="Arial" w:cs="Arial"/>
                <w:sz w:val="22"/>
                <w:szCs w:val="22"/>
              </w:rPr>
            </w:pPr>
            <w:r w:rsidRPr="00E92CB7">
              <w:rPr>
                <w:rFonts w:ascii="Arial" w:eastAsia="Calibri" w:hAnsi="Arial" w:cs="Arial"/>
                <w:sz w:val="22"/>
                <w:szCs w:val="22"/>
              </w:rPr>
              <w:t>Client of a sport fishing guide</w:t>
            </w:r>
          </w:p>
        </w:tc>
      </w:tr>
      <w:tr w:rsidR="00FC2032" w:rsidRPr="00934BC6" w14:paraId="3BD27E39" w14:textId="77777777" w:rsidTr="00311392">
        <w:tc>
          <w:tcPr>
            <w:tcW w:w="4880" w:type="dxa"/>
          </w:tcPr>
          <w:p w14:paraId="3764D67D" w14:textId="00183D4E" w:rsidR="00FC2032" w:rsidRPr="00934BC6" w:rsidRDefault="00413047" w:rsidP="00F127E1">
            <w:pPr>
              <w:tabs>
                <w:tab w:val="left" w:pos="360"/>
                <w:tab w:val="left" w:pos="720"/>
              </w:tabs>
              <w:autoSpaceDE/>
              <w:autoSpaceDN/>
              <w:adjustRightInd/>
              <w:rPr>
                <w:rFonts w:ascii="Arial" w:eastAsia="Calibri" w:hAnsi="Arial" w:cs="Arial"/>
                <w:sz w:val="22"/>
                <w:szCs w:val="22"/>
              </w:rPr>
            </w:pPr>
            <w:r>
              <w:rPr>
                <w:rFonts w:ascii="Arial" w:eastAsia="Calibri" w:hAnsi="Arial" w:cs="Arial"/>
                <w:sz w:val="22"/>
                <w:szCs w:val="22"/>
              </w:rPr>
              <w:t>Private Citizen</w:t>
            </w:r>
          </w:p>
        </w:tc>
        <w:tc>
          <w:tcPr>
            <w:tcW w:w="4475" w:type="dxa"/>
          </w:tcPr>
          <w:p w14:paraId="3285386D" w14:textId="414A3546" w:rsidR="00FC2032" w:rsidRPr="00934BC6" w:rsidRDefault="00F549C9" w:rsidP="00F127E1">
            <w:pPr>
              <w:tabs>
                <w:tab w:val="left" w:pos="360"/>
                <w:tab w:val="left" w:pos="720"/>
              </w:tabs>
              <w:autoSpaceDE/>
              <w:autoSpaceDN/>
              <w:adjustRightInd/>
              <w:rPr>
                <w:rFonts w:ascii="Arial" w:eastAsia="Calibri" w:hAnsi="Arial" w:cs="Arial"/>
                <w:sz w:val="22"/>
                <w:szCs w:val="22"/>
              </w:rPr>
            </w:pPr>
            <w:r>
              <w:rPr>
                <w:rFonts w:ascii="Arial" w:eastAsia="Calibri" w:hAnsi="Arial" w:cs="Arial"/>
                <w:sz w:val="22"/>
                <w:szCs w:val="22"/>
              </w:rPr>
              <w:t>Client of a sport fishing guide</w:t>
            </w:r>
          </w:p>
        </w:tc>
      </w:tr>
    </w:tbl>
    <w:p w14:paraId="15411545" w14:textId="77777777" w:rsidR="00FC2032" w:rsidRPr="00934BC6" w:rsidRDefault="00FC2032" w:rsidP="00F127E1">
      <w:pPr>
        <w:tabs>
          <w:tab w:val="left" w:pos="360"/>
          <w:tab w:val="left" w:pos="720"/>
        </w:tabs>
        <w:autoSpaceDE/>
        <w:autoSpaceDN/>
        <w:adjustRightInd/>
        <w:rPr>
          <w:rFonts w:ascii="Arial" w:eastAsia="Calibri" w:hAnsi="Arial" w:cs="Arial"/>
          <w:sz w:val="22"/>
          <w:szCs w:val="22"/>
        </w:rPr>
      </w:pPr>
    </w:p>
    <w:p w14:paraId="7CD9B342" w14:textId="77777777" w:rsidR="00FC2032" w:rsidRPr="00934BC6" w:rsidRDefault="00FC2032" w:rsidP="00F127E1">
      <w:pPr>
        <w:tabs>
          <w:tab w:val="left" w:pos="360"/>
          <w:tab w:val="left" w:pos="720"/>
        </w:tabs>
        <w:autoSpaceDE/>
        <w:autoSpaceDN/>
        <w:adjustRightInd/>
        <w:rPr>
          <w:rFonts w:ascii="Arial" w:eastAsia="Calibri" w:hAnsi="Arial" w:cs="Arial"/>
          <w:b/>
          <w:i/>
          <w:sz w:val="22"/>
          <w:szCs w:val="22"/>
        </w:rPr>
      </w:pPr>
      <w:r w:rsidRPr="00934BC6">
        <w:rPr>
          <w:rFonts w:ascii="Arial" w:eastAsia="Calibri" w:hAnsi="Arial" w:cs="Arial"/>
          <w:sz w:val="22"/>
          <w:szCs w:val="22"/>
        </w:rPr>
        <w:t>“</w:t>
      </w:r>
      <w:r w:rsidRPr="00934BC6">
        <w:rPr>
          <w:rFonts w:ascii="Arial" w:eastAsia="Calibri" w:hAnsi="Arial" w:cs="Arial"/>
          <w:b/>
          <w:i/>
          <w:sz w:val="22"/>
          <w:szCs w:val="22"/>
        </w:rPr>
        <w:t>Whether or not the collection of information is necessary, including whether or not the information will have practical utility; whether there are any questions they felt were unnecessary”</w:t>
      </w:r>
    </w:p>
    <w:p w14:paraId="46BED7D9" w14:textId="77777777" w:rsidR="00FC2032" w:rsidRPr="00934BC6" w:rsidRDefault="00FC2032" w:rsidP="00F127E1">
      <w:pPr>
        <w:tabs>
          <w:tab w:val="left" w:pos="360"/>
          <w:tab w:val="left" w:pos="720"/>
        </w:tabs>
        <w:autoSpaceDE/>
        <w:autoSpaceDN/>
        <w:adjustRightInd/>
        <w:rPr>
          <w:rFonts w:ascii="Arial" w:eastAsia="Calibri" w:hAnsi="Arial" w:cs="Arial"/>
          <w:sz w:val="22"/>
          <w:szCs w:val="22"/>
        </w:rPr>
      </w:pPr>
      <w:r w:rsidRPr="00934BC6">
        <w:rPr>
          <w:rFonts w:ascii="Arial" w:eastAsia="Calibri" w:hAnsi="Arial" w:cs="Arial"/>
          <w:sz w:val="22"/>
          <w:szCs w:val="22"/>
        </w:rPr>
        <w:tab/>
      </w:r>
    </w:p>
    <w:p w14:paraId="226B76D3" w14:textId="01569E2D" w:rsidR="00FC2032" w:rsidRPr="00E92CB7" w:rsidRDefault="00FC2032" w:rsidP="00454599">
      <w:pPr>
        <w:tabs>
          <w:tab w:val="left" w:pos="360"/>
          <w:tab w:val="left" w:pos="1800"/>
        </w:tabs>
        <w:autoSpaceDE/>
        <w:autoSpaceDN/>
        <w:adjustRightInd/>
        <w:ind w:left="360"/>
        <w:rPr>
          <w:rFonts w:ascii="Arial" w:eastAsia="Calibri" w:hAnsi="Arial" w:cs="Arial"/>
          <w:sz w:val="22"/>
          <w:szCs w:val="22"/>
        </w:rPr>
      </w:pPr>
      <w:r w:rsidRPr="00E92CB7">
        <w:rPr>
          <w:rFonts w:ascii="Arial" w:eastAsia="Calibri" w:hAnsi="Arial" w:cs="Arial"/>
          <w:b/>
          <w:i/>
          <w:sz w:val="22"/>
          <w:szCs w:val="22"/>
          <w:u w:val="single"/>
        </w:rPr>
        <w:t>Comments</w:t>
      </w:r>
      <w:r w:rsidRPr="00E92CB7">
        <w:rPr>
          <w:rFonts w:ascii="Arial" w:eastAsia="Calibri" w:hAnsi="Arial" w:cs="Arial"/>
          <w:b/>
          <w:sz w:val="22"/>
          <w:szCs w:val="22"/>
        </w:rPr>
        <w:t>:</w:t>
      </w:r>
      <w:r w:rsidRPr="00E92CB7">
        <w:rPr>
          <w:rFonts w:ascii="Arial" w:eastAsia="Calibri" w:hAnsi="Arial" w:cs="Arial"/>
          <w:sz w:val="22"/>
          <w:szCs w:val="22"/>
        </w:rPr>
        <w:tab/>
      </w:r>
      <w:r w:rsidR="00B43D75" w:rsidRPr="00E92CB7">
        <w:rPr>
          <w:rFonts w:ascii="Arial" w:eastAsia="Calibri" w:hAnsi="Arial" w:cs="Arial"/>
          <w:sz w:val="22"/>
          <w:szCs w:val="22"/>
        </w:rPr>
        <w:t>All of the questions</w:t>
      </w:r>
      <w:r w:rsidR="00927C77">
        <w:rPr>
          <w:rFonts w:ascii="Arial" w:eastAsia="Calibri" w:hAnsi="Arial" w:cs="Arial"/>
          <w:sz w:val="22"/>
          <w:szCs w:val="22"/>
        </w:rPr>
        <w:t xml:space="preserve"> are necessary,</w:t>
      </w:r>
      <w:r w:rsidR="00B43D75" w:rsidRPr="00E92CB7">
        <w:rPr>
          <w:rFonts w:ascii="Arial" w:eastAsia="Calibri" w:hAnsi="Arial" w:cs="Arial"/>
          <w:sz w:val="22"/>
          <w:szCs w:val="22"/>
        </w:rPr>
        <w:t xml:space="preserve"> seem very reasonable</w:t>
      </w:r>
      <w:r w:rsidR="00F549C9" w:rsidRPr="00E92CB7">
        <w:rPr>
          <w:rFonts w:ascii="Arial" w:eastAsia="Calibri" w:hAnsi="Arial" w:cs="Arial"/>
          <w:sz w:val="22"/>
          <w:szCs w:val="22"/>
        </w:rPr>
        <w:t>,</w:t>
      </w:r>
      <w:r w:rsidR="00B43D75" w:rsidRPr="00E92CB7">
        <w:rPr>
          <w:rFonts w:ascii="Arial" w:eastAsia="Calibri" w:hAnsi="Arial" w:cs="Arial"/>
          <w:sz w:val="22"/>
          <w:szCs w:val="22"/>
        </w:rPr>
        <w:t xml:space="preserve"> and fairly accurate. </w:t>
      </w:r>
    </w:p>
    <w:p w14:paraId="0FBA5213" w14:textId="77777777" w:rsidR="00FC2032" w:rsidRPr="00E92CB7" w:rsidRDefault="00FC2032" w:rsidP="00311392">
      <w:pPr>
        <w:tabs>
          <w:tab w:val="left" w:pos="360"/>
          <w:tab w:val="left" w:pos="720"/>
        </w:tabs>
        <w:autoSpaceDE/>
        <w:autoSpaceDN/>
        <w:adjustRightInd/>
        <w:ind w:left="720" w:hanging="360"/>
        <w:rPr>
          <w:rFonts w:ascii="Arial" w:eastAsia="Calibri" w:hAnsi="Arial" w:cs="Arial"/>
          <w:sz w:val="22"/>
          <w:szCs w:val="22"/>
        </w:rPr>
      </w:pPr>
    </w:p>
    <w:p w14:paraId="79EB5913" w14:textId="1A6FAED5" w:rsidR="00FC2032" w:rsidRPr="00E92CB7" w:rsidRDefault="00FC2032" w:rsidP="00311392">
      <w:pPr>
        <w:tabs>
          <w:tab w:val="left" w:pos="360"/>
          <w:tab w:val="left" w:pos="720"/>
        </w:tabs>
        <w:autoSpaceDE/>
        <w:autoSpaceDN/>
        <w:adjustRightInd/>
        <w:ind w:left="360"/>
        <w:rPr>
          <w:rFonts w:ascii="Arial" w:eastAsia="Calibri" w:hAnsi="Arial" w:cs="Arial"/>
          <w:sz w:val="22"/>
          <w:szCs w:val="22"/>
        </w:rPr>
      </w:pPr>
      <w:r w:rsidRPr="00E92CB7">
        <w:rPr>
          <w:rFonts w:ascii="Arial" w:eastAsia="Calibri" w:hAnsi="Arial" w:cs="Arial"/>
          <w:b/>
          <w:i/>
          <w:sz w:val="22"/>
          <w:szCs w:val="22"/>
          <w:u w:val="single"/>
        </w:rPr>
        <w:t>Agency Response/Action Taken</w:t>
      </w:r>
      <w:r w:rsidRPr="00E92CB7">
        <w:rPr>
          <w:rFonts w:ascii="Arial" w:eastAsia="Calibri" w:hAnsi="Arial" w:cs="Arial"/>
          <w:b/>
          <w:sz w:val="22"/>
          <w:szCs w:val="22"/>
        </w:rPr>
        <w:t>:</w:t>
      </w:r>
      <w:r w:rsidRPr="00E92CB7">
        <w:rPr>
          <w:rFonts w:ascii="Arial" w:eastAsia="Calibri" w:hAnsi="Arial" w:cs="Arial"/>
          <w:sz w:val="22"/>
          <w:szCs w:val="22"/>
        </w:rPr>
        <w:t xml:space="preserve">  </w:t>
      </w:r>
      <w:r w:rsidR="009D72AF" w:rsidRPr="00E92CB7">
        <w:rPr>
          <w:rFonts w:ascii="Arial" w:eastAsia="Calibri" w:hAnsi="Arial" w:cs="Arial"/>
          <w:sz w:val="22"/>
          <w:szCs w:val="22"/>
        </w:rPr>
        <w:t>No action required.</w:t>
      </w:r>
    </w:p>
    <w:p w14:paraId="54C51441" w14:textId="77777777" w:rsidR="00FC2032" w:rsidRPr="00E92CB7" w:rsidRDefault="00FC2032" w:rsidP="00F127E1">
      <w:pPr>
        <w:tabs>
          <w:tab w:val="left" w:pos="360"/>
          <w:tab w:val="left" w:pos="720"/>
        </w:tabs>
        <w:autoSpaceDE/>
        <w:autoSpaceDN/>
        <w:adjustRightInd/>
        <w:ind w:hanging="1530"/>
        <w:rPr>
          <w:rFonts w:ascii="Arial" w:eastAsia="Calibri" w:hAnsi="Arial" w:cs="Arial"/>
          <w:sz w:val="22"/>
          <w:szCs w:val="22"/>
        </w:rPr>
      </w:pPr>
    </w:p>
    <w:p w14:paraId="27A6E040" w14:textId="77777777" w:rsidR="00FC2032" w:rsidRPr="00E92CB7" w:rsidRDefault="00FC2032" w:rsidP="00F127E1">
      <w:pPr>
        <w:tabs>
          <w:tab w:val="left" w:pos="360"/>
          <w:tab w:val="left" w:pos="720"/>
        </w:tabs>
        <w:autoSpaceDE/>
        <w:autoSpaceDN/>
        <w:adjustRightInd/>
        <w:ind w:hanging="1530"/>
        <w:rPr>
          <w:rFonts w:ascii="Arial" w:eastAsia="Calibri" w:hAnsi="Arial" w:cs="Arial"/>
          <w:sz w:val="22"/>
          <w:szCs w:val="22"/>
        </w:rPr>
      </w:pPr>
    </w:p>
    <w:p w14:paraId="44CBEE12" w14:textId="70F8A554" w:rsidR="00311392" w:rsidRPr="00E92CB7" w:rsidRDefault="00FC2032" w:rsidP="00311392">
      <w:pPr>
        <w:tabs>
          <w:tab w:val="left" w:pos="360"/>
          <w:tab w:val="left" w:pos="720"/>
        </w:tabs>
        <w:autoSpaceDE/>
        <w:autoSpaceDN/>
        <w:adjustRightInd/>
        <w:rPr>
          <w:rFonts w:ascii="Arial" w:eastAsia="Calibri" w:hAnsi="Arial" w:cs="Arial"/>
          <w:b/>
          <w:i/>
          <w:sz w:val="22"/>
          <w:szCs w:val="22"/>
        </w:rPr>
      </w:pPr>
      <w:r w:rsidRPr="00E92CB7">
        <w:rPr>
          <w:rFonts w:ascii="Arial" w:eastAsia="Calibri" w:hAnsi="Arial" w:cs="Arial"/>
          <w:b/>
          <w:i/>
          <w:sz w:val="22"/>
          <w:szCs w:val="22"/>
        </w:rPr>
        <w:t>“The accuracy of our estimate of the burden for this collection of information”</w:t>
      </w:r>
      <w:r w:rsidR="00311392" w:rsidRPr="00E92CB7">
        <w:rPr>
          <w:rFonts w:ascii="Arial" w:eastAsia="Calibri" w:hAnsi="Arial" w:cs="Arial"/>
          <w:b/>
          <w:i/>
          <w:sz w:val="22"/>
          <w:szCs w:val="22"/>
        </w:rPr>
        <w:t xml:space="preserve"> </w:t>
      </w:r>
    </w:p>
    <w:p w14:paraId="5E78F38A" w14:textId="77777777" w:rsidR="00311392" w:rsidRPr="00E92CB7" w:rsidRDefault="00311392" w:rsidP="00311392">
      <w:pPr>
        <w:tabs>
          <w:tab w:val="left" w:pos="360"/>
          <w:tab w:val="left" w:pos="720"/>
        </w:tabs>
        <w:autoSpaceDE/>
        <w:autoSpaceDN/>
        <w:adjustRightInd/>
        <w:rPr>
          <w:rFonts w:ascii="Arial" w:eastAsia="Calibri" w:hAnsi="Arial" w:cs="Arial"/>
          <w:sz w:val="22"/>
          <w:szCs w:val="22"/>
        </w:rPr>
      </w:pPr>
      <w:r w:rsidRPr="00E92CB7">
        <w:rPr>
          <w:rFonts w:ascii="Arial" w:eastAsia="Calibri" w:hAnsi="Arial" w:cs="Arial"/>
          <w:sz w:val="22"/>
          <w:szCs w:val="22"/>
        </w:rPr>
        <w:tab/>
      </w:r>
    </w:p>
    <w:p w14:paraId="6123EE84" w14:textId="16DAA6D9" w:rsidR="00311392" w:rsidRPr="00E92CB7" w:rsidRDefault="00311392" w:rsidP="00454599">
      <w:pPr>
        <w:tabs>
          <w:tab w:val="left" w:pos="360"/>
          <w:tab w:val="left" w:pos="720"/>
          <w:tab w:val="left" w:pos="1800"/>
        </w:tabs>
        <w:autoSpaceDE/>
        <w:autoSpaceDN/>
        <w:adjustRightInd/>
        <w:ind w:left="720" w:hanging="360"/>
        <w:rPr>
          <w:rFonts w:ascii="Arial" w:eastAsia="Calibri" w:hAnsi="Arial" w:cs="Arial"/>
          <w:sz w:val="22"/>
          <w:szCs w:val="22"/>
        </w:rPr>
      </w:pPr>
      <w:r w:rsidRPr="00E92CB7">
        <w:rPr>
          <w:rFonts w:ascii="Arial" w:eastAsia="Calibri" w:hAnsi="Arial" w:cs="Arial"/>
          <w:b/>
          <w:i/>
          <w:sz w:val="22"/>
          <w:szCs w:val="22"/>
          <w:u w:val="single"/>
        </w:rPr>
        <w:t>Comments</w:t>
      </w:r>
      <w:r w:rsidRPr="00E92CB7">
        <w:rPr>
          <w:rFonts w:ascii="Arial" w:eastAsia="Calibri" w:hAnsi="Arial" w:cs="Arial"/>
          <w:b/>
          <w:sz w:val="22"/>
          <w:szCs w:val="22"/>
        </w:rPr>
        <w:t>:</w:t>
      </w:r>
      <w:r w:rsidRPr="00E92CB7">
        <w:rPr>
          <w:rFonts w:ascii="Arial" w:eastAsia="Calibri" w:hAnsi="Arial" w:cs="Arial"/>
          <w:sz w:val="22"/>
          <w:szCs w:val="22"/>
        </w:rPr>
        <w:tab/>
      </w:r>
      <w:r w:rsidR="00AB5668">
        <w:rPr>
          <w:rFonts w:ascii="Arial" w:eastAsia="Calibri" w:hAnsi="Arial" w:cs="Arial"/>
          <w:sz w:val="22"/>
          <w:szCs w:val="22"/>
        </w:rPr>
        <w:t>It took about t</w:t>
      </w:r>
      <w:r w:rsidR="00F549C9" w:rsidRPr="00E92CB7">
        <w:rPr>
          <w:rFonts w:ascii="Arial" w:eastAsia="Calibri" w:hAnsi="Arial" w:cs="Arial"/>
          <w:sz w:val="22"/>
          <w:szCs w:val="22"/>
        </w:rPr>
        <w:t>hree</w:t>
      </w:r>
      <w:r w:rsidR="00927C77">
        <w:rPr>
          <w:rFonts w:ascii="Arial" w:eastAsia="Calibri" w:hAnsi="Arial" w:cs="Arial"/>
          <w:sz w:val="22"/>
          <w:szCs w:val="22"/>
        </w:rPr>
        <w:t xml:space="preserve"> </w:t>
      </w:r>
      <w:r w:rsidR="00B43D75" w:rsidRPr="00E92CB7">
        <w:rPr>
          <w:rFonts w:ascii="Arial" w:eastAsia="Calibri" w:hAnsi="Arial" w:cs="Arial"/>
          <w:sz w:val="22"/>
          <w:szCs w:val="22"/>
        </w:rPr>
        <w:t>to 15 minutes</w:t>
      </w:r>
      <w:r w:rsidR="00AB5668">
        <w:rPr>
          <w:rFonts w:ascii="Arial" w:eastAsia="Calibri" w:hAnsi="Arial" w:cs="Arial"/>
          <w:sz w:val="22"/>
          <w:szCs w:val="22"/>
        </w:rPr>
        <w:t xml:space="preserve"> to complete the form</w:t>
      </w:r>
      <w:r w:rsidR="00B43D75" w:rsidRPr="00E92CB7">
        <w:rPr>
          <w:rFonts w:ascii="Arial" w:eastAsia="Calibri" w:hAnsi="Arial" w:cs="Arial"/>
          <w:sz w:val="22"/>
          <w:szCs w:val="22"/>
        </w:rPr>
        <w:t xml:space="preserve">. </w:t>
      </w:r>
    </w:p>
    <w:p w14:paraId="3A8221AF" w14:textId="77777777" w:rsidR="00311392" w:rsidRPr="00E92CB7" w:rsidRDefault="00311392" w:rsidP="00311392">
      <w:pPr>
        <w:tabs>
          <w:tab w:val="left" w:pos="360"/>
          <w:tab w:val="left" w:pos="720"/>
        </w:tabs>
        <w:autoSpaceDE/>
        <w:autoSpaceDN/>
        <w:adjustRightInd/>
        <w:ind w:left="720" w:hanging="360"/>
        <w:rPr>
          <w:rFonts w:ascii="Arial" w:eastAsia="Calibri" w:hAnsi="Arial" w:cs="Arial"/>
          <w:sz w:val="22"/>
          <w:szCs w:val="22"/>
        </w:rPr>
      </w:pPr>
    </w:p>
    <w:p w14:paraId="2D2FBA10" w14:textId="1A0E82E9" w:rsidR="009D72AF" w:rsidRPr="00E92CB7" w:rsidRDefault="00311392" w:rsidP="009D72AF">
      <w:pPr>
        <w:tabs>
          <w:tab w:val="left" w:pos="360"/>
          <w:tab w:val="left" w:pos="720"/>
        </w:tabs>
        <w:autoSpaceDE/>
        <w:autoSpaceDN/>
        <w:adjustRightInd/>
        <w:ind w:left="360"/>
        <w:rPr>
          <w:rFonts w:ascii="Arial" w:eastAsia="Calibri" w:hAnsi="Arial" w:cs="Arial"/>
          <w:sz w:val="22"/>
          <w:szCs w:val="22"/>
        </w:rPr>
      </w:pPr>
      <w:r w:rsidRPr="00E92CB7">
        <w:rPr>
          <w:rFonts w:ascii="Arial" w:eastAsia="Calibri" w:hAnsi="Arial" w:cs="Arial"/>
          <w:b/>
          <w:i/>
          <w:sz w:val="22"/>
          <w:szCs w:val="22"/>
          <w:u w:val="single"/>
        </w:rPr>
        <w:t>Agency Response/Action Taken</w:t>
      </w:r>
      <w:r w:rsidRPr="00E92CB7">
        <w:rPr>
          <w:rFonts w:ascii="Arial" w:eastAsia="Calibri" w:hAnsi="Arial" w:cs="Arial"/>
          <w:b/>
          <w:sz w:val="22"/>
          <w:szCs w:val="22"/>
        </w:rPr>
        <w:t>:</w:t>
      </w:r>
      <w:r w:rsidRPr="00E92CB7">
        <w:rPr>
          <w:rFonts w:ascii="Arial" w:eastAsia="Calibri" w:hAnsi="Arial" w:cs="Arial"/>
          <w:sz w:val="22"/>
          <w:szCs w:val="22"/>
        </w:rPr>
        <w:t xml:space="preserve">  </w:t>
      </w:r>
      <w:r w:rsidR="009D72AF" w:rsidRPr="00E92CB7">
        <w:rPr>
          <w:rFonts w:ascii="Arial" w:eastAsia="Calibri" w:hAnsi="Arial" w:cs="Arial"/>
          <w:sz w:val="22"/>
          <w:szCs w:val="22"/>
        </w:rPr>
        <w:t>No action required</w:t>
      </w:r>
      <w:r w:rsidR="00A46CA7">
        <w:rPr>
          <w:rFonts w:ascii="Arial" w:eastAsia="Calibri" w:hAnsi="Arial" w:cs="Arial"/>
          <w:sz w:val="22"/>
          <w:szCs w:val="22"/>
        </w:rPr>
        <w:t>; estimate was identical to agency burden estimate</w:t>
      </w:r>
      <w:r w:rsidR="009D72AF" w:rsidRPr="00E92CB7">
        <w:rPr>
          <w:rFonts w:ascii="Arial" w:eastAsia="Calibri" w:hAnsi="Arial" w:cs="Arial"/>
          <w:sz w:val="22"/>
          <w:szCs w:val="22"/>
        </w:rPr>
        <w:t>.</w:t>
      </w:r>
    </w:p>
    <w:p w14:paraId="654DB3D3" w14:textId="21C8BE0D" w:rsidR="00311392" w:rsidRPr="00E92CB7" w:rsidRDefault="00311392" w:rsidP="009D72AF">
      <w:pPr>
        <w:tabs>
          <w:tab w:val="left" w:pos="360"/>
          <w:tab w:val="left" w:pos="720"/>
        </w:tabs>
        <w:autoSpaceDE/>
        <w:autoSpaceDN/>
        <w:adjustRightInd/>
        <w:ind w:left="360"/>
        <w:rPr>
          <w:rFonts w:ascii="Arial" w:eastAsia="Calibri" w:hAnsi="Arial" w:cs="Arial"/>
          <w:sz w:val="22"/>
          <w:szCs w:val="22"/>
        </w:rPr>
      </w:pPr>
    </w:p>
    <w:p w14:paraId="2A443500" w14:textId="74719772" w:rsidR="00FC2032" w:rsidRPr="00E92CB7" w:rsidRDefault="00FC2032" w:rsidP="00311392">
      <w:pPr>
        <w:tabs>
          <w:tab w:val="left" w:pos="360"/>
          <w:tab w:val="left" w:pos="720"/>
        </w:tabs>
        <w:autoSpaceDE/>
        <w:autoSpaceDN/>
        <w:adjustRightInd/>
        <w:rPr>
          <w:rFonts w:ascii="Arial" w:eastAsia="Calibri" w:hAnsi="Arial" w:cs="Arial"/>
          <w:sz w:val="22"/>
          <w:szCs w:val="22"/>
        </w:rPr>
      </w:pPr>
    </w:p>
    <w:p w14:paraId="04B9E39C" w14:textId="732F3DC6" w:rsidR="00311392" w:rsidRPr="00E92CB7" w:rsidRDefault="00FC2032" w:rsidP="00311392">
      <w:pPr>
        <w:tabs>
          <w:tab w:val="left" w:pos="360"/>
          <w:tab w:val="left" w:pos="720"/>
        </w:tabs>
        <w:autoSpaceDE/>
        <w:autoSpaceDN/>
        <w:adjustRightInd/>
        <w:rPr>
          <w:rFonts w:ascii="Arial" w:eastAsia="Calibri" w:hAnsi="Arial" w:cs="Arial"/>
          <w:b/>
          <w:i/>
          <w:sz w:val="22"/>
          <w:szCs w:val="22"/>
        </w:rPr>
      </w:pPr>
      <w:r w:rsidRPr="00E92CB7">
        <w:rPr>
          <w:rFonts w:ascii="Arial" w:eastAsia="Calibri" w:hAnsi="Arial" w:cs="Arial"/>
          <w:b/>
          <w:i/>
          <w:sz w:val="22"/>
          <w:szCs w:val="22"/>
        </w:rPr>
        <w:t>“Ways to enhance the quality, utility, and clarity of the information to be collected”</w:t>
      </w:r>
      <w:r w:rsidR="00311392" w:rsidRPr="00E92CB7">
        <w:rPr>
          <w:rFonts w:ascii="Arial" w:eastAsia="Calibri" w:hAnsi="Arial" w:cs="Arial"/>
          <w:b/>
          <w:i/>
          <w:sz w:val="22"/>
          <w:szCs w:val="22"/>
        </w:rPr>
        <w:t xml:space="preserve"> </w:t>
      </w:r>
    </w:p>
    <w:p w14:paraId="6A5D89DF" w14:textId="77777777" w:rsidR="00311392" w:rsidRPr="00E92CB7" w:rsidRDefault="00311392" w:rsidP="00311392">
      <w:pPr>
        <w:tabs>
          <w:tab w:val="left" w:pos="360"/>
          <w:tab w:val="left" w:pos="720"/>
        </w:tabs>
        <w:autoSpaceDE/>
        <w:autoSpaceDN/>
        <w:adjustRightInd/>
        <w:rPr>
          <w:rFonts w:ascii="Arial" w:eastAsia="Calibri" w:hAnsi="Arial" w:cs="Arial"/>
          <w:sz w:val="22"/>
          <w:szCs w:val="22"/>
        </w:rPr>
      </w:pPr>
      <w:r w:rsidRPr="00E92CB7">
        <w:rPr>
          <w:rFonts w:ascii="Arial" w:eastAsia="Calibri" w:hAnsi="Arial" w:cs="Arial"/>
          <w:sz w:val="22"/>
          <w:szCs w:val="22"/>
        </w:rPr>
        <w:tab/>
      </w:r>
    </w:p>
    <w:p w14:paraId="217F24AD" w14:textId="5F4D87F6" w:rsidR="00311392" w:rsidRPr="00E92CB7" w:rsidRDefault="00311392" w:rsidP="00454599">
      <w:pPr>
        <w:tabs>
          <w:tab w:val="left" w:pos="360"/>
          <w:tab w:val="left" w:pos="720"/>
          <w:tab w:val="left" w:pos="1800"/>
        </w:tabs>
        <w:autoSpaceDE/>
        <w:autoSpaceDN/>
        <w:adjustRightInd/>
        <w:ind w:left="720" w:hanging="360"/>
        <w:rPr>
          <w:rFonts w:ascii="Arial" w:eastAsia="Calibri" w:hAnsi="Arial" w:cs="Arial"/>
          <w:sz w:val="22"/>
          <w:szCs w:val="22"/>
        </w:rPr>
      </w:pPr>
      <w:r w:rsidRPr="00E92CB7">
        <w:rPr>
          <w:rFonts w:ascii="Arial" w:eastAsia="Calibri" w:hAnsi="Arial" w:cs="Arial"/>
          <w:b/>
          <w:i/>
          <w:sz w:val="22"/>
          <w:szCs w:val="22"/>
          <w:u w:val="single"/>
        </w:rPr>
        <w:t>Comments</w:t>
      </w:r>
      <w:r w:rsidRPr="00E92CB7">
        <w:rPr>
          <w:rFonts w:ascii="Arial" w:eastAsia="Calibri" w:hAnsi="Arial" w:cs="Arial"/>
          <w:b/>
          <w:sz w:val="22"/>
          <w:szCs w:val="22"/>
        </w:rPr>
        <w:t>:</w:t>
      </w:r>
      <w:r w:rsidR="00B43D75" w:rsidRPr="00E92CB7">
        <w:rPr>
          <w:rFonts w:ascii="Arial" w:eastAsia="Calibri" w:hAnsi="Arial" w:cs="Arial"/>
          <w:sz w:val="22"/>
          <w:szCs w:val="22"/>
        </w:rPr>
        <w:tab/>
        <w:t>No response</w:t>
      </w:r>
      <w:r w:rsidR="00454599">
        <w:rPr>
          <w:rFonts w:ascii="Arial" w:eastAsia="Calibri" w:hAnsi="Arial" w:cs="Arial"/>
          <w:sz w:val="22"/>
          <w:szCs w:val="22"/>
        </w:rPr>
        <w:t>s</w:t>
      </w:r>
      <w:r w:rsidR="00B43D75" w:rsidRPr="00E92CB7">
        <w:rPr>
          <w:rFonts w:ascii="Arial" w:eastAsia="Calibri" w:hAnsi="Arial" w:cs="Arial"/>
          <w:sz w:val="22"/>
          <w:szCs w:val="22"/>
        </w:rPr>
        <w:t xml:space="preserve"> </w:t>
      </w:r>
      <w:r w:rsidR="00454599">
        <w:rPr>
          <w:rFonts w:ascii="Arial" w:eastAsia="Calibri" w:hAnsi="Arial" w:cs="Arial"/>
          <w:sz w:val="22"/>
          <w:szCs w:val="22"/>
        </w:rPr>
        <w:t>received</w:t>
      </w:r>
      <w:r w:rsidR="00B43D75" w:rsidRPr="00E92CB7">
        <w:rPr>
          <w:rFonts w:ascii="Arial" w:eastAsia="Calibri" w:hAnsi="Arial" w:cs="Arial"/>
          <w:sz w:val="22"/>
          <w:szCs w:val="22"/>
        </w:rPr>
        <w:t xml:space="preserve">. </w:t>
      </w:r>
    </w:p>
    <w:p w14:paraId="25AED392" w14:textId="77777777" w:rsidR="00311392" w:rsidRPr="00E92CB7" w:rsidRDefault="00311392" w:rsidP="00311392">
      <w:pPr>
        <w:tabs>
          <w:tab w:val="left" w:pos="360"/>
          <w:tab w:val="left" w:pos="720"/>
        </w:tabs>
        <w:autoSpaceDE/>
        <w:autoSpaceDN/>
        <w:adjustRightInd/>
        <w:ind w:left="720" w:hanging="360"/>
        <w:rPr>
          <w:rFonts w:ascii="Arial" w:eastAsia="Calibri" w:hAnsi="Arial" w:cs="Arial"/>
          <w:sz w:val="22"/>
          <w:szCs w:val="22"/>
        </w:rPr>
      </w:pPr>
    </w:p>
    <w:p w14:paraId="2C53EDB1" w14:textId="77777777" w:rsidR="009D72AF" w:rsidRPr="00E92CB7" w:rsidRDefault="00311392" w:rsidP="009D72AF">
      <w:pPr>
        <w:tabs>
          <w:tab w:val="left" w:pos="360"/>
          <w:tab w:val="left" w:pos="720"/>
        </w:tabs>
        <w:autoSpaceDE/>
        <w:autoSpaceDN/>
        <w:adjustRightInd/>
        <w:ind w:left="360"/>
        <w:rPr>
          <w:rFonts w:ascii="Arial" w:eastAsia="Calibri" w:hAnsi="Arial" w:cs="Arial"/>
          <w:sz w:val="22"/>
          <w:szCs w:val="22"/>
        </w:rPr>
      </w:pPr>
      <w:r w:rsidRPr="00E92CB7">
        <w:rPr>
          <w:rFonts w:ascii="Arial" w:eastAsia="Calibri" w:hAnsi="Arial" w:cs="Arial"/>
          <w:b/>
          <w:i/>
          <w:sz w:val="22"/>
          <w:szCs w:val="22"/>
          <w:u w:val="single"/>
        </w:rPr>
        <w:t>Agency Response/Action Taken</w:t>
      </w:r>
      <w:r w:rsidRPr="00E92CB7">
        <w:rPr>
          <w:rFonts w:ascii="Arial" w:eastAsia="Calibri" w:hAnsi="Arial" w:cs="Arial"/>
          <w:b/>
          <w:sz w:val="22"/>
          <w:szCs w:val="22"/>
        </w:rPr>
        <w:t>:</w:t>
      </w:r>
      <w:r w:rsidRPr="00E92CB7">
        <w:rPr>
          <w:rFonts w:ascii="Arial" w:eastAsia="Calibri" w:hAnsi="Arial" w:cs="Arial"/>
          <w:sz w:val="22"/>
          <w:szCs w:val="22"/>
        </w:rPr>
        <w:t xml:space="preserve">  </w:t>
      </w:r>
      <w:r w:rsidR="009D72AF" w:rsidRPr="00E92CB7">
        <w:rPr>
          <w:rFonts w:ascii="Arial" w:eastAsia="Calibri" w:hAnsi="Arial" w:cs="Arial"/>
          <w:sz w:val="22"/>
          <w:szCs w:val="22"/>
        </w:rPr>
        <w:t>No action required.</w:t>
      </w:r>
    </w:p>
    <w:p w14:paraId="30C0E573" w14:textId="1B01BA47" w:rsidR="00311392" w:rsidRPr="00E92CB7" w:rsidRDefault="00311392" w:rsidP="009D72AF">
      <w:pPr>
        <w:tabs>
          <w:tab w:val="left" w:pos="360"/>
          <w:tab w:val="left" w:pos="720"/>
        </w:tabs>
        <w:autoSpaceDE/>
        <w:autoSpaceDN/>
        <w:adjustRightInd/>
        <w:ind w:left="360"/>
        <w:rPr>
          <w:rFonts w:ascii="Arial" w:eastAsia="Calibri" w:hAnsi="Arial" w:cs="Arial"/>
          <w:sz w:val="22"/>
          <w:szCs w:val="22"/>
        </w:rPr>
      </w:pPr>
    </w:p>
    <w:p w14:paraId="21ABA8AF" w14:textId="485F2276" w:rsidR="00FC2032" w:rsidRPr="00E92CB7" w:rsidRDefault="00FC2032" w:rsidP="00311392">
      <w:pPr>
        <w:tabs>
          <w:tab w:val="left" w:pos="360"/>
          <w:tab w:val="left" w:pos="720"/>
        </w:tabs>
        <w:autoSpaceDE/>
        <w:autoSpaceDN/>
        <w:adjustRightInd/>
        <w:rPr>
          <w:rFonts w:ascii="Arial" w:eastAsia="Calibri" w:hAnsi="Arial" w:cs="Arial"/>
          <w:sz w:val="22"/>
          <w:szCs w:val="22"/>
        </w:rPr>
      </w:pPr>
      <w:r w:rsidRPr="00E92CB7">
        <w:rPr>
          <w:rFonts w:ascii="Arial" w:eastAsia="Calibri" w:hAnsi="Arial" w:cs="Arial"/>
          <w:sz w:val="22"/>
          <w:szCs w:val="22"/>
        </w:rPr>
        <w:tab/>
        <w:t>And</w:t>
      </w:r>
    </w:p>
    <w:p w14:paraId="5172F8CC" w14:textId="77777777" w:rsidR="00FC2032" w:rsidRPr="00E92CB7" w:rsidRDefault="00FC2032" w:rsidP="00F127E1">
      <w:pPr>
        <w:tabs>
          <w:tab w:val="left" w:pos="360"/>
          <w:tab w:val="left" w:pos="720"/>
        </w:tabs>
        <w:autoSpaceDE/>
        <w:autoSpaceDN/>
        <w:adjustRightInd/>
        <w:ind w:hanging="1530"/>
        <w:rPr>
          <w:rFonts w:ascii="Arial" w:eastAsia="Calibri" w:hAnsi="Arial" w:cs="Arial"/>
          <w:sz w:val="22"/>
          <w:szCs w:val="22"/>
        </w:rPr>
      </w:pPr>
    </w:p>
    <w:p w14:paraId="076C6748" w14:textId="19450E79" w:rsidR="00311392" w:rsidRPr="00E92CB7" w:rsidRDefault="00FC2032" w:rsidP="00311392">
      <w:pPr>
        <w:tabs>
          <w:tab w:val="left" w:pos="360"/>
          <w:tab w:val="left" w:pos="720"/>
        </w:tabs>
        <w:autoSpaceDE/>
        <w:autoSpaceDN/>
        <w:adjustRightInd/>
        <w:rPr>
          <w:rFonts w:ascii="Arial" w:eastAsia="Calibri" w:hAnsi="Arial" w:cs="Arial"/>
          <w:b/>
          <w:i/>
          <w:sz w:val="22"/>
          <w:szCs w:val="22"/>
        </w:rPr>
      </w:pPr>
      <w:r w:rsidRPr="00E92CB7">
        <w:rPr>
          <w:rFonts w:ascii="Arial" w:eastAsia="Calibri" w:hAnsi="Arial" w:cs="Arial"/>
          <w:b/>
          <w:i/>
          <w:sz w:val="22"/>
          <w:szCs w:val="22"/>
        </w:rPr>
        <w:t>“Ways to minimize the burden of the collection of information on respondents”</w:t>
      </w:r>
      <w:r w:rsidR="00311392" w:rsidRPr="00E92CB7">
        <w:rPr>
          <w:rFonts w:ascii="Arial" w:eastAsia="Calibri" w:hAnsi="Arial" w:cs="Arial"/>
          <w:b/>
          <w:i/>
          <w:sz w:val="22"/>
          <w:szCs w:val="22"/>
        </w:rPr>
        <w:t xml:space="preserve"> </w:t>
      </w:r>
    </w:p>
    <w:p w14:paraId="64C2D839" w14:textId="77777777" w:rsidR="00311392" w:rsidRPr="00E92CB7" w:rsidRDefault="00311392" w:rsidP="00311392">
      <w:pPr>
        <w:tabs>
          <w:tab w:val="left" w:pos="360"/>
          <w:tab w:val="left" w:pos="720"/>
        </w:tabs>
        <w:autoSpaceDE/>
        <w:autoSpaceDN/>
        <w:adjustRightInd/>
        <w:rPr>
          <w:rFonts w:ascii="Arial" w:eastAsia="Calibri" w:hAnsi="Arial" w:cs="Arial"/>
          <w:sz w:val="22"/>
          <w:szCs w:val="22"/>
        </w:rPr>
      </w:pPr>
      <w:r w:rsidRPr="00E92CB7">
        <w:rPr>
          <w:rFonts w:ascii="Arial" w:eastAsia="Calibri" w:hAnsi="Arial" w:cs="Arial"/>
          <w:sz w:val="22"/>
          <w:szCs w:val="22"/>
        </w:rPr>
        <w:tab/>
      </w:r>
    </w:p>
    <w:p w14:paraId="21EDDCD9" w14:textId="6EAB0449" w:rsidR="00311392" w:rsidRPr="00E92CB7" w:rsidRDefault="00311392" w:rsidP="00454599">
      <w:pPr>
        <w:tabs>
          <w:tab w:val="left" w:pos="360"/>
          <w:tab w:val="left" w:pos="720"/>
          <w:tab w:val="left" w:pos="1800"/>
        </w:tabs>
        <w:autoSpaceDE/>
        <w:autoSpaceDN/>
        <w:adjustRightInd/>
        <w:ind w:left="720" w:hanging="360"/>
        <w:rPr>
          <w:rFonts w:ascii="Arial" w:eastAsia="Calibri" w:hAnsi="Arial" w:cs="Arial"/>
          <w:sz w:val="22"/>
          <w:szCs w:val="22"/>
        </w:rPr>
      </w:pPr>
      <w:r w:rsidRPr="00E92CB7">
        <w:rPr>
          <w:rFonts w:ascii="Arial" w:eastAsia="Calibri" w:hAnsi="Arial" w:cs="Arial"/>
          <w:b/>
          <w:i/>
          <w:sz w:val="22"/>
          <w:szCs w:val="22"/>
          <w:u w:val="single"/>
        </w:rPr>
        <w:t>Comments</w:t>
      </w:r>
      <w:r w:rsidRPr="00E92CB7">
        <w:rPr>
          <w:rFonts w:ascii="Arial" w:eastAsia="Calibri" w:hAnsi="Arial" w:cs="Arial"/>
          <w:b/>
          <w:sz w:val="22"/>
          <w:szCs w:val="22"/>
        </w:rPr>
        <w:t>:</w:t>
      </w:r>
      <w:r w:rsidRPr="00E92CB7">
        <w:rPr>
          <w:rFonts w:ascii="Arial" w:eastAsia="Calibri" w:hAnsi="Arial" w:cs="Arial"/>
          <w:sz w:val="22"/>
          <w:szCs w:val="22"/>
        </w:rPr>
        <w:tab/>
      </w:r>
      <w:r w:rsidR="00D439CD">
        <w:rPr>
          <w:rFonts w:ascii="Arial" w:eastAsia="Calibri" w:hAnsi="Arial" w:cs="Arial"/>
          <w:sz w:val="22"/>
          <w:szCs w:val="22"/>
        </w:rPr>
        <w:t xml:space="preserve">1) </w:t>
      </w:r>
      <w:r w:rsidR="00454599">
        <w:rPr>
          <w:rFonts w:ascii="Arial" w:eastAsia="Calibri" w:hAnsi="Arial" w:cs="Arial"/>
          <w:sz w:val="22"/>
          <w:szCs w:val="22"/>
        </w:rPr>
        <w:t xml:space="preserve"> </w:t>
      </w:r>
      <w:r w:rsidR="00EB71C0" w:rsidRPr="00E92CB7">
        <w:rPr>
          <w:rFonts w:ascii="Arial" w:eastAsia="Calibri" w:hAnsi="Arial" w:cs="Arial"/>
          <w:sz w:val="22"/>
          <w:szCs w:val="22"/>
        </w:rPr>
        <w:t>Consider c</w:t>
      </w:r>
      <w:r w:rsidR="00E231F2" w:rsidRPr="00E92CB7">
        <w:rPr>
          <w:rFonts w:ascii="Arial" w:eastAsia="Calibri" w:hAnsi="Arial" w:cs="Arial"/>
          <w:sz w:val="22"/>
          <w:szCs w:val="22"/>
        </w:rPr>
        <w:t>ontact</w:t>
      </w:r>
      <w:r w:rsidR="00EB71C0" w:rsidRPr="00E92CB7">
        <w:rPr>
          <w:rFonts w:ascii="Arial" w:eastAsia="Calibri" w:hAnsi="Arial" w:cs="Arial"/>
          <w:sz w:val="22"/>
          <w:szCs w:val="22"/>
        </w:rPr>
        <w:t>ing</w:t>
      </w:r>
      <w:r w:rsidR="00E231F2" w:rsidRPr="00E92CB7">
        <w:rPr>
          <w:rFonts w:ascii="Arial" w:eastAsia="Calibri" w:hAnsi="Arial" w:cs="Arial"/>
          <w:sz w:val="22"/>
          <w:szCs w:val="22"/>
        </w:rPr>
        <w:t xml:space="preserve"> clients by email, so they can</w:t>
      </w:r>
      <w:r w:rsidR="00D439CD">
        <w:rPr>
          <w:rFonts w:ascii="Arial" w:eastAsia="Calibri" w:hAnsi="Arial" w:cs="Arial"/>
          <w:sz w:val="22"/>
          <w:szCs w:val="22"/>
        </w:rPr>
        <w:t xml:space="preserve"> submit responses on a PDF form;</w:t>
      </w:r>
      <w:r w:rsidR="00454599">
        <w:rPr>
          <w:rFonts w:ascii="Arial" w:eastAsia="Calibri" w:hAnsi="Arial" w:cs="Arial"/>
          <w:sz w:val="22"/>
          <w:szCs w:val="22"/>
        </w:rPr>
        <w:t xml:space="preserve"> and,</w:t>
      </w:r>
      <w:r w:rsidR="00D439CD">
        <w:rPr>
          <w:rFonts w:ascii="Arial" w:eastAsia="Calibri" w:hAnsi="Arial" w:cs="Arial"/>
          <w:sz w:val="22"/>
          <w:szCs w:val="22"/>
        </w:rPr>
        <w:t xml:space="preserve"> 2) </w:t>
      </w:r>
      <w:r w:rsidR="00454599">
        <w:rPr>
          <w:rFonts w:ascii="Arial" w:eastAsia="Calibri" w:hAnsi="Arial" w:cs="Arial"/>
          <w:sz w:val="22"/>
          <w:szCs w:val="22"/>
        </w:rPr>
        <w:t xml:space="preserve"> </w:t>
      </w:r>
      <w:r w:rsidR="00BD3998" w:rsidRPr="00E92CB7">
        <w:rPr>
          <w:rFonts w:ascii="Arial" w:eastAsia="Calibri" w:hAnsi="Arial" w:cs="Arial"/>
          <w:sz w:val="22"/>
          <w:szCs w:val="22"/>
        </w:rPr>
        <w:t>Filling out this form was quick and easy.</w:t>
      </w:r>
    </w:p>
    <w:p w14:paraId="3D3E3804" w14:textId="77777777" w:rsidR="00311392" w:rsidRPr="00E92CB7" w:rsidRDefault="00311392" w:rsidP="00311392">
      <w:pPr>
        <w:tabs>
          <w:tab w:val="left" w:pos="360"/>
          <w:tab w:val="left" w:pos="720"/>
        </w:tabs>
        <w:autoSpaceDE/>
        <w:autoSpaceDN/>
        <w:adjustRightInd/>
        <w:ind w:left="720" w:hanging="360"/>
        <w:rPr>
          <w:rFonts w:ascii="Arial" w:eastAsia="Calibri" w:hAnsi="Arial" w:cs="Arial"/>
          <w:sz w:val="22"/>
          <w:szCs w:val="22"/>
        </w:rPr>
      </w:pPr>
    </w:p>
    <w:p w14:paraId="5DEB7587" w14:textId="77777777" w:rsidR="009D72AF" w:rsidRPr="00E92CB7" w:rsidRDefault="00311392" w:rsidP="009D72AF">
      <w:pPr>
        <w:tabs>
          <w:tab w:val="left" w:pos="360"/>
          <w:tab w:val="left" w:pos="720"/>
        </w:tabs>
        <w:autoSpaceDE/>
        <w:autoSpaceDN/>
        <w:adjustRightInd/>
        <w:ind w:left="360"/>
        <w:rPr>
          <w:rFonts w:ascii="Arial" w:eastAsia="Calibri" w:hAnsi="Arial" w:cs="Arial"/>
          <w:sz w:val="22"/>
          <w:szCs w:val="22"/>
        </w:rPr>
      </w:pPr>
      <w:r w:rsidRPr="00E92CB7">
        <w:rPr>
          <w:rFonts w:ascii="Arial" w:eastAsia="Calibri" w:hAnsi="Arial" w:cs="Arial"/>
          <w:b/>
          <w:i/>
          <w:sz w:val="22"/>
          <w:szCs w:val="22"/>
          <w:u w:val="single"/>
        </w:rPr>
        <w:t>Agency Response/Action Taken</w:t>
      </w:r>
      <w:r w:rsidRPr="00E92CB7">
        <w:rPr>
          <w:rFonts w:ascii="Arial" w:eastAsia="Calibri" w:hAnsi="Arial" w:cs="Arial"/>
          <w:b/>
          <w:sz w:val="22"/>
          <w:szCs w:val="22"/>
        </w:rPr>
        <w:t>:</w:t>
      </w:r>
      <w:r w:rsidRPr="00E92CB7">
        <w:rPr>
          <w:rFonts w:ascii="Arial" w:eastAsia="Calibri" w:hAnsi="Arial" w:cs="Arial"/>
          <w:sz w:val="22"/>
          <w:szCs w:val="22"/>
        </w:rPr>
        <w:t xml:space="preserve">  </w:t>
      </w:r>
      <w:r w:rsidR="009D72AF" w:rsidRPr="00E92CB7">
        <w:rPr>
          <w:rFonts w:ascii="Arial" w:eastAsia="Calibri" w:hAnsi="Arial" w:cs="Arial"/>
          <w:sz w:val="22"/>
          <w:szCs w:val="22"/>
        </w:rPr>
        <w:t>No action required.</w:t>
      </w:r>
    </w:p>
    <w:p w14:paraId="38B52B25" w14:textId="382E2919" w:rsidR="00311392" w:rsidRPr="00E92CB7" w:rsidRDefault="00311392" w:rsidP="009D72AF">
      <w:pPr>
        <w:tabs>
          <w:tab w:val="left" w:pos="360"/>
          <w:tab w:val="left" w:pos="720"/>
        </w:tabs>
        <w:autoSpaceDE/>
        <w:autoSpaceDN/>
        <w:adjustRightInd/>
        <w:ind w:left="360"/>
        <w:rPr>
          <w:rFonts w:ascii="Arial" w:eastAsia="Calibri" w:hAnsi="Arial" w:cs="Arial"/>
          <w:sz w:val="22"/>
          <w:szCs w:val="22"/>
        </w:rPr>
      </w:pPr>
    </w:p>
    <w:p w14:paraId="34D37A85" w14:textId="77777777" w:rsidR="00FC2032" w:rsidRPr="00E92CB7" w:rsidRDefault="00FC2032" w:rsidP="00F127E1">
      <w:pPr>
        <w:tabs>
          <w:tab w:val="left" w:pos="360"/>
          <w:tab w:val="left" w:pos="720"/>
        </w:tabs>
        <w:autoSpaceDE/>
        <w:autoSpaceDN/>
        <w:adjustRightInd/>
        <w:rPr>
          <w:rFonts w:ascii="Arial" w:eastAsia="Calibri" w:hAnsi="Arial" w:cs="Arial"/>
          <w:sz w:val="22"/>
          <w:szCs w:val="22"/>
        </w:rPr>
      </w:pPr>
    </w:p>
    <w:p w14:paraId="7E282DFA" w14:textId="24308D0D" w:rsidR="00311392" w:rsidRPr="00E92CB7" w:rsidRDefault="00FC2032" w:rsidP="00311392">
      <w:pPr>
        <w:tabs>
          <w:tab w:val="left" w:pos="360"/>
          <w:tab w:val="left" w:pos="720"/>
        </w:tabs>
        <w:autoSpaceDE/>
        <w:autoSpaceDN/>
        <w:adjustRightInd/>
        <w:rPr>
          <w:rFonts w:ascii="Arial" w:eastAsia="Calibri" w:hAnsi="Arial" w:cs="Arial"/>
          <w:b/>
          <w:i/>
          <w:sz w:val="22"/>
          <w:szCs w:val="22"/>
        </w:rPr>
      </w:pPr>
      <w:r w:rsidRPr="00E92CB7">
        <w:rPr>
          <w:rFonts w:ascii="Arial" w:eastAsia="Calibri" w:hAnsi="Arial" w:cs="Arial"/>
          <w:b/>
          <w:i/>
          <w:sz w:val="22"/>
          <w:szCs w:val="22"/>
        </w:rPr>
        <w:t xml:space="preserve">Additional comments received during the outreach: </w:t>
      </w:r>
    </w:p>
    <w:p w14:paraId="6678C42F" w14:textId="77777777" w:rsidR="00311392" w:rsidRPr="00E92CB7" w:rsidRDefault="00311392" w:rsidP="00311392">
      <w:pPr>
        <w:tabs>
          <w:tab w:val="left" w:pos="360"/>
          <w:tab w:val="left" w:pos="720"/>
        </w:tabs>
        <w:autoSpaceDE/>
        <w:autoSpaceDN/>
        <w:adjustRightInd/>
        <w:rPr>
          <w:rFonts w:ascii="Arial" w:eastAsia="Calibri" w:hAnsi="Arial" w:cs="Arial"/>
          <w:sz w:val="22"/>
          <w:szCs w:val="22"/>
        </w:rPr>
      </w:pPr>
      <w:r w:rsidRPr="00E92CB7">
        <w:rPr>
          <w:rFonts w:ascii="Arial" w:eastAsia="Calibri" w:hAnsi="Arial" w:cs="Arial"/>
          <w:sz w:val="22"/>
          <w:szCs w:val="22"/>
        </w:rPr>
        <w:tab/>
      </w:r>
    </w:p>
    <w:p w14:paraId="420B1C5C" w14:textId="5B54A108" w:rsidR="00311392" w:rsidRPr="00E92CB7" w:rsidRDefault="00311392" w:rsidP="00454599">
      <w:pPr>
        <w:tabs>
          <w:tab w:val="left" w:pos="360"/>
          <w:tab w:val="left" w:pos="1800"/>
        </w:tabs>
        <w:autoSpaceDE/>
        <w:autoSpaceDN/>
        <w:adjustRightInd/>
        <w:ind w:left="360"/>
        <w:rPr>
          <w:rFonts w:ascii="Arial" w:eastAsia="Calibri" w:hAnsi="Arial" w:cs="Arial"/>
          <w:sz w:val="22"/>
          <w:szCs w:val="22"/>
        </w:rPr>
      </w:pPr>
      <w:r w:rsidRPr="00E92CB7">
        <w:rPr>
          <w:rFonts w:ascii="Arial" w:eastAsia="Calibri" w:hAnsi="Arial" w:cs="Arial"/>
          <w:b/>
          <w:i/>
          <w:sz w:val="22"/>
          <w:szCs w:val="22"/>
          <w:u w:val="single"/>
        </w:rPr>
        <w:t>Comments</w:t>
      </w:r>
      <w:r w:rsidRPr="00E92CB7">
        <w:rPr>
          <w:rFonts w:ascii="Arial" w:eastAsia="Calibri" w:hAnsi="Arial" w:cs="Arial"/>
          <w:b/>
          <w:sz w:val="22"/>
          <w:szCs w:val="22"/>
        </w:rPr>
        <w:t>:</w:t>
      </w:r>
      <w:r w:rsidRPr="00E92CB7">
        <w:rPr>
          <w:rFonts w:ascii="Arial" w:eastAsia="Calibri" w:hAnsi="Arial" w:cs="Arial"/>
          <w:sz w:val="22"/>
          <w:szCs w:val="22"/>
        </w:rPr>
        <w:tab/>
      </w:r>
      <w:r w:rsidR="00D439CD">
        <w:rPr>
          <w:rFonts w:ascii="Arial" w:eastAsia="Calibri" w:hAnsi="Arial" w:cs="Arial"/>
          <w:sz w:val="22"/>
          <w:szCs w:val="22"/>
        </w:rPr>
        <w:t xml:space="preserve">1) </w:t>
      </w:r>
      <w:r w:rsidR="00454599">
        <w:rPr>
          <w:rFonts w:ascii="Arial" w:eastAsia="Calibri" w:hAnsi="Arial" w:cs="Arial"/>
          <w:sz w:val="22"/>
          <w:szCs w:val="22"/>
        </w:rPr>
        <w:t xml:space="preserve"> </w:t>
      </w:r>
      <w:r w:rsidR="00B43D75" w:rsidRPr="00E92CB7">
        <w:rPr>
          <w:rFonts w:ascii="Arial" w:eastAsia="Calibri" w:hAnsi="Arial" w:cs="Arial"/>
          <w:sz w:val="22"/>
          <w:szCs w:val="22"/>
        </w:rPr>
        <w:t>Outfitters are very good and hospi</w:t>
      </w:r>
      <w:r w:rsidR="00D439CD">
        <w:rPr>
          <w:rFonts w:ascii="Arial" w:eastAsia="Calibri" w:hAnsi="Arial" w:cs="Arial"/>
          <w:sz w:val="22"/>
          <w:szCs w:val="22"/>
        </w:rPr>
        <w:t>tality is always good in Alaska; 2) Guide was respectful to the natural resources, other people on the river, even towards some aggressive guides on the river.</w:t>
      </w:r>
    </w:p>
    <w:p w14:paraId="3F4BD4BB" w14:textId="77777777" w:rsidR="00311392" w:rsidRPr="00E92CB7" w:rsidRDefault="00311392" w:rsidP="00311392">
      <w:pPr>
        <w:tabs>
          <w:tab w:val="left" w:pos="360"/>
          <w:tab w:val="left" w:pos="720"/>
        </w:tabs>
        <w:autoSpaceDE/>
        <w:autoSpaceDN/>
        <w:adjustRightInd/>
        <w:ind w:left="720" w:hanging="360"/>
        <w:rPr>
          <w:rFonts w:ascii="Arial" w:eastAsia="Calibri" w:hAnsi="Arial" w:cs="Arial"/>
          <w:sz w:val="22"/>
          <w:szCs w:val="22"/>
        </w:rPr>
      </w:pPr>
    </w:p>
    <w:p w14:paraId="47D1015D" w14:textId="77777777" w:rsidR="009D72AF" w:rsidRPr="00934BC6" w:rsidRDefault="00311392" w:rsidP="009D72AF">
      <w:pPr>
        <w:tabs>
          <w:tab w:val="left" w:pos="360"/>
          <w:tab w:val="left" w:pos="720"/>
        </w:tabs>
        <w:autoSpaceDE/>
        <w:autoSpaceDN/>
        <w:adjustRightInd/>
        <w:ind w:left="360"/>
        <w:rPr>
          <w:rFonts w:ascii="Arial" w:eastAsia="Calibri" w:hAnsi="Arial" w:cs="Arial"/>
          <w:sz w:val="22"/>
          <w:szCs w:val="22"/>
        </w:rPr>
      </w:pPr>
      <w:r w:rsidRPr="00E92CB7">
        <w:rPr>
          <w:rFonts w:ascii="Arial" w:eastAsia="Calibri" w:hAnsi="Arial" w:cs="Arial"/>
          <w:b/>
          <w:i/>
          <w:sz w:val="22"/>
          <w:szCs w:val="22"/>
          <w:u w:val="single"/>
        </w:rPr>
        <w:t>Agency Response/Action Taken</w:t>
      </w:r>
      <w:r w:rsidRPr="00E92CB7">
        <w:rPr>
          <w:rFonts w:ascii="Arial" w:eastAsia="Calibri" w:hAnsi="Arial" w:cs="Arial"/>
          <w:b/>
          <w:sz w:val="22"/>
          <w:szCs w:val="22"/>
        </w:rPr>
        <w:t>:</w:t>
      </w:r>
      <w:r w:rsidRPr="00E92CB7">
        <w:rPr>
          <w:rFonts w:ascii="Arial" w:eastAsia="Calibri" w:hAnsi="Arial" w:cs="Arial"/>
          <w:sz w:val="22"/>
          <w:szCs w:val="22"/>
        </w:rPr>
        <w:t xml:space="preserve">  </w:t>
      </w:r>
      <w:r w:rsidR="009D72AF" w:rsidRPr="00E92CB7">
        <w:rPr>
          <w:rFonts w:ascii="Arial" w:eastAsia="Calibri" w:hAnsi="Arial" w:cs="Arial"/>
          <w:sz w:val="22"/>
          <w:szCs w:val="22"/>
        </w:rPr>
        <w:t>No action required.</w:t>
      </w:r>
    </w:p>
    <w:p w14:paraId="01C78CF5" w14:textId="5DE225CD" w:rsidR="00EB71C0" w:rsidRPr="00454599" w:rsidRDefault="00EB71C0" w:rsidP="009D72AF">
      <w:pPr>
        <w:tabs>
          <w:tab w:val="left" w:pos="360"/>
          <w:tab w:val="left" w:pos="720"/>
        </w:tabs>
        <w:autoSpaceDE/>
        <w:autoSpaceDN/>
        <w:adjustRightInd/>
        <w:ind w:left="360"/>
        <w:rPr>
          <w:rFonts w:ascii="Arial" w:hAnsi="Arial" w:cs="Arial"/>
          <w:b/>
          <w:color w:val="FF0000"/>
          <w:sz w:val="22"/>
          <w:szCs w:val="22"/>
        </w:rPr>
      </w:pPr>
    </w:p>
    <w:p w14:paraId="2D08A6E4" w14:textId="77777777" w:rsidR="009D72AF" w:rsidRPr="00454599" w:rsidRDefault="009D72AF" w:rsidP="00EB71C0">
      <w:pPr>
        <w:rPr>
          <w:rFonts w:ascii="Arial" w:hAnsi="Arial" w:cs="Arial"/>
          <w:b/>
          <w:color w:val="FF0000"/>
          <w:sz w:val="22"/>
          <w:szCs w:val="22"/>
        </w:rPr>
      </w:pPr>
    </w:p>
    <w:p w14:paraId="5DC8B2C7" w14:textId="01FFF1E3" w:rsidR="00EB71C0" w:rsidRPr="00454599" w:rsidRDefault="006F0EA1" w:rsidP="00EB71C0">
      <w:pPr>
        <w:rPr>
          <w:rFonts w:ascii="Arial" w:hAnsi="Arial" w:cs="Arial"/>
          <w:sz w:val="22"/>
          <w:szCs w:val="22"/>
        </w:rPr>
      </w:pPr>
      <w:r w:rsidRPr="00454599">
        <w:rPr>
          <w:rFonts w:ascii="Arial" w:hAnsi="Arial" w:cs="Arial"/>
          <w:sz w:val="22"/>
          <w:szCs w:val="22"/>
        </w:rPr>
        <w:t xml:space="preserve">Outreach </w:t>
      </w:r>
      <w:r w:rsidR="009D72AF" w:rsidRPr="00454599">
        <w:rPr>
          <w:rFonts w:ascii="Arial" w:hAnsi="Arial" w:cs="Arial"/>
          <w:sz w:val="22"/>
          <w:szCs w:val="22"/>
        </w:rPr>
        <w:t>without</w:t>
      </w:r>
      <w:r w:rsidR="00C56E5C" w:rsidRPr="00454599">
        <w:rPr>
          <w:rFonts w:ascii="Arial" w:hAnsi="Arial" w:cs="Arial"/>
          <w:sz w:val="22"/>
          <w:szCs w:val="22"/>
        </w:rPr>
        <w:t xml:space="preserve"> success:  The Service mailed the draft evaluation form to nine clients and received six responses (66 percent response rate).</w:t>
      </w:r>
      <w:r w:rsidRPr="00454599">
        <w:rPr>
          <w:rFonts w:ascii="Arial" w:hAnsi="Arial" w:cs="Arial"/>
          <w:sz w:val="22"/>
          <w:szCs w:val="22"/>
        </w:rPr>
        <w:t xml:space="preserve"> </w:t>
      </w:r>
      <w:r w:rsidR="00454599">
        <w:rPr>
          <w:rFonts w:ascii="Arial" w:hAnsi="Arial" w:cs="Arial"/>
          <w:sz w:val="22"/>
          <w:szCs w:val="22"/>
        </w:rPr>
        <w:t xml:space="preserve"> Two individuals</w:t>
      </w:r>
      <w:r w:rsidR="00C56E5C" w:rsidRPr="00454599">
        <w:rPr>
          <w:rFonts w:ascii="Arial" w:hAnsi="Arial" w:cs="Arial"/>
          <w:sz w:val="22"/>
          <w:szCs w:val="22"/>
        </w:rPr>
        <w:t xml:space="preserve"> were contacted by</w:t>
      </w:r>
      <w:r w:rsidR="00EB71C0" w:rsidRPr="00454599">
        <w:rPr>
          <w:rFonts w:ascii="Arial" w:hAnsi="Arial" w:cs="Arial"/>
          <w:sz w:val="22"/>
          <w:szCs w:val="22"/>
        </w:rPr>
        <w:t xml:space="preserve"> </w:t>
      </w:r>
      <w:r w:rsidRPr="00454599">
        <w:rPr>
          <w:rFonts w:ascii="Arial" w:hAnsi="Arial" w:cs="Arial"/>
          <w:sz w:val="22"/>
          <w:szCs w:val="22"/>
        </w:rPr>
        <w:t>email</w:t>
      </w:r>
      <w:r w:rsidR="00EB71C0" w:rsidRPr="00454599">
        <w:rPr>
          <w:rFonts w:ascii="Arial" w:hAnsi="Arial" w:cs="Arial"/>
          <w:sz w:val="22"/>
          <w:szCs w:val="22"/>
        </w:rPr>
        <w:t xml:space="preserve"> and letters that were </w:t>
      </w:r>
      <w:r w:rsidR="00336AF7" w:rsidRPr="00454599">
        <w:rPr>
          <w:rFonts w:ascii="Arial" w:hAnsi="Arial" w:cs="Arial"/>
          <w:sz w:val="22"/>
          <w:szCs w:val="22"/>
        </w:rPr>
        <w:t xml:space="preserve">respectively </w:t>
      </w:r>
      <w:r w:rsidR="00EB71C0" w:rsidRPr="00454599">
        <w:rPr>
          <w:rFonts w:ascii="Arial" w:hAnsi="Arial" w:cs="Arial"/>
          <w:sz w:val="22"/>
          <w:szCs w:val="22"/>
        </w:rPr>
        <w:t xml:space="preserve">sent on January 18, 2018 and January 29, 2018. </w:t>
      </w:r>
      <w:r w:rsidRPr="00454599">
        <w:rPr>
          <w:rFonts w:ascii="Arial" w:hAnsi="Arial" w:cs="Arial"/>
          <w:sz w:val="22"/>
          <w:szCs w:val="22"/>
        </w:rPr>
        <w:t>In</w:t>
      </w:r>
      <w:r w:rsidR="00C56E5C" w:rsidRPr="00454599">
        <w:rPr>
          <w:rFonts w:ascii="Arial" w:hAnsi="Arial" w:cs="Arial"/>
          <w:sz w:val="22"/>
          <w:szCs w:val="22"/>
        </w:rPr>
        <w:t xml:space="preserve"> addition, </w:t>
      </w:r>
      <w:r w:rsidR="0096267D" w:rsidRPr="00454599">
        <w:rPr>
          <w:rFonts w:ascii="Arial" w:hAnsi="Arial" w:cs="Arial"/>
          <w:sz w:val="22"/>
          <w:szCs w:val="22"/>
        </w:rPr>
        <w:t xml:space="preserve">a follow-up </w:t>
      </w:r>
      <w:r w:rsidR="00EB71C0" w:rsidRPr="00454599">
        <w:rPr>
          <w:rFonts w:ascii="Arial" w:hAnsi="Arial" w:cs="Arial"/>
          <w:sz w:val="22"/>
          <w:szCs w:val="22"/>
        </w:rPr>
        <w:t>email</w:t>
      </w:r>
      <w:r w:rsidR="0096267D" w:rsidRPr="00454599">
        <w:rPr>
          <w:rFonts w:ascii="Arial" w:hAnsi="Arial" w:cs="Arial"/>
          <w:sz w:val="22"/>
          <w:szCs w:val="22"/>
        </w:rPr>
        <w:t xml:space="preserve"> was sent to each</w:t>
      </w:r>
      <w:r w:rsidRPr="00454599">
        <w:rPr>
          <w:rFonts w:ascii="Arial" w:hAnsi="Arial" w:cs="Arial"/>
          <w:sz w:val="22"/>
          <w:szCs w:val="22"/>
        </w:rPr>
        <w:t xml:space="preserve"> </w:t>
      </w:r>
      <w:r w:rsidR="00EB71C0" w:rsidRPr="00454599">
        <w:rPr>
          <w:rFonts w:ascii="Arial" w:hAnsi="Arial" w:cs="Arial"/>
          <w:sz w:val="22"/>
          <w:szCs w:val="22"/>
        </w:rPr>
        <w:t xml:space="preserve">on February 12, 2018.  </w:t>
      </w:r>
      <w:r w:rsidR="00E92CB7" w:rsidRPr="00454599">
        <w:rPr>
          <w:rFonts w:ascii="Arial" w:hAnsi="Arial" w:cs="Arial"/>
          <w:sz w:val="22"/>
          <w:szCs w:val="22"/>
        </w:rPr>
        <w:t>We</w:t>
      </w:r>
      <w:r w:rsidR="00C56E5C" w:rsidRPr="00454599">
        <w:rPr>
          <w:rFonts w:ascii="Arial" w:hAnsi="Arial" w:cs="Arial"/>
          <w:sz w:val="22"/>
          <w:szCs w:val="22"/>
        </w:rPr>
        <w:t xml:space="preserve"> </w:t>
      </w:r>
      <w:r w:rsidR="0096267D" w:rsidRPr="00454599">
        <w:rPr>
          <w:rFonts w:ascii="Arial" w:hAnsi="Arial" w:cs="Arial"/>
          <w:sz w:val="22"/>
          <w:szCs w:val="22"/>
        </w:rPr>
        <w:t xml:space="preserve">called and left a voice message for </w:t>
      </w:r>
      <w:r w:rsidR="00454599">
        <w:rPr>
          <w:rFonts w:ascii="Arial" w:hAnsi="Arial" w:cs="Arial"/>
          <w:sz w:val="22"/>
          <w:szCs w:val="22"/>
        </w:rPr>
        <w:t>the first individual</w:t>
      </w:r>
      <w:r w:rsidR="00C56E5C" w:rsidRPr="00454599">
        <w:rPr>
          <w:rFonts w:ascii="Arial" w:hAnsi="Arial" w:cs="Arial"/>
          <w:sz w:val="22"/>
          <w:szCs w:val="22"/>
        </w:rPr>
        <w:t xml:space="preserve"> </w:t>
      </w:r>
      <w:r w:rsidR="00EB71C0" w:rsidRPr="00454599">
        <w:rPr>
          <w:rFonts w:ascii="Arial" w:hAnsi="Arial" w:cs="Arial"/>
          <w:sz w:val="22"/>
          <w:szCs w:val="22"/>
        </w:rPr>
        <w:t>on February 21</w:t>
      </w:r>
      <w:r w:rsidR="0096267D" w:rsidRPr="00454599">
        <w:rPr>
          <w:rFonts w:ascii="Arial" w:hAnsi="Arial" w:cs="Arial"/>
          <w:sz w:val="22"/>
          <w:szCs w:val="22"/>
        </w:rPr>
        <w:t>, 2018, but received no response</w:t>
      </w:r>
      <w:r w:rsidR="00EB71C0" w:rsidRPr="00454599">
        <w:rPr>
          <w:rFonts w:ascii="Arial" w:hAnsi="Arial" w:cs="Arial"/>
          <w:sz w:val="22"/>
          <w:szCs w:val="22"/>
        </w:rPr>
        <w:t>. The</w:t>
      </w:r>
      <w:r w:rsidR="0096267D" w:rsidRPr="00454599">
        <w:rPr>
          <w:rFonts w:ascii="Arial" w:hAnsi="Arial" w:cs="Arial"/>
          <w:sz w:val="22"/>
          <w:szCs w:val="22"/>
        </w:rPr>
        <w:t xml:space="preserve"> telephone</w:t>
      </w:r>
      <w:r w:rsidR="00EB71C0" w:rsidRPr="00454599">
        <w:rPr>
          <w:rFonts w:ascii="Arial" w:hAnsi="Arial" w:cs="Arial"/>
          <w:sz w:val="22"/>
          <w:szCs w:val="22"/>
        </w:rPr>
        <w:t xml:space="preserve"> number for </w:t>
      </w:r>
      <w:r w:rsidR="00454599">
        <w:rPr>
          <w:rFonts w:ascii="Arial" w:hAnsi="Arial" w:cs="Arial"/>
          <w:sz w:val="22"/>
          <w:szCs w:val="22"/>
        </w:rPr>
        <w:t>the second individual</w:t>
      </w:r>
      <w:r w:rsidR="00EB71C0" w:rsidRPr="00454599">
        <w:rPr>
          <w:rFonts w:ascii="Arial" w:hAnsi="Arial" w:cs="Arial"/>
          <w:sz w:val="22"/>
          <w:szCs w:val="22"/>
        </w:rPr>
        <w:t xml:space="preserve"> was incorrect.</w:t>
      </w:r>
    </w:p>
    <w:p w14:paraId="4D4814BE" w14:textId="087CF0F3" w:rsidR="00C56E5C" w:rsidRPr="00454599" w:rsidRDefault="00C56E5C" w:rsidP="00EB71C0">
      <w:pPr>
        <w:rPr>
          <w:rFonts w:ascii="Arial" w:hAnsi="Arial" w:cs="Arial"/>
          <w:sz w:val="22"/>
          <w:szCs w:val="22"/>
        </w:rPr>
      </w:pPr>
    </w:p>
    <w:p w14:paraId="4C9D8049" w14:textId="6260861D" w:rsidR="00336AF7" w:rsidRPr="00454599" w:rsidRDefault="00C56E5C" w:rsidP="00EB71C0">
      <w:pPr>
        <w:rPr>
          <w:rFonts w:ascii="Arial" w:hAnsi="Arial" w:cs="Arial"/>
          <w:sz w:val="22"/>
          <w:szCs w:val="22"/>
        </w:rPr>
      </w:pPr>
      <w:r w:rsidRPr="00454599">
        <w:rPr>
          <w:rFonts w:ascii="Arial" w:hAnsi="Arial" w:cs="Arial"/>
          <w:sz w:val="22"/>
          <w:szCs w:val="22"/>
        </w:rPr>
        <w:t xml:space="preserve">The Service received a written response from </w:t>
      </w:r>
      <w:r w:rsidR="00454599">
        <w:rPr>
          <w:rFonts w:ascii="Arial" w:hAnsi="Arial" w:cs="Arial"/>
          <w:sz w:val="22"/>
          <w:szCs w:val="22"/>
        </w:rPr>
        <w:t>another respondent</w:t>
      </w:r>
      <w:r w:rsidRPr="00454599">
        <w:rPr>
          <w:rFonts w:ascii="Arial" w:hAnsi="Arial" w:cs="Arial"/>
          <w:sz w:val="22"/>
          <w:szCs w:val="22"/>
        </w:rPr>
        <w:t xml:space="preserve"> on February 21, 2018. </w:t>
      </w:r>
      <w:r w:rsidR="00454599">
        <w:rPr>
          <w:rFonts w:ascii="Arial" w:hAnsi="Arial" w:cs="Arial"/>
          <w:sz w:val="22"/>
          <w:szCs w:val="22"/>
        </w:rPr>
        <w:t xml:space="preserve"> </w:t>
      </w:r>
      <w:r w:rsidRPr="00454599">
        <w:rPr>
          <w:rFonts w:ascii="Arial" w:hAnsi="Arial" w:cs="Arial"/>
          <w:sz w:val="22"/>
          <w:szCs w:val="22"/>
        </w:rPr>
        <w:t xml:space="preserve">He only </w:t>
      </w:r>
      <w:r w:rsidR="00EB71C0" w:rsidRPr="00454599">
        <w:rPr>
          <w:rFonts w:ascii="Arial" w:hAnsi="Arial" w:cs="Arial"/>
          <w:sz w:val="22"/>
          <w:szCs w:val="22"/>
        </w:rPr>
        <w:t>evaluate</w:t>
      </w:r>
      <w:r w:rsidR="00336AF7" w:rsidRPr="00454599">
        <w:rPr>
          <w:rFonts w:ascii="Arial" w:hAnsi="Arial" w:cs="Arial"/>
          <w:sz w:val="22"/>
          <w:szCs w:val="22"/>
        </w:rPr>
        <w:t>d</w:t>
      </w:r>
      <w:r w:rsidR="00EB71C0" w:rsidRPr="00454599">
        <w:rPr>
          <w:rFonts w:ascii="Arial" w:hAnsi="Arial" w:cs="Arial"/>
          <w:sz w:val="22"/>
          <w:szCs w:val="22"/>
        </w:rPr>
        <w:t xml:space="preserve"> his sport fishing guide</w:t>
      </w:r>
      <w:r w:rsidR="00336AF7" w:rsidRPr="00454599">
        <w:rPr>
          <w:rFonts w:ascii="Arial" w:hAnsi="Arial" w:cs="Arial"/>
          <w:sz w:val="22"/>
          <w:szCs w:val="22"/>
        </w:rPr>
        <w:t xml:space="preserve"> by using the draft evaluation form</w:t>
      </w:r>
      <w:r w:rsidR="006F0EA1" w:rsidRPr="00454599">
        <w:rPr>
          <w:rFonts w:ascii="Arial" w:hAnsi="Arial" w:cs="Arial"/>
          <w:sz w:val="22"/>
          <w:szCs w:val="22"/>
        </w:rPr>
        <w:t>; however, he</w:t>
      </w:r>
      <w:r w:rsidR="00336AF7" w:rsidRPr="00454599">
        <w:rPr>
          <w:rFonts w:ascii="Arial" w:hAnsi="Arial" w:cs="Arial"/>
          <w:sz w:val="22"/>
          <w:szCs w:val="22"/>
        </w:rPr>
        <w:t xml:space="preserve"> did not evaluate the draft form itse</w:t>
      </w:r>
      <w:r w:rsidRPr="00454599">
        <w:rPr>
          <w:rFonts w:ascii="Arial" w:hAnsi="Arial" w:cs="Arial"/>
          <w:sz w:val="22"/>
          <w:szCs w:val="22"/>
        </w:rPr>
        <w:t xml:space="preserve">lf. </w:t>
      </w:r>
      <w:r w:rsidR="00454599">
        <w:rPr>
          <w:rFonts w:ascii="Arial" w:hAnsi="Arial" w:cs="Arial"/>
          <w:sz w:val="22"/>
          <w:szCs w:val="22"/>
        </w:rPr>
        <w:t xml:space="preserve"> </w:t>
      </w:r>
      <w:r w:rsidRPr="00454599">
        <w:rPr>
          <w:rFonts w:ascii="Arial" w:hAnsi="Arial" w:cs="Arial"/>
          <w:sz w:val="22"/>
          <w:szCs w:val="22"/>
        </w:rPr>
        <w:t>We called him by telephone on February 21, 2018</w:t>
      </w:r>
      <w:r w:rsidR="00336AF7" w:rsidRPr="00454599">
        <w:rPr>
          <w:rFonts w:ascii="Arial" w:hAnsi="Arial" w:cs="Arial"/>
          <w:sz w:val="22"/>
          <w:szCs w:val="22"/>
        </w:rPr>
        <w:t>, but his line was busy</w:t>
      </w:r>
      <w:r w:rsidRPr="00454599">
        <w:rPr>
          <w:rFonts w:ascii="Arial" w:hAnsi="Arial" w:cs="Arial"/>
          <w:sz w:val="22"/>
          <w:szCs w:val="22"/>
        </w:rPr>
        <w:t xml:space="preserve"> all day</w:t>
      </w:r>
      <w:r w:rsidR="00336AF7" w:rsidRPr="00454599">
        <w:rPr>
          <w:rFonts w:ascii="Arial" w:hAnsi="Arial" w:cs="Arial"/>
          <w:sz w:val="22"/>
          <w:szCs w:val="22"/>
        </w:rPr>
        <w:t xml:space="preserve">.  </w:t>
      </w:r>
    </w:p>
    <w:p w14:paraId="1EC9386B" w14:textId="6DA7E9FE" w:rsidR="00FC2032" w:rsidRPr="00454599" w:rsidRDefault="00FC2032" w:rsidP="00687417">
      <w:pPr>
        <w:pStyle w:val="ListParagraph"/>
        <w:tabs>
          <w:tab w:val="left" w:pos="360"/>
          <w:tab w:val="left" w:pos="720"/>
        </w:tabs>
        <w:autoSpaceDE/>
        <w:autoSpaceDN/>
        <w:adjustRightInd/>
        <w:ind w:left="360"/>
        <w:rPr>
          <w:rFonts w:ascii="Arial" w:hAnsi="Arial" w:cs="Arial"/>
          <w:sz w:val="22"/>
          <w:szCs w:val="22"/>
        </w:rPr>
      </w:pPr>
    </w:p>
    <w:p w14:paraId="60F8AD09" w14:textId="77777777" w:rsidR="00C0602E" w:rsidRPr="00C0602E" w:rsidRDefault="00C0602E" w:rsidP="00C0602E">
      <w:pPr>
        <w:tabs>
          <w:tab w:val="left" w:pos="-1080"/>
          <w:tab w:val="left" w:pos="-720"/>
          <w:tab w:val="left" w:pos="360"/>
          <w:tab w:val="left" w:pos="720"/>
        </w:tabs>
        <w:rPr>
          <w:rFonts w:ascii="Arial" w:hAnsi="Arial" w:cs="Arial"/>
          <w:b/>
          <w:sz w:val="22"/>
          <w:szCs w:val="22"/>
        </w:rPr>
      </w:pPr>
      <w:r w:rsidRPr="00C0602E">
        <w:rPr>
          <w:rFonts w:ascii="Arial" w:hAnsi="Arial" w:cs="Arial"/>
          <w:b/>
          <w:sz w:val="22"/>
          <w:szCs w:val="22"/>
        </w:rPr>
        <w:t>9.</w:t>
      </w:r>
      <w:r w:rsidRPr="00C0602E">
        <w:rPr>
          <w:rFonts w:ascii="Arial" w:hAnsi="Arial" w:cs="Arial"/>
          <w:b/>
          <w:sz w:val="22"/>
          <w:szCs w:val="22"/>
        </w:rPr>
        <w:tab/>
        <w:t>Explain any decision to provide any payment or gift to respondents, other than remuneration of contractors or grantees.</w:t>
      </w:r>
    </w:p>
    <w:p w14:paraId="3F132AAE" w14:textId="77777777" w:rsidR="00C0602E" w:rsidRPr="00C0602E" w:rsidRDefault="00C0602E" w:rsidP="00C0602E">
      <w:pPr>
        <w:tabs>
          <w:tab w:val="left" w:pos="-1080"/>
          <w:tab w:val="left" w:pos="-720"/>
          <w:tab w:val="left" w:pos="360"/>
          <w:tab w:val="left" w:pos="720"/>
        </w:tabs>
        <w:rPr>
          <w:rFonts w:ascii="Arial" w:hAnsi="Arial" w:cs="Arial"/>
          <w:sz w:val="22"/>
          <w:szCs w:val="22"/>
        </w:rPr>
      </w:pPr>
    </w:p>
    <w:p w14:paraId="74BCBA6C" w14:textId="77777777" w:rsidR="00913659" w:rsidRPr="00934BC6" w:rsidRDefault="00A2289A" w:rsidP="00F127E1">
      <w:pPr>
        <w:tabs>
          <w:tab w:val="left" w:pos="360"/>
          <w:tab w:val="left" w:pos="720"/>
        </w:tabs>
        <w:rPr>
          <w:rFonts w:ascii="Arial" w:hAnsi="Arial" w:cs="Arial"/>
          <w:sz w:val="22"/>
          <w:szCs w:val="22"/>
        </w:rPr>
      </w:pPr>
      <w:r w:rsidRPr="00934BC6">
        <w:rPr>
          <w:rFonts w:ascii="Arial" w:hAnsi="Arial" w:cs="Arial"/>
          <w:sz w:val="22"/>
          <w:szCs w:val="22"/>
        </w:rPr>
        <w:t xml:space="preserve">We </w:t>
      </w:r>
      <w:r w:rsidR="009F6BB6" w:rsidRPr="00934BC6">
        <w:rPr>
          <w:rFonts w:ascii="Arial" w:hAnsi="Arial" w:cs="Arial"/>
          <w:sz w:val="22"/>
          <w:szCs w:val="22"/>
        </w:rPr>
        <w:t>do</w:t>
      </w:r>
      <w:r w:rsidRPr="00934BC6">
        <w:rPr>
          <w:rFonts w:ascii="Arial" w:hAnsi="Arial" w:cs="Arial"/>
          <w:sz w:val="22"/>
          <w:szCs w:val="22"/>
        </w:rPr>
        <w:t xml:space="preserve"> not provide </w:t>
      </w:r>
      <w:r w:rsidR="00521EB4" w:rsidRPr="00934BC6">
        <w:rPr>
          <w:rFonts w:ascii="Arial" w:hAnsi="Arial" w:cs="Arial"/>
          <w:sz w:val="22"/>
          <w:szCs w:val="22"/>
        </w:rPr>
        <w:t>payment or gifts to respondents.</w:t>
      </w:r>
    </w:p>
    <w:p w14:paraId="0748C7CF" w14:textId="77777777" w:rsidR="00913659" w:rsidRPr="00934BC6" w:rsidRDefault="00913659" w:rsidP="00F127E1">
      <w:pPr>
        <w:tabs>
          <w:tab w:val="left" w:pos="360"/>
          <w:tab w:val="left" w:pos="720"/>
        </w:tabs>
        <w:rPr>
          <w:rFonts w:ascii="Arial" w:hAnsi="Arial" w:cs="Arial"/>
          <w:sz w:val="22"/>
          <w:szCs w:val="22"/>
        </w:rPr>
      </w:pPr>
    </w:p>
    <w:p w14:paraId="26843923" w14:textId="77777777" w:rsidR="00C0602E" w:rsidRPr="00C0602E" w:rsidRDefault="00C0602E" w:rsidP="00C0602E">
      <w:pPr>
        <w:tabs>
          <w:tab w:val="left" w:pos="-1080"/>
          <w:tab w:val="left" w:pos="-720"/>
          <w:tab w:val="left" w:pos="450"/>
          <w:tab w:val="left" w:pos="720"/>
        </w:tabs>
        <w:rPr>
          <w:rFonts w:ascii="Arial" w:hAnsi="Arial" w:cs="Arial"/>
          <w:b/>
          <w:sz w:val="22"/>
          <w:szCs w:val="22"/>
        </w:rPr>
      </w:pPr>
      <w:r w:rsidRPr="00C0602E">
        <w:rPr>
          <w:rFonts w:ascii="Arial" w:hAnsi="Arial" w:cs="Arial"/>
          <w:b/>
          <w:sz w:val="22"/>
          <w:szCs w:val="22"/>
        </w:rPr>
        <w:t>10.</w:t>
      </w:r>
      <w:r w:rsidRPr="00C0602E">
        <w:rPr>
          <w:rFonts w:ascii="Arial" w:hAnsi="Arial" w:cs="Arial"/>
          <w:b/>
          <w:sz w:val="22"/>
          <w:szCs w:val="22"/>
        </w:rPr>
        <w:tab/>
        <w:t>Describe any assurance of confidentiality provided to respondents and the basis for the assurance in statute, regulation, or agency policy.</w:t>
      </w:r>
    </w:p>
    <w:p w14:paraId="3990B162" w14:textId="77777777" w:rsidR="00C0602E" w:rsidRPr="00C0602E" w:rsidRDefault="00C0602E" w:rsidP="00C0602E">
      <w:pPr>
        <w:tabs>
          <w:tab w:val="left" w:pos="-1080"/>
          <w:tab w:val="left" w:pos="-720"/>
          <w:tab w:val="left" w:pos="450"/>
          <w:tab w:val="left" w:pos="720"/>
        </w:tabs>
        <w:rPr>
          <w:rFonts w:ascii="Arial" w:hAnsi="Arial" w:cs="Arial"/>
          <w:sz w:val="22"/>
          <w:szCs w:val="22"/>
        </w:rPr>
      </w:pPr>
    </w:p>
    <w:p w14:paraId="195F2407" w14:textId="6799D424" w:rsidR="00D959BA" w:rsidRPr="00934BC6" w:rsidRDefault="00FC2032" w:rsidP="00F127E1">
      <w:pPr>
        <w:pStyle w:val="NormalWeb"/>
        <w:tabs>
          <w:tab w:val="left" w:pos="360"/>
          <w:tab w:val="left" w:pos="720"/>
        </w:tabs>
        <w:spacing w:before="0" w:beforeAutospacing="0" w:after="0" w:afterAutospacing="0"/>
        <w:rPr>
          <w:rFonts w:ascii="Arial" w:hAnsi="Arial" w:cs="Arial"/>
          <w:sz w:val="22"/>
          <w:szCs w:val="22"/>
        </w:rPr>
      </w:pPr>
      <w:r w:rsidRPr="00934BC6">
        <w:rPr>
          <w:rFonts w:ascii="Arial" w:hAnsi="Arial" w:cs="Arial"/>
          <w:sz w:val="22"/>
          <w:szCs w:val="22"/>
        </w:rPr>
        <w:t>We do not provide any assurance of confidentiality.  Information is collected and protected in accordance with the Privacy Act (5 U.S.C. § 552a)</w:t>
      </w:r>
      <w:r w:rsidR="00687417">
        <w:rPr>
          <w:rFonts w:ascii="Arial" w:hAnsi="Arial" w:cs="Arial"/>
          <w:sz w:val="22"/>
          <w:szCs w:val="22"/>
        </w:rPr>
        <w:t>,</w:t>
      </w:r>
      <w:r w:rsidRPr="00934BC6">
        <w:rPr>
          <w:rFonts w:ascii="Arial" w:hAnsi="Arial" w:cs="Arial"/>
          <w:sz w:val="22"/>
          <w:szCs w:val="22"/>
        </w:rPr>
        <w:t xml:space="preserve"> and the Freedom of Information Act (5 U.S.C. 552).  We will maintain the information in a secure System of Records (</w:t>
      </w:r>
      <w:hyperlink r:id="rId9" w:history="1">
        <w:r w:rsidR="007C3037" w:rsidRPr="00C0602E">
          <w:rPr>
            <w:rStyle w:val="Hyperlink"/>
            <w:rFonts w:ascii="Arial" w:hAnsi="Arial" w:cs="Arial"/>
            <w:sz w:val="22"/>
            <w:szCs w:val="22"/>
          </w:rPr>
          <w:t xml:space="preserve">National Wildlife Refuge Special Use Permits, </w:t>
        </w:r>
        <w:r w:rsidR="003167A4" w:rsidRPr="00C0602E">
          <w:rPr>
            <w:rStyle w:val="Hyperlink"/>
            <w:rFonts w:ascii="Arial" w:hAnsi="Arial" w:cs="Arial"/>
            <w:sz w:val="22"/>
            <w:szCs w:val="22"/>
          </w:rPr>
          <w:t>FWS-5</w:t>
        </w:r>
      </w:hyperlink>
      <w:r w:rsidRPr="00934BC6">
        <w:rPr>
          <w:rFonts w:ascii="Arial" w:hAnsi="Arial" w:cs="Arial"/>
          <w:sz w:val="22"/>
          <w:szCs w:val="22"/>
        </w:rPr>
        <w:t xml:space="preserve">, </w:t>
      </w:r>
      <w:r w:rsidR="007C3037" w:rsidRPr="00934BC6">
        <w:rPr>
          <w:rFonts w:ascii="Arial" w:hAnsi="Arial" w:cs="Arial"/>
          <w:sz w:val="22"/>
          <w:szCs w:val="22"/>
        </w:rPr>
        <w:t>64</w:t>
      </w:r>
      <w:r w:rsidRPr="00934BC6">
        <w:rPr>
          <w:rFonts w:ascii="Arial" w:hAnsi="Arial" w:cs="Arial"/>
          <w:sz w:val="22"/>
          <w:szCs w:val="22"/>
        </w:rPr>
        <w:t xml:space="preserve"> FR </w:t>
      </w:r>
      <w:r w:rsidR="007C3037" w:rsidRPr="00934BC6">
        <w:rPr>
          <w:rFonts w:ascii="Arial" w:hAnsi="Arial" w:cs="Arial"/>
          <w:sz w:val="22"/>
          <w:szCs w:val="22"/>
        </w:rPr>
        <w:t>29055</w:t>
      </w:r>
      <w:r w:rsidRPr="00934BC6">
        <w:rPr>
          <w:rFonts w:ascii="Arial" w:hAnsi="Arial" w:cs="Arial"/>
          <w:sz w:val="22"/>
          <w:szCs w:val="22"/>
        </w:rPr>
        <w:t>).</w:t>
      </w:r>
      <w:r w:rsidR="007C6F6C" w:rsidRPr="00934BC6">
        <w:rPr>
          <w:rFonts w:ascii="Arial" w:hAnsi="Arial" w:cs="Arial"/>
          <w:sz w:val="22"/>
          <w:szCs w:val="22"/>
        </w:rPr>
        <w:t xml:space="preserve">  </w:t>
      </w:r>
    </w:p>
    <w:p w14:paraId="71F5CD7F" w14:textId="77777777" w:rsidR="00913659" w:rsidRPr="00934BC6" w:rsidRDefault="00913659" w:rsidP="00F127E1">
      <w:pPr>
        <w:tabs>
          <w:tab w:val="left" w:pos="360"/>
          <w:tab w:val="left" w:pos="720"/>
        </w:tabs>
        <w:ind w:hanging="360"/>
        <w:rPr>
          <w:rFonts w:ascii="Arial" w:hAnsi="Arial" w:cs="Arial"/>
          <w:sz w:val="22"/>
          <w:szCs w:val="22"/>
        </w:rPr>
      </w:pPr>
    </w:p>
    <w:p w14:paraId="658DFA0C" w14:textId="77777777" w:rsidR="00C0602E" w:rsidRPr="00C0602E" w:rsidRDefault="00C0602E" w:rsidP="00C0602E">
      <w:pPr>
        <w:tabs>
          <w:tab w:val="left" w:pos="-1080"/>
          <w:tab w:val="left" w:pos="-720"/>
          <w:tab w:val="left" w:pos="450"/>
          <w:tab w:val="left" w:pos="720"/>
        </w:tabs>
        <w:rPr>
          <w:rFonts w:ascii="Arial" w:hAnsi="Arial" w:cs="Arial"/>
          <w:b/>
          <w:sz w:val="22"/>
          <w:szCs w:val="22"/>
        </w:rPr>
      </w:pPr>
      <w:r w:rsidRPr="00C0602E">
        <w:rPr>
          <w:rFonts w:ascii="Arial" w:hAnsi="Arial" w:cs="Arial"/>
          <w:b/>
          <w:sz w:val="22"/>
          <w:szCs w:val="22"/>
        </w:rPr>
        <w:t>11.</w:t>
      </w:r>
      <w:r w:rsidRPr="00C0602E">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12BE9067" w14:textId="77777777" w:rsidR="00C0602E" w:rsidRPr="00C0602E" w:rsidRDefault="00C0602E" w:rsidP="00C0602E">
      <w:pPr>
        <w:tabs>
          <w:tab w:val="left" w:pos="-1080"/>
          <w:tab w:val="left" w:pos="-720"/>
          <w:tab w:val="left" w:pos="450"/>
          <w:tab w:val="left" w:pos="720"/>
        </w:tabs>
        <w:rPr>
          <w:rFonts w:ascii="Arial" w:hAnsi="Arial" w:cs="Arial"/>
          <w:sz w:val="22"/>
          <w:szCs w:val="22"/>
        </w:rPr>
      </w:pPr>
    </w:p>
    <w:p w14:paraId="7AD0E600" w14:textId="77777777" w:rsidR="00871AB7" w:rsidRPr="00934BC6" w:rsidRDefault="00A2289A" w:rsidP="00F127E1">
      <w:pPr>
        <w:tabs>
          <w:tab w:val="left" w:pos="360"/>
          <w:tab w:val="left" w:pos="720"/>
        </w:tabs>
        <w:rPr>
          <w:rFonts w:ascii="Arial" w:hAnsi="Arial" w:cs="Arial"/>
          <w:sz w:val="22"/>
          <w:szCs w:val="22"/>
        </w:rPr>
      </w:pPr>
      <w:r w:rsidRPr="00934BC6">
        <w:rPr>
          <w:rFonts w:ascii="Arial" w:hAnsi="Arial" w:cs="Arial"/>
          <w:sz w:val="22"/>
          <w:szCs w:val="22"/>
        </w:rPr>
        <w:t xml:space="preserve">We </w:t>
      </w:r>
      <w:r w:rsidR="009F6BB6" w:rsidRPr="00934BC6">
        <w:rPr>
          <w:rFonts w:ascii="Arial" w:hAnsi="Arial" w:cs="Arial"/>
          <w:sz w:val="22"/>
          <w:szCs w:val="22"/>
        </w:rPr>
        <w:t xml:space="preserve">do </w:t>
      </w:r>
      <w:r w:rsidRPr="00934BC6">
        <w:rPr>
          <w:rFonts w:ascii="Arial" w:hAnsi="Arial" w:cs="Arial"/>
          <w:sz w:val="22"/>
          <w:szCs w:val="22"/>
        </w:rPr>
        <w:t xml:space="preserve">not ask </w:t>
      </w:r>
      <w:r w:rsidR="00AD5A75" w:rsidRPr="00934BC6">
        <w:rPr>
          <w:rFonts w:ascii="Arial" w:hAnsi="Arial" w:cs="Arial"/>
          <w:sz w:val="22"/>
          <w:szCs w:val="22"/>
        </w:rPr>
        <w:t>questions of a sensitive nature.</w:t>
      </w:r>
    </w:p>
    <w:p w14:paraId="3B148270" w14:textId="77777777" w:rsidR="00150437" w:rsidRPr="00934BC6" w:rsidRDefault="00150437" w:rsidP="00F127E1">
      <w:pPr>
        <w:tabs>
          <w:tab w:val="left" w:pos="360"/>
          <w:tab w:val="left" w:pos="720"/>
        </w:tabs>
        <w:rPr>
          <w:rFonts w:ascii="Arial" w:hAnsi="Arial" w:cs="Arial"/>
          <w:sz w:val="22"/>
          <w:szCs w:val="22"/>
        </w:rPr>
      </w:pPr>
    </w:p>
    <w:p w14:paraId="6A329C18" w14:textId="77777777" w:rsidR="00A2208A" w:rsidRPr="00A2208A" w:rsidRDefault="00A2208A" w:rsidP="00A2208A">
      <w:pPr>
        <w:tabs>
          <w:tab w:val="left" w:pos="-1080"/>
          <w:tab w:val="left" w:pos="-720"/>
          <w:tab w:val="left" w:pos="450"/>
          <w:tab w:val="left" w:pos="720"/>
        </w:tabs>
        <w:rPr>
          <w:rFonts w:ascii="Arial" w:hAnsi="Arial" w:cs="Arial"/>
          <w:b/>
          <w:sz w:val="22"/>
          <w:szCs w:val="22"/>
        </w:rPr>
      </w:pPr>
      <w:r w:rsidRPr="00A2208A">
        <w:rPr>
          <w:rFonts w:ascii="Arial" w:hAnsi="Arial" w:cs="Arial"/>
          <w:b/>
          <w:sz w:val="22"/>
          <w:szCs w:val="22"/>
        </w:rPr>
        <w:t>12.</w:t>
      </w:r>
      <w:r w:rsidRPr="00A2208A">
        <w:rPr>
          <w:rFonts w:ascii="Arial" w:hAnsi="Arial" w:cs="Arial"/>
          <w:b/>
          <w:sz w:val="22"/>
          <w:szCs w:val="22"/>
        </w:rPr>
        <w:tab/>
        <w:t>Provide estimates of the hour burden of the collection of information.  The statement should:</w:t>
      </w:r>
    </w:p>
    <w:p w14:paraId="329B3D81" w14:textId="77777777" w:rsidR="00A2208A" w:rsidRPr="00A2208A" w:rsidRDefault="00A2208A" w:rsidP="00A2208A">
      <w:pPr>
        <w:tabs>
          <w:tab w:val="left" w:pos="-1080"/>
          <w:tab w:val="left" w:pos="-720"/>
          <w:tab w:val="left" w:pos="360"/>
          <w:tab w:val="left" w:pos="720"/>
        </w:tabs>
        <w:ind w:left="720" w:hanging="720"/>
        <w:rPr>
          <w:rFonts w:ascii="Arial" w:hAnsi="Arial" w:cs="Arial"/>
          <w:b/>
          <w:sz w:val="22"/>
          <w:szCs w:val="22"/>
        </w:rPr>
      </w:pPr>
      <w:r w:rsidRPr="00A2208A">
        <w:rPr>
          <w:rFonts w:ascii="Arial" w:hAnsi="Arial" w:cs="Arial"/>
          <w:b/>
          <w:sz w:val="22"/>
          <w:szCs w:val="22"/>
        </w:rPr>
        <w:tab/>
        <w:t>*</w:t>
      </w:r>
      <w:r w:rsidRPr="00A2208A">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08935037" w14:textId="77777777" w:rsidR="00A2208A" w:rsidRPr="00A2208A" w:rsidRDefault="00A2208A" w:rsidP="00A2208A">
      <w:pPr>
        <w:tabs>
          <w:tab w:val="left" w:pos="-1080"/>
          <w:tab w:val="left" w:pos="-720"/>
          <w:tab w:val="left" w:pos="360"/>
          <w:tab w:val="left" w:pos="720"/>
        </w:tabs>
        <w:ind w:left="720" w:hanging="720"/>
        <w:rPr>
          <w:rFonts w:ascii="Arial" w:hAnsi="Arial" w:cs="Arial"/>
          <w:b/>
          <w:sz w:val="22"/>
          <w:szCs w:val="22"/>
        </w:rPr>
      </w:pPr>
      <w:r w:rsidRPr="00A2208A">
        <w:rPr>
          <w:rFonts w:ascii="Arial" w:hAnsi="Arial" w:cs="Arial"/>
          <w:b/>
          <w:sz w:val="22"/>
          <w:szCs w:val="22"/>
        </w:rPr>
        <w:tab/>
        <w:t>*</w:t>
      </w:r>
      <w:r w:rsidRPr="00A2208A">
        <w:rPr>
          <w:rFonts w:ascii="Arial" w:hAnsi="Arial" w:cs="Arial"/>
          <w:b/>
          <w:sz w:val="22"/>
          <w:szCs w:val="22"/>
        </w:rPr>
        <w:tab/>
        <w:t>If this request for approval covers more than one form, provide separate hour burden estimates for each form and aggregate the hour burdens.</w:t>
      </w:r>
    </w:p>
    <w:p w14:paraId="1678F2FF" w14:textId="77777777" w:rsidR="00A2208A" w:rsidRPr="00A2208A" w:rsidRDefault="00A2208A" w:rsidP="00A2208A">
      <w:pPr>
        <w:tabs>
          <w:tab w:val="left" w:pos="-1080"/>
          <w:tab w:val="left" w:pos="-720"/>
          <w:tab w:val="left" w:pos="360"/>
          <w:tab w:val="left" w:pos="720"/>
        </w:tabs>
        <w:ind w:left="720" w:hanging="720"/>
        <w:rPr>
          <w:rFonts w:ascii="Arial" w:hAnsi="Arial" w:cs="Arial"/>
          <w:sz w:val="22"/>
          <w:szCs w:val="22"/>
        </w:rPr>
      </w:pPr>
      <w:r w:rsidRPr="00A2208A">
        <w:rPr>
          <w:rFonts w:ascii="Arial" w:hAnsi="Arial" w:cs="Arial"/>
          <w:b/>
          <w:sz w:val="22"/>
          <w:szCs w:val="22"/>
        </w:rPr>
        <w:tab/>
        <w:t>*</w:t>
      </w:r>
      <w:r w:rsidRPr="00A2208A">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14:paraId="390EF023" w14:textId="77777777" w:rsidR="00A2208A" w:rsidRPr="00A2208A" w:rsidRDefault="00A2208A" w:rsidP="00A2208A">
      <w:pPr>
        <w:tabs>
          <w:tab w:val="left" w:pos="-1080"/>
          <w:tab w:val="left" w:pos="-720"/>
          <w:tab w:val="left" w:pos="450"/>
          <w:tab w:val="left" w:pos="720"/>
        </w:tabs>
        <w:rPr>
          <w:rFonts w:ascii="Arial" w:hAnsi="Arial" w:cs="Arial"/>
          <w:sz w:val="22"/>
          <w:szCs w:val="22"/>
        </w:rPr>
      </w:pPr>
    </w:p>
    <w:p w14:paraId="08484691" w14:textId="67F24E5D" w:rsidR="0063416E" w:rsidRPr="00934BC6" w:rsidRDefault="00763C1F" w:rsidP="00F127E1">
      <w:pPr>
        <w:tabs>
          <w:tab w:val="left" w:pos="360"/>
          <w:tab w:val="left" w:pos="720"/>
        </w:tabs>
        <w:rPr>
          <w:rFonts w:ascii="Arial" w:hAnsi="Arial" w:cs="Arial"/>
          <w:sz w:val="22"/>
          <w:szCs w:val="22"/>
        </w:rPr>
      </w:pPr>
      <w:r w:rsidRPr="00525D08">
        <w:rPr>
          <w:rFonts w:ascii="Arial" w:hAnsi="Arial" w:cs="Arial"/>
          <w:sz w:val="22"/>
          <w:szCs w:val="22"/>
        </w:rPr>
        <w:t xml:space="preserve">We estimate that we will receive </w:t>
      </w:r>
      <w:r w:rsidR="00826BFF" w:rsidRPr="00525D08">
        <w:rPr>
          <w:rFonts w:ascii="Arial" w:hAnsi="Arial" w:cs="Arial"/>
          <w:b/>
          <w:sz w:val="22"/>
          <w:szCs w:val="22"/>
        </w:rPr>
        <w:t xml:space="preserve">264 </w:t>
      </w:r>
      <w:r w:rsidRPr="00525D08">
        <w:rPr>
          <w:rFonts w:ascii="Arial" w:hAnsi="Arial" w:cs="Arial"/>
          <w:b/>
          <w:sz w:val="22"/>
          <w:szCs w:val="22"/>
        </w:rPr>
        <w:t>responses</w:t>
      </w:r>
      <w:r w:rsidRPr="00525D08">
        <w:rPr>
          <w:rFonts w:ascii="Arial" w:hAnsi="Arial" w:cs="Arial"/>
          <w:sz w:val="22"/>
          <w:szCs w:val="22"/>
        </w:rPr>
        <w:t xml:space="preserve"> totaling </w:t>
      </w:r>
      <w:r w:rsidR="00AC32FE" w:rsidRPr="00525D08">
        <w:rPr>
          <w:rFonts w:ascii="Arial" w:hAnsi="Arial" w:cs="Arial"/>
          <w:b/>
          <w:sz w:val="22"/>
          <w:szCs w:val="22"/>
        </w:rPr>
        <w:t>66</w:t>
      </w:r>
      <w:r w:rsidR="00EE5E53" w:rsidRPr="00525D08">
        <w:rPr>
          <w:rFonts w:ascii="Arial" w:hAnsi="Arial" w:cs="Arial"/>
          <w:b/>
          <w:sz w:val="22"/>
          <w:szCs w:val="22"/>
        </w:rPr>
        <w:t xml:space="preserve"> </w:t>
      </w:r>
      <w:r w:rsidRPr="00525D08">
        <w:rPr>
          <w:rFonts w:ascii="Arial" w:hAnsi="Arial" w:cs="Arial"/>
          <w:b/>
          <w:sz w:val="22"/>
          <w:szCs w:val="22"/>
        </w:rPr>
        <w:t>burden hours</w:t>
      </w:r>
      <w:r w:rsidRPr="00525D08">
        <w:rPr>
          <w:rFonts w:ascii="Arial" w:hAnsi="Arial" w:cs="Arial"/>
          <w:sz w:val="22"/>
          <w:szCs w:val="22"/>
        </w:rPr>
        <w:t xml:space="preserve">.  We estimate the annual dollar value of the burden hours </w:t>
      </w:r>
      <w:r w:rsidR="006949EB" w:rsidRPr="00525D08">
        <w:rPr>
          <w:rFonts w:ascii="Arial" w:hAnsi="Arial" w:cs="Arial"/>
          <w:sz w:val="22"/>
          <w:szCs w:val="22"/>
        </w:rPr>
        <w:t>is</w:t>
      </w:r>
      <w:r w:rsidRPr="00525D08">
        <w:rPr>
          <w:rFonts w:ascii="Arial" w:hAnsi="Arial" w:cs="Arial"/>
          <w:sz w:val="22"/>
          <w:szCs w:val="22"/>
        </w:rPr>
        <w:t xml:space="preserve"> </w:t>
      </w:r>
      <w:r w:rsidRPr="00525D08">
        <w:rPr>
          <w:rFonts w:ascii="Arial" w:hAnsi="Arial" w:cs="Arial"/>
          <w:b/>
          <w:sz w:val="22"/>
          <w:szCs w:val="22"/>
        </w:rPr>
        <w:t>$</w:t>
      </w:r>
      <w:r w:rsidR="00FB20C4" w:rsidRPr="00525D08">
        <w:rPr>
          <w:rFonts w:ascii="Arial" w:hAnsi="Arial" w:cs="Arial"/>
          <w:b/>
          <w:sz w:val="22"/>
          <w:szCs w:val="22"/>
        </w:rPr>
        <w:t>2,</w:t>
      </w:r>
      <w:r w:rsidR="00D01DB1" w:rsidRPr="00525D08">
        <w:rPr>
          <w:rFonts w:ascii="Arial" w:hAnsi="Arial" w:cs="Arial"/>
          <w:b/>
          <w:sz w:val="22"/>
          <w:szCs w:val="22"/>
        </w:rPr>
        <w:t>3</w:t>
      </w:r>
      <w:r w:rsidR="00FB20C4" w:rsidRPr="00525D08">
        <w:rPr>
          <w:rFonts w:ascii="Arial" w:hAnsi="Arial" w:cs="Arial"/>
          <w:b/>
          <w:sz w:val="22"/>
          <w:szCs w:val="22"/>
        </w:rPr>
        <w:t>52</w:t>
      </w:r>
      <w:r w:rsidR="00FB20C4" w:rsidRPr="00525D08">
        <w:rPr>
          <w:rFonts w:ascii="Arial" w:hAnsi="Arial" w:cs="Arial"/>
          <w:sz w:val="22"/>
          <w:szCs w:val="22"/>
        </w:rPr>
        <w:t xml:space="preserve"> (rounded)</w:t>
      </w:r>
      <w:r w:rsidRPr="00525D08">
        <w:rPr>
          <w:rFonts w:ascii="Arial" w:hAnsi="Arial" w:cs="Arial"/>
          <w:sz w:val="22"/>
          <w:szCs w:val="22"/>
        </w:rPr>
        <w:t>.</w:t>
      </w:r>
    </w:p>
    <w:p w14:paraId="57C7DE9F" w14:textId="77777777" w:rsidR="00763C1F" w:rsidRPr="00934BC6" w:rsidRDefault="00763C1F" w:rsidP="00F127E1">
      <w:pPr>
        <w:tabs>
          <w:tab w:val="left" w:pos="360"/>
          <w:tab w:val="left" w:pos="720"/>
        </w:tabs>
        <w:rPr>
          <w:rFonts w:ascii="Arial" w:hAnsi="Arial" w:cs="Arial"/>
          <w:sz w:val="22"/>
          <w:szCs w:val="22"/>
        </w:rPr>
      </w:pPr>
    </w:p>
    <w:p w14:paraId="0A75D8E4" w14:textId="3AC8DD36" w:rsidR="006110BF" w:rsidRPr="00934BC6" w:rsidRDefault="005B0338" w:rsidP="00F127E1">
      <w:pPr>
        <w:tabs>
          <w:tab w:val="left" w:pos="360"/>
          <w:tab w:val="left" w:pos="720"/>
        </w:tabs>
        <w:rPr>
          <w:rFonts w:ascii="Arial" w:hAnsi="Arial" w:cs="Arial"/>
          <w:sz w:val="22"/>
          <w:szCs w:val="22"/>
        </w:rPr>
      </w:pPr>
      <w:r w:rsidRPr="00934BC6">
        <w:rPr>
          <w:rFonts w:ascii="Arial" w:hAnsi="Arial" w:cs="Arial"/>
          <w:sz w:val="22"/>
          <w:szCs w:val="22"/>
        </w:rPr>
        <w:t>T</w:t>
      </w:r>
      <w:r w:rsidR="001E2A6F" w:rsidRPr="00934BC6">
        <w:rPr>
          <w:rFonts w:ascii="Arial" w:hAnsi="Arial" w:cs="Arial"/>
          <w:sz w:val="22"/>
          <w:szCs w:val="22"/>
        </w:rPr>
        <w:t>he majority of the clients reside in States outside Alaska</w:t>
      </w:r>
      <w:r w:rsidR="00525D08">
        <w:rPr>
          <w:rFonts w:ascii="Arial" w:hAnsi="Arial" w:cs="Arial"/>
          <w:sz w:val="22"/>
          <w:szCs w:val="22"/>
        </w:rPr>
        <w:t xml:space="preserve">; therefore, we </w:t>
      </w:r>
      <w:r w:rsidR="00F171DE" w:rsidRPr="00934BC6">
        <w:rPr>
          <w:rFonts w:ascii="Arial" w:hAnsi="Arial" w:cs="Arial"/>
          <w:sz w:val="22"/>
          <w:szCs w:val="22"/>
        </w:rPr>
        <w:t xml:space="preserve">used the of Bureau of Labor Statistics (BLS) News Release </w:t>
      </w:r>
      <w:hyperlink r:id="rId10" w:history="1">
        <w:r w:rsidR="00115915">
          <w:rPr>
            <w:rFonts w:ascii="Arial" w:hAnsi="Arial" w:cs="Arial"/>
            <w:color w:val="0000FF"/>
            <w:sz w:val="22"/>
            <w:szCs w:val="22"/>
            <w:u w:val="single"/>
          </w:rPr>
          <w:t>USDL-17-1646</w:t>
        </w:r>
      </w:hyperlink>
      <w:r w:rsidR="00F171DE" w:rsidRPr="00934BC6">
        <w:rPr>
          <w:rFonts w:ascii="Arial" w:hAnsi="Arial" w:cs="Arial"/>
          <w:sz w:val="22"/>
          <w:szCs w:val="22"/>
        </w:rPr>
        <w:t xml:space="preserve">, </w:t>
      </w:r>
      <w:r w:rsidR="00115915">
        <w:rPr>
          <w:rFonts w:ascii="Arial" w:hAnsi="Arial" w:cs="Arial"/>
          <w:sz w:val="22"/>
          <w:szCs w:val="22"/>
        </w:rPr>
        <w:t>December 15</w:t>
      </w:r>
      <w:r w:rsidR="00F171DE" w:rsidRPr="00934BC6">
        <w:rPr>
          <w:rFonts w:ascii="Arial" w:hAnsi="Arial" w:cs="Arial"/>
          <w:sz w:val="22"/>
          <w:szCs w:val="22"/>
        </w:rPr>
        <w:t>, 2017, Employer Costs for Employee Compensation—</w:t>
      </w:r>
      <w:r w:rsidR="00115915">
        <w:rPr>
          <w:rFonts w:ascii="Arial" w:hAnsi="Arial" w:cs="Arial"/>
          <w:sz w:val="22"/>
          <w:szCs w:val="22"/>
        </w:rPr>
        <w:t>September</w:t>
      </w:r>
      <w:r w:rsidR="00550440" w:rsidRPr="00934BC6">
        <w:rPr>
          <w:rFonts w:ascii="Arial" w:hAnsi="Arial" w:cs="Arial"/>
          <w:sz w:val="22"/>
          <w:szCs w:val="22"/>
        </w:rPr>
        <w:t xml:space="preserve"> 2017</w:t>
      </w:r>
      <w:r w:rsidR="00525D08">
        <w:rPr>
          <w:rFonts w:ascii="Arial" w:hAnsi="Arial" w:cs="Arial"/>
          <w:sz w:val="22"/>
          <w:szCs w:val="22"/>
        </w:rPr>
        <w:t>, as a nationwide average</w:t>
      </w:r>
      <w:r w:rsidR="00F171DE" w:rsidRPr="00934BC6">
        <w:rPr>
          <w:rFonts w:ascii="Arial" w:hAnsi="Arial" w:cs="Arial"/>
          <w:sz w:val="22"/>
          <w:szCs w:val="22"/>
        </w:rPr>
        <w:t xml:space="preserve">.  Table 1 lists the hourly rate for </w:t>
      </w:r>
      <w:r w:rsidR="00C217DC">
        <w:rPr>
          <w:rFonts w:ascii="Arial" w:hAnsi="Arial" w:cs="Arial"/>
          <w:sz w:val="22"/>
          <w:szCs w:val="22"/>
        </w:rPr>
        <w:t>all</w:t>
      </w:r>
      <w:r w:rsidR="00F171DE" w:rsidRPr="00934BC6">
        <w:rPr>
          <w:rFonts w:ascii="Arial" w:hAnsi="Arial" w:cs="Arial"/>
          <w:sz w:val="22"/>
          <w:szCs w:val="22"/>
        </w:rPr>
        <w:t xml:space="preserve"> workers as $</w:t>
      </w:r>
      <w:r w:rsidR="00C217DC">
        <w:rPr>
          <w:rFonts w:ascii="Arial" w:hAnsi="Arial" w:cs="Arial"/>
          <w:sz w:val="22"/>
          <w:szCs w:val="22"/>
        </w:rPr>
        <w:t>35.64</w:t>
      </w:r>
      <w:r w:rsidR="00F171DE" w:rsidRPr="00934BC6">
        <w:rPr>
          <w:rFonts w:ascii="Arial" w:hAnsi="Arial" w:cs="Arial"/>
          <w:sz w:val="22"/>
          <w:szCs w:val="22"/>
        </w:rPr>
        <w:t xml:space="preserve">, including benefits. </w:t>
      </w:r>
      <w:r w:rsidR="00763C1F" w:rsidRPr="00934BC6">
        <w:rPr>
          <w:rFonts w:ascii="Arial" w:hAnsi="Arial" w:cs="Arial"/>
          <w:sz w:val="22"/>
          <w:szCs w:val="22"/>
        </w:rPr>
        <w:t xml:space="preserve">  </w:t>
      </w:r>
    </w:p>
    <w:p w14:paraId="660E570D" w14:textId="77777777" w:rsidR="00760C33" w:rsidRPr="00934BC6" w:rsidRDefault="00760C33" w:rsidP="00F127E1">
      <w:pPr>
        <w:tabs>
          <w:tab w:val="left" w:pos="360"/>
          <w:tab w:val="left" w:pos="720"/>
        </w:tabs>
        <w:rPr>
          <w:rFonts w:ascii="Arial" w:hAnsi="Arial" w:cs="Arial"/>
          <w:sz w:val="22"/>
          <w:szCs w:val="22"/>
        </w:rPr>
      </w:pPr>
    </w:p>
    <w:tbl>
      <w:tblPr>
        <w:tblStyle w:val="TableGrid"/>
        <w:tblW w:w="0" w:type="auto"/>
        <w:tblInd w:w="0" w:type="dxa"/>
        <w:tblLayout w:type="fixed"/>
        <w:tblLook w:val="01E0" w:firstRow="1" w:lastRow="1" w:firstColumn="1" w:lastColumn="1" w:noHBand="0" w:noVBand="0"/>
      </w:tblPr>
      <w:tblGrid>
        <w:gridCol w:w="1795"/>
        <w:gridCol w:w="1260"/>
        <w:gridCol w:w="1080"/>
        <w:gridCol w:w="1129"/>
        <w:gridCol w:w="1512"/>
        <w:gridCol w:w="1240"/>
        <w:gridCol w:w="1334"/>
      </w:tblGrid>
      <w:tr w:rsidR="00685685" w:rsidRPr="00934BC6" w14:paraId="1FEC25AA" w14:textId="77777777" w:rsidTr="00685685">
        <w:tc>
          <w:tcPr>
            <w:tcW w:w="1795" w:type="dxa"/>
            <w:vAlign w:val="bottom"/>
          </w:tcPr>
          <w:p w14:paraId="4F2E7EB7" w14:textId="797165DA" w:rsidR="00685685" w:rsidRPr="00A2208A" w:rsidRDefault="00685685" w:rsidP="00F127E1">
            <w:pPr>
              <w:tabs>
                <w:tab w:val="left" w:pos="360"/>
                <w:tab w:val="left" w:pos="720"/>
              </w:tabs>
              <w:jc w:val="center"/>
              <w:rPr>
                <w:rFonts w:ascii="Arial" w:hAnsi="Arial" w:cs="Arial"/>
                <w:b/>
                <w:bCs/>
                <w:sz w:val="16"/>
                <w:szCs w:val="22"/>
              </w:rPr>
            </w:pPr>
            <w:r w:rsidRPr="00A2208A">
              <w:rPr>
                <w:rFonts w:ascii="Arial" w:hAnsi="Arial" w:cs="Arial"/>
                <w:b/>
                <w:bCs/>
                <w:sz w:val="16"/>
                <w:szCs w:val="22"/>
              </w:rPr>
              <w:t>Requirement</w:t>
            </w:r>
          </w:p>
        </w:tc>
        <w:tc>
          <w:tcPr>
            <w:tcW w:w="1260" w:type="dxa"/>
            <w:vAlign w:val="bottom"/>
          </w:tcPr>
          <w:p w14:paraId="45C00906" w14:textId="6004BFF1" w:rsidR="00685685" w:rsidRPr="00A2208A" w:rsidRDefault="00685685" w:rsidP="00F127E1">
            <w:pPr>
              <w:tabs>
                <w:tab w:val="left" w:pos="360"/>
                <w:tab w:val="left" w:pos="720"/>
              </w:tabs>
              <w:jc w:val="center"/>
              <w:rPr>
                <w:rFonts w:ascii="Arial" w:hAnsi="Arial" w:cs="Arial"/>
                <w:b/>
                <w:bCs/>
                <w:sz w:val="16"/>
                <w:szCs w:val="22"/>
              </w:rPr>
            </w:pPr>
            <w:r w:rsidRPr="00A2208A">
              <w:rPr>
                <w:rFonts w:ascii="Arial" w:hAnsi="Arial" w:cs="Arial"/>
                <w:b/>
                <w:bCs/>
                <w:sz w:val="16"/>
                <w:szCs w:val="22"/>
              </w:rPr>
              <w:t>Number of Annual Respondents</w:t>
            </w:r>
          </w:p>
        </w:tc>
        <w:tc>
          <w:tcPr>
            <w:tcW w:w="1080" w:type="dxa"/>
            <w:vAlign w:val="bottom"/>
          </w:tcPr>
          <w:p w14:paraId="14CDBA04" w14:textId="2446EF96" w:rsidR="00685685" w:rsidRPr="00A2208A" w:rsidRDefault="00685685" w:rsidP="00F127E1">
            <w:pPr>
              <w:tabs>
                <w:tab w:val="left" w:pos="360"/>
                <w:tab w:val="left" w:pos="720"/>
              </w:tabs>
              <w:jc w:val="center"/>
              <w:rPr>
                <w:rFonts w:ascii="Arial" w:hAnsi="Arial" w:cs="Arial"/>
                <w:b/>
                <w:bCs/>
                <w:sz w:val="16"/>
                <w:szCs w:val="22"/>
              </w:rPr>
            </w:pPr>
            <w:r w:rsidRPr="00A2208A">
              <w:rPr>
                <w:rFonts w:ascii="Arial" w:hAnsi="Arial" w:cs="Arial"/>
                <w:b/>
                <w:bCs/>
                <w:sz w:val="16"/>
                <w:szCs w:val="22"/>
              </w:rPr>
              <w:t>Number of Responses Each</w:t>
            </w:r>
          </w:p>
        </w:tc>
        <w:tc>
          <w:tcPr>
            <w:tcW w:w="1129" w:type="dxa"/>
            <w:vAlign w:val="bottom"/>
          </w:tcPr>
          <w:p w14:paraId="7326FD26" w14:textId="78BC7907" w:rsidR="00685685" w:rsidRPr="00A2208A" w:rsidRDefault="00685685" w:rsidP="00F127E1">
            <w:pPr>
              <w:tabs>
                <w:tab w:val="left" w:pos="360"/>
                <w:tab w:val="left" w:pos="720"/>
              </w:tabs>
              <w:jc w:val="center"/>
              <w:rPr>
                <w:rFonts w:ascii="Arial" w:hAnsi="Arial" w:cs="Arial"/>
                <w:b/>
                <w:bCs/>
                <w:sz w:val="16"/>
                <w:szCs w:val="22"/>
              </w:rPr>
            </w:pPr>
            <w:r w:rsidRPr="00A2208A">
              <w:rPr>
                <w:rFonts w:ascii="Arial" w:hAnsi="Arial" w:cs="Arial"/>
                <w:b/>
                <w:bCs/>
                <w:sz w:val="16"/>
                <w:szCs w:val="22"/>
              </w:rPr>
              <w:t>Total Number of Annual Responses</w:t>
            </w:r>
          </w:p>
        </w:tc>
        <w:tc>
          <w:tcPr>
            <w:tcW w:w="1512" w:type="dxa"/>
            <w:vAlign w:val="bottom"/>
          </w:tcPr>
          <w:p w14:paraId="39CA9011" w14:textId="4A9FD01F" w:rsidR="00685685" w:rsidRPr="00A2208A" w:rsidRDefault="00685685" w:rsidP="00F127E1">
            <w:pPr>
              <w:tabs>
                <w:tab w:val="left" w:pos="360"/>
                <w:tab w:val="left" w:pos="720"/>
              </w:tabs>
              <w:jc w:val="center"/>
              <w:rPr>
                <w:rFonts w:ascii="Arial" w:hAnsi="Arial" w:cs="Arial"/>
                <w:b/>
                <w:bCs/>
                <w:sz w:val="16"/>
                <w:szCs w:val="22"/>
              </w:rPr>
            </w:pPr>
            <w:r w:rsidRPr="00A2208A">
              <w:rPr>
                <w:rFonts w:ascii="Arial" w:hAnsi="Arial" w:cs="Arial"/>
                <w:b/>
                <w:bCs/>
                <w:sz w:val="16"/>
                <w:szCs w:val="22"/>
              </w:rPr>
              <w:t>Average Completion Time per Response</w:t>
            </w:r>
          </w:p>
        </w:tc>
        <w:tc>
          <w:tcPr>
            <w:tcW w:w="1240" w:type="dxa"/>
            <w:vAlign w:val="bottom"/>
          </w:tcPr>
          <w:p w14:paraId="2B05C05B" w14:textId="5B8F4084" w:rsidR="00685685" w:rsidRPr="00A2208A" w:rsidRDefault="00685685" w:rsidP="00F127E1">
            <w:pPr>
              <w:tabs>
                <w:tab w:val="left" w:pos="360"/>
                <w:tab w:val="left" w:pos="720"/>
              </w:tabs>
              <w:jc w:val="center"/>
              <w:rPr>
                <w:rFonts w:ascii="Arial" w:hAnsi="Arial" w:cs="Arial"/>
                <w:b/>
                <w:bCs/>
                <w:sz w:val="16"/>
                <w:szCs w:val="22"/>
              </w:rPr>
            </w:pPr>
            <w:r w:rsidRPr="00A2208A">
              <w:rPr>
                <w:rFonts w:ascii="Arial" w:hAnsi="Arial" w:cs="Arial"/>
                <w:b/>
                <w:bCs/>
                <w:sz w:val="16"/>
                <w:szCs w:val="22"/>
              </w:rPr>
              <w:t>Total Annual Burden Hours</w:t>
            </w:r>
          </w:p>
        </w:tc>
        <w:tc>
          <w:tcPr>
            <w:tcW w:w="1334" w:type="dxa"/>
            <w:vAlign w:val="bottom"/>
          </w:tcPr>
          <w:p w14:paraId="16B13748" w14:textId="6C77B4A0" w:rsidR="00685685" w:rsidRPr="00A2208A" w:rsidRDefault="00685685" w:rsidP="00F127E1">
            <w:pPr>
              <w:tabs>
                <w:tab w:val="left" w:pos="360"/>
                <w:tab w:val="left" w:pos="720"/>
              </w:tabs>
              <w:jc w:val="center"/>
              <w:rPr>
                <w:rFonts w:ascii="Arial" w:hAnsi="Arial" w:cs="Arial"/>
                <w:b/>
                <w:bCs/>
                <w:sz w:val="16"/>
                <w:szCs w:val="22"/>
              </w:rPr>
            </w:pPr>
            <w:r w:rsidRPr="00A2208A">
              <w:rPr>
                <w:rFonts w:ascii="Arial" w:hAnsi="Arial" w:cs="Arial"/>
                <w:b/>
                <w:bCs/>
                <w:sz w:val="16"/>
                <w:szCs w:val="22"/>
              </w:rPr>
              <w:t>$ Value of Annual Burden Hours</w:t>
            </w:r>
          </w:p>
          <w:p w14:paraId="27A27EEE" w14:textId="16065F60" w:rsidR="00685685" w:rsidRPr="00A2208A" w:rsidRDefault="00685685" w:rsidP="00C217DC">
            <w:pPr>
              <w:tabs>
                <w:tab w:val="left" w:pos="360"/>
                <w:tab w:val="left" w:pos="720"/>
              </w:tabs>
              <w:jc w:val="center"/>
              <w:rPr>
                <w:rFonts w:ascii="Arial" w:hAnsi="Arial" w:cs="Arial"/>
                <w:b/>
                <w:bCs/>
                <w:sz w:val="16"/>
                <w:szCs w:val="22"/>
              </w:rPr>
            </w:pPr>
            <w:r w:rsidRPr="00A2208A">
              <w:rPr>
                <w:rFonts w:ascii="Arial" w:hAnsi="Arial" w:cs="Arial"/>
                <w:b/>
                <w:bCs/>
                <w:sz w:val="16"/>
                <w:szCs w:val="22"/>
              </w:rPr>
              <w:t>(</w:t>
            </w:r>
            <w:r w:rsidRPr="00A2208A">
              <w:rPr>
                <w:rFonts w:ascii="Arial" w:hAnsi="Arial" w:cs="Arial"/>
                <w:b/>
                <w:bCs/>
                <w:i/>
                <w:color w:val="C00000"/>
                <w:sz w:val="16"/>
                <w:szCs w:val="22"/>
              </w:rPr>
              <w:t>$</w:t>
            </w:r>
            <w:r w:rsidR="00C217DC">
              <w:rPr>
                <w:rFonts w:ascii="Arial" w:hAnsi="Arial" w:cs="Arial"/>
                <w:b/>
                <w:bCs/>
                <w:i/>
                <w:color w:val="C00000"/>
                <w:sz w:val="16"/>
                <w:szCs w:val="22"/>
              </w:rPr>
              <w:t>3</w:t>
            </w:r>
            <w:r w:rsidR="00F171DE" w:rsidRPr="00A2208A">
              <w:rPr>
                <w:rFonts w:ascii="Arial" w:hAnsi="Arial" w:cs="Arial"/>
                <w:b/>
                <w:bCs/>
                <w:i/>
                <w:color w:val="C00000"/>
                <w:sz w:val="16"/>
                <w:szCs w:val="22"/>
              </w:rPr>
              <w:t>5.</w:t>
            </w:r>
            <w:r w:rsidR="00C217DC">
              <w:rPr>
                <w:rFonts w:ascii="Arial" w:hAnsi="Arial" w:cs="Arial"/>
                <w:b/>
                <w:bCs/>
                <w:i/>
                <w:color w:val="C00000"/>
                <w:sz w:val="16"/>
                <w:szCs w:val="22"/>
              </w:rPr>
              <w:t>6</w:t>
            </w:r>
            <w:r w:rsidR="00F171DE" w:rsidRPr="00A2208A">
              <w:rPr>
                <w:rFonts w:ascii="Arial" w:hAnsi="Arial" w:cs="Arial"/>
                <w:b/>
                <w:bCs/>
                <w:i/>
                <w:color w:val="C00000"/>
                <w:sz w:val="16"/>
                <w:szCs w:val="22"/>
              </w:rPr>
              <w:t>4/Hour</w:t>
            </w:r>
            <w:r w:rsidRPr="00A2208A">
              <w:rPr>
                <w:rFonts w:ascii="Arial" w:hAnsi="Arial" w:cs="Arial"/>
                <w:b/>
                <w:bCs/>
                <w:sz w:val="16"/>
                <w:szCs w:val="22"/>
              </w:rPr>
              <w:t>)</w:t>
            </w:r>
          </w:p>
        </w:tc>
      </w:tr>
      <w:tr w:rsidR="00685685" w:rsidRPr="00934BC6" w14:paraId="7DCEB952" w14:textId="77777777" w:rsidTr="00685685">
        <w:tc>
          <w:tcPr>
            <w:tcW w:w="1795" w:type="dxa"/>
          </w:tcPr>
          <w:p w14:paraId="416D9CE3" w14:textId="0003D7F8" w:rsidR="00685685" w:rsidRPr="00A2208A" w:rsidRDefault="00685685" w:rsidP="00F127E1">
            <w:pPr>
              <w:tabs>
                <w:tab w:val="left" w:pos="360"/>
                <w:tab w:val="left" w:pos="720"/>
              </w:tabs>
              <w:rPr>
                <w:rFonts w:ascii="Arial" w:hAnsi="Arial" w:cs="Arial"/>
                <w:szCs w:val="22"/>
              </w:rPr>
            </w:pPr>
            <w:r w:rsidRPr="00A2208A">
              <w:rPr>
                <w:rFonts w:ascii="Arial" w:hAnsi="Arial" w:cs="Arial"/>
                <w:szCs w:val="22"/>
              </w:rPr>
              <w:t>Form 3-2349</w:t>
            </w:r>
          </w:p>
        </w:tc>
        <w:tc>
          <w:tcPr>
            <w:tcW w:w="1260" w:type="dxa"/>
            <w:vAlign w:val="center"/>
          </w:tcPr>
          <w:p w14:paraId="252877CC" w14:textId="77777777" w:rsidR="00685685" w:rsidRPr="00A2208A" w:rsidRDefault="00685685" w:rsidP="00F127E1">
            <w:pPr>
              <w:tabs>
                <w:tab w:val="left" w:pos="360"/>
                <w:tab w:val="left" w:pos="720"/>
              </w:tabs>
              <w:jc w:val="center"/>
              <w:rPr>
                <w:rFonts w:ascii="Arial" w:hAnsi="Arial" w:cs="Arial"/>
                <w:szCs w:val="22"/>
              </w:rPr>
            </w:pPr>
            <w:r w:rsidRPr="00A2208A">
              <w:rPr>
                <w:rFonts w:ascii="Arial" w:hAnsi="Arial" w:cs="Arial"/>
                <w:szCs w:val="22"/>
              </w:rPr>
              <w:t>264</w:t>
            </w:r>
          </w:p>
        </w:tc>
        <w:tc>
          <w:tcPr>
            <w:tcW w:w="1080" w:type="dxa"/>
            <w:vAlign w:val="center"/>
          </w:tcPr>
          <w:p w14:paraId="67739321" w14:textId="16A75A92" w:rsidR="00685685" w:rsidRPr="00A2208A" w:rsidRDefault="0049477F" w:rsidP="00F127E1">
            <w:pPr>
              <w:tabs>
                <w:tab w:val="left" w:pos="360"/>
                <w:tab w:val="left" w:pos="720"/>
              </w:tabs>
              <w:jc w:val="center"/>
              <w:rPr>
                <w:rFonts w:ascii="Arial" w:hAnsi="Arial" w:cs="Arial"/>
                <w:szCs w:val="22"/>
              </w:rPr>
            </w:pPr>
            <w:r w:rsidRPr="00A2208A">
              <w:rPr>
                <w:rFonts w:ascii="Arial" w:hAnsi="Arial" w:cs="Arial"/>
                <w:szCs w:val="22"/>
              </w:rPr>
              <w:t>1</w:t>
            </w:r>
          </w:p>
        </w:tc>
        <w:tc>
          <w:tcPr>
            <w:tcW w:w="1129" w:type="dxa"/>
            <w:vAlign w:val="center"/>
          </w:tcPr>
          <w:p w14:paraId="1C88A3F4" w14:textId="3365E79F" w:rsidR="00685685" w:rsidRPr="00A2208A" w:rsidRDefault="00685685" w:rsidP="00F127E1">
            <w:pPr>
              <w:tabs>
                <w:tab w:val="left" w:pos="360"/>
                <w:tab w:val="left" w:pos="720"/>
              </w:tabs>
              <w:jc w:val="center"/>
              <w:rPr>
                <w:rFonts w:ascii="Arial" w:hAnsi="Arial" w:cs="Arial"/>
                <w:szCs w:val="22"/>
              </w:rPr>
            </w:pPr>
            <w:r w:rsidRPr="00A2208A">
              <w:rPr>
                <w:rFonts w:ascii="Arial" w:hAnsi="Arial" w:cs="Arial"/>
                <w:szCs w:val="22"/>
              </w:rPr>
              <w:t>264</w:t>
            </w:r>
          </w:p>
        </w:tc>
        <w:tc>
          <w:tcPr>
            <w:tcW w:w="1512" w:type="dxa"/>
            <w:vAlign w:val="center"/>
          </w:tcPr>
          <w:p w14:paraId="41068F1F" w14:textId="77777777" w:rsidR="00685685" w:rsidRPr="00A2208A" w:rsidRDefault="00685685" w:rsidP="00F127E1">
            <w:pPr>
              <w:tabs>
                <w:tab w:val="left" w:pos="360"/>
                <w:tab w:val="left" w:pos="720"/>
              </w:tabs>
              <w:jc w:val="center"/>
              <w:rPr>
                <w:rFonts w:ascii="Arial" w:hAnsi="Arial" w:cs="Arial"/>
                <w:szCs w:val="22"/>
              </w:rPr>
            </w:pPr>
            <w:r w:rsidRPr="00A2208A">
              <w:rPr>
                <w:rFonts w:ascii="Arial" w:hAnsi="Arial" w:cs="Arial"/>
                <w:szCs w:val="22"/>
              </w:rPr>
              <w:t>15 minutes</w:t>
            </w:r>
          </w:p>
        </w:tc>
        <w:tc>
          <w:tcPr>
            <w:tcW w:w="1240" w:type="dxa"/>
            <w:vAlign w:val="center"/>
          </w:tcPr>
          <w:p w14:paraId="33AD7D0B" w14:textId="7121BC6F" w:rsidR="00685685" w:rsidRPr="00A2208A" w:rsidRDefault="00685685" w:rsidP="00F127E1">
            <w:pPr>
              <w:tabs>
                <w:tab w:val="left" w:pos="360"/>
                <w:tab w:val="left" w:pos="720"/>
              </w:tabs>
              <w:jc w:val="center"/>
              <w:rPr>
                <w:rFonts w:ascii="Arial" w:hAnsi="Arial" w:cs="Arial"/>
                <w:szCs w:val="22"/>
              </w:rPr>
            </w:pPr>
            <w:r w:rsidRPr="00A2208A">
              <w:rPr>
                <w:rFonts w:ascii="Arial" w:hAnsi="Arial" w:cs="Arial"/>
                <w:szCs w:val="22"/>
              </w:rPr>
              <w:t>66</w:t>
            </w:r>
          </w:p>
        </w:tc>
        <w:tc>
          <w:tcPr>
            <w:tcW w:w="1334" w:type="dxa"/>
            <w:vAlign w:val="center"/>
          </w:tcPr>
          <w:p w14:paraId="21A2CE3D" w14:textId="2758DBC9" w:rsidR="00685685" w:rsidRPr="00A2208A" w:rsidRDefault="00685685" w:rsidP="00C217DC">
            <w:pPr>
              <w:tabs>
                <w:tab w:val="left" w:pos="360"/>
                <w:tab w:val="left" w:pos="720"/>
              </w:tabs>
              <w:jc w:val="right"/>
              <w:rPr>
                <w:rFonts w:ascii="Arial" w:hAnsi="Arial" w:cs="Arial"/>
                <w:szCs w:val="22"/>
              </w:rPr>
            </w:pPr>
            <w:r w:rsidRPr="00A2208A">
              <w:rPr>
                <w:rFonts w:ascii="Arial" w:hAnsi="Arial" w:cs="Arial"/>
                <w:szCs w:val="22"/>
              </w:rPr>
              <w:t>$</w:t>
            </w:r>
            <w:r w:rsidR="00C217DC">
              <w:rPr>
                <w:rFonts w:ascii="Arial" w:hAnsi="Arial" w:cs="Arial"/>
                <w:szCs w:val="22"/>
              </w:rPr>
              <w:t>2,352</w:t>
            </w:r>
            <w:r w:rsidR="0049477F" w:rsidRPr="00A2208A">
              <w:rPr>
                <w:rFonts w:ascii="Arial" w:hAnsi="Arial" w:cs="Arial"/>
                <w:szCs w:val="22"/>
              </w:rPr>
              <w:t>.</w:t>
            </w:r>
            <w:r w:rsidR="00C217DC">
              <w:rPr>
                <w:rFonts w:ascii="Arial" w:hAnsi="Arial" w:cs="Arial"/>
                <w:szCs w:val="22"/>
              </w:rPr>
              <w:t>24</w:t>
            </w:r>
          </w:p>
        </w:tc>
      </w:tr>
    </w:tbl>
    <w:p w14:paraId="7EA883B5" w14:textId="77777777" w:rsidR="00913659" w:rsidRPr="00934BC6" w:rsidRDefault="00913659" w:rsidP="00F127E1">
      <w:pPr>
        <w:tabs>
          <w:tab w:val="left" w:pos="360"/>
          <w:tab w:val="left" w:pos="720"/>
        </w:tabs>
        <w:ind w:hanging="720"/>
        <w:rPr>
          <w:rFonts w:ascii="Arial" w:hAnsi="Arial" w:cs="Arial"/>
          <w:sz w:val="22"/>
          <w:szCs w:val="22"/>
        </w:rPr>
      </w:pPr>
    </w:p>
    <w:p w14:paraId="52741779" w14:textId="77777777" w:rsidR="00A2208A" w:rsidRPr="00A2208A" w:rsidRDefault="00A2208A" w:rsidP="00A2208A">
      <w:pPr>
        <w:tabs>
          <w:tab w:val="left" w:pos="-1080"/>
          <w:tab w:val="left" w:pos="-720"/>
          <w:tab w:val="left" w:pos="450"/>
          <w:tab w:val="left" w:pos="720"/>
        </w:tabs>
        <w:rPr>
          <w:rFonts w:ascii="Arial" w:hAnsi="Arial" w:cs="Arial"/>
          <w:b/>
          <w:sz w:val="22"/>
          <w:szCs w:val="22"/>
        </w:rPr>
      </w:pPr>
      <w:r w:rsidRPr="00A2208A">
        <w:rPr>
          <w:rFonts w:ascii="Arial" w:hAnsi="Arial" w:cs="Arial"/>
          <w:b/>
          <w:sz w:val="22"/>
          <w:szCs w:val="22"/>
        </w:rPr>
        <w:t>13.</w:t>
      </w:r>
      <w:r w:rsidRPr="00A2208A">
        <w:rPr>
          <w:rFonts w:ascii="Arial" w:hAnsi="Arial" w:cs="Arial"/>
          <w:b/>
          <w:sz w:val="22"/>
          <w:szCs w:val="22"/>
        </w:rPr>
        <w:tab/>
        <w:t>Provide an estimate of the total annual non-hour cost burden to respondents or recordkeepers resulting from the collection of information.  (Do not include the cost of any hour burden already reflected in item 12.)</w:t>
      </w:r>
    </w:p>
    <w:p w14:paraId="4AB56A6D" w14:textId="77777777" w:rsidR="00A2208A" w:rsidRPr="00A2208A" w:rsidRDefault="00A2208A" w:rsidP="00A2208A">
      <w:pPr>
        <w:tabs>
          <w:tab w:val="left" w:pos="-1080"/>
          <w:tab w:val="left" w:pos="-720"/>
          <w:tab w:val="left" w:pos="360"/>
          <w:tab w:val="left" w:pos="720"/>
        </w:tabs>
        <w:ind w:left="720" w:hanging="720"/>
        <w:rPr>
          <w:rFonts w:ascii="Arial" w:hAnsi="Arial" w:cs="Arial"/>
          <w:b/>
          <w:sz w:val="22"/>
          <w:szCs w:val="22"/>
        </w:rPr>
      </w:pPr>
      <w:r w:rsidRPr="00A2208A">
        <w:rPr>
          <w:rFonts w:ascii="Arial" w:hAnsi="Arial" w:cs="Arial"/>
          <w:b/>
          <w:sz w:val="22"/>
          <w:szCs w:val="22"/>
        </w:rPr>
        <w:tab/>
        <w:t>*</w:t>
      </w:r>
      <w:r w:rsidRPr="00A2208A">
        <w:rPr>
          <w:rFonts w:ascii="Arial" w:hAnsi="Arial" w:cs="Arial"/>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2CC0BFE6" w14:textId="77777777" w:rsidR="00A2208A" w:rsidRPr="00A2208A" w:rsidRDefault="00A2208A" w:rsidP="00A2208A">
      <w:pPr>
        <w:tabs>
          <w:tab w:val="left" w:pos="-1080"/>
          <w:tab w:val="left" w:pos="-720"/>
          <w:tab w:val="left" w:pos="360"/>
          <w:tab w:val="left" w:pos="720"/>
        </w:tabs>
        <w:ind w:left="720" w:hanging="720"/>
        <w:rPr>
          <w:rFonts w:ascii="Arial" w:hAnsi="Arial" w:cs="Arial"/>
          <w:b/>
          <w:sz w:val="22"/>
          <w:szCs w:val="22"/>
        </w:rPr>
      </w:pPr>
      <w:r w:rsidRPr="00A2208A">
        <w:rPr>
          <w:rFonts w:ascii="Arial" w:hAnsi="Arial" w:cs="Arial"/>
          <w:b/>
          <w:sz w:val="22"/>
          <w:szCs w:val="22"/>
        </w:rPr>
        <w:tab/>
        <w:t>*</w:t>
      </w:r>
      <w:r w:rsidRPr="00A2208A">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798EAE65" w14:textId="77777777" w:rsidR="00A2208A" w:rsidRPr="00A2208A" w:rsidRDefault="00A2208A" w:rsidP="00A2208A">
      <w:pPr>
        <w:tabs>
          <w:tab w:val="left" w:pos="-1080"/>
          <w:tab w:val="left" w:pos="-720"/>
          <w:tab w:val="left" w:pos="360"/>
          <w:tab w:val="left" w:pos="720"/>
        </w:tabs>
        <w:ind w:left="720" w:hanging="720"/>
        <w:rPr>
          <w:rFonts w:ascii="Arial" w:hAnsi="Arial" w:cs="Arial"/>
          <w:sz w:val="22"/>
          <w:szCs w:val="22"/>
        </w:rPr>
      </w:pPr>
      <w:r w:rsidRPr="00A2208A">
        <w:rPr>
          <w:rFonts w:ascii="Arial" w:hAnsi="Arial" w:cs="Arial"/>
          <w:b/>
          <w:sz w:val="22"/>
          <w:szCs w:val="22"/>
        </w:rPr>
        <w:tab/>
        <w:t>*</w:t>
      </w:r>
      <w:r w:rsidRPr="00A2208A">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71C562B5" w14:textId="77777777" w:rsidR="00A2208A" w:rsidRPr="00A2208A" w:rsidRDefault="00A2208A" w:rsidP="00A2208A">
      <w:pPr>
        <w:tabs>
          <w:tab w:val="left" w:pos="-1080"/>
          <w:tab w:val="left" w:pos="-720"/>
          <w:tab w:val="left" w:pos="450"/>
          <w:tab w:val="left" w:pos="720"/>
        </w:tabs>
        <w:rPr>
          <w:rFonts w:ascii="Arial" w:hAnsi="Arial" w:cs="Arial"/>
          <w:sz w:val="22"/>
          <w:szCs w:val="22"/>
        </w:rPr>
      </w:pPr>
    </w:p>
    <w:p w14:paraId="325F96FD" w14:textId="06735E9E" w:rsidR="00871AB7" w:rsidRPr="00934BC6" w:rsidRDefault="0064651A" w:rsidP="00F127E1">
      <w:pPr>
        <w:pStyle w:val="NormalWeb"/>
        <w:tabs>
          <w:tab w:val="left" w:pos="360"/>
          <w:tab w:val="left" w:pos="720"/>
        </w:tabs>
        <w:spacing w:before="0" w:beforeAutospacing="0" w:after="0" w:afterAutospacing="0"/>
        <w:rPr>
          <w:rFonts w:ascii="Arial" w:hAnsi="Arial" w:cs="Arial"/>
          <w:sz w:val="22"/>
          <w:szCs w:val="22"/>
        </w:rPr>
      </w:pPr>
      <w:r w:rsidRPr="00934BC6">
        <w:rPr>
          <w:rFonts w:ascii="Arial" w:hAnsi="Arial" w:cs="Arial"/>
          <w:sz w:val="22"/>
          <w:szCs w:val="22"/>
        </w:rPr>
        <w:t>There is no non</w:t>
      </w:r>
      <w:r w:rsidR="00861F6B">
        <w:rPr>
          <w:rFonts w:ascii="Arial" w:hAnsi="Arial" w:cs="Arial"/>
          <w:sz w:val="22"/>
          <w:szCs w:val="22"/>
        </w:rPr>
        <w:t>-</w:t>
      </w:r>
      <w:r w:rsidRPr="00934BC6">
        <w:rPr>
          <w:rFonts w:ascii="Arial" w:hAnsi="Arial" w:cs="Arial"/>
          <w:sz w:val="22"/>
          <w:szCs w:val="22"/>
        </w:rPr>
        <w:t xml:space="preserve">hour cost burden to respondents associated with this information collection. </w:t>
      </w:r>
    </w:p>
    <w:p w14:paraId="1830389C" w14:textId="77777777" w:rsidR="00AC32FE" w:rsidRPr="00934BC6" w:rsidRDefault="00AC32FE" w:rsidP="00F127E1">
      <w:pPr>
        <w:pStyle w:val="NormalWeb"/>
        <w:tabs>
          <w:tab w:val="left" w:pos="360"/>
          <w:tab w:val="left" w:pos="720"/>
        </w:tabs>
        <w:spacing w:before="0" w:beforeAutospacing="0" w:after="0" w:afterAutospacing="0"/>
        <w:rPr>
          <w:rFonts w:ascii="Arial" w:hAnsi="Arial" w:cs="Arial"/>
          <w:sz w:val="22"/>
          <w:szCs w:val="22"/>
        </w:rPr>
      </w:pPr>
    </w:p>
    <w:p w14:paraId="5C2F5200" w14:textId="77777777" w:rsidR="00A2208A" w:rsidRPr="00A2208A" w:rsidRDefault="00A2208A" w:rsidP="00A2208A">
      <w:pPr>
        <w:tabs>
          <w:tab w:val="left" w:pos="-1080"/>
          <w:tab w:val="left" w:pos="-720"/>
          <w:tab w:val="left" w:pos="450"/>
          <w:tab w:val="left" w:pos="720"/>
        </w:tabs>
        <w:rPr>
          <w:rFonts w:ascii="Arial" w:hAnsi="Arial" w:cs="Arial"/>
          <w:b/>
          <w:sz w:val="22"/>
          <w:szCs w:val="22"/>
        </w:rPr>
      </w:pPr>
      <w:r w:rsidRPr="00A2208A">
        <w:rPr>
          <w:rFonts w:ascii="Arial" w:hAnsi="Arial" w:cs="Arial"/>
          <w:b/>
          <w:sz w:val="22"/>
          <w:szCs w:val="22"/>
        </w:rPr>
        <w:t>14.</w:t>
      </w:r>
      <w:r w:rsidRPr="00A2208A">
        <w:rPr>
          <w:rFonts w:ascii="Arial" w:hAnsi="Arial"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1E69C3B0" w14:textId="77777777" w:rsidR="00A2208A" w:rsidRPr="00A2208A" w:rsidRDefault="00A2208A" w:rsidP="00A2208A">
      <w:pPr>
        <w:tabs>
          <w:tab w:val="left" w:pos="-1080"/>
          <w:tab w:val="left" w:pos="-720"/>
          <w:tab w:val="left" w:pos="450"/>
          <w:tab w:val="left" w:pos="720"/>
        </w:tabs>
        <w:rPr>
          <w:rFonts w:ascii="Arial" w:hAnsi="Arial" w:cs="Arial"/>
          <w:sz w:val="22"/>
          <w:szCs w:val="22"/>
        </w:rPr>
      </w:pPr>
    </w:p>
    <w:p w14:paraId="215E4B9D" w14:textId="266AA7CA" w:rsidR="0088101F" w:rsidRPr="00934BC6" w:rsidRDefault="007C6F6C" w:rsidP="00F127E1">
      <w:pPr>
        <w:tabs>
          <w:tab w:val="left" w:pos="360"/>
          <w:tab w:val="left" w:pos="720"/>
        </w:tabs>
        <w:rPr>
          <w:rFonts w:ascii="Arial" w:hAnsi="Arial" w:cs="Arial"/>
          <w:sz w:val="22"/>
          <w:szCs w:val="22"/>
        </w:rPr>
      </w:pPr>
      <w:r w:rsidRPr="00934BC6">
        <w:rPr>
          <w:rFonts w:ascii="Arial" w:hAnsi="Arial" w:cs="Arial"/>
          <w:sz w:val="22"/>
          <w:szCs w:val="22"/>
        </w:rPr>
        <w:t xml:space="preserve">We estimate the total annual cost to the Federal Government for this information collection to be </w:t>
      </w:r>
      <w:r w:rsidRPr="003A516E">
        <w:rPr>
          <w:rFonts w:ascii="Arial" w:hAnsi="Arial" w:cs="Arial"/>
          <w:b/>
          <w:sz w:val="22"/>
          <w:szCs w:val="22"/>
        </w:rPr>
        <w:t>$</w:t>
      </w:r>
      <w:r w:rsidR="004F0E46" w:rsidRPr="003A516E">
        <w:rPr>
          <w:rFonts w:ascii="Arial" w:hAnsi="Arial" w:cs="Arial"/>
          <w:b/>
          <w:sz w:val="22"/>
          <w:szCs w:val="22"/>
        </w:rPr>
        <w:t>2,</w:t>
      </w:r>
      <w:r w:rsidR="003346FC">
        <w:rPr>
          <w:rFonts w:ascii="Arial" w:hAnsi="Arial" w:cs="Arial"/>
          <w:b/>
          <w:sz w:val="22"/>
          <w:szCs w:val="22"/>
        </w:rPr>
        <w:t>7</w:t>
      </w:r>
      <w:r w:rsidR="00FB20C4" w:rsidRPr="003A516E">
        <w:rPr>
          <w:rFonts w:ascii="Arial" w:hAnsi="Arial" w:cs="Arial"/>
          <w:b/>
          <w:sz w:val="22"/>
          <w:szCs w:val="22"/>
        </w:rPr>
        <w:t>6</w:t>
      </w:r>
      <w:r w:rsidR="003A516E" w:rsidRPr="003A516E">
        <w:rPr>
          <w:rFonts w:ascii="Arial" w:hAnsi="Arial" w:cs="Arial"/>
          <w:b/>
          <w:sz w:val="22"/>
          <w:szCs w:val="22"/>
        </w:rPr>
        <w:t>4</w:t>
      </w:r>
      <w:r w:rsidR="006949EB" w:rsidRPr="003A516E">
        <w:rPr>
          <w:rFonts w:ascii="Arial" w:hAnsi="Arial" w:cs="Arial"/>
          <w:sz w:val="22"/>
          <w:szCs w:val="22"/>
        </w:rPr>
        <w:t xml:space="preserve"> (rounded)</w:t>
      </w:r>
      <w:r w:rsidRPr="003A516E">
        <w:rPr>
          <w:rFonts w:ascii="Arial" w:hAnsi="Arial" w:cs="Arial"/>
          <w:sz w:val="22"/>
          <w:szCs w:val="22"/>
        </w:rPr>
        <w:t xml:space="preserve">.  We expect that </w:t>
      </w:r>
      <w:r w:rsidR="0088101F" w:rsidRPr="003A516E">
        <w:rPr>
          <w:rFonts w:ascii="Arial" w:hAnsi="Arial" w:cs="Arial"/>
          <w:sz w:val="22"/>
          <w:szCs w:val="22"/>
        </w:rPr>
        <w:t xml:space="preserve">14 </w:t>
      </w:r>
      <w:r w:rsidRPr="003A516E">
        <w:rPr>
          <w:rFonts w:ascii="Arial" w:hAnsi="Arial" w:cs="Arial"/>
          <w:sz w:val="22"/>
          <w:szCs w:val="22"/>
        </w:rPr>
        <w:t>r</w:t>
      </w:r>
      <w:r w:rsidR="0088101F" w:rsidRPr="003A516E">
        <w:rPr>
          <w:rFonts w:ascii="Arial" w:hAnsi="Arial" w:cs="Arial"/>
          <w:sz w:val="22"/>
          <w:szCs w:val="22"/>
        </w:rPr>
        <w:t xml:space="preserve">efuge headquarters offices </w:t>
      </w:r>
      <w:r w:rsidRPr="003A516E">
        <w:rPr>
          <w:rFonts w:ascii="Arial" w:hAnsi="Arial" w:cs="Arial"/>
          <w:sz w:val="22"/>
          <w:szCs w:val="22"/>
        </w:rPr>
        <w:t xml:space="preserve">will </w:t>
      </w:r>
      <w:r w:rsidR="0088101F" w:rsidRPr="003A516E">
        <w:rPr>
          <w:rFonts w:ascii="Arial" w:hAnsi="Arial" w:cs="Arial"/>
          <w:sz w:val="22"/>
          <w:szCs w:val="22"/>
        </w:rPr>
        <w:t>distribut</w:t>
      </w:r>
      <w:r w:rsidRPr="003A516E">
        <w:rPr>
          <w:rFonts w:ascii="Arial" w:hAnsi="Arial" w:cs="Arial"/>
          <w:sz w:val="22"/>
          <w:szCs w:val="22"/>
        </w:rPr>
        <w:t>e</w:t>
      </w:r>
      <w:r w:rsidR="0088101F" w:rsidRPr="003A516E">
        <w:rPr>
          <w:rFonts w:ascii="Arial" w:hAnsi="Arial" w:cs="Arial"/>
          <w:sz w:val="22"/>
          <w:szCs w:val="22"/>
        </w:rPr>
        <w:t xml:space="preserve"> </w:t>
      </w:r>
      <w:r w:rsidR="001D070D" w:rsidRPr="003A516E">
        <w:rPr>
          <w:rFonts w:ascii="Arial" w:hAnsi="Arial" w:cs="Arial"/>
          <w:sz w:val="22"/>
          <w:szCs w:val="22"/>
        </w:rPr>
        <w:t>an average of</w:t>
      </w:r>
      <w:r w:rsidR="001D070D" w:rsidRPr="00934BC6">
        <w:rPr>
          <w:rFonts w:ascii="Arial" w:hAnsi="Arial" w:cs="Arial"/>
          <w:sz w:val="22"/>
          <w:szCs w:val="22"/>
        </w:rPr>
        <w:t xml:space="preserve"> </w:t>
      </w:r>
      <w:r w:rsidR="003B0E71" w:rsidRPr="00934BC6">
        <w:rPr>
          <w:rFonts w:ascii="Arial" w:hAnsi="Arial" w:cs="Arial"/>
          <w:sz w:val="22"/>
          <w:szCs w:val="22"/>
        </w:rPr>
        <w:t>29</w:t>
      </w:r>
      <w:r w:rsidR="00C43224" w:rsidRPr="00934BC6">
        <w:rPr>
          <w:rFonts w:ascii="Arial" w:hAnsi="Arial" w:cs="Arial"/>
          <w:sz w:val="22"/>
          <w:szCs w:val="22"/>
        </w:rPr>
        <w:t xml:space="preserve"> </w:t>
      </w:r>
      <w:r w:rsidRPr="00934BC6">
        <w:rPr>
          <w:rFonts w:ascii="Arial" w:hAnsi="Arial" w:cs="Arial"/>
          <w:sz w:val="22"/>
          <w:szCs w:val="22"/>
        </w:rPr>
        <w:t xml:space="preserve">evaluation forms and </w:t>
      </w:r>
      <w:r w:rsidR="0088101F" w:rsidRPr="00934BC6">
        <w:rPr>
          <w:rFonts w:ascii="Arial" w:hAnsi="Arial" w:cs="Arial"/>
          <w:sz w:val="22"/>
          <w:szCs w:val="22"/>
        </w:rPr>
        <w:t xml:space="preserve">process an average of </w:t>
      </w:r>
      <w:r w:rsidR="003B0E71" w:rsidRPr="00934BC6">
        <w:rPr>
          <w:rFonts w:ascii="Arial" w:hAnsi="Arial" w:cs="Arial"/>
          <w:sz w:val="22"/>
          <w:szCs w:val="22"/>
        </w:rPr>
        <w:t>18</w:t>
      </w:r>
      <w:r w:rsidR="00C43224" w:rsidRPr="00934BC6">
        <w:rPr>
          <w:rFonts w:ascii="Arial" w:hAnsi="Arial" w:cs="Arial"/>
          <w:sz w:val="22"/>
          <w:szCs w:val="22"/>
        </w:rPr>
        <w:t xml:space="preserve"> </w:t>
      </w:r>
      <w:r w:rsidR="001D070D" w:rsidRPr="00934BC6">
        <w:rPr>
          <w:rFonts w:ascii="Arial" w:hAnsi="Arial" w:cs="Arial"/>
          <w:sz w:val="22"/>
          <w:szCs w:val="22"/>
        </w:rPr>
        <w:t>responses</w:t>
      </w:r>
      <w:r w:rsidR="0088101F" w:rsidRPr="00934BC6">
        <w:rPr>
          <w:rFonts w:ascii="Arial" w:hAnsi="Arial" w:cs="Arial"/>
          <w:sz w:val="22"/>
          <w:szCs w:val="22"/>
        </w:rPr>
        <w:t xml:space="preserve"> </w:t>
      </w:r>
      <w:r w:rsidR="00D33D5B" w:rsidRPr="00934BC6">
        <w:rPr>
          <w:rFonts w:ascii="Arial" w:hAnsi="Arial" w:cs="Arial"/>
          <w:sz w:val="22"/>
          <w:szCs w:val="22"/>
        </w:rPr>
        <w:t>per year.</w:t>
      </w:r>
      <w:r w:rsidR="00144EDD" w:rsidRPr="00934BC6">
        <w:rPr>
          <w:rFonts w:ascii="Arial" w:hAnsi="Arial" w:cs="Arial"/>
          <w:sz w:val="22"/>
          <w:szCs w:val="22"/>
        </w:rPr>
        <w:t xml:space="preserve"> </w:t>
      </w:r>
      <w:r w:rsidR="0088101F" w:rsidRPr="00934BC6">
        <w:rPr>
          <w:rFonts w:ascii="Arial" w:hAnsi="Arial" w:cs="Arial"/>
          <w:sz w:val="22"/>
          <w:szCs w:val="22"/>
        </w:rPr>
        <w:t xml:space="preserve"> </w:t>
      </w:r>
      <w:r w:rsidR="001D070D" w:rsidRPr="00934BC6">
        <w:rPr>
          <w:rFonts w:ascii="Arial" w:hAnsi="Arial" w:cs="Arial"/>
          <w:sz w:val="22"/>
          <w:szCs w:val="22"/>
        </w:rPr>
        <w:t>For each office</w:t>
      </w:r>
      <w:r w:rsidRPr="00934BC6">
        <w:rPr>
          <w:rFonts w:ascii="Arial" w:hAnsi="Arial" w:cs="Arial"/>
          <w:sz w:val="22"/>
          <w:szCs w:val="22"/>
        </w:rPr>
        <w:t>,</w:t>
      </w:r>
      <w:r w:rsidR="001D070D" w:rsidRPr="00934BC6">
        <w:rPr>
          <w:rFonts w:ascii="Arial" w:hAnsi="Arial" w:cs="Arial"/>
          <w:sz w:val="22"/>
          <w:szCs w:val="22"/>
        </w:rPr>
        <w:t xml:space="preserve"> this would require </w:t>
      </w:r>
      <w:r w:rsidR="00C43224" w:rsidRPr="00934BC6">
        <w:rPr>
          <w:rFonts w:ascii="Arial" w:hAnsi="Arial" w:cs="Arial"/>
          <w:sz w:val="22"/>
          <w:szCs w:val="22"/>
        </w:rPr>
        <w:t xml:space="preserve">3 </w:t>
      </w:r>
      <w:r w:rsidR="0088101F" w:rsidRPr="00934BC6">
        <w:rPr>
          <w:rFonts w:ascii="Arial" w:hAnsi="Arial" w:cs="Arial"/>
          <w:sz w:val="22"/>
          <w:szCs w:val="22"/>
        </w:rPr>
        <w:t>hours of processing time by a GS-11</w:t>
      </w:r>
      <w:r w:rsidR="00AC32FE" w:rsidRPr="00934BC6">
        <w:rPr>
          <w:rFonts w:ascii="Arial" w:hAnsi="Arial" w:cs="Arial"/>
          <w:sz w:val="22"/>
          <w:szCs w:val="22"/>
        </w:rPr>
        <w:t>/5</w:t>
      </w:r>
      <w:r w:rsidR="0088101F" w:rsidRPr="00934BC6">
        <w:rPr>
          <w:rFonts w:ascii="Arial" w:hAnsi="Arial" w:cs="Arial"/>
          <w:sz w:val="22"/>
          <w:szCs w:val="22"/>
        </w:rPr>
        <w:t xml:space="preserve"> </w:t>
      </w:r>
      <w:r w:rsidR="001D070D" w:rsidRPr="00934BC6">
        <w:rPr>
          <w:rFonts w:ascii="Arial" w:hAnsi="Arial" w:cs="Arial"/>
          <w:sz w:val="22"/>
          <w:szCs w:val="22"/>
        </w:rPr>
        <w:t>employee</w:t>
      </w:r>
      <w:r w:rsidR="00005AF7" w:rsidRPr="00934BC6">
        <w:rPr>
          <w:rFonts w:ascii="Arial" w:hAnsi="Arial" w:cs="Arial"/>
          <w:sz w:val="22"/>
          <w:szCs w:val="22"/>
        </w:rPr>
        <w:t xml:space="preserve">, for a total of </w:t>
      </w:r>
      <w:r w:rsidR="00C43224" w:rsidRPr="00934BC6">
        <w:rPr>
          <w:rFonts w:ascii="Arial" w:hAnsi="Arial" w:cs="Arial"/>
          <w:sz w:val="22"/>
          <w:szCs w:val="22"/>
        </w:rPr>
        <w:t>4</w:t>
      </w:r>
      <w:r w:rsidR="00AC32FE" w:rsidRPr="00934BC6">
        <w:rPr>
          <w:rFonts w:ascii="Arial" w:hAnsi="Arial" w:cs="Arial"/>
          <w:sz w:val="22"/>
          <w:szCs w:val="22"/>
        </w:rPr>
        <w:t>2</w:t>
      </w:r>
      <w:r w:rsidR="00C43224" w:rsidRPr="00934BC6">
        <w:rPr>
          <w:rFonts w:ascii="Arial" w:hAnsi="Arial" w:cs="Arial"/>
          <w:sz w:val="22"/>
          <w:szCs w:val="22"/>
        </w:rPr>
        <w:t xml:space="preserve"> </w:t>
      </w:r>
      <w:r w:rsidR="00005AF7" w:rsidRPr="00934BC6">
        <w:rPr>
          <w:rFonts w:ascii="Arial" w:hAnsi="Arial" w:cs="Arial"/>
          <w:sz w:val="22"/>
          <w:szCs w:val="22"/>
        </w:rPr>
        <w:t xml:space="preserve">hours.  </w:t>
      </w:r>
      <w:r w:rsidR="00D33D5B" w:rsidRPr="00934BC6">
        <w:rPr>
          <w:rFonts w:ascii="Arial" w:hAnsi="Arial" w:cs="Arial"/>
          <w:sz w:val="22"/>
          <w:szCs w:val="22"/>
        </w:rPr>
        <w:t xml:space="preserve">The hourly </w:t>
      </w:r>
      <w:r w:rsidRPr="00934BC6">
        <w:rPr>
          <w:rFonts w:ascii="Arial" w:hAnsi="Arial" w:cs="Arial"/>
          <w:sz w:val="22"/>
          <w:szCs w:val="22"/>
        </w:rPr>
        <w:t>rate</w:t>
      </w:r>
      <w:r w:rsidR="00AC32FE" w:rsidRPr="00934BC6">
        <w:rPr>
          <w:rFonts w:ascii="Arial" w:hAnsi="Arial" w:cs="Arial"/>
          <w:sz w:val="22"/>
          <w:szCs w:val="22"/>
        </w:rPr>
        <w:t xml:space="preserve"> for a GS-11/5</w:t>
      </w:r>
      <w:r w:rsidR="00005AF7" w:rsidRPr="00934BC6">
        <w:rPr>
          <w:rFonts w:ascii="Arial" w:hAnsi="Arial" w:cs="Arial"/>
          <w:sz w:val="22"/>
          <w:szCs w:val="22"/>
        </w:rPr>
        <w:t xml:space="preserve"> is </w:t>
      </w:r>
      <w:r w:rsidR="0088101F" w:rsidRPr="00934BC6">
        <w:rPr>
          <w:rFonts w:ascii="Arial" w:hAnsi="Arial" w:cs="Arial"/>
          <w:sz w:val="22"/>
          <w:szCs w:val="22"/>
        </w:rPr>
        <w:t>$</w:t>
      </w:r>
      <w:r w:rsidR="00D33D5B" w:rsidRPr="00934BC6">
        <w:rPr>
          <w:rFonts w:ascii="Arial" w:hAnsi="Arial" w:cs="Arial"/>
          <w:sz w:val="22"/>
          <w:szCs w:val="22"/>
        </w:rPr>
        <w:t>36.</w:t>
      </w:r>
      <w:r w:rsidR="00C217DC">
        <w:rPr>
          <w:rFonts w:ascii="Arial" w:hAnsi="Arial" w:cs="Arial"/>
          <w:sz w:val="22"/>
          <w:szCs w:val="22"/>
        </w:rPr>
        <w:t>89</w:t>
      </w:r>
      <w:r w:rsidR="00506E66" w:rsidRPr="00934BC6">
        <w:rPr>
          <w:rFonts w:ascii="Arial" w:hAnsi="Arial" w:cs="Arial"/>
          <w:sz w:val="22"/>
          <w:szCs w:val="22"/>
        </w:rPr>
        <w:t xml:space="preserve"> </w:t>
      </w:r>
      <w:r w:rsidR="006949EB" w:rsidRPr="00934BC6">
        <w:rPr>
          <w:rFonts w:ascii="Arial" w:hAnsi="Arial" w:cs="Arial"/>
          <w:sz w:val="22"/>
          <w:szCs w:val="22"/>
        </w:rPr>
        <w:t xml:space="preserve">(OPM Salary Table </w:t>
      </w:r>
      <w:hyperlink r:id="rId11" w:history="1">
        <w:r w:rsidR="00C217DC">
          <w:rPr>
            <w:rStyle w:val="Hyperlink"/>
            <w:rFonts w:ascii="Arial" w:hAnsi="Arial" w:cs="Arial"/>
            <w:sz w:val="22"/>
            <w:szCs w:val="22"/>
          </w:rPr>
          <w:t>2018-AK</w:t>
        </w:r>
      </w:hyperlink>
      <w:r w:rsidR="003C3577" w:rsidRPr="00934BC6">
        <w:rPr>
          <w:rFonts w:ascii="Arial" w:hAnsi="Arial" w:cs="Arial"/>
          <w:sz w:val="22"/>
          <w:szCs w:val="22"/>
        </w:rPr>
        <w:t xml:space="preserve">). </w:t>
      </w:r>
      <w:r w:rsidR="00D33D5B" w:rsidRPr="00934BC6">
        <w:rPr>
          <w:rFonts w:ascii="Arial" w:hAnsi="Arial" w:cs="Arial"/>
          <w:sz w:val="22"/>
          <w:szCs w:val="22"/>
        </w:rPr>
        <w:t xml:space="preserve"> </w:t>
      </w:r>
      <w:r w:rsidR="00AC32FE" w:rsidRPr="00934BC6">
        <w:rPr>
          <w:rFonts w:ascii="Arial" w:hAnsi="Arial" w:cs="Arial"/>
          <w:sz w:val="22"/>
          <w:szCs w:val="22"/>
        </w:rPr>
        <w:t>To account for benefits, we multiplied the hourly wage by 1.5</w:t>
      </w:r>
      <w:r w:rsidR="00D33D5B" w:rsidRPr="00934BC6">
        <w:rPr>
          <w:rFonts w:ascii="Arial" w:hAnsi="Arial" w:cs="Arial"/>
          <w:sz w:val="22"/>
          <w:szCs w:val="22"/>
        </w:rPr>
        <w:t>9</w:t>
      </w:r>
      <w:r w:rsidR="00AC32FE" w:rsidRPr="00934BC6">
        <w:rPr>
          <w:rFonts w:ascii="Arial" w:hAnsi="Arial" w:cs="Arial"/>
          <w:sz w:val="22"/>
          <w:szCs w:val="22"/>
        </w:rPr>
        <w:t xml:space="preserve"> in accordance with BLS News Release </w:t>
      </w:r>
      <w:hyperlink r:id="rId12" w:history="1">
        <w:r w:rsidR="00C217DC">
          <w:rPr>
            <w:rFonts w:ascii="Arial" w:hAnsi="Arial" w:cs="Arial"/>
            <w:color w:val="0000FF"/>
            <w:sz w:val="22"/>
            <w:szCs w:val="22"/>
            <w:u w:val="single"/>
          </w:rPr>
          <w:t>USDL-17-1646</w:t>
        </w:r>
      </w:hyperlink>
      <w:r w:rsidR="00C217DC" w:rsidRPr="00934BC6">
        <w:rPr>
          <w:rFonts w:ascii="Arial" w:hAnsi="Arial" w:cs="Arial"/>
          <w:sz w:val="22"/>
          <w:szCs w:val="22"/>
        </w:rPr>
        <w:t xml:space="preserve">, </w:t>
      </w:r>
      <w:r w:rsidR="00C217DC">
        <w:rPr>
          <w:rFonts w:ascii="Arial" w:hAnsi="Arial" w:cs="Arial"/>
          <w:sz w:val="22"/>
          <w:szCs w:val="22"/>
        </w:rPr>
        <w:t>December 15</w:t>
      </w:r>
      <w:r w:rsidR="00C217DC" w:rsidRPr="00934BC6">
        <w:rPr>
          <w:rFonts w:ascii="Arial" w:hAnsi="Arial" w:cs="Arial"/>
          <w:sz w:val="22"/>
          <w:szCs w:val="22"/>
        </w:rPr>
        <w:t xml:space="preserve">, 2017, </w:t>
      </w:r>
      <w:r w:rsidR="00AC32FE" w:rsidRPr="00934BC6">
        <w:rPr>
          <w:rFonts w:ascii="Arial" w:hAnsi="Arial" w:cs="Arial"/>
          <w:sz w:val="22"/>
          <w:szCs w:val="22"/>
        </w:rPr>
        <w:t>resulting in an hourly cost factor of $</w:t>
      </w:r>
      <w:r w:rsidR="00C217DC">
        <w:rPr>
          <w:rFonts w:ascii="Arial" w:hAnsi="Arial" w:cs="Arial"/>
          <w:sz w:val="22"/>
          <w:szCs w:val="22"/>
        </w:rPr>
        <w:t>58.66</w:t>
      </w:r>
      <w:r w:rsidR="004F0E46" w:rsidRPr="00934BC6">
        <w:rPr>
          <w:rFonts w:ascii="Arial" w:hAnsi="Arial" w:cs="Arial"/>
          <w:sz w:val="22"/>
          <w:szCs w:val="22"/>
        </w:rPr>
        <w:t>.</w:t>
      </w:r>
      <w:r w:rsidR="00054213" w:rsidRPr="00934BC6">
        <w:rPr>
          <w:rFonts w:ascii="Arial" w:hAnsi="Arial" w:cs="Arial"/>
          <w:sz w:val="22"/>
          <w:szCs w:val="22"/>
        </w:rPr>
        <w:t xml:space="preserve"> </w:t>
      </w:r>
      <w:r w:rsidR="00D33D5B" w:rsidRPr="00934BC6">
        <w:rPr>
          <w:rFonts w:ascii="Arial" w:hAnsi="Arial" w:cs="Arial"/>
          <w:sz w:val="22"/>
          <w:szCs w:val="22"/>
        </w:rPr>
        <w:t xml:space="preserve"> </w:t>
      </w:r>
      <w:r w:rsidR="00054213" w:rsidRPr="00934BC6">
        <w:rPr>
          <w:rFonts w:ascii="Arial" w:hAnsi="Arial" w:cs="Arial"/>
          <w:sz w:val="22"/>
          <w:szCs w:val="22"/>
        </w:rPr>
        <w:t>Total salary cost is $</w:t>
      </w:r>
      <w:r w:rsidR="004F0E46" w:rsidRPr="00934BC6">
        <w:rPr>
          <w:rFonts w:ascii="Arial" w:hAnsi="Arial" w:cs="Arial"/>
          <w:sz w:val="22"/>
          <w:szCs w:val="22"/>
        </w:rPr>
        <w:t>2</w:t>
      </w:r>
      <w:r w:rsidR="00D33D5B" w:rsidRPr="00934BC6">
        <w:rPr>
          <w:rFonts w:ascii="Arial" w:hAnsi="Arial" w:cs="Arial"/>
          <w:sz w:val="22"/>
          <w:szCs w:val="22"/>
        </w:rPr>
        <w:t>,4</w:t>
      </w:r>
      <w:r w:rsidR="00C217DC">
        <w:rPr>
          <w:rFonts w:ascii="Arial" w:hAnsi="Arial" w:cs="Arial"/>
          <w:sz w:val="22"/>
          <w:szCs w:val="22"/>
        </w:rPr>
        <w:t>63</w:t>
      </w:r>
      <w:r w:rsidR="00D33D5B" w:rsidRPr="00934BC6">
        <w:rPr>
          <w:rFonts w:ascii="Arial" w:hAnsi="Arial" w:cs="Arial"/>
          <w:sz w:val="22"/>
          <w:szCs w:val="22"/>
        </w:rPr>
        <w:t>.</w:t>
      </w:r>
      <w:r w:rsidR="00C217DC">
        <w:rPr>
          <w:rFonts w:ascii="Arial" w:hAnsi="Arial" w:cs="Arial"/>
          <w:sz w:val="22"/>
          <w:szCs w:val="22"/>
        </w:rPr>
        <w:t>72</w:t>
      </w:r>
      <w:r w:rsidR="004F0E46" w:rsidRPr="00934BC6">
        <w:rPr>
          <w:rFonts w:ascii="Arial" w:hAnsi="Arial" w:cs="Arial"/>
          <w:sz w:val="22"/>
          <w:szCs w:val="22"/>
        </w:rPr>
        <w:t xml:space="preserve"> ($</w:t>
      </w:r>
      <w:r w:rsidR="00C217DC">
        <w:rPr>
          <w:rFonts w:ascii="Arial" w:hAnsi="Arial" w:cs="Arial"/>
          <w:sz w:val="22"/>
          <w:szCs w:val="22"/>
        </w:rPr>
        <w:t>58.66</w:t>
      </w:r>
      <w:r w:rsidR="00054213" w:rsidRPr="00934BC6">
        <w:rPr>
          <w:rFonts w:ascii="Arial" w:hAnsi="Arial" w:cs="Arial"/>
          <w:sz w:val="22"/>
          <w:szCs w:val="22"/>
        </w:rPr>
        <w:t xml:space="preserve"> x </w:t>
      </w:r>
      <w:r w:rsidR="004F0E46" w:rsidRPr="00934BC6">
        <w:rPr>
          <w:rFonts w:ascii="Arial" w:hAnsi="Arial" w:cs="Arial"/>
          <w:sz w:val="22"/>
          <w:szCs w:val="22"/>
        </w:rPr>
        <w:t>42</w:t>
      </w:r>
      <w:r w:rsidR="00C43224" w:rsidRPr="00934BC6">
        <w:rPr>
          <w:rFonts w:ascii="Arial" w:hAnsi="Arial" w:cs="Arial"/>
          <w:sz w:val="22"/>
          <w:szCs w:val="22"/>
        </w:rPr>
        <w:t xml:space="preserve"> </w:t>
      </w:r>
      <w:r w:rsidR="00054213" w:rsidRPr="00934BC6">
        <w:rPr>
          <w:rFonts w:ascii="Arial" w:hAnsi="Arial" w:cs="Arial"/>
          <w:sz w:val="22"/>
          <w:szCs w:val="22"/>
        </w:rPr>
        <w:t>hours)</w:t>
      </w:r>
      <w:r w:rsidR="006949EB" w:rsidRPr="00934BC6">
        <w:rPr>
          <w:rFonts w:ascii="Arial" w:hAnsi="Arial" w:cs="Arial"/>
          <w:sz w:val="22"/>
          <w:szCs w:val="22"/>
        </w:rPr>
        <w:t>.</w:t>
      </w:r>
      <w:r w:rsidR="00054213" w:rsidRPr="00934BC6">
        <w:rPr>
          <w:rFonts w:ascii="Arial" w:hAnsi="Arial" w:cs="Arial"/>
          <w:sz w:val="22"/>
          <w:szCs w:val="22"/>
        </w:rPr>
        <w:t xml:space="preserve">  In addition to salary costs, we estimate approximately $</w:t>
      </w:r>
      <w:r w:rsidR="00C43224" w:rsidRPr="00934BC6">
        <w:rPr>
          <w:rFonts w:ascii="Arial" w:hAnsi="Arial" w:cs="Arial"/>
          <w:sz w:val="22"/>
          <w:szCs w:val="22"/>
        </w:rPr>
        <w:t xml:space="preserve">300 </w:t>
      </w:r>
      <w:r w:rsidR="00054213" w:rsidRPr="00934BC6">
        <w:rPr>
          <w:rFonts w:ascii="Arial" w:hAnsi="Arial" w:cs="Arial"/>
          <w:sz w:val="22"/>
          <w:szCs w:val="22"/>
        </w:rPr>
        <w:t>for printing and mailing evaluation form</w:t>
      </w:r>
      <w:r w:rsidR="004E123F" w:rsidRPr="00934BC6">
        <w:rPr>
          <w:rFonts w:ascii="Arial" w:hAnsi="Arial" w:cs="Arial"/>
          <w:sz w:val="22"/>
          <w:szCs w:val="22"/>
        </w:rPr>
        <w:t>s</w:t>
      </w:r>
      <w:r w:rsidR="00054213" w:rsidRPr="00934BC6">
        <w:rPr>
          <w:rFonts w:ascii="Arial" w:hAnsi="Arial" w:cs="Arial"/>
          <w:sz w:val="22"/>
          <w:szCs w:val="22"/>
        </w:rPr>
        <w:t>.</w:t>
      </w:r>
    </w:p>
    <w:p w14:paraId="3987996E" w14:textId="77777777" w:rsidR="000D4336" w:rsidRPr="00934BC6" w:rsidRDefault="000D4336" w:rsidP="00F127E1">
      <w:pPr>
        <w:tabs>
          <w:tab w:val="left" w:pos="360"/>
          <w:tab w:val="left" w:pos="720"/>
        </w:tabs>
        <w:rPr>
          <w:rFonts w:ascii="Arial" w:hAnsi="Arial" w:cs="Arial"/>
          <w:sz w:val="22"/>
          <w:szCs w:val="22"/>
        </w:rPr>
      </w:pPr>
    </w:p>
    <w:p w14:paraId="53EA5788" w14:textId="77777777" w:rsidR="00A2208A" w:rsidRPr="00A2208A" w:rsidRDefault="00A2208A" w:rsidP="00A2208A">
      <w:pPr>
        <w:tabs>
          <w:tab w:val="left" w:pos="-1080"/>
          <w:tab w:val="left" w:pos="-720"/>
          <w:tab w:val="left" w:pos="450"/>
          <w:tab w:val="left" w:pos="720"/>
        </w:tabs>
        <w:rPr>
          <w:rFonts w:ascii="Arial" w:hAnsi="Arial" w:cs="Arial"/>
          <w:b/>
          <w:sz w:val="22"/>
          <w:szCs w:val="22"/>
        </w:rPr>
      </w:pPr>
      <w:r w:rsidRPr="00A2208A">
        <w:rPr>
          <w:rFonts w:ascii="Arial" w:hAnsi="Arial" w:cs="Arial"/>
          <w:b/>
          <w:sz w:val="22"/>
          <w:szCs w:val="22"/>
        </w:rPr>
        <w:t>15.</w:t>
      </w:r>
      <w:r w:rsidRPr="00A2208A">
        <w:rPr>
          <w:rFonts w:ascii="Arial" w:hAnsi="Arial" w:cs="Arial"/>
          <w:b/>
          <w:sz w:val="22"/>
          <w:szCs w:val="22"/>
        </w:rPr>
        <w:tab/>
        <w:t>Explain the reasons for any program changes or adjustments in hour or cost burden.</w:t>
      </w:r>
    </w:p>
    <w:p w14:paraId="602CCF46" w14:textId="77777777" w:rsidR="00A2208A" w:rsidRPr="00A2208A" w:rsidRDefault="00A2208A" w:rsidP="00A2208A">
      <w:pPr>
        <w:tabs>
          <w:tab w:val="left" w:pos="-1080"/>
          <w:tab w:val="left" w:pos="-720"/>
          <w:tab w:val="left" w:pos="450"/>
          <w:tab w:val="left" w:pos="720"/>
        </w:tabs>
        <w:rPr>
          <w:rFonts w:ascii="Arial" w:hAnsi="Arial" w:cs="Arial"/>
          <w:sz w:val="22"/>
          <w:szCs w:val="22"/>
        </w:rPr>
      </w:pPr>
    </w:p>
    <w:p w14:paraId="14B7698A" w14:textId="787F5A6B" w:rsidR="00913659" w:rsidRPr="00934BC6" w:rsidRDefault="009D72AF" w:rsidP="00A2208A">
      <w:pPr>
        <w:tabs>
          <w:tab w:val="left" w:pos="360"/>
          <w:tab w:val="left" w:pos="720"/>
        </w:tabs>
        <w:rPr>
          <w:rFonts w:ascii="Arial" w:hAnsi="Arial" w:cs="Arial"/>
          <w:sz w:val="22"/>
          <w:szCs w:val="22"/>
        </w:rPr>
      </w:pPr>
      <w:r>
        <w:rPr>
          <w:rFonts w:ascii="Arial" w:hAnsi="Arial" w:cs="Arial"/>
          <w:sz w:val="22"/>
          <w:szCs w:val="22"/>
        </w:rPr>
        <w:t xml:space="preserve">No changes are </w:t>
      </w:r>
      <w:r w:rsidR="00960BDE">
        <w:rPr>
          <w:rFonts w:ascii="Arial" w:hAnsi="Arial" w:cs="Arial"/>
          <w:sz w:val="22"/>
          <w:szCs w:val="22"/>
        </w:rPr>
        <w:t>requested with this submission</w:t>
      </w:r>
      <w:r>
        <w:rPr>
          <w:rFonts w:ascii="Arial" w:hAnsi="Arial" w:cs="Arial"/>
          <w:sz w:val="22"/>
          <w:szCs w:val="22"/>
        </w:rPr>
        <w:t>.</w:t>
      </w:r>
    </w:p>
    <w:p w14:paraId="5B589AD6" w14:textId="77777777" w:rsidR="00913659" w:rsidRPr="00934BC6" w:rsidRDefault="00913659" w:rsidP="00F127E1">
      <w:pPr>
        <w:tabs>
          <w:tab w:val="left" w:pos="360"/>
          <w:tab w:val="left" w:pos="720"/>
        </w:tabs>
        <w:rPr>
          <w:rFonts w:ascii="Arial" w:hAnsi="Arial" w:cs="Arial"/>
          <w:sz w:val="22"/>
          <w:szCs w:val="22"/>
        </w:rPr>
      </w:pPr>
    </w:p>
    <w:p w14:paraId="33C86253" w14:textId="77777777" w:rsidR="00A2208A" w:rsidRPr="00A2208A" w:rsidRDefault="00A2208A" w:rsidP="00A2208A">
      <w:pPr>
        <w:tabs>
          <w:tab w:val="left" w:pos="-1080"/>
          <w:tab w:val="left" w:pos="-720"/>
          <w:tab w:val="left" w:pos="450"/>
          <w:tab w:val="left" w:pos="720"/>
        </w:tabs>
        <w:rPr>
          <w:rFonts w:ascii="Arial" w:hAnsi="Arial" w:cs="Arial"/>
          <w:b/>
          <w:sz w:val="22"/>
          <w:szCs w:val="22"/>
        </w:rPr>
      </w:pPr>
      <w:r w:rsidRPr="00A2208A">
        <w:rPr>
          <w:rFonts w:ascii="Arial" w:hAnsi="Arial" w:cs="Arial"/>
          <w:b/>
          <w:sz w:val="22"/>
          <w:szCs w:val="22"/>
        </w:rPr>
        <w:t>16.</w:t>
      </w:r>
      <w:r w:rsidRPr="00A2208A">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970D3A9" w14:textId="77777777" w:rsidR="00A2208A" w:rsidRPr="00A2208A" w:rsidRDefault="00A2208A" w:rsidP="00A2208A">
      <w:pPr>
        <w:tabs>
          <w:tab w:val="left" w:pos="-1080"/>
          <w:tab w:val="left" w:pos="-720"/>
          <w:tab w:val="left" w:pos="450"/>
          <w:tab w:val="left" w:pos="720"/>
        </w:tabs>
        <w:rPr>
          <w:rFonts w:ascii="Arial" w:hAnsi="Arial" w:cs="Arial"/>
          <w:sz w:val="22"/>
          <w:szCs w:val="22"/>
        </w:rPr>
      </w:pPr>
    </w:p>
    <w:p w14:paraId="05225379" w14:textId="77777777" w:rsidR="00913659" w:rsidRPr="00934BC6" w:rsidRDefault="00B740A4" w:rsidP="00F127E1">
      <w:pPr>
        <w:tabs>
          <w:tab w:val="left" w:pos="360"/>
          <w:tab w:val="left" w:pos="720"/>
        </w:tabs>
        <w:rPr>
          <w:rFonts w:ascii="Arial" w:hAnsi="Arial" w:cs="Arial"/>
          <w:sz w:val="22"/>
          <w:szCs w:val="22"/>
        </w:rPr>
      </w:pPr>
      <w:r w:rsidRPr="00934BC6">
        <w:rPr>
          <w:rFonts w:ascii="Arial" w:hAnsi="Arial" w:cs="Arial"/>
          <w:sz w:val="22"/>
          <w:szCs w:val="22"/>
        </w:rPr>
        <w:t xml:space="preserve">This information collection </w:t>
      </w:r>
      <w:r w:rsidR="009F6BB6" w:rsidRPr="00934BC6">
        <w:rPr>
          <w:rFonts w:ascii="Arial" w:hAnsi="Arial" w:cs="Arial"/>
          <w:sz w:val="22"/>
          <w:szCs w:val="22"/>
        </w:rPr>
        <w:t xml:space="preserve">is </w:t>
      </w:r>
      <w:r w:rsidRPr="00934BC6">
        <w:rPr>
          <w:rFonts w:ascii="Arial" w:hAnsi="Arial" w:cs="Arial"/>
          <w:sz w:val="22"/>
          <w:szCs w:val="22"/>
        </w:rPr>
        <w:t>not subject to statistical ana</w:t>
      </w:r>
      <w:r w:rsidR="00A2289A" w:rsidRPr="00934BC6">
        <w:rPr>
          <w:rFonts w:ascii="Arial" w:hAnsi="Arial" w:cs="Arial"/>
          <w:sz w:val="22"/>
          <w:szCs w:val="22"/>
        </w:rPr>
        <w:t>lysis</w:t>
      </w:r>
      <w:r w:rsidRPr="00934BC6">
        <w:rPr>
          <w:rFonts w:ascii="Arial" w:hAnsi="Arial" w:cs="Arial"/>
          <w:sz w:val="22"/>
          <w:szCs w:val="22"/>
        </w:rPr>
        <w:t xml:space="preserve"> and will not be published.  The information is</w:t>
      </w:r>
      <w:r w:rsidR="00A2289A" w:rsidRPr="00934BC6">
        <w:rPr>
          <w:rFonts w:ascii="Arial" w:hAnsi="Arial" w:cs="Arial"/>
          <w:sz w:val="22"/>
          <w:szCs w:val="22"/>
        </w:rPr>
        <w:t xml:space="preserve"> solely for the benefit of the refuge m</w:t>
      </w:r>
      <w:r w:rsidRPr="00934BC6">
        <w:rPr>
          <w:rFonts w:ascii="Arial" w:hAnsi="Arial" w:cs="Arial"/>
          <w:sz w:val="22"/>
          <w:szCs w:val="22"/>
        </w:rPr>
        <w:t>anager in monitoring permitted commercial guiding activities on the refuge.</w:t>
      </w:r>
    </w:p>
    <w:p w14:paraId="10E8FD8F" w14:textId="77777777" w:rsidR="00150437" w:rsidRPr="00934BC6" w:rsidRDefault="00150437" w:rsidP="00F127E1">
      <w:pPr>
        <w:tabs>
          <w:tab w:val="left" w:pos="360"/>
          <w:tab w:val="left" w:pos="720"/>
        </w:tabs>
        <w:rPr>
          <w:rFonts w:ascii="Arial" w:hAnsi="Arial" w:cs="Arial"/>
          <w:sz w:val="22"/>
          <w:szCs w:val="22"/>
        </w:rPr>
      </w:pPr>
    </w:p>
    <w:p w14:paraId="107C2795" w14:textId="77777777" w:rsidR="00A2208A" w:rsidRPr="00A2208A" w:rsidRDefault="00A2208A" w:rsidP="00A2208A">
      <w:pPr>
        <w:tabs>
          <w:tab w:val="left" w:pos="-1080"/>
          <w:tab w:val="left" w:pos="-720"/>
          <w:tab w:val="left" w:pos="450"/>
          <w:tab w:val="left" w:pos="720"/>
        </w:tabs>
        <w:rPr>
          <w:rFonts w:ascii="Arial" w:hAnsi="Arial" w:cs="Arial"/>
          <w:b/>
          <w:sz w:val="22"/>
          <w:szCs w:val="22"/>
        </w:rPr>
      </w:pPr>
      <w:r w:rsidRPr="00A2208A">
        <w:rPr>
          <w:rFonts w:ascii="Arial" w:hAnsi="Arial" w:cs="Arial"/>
          <w:b/>
          <w:sz w:val="22"/>
          <w:szCs w:val="22"/>
        </w:rPr>
        <w:t>17.</w:t>
      </w:r>
      <w:r w:rsidRPr="00A2208A">
        <w:rPr>
          <w:rFonts w:ascii="Arial" w:hAnsi="Arial" w:cs="Arial"/>
          <w:b/>
          <w:sz w:val="22"/>
          <w:szCs w:val="22"/>
        </w:rPr>
        <w:tab/>
        <w:t>If seeking approval to not display the expiration date for OMB approval of the information collection, explain the reasons that display would be inappropriate.</w:t>
      </w:r>
    </w:p>
    <w:p w14:paraId="060732E9" w14:textId="77777777" w:rsidR="00A2208A" w:rsidRPr="00A2208A" w:rsidRDefault="00A2208A" w:rsidP="00A2208A">
      <w:pPr>
        <w:tabs>
          <w:tab w:val="left" w:pos="-1080"/>
          <w:tab w:val="left" w:pos="-720"/>
          <w:tab w:val="left" w:pos="450"/>
          <w:tab w:val="left" w:pos="720"/>
        </w:tabs>
        <w:rPr>
          <w:rFonts w:ascii="Arial" w:hAnsi="Arial" w:cs="Arial"/>
          <w:sz w:val="22"/>
          <w:szCs w:val="22"/>
        </w:rPr>
      </w:pPr>
    </w:p>
    <w:p w14:paraId="24E694D0" w14:textId="77777777" w:rsidR="00913659" w:rsidRPr="00934BC6" w:rsidRDefault="00A2289A" w:rsidP="00F127E1">
      <w:pPr>
        <w:tabs>
          <w:tab w:val="left" w:pos="360"/>
          <w:tab w:val="left" w:pos="720"/>
        </w:tabs>
        <w:rPr>
          <w:rFonts w:ascii="Arial" w:hAnsi="Arial" w:cs="Arial"/>
          <w:sz w:val="22"/>
          <w:szCs w:val="22"/>
        </w:rPr>
      </w:pPr>
      <w:r w:rsidRPr="00934BC6">
        <w:rPr>
          <w:rFonts w:ascii="Arial" w:hAnsi="Arial" w:cs="Arial"/>
          <w:sz w:val="22"/>
          <w:szCs w:val="22"/>
        </w:rPr>
        <w:t>We will display the OMB control number and expiration date.</w:t>
      </w:r>
    </w:p>
    <w:p w14:paraId="3CE7ACDB" w14:textId="77777777" w:rsidR="00150437" w:rsidRPr="00934BC6" w:rsidRDefault="00150437" w:rsidP="00F127E1">
      <w:pPr>
        <w:tabs>
          <w:tab w:val="left" w:pos="360"/>
          <w:tab w:val="left" w:pos="720"/>
        </w:tabs>
        <w:rPr>
          <w:rFonts w:ascii="Arial" w:hAnsi="Arial" w:cs="Arial"/>
          <w:sz w:val="22"/>
          <w:szCs w:val="22"/>
        </w:rPr>
      </w:pPr>
    </w:p>
    <w:p w14:paraId="010F4DB8" w14:textId="77777777" w:rsidR="00A2208A" w:rsidRPr="00A2208A" w:rsidRDefault="00A2208A" w:rsidP="00A2208A">
      <w:pPr>
        <w:tabs>
          <w:tab w:val="left" w:pos="-1080"/>
          <w:tab w:val="left" w:pos="-720"/>
          <w:tab w:val="left" w:pos="450"/>
          <w:tab w:val="left" w:pos="720"/>
        </w:tabs>
        <w:rPr>
          <w:rFonts w:ascii="Arial" w:hAnsi="Arial" w:cs="Arial"/>
          <w:b/>
          <w:sz w:val="22"/>
          <w:szCs w:val="22"/>
        </w:rPr>
      </w:pPr>
      <w:r w:rsidRPr="00A2208A">
        <w:rPr>
          <w:rFonts w:ascii="Arial" w:hAnsi="Arial" w:cs="Arial"/>
          <w:b/>
          <w:sz w:val="22"/>
          <w:szCs w:val="22"/>
        </w:rPr>
        <w:t>18.</w:t>
      </w:r>
      <w:r w:rsidRPr="00A2208A">
        <w:rPr>
          <w:rFonts w:ascii="Arial" w:hAnsi="Arial" w:cs="Arial"/>
          <w:b/>
          <w:sz w:val="22"/>
          <w:szCs w:val="22"/>
        </w:rPr>
        <w:tab/>
        <w:t>Explain each exception to the topics of the certification statement identified in "Certification for Paperwork Reduction Act Submissions."</w:t>
      </w:r>
    </w:p>
    <w:p w14:paraId="43253FB2" w14:textId="77777777" w:rsidR="00A2208A" w:rsidRPr="00A2208A" w:rsidRDefault="00A2208A" w:rsidP="00A2208A">
      <w:pPr>
        <w:tabs>
          <w:tab w:val="left" w:pos="-1080"/>
          <w:tab w:val="left" w:pos="-720"/>
          <w:tab w:val="left" w:pos="450"/>
          <w:tab w:val="left" w:pos="720"/>
        </w:tabs>
        <w:rPr>
          <w:rFonts w:ascii="Arial" w:hAnsi="Arial" w:cs="Arial"/>
          <w:sz w:val="22"/>
          <w:szCs w:val="22"/>
        </w:rPr>
      </w:pPr>
    </w:p>
    <w:p w14:paraId="075E455D" w14:textId="77777777" w:rsidR="00913659" w:rsidRPr="00934BC6" w:rsidRDefault="00A2289A" w:rsidP="00A2208A">
      <w:pPr>
        <w:tabs>
          <w:tab w:val="left" w:pos="360"/>
          <w:tab w:val="left" w:pos="720"/>
        </w:tabs>
        <w:rPr>
          <w:rFonts w:ascii="Arial" w:hAnsi="Arial" w:cs="Arial"/>
          <w:sz w:val="22"/>
          <w:szCs w:val="22"/>
        </w:rPr>
      </w:pPr>
      <w:r w:rsidRPr="00934BC6">
        <w:rPr>
          <w:rFonts w:ascii="Arial" w:hAnsi="Arial" w:cs="Arial"/>
          <w:sz w:val="22"/>
          <w:szCs w:val="22"/>
        </w:rPr>
        <w:t>There are no exceptions to the certification statement.</w:t>
      </w:r>
    </w:p>
    <w:p w14:paraId="4697A546" w14:textId="77777777" w:rsidR="00150437" w:rsidRPr="00934BC6" w:rsidRDefault="00150437" w:rsidP="00F127E1">
      <w:pPr>
        <w:tabs>
          <w:tab w:val="left" w:pos="360"/>
          <w:tab w:val="left" w:pos="720"/>
        </w:tabs>
        <w:rPr>
          <w:rFonts w:ascii="Arial" w:hAnsi="Arial" w:cs="Arial"/>
          <w:sz w:val="22"/>
          <w:szCs w:val="22"/>
        </w:rPr>
      </w:pPr>
    </w:p>
    <w:sectPr w:rsidR="00150437" w:rsidRPr="00934BC6" w:rsidSect="00F54295">
      <w:footerReference w:type="default" r:id="rId13"/>
      <w:footerReference w:type="first" r:id="rId14"/>
      <w:type w:val="continuous"/>
      <w:pgSz w:w="12240" w:h="15840" w:code="1"/>
      <w:pgMar w:top="1296" w:right="1440" w:bottom="1152" w:left="1440" w:header="144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ED210E" w14:textId="77777777" w:rsidR="002039CD" w:rsidRDefault="002039CD">
      <w:r>
        <w:separator/>
      </w:r>
    </w:p>
  </w:endnote>
  <w:endnote w:type="continuationSeparator" w:id="0">
    <w:p w14:paraId="447DFB22" w14:textId="77777777" w:rsidR="002039CD" w:rsidRDefault="00203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2"/>
        <w:szCs w:val="22"/>
      </w:rPr>
      <w:id w:val="-1325505977"/>
      <w:docPartObj>
        <w:docPartGallery w:val="Page Numbers (Bottom of Page)"/>
        <w:docPartUnique/>
      </w:docPartObj>
    </w:sdtPr>
    <w:sdtEndPr>
      <w:rPr>
        <w:noProof/>
      </w:rPr>
    </w:sdtEndPr>
    <w:sdtContent>
      <w:p w14:paraId="545833D6" w14:textId="46416925" w:rsidR="00150437" w:rsidRPr="00321A0B" w:rsidRDefault="00321A0B" w:rsidP="00321A0B">
        <w:pPr>
          <w:pStyle w:val="Footer"/>
          <w:jc w:val="center"/>
          <w:rPr>
            <w:rFonts w:ascii="Arial" w:hAnsi="Arial" w:cs="Arial"/>
            <w:sz w:val="22"/>
            <w:szCs w:val="22"/>
          </w:rPr>
        </w:pPr>
        <w:r w:rsidRPr="00321A0B">
          <w:rPr>
            <w:rFonts w:ascii="Arial" w:hAnsi="Arial" w:cs="Arial"/>
            <w:sz w:val="22"/>
            <w:szCs w:val="22"/>
          </w:rPr>
          <w:t xml:space="preserve">- </w:t>
        </w:r>
        <w:r w:rsidRPr="00321A0B">
          <w:rPr>
            <w:rFonts w:ascii="Arial" w:hAnsi="Arial" w:cs="Arial"/>
            <w:sz w:val="22"/>
            <w:szCs w:val="22"/>
          </w:rPr>
          <w:fldChar w:fldCharType="begin"/>
        </w:r>
        <w:r w:rsidRPr="00321A0B">
          <w:rPr>
            <w:rFonts w:ascii="Arial" w:hAnsi="Arial" w:cs="Arial"/>
            <w:sz w:val="22"/>
            <w:szCs w:val="22"/>
          </w:rPr>
          <w:instrText xml:space="preserve"> PAGE   \* MERGEFORMAT </w:instrText>
        </w:r>
        <w:r w:rsidRPr="00321A0B">
          <w:rPr>
            <w:rFonts w:ascii="Arial" w:hAnsi="Arial" w:cs="Arial"/>
            <w:sz w:val="22"/>
            <w:szCs w:val="22"/>
          </w:rPr>
          <w:fldChar w:fldCharType="separate"/>
        </w:r>
        <w:r w:rsidR="00D6012C">
          <w:rPr>
            <w:rFonts w:ascii="Arial" w:hAnsi="Arial" w:cs="Arial"/>
            <w:noProof/>
            <w:sz w:val="22"/>
            <w:szCs w:val="22"/>
          </w:rPr>
          <w:t>2</w:t>
        </w:r>
        <w:r w:rsidRPr="00321A0B">
          <w:rPr>
            <w:rFonts w:ascii="Arial" w:hAnsi="Arial" w:cs="Arial"/>
            <w:noProof/>
            <w:sz w:val="22"/>
            <w:szCs w:val="22"/>
          </w:rPr>
          <w:fldChar w:fldCharType="end"/>
        </w:r>
        <w:r w:rsidRPr="00321A0B">
          <w:rPr>
            <w:rFonts w:ascii="Arial" w:hAnsi="Arial" w:cs="Arial"/>
            <w:noProof/>
            <w:sz w:val="22"/>
            <w:szCs w:val="22"/>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2"/>
        <w:szCs w:val="22"/>
      </w:rPr>
      <w:id w:val="1409889590"/>
      <w:docPartObj>
        <w:docPartGallery w:val="Page Numbers (Bottom of Page)"/>
        <w:docPartUnique/>
      </w:docPartObj>
    </w:sdtPr>
    <w:sdtEndPr>
      <w:rPr>
        <w:noProof/>
      </w:rPr>
    </w:sdtEndPr>
    <w:sdtContent>
      <w:p w14:paraId="466BC08C" w14:textId="6C20BFB8" w:rsidR="00321A0B" w:rsidRPr="00321A0B" w:rsidRDefault="00321A0B" w:rsidP="00321A0B">
        <w:pPr>
          <w:pStyle w:val="Footer"/>
          <w:jc w:val="center"/>
          <w:rPr>
            <w:rFonts w:ascii="Arial" w:hAnsi="Arial" w:cs="Arial"/>
            <w:sz w:val="22"/>
            <w:szCs w:val="22"/>
          </w:rPr>
        </w:pPr>
        <w:r w:rsidRPr="00321A0B">
          <w:rPr>
            <w:rFonts w:ascii="Arial" w:hAnsi="Arial" w:cs="Arial"/>
            <w:sz w:val="22"/>
            <w:szCs w:val="22"/>
          </w:rPr>
          <w:t xml:space="preserve">- </w:t>
        </w:r>
        <w:r w:rsidRPr="00321A0B">
          <w:rPr>
            <w:rFonts w:ascii="Arial" w:hAnsi="Arial" w:cs="Arial"/>
            <w:sz w:val="22"/>
            <w:szCs w:val="22"/>
          </w:rPr>
          <w:fldChar w:fldCharType="begin"/>
        </w:r>
        <w:r w:rsidRPr="00321A0B">
          <w:rPr>
            <w:rFonts w:ascii="Arial" w:hAnsi="Arial" w:cs="Arial"/>
            <w:sz w:val="22"/>
            <w:szCs w:val="22"/>
          </w:rPr>
          <w:instrText xml:space="preserve"> PAGE   \* MERGEFORMAT </w:instrText>
        </w:r>
        <w:r w:rsidRPr="00321A0B">
          <w:rPr>
            <w:rFonts w:ascii="Arial" w:hAnsi="Arial" w:cs="Arial"/>
            <w:sz w:val="22"/>
            <w:szCs w:val="22"/>
          </w:rPr>
          <w:fldChar w:fldCharType="separate"/>
        </w:r>
        <w:r w:rsidR="00D6012C">
          <w:rPr>
            <w:rFonts w:ascii="Arial" w:hAnsi="Arial" w:cs="Arial"/>
            <w:noProof/>
            <w:sz w:val="22"/>
            <w:szCs w:val="22"/>
          </w:rPr>
          <w:t>1</w:t>
        </w:r>
        <w:r w:rsidRPr="00321A0B">
          <w:rPr>
            <w:rFonts w:ascii="Arial" w:hAnsi="Arial" w:cs="Arial"/>
            <w:noProof/>
            <w:sz w:val="22"/>
            <w:szCs w:val="22"/>
          </w:rPr>
          <w:fldChar w:fldCharType="end"/>
        </w:r>
        <w:r w:rsidRPr="00321A0B">
          <w:rPr>
            <w:rFonts w:ascii="Arial" w:hAnsi="Arial" w:cs="Arial"/>
            <w:noProof/>
            <w:sz w:val="22"/>
            <w:szCs w:val="22"/>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75D5BD" w14:textId="77777777" w:rsidR="002039CD" w:rsidRDefault="002039CD">
      <w:r>
        <w:separator/>
      </w:r>
    </w:p>
  </w:footnote>
  <w:footnote w:type="continuationSeparator" w:id="0">
    <w:p w14:paraId="06F2A0C0" w14:textId="77777777" w:rsidR="002039CD" w:rsidRDefault="002039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
    <w:nsid w:val="16736E9F"/>
    <w:multiLevelType w:val="hybridMultilevel"/>
    <w:tmpl w:val="2D86C0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DF7795"/>
    <w:multiLevelType w:val="hybridMultilevel"/>
    <w:tmpl w:val="B914D30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5C044F8D"/>
    <w:multiLevelType w:val="hybridMultilevel"/>
    <w:tmpl w:val="6FB25B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0">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1">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9"/>
  </w:num>
  <w:num w:numId="3">
    <w:abstractNumId w:val="8"/>
  </w:num>
  <w:num w:numId="4">
    <w:abstractNumId w:val="10"/>
  </w:num>
  <w:num w:numId="5">
    <w:abstractNumId w:val="2"/>
  </w:num>
  <w:num w:numId="6">
    <w:abstractNumId w:val="7"/>
  </w:num>
  <w:num w:numId="7">
    <w:abstractNumId w:val="11"/>
  </w:num>
  <w:num w:numId="8">
    <w:abstractNumId w:val="6"/>
  </w:num>
  <w:num w:numId="9">
    <w:abstractNumId w:val="5"/>
  </w:num>
  <w:num w:numId="10">
    <w:abstractNumId w:val="1"/>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E56"/>
    <w:rsid w:val="00005AF7"/>
    <w:rsid w:val="000239AC"/>
    <w:rsid w:val="000329E8"/>
    <w:rsid w:val="00034D80"/>
    <w:rsid w:val="00051DF7"/>
    <w:rsid w:val="00054213"/>
    <w:rsid w:val="00072B83"/>
    <w:rsid w:val="000A286C"/>
    <w:rsid w:val="000B41D9"/>
    <w:rsid w:val="000D4336"/>
    <w:rsid w:val="000D498D"/>
    <w:rsid w:val="000E4145"/>
    <w:rsid w:val="000F3D39"/>
    <w:rsid w:val="001072D1"/>
    <w:rsid w:val="00115915"/>
    <w:rsid w:val="00130555"/>
    <w:rsid w:val="00144EDD"/>
    <w:rsid w:val="00150437"/>
    <w:rsid w:val="00151431"/>
    <w:rsid w:val="0016769C"/>
    <w:rsid w:val="00176CB2"/>
    <w:rsid w:val="001C3913"/>
    <w:rsid w:val="001D070D"/>
    <w:rsid w:val="001D3428"/>
    <w:rsid w:val="001E2A6F"/>
    <w:rsid w:val="001E523F"/>
    <w:rsid w:val="001F41ED"/>
    <w:rsid w:val="002039CD"/>
    <w:rsid w:val="002509C1"/>
    <w:rsid w:val="00277829"/>
    <w:rsid w:val="0029520D"/>
    <w:rsid w:val="002A10EB"/>
    <w:rsid w:val="002A4928"/>
    <w:rsid w:val="002B654E"/>
    <w:rsid w:val="002C4305"/>
    <w:rsid w:val="002C6804"/>
    <w:rsid w:val="002D0723"/>
    <w:rsid w:val="002F758D"/>
    <w:rsid w:val="00311392"/>
    <w:rsid w:val="003167A4"/>
    <w:rsid w:val="00321A0B"/>
    <w:rsid w:val="003346FC"/>
    <w:rsid w:val="00336AF7"/>
    <w:rsid w:val="00337E1F"/>
    <w:rsid w:val="00372251"/>
    <w:rsid w:val="00384A4E"/>
    <w:rsid w:val="003A0375"/>
    <w:rsid w:val="003A516E"/>
    <w:rsid w:val="003B0E71"/>
    <w:rsid w:val="003C3577"/>
    <w:rsid w:val="003D2DED"/>
    <w:rsid w:val="00413047"/>
    <w:rsid w:val="00423226"/>
    <w:rsid w:val="00425328"/>
    <w:rsid w:val="00443317"/>
    <w:rsid w:val="00452E49"/>
    <w:rsid w:val="00454599"/>
    <w:rsid w:val="004612EF"/>
    <w:rsid w:val="00471C47"/>
    <w:rsid w:val="0049477F"/>
    <w:rsid w:val="004B179F"/>
    <w:rsid w:val="004B2B01"/>
    <w:rsid w:val="004E123F"/>
    <w:rsid w:val="004F0E46"/>
    <w:rsid w:val="004F3858"/>
    <w:rsid w:val="004F5E56"/>
    <w:rsid w:val="00506E66"/>
    <w:rsid w:val="00510041"/>
    <w:rsid w:val="00520605"/>
    <w:rsid w:val="00521EB4"/>
    <w:rsid w:val="00522F5D"/>
    <w:rsid w:val="00525D08"/>
    <w:rsid w:val="00530FF6"/>
    <w:rsid w:val="00533EDF"/>
    <w:rsid w:val="00550440"/>
    <w:rsid w:val="005B0338"/>
    <w:rsid w:val="005B7F7D"/>
    <w:rsid w:val="005D7D59"/>
    <w:rsid w:val="005E0BF3"/>
    <w:rsid w:val="006110BF"/>
    <w:rsid w:val="0063416E"/>
    <w:rsid w:val="00636AB5"/>
    <w:rsid w:val="006451FD"/>
    <w:rsid w:val="0064651A"/>
    <w:rsid w:val="00670629"/>
    <w:rsid w:val="00685685"/>
    <w:rsid w:val="00687417"/>
    <w:rsid w:val="00691028"/>
    <w:rsid w:val="006949EB"/>
    <w:rsid w:val="006973CE"/>
    <w:rsid w:val="00697ABA"/>
    <w:rsid w:val="006A1BFD"/>
    <w:rsid w:val="006E3E3B"/>
    <w:rsid w:val="006E5A28"/>
    <w:rsid w:val="006E636A"/>
    <w:rsid w:val="006F0EA1"/>
    <w:rsid w:val="007234AC"/>
    <w:rsid w:val="00740A09"/>
    <w:rsid w:val="00740A4E"/>
    <w:rsid w:val="00760C33"/>
    <w:rsid w:val="00763C1F"/>
    <w:rsid w:val="00794F0D"/>
    <w:rsid w:val="007B7AC1"/>
    <w:rsid w:val="007C3037"/>
    <w:rsid w:val="007C6F6C"/>
    <w:rsid w:val="007D0907"/>
    <w:rsid w:val="007E21CC"/>
    <w:rsid w:val="0082314D"/>
    <w:rsid w:val="00826BFF"/>
    <w:rsid w:val="00846038"/>
    <w:rsid w:val="00861F6B"/>
    <w:rsid w:val="00863E2D"/>
    <w:rsid w:val="00871AB7"/>
    <w:rsid w:val="0088101F"/>
    <w:rsid w:val="008A435A"/>
    <w:rsid w:val="008A43AD"/>
    <w:rsid w:val="008A5C6C"/>
    <w:rsid w:val="008D66F7"/>
    <w:rsid w:val="008E6EA8"/>
    <w:rsid w:val="0090163A"/>
    <w:rsid w:val="00907EC4"/>
    <w:rsid w:val="0091003E"/>
    <w:rsid w:val="00913659"/>
    <w:rsid w:val="00927C77"/>
    <w:rsid w:val="009309E1"/>
    <w:rsid w:val="00934BC6"/>
    <w:rsid w:val="0095362B"/>
    <w:rsid w:val="00960BDE"/>
    <w:rsid w:val="0096267D"/>
    <w:rsid w:val="00990254"/>
    <w:rsid w:val="00990805"/>
    <w:rsid w:val="009C6323"/>
    <w:rsid w:val="009C6B41"/>
    <w:rsid w:val="009D4A5C"/>
    <w:rsid w:val="009D72AF"/>
    <w:rsid w:val="009E28B9"/>
    <w:rsid w:val="009F01B8"/>
    <w:rsid w:val="009F4C66"/>
    <w:rsid w:val="009F6BB6"/>
    <w:rsid w:val="00A004C4"/>
    <w:rsid w:val="00A01B93"/>
    <w:rsid w:val="00A06126"/>
    <w:rsid w:val="00A2208A"/>
    <w:rsid w:val="00A2289A"/>
    <w:rsid w:val="00A46CA7"/>
    <w:rsid w:val="00A85A21"/>
    <w:rsid w:val="00AB5668"/>
    <w:rsid w:val="00AB6EB2"/>
    <w:rsid w:val="00AC32FE"/>
    <w:rsid w:val="00AD5A75"/>
    <w:rsid w:val="00AE590C"/>
    <w:rsid w:val="00AE5BAF"/>
    <w:rsid w:val="00AF434B"/>
    <w:rsid w:val="00B02D69"/>
    <w:rsid w:val="00B037B8"/>
    <w:rsid w:val="00B0516F"/>
    <w:rsid w:val="00B234DC"/>
    <w:rsid w:val="00B23F5B"/>
    <w:rsid w:val="00B26E75"/>
    <w:rsid w:val="00B32BBE"/>
    <w:rsid w:val="00B43D75"/>
    <w:rsid w:val="00B45D26"/>
    <w:rsid w:val="00B51632"/>
    <w:rsid w:val="00B6422D"/>
    <w:rsid w:val="00B73F35"/>
    <w:rsid w:val="00B740A4"/>
    <w:rsid w:val="00B822C2"/>
    <w:rsid w:val="00B87D3D"/>
    <w:rsid w:val="00B93320"/>
    <w:rsid w:val="00BB0E92"/>
    <w:rsid w:val="00BB4266"/>
    <w:rsid w:val="00BB4A08"/>
    <w:rsid w:val="00BD3998"/>
    <w:rsid w:val="00BE45D3"/>
    <w:rsid w:val="00C0602E"/>
    <w:rsid w:val="00C217DC"/>
    <w:rsid w:val="00C37383"/>
    <w:rsid w:val="00C43224"/>
    <w:rsid w:val="00C53658"/>
    <w:rsid w:val="00C56E5C"/>
    <w:rsid w:val="00C65966"/>
    <w:rsid w:val="00C6623D"/>
    <w:rsid w:val="00C85649"/>
    <w:rsid w:val="00C969A2"/>
    <w:rsid w:val="00D01DB1"/>
    <w:rsid w:val="00D03D48"/>
    <w:rsid w:val="00D33D5B"/>
    <w:rsid w:val="00D344D1"/>
    <w:rsid w:val="00D417E9"/>
    <w:rsid w:val="00D439CD"/>
    <w:rsid w:val="00D517D3"/>
    <w:rsid w:val="00D55C99"/>
    <w:rsid w:val="00D6012C"/>
    <w:rsid w:val="00D626CB"/>
    <w:rsid w:val="00D7524E"/>
    <w:rsid w:val="00D959BA"/>
    <w:rsid w:val="00DB2D08"/>
    <w:rsid w:val="00DD0EA7"/>
    <w:rsid w:val="00DD5CA4"/>
    <w:rsid w:val="00E1762E"/>
    <w:rsid w:val="00E231F2"/>
    <w:rsid w:val="00E33D28"/>
    <w:rsid w:val="00E533FB"/>
    <w:rsid w:val="00E92CB7"/>
    <w:rsid w:val="00E93A21"/>
    <w:rsid w:val="00E96D94"/>
    <w:rsid w:val="00EB71C0"/>
    <w:rsid w:val="00EE5E53"/>
    <w:rsid w:val="00F03863"/>
    <w:rsid w:val="00F127E1"/>
    <w:rsid w:val="00F15D27"/>
    <w:rsid w:val="00F171DE"/>
    <w:rsid w:val="00F36999"/>
    <w:rsid w:val="00F44911"/>
    <w:rsid w:val="00F51389"/>
    <w:rsid w:val="00F54295"/>
    <w:rsid w:val="00F549C9"/>
    <w:rsid w:val="00F825E4"/>
    <w:rsid w:val="00F877B8"/>
    <w:rsid w:val="00F95E9F"/>
    <w:rsid w:val="00FB20C4"/>
    <w:rsid w:val="00FB5D1F"/>
    <w:rsid w:val="00FC2032"/>
    <w:rsid w:val="00FD2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41EE51"/>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locked/>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F95E9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CommentReference">
    <w:name w:val="annotation reference"/>
    <w:basedOn w:val="DefaultParagraphFont"/>
    <w:uiPriority w:val="99"/>
    <w:semiHidden/>
    <w:rsid w:val="00C969A2"/>
    <w:rPr>
      <w:rFonts w:cs="Times New Roman"/>
      <w:sz w:val="16"/>
      <w:szCs w:val="16"/>
    </w:rPr>
  </w:style>
  <w:style w:type="paragraph" w:styleId="CommentText">
    <w:name w:val="annotation text"/>
    <w:basedOn w:val="Normal"/>
    <w:link w:val="CommentTextChar"/>
    <w:uiPriority w:val="99"/>
    <w:semiHidden/>
    <w:rsid w:val="00C969A2"/>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C969A2"/>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table" w:customStyle="1" w:styleId="TableGrid1">
    <w:name w:val="Table Grid1"/>
    <w:basedOn w:val="TableNormal"/>
    <w:next w:val="TableGrid"/>
    <w:uiPriority w:val="39"/>
    <w:rsid w:val="00FC2032"/>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21A0B"/>
    <w:pPr>
      <w:tabs>
        <w:tab w:val="center" w:pos="4680"/>
        <w:tab w:val="right" w:pos="9360"/>
      </w:tabs>
    </w:pPr>
  </w:style>
  <w:style w:type="character" w:customStyle="1" w:styleId="HeaderChar">
    <w:name w:val="Header Char"/>
    <w:basedOn w:val="DefaultParagraphFont"/>
    <w:link w:val="Header"/>
    <w:uiPriority w:val="99"/>
    <w:rsid w:val="00321A0B"/>
    <w:rPr>
      <w:sz w:val="20"/>
      <w:szCs w:val="20"/>
    </w:rPr>
  </w:style>
  <w:style w:type="paragraph" w:styleId="ListParagraph">
    <w:name w:val="List Paragraph"/>
    <w:basedOn w:val="Normal"/>
    <w:uiPriority w:val="34"/>
    <w:qFormat/>
    <w:rsid w:val="0068741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locked/>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F95E9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CommentReference">
    <w:name w:val="annotation reference"/>
    <w:basedOn w:val="DefaultParagraphFont"/>
    <w:uiPriority w:val="99"/>
    <w:semiHidden/>
    <w:rsid w:val="00C969A2"/>
    <w:rPr>
      <w:rFonts w:cs="Times New Roman"/>
      <w:sz w:val="16"/>
      <w:szCs w:val="16"/>
    </w:rPr>
  </w:style>
  <w:style w:type="paragraph" w:styleId="CommentText">
    <w:name w:val="annotation text"/>
    <w:basedOn w:val="Normal"/>
    <w:link w:val="CommentTextChar"/>
    <w:uiPriority w:val="99"/>
    <w:semiHidden/>
    <w:rsid w:val="00C969A2"/>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C969A2"/>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table" w:customStyle="1" w:styleId="TableGrid1">
    <w:name w:val="Table Grid1"/>
    <w:basedOn w:val="TableNormal"/>
    <w:next w:val="TableGrid"/>
    <w:uiPriority w:val="39"/>
    <w:rsid w:val="00FC2032"/>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21A0B"/>
    <w:pPr>
      <w:tabs>
        <w:tab w:val="center" w:pos="4680"/>
        <w:tab w:val="right" w:pos="9360"/>
      </w:tabs>
    </w:pPr>
  </w:style>
  <w:style w:type="character" w:customStyle="1" w:styleId="HeaderChar">
    <w:name w:val="Header Char"/>
    <w:basedOn w:val="DefaultParagraphFont"/>
    <w:link w:val="Header"/>
    <w:uiPriority w:val="99"/>
    <w:rsid w:val="00321A0B"/>
    <w:rPr>
      <w:sz w:val="20"/>
      <w:szCs w:val="20"/>
    </w:rPr>
  </w:style>
  <w:style w:type="paragraph" w:styleId="ListParagraph">
    <w:name w:val="List Paragraph"/>
    <w:basedOn w:val="Normal"/>
    <w:uiPriority w:val="34"/>
    <w:qFormat/>
    <w:rsid w:val="006874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022301">
      <w:marLeft w:val="0"/>
      <w:marRight w:val="0"/>
      <w:marTop w:val="0"/>
      <w:marBottom w:val="0"/>
      <w:divBdr>
        <w:top w:val="none" w:sz="0" w:space="0" w:color="auto"/>
        <w:left w:val="none" w:sz="0" w:space="0" w:color="auto"/>
        <w:bottom w:val="none" w:sz="0" w:space="0" w:color="auto"/>
        <w:right w:val="none" w:sz="0" w:space="0" w:color="auto"/>
      </w:divBdr>
    </w:div>
    <w:div w:id="235022302">
      <w:marLeft w:val="0"/>
      <w:marRight w:val="0"/>
      <w:marTop w:val="0"/>
      <w:marBottom w:val="0"/>
      <w:divBdr>
        <w:top w:val="none" w:sz="0" w:space="0" w:color="auto"/>
        <w:left w:val="none" w:sz="0" w:space="0" w:color="auto"/>
        <w:bottom w:val="none" w:sz="0" w:space="0" w:color="auto"/>
        <w:right w:val="none" w:sz="0" w:space="0" w:color="auto"/>
      </w:divBdr>
    </w:div>
    <w:div w:id="2350223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po.gov/fdsys/pkg/FR-2017-08-31/pdf/2017-18486.pdf"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bls.gov/news.release/pdf/ecec.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opm.gov/policy-data-oversight/pay-leave/salaries-wages/salary-tables/pdf/2018/AK_h.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bls.gov/news.release/pdf/ecec.pdf" TargetMode="External"/><Relationship Id="rId4" Type="http://schemas.openxmlformats.org/officeDocument/2006/relationships/settings" Target="settings.xml"/><Relationship Id="rId9" Type="http://schemas.openxmlformats.org/officeDocument/2006/relationships/hyperlink" Target="https://www.doi.gov/ocio/policy-mgmt-support/privacy/FWS--5-Wildlife-Refuge-Permit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2871</Words>
  <Characters>16368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19201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SYSTEM</cp:lastModifiedBy>
  <cp:revision>2</cp:revision>
  <cp:lastPrinted>2018-02-26T21:46:00Z</cp:lastPrinted>
  <dcterms:created xsi:type="dcterms:W3CDTF">2018-03-19T19:41:00Z</dcterms:created>
  <dcterms:modified xsi:type="dcterms:W3CDTF">2018-03-19T19:41:00Z</dcterms:modified>
</cp:coreProperties>
</file>