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D78B9" w14:textId="77777777" w:rsidR="001034AF" w:rsidRPr="004B638B" w:rsidRDefault="00074606" w:rsidP="004B638B">
      <w:pPr>
        <w:spacing w:after="0" w:line="240" w:lineRule="auto"/>
        <w:jc w:val="center"/>
        <w:rPr>
          <w:b/>
          <w:sz w:val="28"/>
        </w:rPr>
      </w:pPr>
      <w:bookmarkStart w:id="0" w:name="_GoBack"/>
      <w:bookmarkEnd w:id="0"/>
      <w:r w:rsidRPr="004B638B">
        <w:rPr>
          <w:b/>
          <w:sz w:val="28"/>
        </w:rPr>
        <w:t>Enhanced Surveillance for H</w:t>
      </w:r>
      <w:r w:rsidR="001034AF" w:rsidRPr="004B638B">
        <w:rPr>
          <w:b/>
          <w:sz w:val="28"/>
        </w:rPr>
        <w:t>istoplasmosis</w:t>
      </w:r>
    </w:p>
    <w:p w14:paraId="16FD2342" w14:textId="77777777" w:rsidR="004B051F" w:rsidRDefault="004B051F" w:rsidP="004B638B">
      <w:pPr>
        <w:spacing w:after="0" w:line="240" w:lineRule="auto"/>
        <w:rPr>
          <w:b/>
        </w:rPr>
      </w:pPr>
    </w:p>
    <w:p w14:paraId="6EB1A914" w14:textId="52185EB7" w:rsidR="004B638B" w:rsidRPr="00247DF5" w:rsidRDefault="004B638B" w:rsidP="00247DF5">
      <w:pPr>
        <w:spacing w:after="0" w:line="240" w:lineRule="auto"/>
      </w:pPr>
      <w:r w:rsidRPr="00247DF5">
        <w:rPr>
          <w:b/>
        </w:rPr>
        <w:t>PARTICIPATING SITES</w:t>
      </w:r>
    </w:p>
    <w:p w14:paraId="30B04F1D" w14:textId="116B0487" w:rsidR="004B638B" w:rsidRPr="002D7032" w:rsidRDefault="004B638B" w:rsidP="004B638B">
      <w:pPr>
        <w:pStyle w:val="ListParagraph"/>
        <w:numPr>
          <w:ilvl w:val="0"/>
          <w:numId w:val="4"/>
        </w:numPr>
        <w:spacing w:after="0" w:line="240" w:lineRule="auto"/>
      </w:pPr>
      <w:r w:rsidRPr="002D7032">
        <w:t>Mycotic Diseases Branch (MDB), Centers for Disease Control and Prevention (CDC)</w:t>
      </w:r>
    </w:p>
    <w:p w14:paraId="313AA2B5" w14:textId="02C8586F" w:rsidR="00EC0D66" w:rsidRDefault="00EC0D66" w:rsidP="004B638B">
      <w:pPr>
        <w:pStyle w:val="ListParagraph"/>
        <w:numPr>
          <w:ilvl w:val="0"/>
          <w:numId w:val="4"/>
        </w:numPr>
        <w:spacing w:after="0" w:line="240" w:lineRule="auto"/>
      </w:pPr>
      <w:r>
        <w:t>Arkansas Department of Health</w:t>
      </w:r>
    </w:p>
    <w:p w14:paraId="13C09E8C" w14:textId="1C36B7C2" w:rsidR="00EC0D66" w:rsidRDefault="00EC0D66" w:rsidP="00EC0D66">
      <w:pPr>
        <w:pStyle w:val="ListParagraph"/>
        <w:numPr>
          <w:ilvl w:val="0"/>
          <w:numId w:val="4"/>
        </w:numPr>
        <w:spacing w:after="0" w:line="240" w:lineRule="auto"/>
      </w:pPr>
      <w:r w:rsidRPr="00EC0D66">
        <w:t>Delaware Division of Public Health</w:t>
      </w:r>
    </w:p>
    <w:p w14:paraId="31D33B2C" w14:textId="77777777" w:rsidR="00162F15" w:rsidRDefault="00162F15" w:rsidP="00162F15">
      <w:pPr>
        <w:pStyle w:val="ListParagraph"/>
        <w:numPr>
          <w:ilvl w:val="0"/>
          <w:numId w:val="4"/>
        </w:numPr>
        <w:spacing w:after="0" w:line="240" w:lineRule="auto"/>
      </w:pPr>
      <w:r w:rsidRPr="00162F15">
        <w:t>Indiana State Department of Health</w:t>
      </w:r>
    </w:p>
    <w:p w14:paraId="00C70BF6" w14:textId="56F5E15B" w:rsidR="00B9573A" w:rsidRPr="00162F15" w:rsidRDefault="00B9573A" w:rsidP="00162F15">
      <w:pPr>
        <w:pStyle w:val="ListParagraph"/>
        <w:numPr>
          <w:ilvl w:val="0"/>
          <w:numId w:val="4"/>
        </w:numPr>
        <w:spacing w:after="0" w:line="240" w:lineRule="auto"/>
      </w:pPr>
      <w:r>
        <w:t>Kentucky</w:t>
      </w:r>
      <w:r w:rsidR="00162F15">
        <w:t xml:space="preserve"> </w:t>
      </w:r>
      <w:r w:rsidR="00162F15" w:rsidRPr="00162F15">
        <w:t>Department for Public Health</w:t>
      </w:r>
    </w:p>
    <w:p w14:paraId="76D7E645" w14:textId="1BBBEEB0" w:rsidR="004B638B" w:rsidRPr="002D7032" w:rsidRDefault="004B638B" w:rsidP="00EC0D66">
      <w:pPr>
        <w:pStyle w:val="ListParagraph"/>
        <w:numPr>
          <w:ilvl w:val="0"/>
          <w:numId w:val="4"/>
        </w:numPr>
        <w:spacing w:after="0" w:line="240" w:lineRule="auto"/>
      </w:pPr>
      <w:r w:rsidRPr="002D7032">
        <w:t>Louisiana Department of Health and Hospitals</w:t>
      </w:r>
    </w:p>
    <w:p w14:paraId="53A9E3FE" w14:textId="5A386103" w:rsidR="004B638B" w:rsidRPr="002D7032" w:rsidRDefault="004B638B" w:rsidP="004B638B">
      <w:pPr>
        <w:pStyle w:val="ListParagraph"/>
        <w:numPr>
          <w:ilvl w:val="0"/>
          <w:numId w:val="4"/>
        </w:numPr>
        <w:spacing w:after="0" w:line="240" w:lineRule="auto"/>
      </w:pPr>
      <w:r w:rsidRPr="002D7032">
        <w:t>Michigan Department of Community Health</w:t>
      </w:r>
    </w:p>
    <w:p w14:paraId="379C7C16" w14:textId="6FB53FFE" w:rsidR="004B638B" w:rsidRDefault="004B638B" w:rsidP="004B638B">
      <w:pPr>
        <w:pStyle w:val="ListParagraph"/>
        <w:numPr>
          <w:ilvl w:val="0"/>
          <w:numId w:val="4"/>
        </w:numPr>
        <w:spacing w:after="0" w:line="240" w:lineRule="auto"/>
      </w:pPr>
      <w:r w:rsidRPr="002D7032">
        <w:t>Minnesota Department of Health</w:t>
      </w:r>
    </w:p>
    <w:p w14:paraId="1764E218" w14:textId="00F7056F" w:rsidR="00B9573A" w:rsidRPr="002D7032" w:rsidRDefault="00B9573A" w:rsidP="00162F15">
      <w:pPr>
        <w:pStyle w:val="ListParagraph"/>
        <w:numPr>
          <w:ilvl w:val="0"/>
          <w:numId w:val="4"/>
        </w:numPr>
        <w:spacing w:after="0" w:line="240" w:lineRule="auto"/>
      </w:pPr>
      <w:r>
        <w:t>Nebraska</w:t>
      </w:r>
      <w:r w:rsidR="00162F15">
        <w:t xml:space="preserve"> </w:t>
      </w:r>
      <w:r w:rsidR="00162F15" w:rsidRPr="00162F15">
        <w:t>Department of Health &amp; Human Services</w:t>
      </w:r>
    </w:p>
    <w:p w14:paraId="620C76E1" w14:textId="50C2BE6D" w:rsidR="004B638B" w:rsidRPr="002D7032" w:rsidRDefault="004B638B" w:rsidP="004B638B">
      <w:pPr>
        <w:pStyle w:val="ListParagraph"/>
        <w:numPr>
          <w:ilvl w:val="0"/>
          <w:numId w:val="4"/>
        </w:numPr>
        <w:spacing w:after="0" w:line="240" w:lineRule="auto"/>
      </w:pPr>
      <w:r w:rsidRPr="002D7032">
        <w:t>Pennsylvania Department of Health</w:t>
      </w:r>
    </w:p>
    <w:p w14:paraId="1E1746CA" w14:textId="6A40BEE0" w:rsidR="004B638B" w:rsidRDefault="004B638B" w:rsidP="004B638B">
      <w:pPr>
        <w:pStyle w:val="ListParagraph"/>
        <w:numPr>
          <w:ilvl w:val="0"/>
          <w:numId w:val="4"/>
        </w:numPr>
        <w:spacing w:after="0" w:line="240" w:lineRule="auto"/>
      </w:pPr>
      <w:r w:rsidRPr="002D7032">
        <w:t>Wisco</w:t>
      </w:r>
      <w:r w:rsidR="00247DF5" w:rsidRPr="002D7032">
        <w:t>nsin Division of Public Health</w:t>
      </w:r>
    </w:p>
    <w:p w14:paraId="50E78212" w14:textId="77777777" w:rsidR="009F73E8" w:rsidRPr="002C7A7F" w:rsidRDefault="009F73E8" w:rsidP="009F73E8">
      <w:pPr>
        <w:spacing w:after="0" w:line="240" w:lineRule="auto"/>
      </w:pPr>
    </w:p>
    <w:p w14:paraId="664B3809" w14:textId="7EA3D8FE" w:rsidR="004B638B" w:rsidRDefault="009F73E8" w:rsidP="004B638B">
      <w:pPr>
        <w:spacing w:after="0" w:line="240" w:lineRule="auto"/>
        <w:rPr>
          <w:b/>
        </w:rPr>
      </w:pPr>
      <w:r>
        <w:rPr>
          <w:b/>
        </w:rPr>
        <w:t>SUMMARY</w:t>
      </w:r>
    </w:p>
    <w:p w14:paraId="3B0A0C7A" w14:textId="5725B785" w:rsidR="009F73E8" w:rsidRPr="008C37F7" w:rsidRDefault="00306348" w:rsidP="00004B0B">
      <w:pPr>
        <w:spacing w:after="0" w:line="240" w:lineRule="auto"/>
      </w:pPr>
      <w:r>
        <w:t xml:space="preserve">Histoplasmosis likely causes tens </w:t>
      </w:r>
      <w:r w:rsidR="0020628E">
        <w:t xml:space="preserve">of </w:t>
      </w:r>
      <w:r>
        <w:t xml:space="preserve">thousands of illnesses in the United States annually, but much remains unknown about the burden and sources of the disease. </w:t>
      </w:r>
      <w:r w:rsidR="009F73E8" w:rsidRPr="009F73E8">
        <w:t xml:space="preserve">The project will consist of telephone interviews with </w:t>
      </w:r>
      <w:r>
        <w:t xml:space="preserve">patients with </w:t>
      </w:r>
      <w:r w:rsidR="009F73E8" w:rsidRPr="009F73E8">
        <w:t xml:space="preserve">confirmed </w:t>
      </w:r>
      <w:r w:rsidR="0020628E">
        <w:t>or</w:t>
      </w:r>
      <w:r w:rsidR="00F970AB">
        <w:t xml:space="preserve"> probable</w:t>
      </w:r>
      <w:r w:rsidR="009F73E8" w:rsidRPr="009F73E8">
        <w:t xml:space="preserve"> histoplasmosis</w:t>
      </w:r>
      <w:r>
        <w:t xml:space="preserve"> </w:t>
      </w:r>
      <w:r w:rsidR="00F970AB">
        <w:t xml:space="preserve">reported during </w:t>
      </w:r>
      <w:r w:rsidR="009F73E8" w:rsidRPr="009F73E8">
        <w:t xml:space="preserve">one year in </w:t>
      </w:r>
      <w:r w:rsidR="00F970AB">
        <w:t>states where histoplasmosis is report</w:t>
      </w:r>
      <w:r w:rsidR="00F970AB" w:rsidRPr="008C37F7">
        <w:t xml:space="preserve">able. </w:t>
      </w:r>
      <w:r w:rsidR="009F73E8" w:rsidRPr="008C37F7">
        <w:t xml:space="preserve">Information collected during the interviews will include demographics, underlying medical conditions, symptom type and duration, healthcare-seeking behaviors, </w:t>
      </w:r>
      <w:r w:rsidR="008C37F7" w:rsidRPr="008C37F7">
        <w:t>exposures</w:t>
      </w:r>
      <w:r w:rsidR="009F73E8" w:rsidRPr="008C37F7">
        <w:t>, diagnosis, treatment, and outcomes.</w:t>
      </w:r>
      <w:r w:rsidR="00D53B5C">
        <w:t xml:space="preserve"> This data will help </w:t>
      </w:r>
      <w:r w:rsidR="00847F2F">
        <w:t>guide and improve rout</w:t>
      </w:r>
      <w:r w:rsidR="00165177">
        <w:t>ine histoplasmosis surveillance.</w:t>
      </w:r>
    </w:p>
    <w:p w14:paraId="571D3452" w14:textId="77777777" w:rsidR="00C644FE" w:rsidRDefault="00C644FE" w:rsidP="00004B0B">
      <w:pPr>
        <w:spacing w:after="0" w:line="240" w:lineRule="auto"/>
        <w:rPr>
          <w:b/>
        </w:rPr>
      </w:pPr>
    </w:p>
    <w:p w14:paraId="083E4A7C" w14:textId="56495A62" w:rsidR="00B313D4" w:rsidRDefault="00C644FE" w:rsidP="00004B0B">
      <w:pPr>
        <w:spacing w:after="0" w:line="240" w:lineRule="auto"/>
        <w:rPr>
          <w:b/>
        </w:rPr>
      </w:pPr>
      <w:r>
        <w:rPr>
          <w:b/>
        </w:rPr>
        <w:t>BACKGROUND</w:t>
      </w:r>
    </w:p>
    <w:p w14:paraId="46A3DDBF" w14:textId="781ABBBD" w:rsidR="00A3351E" w:rsidRDefault="0020628E" w:rsidP="004B638B">
      <w:pPr>
        <w:spacing w:after="0" w:line="240" w:lineRule="auto"/>
      </w:pPr>
      <w:r>
        <w:t>Histoplasmosis is an infectious disease</w:t>
      </w:r>
      <w:r w:rsidR="00B313D4" w:rsidRPr="008A1EB1">
        <w:t xml:space="preserve"> caused by inhalation of the environmental fungus </w:t>
      </w:r>
      <w:r w:rsidR="00B313D4" w:rsidRPr="008A1EB1">
        <w:rPr>
          <w:i/>
        </w:rPr>
        <w:t>Histoplasma capsulatum</w:t>
      </w:r>
      <w:r w:rsidR="00351888">
        <w:t xml:space="preserve"> </w:t>
      </w:r>
      <w:r w:rsidR="00351888">
        <w:fldChar w:fldCharType="begin"/>
      </w:r>
      <w:r w:rsidR="00351888">
        <w:instrText xml:space="preserve"> ADDIN EN.CITE &lt;EndNote&gt;&lt;Cite&gt;&lt;Author&gt;Manos&lt;/Author&gt;&lt;Year&gt;1956&lt;/Year&gt;&lt;RecNum&gt;2346&lt;/RecNum&gt;&lt;DisplayText&gt;(1)&lt;/DisplayText&gt;&lt;record&gt;&lt;rec-number&gt;2346&lt;/rec-number&gt;&lt;foreign-keys&gt;&lt;key app="EN" db-id="ta9r9wwztwzv5reatwtptp0dtzw9veprd20t" timestamp="1437156372"&gt;2346&lt;/key&gt;&lt;/foreign-keys&gt;&lt;ref-type name="Journal Article"&gt;17&lt;/ref-type&gt;&lt;contributors&gt;&lt;authors&gt;&lt;author&gt;Manos, N. E.&lt;/author&gt;&lt;author&gt;Ferebee, S. H.&lt;/author&gt;&lt;author&gt;Kerschbaum, W. F.&lt;/author&gt;&lt;/authors&gt;&lt;/contributors&gt;&lt;titles&gt;&lt;title&gt;Geographic variation in the prevalence of histoplasmin sensitivity&lt;/title&gt;&lt;secondary-title&gt;Dis chest&lt;/secondary-title&gt;&lt;alt-title&gt;Diseases of the chest&lt;/alt-title&gt;&lt;/titles&gt;&lt;periodical&gt;&lt;full-title&gt;Dis Chest&lt;/full-title&gt;&lt;abbr-1&gt;Diseases of the chest&lt;/abbr-1&gt;&lt;/periodical&gt;&lt;alt-periodical&gt;&lt;full-title&gt;Dis Chest&lt;/full-title&gt;&lt;abbr-1&gt;Diseases of the chest&lt;/abbr-1&gt;&lt;/alt-periodical&gt;&lt;pages&gt;649-68&lt;/pages&gt;&lt;volume&gt;29&lt;/volume&gt;&lt;number&gt;6&lt;/number&gt;&lt;keywords&gt;&lt;keyword&gt;*Histoplasmin&lt;/keyword&gt;&lt;/keywords&gt;&lt;dates&gt;&lt;year&gt;1956&lt;/year&gt;&lt;pub-dates&gt;&lt;date&gt;Jun&lt;/date&gt;&lt;/pub-dates&gt;&lt;/dates&gt;&lt;isbn&gt;0096-0217 (Print)&amp;#xD;0096-0217 (Linking)&lt;/isbn&gt;&lt;accession-num&gt;13317782&lt;/accession-num&gt;&lt;urls&gt;&lt;related-urls&gt;&lt;url&gt;http://www.ncbi.nlm.nih.gov/pubmed/13317782&lt;/url&gt;&lt;url&gt;http://journal.publications.chestnet.org/data/Journals/CHEST/21279/649.pdf&lt;/url&gt;&lt;/related-urls&gt;&lt;/urls&gt;&lt;/record&gt;&lt;/Cite&gt;&lt;/EndNote&gt;</w:instrText>
      </w:r>
      <w:r w:rsidR="00351888">
        <w:fldChar w:fldCharType="separate"/>
      </w:r>
      <w:r w:rsidR="00351888">
        <w:rPr>
          <w:noProof/>
        </w:rPr>
        <w:t>(1)</w:t>
      </w:r>
      <w:r w:rsidR="00351888">
        <w:fldChar w:fldCharType="end"/>
      </w:r>
      <w:r w:rsidR="00B313D4" w:rsidRPr="008A1EB1">
        <w:t xml:space="preserve">. </w:t>
      </w:r>
      <w:r w:rsidR="008A1EB1">
        <w:t>Histoplasmosis</w:t>
      </w:r>
      <w:r w:rsidR="00A3351E" w:rsidRPr="008A1EB1">
        <w:t xml:space="preserve"> can range from asymptomatic </w:t>
      </w:r>
      <w:r>
        <w:t xml:space="preserve">or mild illness </w:t>
      </w:r>
      <w:r w:rsidR="00A3351E" w:rsidRPr="008A1EB1">
        <w:t>to severe disseminated disease</w:t>
      </w:r>
      <w:r w:rsidR="008A1EB1">
        <w:t>, and it is often described a</w:t>
      </w:r>
      <w:r w:rsidR="006F085E">
        <w:t>s the most common endemic mycosi</w:t>
      </w:r>
      <w:r w:rsidR="008A1EB1">
        <w:t>s in North America</w:t>
      </w:r>
      <w:r w:rsidR="006F5557">
        <w:t>.</w:t>
      </w:r>
      <w:r w:rsidR="006A7280">
        <w:t xml:space="preserve"> </w:t>
      </w:r>
      <w:r w:rsidR="00394072">
        <w:t xml:space="preserve">Most epidemiologic </w:t>
      </w:r>
      <w:r w:rsidR="00C57F97">
        <w:t>data</w:t>
      </w:r>
      <w:r w:rsidR="00394072">
        <w:t xml:space="preserve"> about histoplasmosis</w:t>
      </w:r>
      <w:r w:rsidR="009313A0">
        <w:t xml:space="preserve"> is derived from outbreak investigations, yet outbreak-associated illnesses represent a </w:t>
      </w:r>
      <w:r w:rsidR="006F5557">
        <w:t>small proportion of overall cases</w:t>
      </w:r>
      <w:r w:rsidR="00395610">
        <w:t xml:space="preserve">. Therefore, </w:t>
      </w:r>
      <w:r w:rsidR="006F5557">
        <w:t>m</w:t>
      </w:r>
      <w:r w:rsidR="006A7280">
        <w:t xml:space="preserve">uch </w:t>
      </w:r>
      <w:r w:rsidR="002E55D8">
        <w:t xml:space="preserve">still </w:t>
      </w:r>
      <w:r w:rsidR="006A7280">
        <w:t xml:space="preserve">remains unknown about the epidemiology </w:t>
      </w:r>
      <w:r w:rsidR="005C7315">
        <w:t xml:space="preserve">and patient burden </w:t>
      </w:r>
      <w:r w:rsidR="002E55D8">
        <w:t>of histoplasmosis</w:t>
      </w:r>
      <w:r w:rsidR="006A7280">
        <w:t xml:space="preserve"> </w:t>
      </w:r>
      <w:r w:rsidR="002E55D8">
        <w:t xml:space="preserve">in the United States </w:t>
      </w:r>
      <w:r w:rsidR="0063263E">
        <w:fldChar w:fldCharType="begin">
          <w:fldData xml:space="preserve">PEVuZE5vdGU+PENpdGU+PEF1dGhvcj5LYXVmZm1hbjwvQXV0aG9yPjxZZWFyPjIwMDc8L1llYXI+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</w:fldData>
        </w:fldChar>
      </w:r>
      <w:r w:rsidR="0078189B">
        <w:instrText xml:space="preserve"> ADDIN EN.CITE </w:instrText>
      </w:r>
      <w:r w:rsidR="0078189B">
        <w:fldChar w:fldCharType="begin">
          <w:fldData xml:space="preserve">PEVuZE5vdGU+PENpdGU+PEF1dGhvcj5LYXVmZm1hbjwvQXV0aG9yPjxZZWFyPjIwMDc8L1llYXI+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</w:fldData>
        </w:fldChar>
      </w:r>
      <w:r w:rsidR="0078189B">
        <w:instrText xml:space="preserve"> ADDIN EN.CITE.DATA </w:instrText>
      </w:r>
      <w:r w:rsidR="0078189B">
        <w:fldChar w:fldCharType="end"/>
      </w:r>
      <w:r w:rsidR="0063263E">
        <w:fldChar w:fldCharType="separate"/>
      </w:r>
      <w:r w:rsidR="0078189B">
        <w:rPr>
          <w:noProof/>
        </w:rPr>
        <w:t>(2-4)</w:t>
      </w:r>
      <w:r w:rsidR="0063263E">
        <w:fldChar w:fldCharType="end"/>
      </w:r>
      <w:r w:rsidR="00A514EA">
        <w:t>.</w:t>
      </w:r>
      <w:r w:rsidR="00A3351E" w:rsidRPr="008A1EB1">
        <w:t xml:space="preserve"> </w:t>
      </w:r>
    </w:p>
    <w:p w14:paraId="177EC91F" w14:textId="77777777" w:rsidR="001E56E8" w:rsidRDefault="001E56E8" w:rsidP="004B638B">
      <w:pPr>
        <w:spacing w:after="0" w:line="240" w:lineRule="auto"/>
      </w:pPr>
    </w:p>
    <w:p w14:paraId="32FFAEC1" w14:textId="4887CF3B" w:rsidR="006F085E" w:rsidRDefault="001E56E8" w:rsidP="004B638B">
      <w:pPr>
        <w:spacing w:after="0" w:line="240" w:lineRule="auto"/>
      </w:pPr>
      <w:r w:rsidRPr="00AF3405">
        <w:t xml:space="preserve">Histoplasmosis is currently </w:t>
      </w:r>
      <w:r w:rsidRPr="00173399">
        <w:t>reportable in 1</w:t>
      </w:r>
      <w:r w:rsidR="00124EE7">
        <w:t>1</w:t>
      </w:r>
      <w:r w:rsidRPr="00173399">
        <w:t xml:space="preserve"> states but </w:t>
      </w:r>
      <w:r w:rsidRPr="00AF3405">
        <w:t xml:space="preserve">is not nationally notifiable. </w:t>
      </w:r>
      <w:r w:rsidR="00AF3405" w:rsidRPr="00AF3405">
        <w:t xml:space="preserve">In June 2016, the Council of State and Territorial Epidemiologists (CSTE) passed a position statement to standardize the case definition for histoplasmosis, a first step towards more consistent surveillance </w:t>
      </w:r>
      <w:r w:rsidR="00AF3405" w:rsidRPr="00A86136">
        <w:t>methodology</w:t>
      </w:r>
      <w:r w:rsidR="0063263E">
        <w:t xml:space="preserve"> </w:t>
      </w:r>
      <w:r w:rsidR="0063263E">
        <w:fldChar w:fldCharType="begin"/>
      </w:r>
      <w:r w:rsidR="0078189B">
        <w:instrText xml:space="preserve"> ADDIN EN.CITE &lt;EndNote&gt;&lt;Cite&gt;&lt;Author&gt;Haselow&lt;/Author&gt;&lt;Year&gt;2016&lt;/Year&gt;&lt;RecNum&gt;2809&lt;/RecNum&gt;&lt;DisplayText&gt;(5)&lt;/DisplayText&gt;&lt;record&gt;&lt;rec-number&gt;2809&lt;/rec-number&gt;&lt;foreign-keys&gt;&lt;key app="EN" db-id="ta9r9wwztwzv5reatwtptp0dtzw9veprd20t" timestamp="1486672884"&gt;2809&lt;/key&gt;&lt;/foreign-keys&gt;&lt;ref-type name="Report"&gt;27&lt;/ref-type&gt;&lt;contributors&gt;&lt;authors&gt;&lt;author&gt;Haselow, D. T.&lt;/author&gt;&lt;author&gt;Fields, VS&lt;/author&gt;&lt;author&gt;Fialkowski, V&lt;/author&gt;&lt;author&gt;Gibbons-Burgener, S&lt;/author&gt;&lt;author&gt;Jackson, BR&lt;/author&gt;&lt;author&gt;Pedati, C&lt;/author&gt;&lt;author&gt;Signs, K&lt;/author&gt;&lt;/authors&gt;&lt;/contributors&gt;&lt;titles&gt;&lt;title&gt;Standardized Surveillance Case Definition for Histoplasmosis. Position Statement 16-ID-02&lt;/title&gt;&lt;/titles&gt;&lt;dates&gt;&lt;year&gt;2016&lt;/year&gt;&lt;/dates&gt;&lt;publisher&gt;Council of State and Territorial Epidemiologists&lt;/publisher&gt;&lt;urls&gt;&lt;related-urls&gt;&lt;url&gt;http://c.ymcdn.com/sites/www.cste.org/resource/resmgr/2016PS/16_ID_02.pdf&lt;/url&gt;&lt;/related-urls&gt;&lt;/urls&gt;&lt;/record&gt;&lt;/Cite&gt;&lt;/EndNote&gt;</w:instrText>
      </w:r>
      <w:r w:rsidR="0063263E">
        <w:fldChar w:fldCharType="separate"/>
      </w:r>
      <w:r w:rsidR="0078189B">
        <w:rPr>
          <w:noProof/>
        </w:rPr>
        <w:t>(5)</w:t>
      </w:r>
      <w:r w:rsidR="0063263E">
        <w:fldChar w:fldCharType="end"/>
      </w:r>
      <w:r w:rsidR="00AF3405" w:rsidRPr="00A86136">
        <w:t xml:space="preserve">. </w:t>
      </w:r>
      <w:r w:rsidR="006F5557">
        <w:t>Before</w:t>
      </w:r>
      <w:r w:rsidRPr="00A86136">
        <w:t xml:space="preserve"> </w:t>
      </w:r>
      <w:r w:rsidR="00090040" w:rsidRPr="00A86136">
        <w:t>this</w:t>
      </w:r>
      <w:r w:rsidR="006F5557">
        <w:t xml:space="preserve"> change</w:t>
      </w:r>
      <w:r w:rsidRPr="00A86136">
        <w:t xml:space="preserve">, states </w:t>
      </w:r>
      <w:r w:rsidR="00090040" w:rsidRPr="00A86136">
        <w:t xml:space="preserve">used </w:t>
      </w:r>
      <w:r w:rsidR="00AF3405" w:rsidRPr="00A86136">
        <w:t xml:space="preserve">slightly different </w:t>
      </w:r>
      <w:r w:rsidRPr="00A86136">
        <w:t>case definitions.</w:t>
      </w:r>
      <w:r w:rsidR="00AF3405" w:rsidRPr="00A86136">
        <w:t xml:space="preserve"> </w:t>
      </w:r>
      <w:r w:rsidR="00A86136" w:rsidRPr="00A86136">
        <w:t xml:space="preserve">A recent multistate analysis of histoplasmosis cases </w:t>
      </w:r>
      <w:r w:rsidR="00A77470">
        <w:t xml:space="preserve">reported </w:t>
      </w:r>
      <w:r w:rsidR="00C475B3">
        <w:t xml:space="preserve">to public health </w:t>
      </w:r>
      <w:r w:rsidR="00A77470">
        <w:t xml:space="preserve">during 2011–2014 </w:t>
      </w:r>
      <w:r w:rsidR="00A86136" w:rsidRPr="00A86136">
        <w:t xml:space="preserve">also revealed variation in the data elements </w:t>
      </w:r>
      <w:r w:rsidR="009153C4">
        <w:t>collected by each state</w:t>
      </w:r>
      <w:r w:rsidR="00FF6F02">
        <w:t>, limiting inter-state comparability</w:t>
      </w:r>
      <w:r w:rsidR="009153C4">
        <w:t xml:space="preserve"> </w:t>
      </w:r>
      <w:r w:rsidR="009153C4">
        <w:fldChar w:fldCharType="begin"/>
      </w:r>
      <w:r w:rsidR="0078189B">
        <w:instrText xml:space="preserve"> ADDIN EN.CITE &lt;EndNote&gt;&lt;Cite&gt;&lt;Author&gt;Armstrong&lt;/Author&gt;&lt;Year&gt;2016&lt;/Year&gt;&lt;RecNum&gt;2807&lt;/RecNum&gt;&lt;DisplayText&gt;(6)&lt;/DisplayText&gt;&lt;record&gt;&lt;rec-number&gt;2807&lt;/rec-number&gt;&lt;foreign-keys&gt;&lt;key app="EN" db-id="ta9r9wwztwzv5reatwtptp0dtzw9veprd20t" timestamp="1480692195"&gt;2807&lt;/key&gt;&lt;/foreign-keys&gt;&lt;ref-type name="Conference Proceedings"&gt;10&lt;/ref-type&gt;&lt;contributors&gt;&lt;authors&gt;&lt;author&gt;Armstrong, P&lt;/author&gt;&lt;author&gt;Benedict, K&lt;/author&gt;&lt;author&gt;Haselow, D&lt;/author&gt;&lt;author&gt;Fields, V&lt;/author&gt;&lt;author&gt;Jackson, B&lt;/author&gt;&lt;author&gt;Austin, C.&lt;/author&gt;&lt;author&gt;Ireland, M&lt;/author&gt;&lt;author&gt;Signs, K&lt;/author&gt;&lt;author&gt;Fialkowski, V&lt;/author&gt;&lt;author&gt;Patel, R&lt;/author&gt;&lt;author&gt;Pedati, C&lt;/author&gt;&lt;author&gt;Iwen, PC&lt;/author&gt;&lt;author&gt;Thomas Dobbs, T&lt;/author&gt;&lt;author&gt;Anderson, J&lt;/author&gt;&lt;author&gt;Gibbons-Burgener, S&lt;/author&gt;&lt;author&gt;Warren, K&lt;/author&gt;&lt;author&gt;Davidson, S&lt;/author&gt;&lt;author&gt;Mcintyre, MG&lt;/author&gt;&lt;author&gt;Midla, J&lt;/author&gt;&lt;author&gt;Luong, N&lt;/author&gt;&lt;/authors&gt;&lt;/contributors&gt;&lt;titles&gt;&lt;title&gt;Multistate Epidemiologic Description of Histoplasmosis in the United States—2004–2015 &lt;/title&gt;&lt;secondary-title&gt;IDWeek&lt;/secondary-title&gt;&lt;/titles&gt;&lt;dates&gt;&lt;year&gt;2016&lt;/year&gt;&lt;/dates&gt;&lt;pub-location&gt;New Orleans, LA&lt;/pub-location&gt;&lt;urls&gt;&lt;related-urls&gt;&lt;url&gt;https://idsa.confex.com/idsa/2016/webprogram/Paper57292.html&lt;/url&gt;&lt;/related-urls&gt;&lt;/urls&gt;&lt;/record&gt;&lt;/Cite&gt;&lt;/EndNote&gt;</w:instrText>
      </w:r>
      <w:r w:rsidR="009153C4">
        <w:fldChar w:fldCharType="separate"/>
      </w:r>
      <w:r w:rsidR="0078189B">
        <w:rPr>
          <w:noProof/>
        </w:rPr>
        <w:t>(6)</w:t>
      </w:r>
      <w:r w:rsidR="009153C4">
        <w:fldChar w:fldCharType="end"/>
      </w:r>
      <w:r w:rsidR="009153C4">
        <w:t>.</w:t>
      </w:r>
      <w:r w:rsidR="00A86136" w:rsidRPr="00A86136">
        <w:t xml:space="preserve"> </w:t>
      </w:r>
      <w:r w:rsidR="00FF6F02">
        <w:t>In addition, data</w:t>
      </w:r>
      <w:r w:rsidR="00594443">
        <w:t xml:space="preserve"> on </w:t>
      </w:r>
      <w:r w:rsidR="00B603B2">
        <w:t>possible</w:t>
      </w:r>
      <w:r w:rsidR="00594443">
        <w:t xml:space="preserve"> exposures, underlying medical conditions, symptoms, and antifungal treatment was only collected </w:t>
      </w:r>
      <w:r w:rsidR="00C475B3">
        <w:t>in</w:t>
      </w:r>
      <w:r w:rsidR="00594443">
        <w:t xml:space="preserve"> a few states.</w:t>
      </w:r>
      <w:r w:rsidR="00A86136" w:rsidRPr="00A86136">
        <w:t xml:space="preserve"> </w:t>
      </w:r>
      <w:r w:rsidR="006F085E">
        <w:t xml:space="preserve">These types of data are often collected during outbreak investigations </w:t>
      </w:r>
      <w:r w:rsidR="007F48A8">
        <w:fldChar w:fldCharType="begin"/>
      </w:r>
      <w:r w:rsidR="0078189B">
        <w:instrText xml:space="preserve"> ADDIN EN.CITE &lt;EndNote&gt;&lt;Cite&gt;&lt;Author&gt;Benedict&lt;/Author&gt;&lt;Year&gt;2016&lt;/Year&gt;&lt;RecNum&gt;2696&lt;/RecNum&gt;&lt;DisplayText&gt;(4)&lt;/DisplayText&gt;&lt;record&gt;&lt;rec-number&gt;2696&lt;/rec-number&gt;&lt;foreign-keys&gt;&lt;key app="EN" db-id="ta9r9wwztwzv5reatwtptp0dtzw9veprd20t" timestamp="1455897496"&gt;2696&lt;/key&gt;&lt;/foreign-keys&gt;&lt;ref-type name="Journal Article"&gt;17&lt;/ref-type&gt;&lt;contributors&gt;&lt;authors&gt;&lt;author&gt;Benedict, K.&lt;/author&gt;&lt;author&gt;Mody, R. K.&lt;/author&gt;&lt;/authors&gt;&lt;/contributors&gt;&lt;titles&gt;&lt;title&gt;Epidemiology of Histoplasmosis Outbreaks, United States, 1938-2013&lt;/title&gt;&lt;secondary-title&gt;Emerg Infect Dis&lt;/secondary-title&gt;&lt;/titles&gt;&lt;periodical&gt;&lt;full-title&gt;Emerg Infect Dis&lt;/full-title&gt;&lt;/periodical&gt;&lt;volume&gt;22&lt;/volume&gt;&lt;number&gt;3&lt;/number&gt;&lt;keywords&gt;&lt;keyword&gt;Histoplasma&lt;/keyword&gt;&lt;keyword&gt;United States&lt;/keyword&gt;&lt;keyword&gt;bats&lt;/keyword&gt;&lt;keyword&gt;birds&lt;/keyword&gt;&lt;keyword&gt;disease outbreaks&lt;/keyword&gt;&lt;keyword&gt;environment&lt;/keyword&gt;&lt;keyword&gt;epidemiology&lt;/keyword&gt;&lt;keyword&gt;fungi&lt;/keyword&gt;&lt;keyword&gt;histoplasmosis&lt;/keyword&gt;&lt;keyword&gt;mycoses&lt;/keyword&gt;&lt;/keywords&gt;&lt;dates&gt;&lt;year&gt;2016&lt;/year&gt;&lt;pub-dates&gt;&lt;date&gt;Mar&lt;/date&gt;&lt;/pub-dates&gt;&lt;/dates&gt;&lt;isbn&gt;1080-6059 (Electronic)&amp;#xD;1080-6040 (Linking)&lt;/isbn&gt;&lt;accession-num&gt;26890817&lt;/accession-num&gt;&lt;urls&gt;&lt;related-urls&gt;&lt;url&gt;http://www.ncbi.nlm.nih.gov/pubmed/26890817&lt;/url&gt;&lt;url&gt;http://www.ncbi.nlm.nih.gov/pmc/articles/PMC4766901/pdf/15-1117.pdf&lt;/url&gt;&lt;/related-urls&gt;&lt;/urls&gt;&lt;electronic-resource-num&gt;10.3201/eid2203.151117&lt;/electronic-resource-num&gt;&lt;/record&gt;&lt;/Cite&gt;&lt;/EndNote&gt;</w:instrText>
      </w:r>
      <w:r w:rsidR="007F48A8">
        <w:fldChar w:fldCharType="separate"/>
      </w:r>
      <w:r w:rsidR="0078189B">
        <w:rPr>
          <w:noProof/>
        </w:rPr>
        <w:t>(4)</w:t>
      </w:r>
      <w:r w:rsidR="007F48A8">
        <w:fldChar w:fldCharType="end"/>
      </w:r>
      <w:r w:rsidR="000E5E19">
        <w:t xml:space="preserve">, and studies describing clinical features of histoplasmosis cases typically focus on specific </w:t>
      </w:r>
      <w:r w:rsidR="00BF7C10">
        <w:rPr>
          <w:lang w:val="en"/>
        </w:rPr>
        <w:t xml:space="preserve">high-risk </w:t>
      </w:r>
      <w:r w:rsidR="000E5E19">
        <w:rPr>
          <w:lang w:val="en"/>
        </w:rPr>
        <w:t>groups</w:t>
      </w:r>
      <w:r w:rsidR="00BF7C10">
        <w:rPr>
          <w:lang w:val="en"/>
        </w:rPr>
        <w:t xml:space="preserve"> such as</w:t>
      </w:r>
      <w:r w:rsidR="00BF7C10">
        <w:t xml:space="preserve"> </w:t>
      </w:r>
      <w:r w:rsidR="00916E56">
        <w:t xml:space="preserve">patients with HIV/AIDS, patients taking </w:t>
      </w:r>
      <w:r w:rsidR="00916E56">
        <w:rPr>
          <w:lang w:val="en"/>
        </w:rPr>
        <w:t>TNF-α blocker therapy, transplant recipients, and older adults</w:t>
      </w:r>
      <w:r w:rsidR="00BF7C10">
        <w:rPr>
          <w:lang w:val="en"/>
        </w:rPr>
        <w:t xml:space="preserve"> </w:t>
      </w:r>
      <w:r w:rsidR="00BF7C10">
        <w:rPr>
          <w:lang w:val="en"/>
        </w:rPr>
        <w:fldChar w:fldCharType="begin">
          <w:fldData xml:space="preserve">PEVuZE5vdGU+PENpdGU+PEF1dGhvcj5IYWpqZWg8L0F1dGhvcj48WWVhcj4yMDAxPC9ZZWFyPjxS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</w:fldData>
        </w:fldChar>
      </w:r>
      <w:r w:rsidR="0078189B">
        <w:rPr>
          <w:lang w:val="en"/>
        </w:rPr>
        <w:instrText xml:space="preserve"> ADDIN EN.CITE </w:instrText>
      </w:r>
      <w:r w:rsidR="0078189B">
        <w:rPr>
          <w:lang w:val="en"/>
        </w:rPr>
        <w:fldChar w:fldCharType="begin">
          <w:fldData xml:space="preserve">PEVuZE5vdGU+PENpdGU+PEF1dGhvcj5IYWpqZWg8L0F1dGhvcj48WWVhcj4yMDAxPC9ZZWFyPjxS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</w:fldData>
        </w:fldChar>
      </w:r>
      <w:r w:rsidR="0078189B">
        <w:rPr>
          <w:lang w:val="en"/>
        </w:rPr>
        <w:instrText xml:space="preserve"> ADDIN EN.CITE.DATA </w:instrText>
      </w:r>
      <w:r w:rsidR="0078189B">
        <w:rPr>
          <w:lang w:val="en"/>
        </w:rPr>
      </w:r>
      <w:r w:rsidR="0078189B">
        <w:rPr>
          <w:lang w:val="en"/>
        </w:rPr>
        <w:fldChar w:fldCharType="end"/>
      </w:r>
      <w:r w:rsidR="00BF7C10">
        <w:rPr>
          <w:lang w:val="en"/>
        </w:rPr>
      </w:r>
      <w:r w:rsidR="00BF7C10">
        <w:rPr>
          <w:lang w:val="en"/>
        </w:rPr>
        <w:fldChar w:fldCharType="separate"/>
      </w:r>
      <w:r w:rsidR="0078189B">
        <w:rPr>
          <w:noProof/>
          <w:lang w:val="en"/>
        </w:rPr>
        <w:t>(7-11)</w:t>
      </w:r>
      <w:r w:rsidR="00BF7C10">
        <w:rPr>
          <w:lang w:val="en"/>
        </w:rPr>
        <w:fldChar w:fldCharType="end"/>
      </w:r>
      <w:r w:rsidR="00916E56">
        <w:rPr>
          <w:lang w:val="en"/>
        </w:rPr>
        <w:t>.</w:t>
      </w:r>
      <w:r w:rsidR="00AF7CCD">
        <w:rPr>
          <w:lang w:val="en"/>
        </w:rPr>
        <w:t xml:space="preserve"> Furthermore, no multistate data exists about </w:t>
      </w:r>
      <w:r w:rsidR="004909EE">
        <w:rPr>
          <w:lang w:val="en"/>
        </w:rPr>
        <w:t xml:space="preserve">histoplasmosis </w:t>
      </w:r>
      <w:r w:rsidR="00AF7CCD">
        <w:rPr>
          <w:lang w:val="en"/>
        </w:rPr>
        <w:t>cases identified using the new</w:t>
      </w:r>
      <w:r w:rsidR="009332D8">
        <w:rPr>
          <w:lang w:val="en"/>
        </w:rPr>
        <w:t>ly-created</w:t>
      </w:r>
      <w:r w:rsidR="00AF7CCD">
        <w:rPr>
          <w:lang w:val="en"/>
        </w:rPr>
        <w:t xml:space="preserve"> CSTE case definition.</w:t>
      </w:r>
    </w:p>
    <w:p w14:paraId="2E8FFAFE" w14:textId="6386A181" w:rsidR="00E47A37" w:rsidRDefault="00E47A37" w:rsidP="004B638B">
      <w:pPr>
        <w:spacing w:after="0" w:line="240" w:lineRule="auto"/>
      </w:pPr>
    </w:p>
    <w:p w14:paraId="1DC0B9A8" w14:textId="77444DB7" w:rsidR="00700DB5" w:rsidRDefault="003964DE" w:rsidP="00700DB5">
      <w:pPr>
        <w:spacing w:after="0" w:line="240" w:lineRule="auto"/>
      </w:pPr>
      <w:r w:rsidRPr="00A06924">
        <w:t xml:space="preserve">Primary prevention strategies for histoplasmosis can be challenging to implement. </w:t>
      </w:r>
      <w:r w:rsidR="00D24A2F" w:rsidRPr="00A06924">
        <w:t>Public</w:t>
      </w:r>
      <w:r w:rsidRPr="00A06924">
        <w:t xml:space="preserve"> health efforts aimed at promoting awareness of </w:t>
      </w:r>
      <w:r w:rsidR="00D24A2F" w:rsidRPr="00A06924">
        <w:t>histoplasmosis</w:t>
      </w:r>
      <w:r w:rsidRPr="00A06924">
        <w:t xml:space="preserve"> among healthcare pr</w:t>
      </w:r>
      <w:r w:rsidR="00A06924" w:rsidRPr="00A06924">
        <w:t xml:space="preserve">oviders and the general public </w:t>
      </w:r>
      <w:r w:rsidRPr="00A06924">
        <w:t>could potentially lead to earlier diagnoses and possibly better outcomes for patients. Improved surveillance data are essential for identifying such opportunities to promote awareness about this disease and for determining its true public health burden.</w:t>
      </w:r>
    </w:p>
    <w:p w14:paraId="1266556D" w14:textId="77777777" w:rsidR="00700DB5" w:rsidRDefault="00700DB5" w:rsidP="00700DB5">
      <w:pPr>
        <w:spacing w:after="0" w:line="240" w:lineRule="auto"/>
        <w:rPr>
          <w:color w:val="7030A0"/>
        </w:rPr>
      </w:pPr>
    </w:p>
    <w:p w14:paraId="75F670D7" w14:textId="0A1FD8EF" w:rsidR="00B53978" w:rsidRDefault="00DA727C" w:rsidP="00700DB5">
      <w:pPr>
        <w:spacing w:after="0" w:line="240" w:lineRule="auto"/>
      </w:pPr>
      <w:r>
        <w:lastRenderedPageBreak/>
        <w:t xml:space="preserve">Therefore, more detailed data </w:t>
      </w:r>
      <w:r w:rsidR="001A0585">
        <w:t>about</w:t>
      </w:r>
      <w:r>
        <w:t xml:space="preserve"> histoplasmosis cases </w:t>
      </w:r>
      <w:r w:rsidR="003B6BA6">
        <w:t xml:space="preserve">detected during routine surveillance </w:t>
      </w:r>
      <w:r w:rsidR="001A0585">
        <w:t>in</w:t>
      </w:r>
      <w:r w:rsidR="00200C18">
        <w:t xml:space="preserve"> the general population </w:t>
      </w:r>
      <w:r>
        <w:t xml:space="preserve">are </w:t>
      </w:r>
      <w:r w:rsidR="00B53978" w:rsidRPr="00B53978">
        <w:t xml:space="preserve">needed </w:t>
      </w:r>
      <w:r w:rsidR="00277FEA">
        <w:t xml:space="preserve">to </w:t>
      </w:r>
      <w:r w:rsidR="0012642F">
        <w:t>better understand</w:t>
      </w:r>
      <w:r w:rsidR="00B53978" w:rsidRPr="00B53978">
        <w:t xml:space="preserve"> </w:t>
      </w:r>
      <w:r w:rsidR="0012642F">
        <w:t>the features of persons at</w:t>
      </w:r>
      <w:r w:rsidR="00B53978" w:rsidRPr="00B53978">
        <w:t xml:space="preserve"> risk</w:t>
      </w:r>
      <w:r w:rsidR="00D64225">
        <w:t xml:space="preserve">, </w:t>
      </w:r>
      <w:r w:rsidR="00D64225" w:rsidRPr="00B53978">
        <w:t>characterize the effects of histoplasmosis on patients</w:t>
      </w:r>
      <w:r w:rsidR="00B419B0">
        <w:t xml:space="preserve"> (</w:t>
      </w:r>
      <w:r w:rsidR="00906FA6">
        <w:t>e.g.,</w:t>
      </w:r>
      <w:r w:rsidR="00B419B0">
        <w:t xml:space="preserve"> delays in diagnosis, symptom duration, and decreased productivity)</w:t>
      </w:r>
      <w:r w:rsidR="00D64225">
        <w:t>,</w:t>
      </w:r>
      <w:r w:rsidR="00E424AF">
        <w:t xml:space="preserve"> </w:t>
      </w:r>
      <w:r w:rsidR="00001246">
        <w:t>understand</w:t>
      </w:r>
      <w:r w:rsidR="00E424AF">
        <w:t xml:space="preserve"> patient awareness of histoplasmosis, </w:t>
      </w:r>
      <w:r w:rsidR="00D64225">
        <w:t>and determine its true public health burden</w:t>
      </w:r>
      <w:r w:rsidR="00B53978" w:rsidRPr="00B53978">
        <w:t>. This information will not only help inform routine surveillance practices, but also guide awareness efforts and appropriate prevention strategies.</w:t>
      </w:r>
    </w:p>
    <w:p w14:paraId="352A6B0A" w14:textId="3759207F" w:rsidR="00B7367E" w:rsidRDefault="00B7367E" w:rsidP="00700DB5">
      <w:pPr>
        <w:spacing w:after="0" w:line="240" w:lineRule="auto"/>
      </w:pPr>
    </w:p>
    <w:p w14:paraId="22A2CE7A" w14:textId="77777777" w:rsidR="00B7367E" w:rsidRDefault="00B7367E" w:rsidP="00700DB5">
      <w:pPr>
        <w:spacing w:after="0" w:line="240" w:lineRule="auto"/>
      </w:pPr>
      <w:r w:rsidRPr="00B7367E">
        <w:rPr>
          <w:b/>
        </w:rPr>
        <w:t>OBJECTIVES</w:t>
      </w:r>
    </w:p>
    <w:p w14:paraId="02D016E3" w14:textId="0B522EAD" w:rsidR="00F51A9E" w:rsidRDefault="00B7367E" w:rsidP="00282025">
      <w:pPr>
        <w:pStyle w:val="ListParagraph"/>
        <w:numPr>
          <w:ilvl w:val="0"/>
          <w:numId w:val="10"/>
        </w:numPr>
        <w:spacing w:after="0" w:line="240" w:lineRule="auto"/>
      </w:pPr>
      <w:r>
        <w:t>Des</w:t>
      </w:r>
      <w:r w:rsidR="00B862A5">
        <w:t xml:space="preserve">cribe </w:t>
      </w:r>
      <w:r w:rsidR="00F51A9E">
        <w:t xml:space="preserve">patient burden, exposures, and </w:t>
      </w:r>
      <w:r w:rsidR="00392EC7">
        <w:t>laboratory diagnosis</w:t>
      </w:r>
      <w:r w:rsidR="00F51A9E">
        <w:t xml:space="preserve"> of cases in participating states</w:t>
      </w:r>
    </w:p>
    <w:p w14:paraId="0554FF9F" w14:textId="485401C6" w:rsidR="00F51A9E" w:rsidRDefault="00043030" w:rsidP="00392EC7">
      <w:pPr>
        <w:pStyle w:val="ListParagraph"/>
        <w:numPr>
          <w:ilvl w:val="0"/>
          <w:numId w:val="10"/>
        </w:numPr>
        <w:spacing w:after="0" w:line="240" w:lineRule="auto"/>
      </w:pPr>
      <w:r>
        <w:t xml:space="preserve">Evaluate </w:t>
      </w:r>
      <w:r w:rsidR="00392EC7">
        <w:t xml:space="preserve">the new </w:t>
      </w:r>
      <w:r w:rsidR="00392EC7" w:rsidRPr="00392EC7">
        <w:t>Council of State and Territorial Epidemio</w:t>
      </w:r>
      <w:r w:rsidR="00392EC7">
        <w:t>logists (CSTE) case definition</w:t>
      </w:r>
      <w:r w:rsidR="004D5477">
        <w:t xml:space="preserve"> and determine which data elements are most important to collect during routine histoplasmosis surveillance</w:t>
      </w:r>
    </w:p>
    <w:p w14:paraId="3E22B141" w14:textId="3BAD51FE" w:rsidR="00A163A2" w:rsidRDefault="004D5477" w:rsidP="004B638B">
      <w:pPr>
        <w:pStyle w:val="ListParagraph"/>
        <w:numPr>
          <w:ilvl w:val="0"/>
          <w:numId w:val="10"/>
        </w:numPr>
        <w:spacing w:after="0" w:line="240" w:lineRule="auto"/>
      </w:pPr>
      <w:r>
        <w:t xml:space="preserve">Identify </w:t>
      </w:r>
      <w:r w:rsidR="005772C6">
        <w:t>opportunities for</w:t>
      </w:r>
      <w:r>
        <w:t xml:space="preserve"> outreach efforts related to histoplasmosis awareness and education</w:t>
      </w:r>
    </w:p>
    <w:p w14:paraId="43B23046" w14:textId="77777777" w:rsidR="00A163A2" w:rsidRDefault="00A163A2" w:rsidP="004B638B">
      <w:pPr>
        <w:spacing w:after="0" w:line="240" w:lineRule="auto"/>
      </w:pPr>
    </w:p>
    <w:p w14:paraId="780C95E5" w14:textId="29B5CEFC" w:rsidR="00300F1C" w:rsidRDefault="00370B41" w:rsidP="004B638B">
      <w:pPr>
        <w:spacing w:after="0" w:line="240" w:lineRule="auto"/>
        <w:rPr>
          <w:b/>
        </w:rPr>
      </w:pPr>
      <w:r>
        <w:rPr>
          <w:b/>
        </w:rPr>
        <w:t>METHODS</w:t>
      </w:r>
    </w:p>
    <w:p w14:paraId="79DAF5FF" w14:textId="7C933FD3" w:rsidR="00C644FE" w:rsidRDefault="00EE00F2" w:rsidP="004B638B">
      <w:pPr>
        <w:spacing w:after="0" w:line="240" w:lineRule="auto"/>
        <w:rPr>
          <w:b/>
        </w:rPr>
      </w:pPr>
      <w:r>
        <w:rPr>
          <w:b/>
        </w:rPr>
        <w:t>Case identification and interview process</w:t>
      </w:r>
    </w:p>
    <w:p w14:paraId="12F8FD05" w14:textId="3FFFDD6F" w:rsidR="008B2230" w:rsidRDefault="00585662" w:rsidP="00585662">
      <w:pPr>
        <w:spacing w:after="0" w:line="240" w:lineRule="auto"/>
      </w:pPr>
      <w:r w:rsidRPr="00775A50">
        <w:t xml:space="preserve">The project is open to participation from state and local health departments in states where histoplasmosis is reportable. </w:t>
      </w:r>
      <w:r>
        <w:t xml:space="preserve">Cases will be identified through routine histoplasmosis surveillance; cases meeting the CSTE definition of a confirmed or probable case </w:t>
      </w:r>
      <w:r w:rsidR="007E1452">
        <w:t xml:space="preserve">are eligible to be interviewed. </w:t>
      </w:r>
      <w:r w:rsidRPr="007E1452">
        <w:t xml:space="preserve">Interviews will be conducted by state </w:t>
      </w:r>
      <w:r w:rsidR="00B718D1" w:rsidRPr="007E1452">
        <w:t xml:space="preserve">or local </w:t>
      </w:r>
      <w:r w:rsidR="007E1452" w:rsidRPr="007E1452">
        <w:t xml:space="preserve">health department personnel. </w:t>
      </w:r>
      <w:r w:rsidRPr="007E1452">
        <w:t xml:space="preserve">All cases reported in the year following the project start date will be contacted by telephone and invited to participate in the interview. </w:t>
      </w:r>
    </w:p>
    <w:p w14:paraId="6C3459CF" w14:textId="77777777" w:rsidR="008B2230" w:rsidRDefault="008B2230" w:rsidP="00585662">
      <w:pPr>
        <w:spacing w:after="0" w:line="240" w:lineRule="auto"/>
      </w:pPr>
    </w:p>
    <w:p w14:paraId="1FBC126C" w14:textId="090A9639" w:rsidR="00585662" w:rsidRPr="008B2230" w:rsidRDefault="00585662" w:rsidP="00585662">
      <w:pPr>
        <w:spacing w:after="0" w:line="240" w:lineRule="auto"/>
      </w:pPr>
      <w:r w:rsidRPr="007E1452">
        <w:t xml:space="preserve">Ideally, cases should be contacted four to six weeks after they are </w:t>
      </w:r>
      <w:r w:rsidR="009F42A2">
        <w:t>reported to public health</w:t>
      </w:r>
      <w:r w:rsidRPr="007E1452">
        <w:t xml:space="preserve">. </w:t>
      </w:r>
      <w:r w:rsidRPr="008B2230">
        <w:t>A total of five attempts should be made for each valid phone number. At least one attempt should</w:t>
      </w:r>
      <w:r w:rsidR="008B2230" w:rsidRPr="008B2230">
        <w:t xml:space="preserve"> be made in the morning (8 am–</w:t>
      </w:r>
      <w:r w:rsidRPr="008B2230">
        <w:t>12 p</w:t>
      </w:r>
      <w:r w:rsidR="008B2230" w:rsidRPr="008B2230">
        <w:t>m) and one in the afternoon (12–</w:t>
      </w:r>
      <w:r w:rsidRPr="008B2230">
        <w:t xml:space="preserve">5 pm) on weekdays. If there is no response after three attempts during the day, at least one attempt should </w:t>
      </w:r>
      <w:r w:rsidR="008B2230" w:rsidRPr="008B2230">
        <w:t>be made on a weekday evening (5–</w:t>
      </w:r>
      <w:r w:rsidRPr="008B2230">
        <w:t>8 pm</w:t>
      </w:r>
      <w:r w:rsidR="001E73FB">
        <w:t>).</w:t>
      </w:r>
    </w:p>
    <w:p w14:paraId="0D1B73E8" w14:textId="77777777" w:rsidR="00585662" w:rsidRPr="00585662" w:rsidRDefault="00585662" w:rsidP="00585662">
      <w:pPr>
        <w:spacing w:after="0" w:line="240" w:lineRule="auto"/>
        <w:rPr>
          <w:color w:val="7030A0"/>
        </w:rPr>
      </w:pPr>
    </w:p>
    <w:p w14:paraId="6ED02033" w14:textId="1CC9C7A4" w:rsidR="00585662" w:rsidRDefault="00585662" w:rsidP="00585662">
      <w:pPr>
        <w:spacing w:after="0" w:line="240" w:lineRule="auto"/>
      </w:pPr>
      <w:r w:rsidRPr="00705FA0">
        <w:t xml:space="preserve">A </w:t>
      </w:r>
      <w:r w:rsidR="00574D90">
        <w:t xml:space="preserve">suggested </w:t>
      </w:r>
      <w:r w:rsidRPr="00705FA0">
        <w:t xml:space="preserve">script </w:t>
      </w:r>
      <w:r w:rsidR="00A6031E">
        <w:t xml:space="preserve">is </w:t>
      </w:r>
      <w:r w:rsidRPr="00705FA0">
        <w:t xml:space="preserve">available </w:t>
      </w:r>
      <w:r w:rsidR="00A6031E">
        <w:t>(</w:t>
      </w:r>
      <w:r w:rsidR="007B5298">
        <w:t xml:space="preserve">see </w:t>
      </w:r>
      <w:r w:rsidR="00A6031E">
        <w:t>Appendix</w:t>
      </w:r>
      <w:r w:rsidR="007B5298">
        <w:t xml:space="preserve"> at the end of this document</w:t>
      </w:r>
      <w:r w:rsidR="00A6031E">
        <w:t xml:space="preserve">) </w:t>
      </w:r>
      <w:r w:rsidRPr="00705FA0">
        <w:t xml:space="preserve">for interviewers to inform </w:t>
      </w:r>
      <w:r w:rsidR="00971CED">
        <w:t>patients</w:t>
      </w:r>
      <w:r w:rsidRPr="00705FA0">
        <w:t xml:space="preserve"> of the purpose and the voluntary nature of the interview</w:t>
      </w:r>
      <w:r w:rsidRPr="00A617D6">
        <w:t xml:space="preserve">. A standardized case report form (CRF) will be used to collect information on demographics, underlying medical conditions, </w:t>
      </w:r>
      <w:r w:rsidR="00A617D6" w:rsidRPr="00A617D6">
        <w:t>exposures</w:t>
      </w:r>
      <w:r w:rsidRPr="00A617D6">
        <w:t>, symptom type and duration, healthcare</w:t>
      </w:r>
      <w:r w:rsidR="00CD0240">
        <w:t xml:space="preserve"> </w:t>
      </w:r>
      <w:r w:rsidRPr="00A617D6">
        <w:t>seeking behaviors, diagnosis, treatment, outcomes</w:t>
      </w:r>
      <w:r w:rsidR="00CD0240">
        <w:t>, and awareness of histoplasmosis</w:t>
      </w:r>
      <w:r w:rsidRPr="00A617D6">
        <w:t xml:space="preserve">. </w:t>
      </w:r>
      <w:r w:rsidR="00A617D6">
        <w:t>Each</w:t>
      </w:r>
      <w:r w:rsidRPr="00A617D6">
        <w:t xml:space="preserve"> interview is </w:t>
      </w:r>
      <w:r w:rsidR="00E4756A">
        <w:t>estimated</w:t>
      </w:r>
      <w:r w:rsidRPr="00A617D6">
        <w:t xml:space="preserve"> to take approximately </w:t>
      </w:r>
      <w:r w:rsidR="00A617D6" w:rsidRPr="00A617D6">
        <w:t>15</w:t>
      </w:r>
      <w:r w:rsidRPr="00A617D6">
        <w:t xml:space="preserve"> minutes. The last page of the CRF will not be used during the interview but will collect </w:t>
      </w:r>
      <w:r w:rsidRPr="00270699">
        <w:t xml:space="preserve">information about the laboratory method(s) used for </w:t>
      </w:r>
      <w:r w:rsidR="00A617D6" w:rsidRPr="00270699">
        <w:t>histoplasmosis</w:t>
      </w:r>
      <w:r w:rsidRPr="00270699">
        <w:t xml:space="preserve"> diagnosis </w:t>
      </w:r>
      <w:r w:rsidR="00A617D6" w:rsidRPr="00270699">
        <w:t>based on available information in</w:t>
      </w:r>
      <w:r w:rsidRPr="00270699">
        <w:t xml:space="preserve"> states’ reportable disease databases. No personally identifying information will be recorded on the CRF. Each case will be assigned a unique identifier containing the state postal code followed by a hyphen and sequential numbering (e.g., </w:t>
      </w:r>
      <w:r w:rsidR="004855FC" w:rsidRPr="00270699">
        <w:t>AR-01, AR</w:t>
      </w:r>
      <w:r w:rsidRPr="00270699">
        <w:t>-02, etc.). A parent or guardian should be interviewed for cases</w:t>
      </w:r>
      <w:r w:rsidR="00E4756A">
        <w:t xml:space="preserve"> in persons</w:t>
      </w:r>
      <w:r w:rsidRPr="00270699">
        <w:t xml:space="preserve"> under 13 years old. For cases</w:t>
      </w:r>
      <w:r w:rsidR="00E4756A">
        <w:t xml:space="preserve"> in persons</w:t>
      </w:r>
      <w:r w:rsidRPr="00270699">
        <w:t xml:space="preserve"> aged 13–17 years old, the adolescent can be interviewed if permission from the parent </w:t>
      </w:r>
      <w:r w:rsidR="00270699" w:rsidRPr="00270699">
        <w:t xml:space="preserve">or guardian is obtained. </w:t>
      </w:r>
      <w:r w:rsidR="00E4756A">
        <w:t xml:space="preserve">For cases in persons who are deceased or incapacitated, a proxy such as a family member or caregiver can be interviewed on </w:t>
      </w:r>
      <w:r w:rsidR="00EF5E18">
        <w:t>the patient’s behalf</w:t>
      </w:r>
      <w:r w:rsidR="00E4756A">
        <w:t xml:space="preserve">. </w:t>
      </w:r>
      <w:r w:rsidR="00270699" w:rsidRPr="00270699">
        <w:t>H</w:t>
      </w:r>
      <w:r w:rsidRPr="00270699">
        <w:t>ealth departments should use their existing processes for gaining voluntary participation from patients</w:t>
      </w:r>
      <w:r w:rsidR="00E4756A">
        <w:t>/guardians</w:t>
      </w:r>
      <w:r w:rsidRPr="00270699">
        <w:t xml:space="preserve"> with reportabl</w:t>
      </w:r>
      <w:r w:rsidR="00E4756A">
        <w:t>e conditions</w:t>
      </w:r>
      <w:r w:rsidRPr="00270699">
        <w:t>.</w:t>
      </w:r>
    </w:p>
    <w:p w14:paraId="0E96015E" w14:textId="77777777" w:rsidR="00621E05" w:rsidRDefault="00621E05" w:rsidP="00733CB6">
      <w:pPr>
        <w:spacing w:after="0" w:line="240" w:lineRule="auto"/>
        <w:rPr>
          <w:b/>
        </w:rPr>
      </w:pPr>
    </w:p>
    <w:p w14:paraId="0656D4AE" w14:textId="4004AE0D" w:rsidR="00733CB6" w:rsidRDefault="00733CB6" w:rsidP="00733CB6">
      <w:pPr>
        <w:spacing w:after="0" w:line="240" w:lineRule="auto"/>
        <w:rPr>
          <w:b/>
        </w:rPr>
      </w:pPr>
      <w:r>
        <w:rPr>
          <w:b/>
        </w:rPr>
        <w:t>Estimated sample size and sampling strategy</w:t>
      </w:r>
    </w:p>
    <w:p w14:paraId="1C898BF1" w14:textId="4F298054" w:rsidR="00CD0240" w:rsidRDefault="000B3154" w:rsidP="00CD0240">
      <w:pPr>
        <w:spacing w:after="0" w:line="240" w:lineRule="auto"/>
      </w:pPr>
      <w:r>
        <w:t>P</w:t>
      </w:r>
      <w:r w:rsidR="00733CB6">
        <w:t xml:space="preserve">articipation from AR, DE, IN, KY, LA, MI, MN, NE, PA, </w:t>
      </w:r>
      <w:r w:rsidR="00FF3DEC">
        <w:t xml:space="preserve">and </w:t>
      </w:r>
      <w:r w:rsidR="00733CB6">
        <w:t>WI</w:t>
      </w:r>
      <w:r>
        <w:t xml:space="preserve"> would result </w:t>
      </w:r>
      <w:r w:rsidR="00B12C8F">
        <w:t>in</w:t>
      </w:r>
      <w:r w:rsidR="0021775E">
        <w:t xml:space="preserve"> </w:t>
      </w:r>
      <w:r w:rsidR="00324E87">
        <w:t>approximately</w:t>
      </w:r>
      <w:r w:rsidR="0021775E">
        <w:t xml:space="preserve"> 600 cases </w:t>
      </w:r>
      <w:r w:rsidR="00355F63">
        <w:t>reported yearly and eligible to be interviewed</w:t>
      </w:r>
      <w:r w:rsidR="0021775E">
        <w:t xml:space="preserve">. </w:t>
      </w:r>
      <w:r w:rsidR="00E95114">
        <w:t>We estimate that approximately half of case</w:t>
      </w:r>
      <w:r w:rsidR="00306348">
        <w:t>-patients</w:t>
      </w:r>
      <w:r w:rsidR="00E95114">
        <w:t xml:space="preserve"> will be unable to be contacted, refuse participation, or will not be able to be interviewed </w:t>
      </w:r>
      <w:r w:rsidR="00BF7977">
        <w:t>for other reas</w:t>
      </w:r>
      <w:r w:rsidR="003807BA">
        <w:t>ons, resulting in an estimate</w:t>
      </w:r>
      <w:r w:rsidR="000B3B05">
        <w:t xml:space="preserve">d 300 total interviewed </w:t>
      </w:r>
      <w:r w:rsidR="00306348">
        <w:t>patients</w:t>
      </w:r>
      <w:r w:rsidR="000B3B05">
        <w:t xml:space="preserve">. </w:t>
      </w:r>
      <w:r w:rsidR="000B3B05" w:rsidRPr="00C1733C">
        <w:t xml:space="preserve">The </w:t>
      </w:r>
      <w:r w:rsidR="00251536">
        <w:t>range</w:t>
      </w:r>
      <w:r w:rsidR="000B3B05" w:rsidRPr="00C1733C">
        <w:t xml:space="preserve"> in cases </w:t>
      </w:r>
      <w:r w:rsidR="003D2C3F">
        <w:t>reported by</w:t>
      </w:r>
      <w:r w:rsidR="000B3B05" w:rsidRPr="00C1733C">
        <w:t xml:space="preserve"> state might require different approaches to sampling</w:t>
      </w:r>
      <w:r w:rsidR="00C1733C" w:rsidRPr="00C1733C">
        <w:t xml:space="preserve"> to reduce the burden of interviews on health departments to which many histoplasmosis cases are routinely </w:t>
      </w:r>
      <w:r w:rsidR="00C1733C" w:rsidRPr="005D4109">
        <w:t>reported</w:t>
      </w:r>
      <w:r w:rsidR="000B3B05" w:rsidRPr="005D4109">
        <w:t xml:space="preserve">. </w:t>
      </w:r>
      <w:r w:rsidR="002B560B">
        <w:t xml:space="preserve">For states in which &lt;100 yearly cases are typically reported, </w:t>
      </w:r>
      <w:r w:rsidR="00FC2B03">
        <w:t xml:space="preserve">attempting to interview every case is preferred. For states in which ≥100 yearly cases are typically reported, </w:t>
      </w:r>
      <w:r w:rsidR="00275471">
        <w:t xml:space="preserve">states could consider attempting </w:t>
      </w:r>
      <w:r w:rsidR="00275471">
        <w:lastRenderedPageBreak/>
        <w:t>to interview every other reported case.</w:t>
      </w:r>
      <w:r w:rsidR="00306348">
        <w:t xml:space="preserve"> However, each state may participate to the extent possible, and no minimum proportion of interviewed cases will be established.</w:t>
      </w:r>
    </w:p>
    <w:p w14:paraId="5636C35E" w14:textId="51EC62A6" w:rsidR="00370B41" w:rsidRDefault="00370B41" w:rsidP="004B638B">
      <w:pPr>
        <w:spacing w:after="0" w:line="240" w:lineRule="auto"/>
        <w:rPr>
          <w:b/>
        </w:rPr>
      </w:pPr>
    </w:p>
    <w:p w14:paraId="6E88F6B8" w14:textId="77777777" w:rsidR="0015455B" w:rsidRDefault="0015455B" w:rsidP="0015455B">
      <w:pPr>
        <w:spacing w:after="0" w:line="240" w:lineRule="auto"/>
        <w:rPr>
          <w:b/>
        </w:rPr>
      </w:pPr>
      <w:r>
        <w:rPr>
          <w:b/>
        </w:rPr>
        <w:t>Non-interviewed cases</w:t>
      </w:r>
    </w:p>
    <w:p w14:paraId="176DE476" w14:textId="0DFD317A" w:rsidR="0015455B" w:rsidRPr="00E4756A" w:rsidRDefault="0015455B" w:rsidP="0015455B">
      <w:pPr>
        <w:spacing w:after="0" w:line="240" w:lineRule="auto"/>
      </w:pPr>
      <w:r>
        <w:t xml:space="preserve">For patients who health departments attempt to interview but are unable to do so (for any reason, such as missing or incorrect contact information, inability to identify an appropriate proxy if the patient is deceased or incapacitated, or patient refusal), health department personnel should complete only the </w:t>
      </w:r>
      <w:r w:rsidR="00674AC3">
        <w:t>“Case and interview information,” “Demographics,”</w:t>
      </w:r>
      <w:r>
        <w:t xml:space="preserve"> and </w:t>
      </w:r>
      <w:r w:rsidR="00674AC3">
        <w:t>“Diagnosis of histoplasmosis”</w:t>
      </w:r>
      <w:r>
        <w:t xml:space="preserve"> sections of the </w:t>
      </w:r>
      <w:r w:rsidR="00CB6A50">
        <w:t>CRF</w:t>
      </w:r>
      <w:r>
        <w:t xml:space="preserve"> using information available in their reportable disease databases. This will allow analysis of reasons why patients were not interviewed and basic comparisons between interviewed and non-interviewed patients.   </w:t>
      </w:r>
    </w:p>
    <w:p w14:paraId="1BDE0D8A" w14:textId="77777777" w:rsidR="0015455B" w:rsidRDefault="0015455B" w:rsidP="004B638B">
      <w:pPr>
        <w:spacing w:after="0" w:line="240" w:lineRule="auto"/>
        <w:rPr>
          <w:b/>
        </w:rPr>
      </w:pPr>
    </w:p>
    <w:p w14:paraId="1A66C4A6" w14:textId="6DE240D5" w:rsidR="00EE00F2" w:rsidRDefault="00EE00F2" w:rsidP="004B638B">
      <w:pPr>
        <w:spacing w:after="0" w:line="240" w:lineRule="auto"/>
        <w:rPr>
          <w:b/>
        </w:rPr>
      </w:pPr>
      <w:r>
        <w:rPr>
          <w:b/>
        </w:rPr>
        <w:t xml:space="preserve">Data </w:t>
      </w:r>
      <w:r w:rsidR="005A1DD3">
        <w:rPr>
          <w:b/>
        </w:rPr>
        <w:t xml:space="preserve">transmission, </w:t>
      </w:r>
      <w:r w:rsidR="00D4078D">
        <w:rPr>
          <w:b/>
        </w:rPr>
        <w:t>storage</w:t>
      </w:r>
      <w:r w:rsidR="005A1DD3">
        <w:rPr>
          <w:b/>
        </w:rPr>
        <w:t>,</w:t>
      </w:r>
      <w:r>
        <w:rPr>
          <w:b/>
        </w:rPr>
        <w:t xml:space="preserve"> and analysis</w:t>
      </w:r>
    </w:p>
    <w:p w14:paraId="2AE4966D" w14:textId="589DD670" w:rsidR="00AA02AE" w:rsidRPr="00AA02AE" w:rsidRDefault="00AA02AE" w:rsidP="00D76B66">
      <w:pPr>
        <w:spacing w:after="0" w:line="240" w:lineRule="auto"/>
      </w:pPr>
      <w:r w:rsidRPr="00AA02AE">
        <w:t xml:space="preserve">Participating states </w:t>
      </w:r>
      <w:r w:rsidR="00F90631">
        <w:t>can</w:t>
      </w:r>
      <w:r w:rsidRPr="00AA02AE">
        <w:t xml:space="preserve"> share completed </w:t>
      </w:r>
      <w:r w:rsidR="00CB6A50">
        <w:t>CRFs</w:t>
      </w:r>
      <w:r w:rsidRPr="00AA02AE">
        <w:t xml:space="preserve"> with MDB via email (</w:t>
      </w:r>
      <w:hyperlink r:id="rId13" w:history="1">
        <w:r w:rsidRPr="00D20705">
          <w:rPr>
            <w:rStyle w:val="Hyperlink"/>
          </w:rPr>
          <w:t>jsy8@cdc.gov</w:t>
        </w:r>
      </w:hyperlink>
      <w:r>
        <w:t>)</w:t>
      </w:r>
      <w:r w:rsidRPr="00AA02AE">
        <w:t xml:space="preserve"> or fax (404-471-8529). This information will be stored electronically on secure CDC computers as password-protected files. MDB will enter the data into a passwor</w:t>
      </w:r>
      <w:r w:rsidR="007964D2">
        <w:t xml:space="preserve">d-protected Microsoft Access </w:t>
      </w:r>
      <w:r w:rsidRPr="00AA02AE">
        <w:t xml:space="preserve">database and </w:t>
      </w:r>
      <w:r w:rsidR="007964D2">
        <w:t>can</w:t>
      </w:r>
      <w:r w:rsidRPr="00AA02AE">
        <w:t xml:space="preserve"> provide a </w:t>
      </w:r>
      <w:r w:rsidR="007964D2">
        <w:t xml:space="preserve">final </w:t>
      </w:r>
      <w:r w:rsidRPr="00AA02AE">
        <w:t xml:space="preserve">copy of the completed database to </w:t>
      </w:r>
      <w:r w:rsidR="007964D2">
        <w:t>each</w:t>
      </w:r>
      <w:r w:rsidRPr="00AA02AE">
        <w:t xml:space="preserve"> state containing only that state’s cases</w:t>
      </w:r>
      <w:r w:rsidR="007964D2">
        <w:t xml:space="preserve">. </w:t>
      </w:r>
      <w:r w:rsidRPr="00AA02AE">
        <w:t>MDB will merge data from all states and import the data to SAS v. 9.</w:t>
      </w:r>
      <w:r w:rsidR="00D76B66" w:rsidRPr="002A3873">
        <w:t>4</w:t>
      </w:r>
      <w:r w:rsidRPr="00AA02AE">
        <w:t xml:space="preserve"> for analysis. Proposed analyses include</w:t>
      </w:r>
      <w:r w:rsidR="00E668D2">
        <w:t xml:space="preserve"> but are not limited to</w:t>
      </w:r>
      <w:r w:rsidRPr="00AA02AE">
        <w:t>:</w:t>
      </w:r>
    </w:p>
    <w:p w14:paraId="1E6BAF3D" w14:textId="1EB09672" w:rsidR="00AA02AE" w:rsidRPr="00AA02AE" w:rsidRDefault="00AA02AE" w:rsidP="00AA02AE">
      <w:pPr>
        <w:numPr>
          <w:ilvl w:val="0"/>
          <w:numId w:val="6"/>
        </w:numPr>
        <w:spacing w:after="0" w:line="240" w:lineRule="auto"/>
        <w:contextualSpacing/>
      </w:pPr>
      <w:r w:rsidRPr="00AA02AE">
        <w:t xml:space="preserve">Overall description of case demographic features, clinical presentation, healthcare </w:t>
      </w:r>
      <w:r w:rsidR="006E7000" w:rsidRPr="006E7000">
        <w:t>use</w:t>
      </w:r>
      <w:r w:rsidRPr="00AA02AE">
        <w:t xml:space="preserve">, </w:t>
      </w:r>
      <w:r w:rsidR="002A3873" w:rsidRPr="006E7000">
        <w:t>exposures</w:t>
      </w:r>
      <w:r w:rsidRPr="00AA02AE">
        <w:t>, and treatment and outcomes</w:t>
      </w:r>
    </w:p>
    <w:p w14:paraId="24955730" w14:textId="5E4C79C0" w:rsidR="00AA02AE" w:rsidRPr="00AA02AE" w:rsidRDefault="00AA02AE" w:rsidP="00105764">
      <w:pPr>
        <w:numPr>
          <w:ilvl w:val="0"/>
          <w:numId w:val="6"/>
        </w:numPr>
        <w:spacing w:after="0" w:line="240" w:lineRule="auto"/>
        <w:contextualSpacing/>
      </w:pPr>
      <w:r w:rsidRPr="00AA02AE">
        <w:t xml:space="preserve">Descriptive analysis of laboratory methods used for </w:t>
      </w:r>
      <w:r w:rsidR="006E7000" w:rsidRPr="006E7000">
        <w:t>histoplasmosis</w:t>
      </w:r>
      <w:r w:rsidRPr="00AA02AE">
        <w:t xml:space="preserve"> diagnosis</w:t>
      </w:r>
      <w:r w:rsidR="00105764">
        <w:t>; a</w:t>
      </w:r>
      <w:r w:rsidRPr="00AA02AE">
        <w:t xml:space="preserve">nalysis of </w:t>
      </w:r>
      <w:r w:rsidR="00105764">
        <w:t>positive test types</w:t>
      </w:r>
      <w:r w:rsidRPr="00AA02AE">
        <w:t xml:space="preserve"> stratified </w:t>
      </w:r>
      <w:r w:rsidR="006E7000" w:rsidRPr="006E7000">
        <w:t>by</w:t>
      </w:r>
      <w:r w:rsidRPr="00AA02AE">
        <w:t xml:space="preserve"> clinical syndrome</w:t>
      </w:r>
      <w:r w:rsidR="006E7000" w:rsidRPr="006E7000">
        <w:t xml:space="preserve"> and</w:t>
      </w:r>
      <w:r w:rsidR="006E7000">
        <w:t>/or</w:t>
      </w:r>
      <w:r w:rsidR="006E7000" w:rsidRPr="006E7000">
        <w:t xml:space="preserve"> other relevant </w:t>
      </w:r>
      <w:r w:rsidR="006E7000" w:rsidRPr="002230C5">
        <w:t>variables</w:t>
      </w:r>
    </w:p>
    <w:p w14:paraId="103EA3A8" w14:textId="722A311D" w:rsidR="00AA02AE" w:rsidRPr="00AA02AE" w:rsidRDefault="00AA02AE" w:rsidP="00AA02AE">
      <w:pPr>
        <w:numPr>
          <w:ilvl w:val="0"/>
          <w:numId w:val="6"/>
        </w:numPr>
        <w:spacing w:after="0" w:line="240" w:lineRule="auto"/>
        <w:contextualSpacing/>
      </w:pPr>
      <w:r w:rsidRPr="00AA02AE">
        <w:t xml:space="preserve">Analysis of factors </w:t>
      </w:r>
      <w:r w:rsidR="0076069A" w:rsidRPr="00AA02AE">
        <w:t>potential</w:t>
      </w:r>
      <w:r w:rsidR="0076069A" w:rsidRPr="002230C5">
        <w:t>ly</w:t>
      </w:r>
      <w:r w:rsidR="0076069A" w:rsidRPr="00AA02AE">
        <w:t xml:space="preserve"> </w:t>
      </w:r>
      <w:r w:rsidRPr="00AA02AE">
        <w:t>associated with length of time from symptom onset to diagnosis</w:t>
      </w:r>
    </w:p>
    <w:p w14:paraId="42D87842" w14:textId="293EEE6F" w:rsidR="00692079" w:rsidRDefault="00AA02AE" w:rsidP="004B638B">
      <w:pPr>
        <w:numPr>
          <w:ilvl w:val="0"/>
          <w:numId w:val="6"/>
        </w:numPr>
        <w:spacing w:after="0" w:line="240" w:lineRule="auto"/>
        <w:contextualSpacing/>
      </w:pPr>
      <w:r w:rsidRPr="00AA02AE">
        <w:t xml:space="preserve">Comparison of case characteristics </w:t>
      </w:r>
      <w:r w:rsidR="00EC1B4C" w:rsidRPr="002230C5">
        <w:t>by</w:t>
      </w:r>
      <w:r w:rsidRPr="00AA02AE">
        <w:t xml:space="preserve"> demographic group</w:t>
      </w:r>
      <w:r w:rsidR="002230C5" w:rsidRPr="002230C5">
        <w:t>s</w:t>
      </w:r>
      <w:r w:rsidRPr="00AA02AE">
        <w:t xml:space="preserve"> (age, sex, race/ethnicity)</w:t>
      </w:r>
      <w:r w:rsidR="002230C5" w:rsidRPr="002230C5">
        <w:t xml:space="preserve"> and severity</w:t>
      </w:r>
    </w:p>
    <w:p w14:paraId="6E4DE5CD" w14:textId="77777777" w:rsidR="002230C5" w:rsidRPr="002230C5" w:rsidRDefault="002230C5" w:rsidP="002230C5">
      <w:pPr>
        <w:spacing w:after="0" w:line="240" w:lineRule="auto"/>
        <w:contextualSpacing/>
      </w:pPr>
    </w:p>
    <w:p w14:paraId="0E8EE3FA" w14:textId="416FB930" w:rsidR="00CB449F" w:rsidRDefault="00DB1020" w:rsidP="004B638B">
      <w:pPr>
        <w:spacing w:after="0" w:line="240" w:lineRule="auto"/>
        <w:rPr>
          <w:b/>
        </w:rPr>
      </w:pPr>
      <w:r>
        <w:rPr>
          <w:b/>
        </w:rPr>
        <w:t>Isolates</w:t>
      </w:r>
    </w:p>
    <w:p w14:paraId="2163ED6C" w14:textId="3B1715B6" w:rsidR="00D1293D" w:rsidRPr="00D1293D" w:rsidRDefault="002A0CF4" w:rsidP="00D1293D">
      <w:pPr>
        <w:spacing w:after="0" w:line="240" w:lineRule="auto"/>
        <w:rPr>
          <w:rFonts w:eastAsia="Times New Roman" w:cs="Times New Roman"/>
        </w:rPr>
      </w:pPr>
      <w:r>
        <w:rPr>
          <w:rFonts w:eastAsia="Times New Roman" w:cs="Times New Roman"/>
        </w:rPr>
        <w:t xml:space="preserve">Sending </w:t>
      </w:r>
      <w:r>
        <w:rPr>
          <w:rFonts w:eastAsia="Times New Roman" w:cs="Times New Roman"/>
          <w:i/>
        </w:rPr>
        <w:t xml:space="preserve">Histoplasma </w:t>
      </w:r>
      <w:r>
        <w:rPr>
          <w:rFonts w:eastAsia="Times New Roman" w:cs="Times New Roman"/>
        </w:rPr>
        <w:t xml:space="preserve">isolates </w:t>
      </w:r>
      <w:r w:rsidR="00A8302C">
        <w:rPr>
          <w:rFonts w:eastAsia="Times New Roman" w:cs="Times New Roman"/>
        </w:rPr>
        <w:t xml:space="preserve">from reported cases to CDC is an </w:t>
      </w:r>
      <w:r>
        <w:rPr>
          <w:rFonts w:eastAsia="Times New Roman" w:cs="Times New Roman"/>
        </w:rPr>
        <w:t>optional component of this project. Isolates can</w:t>
      </w:r>
      <w:r w:rsidR="00D1293D" w:rsidRPr="00D1293D">
        <w:rPr>
          <w:rFonts w:eastAsia="Times New Roman" w:cs="Times New Roman"/>
        </w:rPr>
        <w:t xml:space="preserve"> be sent to the address below and should be accompanied by CDC form 50.34 (DASH form), available at: </w:t>
      </w:r>
      <w:hyperlink r:id="rId14" w:history="1">
        <w:r w:rsidR="00D1293D" w:rsidRPr="00D1293D">
          <w:rPr>
            <w:rFonts w:eastAsia="Times New Roman" w:cs="Times New Roman"/>
            <w:color w:val="0000FF" w:themeColor="hyperlink"/>
            <w:u w:val="single"/>
          </w:rPr>
          <w:t>http://www.cdc.gov/laboratory/specimen-submission/pdf/form-50-34.pdf</w:t>
        </w:r>
      </w:hyperlink>
      <w:r w:rsidR="00D1293D" w:rsidRPr="00D1293D">
        <w:rPr>
          <w:rFonts w:eastAsia="Times New Roman" w:cs="Times New Roman"/>
        </w:rPr>
        <w:t xml:space="preserve">. </w:t>
      </w:r>
      <w:r w:rsidR="00C31CB9">
        <w:rPr>
          <w:rFonts w:eastAsia="Times New Roman" w:cs="Times New Roman"/>
        </w:rPr>
        <w:t>If</w:t>
      </w:r>
      <w:r w:rsidR="0036318D">
        <w:rPr>
          <w:rFonts w:eastAsia="Times New Roman" w:cs="Times New Roman"/>
        </w:rPr>
        <w:t xml:space="preserve"> sending isolates, it is important to</w:t>
      </w:r>
      <w:r w:rsidR="00D1293D" w:rsidRPr="00D1293D">
        <w:rPr>
          <w:rFonts w:eastAsia="Times New Roman" w:cs="Times New Roman"/>
        </w:rPr>
        <w:t xml:space="preserve"> include the </w:t>
      </w:r>
      <w:r w:rsidR="0036318D">
        <w:rPr>
          <w:rFonts w:eastAsia="Times New Roman" w:cs="Times New Roman"/>
        </w:rPr>
        <w:t>unique case</w:t>
      </w:r>
      <w:r w:rsidR="00D1293D" w:rsidRPr="00D1293D">
        <w:rPr>
          <w:rFonts w:eastAsia="Times New Roman" w:cs="Times New Roman"/>
        </w:rPr>
        <w:t xml:space="preserve"> identification number assigned </w:t>
      </w:r>
      <w:r w:rsidR="0036318D">
        <w:rPr>
          <w:rFonts w:eastAsia="Times New Roman" w:cs="Times New Roman"/>
        </w:rPr>
        <w:t>for this project</w:t>
      </w:r>
      <w:r w:rsidR="00D1293D" w:rsidRPr="00D1293D">
        <w:rPr>
          <w:rFonts w:eastAsia="Times New Roman" w:cs="Times New Roman"/>
        </w:rPr>
        <w:t xml:space="preserve"> (state postal code and sequential numbering</w:t>
      </w:r>
      <w:r>
        <w:rPr>
          <w:rFonts w:eastAsia="Times New Roman" w:cs="Times New Roman"/>
        </w:rPr>
        <w:t>,</w:t>
      </w:r>
      <w:r w:rsidR="00D1293D" w:rsidRPr="00D1293D">
        <w:rPr>
          <w:rFonts w:eastAsia="Times New Roman" w:cs="Times New Roman"/>
        </w:rPr>
        <w:t xml:space="preserve"> as described above</w:t>
      </w:r>
      <w:r w:rsidR="008C5B7D">
        <w:rPr>
          <w:rFonts w:eastAsia="Times New Roman" w:cs="Times New Roman"/>
        </w:rPr>
        <w:t xml:space="preserve">) on the DASH form or in an email to </w:t>
      </w:r>
      <w:r w:rsidR="00AB7441">
        <w:rPr>
          <w:rFonts w:eastAsia="Times New Roman" w:cs="Times New Roman"/>
        </w:rPr>
        <w:t xml:space="preserve">Kaitlin Benedict at </w:t>
      </w:r>
      <w:hyperlink r:id="rId15" w:history="1">
        <w:r w:rsidR="008C5B7D" w:rsidRPr="00D20705">
          <w:rPr>
            <w:rStyle w:val="Hyperlink"/>
            <w:rFonts w:eastAsia="Times New Roman" w:cs="Times New Roman"/>
          </w:rPr>
          <w:t>jsy8@cdc.gov</w:t>
        </w:r>
      </w:hyperlink>
      <w:r w:rsidR="008C5B7D">
        <w:rPr>
          <w:rFonts w:eastAsia="Times New Roman" w:cs="Times New Roman"/>
        </w:rPr>
        <w:t xml:space="preserve">. </w:t>
      </w:r>
    </w:p>
    <w:p w14:paraId="1197FCFD" w14:textId="77777777" w:rsidR="00D1293D" w:rsidRPr="00D1293D" w:rsidRDefault="00D1293D" w:rsidP="00D1293D">
      <w:pPr>
        <w:spacing w:before="120" w:after="0" w:line="240" w:lineRule="auto"/>
        <w:rPr>
          <w:rFonts w:eastAsia="Times New Roman" w:cs="Times New Roman"/>
        </w:rPr>
      </w:pPr>
      <w:r w:rsidRPr="00D1293D">
        <w:rPr>
          <w:rFonts w:eastAsia="Times New Roman" w:cs="Times New Roman"/>
        </w:rPr>
        <w:t>Dr. Shawn Lockhart</w:t>
      </w:r>
    </w:p>
    <w:p w14:paraId="0ED12498" w14:textId="77777777" w:rsidR="00D1293D" w:rsidRPr="00D1293D" w:rsidRDefault="00D1293D" w:rsidP="00D1293D">
      <w:pPr>
        <w:spacing w:after="0" w:line="240" w:lineRule="auto"/>
        <w:rPr>
          <w:rFonts w:eastAsia="Times New Roman" w:cs="Times New Roman"/>
        </w:rPr>
      </w:pPr>
      <w:r w:rsidRPr="00D1293D">
        <w:rPr>
          <w:rFonts w:eastAsia="Times New Roman" w:cs="Times New Roman"/>
        </w:rPr>
        <w:t>Director, Fungal Reference Laboratory</w:t>
      </w:r>
    </w:p>
    <w:p w14:paraId="087594EB" w14:textId="77777777" w:rsidR="00D1293D" w:rsidRPr="00D1293D" w:rsidRDefault="00D1293D" w:rsidP="00D1293D">
      <w:pPr>
        <w:spacing w:after="0" w:line="240" w:lineRule="auto"/>
        <w:rPr>
          <w:rFonts w:eastAsia="Times New Roman" w:cs="Times New Roman"/>
        </w:rPr>
      </w:pPr>
      <w:r w:rsidRPr="00D1293D">
        <w:rPr>
          <w:rFonts w:eastAsia="Times New Roman" w:cs="Times New Roman"/>
        </w:rPr>
        <w:t xml:space="preserve">Centers for Disease Control and Prevention </w:t>
      </w:r>
    </w:p>
    <w:p w14:paraId="21DEA99B" w14:textId="77777777" w:rsidR="00D1293D" w:rsidRPr="00D1293D" w:rsidRDefault="00D1293D" w:rsidP="00D1293D">
      <w:pPr>
        <w:spacing w:after="0" w:line="240" w:lineRule="auto"/>
        <w:rPr>
          <w:rFonts w:eastAsia="Times New Roman" w:cs="Times New Roman"/>
        </w:rPr>
      </w:pPr>
      <w:r w:rsidRPr="00D1293D">
        <w:rPr>
          <w:rFonts w:eastAsia="Times New Roman" w:cs="Times New Roman"/>
        </w:rPr>
        <w:t xml:space="preserve">1600 Clifton Road NE </w:t>
      </w:r>
    </w:p>
    <w:p w14:paraId="761D558E" w14:textId="543396D1" w:rsidR="00D1293D" w:rsidRPr="00D1293D" w:rsidRDefault="00D1293D" w:rsidP="00D1293D">
      <w:pPr>
        <w:spacing w:after="0" w:line="240" w:lineRule="auto"/>
        <w:rPr>
          <w:rFonts w:eastAsia="Times New Roman" w:cs="Times New Roman"/>
        </w:rPr>
      </w:pPr>
      <w:r w:rsidRPr="00D1293D">
        <w:rPr>
          <w:rFonts w:eastAsia="Times New Roman" w:cs="Times New Roman"/>
        </w:rPr>
        <w:t xml:space="preserve">Re: </w:t>
      </w:r>
      <w:r w:rsidR="000E67EE">
        <w:rPr>
          <w:rFonts w:eastAsia="Times New Roman" w:cs="Times New Roman"/>
        </w:rPr>
        <w:t>Histoplasmosis</w:t>
      </w:r>
      <w:r w:rsidRPr="00D1293D">
        <w:rPr>
          <w:rFonts w:eastAsia="Times New Roman" w:cs="Times New Roman"/>
        </w:rPr>
        <w:t xml:space="preserve"> surveillance</w:t>
      </w:r>
    </w:p>
    <w:p w14:paraId="5E6815E8" w14:textId="77777777" w:rsidR="00D1293D" w:rsidRPr="00D1293D" w:rsidRDefault="00D1293D" w:rsidP="00D1293D">
      <w:pPr>
        <w:spacing w:after="0" w:line="240" w:lineRule="auto"/>
        <w:rPr>
          <w:rFonts w:eastAsia="Times New Roman" w:cs="Times New Roman"/>
        </w:rPr>
      </w:pPr>
      <w:r w:rsidRPr="00D1293D">
        <w:rPr>
          <w:rFonts w:eastAsia="Times New Roman" w:cs="Times New Roman"/>
        </w:rPr>
        <w:t>DASH Unit 40</w:t>
      </w:r>
    </w:p>
    <w:p w14:paraId="5A1D3FB8" w14:textId="3797B411" w:rsidR="00D1293D" w:rsidRDefault="00D1293D" w:rsidP="00D1293D">
      <w:pPr>
        <w:spacing w:after="0" w:line="240" w:lineRule="auto"/>
        <w:rPr>
          <w:rFonts w:eastAsia="Times New Roman" w:cs="Times New Roman"/>
        </w:rPr>
      </w:pPr>
      <w:r w:rsidRPr="00D1293D">
        <w:rPr>
          <w:rFonts w:eastAsia="Times New Roman" w:cs="Times New Roman"/>
        </w:rPr>
        <w:t>Atlanta, GA 30333</w:t>
      </w:r>
    </w:p>
    <w:p w14:paraId="51E3D015" w14:textId="2BB2A2A7" w:rsidR="00EC2B1E" w:rsidRDefault="00EC2B1E" w:rsidP="00D1293D">
      <w:pPr>
        <w:spacing w:after="0" w:line="240" w:lineRule="auto"/>
        <w:rPr>
          <w:rFonts w:eastAsia="Times New Roman" w:cs="Times New Roman"/>
        </w:rPr>
      </w:pPr>
    </w:p>
    <w:p w14:paraId="7F169F28" w14:textId="48C9DF4A" w:rsidR="00EC2B1E" w:rsidRDefault="00EC2B1E" w:rsidP="00D1293D">
      <w:pPr>
        <w:spacing w:after="0" w:line="240" w:lineRule="auto"/>
        <w:rPr>
          <w:rFonts w:eastAsia="Times New Roman" w:cs="Times New Roman"/>
          <w:b/>
        </w:rPr>
      </w:pPr>
      <w:r>
        <w:rPr>
          <w:rFonts w:eastAsia="Times New Roman" w:cs="Times New Roman"/>
          <w:b/>
        </w:rPr>
        <w:t>Request for non-research determination</w:t>
      </w:r>
    </w:p>
    <w:p w14:paraId="064C2946" w14:textId="64A8C184" w:rsidR="001C3AD4" w:rsidRDefault="00EC2B1E" w:rsidP="000E2286">
      <w:pPr>
        <w:spacing w:after="0" w:line="240" w:lineRule="auto"/>
      </w:pPr>
      <w:r w:rsidRPr="00EC2B1E">
        <w:t xml:space="preserve">As a project designed to characterize the scope and burden of histoplasmosis, and to gather feedback to assess current reporting practices, we request a </w:t>
      </w:r>
      <w:r w:rsidR="002222E7">
        <w:t xml:space="preserve">determination of non-research. </w:t>
      </w:r>
      <w:r w:rsidRPr="00EC2B1E">
        <w:t>The proposed activities are not designed to develop or contribute to generalizable knowledge, but rather to apply existing knowledge about histoplasmosis to impr</w:t>
      </w:r>
      <w:r w:rsidR="009F3E4D">
        <w:t>ove public health practice.</w:t>
      </w:r>
    </w:p>
    <w:p w14:paraId="3914D26D" w14:textId="0A8BEA62" w:rsidR="009F3E4D" w:rsidRDefault="009F3E4D" w:rsidP="000E2286">
      <w:pPr>
        <w:spacing w:after="0" w:line="240" w:lineRule="auto"/>
      </w:pPr>
    </w:p>
    <w:p w14:paraId="34AB6BAC" w14:textId="77777777" w:rsidR="000E2286" w:rsidRDefault="000E2286" w:rsidP="000E2286">
      <w:pPr>
        <w:spacing w:after="0" w:line="240" w:lineRule="auto"/>
      </w:pPr>
    </w:p>
    <w:p w14:paraId="266B7B5A" w14:textId="6A1CC6FF" w:rsidR="001C3AD4" w:rsidRDefault="001C3AD4" w:rsidP="000E2286">
      <w:pPr>
        <w:spacing w:after="0" w:line="240" w:lineRule="auto"/>
        <w:rPr>
          <w:b/>
        </w:rPr>
      </w:pPr>
      <w:r>
        <w:rPr>
          <w:b/>
        </w:rPr>
        <w:t>APPENDIX</w:t>
      </w:r>
      <w:r>
        <w:rPr>
          <w:b/>
        </w:rPr>
        <w:br/>
      </w:r>
      <w:r w:rsidR="007026AB">
        <w:rPr>
          <w:b/>
        </w:rPr>
        <w:t>Introductory</w:t>
      </w:r>
      <w:r w:rsidRPr="001C3AD4">
        <w:rPr>
          <w:b/>
        </w:rPr>
        <w:t xml:space="preserve"> script for </w:t>
      </w:r>
      <w:r>
        <w:rPr>
          <w:b/>
        </w:rPr>
        <w:t>histoplasmosis enhanced s</w:t>
      </w:r>
      <w:r w:rsidRPr="001C3AD4">
        <w:rPr>
          <w:b/>
        </w:rPr>
        <w:t>urveillance</w:t>
      </w:r>
    </w:p>
    <w:p w14:paraId="6D0B19BF" w14:textId="06F7C364" w:rsidR="007026AB" w:rsidRPr="007026AB" w:rsidRDefault="007026AB" w:rsidP="00EC2B1E">
      <w:pPr>
        <w:spacing w:line="240" w:lineRule="auto"/>
      </w:pPr>
      <w:r w:rsidRPr="007026AB">
        <w:t>“Hello, my name is (</w:t>
      </w:r>
      <w:r w:rsidRPr="0062217F">
        <w:rPr>
          <w:i/>
        </w:rPr>
        <w:t>name</w:t>
      </w:r>
      <w:r w:rsidRPr="007026AB">
        <w:t>). I work with (</w:t>
      </w:r>
      <w:r w:rsidRPr="0062217F">
        <w:rPr>
          <w:i/>
        </w:rPr>
        <w:t>name of your health department</w:t>
      </w:r>
      <w:r w:rsidRPr="007026AB">
        <w:t>). I’m calling because (</w:t>
      </w:r>
      <w:r w:rsidRPr="0062217F">
        <w:rPr>
          <w:i/>
        </w:rPr>
        <w:t>name of your health department</w:t>
      </w:r>
      <w:r w:rsidRPr="007026AB">
        <w:t xml:space="preserve">) </w:t>
      </w:r>
      <w:r w:rsidR="00CC01D0">
        <w:t>and the CDC are</w:t>
      </w:r>
      <w:r w:rsidRPr="007026AB">
        <w:t xml:space="preserve"> doing a public health investigation about histoplasmosis to better understand how it affects the health of people in (</w:t>
      </w:r>
      <w:r w:rsidRPr="0062217F">
        <w:rPr>
          <w:i/>
        </w:rPr>
        <w:t>your state</w:t>
      </w:r>
      <w:r w:rsidRPr="007026AB">
        <w:t xml:space="preserve">). </w:t>
      </w:r>
      <w:r w:rsidR="00CC01D0">
        <w:t>I’d like to talk to you</w:t>
      </w:r>
      <w:r w:rsidRPr="007026AB">
        <w:t xml:space="preserve"> because your healthcare provider ordered a histoplasmosis test for you or because you might have histoplasmosis. As you might already know, histoplasmosis is a fungal infection that often affects the lungs and is not contagious. Your participation is voluntary, but I’m hoping you could complete a brief phone interview that will take about 15 minutes. May I ask you a few questions?”</w:t>
      </w:r>
    </w:p>
    <w:p w14:paraId="1B013437" w14:textId="77777777" w:rsidR="003569B6" w:rsidRDefault="003569B6" w:rsidP="004B638B">
      <w:pPr>
        <w:spacing w:after="0" w:line="240" w:lineRule="auto"/>
        <w:rPr>
          <w:b/>
        </w:rPr>
      </w:pPr>
    </w:p>
    <w:p w14:paraId="7FB6B6C2" w14:textId="1B941548" w:rsidR="0063263E" w:rsidRPr="00BF5DAB" w:rsidRDefault="00300F1C" w:rsidP="004B638B">
      <w:pPr>
        <w:spacing w:after="0" w:line="240" w:lineRule="auto"/>
        <w:rPr>
          <w:b/>
        </w:rPr>
      </w:pPr>
      <w:r>
        <w:rPr>
          <w:b/>
        </w:rPr>
        <w:t>REFERENCES</w:t>
      </w:r>
    </w:p>
    <w:p w14:paraId="466EB109" w14:textId="77777777" w:rsidR="00351888" w:rsidRPr="00351888" w:rsidRDefault="0063263E" w:rsidP="00351888">
      <w:pPr>
        <w:pStyle w:val="EndNoteBibliography"/>
        <w:spacing w:after="0"/>
      </w:pPr>
      <w:r>
        <w:fldChar w:fldCharType="begin"/>
      </w:r>
      <w:r>
        <w:instrText xml:space="preserve"> ADDIN EN.REFLIST </w:instrText>
      </w:r>
      <w:r>
        <w:fldChar w:fldCharType="separate"/>
      </w:r>
      <w:r w:rsidR="00351888" w:rsidRPr="00351888">
        <w:t>1.</w:t>
      </w:r>
      <w:r w:rsidR="00351888" w:rsidRPr="00351888">
        <w:tab/>
        <w:t>Manos NE, Ferebee SH, Kerschbaum WF. Geographic variation in the prevalence of histoplasmin sensitivity. Diseases of the chest. 1956 Jun;29(6):649-68.</w:t>
      </w:r>
    </w:p>
    <w:p w14:paraId="3FCD0905" w14:textId="77777777" w:rsidR="00351888" w:rsidRPr="00351888" w:rsidRDefault="00351888" w:rsidP="00351888">
      <w:pPr>
        <w:pStyle w:val="EndNoteBibliography"/>
        <w:spacing w:after="0"/>
      </w:pPr>
      <w:r w:rsidRPr="00351888">
        <w:t>2.</w:t>
      </w:r>
      <w:r w:rsidRPr="00351888">
        <w:tab/>
        <w:t>Kauffman CA. Histoplasmosis: a clinical and laboratory update. Clin microbiol rev. 2007 Jan;20(1):115-32.</w:t>
      </w:r>
    </w:p>
    <w:p w14:paraId="1FFDE0C5" w14:textId="77777777" w:rsidR="00351888" w:rsidRPr="00351888" w:rsidRDefault="00351888" w:rsidP="00351888">
      <w:pPr>
        <w:pStyle w:val="EndNoteBibliography"/>
        <w:spacing w:after="0"/>
      </w:pPr>
      <w:r w:rsidRPr="00351888">
        <w:t>3.</w:t>
      </w:r>
      <w:r w:rsidRPr="00351888">
        <w:tab/>
        <w:t>Richardson M, Warnock D. Histoplasmosis.  Fungal Infection: Diagnosis and Management. Oxford: Blackwell Scientific Publications; 1993.</w:t>
      </w:r>
    </w:p>
    <w:p w14:paraId="1B581EC9" w14:textId="77777777" w:rsidR="00351888" w:rsidRPr="00351888" w:rsidRDefault="00351888" w:rsidP="00351888">
      <w:pPr>
        <w:pStyle w:val="EndNoteBibliography"/>
        <w:spacing w:after="0"/>
      </w:pPr>
      <w:r w:rsidRPr="00351888">
        <w:t>4.</w:t>
      </w:r>
      <w:r w:rsidRPr="00351888">
        <w:tab/>
        <w:t>Benedict K, Mody RK. Epidemiology of Histoplasmosis Outbreaks, United States, 1938-2013. Emerg Infect Dis. 2016 Mar;22(3).</w:t>
      </w:r>
    </w:p>
    <w:p w14:paraId="3E4F24E0" w14:textId="77777777" w:rsidR="00351888" w:rsidRPr="00351888" w:rsidRDefault="00351888" w:rsidP="00351888">
      <w:pPr>
        <w:pStyle w:val="EndNoteBibliography"/>
        <w:spacing w:after="0"/>
      </w:pPr>
      <w:r w:rsidRPr="00351888">
        <w:t>5.</w:t>
      </w:r>
      <w:r w:rsidRPr="00351888">
        <w:tab/>
        <w:t>Haselow DT, Fields V, Fialkowski V, Gibbons-Burgener S, Jackson B, Pedati C, et al. Standardized Surveillance Case Definition for Histoplasmosis. Position Statement 16-ID-02: Council of State and Territorial Epidemiologists; 2016.</w:t>
      </w:r>
    </w:p>
    <w:p w14:paraId="01CB2849" w14:textId="77777777" w:rsidR="00351888" w:rsidRPr="00351888" w:rsidRDefault="00351888" w:rsidP="00351888">
      <w:pPr>
        <w:pStyle w:val="EndNoteBibliography"/>
        <w:spacing w:after="0"/>
      </w:pPr>
      <w:r w:rsidRPr="00351888">
        <w:t>6.</w:t>
      </w:r>
      <w:r w:rsidRPr="00351888">
        <w:tab/>
        <w:t>Armstrong P, Benedict K, Haselow D, Fields V, Jackson B, Austin C, et al. Multistate Epidemiologic Description of Histoplasmosis in the United States—2004–2015 IDWeek; 2016; New Orleans, LA; 2016.</w:t>
      </w:r>
    </w:p>
    <w:p w14:paraId="2DC32423" w14:textId="77777777" w:rsidR="00351888" w:rsidRPr="00351888" w:rsidRDefault="00351888" w:rsidP="00351888">
      <w:pPr>
        <w:pStyle w:val="EndNoteBibliography"/>
        <w:spacing w:after="0"/>
      </w:pPr>
      <w:r w:rsidRPr="00351888">
        <w:t>7.</w:t>
      </w:r>
      <w:r w:rsidRPr="00351888">
        <w:tab/>
        <w:t>Hajjeh RA, Pappas PG, Henderson H, Lancaster D, Bamberger DM, Skahan KJ, et al. Multicenter case-control study of risk factors for histoplasmosis in human immunodeficiency virus-infected persons. Clin Infect Dis. 2001 Apr 15;32(8):1215-20.</w:t>
      </w:r>
    </w:p>
    <w:p w14:paraId="081376CB" w14:textId="77777777" w:rsidR="00351888" w:rsidRPr="00351888" w:rsidRDefault="00351888" w:rsidP="00351888">
      <w:pPr>
        <w:pStyle w:val="EndNoteBibliography"/>
        <w:spacing w:after="0"/>
      </w:pPr>
      <w:r w:rsidRPr="00351888">
        <w:t>8.</w:t>
      </w:r>
      <w:r w:rsidRPr="00351888">
        <w:tab/>
        <w:t>Kauffman CA, Freifeld AG, Andes DR, Baddley JW, Herwaldt L, Walker RC, et al. Endemic fungal infections in solid organ and hematopoietic cell transplant recipients enrolled in the Transplant-Associated Infection Surveillance Network (TRANSNET). Transpl Infect Dis. 2014 Mar 4.</w:t>
      </w:r>
    </w:p>
    <w:p w14:paraId="1B56D0D9" w14:textId="77777777" w:rsidR="00351888" w:rsidRPr="00351888" w:rsidRDefault="00351888" w:rsidP="00351888">
      <w:pPr>
        <w:pStyle w:val="EndNoteBibliography"/>
        <w:spacing w:after="0"/>
      </w:pPr>
      <w:r w:rsidRPr="00351888">
        <w:t>9.</w:t>
      </w:r>
      <w:r w:rsidRPr="00351888">
        <w:tab/>
        <w:t>Ledtke C, Tomford JW, Jain A, Isada CM, van Duin D. Clinical presentation and management of histoplasmosis in older adults. Journal of the American Geriatrics Society. 2012 Feb;60(2):265-70.</w:t>
      </w:r>
    </w:p>
    <w:p w14:paraId="174501E7" w14:textId="77777777" w:rsidR="00351888" w:rsidRPr="00351888" w:rsidRDefault="00351888" w:rsidP="00351888">
      <w:pPr>
        <w:pStyle w:val="EndNoteBibliography"/>
        <w:spacing w:after="0"/>
      </w:pPr>
      <w:r w:rsidRPr="00351888">
        <w:t>10.</w:t>
      </w:r>
      <w:r w:rsidRPr="00351888">
        <w:tab/>
        <w:t>Myint T, Al-Hasan MN, Ribes JA, Murphy BS, Greenberg RN. Temporal trends, clinical characteristics, and outcomes of histoplasmosis in a tertiary care center in Kentucky, 2000 to 2009. Journal of the International Association of Providers of AIDS Care. 2014 Mar-Apr;13(2):100-5.</w:t>
      </w:r>
    </w:p>
    <w:p w14:paraId="25E91B76" w14:textId="77777777" w:rsidR="00351888" w:rsidRPr="00351888" w:rsidRDefault="00351888" w:rsidP="00351888">
      <w:pPr>
        <w:pStyle w:val="EndNoteBibliography"/>
      </w:pPr>
      <w:r w:rsidRPr="00351888">
        <w:t>11.</w:t>
      </w:r>
      <w:r w:rsidRPr="00351888">
        <w:tab/>
        <w:t>Vergidis P, Avery RK, Wheat LJ, Dotson JL, Assi MA, Antoun SA, et al. Histoplasmosis Complicating Tumor Necrosis Factor-alpha Blocker Therapy: A Retrospective Analysis of 98 Cases. Clin Infect Dis. 2015 Aug 1;61(3):409-17.</w:t>
      </w:r>
    </w:p>
    <w:p w14:paraId="3AD9C4FA" w14:textId="779EE5F7" w:rsidR="00495BD3" w:rsidRPr="00BE1A5A" w:rsidRDefault="0063263E" w:rsidP="004B638B">
      <w:pPr>
        <w:spacing w:after="0" w:line="240" w:lineRule="auto"/>
      </w:pPr>
      <w:r>
        <w:fldChar w:fldCharType="end"/>
      </w:r>
    </w:p>
    <w:sectPr w:rsidR="00495BD3" w:rsidRPr="00BE1A5A"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FC74F" w14:textId="77777777" w:rsidR="001034AF" w:rsidRDefault="001034AF" w:rsidP="008B5D54">
      <w:pPr>
        <w:spacing w:after="0" w:line="240" w:lineRule="auto"/>
      </w:pPr>
      <w:r>
        <w:separator/>
      </w:r>
    </w:p>
  </w:endnote>
  <w:endnote w:type="continuationSeparator" w:id="0">
    <w:p w14:paraId="28B609E9" w14:textId="77777777" w:rsidR="001034AF" w:rsidRDefault="001034A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5AEB9" w14:textId="77777777" w:rsidR="001034AF" w:rsidRDefault="001034AF" w:rsidP="008B5D54">
      <w:pPr>
        <w:spacing w:after="0" w:line="240" w:lineRule="auto"/>
      </w:pPr>
      <w:r>
        <w:separator/>
      </w:r>
    </w:p>
  </w:footnote>
  <w:footnote w:type="continuationSeparator" w:id="0">
    <w:p w14:paraId="370210FC" w14:textId="77777777" w:rsidR="001034AF" w:rsidRDefault="001034AF"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63E3F"/>
    <w:multiLevelType w:val="multilevel"/>
    <w:tmpl w:val="53D44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1CAE785F"/>
    <w:multiLevelType w:val="hybridMultilevel"/>
    <w:tmpl w:val="71567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6391C24"/>
    <w:multiLevelType w:val="hybridMultilevel"/>
    <w:tmpl w:val="B158F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7494C07"/>
    <w:multiLevelType w:val="hybridMultilevel"/>
    <w:tmpl w:val="CE960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762A77"/>
    <w:multiLevelType w:val="hybridMultilevel"/>
    <w:tmpl w:val="8BE2C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8CF6710"/>
    <w:multiLevelType w:val="hybridMultilevel"/>
    <w:tmpl w:val="37E83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D72527"/>
    <w:multiLevelType w:val="hybridMultilevel"/>
    <w:tmpl w:val="1840B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3D2C26"/>
    <w:multiLevelType w:val="hybridMultilevel"/>
    <w:tmpl w:val="D9924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75CF5888"/>
    <w:multiLevelType w:val="hybridMultilevel"/>
    <w:tmpl w:val="68A8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D6032D"/>
    <w:multiLevelType w:val="multilevel"/>
    <w:tmpl w:val="043CBE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8"/>
  </w:num>
  <w:num w:numId="4">
    <w:abstractNumId w:val="1"/>
  </w:num>
  <w:num w:numId="5">
    <w:abstractNumId w:val="4"/>
  </w:num>
  <w:num w:numId="6">
    <w:abstractNumId w:val="7"/>
  </w:num>
  <w:num w:numId="7">
    <w:abstractNumId w:val="9"/>
  </w:num>
  <w:num w:numId="8">
    <w:abstractNumId w:val="0"/>
  </w:num>
  <w:num w:numId="9">
    <w:abstractNumId w:val="1"/>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trackRevisions/>
  <w:defaultTabStop w:val="720"/>
  <w:drawingGridHorizontalSpacing w:val="11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merging Inf Di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a9r9wwztwzv5reatwtptp0dtzw9veprd20t&quot;&gt;.My library&lt;record-ids&gt;&lt;item&gt;1362&lt;/item&gt;&lt;item&gt;1626&lt;/item&gt;&lt;item&gt;2324&lt;/item&gt;&lt;item&gt;2346&lt;/item&gt;&lt;item&gt;2624&lt;/item&gt;&lt;item&gt;2627&lt;/item&gt;&lt;item&gt;2696&lt;/item&gt;&lt;item&gt;2807&lt;/item&gt;&lt;item&gt;2809&lt;/item&gt;&lt;item&gt;2810&lt;/item&gt;&lt;item&gt;2812&lt;/item&gt;&lt;/record-ids&gt;&lt;/item&gt;&lt;/Libraries&gt;"/>
  </w:docVars>
  <w:rsids>
    <w:rsidRoot w:val="001034AF"/>
    <w:rsid w:val="00001246"/>
    <w:rsid w:val="00004B0B"/>
    <w:rsid w:val="000071D5"/>
    <w:rsid w:val="000106F7"/>
    <w:rsid w:val="000165FA"/>
    <w:rsid w:val="000328DF"/>
    <w:rsid w:val="00043030"/>
    <w:rsid w:val="000472FE"/>
    <w:rsid w:val="000513C6"/>
    <w:rsid w:val="000657E9"/>
    <w:rsid w:val="000743E6"/>
    <w:rsid w:val="00074606"/>
    <w:rsid w:val="00083920"/>
    <w:rsid w:val="00085B9A"/>
    <w:rsid w:val="00087C98"/>
    <w:rsid w:val="00090040"/>
    <w:rsid w:val="00091C36"/>
    <w:rsid w:val="000A34C6"/>
    <w:rsid w:val="000A537D"/>
    <w:rsid w:val="000B3154"/>
    <w:rsid w:val="000B3B05"/>
    <w:rsid w:val="000B6B71"/>
    <w:rsid w:val="000C1D28"/>
    <w:rsid w:val="000C1FCF"/>
    <w:rsid w:val="000E2286"/>
    <w:rsid w:val="000E5E19"/>
    <w:rsid w:val="000E67EE"/>
    <w:rsid w:val="000F0857"/>
    <w:rsid w:val="000F0CA4"/>
    <w:rsid w:val="000F5489"/>
    <w:rsid w:val="001034AF"/>
    <w:rsid w:val="00105488"/>
    <w:rsid w:val="00105764"/>
    <w:rsid w:val="0011553F"/>
    <w:rsid w:val="00116201"/>
    <w:rsid w:val="00121AA2"/>
    <w:rsid w:val="00124EE7"/>
    <w:rsid w:val="0012642F"/>
    <w:rsid w:val="0012730F"/>
    <w:rsid w:val="0013651D"/>
    <w:rsid w:val="001419D3"/>
    <w:rsid w:val="001430E9"/>
    <w:rsid w:val="00143B79"/>
    <w:rsid w:val="00153673"/>
    <w:rsid w:val="0015455B"/>
    <w:rsid w:val="00157A49"/>
    <w:rsid w:val="00162F15"/>
    <w:rsid w:val="001630EE"/>
    <w:rsid w:val="00163F84"/>
    <w:rsid w:val="00165177"/>
    <w:rsid w:val="00173399"/>
    <w:rsid w:val="0017407A"/>
    <w:rsid w:val="0019718B"/>
    <w:rsid w:val="001A0585"/>
    <w:rsid w:val="001A09DE"/>
    <w:rsid w:val="001B1AB3"/>
    <w:rsid w:val="001B6E6B"/>
    <w:rsid w:val="001C3AD4"/>
    <w:rsid w:val="001D6898"/>
    <w:rsid w:val="001E0613"/>
    <w:rsid w:val="001E56E8"/>
    <w:rsid w:val="001E73FB"/>
    <w:rsid w:val="001F5451"/>
    <w:rsid w:val="00200C18"/>
    <w:rsid w:val="002042DE"/>
    <w:rsid w:val="0020628E"/>
    <w:rsid w:val="002127FD"/>
    <w:rsid w:val="0021775E"/>
    <w:rsid w:val="002215E6"/>
    <w:rsid w:val="002222E7"/>
    <w:rsid w:val="002230C5"/>
    <w:rsid w:val="00232321"/>
    <w:rsid w:val="00233F8F"/>
    <w:rsid w:val="00235156"/>
    <w:rsid w:val="00247DF5"/>
    <w:rsid w:val="00251536"/>
    <w:rsid w:val="00255CEE"/>
    <w:rsid w:val="00257BF9"/>
    <w:rsid w:val="00270699"/>
    <w:rsid w:val="00272C68"/>
    <w:rsid w:val="00275471"/>
    <w:rsid w:val="00276F88"/>
    <w:rsid w:val="00277FEA"/>
    <w:rsid w:val="00282025"/>
    <w:rsid w:val="00282D1B"/>
    <w:rsid w:val="002852D5"/>
    <w:rsid w:val="00287C06"/>
    <w:rsid w:val="00295320"/>
    <w:rsid w:val="002A0CF4"/>
    <w:rsid w:val="002A2567"/>
    <w:rsid w:val="002A3873"/>
    <w:rsid w:val="002A6985"/>
    <w:rsid w:val="002B560B"/>
    <w:rsid w:val="002C52D0"/>
    <w:rsid w:val="002C7A7F"/>
    <w:rsid w:val="002D7032"/>
    <w:rsid w:val="002E46A7"/>
    <w:rsid w:val="002E55D8"/>
    <w:rsid w:val="002F16C7"/>
    <w:rsid w:val="00300F1C"/>
    <w:rsid w:val="003017E1"/>
    <w:rsid w:val="00306348"/>
    <w:rsid w:val="0032190F"/>
    <w:rsid w:val="00324E87"/>
    <w:rsid w:val="0033030C"/>
    <w:rsid w:val="00330A20"/>
    <w:rsid w:val="00341CBA"/>
    <w:rsid w:val="00350FA8"/>
    <w:rsid w:val="00351888"/>
    <w:rsid w:val="00351D28"/>
    <w:rsid w:val="0035234A"/>
    <w:rsid w:val="00353F50"/>
    <w:rsid w:val="00354FB5"/>
    <w:rsid w:val="00355F63"/>
    <w:rsid w:val="003569B6"/>
    <w:rsid w:val="00357DCD"/>
    <w:rsid w:val="0036318D"/>
    <w:rsid w:val="00365179"/>
    <w:rsid w:val="00370B41"/>
    <w:rsid w:val="003772A9"/>
    <w:rsid w:val="003807BA"/>
    <w:rsid w:val="0039170C"/>
    <w:rsid w:val="00392EC7"/>
    <w:rsid w:val="00394072"/>
    <w:rsid w:val="00395610"/>
    <w:rsid w:val="003964DE"/>
    <w:rsid w:val="003B6BA6"/>
    <w:rsid w:val="003C371B"/>
    <w:rsid w:val="003D2C3F"/>
    <w:rsid w:val="004039DF"/>
    <w:rsid w:val="00414DE6"/>
    <w:rsid w:val="0043502A"/>
    <w:rsid w:val="004641F6"/>
    <w:rsid w:val="00475386"/>
    <w:rsid w:val="00477D32"/>
    <w:rsid w:val="004855FC"/>
    <w:rsid w:val="004909EE"/>
    <w:rsid w:val="00495BD3"/>
    <w:rsid w:val="004B051F"/>
    <w:rsid w:val="004B638B"/>
    <w:rsid w:val="004D0CD2"/>
    <w:rsid w:val="004D5477"/>
    <w:rsid w:val="004D7B7F"/>
    <w:rsid w:val="004E45BB"/>
    <w:rsid w:val="004E4B27"/>
    <w:rsid w:val="00502136"/>
    <w:rsid w:val="00505845"/>
    <w:rsid w:val="00506CBB"/>
    <w:rsid w:val="00510E81"/>
    <w:rsid w:val="00514AD2"/>
    <w:rsid w:val="00514FC2"/>
    <w:rsid w:val="00517E19"/>
    <w:rsid w:val="005205A3"/>
    <w:rsid w:val="0052449A"/>
    <w:rsid w:val="005310BE"/>
    <w:rsid w:val="00536FF9"/>
    <w:rsid w:val="005463B9"/>
    <w:rsid w:val="00546AA2"/>
    <w:rsid w:val="0055031A"/>
    <w:rsid w:val="00551512"/>
    <w:rsid w:val="005534B7"/>
    <w:rsid w:val="00574D90"/>
    <w:rsid w:val="005772C6"/>
    <w:rsid w:val="00585662"/>
    <w:rsid w:val="00587290"/>
    <w:rsid w:val="00590718"/>
    <w:rsid w:val="0059191C"/>
    <w:rsid w:val="00594443"/>
    <w:rsid w:val="00596152"/>
    <w:rsid w:val="00596E61"/>
    <w:rsid w:val="005A156F"/>
    <w:rsid w:val="005A1DD3"/>
    <w:rsid w:val="005A2390"/>
    <w:rsid w:val="005A6F6F"/>
    <w:rsid w:val="005C7315"/>
    <w:rsid w:val="005D100A"/>
    <w:rsid w:val="005D2BD6"/>
    <w:rsid w:val="005D4109"/>
    <w:rsid w:val="005E35A0"/>
    <w:rsid w:val="0060060B"/>
    <w:rsid w:val="0060791B"/>
    <w:rsid w:val="006102C7"/>
    <w:rsid w:val="00612611"/>
    <w:rsid w:val="00620C85"/>
    <w:rsid w:val="00620F26"/>
    <w:rsid w:val="00621E05"/>
    <w:rsid w:val="0062217F"/>
    <w:rsid w:val="0063263E"/>
    <w:rsid w:val="00632BCC"/>
    <w:rsid w:val="00632EC1"/>
    <w:rsid w:val="0065137E"/>
    <w:rsid w:val="00654C4D"/>
    <w:rsid w:val="00674AC3"/>
    <w:rsid w:val="00675938"/>
    <w:rsid w:val="00692079"/>
    <w:rsid w:val="00694AC0"/>
    <w:rsid w:val="006A7280"/>
    <w:rsid w:val="006B2653"/>
    <w:rsid w:val="006C3C2C"/>
    <w:rsid w:val="006C6578"/>
    <w:rsid w:val="006D1DA7"/>
    <w:rsid w:val="006D2E49"/>
    <w:rsid w:val="006E7000"/>
    <w:rsid w:val="006F085E"/>
    <w:rsid w:val="006F5557"/>
    <w:rsid w:val="00700DB5"/>
    <w:rsid w:val="007026AB"/>
    <w:rsid w:val="00705FA0"/>
    <w:rsid w:val="007217D4"/>
    <w:rsid w:val="00722B33"/>
    <w:rsid w:val="00733CB6"/>
    <w:rsid w:val="0073496C"/>
    <w:rsid w:val="00741488"/>
    <w:rsid w:val="007415F8"/>
    <w:rsid w:val="00750E4A"/>
    <w:rsid w:val="00753844"/>
    <w:rsid w:val="00754EEF"/>
    <w:rsid w:val="0076069A"/>
    <w:rsid w:val="00760825"/>
    <w:rsid w:val="007715F4"/>
    <w:rsid w:val="00775A50"/>
    <w:rsid w:val="0078189B"/>
    <w:rsid w:val="007823D3"/>
    <w:rsid w:val="007855E4"/>
    <w:rsid w:val="007964D2"/>
    <w:rsid w:val="007975EE"/>
    <w:rsid w:val="007977DE"/>
    <w:rsid w:val="007B1D61"/>
    <w:rsid w:val="007B5298"/>
    <w:rsid w:val="007C00A9"/>
    <w:rsid w:val="007E1452"/>
    <w:rsid w:val="007E3684"/>
    <w:rsid w:val="007F48A8"/>
    <w:rsid w:val="007F5968"/>
    <w:rsid w:val="007F7315"/>
    <w:rsid w:val="008169C2"/>
    <w:rsid w:val="0081728E"/>
    <w:rsid w:val="00834D7A"/>
    <w:rsid w:val="0084084B"/>
    <w:rsid w:val="00847F2F"/>
    <w:rsid w:val="00851CD7"/>
    <w:rsid w:val="00856237"/>
    <w:rsid w:val="008706D2"/>
    <w:rsid w:val="00870F16"/>
    <w:rsid w:val="00886349"/>
    <w:rsid w:val="008875DE"/>
    <w:rsid w:val="008954ED"/>
    <w:rsid w:val="008A1EB1"/>
    <w:rsid w:val="008A511F"/>
    <w:rsid w:val="008A5D49"/>
    <w:rsid w:val="008B0684"/>
    <w:rsid w:val="008B11CF"/>
    <w:rsid w:val="008B2230"/>
    <w:rsid w:val="008B5D54"/>
    <w:rsid w:val="008B7C99"/>
    <w:rsid w:val="008C37F7"/>
    <w:rsid w:val="008C5B7D"/>
    <w:rsid w:val="008C6B44"/>
    <w:rsid w:val="008E12E1"/>
    <w:rsid w:val="008E1DE5"/>
    <w:rsid w:val="008F2478"/>
    <w:rsid w:val="008F5470"/>
    <w:rsid w:val="00906FA6"/>
    <w:rsid w:val="00910CFB"/>
    <w:rsid w:val="00912A85"/>
    <w:rsid w:val="009153C4"/>
    <w:rsid w:val="00916E56"/>
    <w:rsid w:val="00920B59"/>
    <w:rsid w:val="0092301E"/>
    <w:rsid w:val="009313A0"/>
    <w:rsid w:val="009332D8"/>
    <w:rsid w:val="00950949"/>
    <w:rsid w:val="00954A08"/>
    <w:rsid w:val="00957435"/>
    <w:rsid w:val="0096559B"/>
    <w:rsid w:val="00971CED"/>
    <w:rsid w:val="009733DF"/>
    <w:rsid w:val="009835CC"/>
    <w:rsid w:val="009A0214"/>
    <w:rsid w:val="009A53B5"/>
    <w:rsid w:val="009B0077"/>
    <w:rsid w:val="009E4BE3"/>
    <w:rsid w:val="009F2941"/>
    <w:rsid w:val="009F3E4D"/>
    <w:rsid w:val="009F42A2"/>
    <w:rsid w:val="009F4AEC"/>
    <w:rsid w:val="009F73E8"/>
    <w:rsid w:val="00A06924"/>
    <w:rsid w:val="00A163A2"/>
    <w:rsid w:val="00A24919"/>
    <w:rsid w:val="00A24FC9"/>
    <w:rsid w:val="00A329F7"/>
    <w:rsid w:val="00A3351E"/>
    <w:rsid w:val="00A41D06"/>
    <w:rsid w:val="00A43E6F"/>
    <w:rsid w:val="00A514EA"/>
    <w:rsid w:val="00A6031E"/>
    <w:rsid w:val="00A60BFF"/>
    <w:rsid w:val="00A617D6"/>
    <w:rsid w:val="00A61B8F"/>
    <w:rsid w:val="00A62F8F"/>
    <w:rsid w:val="00A70EA0"/>
    <w:rsid w:val="00A77470"/>
    <w:rsid w:val="00A82AC6"/>
    <w:rsid w:val="00A8302C"/>
    <w:rsid w:val="00A86136"/>
    <w:rsid w:val="00A90875"/>
    <w:rsid w:val="00A9283D"/>
    <w:rsid w:val="00A92D54"/>
    <w:rsid w:val="00A97D9E"/>
    <w:rsid w:val="00AA02AE"/>
    <w:rsid w:val="00AB2CE7"/>
    <w:rsid w:val="00AB5347"/>
    <w:rsid w:val="00AB6DBF"/>
    <w:rsid w:val="00AB7441"/>
    <w:rsid w:val="00AC4F0E"/>
    <w:rsid w:val="00AD0D16"/>
    <w:rsid w:val="00AE3C52"/>
    <w:rsid w:val="00AE7171"/>
    <w:rsid w:val="00AF1A36"/>
    <w:rsid w:val="00AF3405"/>
    <w:rsid w:val="00AF7CCD"/>
    <w:rsid w:val="00B028F1"/>
    <w:rsid w:val="00B11DA2"/>
    <w:rsid w:val="00B12C8F"/>
    <w:rsid w:val="00B12F36"/>
    <w:rsid w:val="00B15031"/>
    <w:rsid w:val="00B164F8"/>
    <w:rsid w:val="00B17EA9"/>
    <w:rsid w:val="00B21705"/>
    <w:rsid w:val="00B26083"/>
    <w:rsid w:val="00B313D4"/>
    <w:rsid w:val="00B419B0"/>
    <w:rsid w:val="00B44B73"/>
    <w:rsid w:val="00B53978"/>
    <w:rsid w:val="00B53BBC"/>
    <w:rsid w:val="00B55735"/>
    <w:rsid w:val="00B602C0"/>
    <w:rsid w:val="00B603B2"/>
    <w:rsid w:val="00B608AC"/>
    <w:rsid w:val="00B707F3"/>
    <w:rsid w:val="00B718D1"/>
    <w:rsid w:val="00B7367E"/>
    <w:rsid w:val="00B8117B"/>
    <w:rsid w:val="00B862A5"/>
    <w:rsid w:val="00B9539F"/>
    <w:rsid w:val="00B9573A"/>
    <w:rsid w:val="00B95C9F"/>
    <w:rsid w:val="00BA05AB"/>
    <w:rsid w:val="00BA0B36"/>
    <w:rsid w:val="00BD0490"/>
    <w:rsid w:val="00BE0514"/>
    <w:rsid w:val="00BE1A5A"/>
    <w:rsid w:val="00BE6678"/>
    <w:rsid w:val="00BF359A"/>
    <w:rsid w:val="00BF4521"/>
    <w:rsid w:val="00BF5DAB"/>
    <w:rsid w:val="00BF7977"/>
    <w:rsid w:val="00BF7C10"/>
    <w:rsid w:val="00C01312"/>
    <w:rsid w:val="00C146C2"/>
    <w:rsid w:val="00C154F3"/>
    <w:rsid w:val="00C1733C"/>
    <w:rsid w:val="00C2037F"/>
    <w:rsid w:val="00C275FA"/>
    <w:rsid w:val="00C31CB9"/>
    <w:rsid w:val="00C475B3"/>
    <w:rsid w:val="00C542E0"/>
    <w:rsid w:val="00C57F97"/>
    <w:rsid w:val="00C644FE"/>
    <w:rsid w:val="00C81A97"/>
    <w:rsid w:val="00C93AFA"/>
    <w:rsid w:val="00C950AE"/>
    <w:rsid w:val="00CA32E1"/>
    <w:rsid w:val="00CB449F"/>
    <w:rsid w:val="00CB6A50"/>
    <w:rsid w:val="00CC01D0"/>
    <w:rsid w:val="00CC2FFA"/>
    <w:rsid w:val="00CD0240"/>
    <w:rsid w:val="00CE023F"/>
    <w:rsid w:val="00CE4DBA"/>
    <w:rsid w:val="00CF0849"/>
    <w:rsid w:val="00CF336D"/>
    <w:rsid w:val="00D1293D"/>
    <w:rsid w:val="00D138E8"/>
    <w:rsid w:val="00D24A2F"/>
    <w:rsid w:val="00D30B4E"/>
    <w:rsid w:val="00D4078D"/>
    <w:rsid w:val="00D4257A"/>
    <w:rsid w:val="00D4342C"/>
    <w:rsid w:val="00D45415"/>
    <w:rsid w:val="00D53B5C"/>
    <w:rsid w:val="00D63B84"/>
    <w:rsid w:val="00D64225"/>
    <w:rsid w:val="00D678BD"/>
    <w:rsid w:val="00D76B66"/>
    <w:rsid w:val="00DA26FD"/>
    <w:rsid w:val="00DA3690"/>
    <w:rsid w:val="00DA727C"/>
    <w:rsid w:val="00DB1020"/>
    <w:rsid w:val="00DB4533"/>
    <w:rsid w:val="00DC550D"/>
    <w:rsid w:val="00DC57CC"/>
    <w:rsid w:val="00DC6A8E"/>
    <w:rsid w:val="00DD0E5E"/>
    <w:rsid w:val="00DD28F8"/>
    <w:rsid w:val="00DE042D"/>
    <w:rsid w:val="00DE1C0A"/>
    <w:rsid w:val="00E15AF8"/>
    <w:rsid w:val="00E15F33"/>
    <w:rsid w:val="00E239D8"/>
    <w:rsid w:val="00E25AC6"/>
    <w:rsid w:val="00E31FBE"/>
    <w:rsid w:val="00E40428"/>
    <w:rsid w:val="00E40FED"/>
    <w:rsid w:val="00E424AF"/>
    <w:rsid w:val="00E4756A"/>
    <w:rsid w:val="00E47A37"/>
    <w:rsid w:val="00E502D2"/>
    <w:rsid w:val="00E652D2"/>
    <w:rsid w:val="00E668D2"/>
    <w:rsid w:val="00E74EC1"/>
    <w:rsid w:val="00E767CE"/>
    <w:rsid w:val="00E77ACC"/>
    <w:rsid w:val="00E86025"/>
    <w:rsid w:val="00E907D0"/>
    <w:rsid w:val="00E9083F"/>
    <w:rsid w:val="00E93D39"/>
    <w:rsid w:val="00E95114"/>
    <w:rsid w:val="00EA0D80"/>
    <w:rsid w:val="00EA2B26"/>
    <w:rsid w:val="00EB11A6"/>
    <w:rsid w:val="00EC0D66"/>
    <w:rsid w:val="00EC1B4C"/>
    <w:rsid w:val="00EC2B1E"/>
    <w:rsid w:val="00EC4211"/>
    <w:rsid w:val="00EC56EF"/>
    <w:rsid w:val="00ED390D"/>
    <w:rsid w:val="00ED5A69"/>
    <w:rsid w:val="00EE00F2"/>
    <w:rsid w:val="00EE7604"/>
    <w:rsid w:val="00EF5E18"/>
    <w:rsid w:val="00F00F7A"/>
    <w:rsid w:val="00F0603C"/>
    <w:rsid w:val="00F066FB"/>
    <w:rsid w:val="00F15ED9"/>
    <w:rsid w:val="00F328B4"/>
    <w:rsid w:val="00F33E01"/>
    <w:rsid w:val="00F47256"/>
    <w:rsid w:val="00F47AA2"/>
    <w:rsid w:val="00F51A9E"/>
    <w:rsid w:val="00F52E0D"/>
    <w:rsid w:val="00F65B24"/>
    <w:rsid w:val="00F76666"/>
    <w:rsid w:val="00F8709D"/>
    <w:rsid w:val="00F87248"/>
    <w:rsid w:val="00F90631"/>
    <w:rsid w:val="00F970AB"/>
    <w:rsid w:val="00FA437E"/>
    <w:rsid w:val="00FA553A"/>
    <w:rsid w:val="00FB4094"/>
    <w:rsid w:val="00FC21BC"/>
    <w:rsid w:val="00FC2B03"/>
    <w:rsid w:val="00FD05F8"/>
    <w:rsid w:val="00FF3DEC"/>
    <w:rsid w:val="00FF6398"/>
    <w:rsid w:val="00FF6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32C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2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4B051F"/>
    <w:pPr>
      <w:ind w:left="720"/>
      <w:contextualSpacing/>
    </w:pPr>
  </w:style>
  <w:style w:type="character" w:styleId="CommentReference">
    <w:name w:val="annotation reference"/>
    <w:basedOn w:val="DefaultParagraphFont"/>
    <w:uiPriority w:val="99"/>
    <w:semiHidden/>
    <w:unhideWhenUsed/>
    <w:rsid w:val="0063263E"/>
    <w:rPr>
      <w:sz w:val="16"/>
      <w:szCs w:val="16"/>
    </w:rPr>
  </w:style>
  <w:style w:type="paragraph" w:styleId="CommentText">
    <w:name w:val="annotation text"/>
    <w:basedOn w:val="Normal"/>
    <w:link w:val="CommentTextChar"/>
    <w:uiPriority w:val="99"/>
    <w:unhideWhenUsed/>
    <w:rsid w:val="0063263E"/>
    <w:pPr>
      <w:spacing w:line="240" w:lineRule="auto"/>
    </w:pPr>
    <w:rPr>
      <w:sz w:val="20"/>
      <w:szCs w:val="20"/>
    </w:rPr>
  </w:style>
  <w:style w:type="character" w:customStyle="1" w:styleId="CommentTextChar">
    <w:name w:val="Comment Text Char"/>
    <w:basedOn w:val="DefaultParagraphFont"/>
    <w:link w:val="CommentText"/>
    <w:uiPriority w:val="99"/>
    <w:rsid w:val="0063263E"/>
    <w:rPr>
      <w:sz w:val="20"/>
      <w:szCs w:val="20"/>
    </w:rPr>
  </w:style>
  <w:style w:type="paragraph" w:styleId="CommentSubject">
    <w:name w:val="annotation subject"/>
    <w:basedOn w:val="CommentText"/>
    <w:next w:val="CommentText"/>
    <w:link w:val="CommentSubjectChar"/>
    <w:uiPriority w:val="99"/>
    <w:semiHidden/>
    <w:unhideWhenUsed/>
    <w:rsid w:val="0063263E"/>
    <w:rPr>
      <w:b/>
      <w:bCs/>
    </w:rPr>
  </w:style>
  <w:style w:type="character" w:customStyle="1" w:styleId="CommentSubjectChar">
    <w:name w:val="Comment Subject Char"/>
    <w:basedOn w:val="CommentTextChar"/>
    <w:link w:val="CommentSubject"/>
    <w:uiPriority w:val="99"/>
    <w:semiHidden/>
    <w:rsid w:val="0063263E"/>
    <w:rPr>
      <w:b/>
      <w:bCs/>
      <w:sz w:val="20"/>
      <w:szCs w:val="20"/>
    </w:rPr>
  </w:style>
  <w:style w:type="paragraph" w:styleId="BalloonText">
    <w:name w:val="Balloon Text"/>
    <w:basedOn w:val="Normal"/>
    <w:link w:val="BalloonTextChar"/>
    <w:uiPriority w:val="99"/>
    <w:semiHidden/>
    <w:unhideWhenUsed/>
    <w:rsid w:val="006326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63E"/>
    <w:rPr>
      <w:rFonts w:ascii="Segoe UI" w:hAnsi="Segoe UI" w:cs="Segoe UI"/>
      <w:sz w:val="18"/>
      <w:szCs w:val="18"/>
    </w:rPr>
  </w:style>
  <w:style w:type="paragraph" w:customStyle="1" w:styleId="EndNoteBibliography">
    <w:name w:val="EndNote Bibliography"/>
    <w:basedOn w:val="Normal"/>
    <w:link w:val="EndNoteBibliographyChar"/>
    <w:rsid w:val="0063263E"/>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63263E"/>
    <w:rPr>
      <w:rFonts w:ascii="Calibri" w:hAnsi="Calibri" w:cs="Calibri"/>
      <w:noProof/>
    </w:rPr>
  </w:style>
  <w:style w:type="paragraph" w:customStyle="1" w:styleId="EndNoteBibliographyTitle">
    <w:name w:val="EndNote Bibliography Title"/>
    <w:basedOn w:val="Normal"/>
    <w:link w:val="EndNoteBibliographyTitleChar"/>
    <w:rsid w:val="0063263E"/>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3263E"/>
    <w:rPr>
      <w:rFonts w:ascii="Calibri" w:hAnsi="Calibri" w:cs="Calibri"/>
      <w:noProof/>
    </w:rPr>
  </w:style>
  <w:style w:type="character" w:styleId="Hyperlink">
    <w:name w:val="Hyperlink"/>
    <w:basedOn w:val="DefaultParagraphFont"/>
    <w:uiPriority w:val="99"/>
    <w:unhideWhenUsed/>
    <w:rsid w:val="00AA02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2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4B051F"/>
    <w:pPr>
      <w:ind w:left="720"/>
      <w:contextualSpacing/>
    </w:pPr>
  </w:style>
  <w:style w:type="character" w:styleId="CommentReference">
    <w:name w:val="annotation reference"/>
    <w:basedOn w:val="DefaultParagraphFont"/>
    <w:uiPriority w:val="99"/>
    <w:semiHidden/>
    <w:unhideWhenUsed/>
    <w:rsid w:val="0063263E"/>
    <w:rPr>
      <w:sz w:val="16"/>
      <w:szCs w:val="16"/>
    </w:rPr>
  </w:style>
  <w:style w:type="paragraph" w:styleId="CommentText">
    <w:name w:val="annotation text"/>
    <w:basedOn w:val="Normal"/>
    <w:link w:val="CommentTextChar"/>
    <w:uiPriority w:val="99"/>
    <w:unhideWhenUsed/>
    <w:rsid w:val="0063263E"/>
    <w:pPr>
      <w:spacing w:line="240" w:lineRule="auto"/>
    </w:pPr>
    <w:rPr>
      <w:sz w:val="20"/>
      <w:szCs w:val="20"/>
    </w:rPr>
  </w:style>
  <w:style w:type="character" w:customStyle="1" w:styleId="CommentTextChar">
    <w:name w:val="Comment Text Char"/>
    <w:basedOn w:val="DefaultParagraphFont"/>
    <w:link w:val="CommentText"/>
    <w:uiPriority w:val="99"/>
    <w:rsid w:val="0063263E"/>
    <w:rPr>
      <w:sz w:val="20"/>
      <w:szCs w:val="20"/>
    </w:rPr>
  </w:style>
  <w:style w:type="paragraph" w:styleId="CommentSubject">
    <w:name w:val="annotation subject"/>
    <w:basedOn w:val="CommentText"/>
    <w:next w:val="CommentText"/>
    <w:link w:val="CommentSubjectChar"/>
    <w:uiPriority w:val="99"/>
    <w:semiHidden/>
    <w:unhideWhenUsed/>
    <w:rsid w:val="0063263E"/>
    <w:rPr>
      <w:b/>
      <w:bCs/>
    </w:rPr>
  </w:style>
  <w:style w:type="character" w:customStyle="1" w:styleId="CommentSubjectChar">
    <w:name w:val="Comment Subject Char"/>
    <w:basedOn w:val="CommentTextChar"/>
    <w:link w:val="CommentSubject"/>
    <w:uiPriority w:val="99"/>
    <w:semiHidden/>
    <w:rsid w:val="0063263E"/>
    <w:rPr>
      <w:b/>
      <w:bCs/>
      <w:sz w:val="20"/>
      <w:szCs w:val="20"/>
    </w:rPr>
  </w:style>
  <w:style w:type="paragraph" w:styleId="BalloonText">
    <w:name w:val="Balloon Text"/>
    <w:basedOn w:val="Normal"/>
    <w:link w:val="BalloonTextChar"/>
    <w:uiPriority w:val="99"/>
    <w:semiHidden/>
    <w:unhideWhenUsed/>
    <w:rsid w:val="006326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63E"/>
    <w:rPr>
      <w:rFonts w:ascii="Segoe UI" w:hAnsi="Segoe UI" w:cs="Segoe UI"/>
      <w:sz w:val="18"/>
      <w:szCs w:val="18"/>
    </w:rPr>
  </w:style>
  <w:style w:type="paragraph" w:customStyle="1" w:styleId="EndNoteBibliography">
    <w:name w:val="EndNote Bibliography"/>
    <w:basedOn w:val="Normal"/>
    <w:link w:val="EndNoteBibliographyChar"/>
    <w:rsid w:val="0063263E"/>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63263E"/>
    <w:rPr>
      <w:rFonts w:ascii="Calibri" w:hAnsi="Calibri" w:cs="Calibri"/>
      <w:noProof/>
    </w:rPr>
  </w:style>
  <w:style w:type="paragraph" w:customStyle="1" w:styleId="EndNoteBibliographyTitle">
    <w:name w:val="EndNote Bibliography Title"/>
    <w:basedOn w:val="Normal"/>
    <w:link w:val="EndNoteBibliographyTitleChar"/>
    <w:rsid w:val="0063263E"/>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3263E"/>
    <w:rPr>
      <w:rFonts w:ascii="Calibri" w:hAnsi="Calibri" w:cs="Calibri"/>
      <w:noProof/>
    </w:rPr>
  </w:style>
  <w:style w:type="character" w:styleId="Hyperlink">
    <w:name w:val="Hyperlink"/>
    <w:basedOn w:val="DefaultParagraphFont"/>
    <w:uiPriority w:val="99"/>
    <w:unhideWhenUsed/>
    <w:rsid w:val="00AA02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jsy8@cdc.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jsy8@cdc.gov"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dc.gov/laboratory/specimen-submission/pdf/form-50-3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PFY6PPX2AYTS-2589-2523</_dlc_DocId>
    <_dlc_DocIdUrl xmlns="81daf041-c113-401c-bf82-107f5d396711">
      <Url>https://esp.cdc.gov/sites/ncezid/OD/policy/PRA/_layouts/15/DocIdRedir.aspx?ID=PFY6PPX2AYTS-2589-2523</Url>
      <Description>PFY6PPX2AYTS-2589-2523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733A2-7949-4027-BF6A-B1933E255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C696C0-E61F-432B-9357-D461C18CE086}">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3.xml><?xml version="1.0" encoding="utf-8"?>
<ds:datastoreItem xmlns:ds="http://schemas.openxmlformats.org/officeDocument/2006/customXml" ds:itemID="{2DAF6F49-36EB-497D-AE71-837D07047883}">
  <ds:schemaRefs>
    <ds:schemaRef ds:uri="http://schemas.microsoft.com/sharepoint/v3/contenttype/forms"/>
  </ds:schemaRefs>
</ds:datastoreItem>
</file>

<file path=customXml/itemProps4.xml><?xml version="1.0" encoding="utf-8"?>
<ds:datastoreItem xmlns:ds="http://schemas.openxmlformats.org/officeDocument/2006/customXml" ds:itemID="{AD8C436E-C760-4193-83DA-A2A627BD55BF}">
  <ds:schemaRefs>
    <ds:schemaRef ds:uri="http://schemas.microsoft.com/sharepoint/events"/>
  </ds:schemaRefs>
</ds:datastoreItem>
</file>

<file path=customXml/itemProps5.xml><?xml version="1.0" encoding="utf-8"?>
<ds:datastoreItem xmlns:ds="http://schemas.openxmlformats.org/officeDocument/2006/customXml" ds:itemID="{336D07F6-D60B-4EDB-A0A9-F02C94167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2803</Words>
  <Characters>15982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 Kaitlin (CDC/OID/NCEZID)</dc:creator>
  <cp:keywords/>
  <dc:description/>
  <cp:lastModifiedBy>SYSTEM</cp:lastModifiedBy>
  <cp:revision>2</cp:revision>
  <dcterms:created xsi:type="dcterms:W3CDTF">2018-03-09T13:28:00Z</dcterms:created>
  <dcterms:modified xsi:type="dcterms:W3CDTF">2018-03-09T13:28:00Z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03e9157b-d913-404b-bac2-e13f8f208275</vt:lpwstr>
  </property>
</Properties>
</file>