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CB" w:rsidRDefault="001B4CCB" w:rsidP="001B4CCB">
      <w:pPr>
        <w:jc w:val="center"/>
        <w:rPr>
          <w:b/>
          <w:sz w:val="28"/>
          <w:szCs w:val="28"/>
        </w:rPr>
      </w:pPr>
      <w:bookmarkStart w:id="0" w:name="_GoBack"/>
      <w:bookmarkEnd w:id="0"/>
      <w:r>
        <w:rPr>
          <w:b/>
          <w:sz w:val="24"/>
          <w:szCs w:val="24"/>
        </w:rPr>
        <w:t>“</w:t>
      </w:r>
      <w:r>
        <w:rPr>
          <w:b/>
          <w:sz w:val="28"/>
          <w:szCs w:val="28"/>
        </w:rPr>
        <w:t>National Surveillance for Severe Adverse Events Among Persons on Treatment of Latent Tuberculosis Infection”</w:t>
      </w:r>
    </w:p>
    <w:p w:rsidR="001B4CCB" w:rsidRDefault="001B4CCB" w:rsidP="001B4CCB">
      <w:pPr>
        <w:jc w:val="center"/>
        <w:rPr>
          <w:sz w:val="24"/>
          <w:szCs w:val="24"/>
        </w:rPr>
      </w:pPr>
      <w:r>
        <w:rPr>
          <w:b/>
          <w:sz w:val="24"/>
          <w:szCs w:val="24"/>
        </w:rPr>
        <w:t>OMB No. 0920-0773</w:t>
      </w:r>
      <w:r>
        <w:rPr>
          <w:b/>
          <w:sz w:val="24"/>
          <w:szCs w:val="24"/>
        </w:rPr>
        <w:br/>
      </w:r>
      <w:r>
        <w:rPr>
          <w:sz w:val="24"/>
          <w:szCs w:val="24"/>
        </w:rPr>
        <w:t xml:space="preserve"> Expiration Date 01/31/2018</w:t>
      </w:r>
      <w:r>
        <w:rPr>
          <w:sz w:val="24"/>
          <w:szCs w:val="24"/>
        </w:rPr>
        <w:br/>
      </w:r>
    </w:p>
    <w:p w:rsidR="001B4CCB" w:rsidRDefault="001B4CCB" w:rsidP="001B4CCB">
      <w:pPr>
        <w:spacing w:line="480" w:lineRule="auto"/>
        <w:jc w:val="center"/>
        <w:rPr>
          <w:b/>
          <w:sz w:val="28"/>
          <w:szCs w:val="28"/>
        </w:rPr>
      </w:pPr>
    </w:p>
    <w:p w:rsidR="001B4CCB" w:rsidRDefault="00944DEF" w:rsidP="001B4CCB">
      <w:pPr>
        <w:spacing w:line="480" w:lineRule="auto"/>
        <w:jc w:val="center"/>
        <w:rPr>
          <w:b/>
          <w:sz w:val="28"/>
          <w:szCs w:val="28"/>
        </w:rPr>
      </w:pPr>
      <w:r>
        <w:rPr>
          <w:b/>
          <w:sz w:val="28"/>
          <w:szCs w:val="28"/>
        </w:rPr>
        <w:t xml:space="preserve">Reinstatement </w:t>
      </w:r>
      <w:r w:rsidR="001B4CCB">
        <w:rPr>
          <w:b/>
          <w:sz w:val="28"/>
          <w:szCs w:val="28"/>
        </w:rPr>
        <w:t xml:space="preserve">without </w:t>
      </w:r>
      <w:r>
        <w:rPr>
          <w:b/>
          <w:sz w:val="28"/>
          <w:szCs w:val="28"/>
        </w:rPr>
        <w:t>C</w:t>
      </w:r>
      <w:r w:rsidR="001B4CCB">
        <w:rPr>
          <w:b/>
          <w:sz w:val="28"/>
          <w:szCs w:val="28"/>
        </w:rPr>
        <w:t>hange</w:t>
      </w:r>
    </w:p>
    <w:p w:rsidR="001B4CCB" w:rsidRDefault="001B4CCB" w:rsidP="001B4CCB">
      <w:pPr>
        <w:spacing w:line="480" w:lineRule="auto"/>
        <w:jc w:val="center"/>
        <w:rPr>
          <w:b/>
          <w:sz w:val="28"/>
          <w:szCs w:val="28"/>
        </w:rPr>
      </w:pPr>
    </w:p>
    <w:p w:rsidR="001B4CCB" w:rsidRDefault="00944DEF" w:rsidP="001B4CCB">
      <w:pPr>
        <w:jc w:val="center"/>
        <w:rPr>
          <w:b/>
          <w:color w:val="000000"/>
          <w:sz w:val="24"/>
          <w:szCs w:val="24"/>
        </w:rPr>
      </w:pPr>
      <w:r>
        <w:rPr>
          <w:b/>
          <w:sz w:val="24"/>
          <w:szCs w:val="24"/>
        </w:rPr>
        <w:t>February 6</w:t>
      </w:r>
      <w:r w:rsidR="003202D2">
        <w:rPr>
          <w:b/>
          <w:sz w:val="24"/>
          <w:szCs w:val="24"/>
        </w:rPr>
        <w:t>, 2018</w:t>
      </w:r>
    </w:p>
    <w:p w:rsidR="001B4CCB" w:rsidRDefault="001B4CCB" w:rsidP="001B4CCB">
      <w:pPr>
        <w:jc w:val="center"/>
        <w:rPr>
          <w:b/>
          <w:color w:val="000000"/>
          <w:sz w:val="24"/>
          <w:szCs w:val="24"/>
        </w:rPr>
      </w:pPr>
    </w:p>
    <w:p w:rsidR="001B4CCB" w:rsidRDefault="001B4CCB" w:rsidP="001B4CCB">
      <w:pPr>
        <w:jc w:val="center"/>
        <w:rPr>
          <w:b/>
          <w:color w:val="000000"/>
          <w:sz w:val="24"/>
          <w:szCs w:val="24"/>
        </w:rPr>
      </w:pPr>
    </w:p>
    <w:p w:rsidR="001B4CCB" w:rsidRDefault="001B4CCB" w:rsidP="001B4CCB">
      <w:pPr>
        <w:jc w:val="center"/>
        <w:rPr>
          <w:b/>
          <w:color w:val="000000"/>
          <w:sz w:val="24"/>
          <w:szCs w:val="24"/>
        </w:rPr>
      </w:pPr>
    </w:p>
    <w:p w:rsidR="001B4CCB" w:rsidRDefault="001B4CCB" w:rsidP="001B4CCB">
      <w:pPr>
        <w:jc w:val="center"/>
        <w:rPr>
          <w:b/>
          <w:color w:val="000000"/>
          <w:sz w:val="24"/>
          <w:szCs w:val="24"/>
        </w:rPr>
      </w:pPr>
    </w:p>
    <w:p w:rsidR="001B4CCB" w:rsidRDefault="001B4CCB" w:rsidP="001B4CCB">
      <w:pPr>
        <w:jc w:val="center"/>
        <w:rPr>
          <w:rFonts w:asciiTheme="majorHAnsi" w:hAnsiTheme="majorHAnsi"/>
          <w:b/>
          <w:sz w:val="28"/>
          <w:szCs w:val="22"/>
        </w:rPr>
      </w:pPr>
      <w:r>
        <w:rPr>
          <w:rFonts w:asciiTheme="majorHAnsi" w:hAnsiTheme="majorHAnsi"/>
          <w:b/>
          <w:sz w:val="28"/>
        </w:rPr>
        <w:t xml:space="preserve">ATTACHMENT – 3: </w:t>
      </w:r>
      <w:r>
        <w:rPr>
          <w:b/>
          <w:sz w:val="24"/>
          <w:szCs w:val="24"/>
        </w:rPr>
        <w:t>Guidelines to</w:t>
      </w:r>
      <w:r w:rsidRPr="00AF4793">
        <w:rPr>
          <w:b/>
          <w:sz w:val="24"/>
          <w:szCs w:val="24"/>
        </w:rPr>
        <w:t xml:space="preserve"> </w:t>
      </w:r>
      <w:r>
        <w:rPr>
          <w:b/>
          <w:sz w:val="24"/>
          <w:szCs w:val="24"/>
        </w:rPr>
        <w:t xml:space="preserve">Investigate Reports of Severe Adverse Events to LTBI Treatment </w:t>
      </w:r>
    </w:p>
    <w:p w:rsidR="001B4CCB" w:rsidRDefault="001B4CCB" w:rsidP="001B4CCB">
      <w:pPr>
        <w:jc w:val="center"/>
        <w:rPr>
          <w:rFonts w:asciiTheme="minorHAnsi" w:hAnsiTheme="minorHAnsi"/>
          <w:b/>
          <w:sz w:val="24"/>
          <w:szCs w:val="24"/>
        </w:rPr>
      </w:pPr>
    </w:p>
    <w:p w:rsidR="001B4CCB" w:rsidRDefault="001B4CCB" w:rsidP="001B4CCB">
      <w:pPr>
        <w:jc w:val="center"/>
        <w:rPr>
          <w:b/>
          <w:sz w:val="24"/>
          <w:szCs w:val="24"/>
        </w:rPr>
      </w:pPr>
    </w:p>
    <w:p w:rsidR="00D67963" w:rsidRDefault="001B4CCB" w:rsidP="001B4CCB">
      <w:pPr>
        <w:jc w:val="center"/>
        <w:rPr>
          <w:b/>
          <w:sz w:val="24"/>
          <w:szCs w:val="24"/>
        </w:rPr>
      </w:pPr>
      <w:r>
        <w:rPr>
          <w:b/>
          <w:sz w:val="24"/>
          <w:szCs w:val="24"/>
        </w:rPr>
        <w:t xml:space="preserve"> </w:t>
      </w:r>
    </w:p>
    <w:p w:rsidR="00D67963" w:rsidRPr="00AF4793" w:rsidRDefault="00D67963" w:rsidP="00D67963">
      <w:pPr>
        <w:jc w:val="center"/>
        <w:rPr>
          <w:b/>
          <w:sz w:val="24"/>
          <w:szCs w:val="24"/>
        </w:rPr>
      </w:pPr>
    </w:p>
    <w:p w:rsidR="00707C21" w:rsidRPr="00455042" w:rsidRDefault="00D67963" w:rsidP="00C2295D">
      <w:pPr>
        <w:ind w:left="90"/>
        <w:jc w:val="center"/>
        <w:rPr>
          <w:b/>
          <w:sz w:val="26"/>
          <w:szCs w:val="26"/>
        </w:rPr>
      </w:pPr>
      <w:r>
        <w:rPr>
          <w:b/>
          <w:sz w:val="24"/>
          <w:szCs w:val="24"/>
        </w:rPr>
        <w:br w:type="page"/>
      </w:r>
      <w:r w:rsidR="00707C21" w:rsidRPr="00455042">
        <w:rPr>
          <w:b/>
          <w:sz w:val="26"/>
          <w:szCs w:val="26"/>
        </w:rPr>
        <w:lastRenderedPageBreak/>
        <w:t>Guidelines to Investigate Reports of Severe Adverse Events to LTBI Treatment</w:t>
      </w:r>
    </w:p>
    <w:p w:rsidR="00AC6194" w:rsidRDefault="00AC6194" w:rsidP="00AC6194">
      <w:pPr>
        <w:jc w:val="center"/>
        <w:rPr>
          <w:b/>
          <w:sz w:val="24"/>
          <w:szCs w:val="24"/>
        </w:rPr>
      </w:pPr>
    </w:p>
    <w:p w:rsidR="00AC6194" w:rsidRPr="00AF4793" w:rsidRDefault="00AC6194" w:rsidP="000A55F6">
      <w:pPr>
        <w:ind w:right="-360"/>
        <w:rPr>
          <w:b/>
          <w:i/>
          <w:sz w:val="24"/>
          <w:szCs w:val="24"/>
        </w:rPr>
      </w:pPr>
      <w:r w:rsidRPr="00AF4793">
        <w:rPr>
          <w:b/>
          <w:i/>
          <w:sz w:val="24"/>
          <w:szCs w:val="24"/>
        </w:rPr>
        <w:t>These are suggestions to conduct an investigation of a suspected severe adverse event to an LTBI medication.  Modify each investigation protocol as is appropriate to the situation, keeping in mind that medical staff and the patient involved may be reticent to speak if litigation is pending, or if they believe litigation will result from this investigation.</w:t>
      </w:r>
    </w:p>
    <w:p w:rsidR="00AC6194" w:rsidRPr="00AF4793" w:rsidRDefault="00AC6194" w:rsidP="00AC6194">
      <w:pPr>
        <w:rPr>
          <w:sz w:val="24"/>
          <w:szCs w:val="24"/>
        </w:rPr>
      </w:pPr>
    </w:p>
    <w:p w:rsidR="00AC6194" w:rsidRPr="00AF4793" w:rsidRDefault="00AC6194" w:rsidP="00AC6194">
      <w:pPr>
        <w:rPr>
          <w:b/>
          <w:sz w:val="24"/>
          <w:szCs w:val="24"/>
          <w:u w:val="single"/>
        </w:rPr>
      </w:pPr>
      <w:r w:rsidRPr="00AF4793">
        <w:rPr>
          <w:b/>
          <w:sz w:val="24"/>
          <w:szCs w:val="24"/>
          <w:u w:val="single"/>
        </w:rPr>
        <w:t>Prior to visit</w:t>
      </w:r>
    </w:p>
    <w:p w:rsidR="00AC6194" w:rsidRPr="00AF4793" w:rsidRDefault="00AC6194" w:rsidP="00AC6194">
      <w:pPr>
        <w:numPr>
          <w:ilvl w:val="0"/>
          <w:numId w:val="1"/>
        </w:numPr>
        <w:rPr>
          <w:sz w:val="24"/>
          <w:szCs w:val="24"/>
        </w:rPr>
      </w:pPr>
      <w:r w:rsidRPr="00AF4793">
        <w:rPr>
          <w:sz w:val="24"/>
          <w:szCs w:val="24"/>
        </w:rPr>
        <w:t>Formal invitation received by state for CDC to investigate suspected adverse medication reaction</w:t>
      </w:r>
      <w:r w:rsidR="000A55F6">
        <w:rPr>
          <w:sz w:val="24"/>
          <w:szCs w:val="24"/>
        </w:rPr>
        <w:t>.</w:t>
      </w:r>
    </w:p>
    <w:p w:rsidR="00AC6194" w:rsidRPr="00AF4793" w:rsidRDefault="00AC6194" w:rsidP="00AC6194">
      <w:pPr>
        <w:numPr>
          <w:ilvl w:val="0"/>
          <w:numId w:val="1"/>
        </w:numPr>
        <w:rPr>
          <w:sz w:val="24"/>
          <w:szCs w:val="24"/>
        </w:rPr>
      </w:pPr>
      <w:r w:rsidRPr="00AF4793">
        <w:rPr>
          <w:sz w:val="24"/>
          <w:szCs w:val="24"/>
        </w:rPr>
        <w:t>Request and arrange site visit to county and city/town where adverse event occurred. Must have state, county and town agreement before going on investigation.</w:t>
      </w:r>
    </w:p>
    <w:p w:rsidR="00AC6194" w:rsidRPr="00AF4793" w:rsidRDefault="00AC6194" w:rsidP="00AC6194">
      <w:pPr>
        <w:numPr>
          <w:ilvl w:val="0"/>
          <w:numId w:val="1"/>
        </w:numPr>
        <w:rPr>
          <w:sz w:val="24"/>
          <w:szCs w:val="24"/>
        </w:rPr>
      </w:pPr>
      <w:r w:rsidRPr="00AF4793">
        <w:rPr>
          <w:sz w:val="24"/>
          <w:szCs w:val="24"/>
        </w:rPr>
        <w:t>Have state or county arrange for investigation team to meet with public health and other medical staff involved in patient’s care</w:t>
      </w:r>
      <w:r w:rsidR="000A55F6">
        <w:rPr>
          <w:sz w:val="24"/>
          <w:szCs w:val="24"/>
        </w:rPr>
        <w:t>.</w:t>
      </w:r>
      <w:r w:rsidRPr="00AF4793">
        <w:rPr>
          <w:sz w:val="24"/>
          <w:szCs w:val="24"/>
        </w:rPr>
        <w:t xml:space="preserve"> </w:t>
      </w:r>
    </w:p>
    <w:p w:rsidR="00AC6194" w:rsidRPr="00AF4793" w:rsidRDefault="00AC6194" w:rsidP="00AC6194">
      <w:pPr>
        <w:numPr>
          <w:ilvl w:val="0"/>
          <w:numId w:val="1"/>
        </w:numPr>
        <w:rPr>
          <w:sz w:val="24"/>
          <w:szCs w:val="24"/>
        </w:rPr>
      </w:pPr>
      <w:r w:rsidRPr="00AF4793">
        <w:rPr>
          <w:sz w:val="24"/>
          <w:szCs w:val="24"/>
        </w:rPr>
        <w:t>Have state or county arrange for investigation team to meet with patient</w:t>
      </w:r>
    </w:p>
    <w:p w:rsidR="00AC6194" w:rsidRPr="00AF4793" w:rsidRDefault="00AC6194" w:rsidP="00AC6194">
      <w:pPr>
        <w:numPr>
          <w:ilvl w:val="0"/>
          <w:numId w:val="1"/>
        </w:numPr>
        <w:rPr>
          <w:sz w:val="24"/>
          <w:szCs w:val="24"/>
        </w:rPr>
      </w:pPr>
      <w:r w:rsidRPr="00AF4793">
        <w:rPr>
          <w:sz w:val="24"/>
          <w:szCs w:val="24"/>
        </w:rPr>
        <w:t>Get names and titles of contact persons prior to visit</w:t>
      </w:r>
      <w:r w:rsidR="000A55F6">
        <w:rPr>
          <w:sz w:val="24"/>
          <w:szCs w:val="24"/>
        </w:rPr>
        <w:t>.</w:t>
      </w:r>
    </w:p>
    <w:p w:rsidR="00AC6194" w:rsidRPr="00AF4793" w:rsidRDefault="00AC6194" w:rsidP="00AC6194">
      <w:pPr>
        <w:numPr>
          <w:ilvl w:val="0"/>
          <w:numId w:val="1"/>
        </w:numPr>
        <w:rPr>
          <w:sz w:val="24"/>
          <w:szCs w:val="24"/>
        </w:rPr>
      </w:pPr>
      <w:r w:rsidRPr="00AF4793">
        <w:rPr>
          <w:sz w:val="24"/>
          <w:szCs w:val="24"/>
        </w:rPr>
        <w:t>Make travel arrangements/travel orders</w:t>
      </w:r>
      <w:r w:rsidR="000A55F6">
        <w:rPr>
          <w:sz w:val="24"/>
          <w:szCs w:val="24"/>
        </w:rPr>
        <w:t xml:space="preserve"> and</w:t>
      </w:r>
      <w:r w:rsidRPr="00AF4793">
        <w:rPr>
          <w:sz w:val="24"/>
          <w:szCs w:val="24"/>
        </w:rPr>
        <w:t xml:space="preserve"> rental car</w:t>
      </w:r>
      <w:r w:rsidR="000A55F6">
        <w:rPr>
          <w:sz w:val="24"/>
          <w:szCs w:val="24"/>
        </w:rPr>
        <w:t>.</w:t>
      </w:r>
    </w:p>
    <w:p w:rsidR="00AC6194" w:rsidRPr="00AF4793" w:rsidRDefault="00AC6194" w:rsidP="00AC6194">
      <w:pPr>
        <w:numPr>
          <w:ilvl w:val="0"/>
          <w:numId w:val="1"/>
        </w:numPr>
        <w:rPr>
          <w:sz w:val="24"/>
          <w:szCs w:val="24"/>
        </w:rPr>
      </w:pPr>
      <w:r w:rsidRPr="00AF4793">
        <w:rPr>
          <w:sz w:val="24"/>
          <w:szCs w:val="24"/>
        </w:rPr>
        <w:t>Bring at least one additional copy of the complete study protocol to share</w:t>
      </w:r>
      <w:r w:rsidR="000A55F6">
        <w:rPr>
          <w:sz w:val="24"/>
          <w:szCs w:val="24"/>
        </w:rPr>
        <w:t>.</w:t>
      </w:r>
      <w:r w:rsidRPr="00AF4793">
        <w:rPr>
          <w:sz w:val="24"/>
          <w:szCs w:val="24"/>
        </w:rPr>
        <w:t xml:space="preserve"> </w:t>
      </w:r>
    </w:p>
    <w:p w:rsidR="00AC6194" w:rsidRPr="00AF4793" w:rsidRDefault="00AC6194" w:rsidP="00AC6194">
      <w:pPr>
        <w:ind w:left="1080"/>
        <w:rPr>
          <w:sz w:val="24"/>
          <w:szCs w:val="24"/>
        </w:rPr>
      </w:pPr>
    </w:p>
    <w:p w:rsidR="00AC6194" w:rsidRPr="00AF4793" w:rsidRDefault="00AC6194" w:rsidP="00AC6194">
      <w:pPr>
        <w:rPr>
          <w:b/>
          <w:sz w:val="24"/>
          <w:szCs w:val="24"/>
          <w:u w:val="single"/>
        </w:rPr>
      </w:pPr>
      <w:r w:rsidRPr="00AF4793">
        <w:rPr>
          <w:b/>
          <w:sz w:val="24"/>
          <w:szCs w:val="24"/>
          <w:u w:val="single"/>
        </w:rPr>
        <w:t>Site visit</w:t>
      </w:r>
    </w:p>
    <w:p w:rsidR="00AC6194" w:rsidRPr="00AF4793" w:rsidRDefault="00AC6194" w:rsidP="004B02A7">
      <w:pPr>
        <w:rPr>
          <w:b/>
          <w:sz w:val="24"/>
          <w:szCs w:val="24"/>
        </w:rPr>
      </w:pPr>
      <w:r w:rsidRPr="00AF4793">
        <w:rPr>
          <w:b/>
          <w:sz w:val="24"/>
          <w:szCs w:val="24"/>
        </w:rPr>
        <w:t>Meet with TB program staff at all levels involved</w:t>
      </w:r>
      <w:r w:rsidR="000A55F6">
        <w:rPr>
          <w:b/>
          <w:sz w:val="24"/>
          <w:szCs w:val="24"/>
        </w:rPr>
        <w:t>.</w:t>
      </w:r>
    </w:p>
    <w:p w:rsidR="00AC6194" w:rsidRPr="00AF4793" w:rsidRDefault="00AC6194" w:rsidP="004B02A7">
      <w:pPr>
        <w:numPr>
          <w:ilvl w:val="0"/>
          <w:numId w:val="2"/>
        </w:numPr>
        <w:tabs>
          <w:tab w:val="num" w:pos="1440"/>
        </w:tabs>
        <w:rPr>
          <w:sz w:val="24"/>
          <w:szCs w:val="24"/>
        </w:rPr>
      </w:pPr>
      <w:r w:rsidRPr="00AF4793">
        <w:rPr>
          <w:sz w:val="24"/>
          <w:szCs w:val="24"/>
        </w:rPr>
        <w:t>First day:  Meet with state-level TB Controller and/or TB Program Manager, county-level, city and/or town TB staff involved in case. Establish rapport with local staff. Explain reason for investigation and what we hope to learn from the study.</w:t>
      </w:r>
    </w:p>
    <w:p w:rsidR="00AC6194" w:rsidRPr="00AF4793" w:rsidRDefault="00AC6194" w:rsidP="004B02A7">
      <w:pPr>
        <w:numPr>
          <w:ilvl w:val="0"/>
          <w:numId w:val="2"/>
        </w:numPr>
        <w:tabs>
          <w:tab w:val="num" w:pos="1440"/>
        </w:tabs>
        <w:rPr>
          <w:sz w:val="24"/>
          <w:szCs w:val="24"/>
        </w:rPr>
      </w:pPr>
      <w:r w:rsidRPr="00AF4793">
        <w:rPr>
          <w:sz w:val="24"/>
          <w:szCs w:val="24"/>
        </w:rPr>
        <w:t xml:space="preserve">Exchange contact information and who will be point-of-contact at each level.  Bring business cards to exchange. </w:t>
      </w:r>
    </w:p>
    <w:p w:rsidR="00AC6194" w:rsidRPr="00AF4793" w:rsidRDefault="00AC6194" w:rsidP="004B02A7">
      <w:pPr>
        <w:numPr>
          <w:ilvl w:val="0"/>
          <w:numId w:val="2"/>
        </w:numPr>
        <w:tabs>
          <w:tab w:val="num" w:pos="1440"/>
        </w:tabs>
        <w:rPr>
          <w:sz w:val="24"/>
          <w:szCs w:val="24"/>
        </w:rPr>
      </w:pPr>
      <w:r w:rsidRPr="00AF4793">
        <w:rPr>
          <w:sz w:val="24"/>
          <w:szCs w:val="24"/>
        </w:rPr>
        <w:t xml:space="preserve">Review case with available staff before review medical records (if possible).  </w:t>
      </w:r>
      <w:r w:rsidR="000A55F6">
        <w:rPr>
          <w:sz w:val="24"/>
          <w:szCs w:val="24"/>
        </w:rPr>
        <w:t>M</w:t>
      </w:r>
      <w:r w:rsidRPr="00AF4793">
        <w:rPr>
          <w:sz w:val="24"/>
          <w:szCs w:val="24"/>
        </w:rPr>
        <w:t>eet with all public health staff involved in the care of the patient; listen and document their stories.  Ensure that staff members understand that the CDC team is there to learn, not to assign blame.</w:t>
      </w:r>
    </w:p>
    <w:p w:rsidR="00AC6194" w:rsidRPr="00AF4793" w:rsidRDefault="00AC6194" w:rsidP="004B02A7">
      <w:pPr>
        <w:ind w:left="1080"/>
        <w:rPr>
          <w:sz w:val="24"/>
          <w:szCs w:val="24"/>
        </w:rPr>
      </w:pPr>
    </w:p>
    <w:p w:rsidR="00AC6194" w:rsidRPr="00AF4793" w:rsidRDefault="00AC6194" w:rsidP="004B02A7">
      <w:pPr>
        <w:ind w:right="-180"/>
        <w:rPr>
          <w:b/>
          <w:sz w:val="24"/>
          <w:szCs w:val="24"/>
        </w:rPr>
      </w:pPr>
      <w:r w:rsidRPr="00AF4793">
        <w:rPr>
          <w:b/>
          <w:sz w:val="24"/>
          <w:szCs w:val="24"/>
        </w:rPr>
        <w:t>Review all medical records and meet with any public health or other medical staff involved in this patient’s care who agree to be</w:t>
      </w:r>
      <w:r w:rsidR="00C51E17">
        <w:rPr>
          <w:b/>
          <w:sz w:val="24"/>
          <w:szCs w:val="24"/>
        </w:rPr>
        <w:t xml:space="preserve"> </w:t>
      </w:r>
      <w:r w:rsidRPr="00AF4793">
        <w:rPr>
          <w:b/>
          <w:sz w:val="24"/>
          <w:szCs w:val="24"/>
        </w:rPr>
        <w:t>interviewed.  If the patient has received a liver transplant, try to</w:t>
      </w:r>
      <w:r w:rsidR="00C51E17">
        <w:rPr>
          <w:b/>
          <w:sz w:val="24"/>
          <w:szCs w:val="24"/>
        </w:rPr>
        <w:t xml:space="preserve"> </w:t>
      </w:r>
      <w:r w:rsidRPr="00AF4793">
        <w:rPr>
          <w:b/>
          <w:sz w:val="24"/>
          <w:szCs w:val="24"/>
        </w:rPr>
        <w:t>incorporate an interview with the transplant coordinator, surgeon, or</w:t>
      </w:r>
      <w:r w:rsidR="004B02A7">
        <w:rPr>
          <w:b/>
          <w:sz w:val="24"/>
          <w:szCs w:val="24"/>
        </w:rPr>
        <w:t xml:space="preserve"> </w:t>
      </w:r>
      <w:r w:rsidRPr="00AF4793">
        <w:rPr>
          <w:b/>
          <w:sz w:val="24"/>
          <w:szCs w:val="24"/>
        </w:rPr>
        <w:t>other transplant team member knowledgeable about the patient’s case. If the patient died, in addition to interviewing healthcare providers who cared for this patient while he was alive, interviewing the pathologist who performed the autopsy (if done) might also be valuable.  If the patient died, try to arrange an interview</w:t>
      </w:r>
      <w:r w:rsidR="004B02A7">
        <w:rPr>
          <w:b/>
          <w:sz w:val="24"/>
          <w:szCs w:val="24"/>
        </w:rPr>
        <w:t xml:space="preserve"> </w:t>
      </w:r>
      <w:r w:rsidRPr="00AF4793">
        <w:rPr>
          <w:b/>
          <w:sz w:val="24"/>
          <w:szCs w:val="24"/>
        </w:rPr>
        <w:t>with the family. Endeavor to have interviews scheduled prior to traveling to the state.</w:t>
      </w:r>
    </w:p>
    <w:p w:rsidR="00AC6194" w:rsidRPr="00AF4793" w:rsidRDefault="00AC6194" w:rsidP="004B02A7">
      <w:pPr>
        <w:numPr>
          <w:ilvl w:val="0"/>
          <w:numId w:val="2"/>
        </w:numPr>
        <w:tabs>
          <w:tab w:val="num" w:pos="1440"/>
        </w:tabs>
        <w:rPr>
          <w:sz w:val="24"/>
          <w:szCs w:val="24"/>
        </w:rPr>
      </w:pPr>
      <w:r w:rsidRPr="00AF4793">
        <w:rPr>
          <w:sz w:val="24"/>
          <w:szCs w:val="24"/>
        </w:rPr>
        <w:t xml:space="preserve">Review all medical records from all patient visits to all public health clinics, ER’s, private providers and hospitals involved.  </w:t>
      </w:r>
      <w:r w:rsidR="000A55F6">
        <w:rPr>
          <w:sz w:val="24"/>
          <w:szCs w:val="24"/>
        </w:rPr>
        <w:t>V</w:t>
      </w:r>
      <w:r w:rsidRPr="00AF4793">
        <w:rPr>
          <w:sz w:val="24"/>
          <w:szCs w:val="24"/>
        </w:rPr>
        <w:t>isit each site.  Review the radiographs and other imaging studies performed. If radiologist available to review radiographs, review with radiologist.</w:t>
      </w:r>
    </w:p>
    <w:p w:rsidR="00AC6194" w:rsidRPr="00AF4793" w:rsidRDefault="00AC6194" w:rsidP="004B02A7">
      <w:pPr>
        <w:numPr>
          <w:ilvl w:val="0"/>
          <w:numId w:val="2"/>
        </w:numPr>
        <w:tabs>
          <w:tab w:val="num" w:pos="1440"/>
        </w:tabs>
        <w:rPr>
          <w:sz w:val="24"/>
          <w:szCs w:val="24"/>
        </w:rPr>
      </w:pPr>
      <w:r w:rsidRPr="00AF4793">
        <w:rPr>
          <w:sz w:val="24"/>
          <w:szCs w:val="24"/>
        </w:rPr>
        <w:t>Review and document all labs (pre-TB med</w:t>
      </w:r>
      <w:r w:rsidR="000A55F6">
        <w:rPr>
          <w:sz w:val="24"/>
          <w:szCs w:val="24"/>
        </w:rPr>
        <w:t xml:space="preserve">icines </w:t>
      </w:r>
      <w:r w:rsidRPr="00AF4793">
        <w:rPr>
          <w:sz w:val="24"/>
          <w:szCs w:val="24"/>
        </w:rPr>
        <w:t>as well as while patient was on med</w:t>
      </w:r>
      <w:r w:rsidR="000A55F6">
        <w:rPr>
          <w:sz w:val="24"/>
          <w:szCs w:val="24"/>
        </w:rPr>
        <w:t>icines</w:t>
      </w:r>
      <w:r w:rsidRPr="00AF4793">
        <w:rPr>
          <w:sz w:val="24"/>
          <w:szCs w:val="24"/>
        </w:rPr>
        <w:t>).</w:t>
      </w:r>
      <w:r w:rsidRPr="00AF4793">
        <w:rPr>
          <w:sz w:val="24"/>
          <w:szCs w:val="24"/>
        </w:rPr>
        <w:tab/>
      </w:r>
    </w:p>
    <w:p w:rsidR="00AC6194" w:rsidRPr="00AF4793" w:rsidRDefault="00AC6194" w:rsidP="004B02A7">
      <w:pPr>
        <w:numPr>
          <w:ilvl w:val="0"/>
          <w:numId w:val="2"/>
        </w:numPr>
        <w:tabs>
          <w:tab w:val="num" w:pos="1440"/>
        </w:tabs>
        <w:rPr>
          <w:sz w:val="24"/>
          <w:szCs w:val="24"/>
        </w:rPr>
      </w:pPr>
      <w:r w:rsidRPr="00AF4793">
        <w:rPr>
          <w:sz w:val="24"/>
          <w:szCs w:val="24"/>
        </w:rPr>
        <w:t>Complete all forms in Appendix A of study protocol</w:t>
      </w:r>
      <w:r w:rsidR="000A55F6">
        <w:rPr>
          <w:sz w:val="24"/>
          <w:szCs w:val="24"/>
        </w:rPr>
        <w:t>.</w:t>
      </w:r>
    </w:p>
    <w:p w:rsidR="00AC6194" w:rsidRPr="00AF4793" w:rsidRDefault="00AC6194" w:rsidP="004B02A7">
      <w:pPr>
        <w:numPr>
          <w:ilvl w:val="0"/>
          <w:numId w:val="2"/>
        </w:numPr>
        <w:tabs>
          <w:tab w:val="num" w:pos="1440"/>
        </w:tabs>
        <w:rPr>
          <w:b/>
          <w:sz w:val="24"/>
          <w:szCs w:val="24"/>
        </w:rPr>
      </w:pPr>
      <w:r w:rsidRPr="00AF4793">
        <w:rPr>
          <w:b/>
          <w:sz w:val="24"/>
          <w:szCs w:val="24"/>
        </w:rPr>
        <w:t>Specific information needed:</w:t>
      </w:r>
    </w:p>
    <w:p w:rsidR="00AC6194" w:rsidRPr="00AF4793" w:rsidRDefault="001848EE" w:rsidP="004B02A7">
      <w:pPr>
        <w:rPr>
          <w:sz w:val="24"/>
          <w:szCs w:val="24"/>
          <w:u w:val="single"/>
        </w:rPr>
      </w:pPr>
      <w:r>
        <w:rPr>
          <w:b/>
          <w:sz w:val="24"/>
          <w:szCs w:val="24"/>
          <w:u w:val="single"/>
        </w:rPr>
        <w:br/>
      </w:r>
      <w:r w:rsidR="00AC6194" w:rsidRPr="00AF4793">
        <w:rPr>
          <w:b/>
          <w:sz w:val="24"/>
          <w:szCs w:val="24"/>
          <w:u w:val="single"/>
        </w:rPr>
        <w:t>Past Medical History</w:t>
      </w:r>
      <w:r w:rsidR="00AC6194" w:rsidRPr="00AF4793">
        <w:rPr>
          <w:sz w:val="24"/>
          <w:szCs w:val="24"/>
          <w:u w:val="single"/>
        </w:rPr>
        <w:t>-</w:t>
      </w:r>
    </w:p>
    <w:p w:rsidR="00AC6194" w:rsidRPr="00AF4793" w:rsidRDefault="00AC6194" w:rsidP="004B02A7">
      <w:pPr>
        <w:numPr>
          <w:ilvl w:val="0"/>
          <w:numId w:val="4"/>
        </w:numPr>
        <w:tabs>
          <w:tab w:val="clear" w:pos="1800"/>
          <w:tab w:val="num" w:pos="360"/>
        </w:tabs>
        <w:ind w:left="360"/>
        <w:rPr>
          <w:sz w:val="24"/>
          <w:szCs w:val="24"/>
        </w:rPr>
      </w:pPr>
      <w:r w:rsidRPr="00AF4793">
        <w:rPr>
          <w:sz w:val="24"/>
          <w:szCs w:val="24"/>
        </w:rPr>
        <w:t>Any past history of TB or LTBI treatment</w:t>
      </w:r>
    </w:p>
    <w:p w:rsidR="00AC6194" w:rsidRPr="00AF4793" w:rsidRDefault="00AC6194" w:rsidP="004B02A7">
      <w:pPr>
        <w:numPr>
          <w:ilvl w:val="0"/>
          <w:numId w:val="4"/>
        </w:numPr>
        <w:tabs>
          <w:tab w:val="clear" w:pos="1800"/>
          <w:tab w:val="num" w:pos="360"/>
        </w:tabs>
        <w:ind w:left="360"/>
        <w:rPr>
          <w:sz w:val="24"/>
          <w:szCs w:val="24"/>
        </w:rPr>
      </w:pPr>
      <w:r w:rsidRPr="00AF4793">
        <w:rPr>
          <w:sz w:val="24"/>
          <w:szCs w:val="24"/>
        </w:rPr>
        <w:t>History of hepatic injury, chronic diseases (Diabetes Mellitus, alpha1-antitrypsin deficiency, chronic renal insufficiency, hepatitis A, B, C; HIV status; cardiac disease; immunosuppression or cancer)</w:t>
      </w:r>
    </w:p>
    <w:p w:rsidR="00AC6194" w:rsidRPr="00AF4793" w:rsidRDefault="00AC6194" w:rsidP="004B02A7">
      <w:pPr>
        <w:numPr>
          <w:ilvl w:val="0"/>
          <w:numId w:val="4"/>
        </w:numPr>
        <w:tabs>
          <w:tab w:val="clear" w:pos="1800"/>
          <w:tab w:val="num" w:pos="360"/>
        </w:tabs>
        <w:ind w:left="360"/>
        <w:rPr>
          <w:sz w:val="24"/>
          <w:szCs w:val="24"/>
        </w:rPr>
      </w:pPr>
      <w:r w:rsidRPr="00AF4793">
        <w:rPr>
          <w:sz w:val="24"/>
          <w:szCs w:val="24"/>
        </w:rPr>
        <w:t>Medication allergies</w:t>
      </w:r>
    </w:p>
    <w:p w:rsidR="00AC6194" w:rsidRPr="00AF4793" w:rsidRDefault="00AC6194" w:rsidP="004B02A7">
      <w:pPr>
        <w:numPr>
          <w:ilvl w:val="0"/>
          <w:numId w:val="4"/>
        </w:numPr>
        <w:tabs>
          <w:tab w:val="clear" w:pos="1800"/>
          <w:tab w:val="num" w:pos="360"/>
        </w:tabs>
        <w:ind w:left="360"/>
        <w:rPr>
          <w:sz w:val="24"/>
          <w:szCs w:val="24"/>
        </w:rPr>
      </w:pPr>
      <w:r w:rsidRPr="00AF4793">
        <w:rPr>
          <w:sz w:val="24"/>
          <w:szCs w:val="24"/>
        </w:rPr>
        <w:t xml:space="preserve">Medication history prior to- and during the time the patient was taking anti-TB medication (prescription and non-prescription; include vitamins, herbs, </w:t>
      </w:r>
      <w:r w:rsidR="000A55F6">
        <w:rPr>
          <w:sz w:val="24"/>
          <w:szCs w:val="24"/>
        </w:rPr>
        <w:t>over-the-counter medicines</w:t>
      </w:r>
      <w:r w:rsidRPr="00AF4793">
        <w:rPr>
          <w:sz w:val="24"/>
          <w:szCs w:val="24"/>
        </w:rPr>
        <w:t>)</w:t>
      </w:r>
    </w:p>
    <w:p w:rsidR="00AC6194" w:rsidRPr="00AF4793" w:rsidRDefault="00AC6194" w:rsidP="004B02A7">
      <w:pPr>
        <w:rPr>
          <w:sz w:val="24"/>
          <w:szCs w:val="24"/>
        </w:rPr>
      </w:pPr>
    </w:p>
    <w:p w:rsidR="00AC6194" w:rsidRPr="00AF4793" w:rsidRDefault="00AC6194" w:rsidP="00AC6194">
      <w:pPr>
        <w:rPr>
          <w:b/>
          <w:sz w:val="24"/>
          <w:szCs w:val="24"/>
          <w:u w:val="single"/>
        </w:rPr>
      </w:pPr>
      <w:r w:rsidRPr="00AF4793">
        <w:rPr>
          <w:b/>
          <w:sz w:val="24"/>
          <w:szCs w:val="24"/>
          <w:u w:val="single"/>
        </w:rPr>
        <w:t xml:space="preserve">Social history </w:t>
      </w:r>
    </w:p>
    <w:p w:rsidR="00AC6194" w:rsidRPr="00AF4793" w:rsidRDefault="00AC6194" w:rsidP="00AC6194">
      <w:pPr>
        <w:numPr>
          <w:ilvl w:val="0"/>
          <w:numId w:val="5"/>
        </w:numPr>
        <w:rPr>
          <w:sz w:val="24"/>
          <w:szCs w:val="24"/>
        </w:rPr>
      </w:pPr>
      <w:r w:rsidRPr="00AF4793">
        <w:rPr>
          <w:sz w:val="24"/>
          <w:szCs w:val="24"/>
        </w:rPr>
        <w:t>Tobacco use, drug use (</w:t>
      </w:r>
      <w:r w:rsidR="000A55F6">
        <w:rPr>
          <w:sz w:val="24"/>
          <w:szCs w:val="24"/>
        </w:rPr>
        <w:t>intravenous drug use</w:t>
      </w:r>
      <w:r w:rsidRPr="00AF4793">
        <w:rPr>
          <w:sz w:val="24"/>
          <w:szCs w:val="24"/>
        </w:rPr>
        <w:t xml:space="preserve"> and non-</w:t>
      </w:r>
      <w:r w:rsidR="000A55F6">
        <w:rPr>
          <w:sz w:val="24"/>
          <w:szCs w:val="24"/>
        </w:rPr>
        <w:t>intravenous drug use</w:t>
      </w:r>
      <w:r w:rsidRPr="00AF4793">
        <w:rPr>
          <w:sz w:val="24"/>
          <w:szCs w:val="24"/>
        </w:rPr>
        <w:t xml:space="preserve">), alcohol use/abuse and try to </w:t>
      </w:r>
      <w:r w:rsidRPr="00AF4793">
        <w:rPr>
          <w:b/>
          <w:sz w:val="24"/>
          <w:szCs w:val="24"/>
        </w:rPr>
        <w:t xml:space="preserve">quantify </w:t>
      </w:r>
      <w:r w:rsidRPr="00AF4793">
        <w:rPr>
          <w:sz w:val="24"/>
          <w:szCs w:val="24"/>
        </w:rPr>
        <w:t>drug and alcohol use</w:t>
      </w:r>
    </w:p>
    <w:p w:rsidR="00AC6194" w:rsidRPr="00AF4793" w:rsidRDefault="00AC6194" w:rsidP="00AC6194">
      <w:pPr>
        <w:numPr>
          <w:ilvl w:val="0"/>
          <w:numId w:val="5"/>
        </w:numPr>
        <w:rPr>
          <w:sz w:val="24"/>
          <w:szCs w:val="24"/>
        </w:rPr>
      </w:pPr>
      <w:r w:rsidRPr="00AF4793">
        <w:rPr>
          <w:sz w:val="24"/>
          <w:szCs w:val="24"/>
        </w:rPr>
        <w:t>Educational level; country of origin; if foreign-born, when came to U.S.; travel history primary language spoken; living situation (married with kids living in a home, homeless, institutionalized/incarcerated, etc); occupation and any known occupational exposure to TB; exposure to unpasteurized milk products or animal exposure or hunting history, if appropriate</w:t>
      </w:r>
    </w:p>
    <w:p w:rsidR="00AC6194" w:rsidRPr="00AF4793" w:rsidRDefault="00AC6194" w:rsidP="00AC6194">
      <w:pPr>
        <w:rPr>
          <w:sz w:val="24"/>
          <w:szCs w:val="24"/>
        </w:rPr>
      </w:pPr>
      <w:r w:rsidRPr="00AF4793">
        <w:rPr>
          <w:sz w:val="24"/>
          <w:szCs w:val="24"/>
        </w:rPr>
        <w:tab/>
      </w:r>
      <w:r w:rsidRPr="00AF4793">
        <w:rPr>
          <w:sz w:val="24"/>
          <w:szCs w:val="24"/>
        </w:rPr>
        <w:tab/>
      </w:r>
    </w:p>
    <w:p w:rsidR="00AC6194" w:rsidRPr="004B02A7" w:rsidRDefault="00AC6194" w:rsidP="00AC6194">
      <w:pPr>
        <w:rPr>
          <w:b/>
          <w:sz w:val="24"/>
          <w:szCs w:val="24"/>
          <w:u w:val="single"/>
        </w:rPr>
      </w:pPr>
      <w:r w:rsidRPr="004B02A7">
        <w:rPr>
          <w:b/>
          <w:sz w:val="24"/>
          <w:szCs w:val="24"/>
          <w:u w:val="single"/>
        </w:rPr>
        <w:t>Family History</w:t>
      </w:r>
    </w:p>
    <w:p w:rsidR="00AC6194" w:rsidRPr="00AF4793" w:rsidRDefault="00AC6194" w:rsidP="00AC6194">
      <w:pPr>
        <w:numPr>
          <w:ilvl w:val="0"/>
          <w:numId w:val="6"/>
        </w:numPr>
        <w:rPr>
          <w:sz w:val="24"/>
          <w:szCs w:val="24"/>
        </w:rPr>
      </w:pPr>
      <w:r w:rsidRPr="00AF4793">
        <w:rPr>
          <w:sz w:val="24"/>
          <w:szCs w:val="24"/>
        </w:rPr>
        <w:t>History of liver disease</w:t>
      </w:r>
    </w:p>
    <w:p w:rsidR="00AC6194" w:rsidRPr="00AF4793" w:rsidRDefault="00AC6194" w:rsidP="00AC6194">
      <w:pPr>
        <w:numPr>
          <w:ilvl w:val="0"/>
          <w:numId w:val="6"/>
        </w:numPr>
        <w:rPr>
          <w:sz w:val="24"/>
          <w:szCs w:val="24"/>
        </w:rPr>
      </w:pPr>
      <w:r w:rsidRPr="00AF4793">
        <w:rPr>
          <w:sz w:val="24"/>
          <w:szCs w:val="24"/>
        </w:rPr>
        <w:t>Have other relatives taken medication fo</w:t>
      </w:r>
      <w:r w:rsidR="004B02A7">
        <w:rPr>
          <w:sz w:val="24"/>
          <w:szCs w:val="24"/>
        </w:rPr>
        <w:t>r TB? If so, did they have any</w:t>
      </w:r>
      <w:r w:rsidRPr="00AF4793">
        <w:rPr>
          <w:sz w:val="24"/>
          <w:szCs w:val="24"/>
        </w:rPr>
        <w:tab/>
        <w:t>problems?</w:t>
      </w:r>
    </w:p>
    <w:p w:rsidR="00AC6194" w:rsidRPr="00AF4793" w:rsidRDefault="00AC6194" w:rsidP="00AC6194">
      <w:pPr>
        <w:rPr>
          <w:sz w:val="24"/>
          <w:szCs w:val="24"/>
        </w:rPr>
      </w:pPr>
    </w:p>
    <w:p w:rsidR="00AC6194" w:rsidRPr="004B02A7" w:rsidRDefault="00AC6194" w:rsidP="00AC6194">
      <w:pPr>
        <w:rPr>
          <w:b/>
          <w:sz w:val="24"/>
          <w:szCs w:val="24"/>
          <w:u w:val="single"/>
        </w:rPr>
      </w:pPr>
      <w:r w:rsidRPr="004B02A7">
        <w:rPr>
          <w:b/>
          <w:sz w:val="24"/>
          <w:szCs w:val="24"/>
          <w:u w:val="single"/>
        </w:rPr>
        <w:t>History of Present Illness</w:t>
      </w:r>
    </w:p>
    <w:p w:rsidR="00AC6194" w:rsidRPr="00AF4793" w:rsidRDefault="00AC6194" w:rsidP="00AC6194">
      <w:pPr>
        <w:numPr>
          <w:ilvl w:val="0"/>
          <w:numId w:val="7"/>
        </w:numPr>
        <w:rPr>
          <w:sz w:val="24"/>
          <w:szCs w:val="24"/>
        </w:rPr>
      </w:pPr>
      <w:r w:rsidRPr="00AF4793">
        <w:rPr>
          <w:sz w:val="24"/>
          <w:szCs w:val="24"/>
        </w:rPr>
        <w:t>Document how and why patient came to be on TB medication</w:t>
      </w:r>
    </w:p>
    <w:p w:rsidR="00AC6194" w:rsidRPr="00AF4793" w:rsidRDefault="00AC6194" w:rsidP="00AC6194">
      <w:pPr>
        <w:numPr>
          <w:ilvl w:val="0"/>
          <w:numId w:val="7"/>
        </w:numPr>
        <w:rPr>
          <w:sz w:val="24"/>
          <w:szCs w:val="24"/>
        </w:rPr>
      </w:pPr>
      <w:r w:rsidRPr="00AF4793">
        <w:rPr>
          <w:sz w:val="24"/>
          <w:szCs w:val="24"/>
        </w:rPr>
        <w:t>Document medication(s) taken, dosage and frequency</w:t>
      </w:r>
    </w:p>
    <w:p w:rsidR="00AC6194" w:rsidRPr="00AF4793" w:rsidRDefault="00AC6194" w:rsidP="00AC6194">
      <w:pPr>
        <w:numPr>
          <w:ilvl w:val="0"/>
          <w:numId w:val="7"/>
        </w:numPr>
        <w:rPr>
          <w:sz w:val="24"/>
          <w:szCs w:val="24"/>
        </w:rPr>
      </w:pPr>
      <w:r w:rsidRPr="00AF4793">
        <w:rPr>
          <w:sz w:val="24"/>
          <w:szCs w:val="24"/>
        </w:rPr>
        <w:t>Document start and stop dates, lapses in treatment (if any), reason for lapses (if known)</w:t>
      </w:r>
    </w:p>
    <w:p w:rsidR="00AC6194" w:rsidRPr="00AF4793" w:rsidRDefault="00AC6194" w:rsidP="00AC6194">
      <w:pPr>
        <w:numPr>
          <w:ilvl w:val="0"/>
          <w:numId w:val="7"/>
        </w:numPr>
        <w:rPr>
          <w:sz w:val="24"/>
          <w:szCs w:val="24"/>
        </w:rPr>
      </w:pPr>
      <w:r w:rsidRPr="00AF4793">
        <w:rPr>
          <w:sz w:val="24"/>
          <w:szCs w:val="24"/>
        </w:rPr>
        <w:t>Document any patient symptoms associated with TB medication and timing of symptoms with respect to taking TB medication</w:t>
      </w:r>
    </w:p>
    <w:p w:rsidR="00AC6194" w:rsidRPr="00AF4793" w:rsidRDefault="00AC6194" w:rsidP="00AC6194">
      <w:pPr>
        <w:numPr>
          <w:ilvl w:val="0"/>
          <w:numId w:val="7"/>
        </w:numPr>
        <w:rPr>
          <w:sz w:val="24"/>
          <w:szCs w:val="24"/>
        </w:rPr>
      </w:pPr>
      <w:r w:rsidRPr="00AF4793">
        <w:rPr>
          <w:sz w:val="24"/>
          <w:szCs w:val="24"/>
        </w:rPr>
        <w:t>Document any “baseline” laboratory testing and subsequent laboratory testing (Document symptoms, if any, at time of lab testing)</w:t>
      </w:r>
    </w:p>
    <w:p w:rsidR="00AC6194" w:rsidRPr="00AF4793" w:rsidRDefault="00AC6194" w:rsidP="00AC6194">
      <w:pPr>
        <w:numPr>
          <w:ilvl w:val="0"/>
          <w:numId w:val="7"/>
        </w:numPr>
        <w:rPr>
          <w:sz w:val="24"/>
          <w:szCs w:val="24"/>
        </w:rPr>
      </w:pPr>
      <w:r w:rsidRPr="00AF4793">
        <w:rPr>
          <w:sz w:val="24"/>
          <w:szCs w:val="24"/>
        </w:rPr>
        <w:t>Document actions taken and treatments provided to patient when patient became symptomatic.</w:t>
      </w:r>
    </w:p>
    <w:p w:rsidR="00AC6194" w:rsidRPr="00AF4793" w:rsidRDefault="00AC6194" w:rsidP="00AC6194">
      <w:pPr>
        <w:numPr>
          <w:ilvl w:val="0"/>
          <w:numId w:val="7"/>
        </w:numPr>
        <w:rPr>
          <w:sz w:val="24"/>
          <w:szCs w:val="24"/>
        </w:rPr>
      </w:pPr>
      <w:r w:rsidRPr="00AF4793">
        <w:rPr>
          <w:sz w:val="24"/>
          <w:szCs w:val="24"/>
        </w:rPr>
        <w:t>Document all clinic and hospital visits</w:t>
      </w:r>
    </w:p>
    <w:p w:rsidR="00AC6194" w:rsidRPr="00AF4793" w:rsidRDefault="00AC6194" w:rsidP="00AC6194">
      <w:pPr>
        <w:numPr>
          <w:ilvl w:val="0"/>
          <w:numId w:val="7"/>
        </w:numPr>
        <w:rPr>
          <w:sz w:val="24"/>
          <w:szCs w:val="24"/>
        </w:rPr>
      </w:pPr>
      <w:r w:rsidRPr="00AF4793">
        <w:rPr>
          <w:sz w:val="24"/>
          <w:szCs w:val="24"/>
        </w:rPr>
        <w:t>Document outcom</w:t>
      </w:r>
      <w:r w:rsidR="00CF31B2">
        <w:rPr>
          <w:sz w:val="24"/>
          <w:szCs w:val="24"/>
        </w:rPr>
        <w:t>e</w:t>
      </w:r>
    </w:p>
    <w:p w:rsidR="00AC6194" w:rsidRPr="00AF4793" w:rsidRDefault="00AC6194" w:rsidP="00AC6194">
      <w:pPr>
        <w:rPr>
          <w:sz w:val="24"/>
          <w:szCs w:val="24"/>
        </w:rPr>
      </w:pPr>
    </w:p>
    <w:p w:rsidR="00AC6194" w:rsidRPr="00AF4793" w:rsidRDefault="00AC6194" w:rsidP="00AC6194">
      <w:pPr>
        <w:rPr>
          <w:i/>
          <w:sz w:val="24"/>
          <w:szCs w:val="24"/>
        </w:rPr>
      </w:pPr>
      <w:r w:rsidRPr="00AF4793">
        <w:rPr>
          <w:b/>
          <w:sz w:val="24"/>
          <w:szCs w:val="24"/>
        </w:rPr>
        <w:t>Interview patient</w:t>
      </w:r>
      <w:r w:rsidRPr="00AF4793">
        <w:rPr>
          <w:sz w:val="24"/>
          <w:szCs w:val="24"/>
        </w:rPr>
        <w:t xml:space="preserve"> (and family if patient wants family involved).  </w:t>
      </w:r>
      <w:r w:rsidR="004B02A7">
        <w:rPr>
          <w:i/>
          <w:sz w:val="24"/>
          <w:szCs w:val="24"/>
        </w:rPr>
        <w:t xml:space="preserve">If the </w:t>
      </w:r>
      <w:r w:rsidRPr="00AF4793">
        <w:rPr>
          <w:i/>
          <w:sz w:val="24"/>
          <w:szCs w:val="24"/>
        </w:rPr>
        <w:t>patient has died, try to arrange an interview with the family so that</w:t>
      </w:r>
      <w:r w:rsidR="004B02A7">
        <w:rPr>
          <w:i/>
          <w:sz w:val="24"/>
          <w:szCs w:val="24"/>
        </w:rPr>
        <w:t xml:space="preserve"> </w:t>
      </w:r>
      <w:r w:rsidRPr="00AF4793">
        <w:rPr>
          <w:i/>
          <w:sz w:val="24"/>
          <w:szCs w:val="24"/>
        </w:rPr>
        <w:t>information from the chart can be</w:t>
      </w:r>
      <w:r w:rsidR="004B02A7">
        <w:rPr>
          <w:i/>
          <w:sz w:val="24"/>
          <w:szCs w:val="24"/>
        </w:rPr>
        <w:t xml:space="preserve"> </w:t>
      </w:r>
      <w:r w:rsidRPr="00AF4793">
        <w:rPr>
          <w:i/>
          <w:sz w:val="24"/>
          <w:szCs w:val="24"/>
        </w:rPr>
        <w:t xml:space="preserve">verified and/or additional </w:t>
      </w:r>
      <w:r w:rsidR="001848EE" w:rsidRPr="00AF4793">
        <w:rPr>
          <w:i/>
          <w:sz w:val="24"/>
          <w:szCs w:val="24"/>
        </w:rPr>
        <w:t xml:space="preserve">information </w:t>
      </w:r>
      <w:r w:rsidR="001848EE">
        <w:rPr>
          <w:i/>
          <w:sz w:val="24"/>
          <w:szCs w:val="24"/>
        </w:rPr>
        <w:t>from</w:t>
      </w:r>
      <w:r w:rsidRPr="00AF4793">
        <w:rPr>
          <w:i/>
          <w:sz w:val="24"/>
          <w:szCs w:val="24"/>
        </w:rPr>
        <w:t xml:space="preserve"> the family’s perspective can be gathered.</w:t>
      </w:r>
    </w:p>
    <w:p w:rsidR="00AC6194" w:rsidRPr="00AF4793" w:rsidRDefault="00AC6194" w:rsidP="00AC6194">
      <w:pPr>
        <w:rPr>
          <w:sz w:val="24"/>
          <w:szCs w:val="24"/>
        </w:rPr>
      </w:pPr>
      <w:r w:rsidRPr="00AF4793">
        <w:rPr>
          <w:b/>
          <w:sz w:val="24"/>
          <w:szCs w:val="24"/>
        </w:rPr>
        <w:t>Verify</w:t>
      </w:r>
      <w:r w:rsidRPr="00AF4793">
        <w:rPr>
          <w:sz w:val="24"/>
          <w:szCs w:val="24"/>
        </w:rPr>
        <w:t xml:space="preserve"> patient’s past medical history, social history, and family history:</w:t>
      </w:r>
    </w:p>
    <w:p w:rsidR="00AC6194" w:rsidRPr="00AF4793" w:rsidRDefault="00AC6194" w:rsidP="004B02A7">
      <w:pPr>
        <w:ind w:firstLine="720"/>
        <w:rPr>
          <w:sz w:val="24"/>
          <w:szCs w:val="24"/>
        </w:rPr>
      </w:pPr>
      <w:r w:rsidRPr="00AF4793">
        <w:rPr>
          <w:sz w:val="24"/>
          <w:szCs w:val="24"/>
        </w:rPr>
        <w:t>-Acute and /or chronic illnesses</w:t>
      </w:r>
    </w:p>
    <w:p w:rsidR="00AC6194" w:rsidRPr="00AF4793" w:rsidRDefault="00AC6194" w:rsidP="004B02A7">
      <w:pPr>
        <w:ind w:firstLine="720"/>
        <w:rPr>
          <w:sz w:val="24"/>
          <w:szCs w:val="24"/>
        </w:rPr>
      </w:pPr>
      <w:r w:rsidRPr="00AF4793">
        <w:rPr>
          <w:sz w:val="24"/>
          <w:szCs w:val="24"/>
        </w:rPr>
        <w:t xml:space="preserve">-Tobacco use, drug use (IDU and non-IDU), alcohol use/abuse and </w:t>
      </w:r>
      <w:r w:rsidRPr="00AF4793">
        <w:rPr>
          <w:sz w:val="24"/>
          <w:szCs w:val="24"/>
        </w:rPr>
        <w:tab/>
      </w:r>
      <w:r w:rsidRPr="00AF4793">
        <w:rPr>
          <w:sz w:val="24"/>
          <w:szCs w:val="24"/>
        </w:rPr>
        <w:tab/>
      </w:r>
      <w:r w:rsidRPr="00AF4793">
        <w:rPr>
          <w:sz w:val="24"/>
          <w:szCs w:val="24"/>
        </w:rPr>
        <w:tab/>
      </w:r>
      <w:r w:rsidRPr="00AF4793">
        <w:rPr>
          <w:b/>
          <w:sz w:val="24"/>
          <w:szCs w:val="24"/>
        </w:rPr>
        <w:t xml:space="preserve">quantify </w:t>
      </w:r>
      <w:r w:rsidRPr="00AF4793">
        <w:rPr>
          <w:sz w:val="24"/>
          <w:szCs w:val="24"/>
        </w:rPr>
        <w:t>drug and alcohol use</w:t>
      </w:r>
    </w:p>
    <w:p w:rsidR="00AC6194" w:rsidRPr="00AF4793" w:rsidRDefault="00AC6194" w:rsidP="004B02A7">
      <w:pPr>
        <w:ind w:right="-180" w:firstLine="720"/>
        <w:rPr>
          <w:sz w:val="24"/>
          <w:szCs w:val="24"/>
        </w:rPr>
      </w:pPr>
      <w:r w:rsidRPr="00AF4793">
        <w:rPr>
          <w:sz w:val="24"/>
          <w:szCs w:val="24"/>
        </w:rPr>
        <w:t xml:space="preserve">-Educational level; country of origin; if foreign-born, when came to </w:t>
      </w:r>
      <w:r w:rsidRPr="00AF4793">
        <w:rPr>
          <w:sz w:val="24"/>
          <w:szCs w:val="24"/>
        </w:rPr>
        <w:tab/>
      </w:r>
      <w:r w:rsidRPr="00AF4793">
        <w:rPr>
          <w:sz w:val="24"/>
          <w:szCs w:val="24"/>
        </w:rPr>
        <w:tab/>
      </w:r>
      <w:r w:rsidRPr="00AF4793">
        <w:rPr>
          <w:sz w:val="24"/>
          <w:szCs w:val="24"/>
        </w:rPr>
        <w:tab/>
        <w:t xml:space="preserve">U.S.; travel history primary language spoken; living situation </w:t>
      </w:r>
      <w:r w:rsidRPr="00AF4793">
        <w:rPr>
          <w:sz w:val="24"/>
          <w:szCs w:val="24"/>
        </w:rPr>
        <w:tab/>
      </w:r>
      <w:r w:rsidRPr="00AF4793">
        <w:rPr>
          <w:sz w:val="24"/>
          <w:szCs w:val="24"/>
        </w:rPr>
        <w:tab/>
      </w:r>
      <w:r w:rsidRPr="00AF4793">
        <w:rPr>
          <w:sz w:val="24"/>
          <w:szCs w:val="24"/>
        </w:rPr>
        <w:tab/>
      </w:r>
      <w:r w:rsidRPr="00AF4793">
        <w:rPr>
          <w:sz w:val="24"/>
          <w:szCs w:val="24"/>
        </w:rPr>
        <w:tab/>
        <w:t xml:space="preserve">(married with kids living in a home, homeless, </w:t>
      </w:r>
      <w:r w:rsidRPr="00AF4793">
        <w:rPr>
          <w:sz w:val="24"/>
          <w:szCs w:val="24"/>
        </w:rPr>
        <w:tab/>
      </w:r>
      <w:r w:rsidRPr="00AF4793">
        <w:rPr>
          <w:sz w:val="24"/>
          <w:szCs w:val="24"/>
        </w:rPr>
        <w:tab/>
      </w:r>
      <w:r w:rsidRPr="00AF4793">
        <w:rPr>
          <w:sz w:val="24"/>
          <w:szCs w:val="24"/>
        </w:rPr>
        <w:tab/>
      </w:r>
      <w:r w:rsidRPr="00AF4793">
        <w:rPr>
          <w:sz w:val="24"/>
          <w:szCs w:val="24"/>
        </w:rPr>
        <w:tab/>
      </w:r>
      <w:r w:rsidRPr="00AF4793">
        <w:rPr>
          <w:sz w:val="24"/>
          <w:szCs w:val="24"/>
        </w:rPr>
        <w:tab/>
      </w:r>
      <w:r w:rsidRPr="00AF4793">
        <w:rPr>
          <w:sz w:val="24"/>
          <w:szCs w:val="24"/>
        </w:rPr>
        <w:tab/>
        <w:t xml:space="preserve">institutionalized/incarcerated, etc); occupation and any known </w:t>
      </w:r>
      <w:r w:rsidRPr="00AF4793">
        <w:rPr>
          <w:sz w:val="24"/>
          <w:szCs w:val="24"/>
        </w:rPr>
        <w:tab/>
      </w:r>
      <w:r w:rsidRPr="00AF4793">
        <w:rPr>
          <w:sz w:val="24"/>
          <w:szCs w:val="24"/>
        </w:rPr>
        <w:tab/>
      </w:r>
      <w:r w:rsidRPr="00AF4793">
        <w:rPr>
          <w:sz w:val="24"/>
          <w:szCs w:val="24"/>
        </w:rPr>
        <w:tab/>
      </w:r>
      <w:r w:rsidRPr="00AF4793">
        <w:rPr>
          <w:sz w:val="24"/>
          <w:szCs w:val="24"/>
        </w:rPr>
        <w:tab/>
        <w:t xml:space="preserve">occupational exposure to TB; exposure to unpasteurized milk </w:t>
      </w:r>
      <w:r w:rsidRPr="00AF4793">
        <w:rPr>
          <w:sz w:val="24"/>
          <w:szCs w:val="24"/>
        </w:rPr>
        <w:tab/>
      </w:r>
      <w:r w:rsidRPr="00AF4793">
        <w:rPr>
          <w:sz w:val="24"/>
          <w:szCs w:val="24"/>
        </w:rPr>
        <w:tab/>
      </w:r>
      <w:r w:rsidRPr="00AF4793">
        <w:rPr>
          <w:sz w:val="24"/>
          <w:szCs w:val="24"/>
        </w:rPr>
        <w:tab/>
      </w:r>
      <w:r w:rsidRPr="00AF4793">
        <w:rPr>
          <w:sz w:val="24"/>
          <w:szCs w:val="24"/>
        </w:rPr>
        <w:tab/>
        <w:t>products or animal exposure or hunting history, if appropriate</w:t>
      </w:r>
    </w:p>
    <w:p w:rsidR="00AC6194" w:rsidRPr="00AF4793" w:rsidRDefault="00AC6194" w:rsidP="00AC6194">
      <w:pPr>
        <w:rPr>
          <w:sz w:val="24"/>
          <w:szCs w:val="24"/>
        </w:rPr>
      </w:pPr>
      <w:r w:rsidRPr="00AF4793">
        <w:rPr>
          <w:sz w:val="24"/>
          <w:szCs w:val="24"/>
        </w:rPr>
        <w:tab/>
        <w:t>-Family history of liver/GI disease</w:t>
      </w:r>
    </w:p>
    <w:p w:rsidR="00AC6194" w:rsidRPr="00AF4793" w:rsidRDefault="00AC6194" w:rsidP="00AC6194">
      <w:pPr>
        <w:rPr>
          <w:sz w:val="24"/>
          <w:szCs w:val="24"/>
        </w:rPr>
      </w:pPr>
      <w:r w:rsidRPr="00AF4793">
        <w:rPr>
          <w:sz w:val="24"/>
          <w:szCs w:val="24"/>
        </w:rPr>
        <w:tab/>
        <w:t xml:space="preserve">Have other relatives taken medication for TB? If so, did they have </w:t>
      </w:r>
      <w:r w:rsidRPr="00AF4793">
        <w:rPr>
          <w:sz w:val="24"/>
          <w:szCs w:val="24"/>
        </w:rPr>
        <w:tab/>
      </w:r>
      <w:r w:rsidRPr="00AF4793">
        <w:rPr>
          <w:sz w:val="24"/>
          <w:szCs w:val="24"/>
        </w:rPr>
        <w:tab/>
      </w:r>
      <w:r w:rsidRPr="00AF4793">
        <w:rPr>
          <w:sz w:val="24"/>
          <w:szCs w:val="24"/>
        </w:rPr>
        <w:tab/>
      </w:r>
      <w:r w:rsidRPr="00AF4793">
        <w:rPr>
          <w:sz w:val="24"/>
          <w:szCs w:val="24"/>
        </w:rPr>
        <w:tab/>
        <w:t>any problems?</w:t>
      </w:r>
    </w:p>
    <w:p w:rsidR="00AC6194" w:rsidRPr="00AF4793" w:rsidRDefault="00AC6194" w:rsidP="00AC6194">
      <w:pPr>
        <w:rPr>
          <w:sz w:val="24"/>
          <w:szCs w:val="24"/>
        </w:rPr>
      </w:pPr>
    </w:p>
    <w:p w:rsidR="00AC6194" w:rsidRPr="00AF4793" w:rsidRDefault="00AC6194" w:rsidP="00AC6194">
      <w:pPr>
        <w:rPr>
          <w:b/>
          <w:sz w:val="24"/>
          <w:szCs w:val="24"/>
        </w:rPr>
      </w:pPr>
      <w:r w:rsidRPr="00AF4793">
        <w:rPr>
          <w:b/>
          <w:sz w:val="24"/>
          <w:szCs w:val="24"/>
        </w:rPr>
        <w:t xml:space="preserve">Patient’s story:  </w:t>
      </w:r>
    </w:p>
    <w:p w:rsidR="00AC6194" w:rsidRPr="00AF4793" w:rsidRDefault="00AC6194" w:rsidP="00AC6194">
      <w:pPr>
        <w:numPr>
          <w:ilvl w:val="0"/>
          <w:numId w:val="8"/>
        </w:numPr>
        <w:rPr>
          <w:sz w:val="24"/>
          <w:szCs w:val="24"/>
        </w:rPr>
      </w:pPr>
      <w:r w:rsidRPr="00AF4793">
        <w:rPr>
          <w:sz w:val="24"/>
          <w:szCs w:val="24"/>
        </w:rPr>
        <w:t>From the patient’s standpoint, what happened?</w:t>
      </w:r>
    </w:p>
    <w:p w:rsidR="00AC6194" w:rsidRPr="00AF4793" w:rsidRDefault="00AC6194" w:rsidP="00AC6194">
      <w:pPr>
        <w:numPr>
          <w:ilvl w:val="0"/>
          <w:numId w:val="8"/>
        </w:numPr>
        <w:rPr>
          <w:sz w:val="24"/>
          <w:szCs w:val="24"/>
        </w:rPr>
      </w:pPr>
      <w:r w:rsidRPr="00AF4793">
        <w:rPr>
          <w:sz w:val="24"/>
          <w:szCs w:val="24"/>
        </w:rPr>
        <w:t>How and why patient came to be on TB medication</w:t>
      </w:r>
    </w:p>
    <w:p w:rsidR="00AC6194" w:rsidRPr="00AF4793" w:rsidRDefault="00AC6194" w:rsidP="00AC6194">
      <w:pPr>
        <w:numPr>
          <w:ilvl w:val="0"/>
          <w:numId w:val="8"/>
        </w:numPr>
        <w:rPr>
          <w:sz w:val="24"/>
          <w:szCs w:val="24"/>
        </w:rPr>
      </w:pPr>
      <w:r w:rsidRPr="00AF4793">
        <w:rPr>
          <w:sz w:val="24"/>
          <w:szCs w:val="24"/>
        </w:rPr>
        <w:t>What medication(s) was taken, dosage and frequency</w:t>
      </w:r>
    </w:p>
    <w:p w:rsidR="00AC6194" w:rsidRPr="00AF4793" w:rsidRDefault="00AC6194" w:rsidP="00AC6194">
      <w:pPr>
        <w:numPr>
          <w:ilvl w:val="0"/>
          <w:numId w:val="8"/>
        </w:numPr>
        <w:rPr>
          <w:sz w:val="24"/>
          <w:szCs w:val="24"/>
        </w:rPr>
      </w:pPr>
      <w:r w:rsidRPr="00AF4793">
        <w:rPr>
          <w:sz w:val="24"/>
          <w:szCs w:val="24"/>
        </w:rPr>
        <w:t>Any known medication allergies or sensitivities</w:t>
      </w:r>
    </w:p>
    <w:p w:rsidR="00AC6194" w:rsidRPr="00AF4793" w:rsidRDefault="00AC6194" w:rsidP="00AC6194">
      <w:pPr>
        <w:numPr>
          <w:ilvl w:val="0"/>
          <w:numId w:val="8"/>
        </w:numPr>
        <w:rPr>
          <w:sz w:val="24"/>
          <w:szCs w:val="24"/>
        </w:rPr>
      </w:pPr>
      <w:r w:rsidRPr="00AF4793">
        <w:rPr>
          <w:sz w:val="24"/>
          <w:szCs w:val="24"/>
        </w:rPr>
        <w:t>Self-reported compliance with medication</w:t>
      </w:r>
    </w:p>
    <w:p w:rsidR="00AC6194" w:rsidRPr="00AF4793" w:rsidRDefault="00AC6194" w:rsidP="00AC6194">
      <w:pPr>
        <w:numPr>
          <w:ilvl w:val="0"/>
          <w:numId w:val="8"/>
        </w:numPr>
        <w:rPr>
          <w:sz w:val="24"/>
          <w:szCs w:val="24"/>
        </w:rPr>
      </w:pPr>
      <w:r w:rsidRPr="00AF4793">
        <w:rPr>
          <w:sz w:val="24"/>
          <w:szCs w:val="24"/>
        </w:rPr>
        <w:t>Document start and stop dates, lapses in treatment (if any), reason for lapses (if known)</w:t>
      </w:r>
    </w:p>
    <w:p w:rsidR="00AC6194" w:rsidRPr="00AF4793" w:rsidRDefault="00AC6194" w:rsidP="00AC6194">
      <w:pPr>
        <w:numPr>
          <w:ilvl w:val="0"/>
          <w:numId w:val="8"/>
        </w:numPr>
        <w:rPr>
          <w:sz w:val="24"/>
          <w:szCs w:val="24"/>
        </w:rPr>
      </w:pPr>
      <w:r w:rsidRPr="00AF4793">
        <w:rPr>
          <w:sz w:val="24"/>
          <w:szCs w:val="24"/>
        </w:rPr>
        <w:t>Ask patient to discuss symptoms associated with TB medication and timing of symptoms with respect to taking TB medication</w:t>
      </w:r>
    </w:p>
    <w:p w:rsidR="00AC6194" w:rsidRPr="00AF4793" w:rsidRDefault="00AC6194" w:rsidP="00AC6194">
      <w:pPr>
        <w:numPr>
          <w:ilvl w:val="0"/>
          <w:numId w:val="8"/>
        </w:numPr>
        <w:rPr>
          <w:sz w:val="24"/>
          <w:szCs w:val="24"/>
        </w:rPr>
      </w:pPr>
      <w:r w:rsidRPr="00AF4793">
        <w:rPr>
          <w:sz w:val="24"/>
          <w:szCs w:val="24"/>
        </w:rPr>
        <w:t xml:space="preserve">Did patient know what to do in case symptoms developed? </w:t>
      </w:r>
    </w:p>
    <w:p w:rsidR="00AC6194" w:rsidRPr="00AF4793" w:rsidRDefault="00AC6194" w:rsidP="00AC6194">
      <w:pPr>
        <w:numPr>
          <w:ilvl w:val="0"/>
          <w:numId w:val="8"/>
        </w:numPr>
        <w:rPr>
          <w:sz w:val="24"/>
          <w:szCs w:val="24"/>
        </w:rPr>
      </w:pPr>
      <w:r w:rsidRPr="00AF4793">
        <w:rPr>
          <w:sz w:val="24"/>
          <w:szCs w:val="24"/>
        </w:rPr>
        <w:t>What actions did patient and/or family take when patient became symptomatic?</w:t>
      </w:r>
    </w:p>
    <w:p w:rsidR="00AC6194" w:rsidRPr="00AF4793" w:rsidRDefault="00AC6194" w:rsidP="00AC6194">
      <w:pPr>
        <w:numPr>
          <w:ilvl w:val="0"/>
          <w:numId w:val="8"/>
        </w:numPr>
        <w:rPr>
          <w:sz w:val="24"/>
          <w:szCs w:val="24"/>
        </w:rPr>
      </w:pPr>
      <w:r w:rsidRPr="00AF4793">
        <w:rPr>
          <w:sz w:val="24"/>
          <w:szCs w:val="24"/>
        </w:rPr>
        <w:t xml:space="preserve">Did patient try other medications, herbs, etc to help alleviate the symptoms? </w:t>
      </w:r>
    </w:p>
    <w:p w:rsidR="00AC6194" w:rsidRPr="00AF4793" w:rsidRDefault="00AC6194" w:rsidP="00AC6194">
      <w:pPr>
        <w:numPr>
          <w:ilvl w:val="0"/>
          <w:numId w:val="8"/>
        </w:numPr>
        <w:rPr>
          <w:sz w:val="24"/>
          <w:szCs w:val="24"/>
        </w:rPr>
      </w:pPr>
      <w:r w:rsidRPr="00AF4793">
        <w:rPr>
          <w:sz w:val="24"/>
          <w:szCs w:val="24"/>
        </w:rPr>
        <w:t>How does patient feel now?</w:t>
      </w:r>
    </w:p>
    <w:p w:rsidR="00AC6194" w:rsidRPr="00AF4793" w:rsidRDefault="00AC6194" w:rsidP="00AC6194">
      <w:pPr>
        <w:numPr>
          <w:ilvl w:val="0"/>
          <w:numId w:val="8"/>
        </w:numPr>
        <w:rPr>
          <w:sz w:val="24"/>
          <w:szCs w:val="24"/>
        </w:rPr>
      </w:pPr>
      <w:r w:rsidRPr="00AF4793">
        <w:rPr>
          <w:sz w:val="24"/>
          <w:szCs w:val="24"/>
        </w:rPr>
        <w:t>How did this impact him?</w:t>
      </w:r>
    </w:p>
    <w:p w:rsidR="00AC6194" w:rsidRPr="00AF4793" w:rsidRDefault="00AC6194" w:rsidP="00AC6194">
      <w:pPr>
        <w:rPr>
          <w:sz w:val="24"/>
          <w:szCs w:val="24"/>
        </w:rPr>
      </w:pPr>
      <w:r w:rsidRPr="00AF4793">
        <w:rPr>
          <w:sz w:val="24"/>
          <w:szCs w:val="24"/>
        </w:rPr>
        <w:tab/>
      </w:r>
      <w:r w:rsidRPr="00AF4793">
        <w:rPr>
          <w:sz w:val="24"/>
          <w:szCs w:val="24"/>
        </w:rPr>
        <w:tab/>
      </w:r>
      <w:r w:rsidRPr="00AF4793">
        <w:rPr>
          <w:sz w:val="24"/>
          <w:szCs w:val="24"/>
        </w:rPr>
        <w:tab/>
      </w:r>
      <w:r w:rsidRPr="00AF4793">
        <w:rPr>
          <w:sz w:val="24"/>
          <w:szCs w:val="24"/>
        </w:rPr>
        <w:tab/>
      </w:r>
    </w:p>
    <w:p w:rsidR="00AC6194" w:rsidRPr="00AF4793" w:rsidRDefault="00AC6194" w:rsidP="00AC6194">
      <w:pPr>
        <w:rPr>
          <w:b/>
          <w:sz w:val="24"/>
          <w:szCs w:val="24"/>
          <w:u w:val="single"/>
        </w:rPr>
      </w:pPr>
      <w:r w:rsidRPr="00AF4793">
        <w:rPr>
          <w:b/>
          <w:sz w:val="24"/>
          <w:szCs w:val="24"/>
          <w:u w:val="single"/>
        </w:rPr>
        <w:t xml:space="preserve">Leaving site--Thank hosts in state </w:t>
      </w:r>
    </w:p>
    <w:p w:rsidR="00AC6194" w:rsidRPr="00AF4793" w:rsidRDefault="00AC6194" w:rsidP="00AC6194">
      <w:pPr>
        <w:rPr>
          <w:sz w:val="24"/>
          <w:szCs w:val="24"/>
        </w:rPr>
      </w:pPr>
    </w:p>
    <w:p w:rsidR="00AC6194" w:rsidRPr="00AF4793" w:rsidRDefault="00AC6194" w:rsidP="00AC6194">
      <w:pPr>
        <w:rPr>
          <w:b/>
          <w:sz w:val="24"/>
          <w:szCs w:val="24"/>
          <w:u w:val="single"/>
        </w:rPr>
      </w:pPr>
      <w:r w:rsidRPr="00AF4793">
        <w:rPr>
          <w:b/>
          <w:sz w:val="24"/>
          <w:szCs w:val="24"/>
          <w:u w:val="single"/>
        </w:rPr>
        <w:t>Return to CDC</w:t>
      </w:r>
    </w:p>
    <w:p w:rsidR="00AC6194" w:rsidRPr="00AF4793" w:rsidRDefault="00AC6194" w:rsidP="00AC6194">
      <w:pPr>
        <w:numPr>
          <w:ilvl w:val="0"/>
          <w:numId w:val="3"/>
        </w:numPr>
        <w:rPr>
          <w:sz w:val="24"/>
          <w:szCs w:val="24"/>
        </w:rPr>
      </w:pPr>
      <w:r w:rsidRPr="00AF4793">
        <w:rPr>
          <w:sz w:val="24"/>
          <w:szCs w:val="24"/>
        </w:rPr>
        <w:t>Send thank you letter to all persons met</w:t>
      </w:r>
    </w:p>
    <w:p w:rsidR="00AC6194" w:rsidRPr="00AF4793" w:rsidRDefault="00AC6194" w:rsidP="00AC6194">
      <w:pPr>
        <w:numPr>
          <w:ilvl w:val="0"/>
          <w:numId w:val="3"/>
        </w:numPr>
        <w:rPr>
          <w:sz w:val="24"/>
          <w:szCs w:val="24"/>
        </w:rPr>
      </w:pPr>
      <w:r w:rsidRPr="00AF4793">
        <w:rPr>
          <w:sz w:val="24"/>
          <w:szCs w:val="24"/>
        </w:rPr>
        <w:t>Complete forms in LTBI Adverse event protocol and assign classification to case (i.e. definite, probable, possible…).</w:t>
      </w:r>
    </w:p>
    <w:p w:rsidR="00AC6194" w:rsidRPr="00AF4793" w:rsidRDefault="00AC6194" w:rsidP="00AC6194">
      <w:pPr>
        <w:numPr>
          <w:ilvl w:val="0"/>
          <w:numId w:val="3"/>
        </w:numPr>
        <w:rPr>
          <w:sz w:val="24"/>
          <w:szCs w:val="24"/>
        </w:rPr>
      </w:pPr>
      <w:r w:rsidRPr="00AF4793">
        <w:rPr>
          <w:sz w:val="24"/>
          <w:szCs w:val="24"/>
        </w:rPr>
        <w:t>Record any specific difficulties encountered during this investigation (i.e. litigation preventing you from viewing records or interviewing the patient, family, or healthcare providers, etc.).</w:t>
      </w:r>
    </w:p>
    <w:p w:rsidR="00AC6194" w:rsidRPr="00AF4793" w:rsidRDefault="00AC6194" w:rsidP="00AC6194">
      <w:pPr>
        <w:numPr>
          <w:ilvl w:val="0"/>
          <w:numId w:val="3"/>
        </w:numPr>
        <w:rPr>
          <w:sz w:val="24"/>
          <w:szCs w:val="24"/>
        </w:rPr>
      </w:pPr>
      <w:r w:rsidRPr="00AF4793">
        <w:rPr>
          <w:sz w:val="24"/>
          <w:szCs w:val="24"/>
        </w:rPr>
        <w:t>Meet with CDC Medical Board to present findings, discuss case, and assign final disposition.</w:t>
      </w:r>
    </w:p>
    <w:p w:rsidR="00AC6194" w:rsidRPr="00AF4793" w:rsidRDefault="00AC6194" w:rsidP="00AC6194">
      <w:pPr>
        <w:numPr>
          <w:ilvl w:val="0"/>
          <w:numId w:val="3"/>
        </w:numPr>
        <w:rPr>
          <w:sz w:val="24"/>
          <w:szCs w:val="24"/>
        </w:rPr>
      </w:pPr>
      <w:r w:rsidRPr="00AF4793">
        <w:rPr>
          <w:sz w:val="24"/>
          <w:szCs w:val="24"/>
        </w:rPr>
        <w:t>Final report put through clearance and sent to persons designated by the state to see the report</w:t>
      </w:r>
    </w:p>
    <w:p w:rsidR="00AC6194" w:rsidRPr="00AF4793" w:rsidRDefault="00AC6194" w:rsidP="00AC6194">
      <w:pPr>
        <w:rPr>
          <w:sz w:val="24"/>
          <w:szCs w:val="24"/>
        </w:rPr>
      </w:pPr>
    </w:p>
    <w:sectPr w:rsidR="00AC6194" w:rsidRPr="00AF4793" w:rsidSect="00D67963">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14" w:rsidRDefault="00133514">
      <w:r>
        <w:separator/>
      </w:r>
    </w:p>
  </w:endnote>
  <w:endnote w:type="continuationSeparator" w:id="0">
    <w:p w:rsidR="00133514" w:rsidRDefault="0013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97" w:rsidRDefault="006B7D97">
    <w:pPr>
      <w:pStyle w:val="Footer"/>
    </w:pPr>
  </w:p>
  <w:p w:rsidR="00632316" w:rsidRDefault="00632316" w:rsidP="001B7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14" w:rsidRDefault="00133514">
      <w:r>
        <w:separator/>
      </w:r>
    </w:p>
  </w:footnote>
  <w:footnote w:type="continuationSeparator" w:id="0">
    <w:p w:rsidR="00133514" w:rsidRDefault="00133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6E39"/>
    <w:multiLevelType w:val="hybridMultilevel"/>
    <w:tmpl w:val="0F2A4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F7B3AA5"/>
    <w:multiLevelType w:val="hybridMultilevel"/>
    <w:tmpl w:val="6896B0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0D7559D"/>
    <w:multiLevelType w:val="hybridMultilevel"/>
    <w:tmpl w:val="2774E88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C0B339A"/>
    <w:multiLevelType w:val="hybridMultilevel"/>
    <w:tmpl w:val="39E213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AEB3B0E"/>
    <w:multiLevelType w:val="hybridMultilevel"/>
    <w:tmpl w:val="84DC6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5E24A94"/>
    <w:multiLevelType w:val="hybridMultilevel"/>
    <w:tmpl w:val="E5B03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A784C25"/>
    <w:multiLevelType w:val="hybridMultilevel"/>
    <w:tmpl w:val="E4C02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14D6C41"/>
    <w:multiLevelType w:val="hybridMultilevel"/>
    <w:tmpl w:val="2BF82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94"/>
    <w:rsid w:val="000A540F"/>
    <w:rsid w:val="000A55F6"/>
    <w:rsid w:val="000E714F"/>
    <w:rsid w:val="00133514"/>
    <w:rsid w:val="001557E0"/>
    <w:rsid w:val="001848EE"/>
    <w:rsid w:val="001B4CCB"/>
    <w:rsid w:val="001B704C"/>
    <w:rsid w:val="0027156A"/>
    <w:rsid w:val="002D0727"/>
    <w:rsid w:val="00313389"/>
    <w:rsid w:val="003202D2"/>
    <w:rsid w:val="00334A6D"/>
    <w:rsid w:val="00346BAA"/>
    <w:rsid w:val="0035698A"/>
    <w:rsid w:val="00405A7B"/>
    <w:rsid w:val="004379D5"/>
    <w:rsid w:val="00455042"/>
    <w:rsid w:val="00464995"/>
    <w:rsid w:val="004676AA"/>
    <w:rsid w:val="004B02A7"/>
    <w:rsid w:val="004F2C31"/>
    <w:rsid w:val="00577F66"/>
    <w:rsid w:val="005C7DE5"/>
    <w:rsid w:val="005E290D"/>
    <w:rsid w:val="0062285F"/>
    <w:rsid w:val="00626E61"/>
    <w:rsid w:val="00632316"/>
    <w:rsid w:val="00663270"/>
    <w:rsid w:val="006941BE"/>
    <w:rsid w:val="006B7D97"/>
    <w:rsid w:val="006C3BA7"/>
    <w:rsid w:val="006C43F6"/>
    <w:rsid w:val="006E0557"/>
    <w:rsid w:val="00707C21"/>
    <w:rsid w:val="00732EEE"/>
    <w:rsid w:val="0078731F"/>
    <w:rsid w:val="007A0410"/>
    <w:rsid w:val="007B1787"/>
    <w:rsid w:val="007D01E8"/>
    <w:rsid w:val="00834B42"/>
    <w:rsid w:val="008A3EAF"/>
    <w:rsid w:val="008A4B44"/>
    <w:rsid w:val="008E18CF"/>
    <w:rsid w:val="00944DEF"/>
    <w:rsid w:val="0097792D"/>
    <w:rsid w:val="00A61E69"/>
    <w:rsid w:val="00AC6194"/>
    <w:rsid w:val="00AD5031"/>
    <w:rsid w:val="00AE4028"/>
    <w:rsid w:val="00AE5783"/>
    <w:rsid w:val="00B20F35"/>
    <w:rsid w:val="00B309B4"/>
    <w:rsid w:val="00B52E8C"/>
    <w:rsid w:val="00B668F3"/>
    <w:rsid w:val="00BC21DF"/>
    <w:rsid w:val="00BD15EA"/>
    <w:rsid w:val="00BD45E5"/>
    <w:rsid w:val="00BE69F0"/>
    <w:rsid w:val="00C0238B"/>
    <w:rsid w:val="00C2295D"/>
    <w:rsid w:val="00C3493D"/>
    <w:rsid w:val="00C43F50"/>
    <w:rsid w:val="00C51E17"/>
    <w:rsid w:val="00C95EA0"/>
    <w:rsid w:val="00CE374D"/>
    <w:rsid w:val="00CF31B2"/>
    <w:rsid w:val="00D67963"/>
    <w:rsid w:val="00DB1336"/>
    <w:rsid w:val="00EF01AE"/>
    <w:rsid w:val="00FB3803"/>
    <w:rsid w:val="00FE5216"/>
    <w:rsid w:val="00FF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194"/>
    <w:pPr>
      <w:tabs>
        <w:tab w:val="center" w:pos="4320"/>
        <w:tab w:val="right" w:pos="8640"/>
      </w:tabs>
    </w:pPr>
  </w:style>
  <w:style w:type="paragraph" w:styleId="BodyTextIndent">
    <w:name w:val="Body Text Indent"/>
    <w:basedOn w:val="Normal"/>
    <w:rsid w:val="00AC6194"/>
    <w:pPr>
      <w:ind w:left="1433"/>
    </w:pPr>
    <w:rPr>
      <w:rFonts w:ascii="Arial" w:hAnsi="Arial"/>
    </w:rPr>
  </w:style>
  <w:style w:type="paragraph" w:styleId="Footer">
    <w:name w:val="footer"/>
    <w:basedOn w:val="Normal"/>
    <w:link w:val="FooterChar"/>
    <w:uiPriority w:val="99"/>
    <w:rsid w:val="00EF01AE"/>
    <w:pPr>
      <w:tabs>
        <w:tab w:val="center" w:pos="4320"/>
        <w:tab w:val="right" w:pos="8640"/>
      </w:tabs>
    </w:pPr>
  </w:style>
  <w:style w:type="paragraph" w:styleId="BalloonText">
    <w:name w:val="Balloon Text"/>
    <w:basedOn w:val="Normal"/>
    <w:link w:val="BalloonTextChar"/>
    <w:rsid w:val="00632316"/>
    <w:rPr>
      <w:rFonts w:ascii="Tahoma" w:hAnsi="Tahoma" w:cs="Tahoma"/>
      <w:sz w:val="16"/>
      <w:szCs w:val="16"/>
    </w:rPr>
  </w:style>
  <w:style w:type="character" w:customStyle="1" w:styleId="BalloonTextChar">
    <w:name w:val="Balloon Text Char"/>
    <w:basedOn w:val="DefaultParagraphFont"/>
    <w:link w:val="BalloonText"/>
    <w:rsid w:val="00632316"/>
    <w:rPr>
      <w:rFonts w:ascii="Tahoma" w:hAnsi="Tahoma" w:cs="Tahoma"/>
      <w:sz w:val="16"/>
      <w:szCs w:val="16"/>
    </w:rPr>
  </w:style>
  <w:style w:type="character" w:styleId="CommentReference">
    <w:name w:val="annotation reference"/>
    <w:basedOn w:val="DefaultParagraphFont"/>
    <w:rsid w:val="0062285F"/>
    <w:rPr>
      <w:sz w:val="16"/>
      <w:szCs w:val="16"/>
    </w:rPr>
  </w:style>
  <w:style w:type="paragraph" w:styleId="CommentText">
    <w:name w:val="annotation text"/>
    <w:basedOn w:val="Normal"/>
    <w:link w:val="CommentTextChar"/>
    <w:rsid w:val="0062285F"/>
  </w:style>
  <w:style w:type="character" w:customStyle="1" w:styleId="CommentTextChar">
    <w:name w:val="Comment Text Char"/>
    <w:basedOn w:val="DefaultParagraphFont"/>
    <w:link w:val="CommentText"/>
    <w:rsid w:val="0062285F"/>
  </w:style>
  <w:style w:type="paragraph" w:styleId="CommentSubject">
    <w:name w:val="annotation subject"/>
    <w:basedOn w:val="CommentText"/>
    <w:next w:val="CommentText"/>
    <w:link w:val="CommentSubjectChar"/>
    <w:rsid w:val="0062285F"/>
    <w:rPr>
      <w:b/>
      <w:bCs/>
    </w:rPr>
  </w:style>
  <w:style w:type="character" w:customStyle="1" w:styleId="CommentSubjectChar">
    <w:name w:val="Comment Subject Char"/>
    <w:basedOn w:val="CommentTextChar"/>
    <w:link w:val="CommentSubject"/>
    <w:rsid w:val="0062285F"/>
    <w:rPr>
      <w:b/>
      <w:bCs/>
    </w:rPr>
  </w:style>
  <w:style w:type="character" w:customStyle="1" w:styleId="FooterChar">
    <w:name w:val="Footer Char"/>
    <w:basedOn w:val="DefaultParagraphFont"/>
    <w:link w:val="Footer"/>
    <w:uiPriority w:val="99"/>
    <w:rsid w:val="006B7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194"/>
    <w:pPr>
      <w:tabs>
        <w:tab w:val="center" w:pos="4320"/>
        <w:tab w:val="right" w:pos="8640"/>
      </w:tabs>
    </w:pPr>
  </w:style>
  <w:style w:type="paragraph" w:styleId="BodyTextIndent">
    <w:name w:val="Body Text Indent"/>
    <w:basedOn w:val="Normal"/>
    <w:rsid w:val="00AC6194"/>
    <w:pPr>
      <w:ind w:left="1433"/>
    </w:pPr>
    <w:rPr>
      <w:rFonts w:ascii="Arial" w:hAnsi="Arial"/>
    </w:rPr>
  </w:style>
  <w:style w:type="paragraph" w:styleId="Footer">
    <w:name w:val="footer"/>
    <w:basedOn w:val="Normal"/>
    <w:link w:val="FooterChar"/>
    <w:uiPriority w:val="99"/>
    <w:rsid w:val="00EF01AE"/>
    <w:pPr>
      <w:tabs>
        <w:tab w:val="center" w:pos="4320"/>
        <w:tab w:val="right" w:pos="8640"/>
      </w:tabs>
    </w:pPr>
  </w:style>
  <w:style w:type="paragraph" w:styleId="BalloonText">
    <w:name w:val="Balloon Text"/>
    <w:basedOn w:val="Normal"/>
    <w:link w:val="BalloonTextChar"/>
    <w:rsid w:val="00632316"/>
    <w:rPr>
      <w:rFonts w:ascii="Tahoma" w:hAnsi="Tahoma" w:cs="Tahoma"/>
      <w:sz w:val="16"/>
      <w:szCs w:val="16"/>
    </w:rPr>
  </w:style>
  <w:style w:type="character" w:customStyle="1" w:styleId="BalloonTextChar">
    <w:name w:val="Balloon Text Char"/>
    <w:basedOn w:val="DefaultParagraphFont"/>
    <w:link w:val="BalloonText"/>
    <w:rsid w:val="00632316"/>
    <w:rPr>
      <w:rFonts w:ascii="Tahoma" w:hAnsi="Tahoma" w:cs="Tahoma"/>
      <w:sz w:val="16"/>
      <w:szCs w:val="16"/>
    </w:rPr>
  </w:style>
  <w:style w:type="character" w:styleId="CommentReference">
    <w:name w:val="annotation reference"/>
    <w:basedOn w:val="DefaultParagraphFont"/>
    <w:rsid w:val="0062285F"/>
    <w:rPr>
      <w:sz w:val="16"/>
      <w:szCs w:val="16"/>
    </w:rPr>
  </w:style>
  <w:style w:type="paragraph" w:styleId="CommentText">
    <w:name w:val="annotation text"/>
    <w:basedOn w:val="Normal"/>
    <w:link w:val="CommentTextChar"/>
    <w:rsid w:val="0062285F"/>
  </w:style>
  <w:style w:type="character" w:customStyle="1" w:styleId="CommentTextChar">
    <w:name w:val="Comment Text Char"/>
    <w:basedOn w:val="DefaultParagraphFont"/>
    <w:link w:val="CommentText"/>
    <w:rsid w:val="0062285F"/>
  </w:style>
  <w:style w:type="paragraph" w:styleId="CommentSubject">
    <w:name w:val="annotation subject"/>
    <w:basedOn w:val="CommentText"/>
    <w:next w:val="CommentText"/>
    <w:link w:val="CommentSubjectChar"/>
    <w:rsid w:val="0062285F"/>
    <w:rPr>
      <w:b/>
      <w:bCs/>
    </w:rPr>
  </w:style>
  <w:style w:type="character" w:customStyle="1" w:styleId="CommentSubjectChar">
    <w:name w:val="Comment Subject Char"/>
    <w:basedOn w:val="CommentTextChar"/>
    <w:link w:val="CommentSubject"/>
    <w:rsid w:val="0062285F"/>
    <w:rPr>
      <w:b/>
      <w:bCs/>
    </w:rPr>
  </w:style>
  <w:style w:type="character" w:customStyle="1" w:styleId="FooterChar">
    <w:name w:val="Footer Char"/>
    <w:basedOn w:val="DefaultParagraphFont"/>
    <w:link w:val="Footer"/>
    <w:uiPriority w:val="99"/>
    <w:rsid w:val="006B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9930">
      <w:bodyDiv w:val="1"/>
      <w:marLeft w:val="0"/>
      <w:marRight w:val="0"/>
      <w:marTop w:val="0"/>
      <w:marBottom w:val="0"/>
      <w:divBdr>
        <w:top w:val="none" w:sz="0" w:space="0" w:color="auto"/>
        <w:left w:val="none" w:sz="0" w:space="0" w:color="auto"/>
        <w:bottom w:val="none" w:sz="0" w:space="0" w:color="auto"/>
        <w:right w:val="none" w:sz="0" w:space="0" w:color="auto"/>
      </w:divBdr>
    </w:div>
    <w:div w:id="20506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Attachment D</vt:lpstr>
    </vt:vector>
  </TitlesOfParts>
  <Company>ITSO</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creator>lpm2</dc:creator>
  <cp:lastModifiedBy>SYSTEM</cp:lastModifiedBy>
  <cp:revision>2</cp:revision>
  <cp:lastPrinted>2017-10-17T17:38:00Z</cp:lastPrinted>
  <dcterms:created xsi:type="dcterms:W3CDTF">2018-02-06T21:58:00Z</dcterms:created>
  <dcterms:modified xsi:type="dcterms:W3CDTF">2018-02-06T21:58:00Z</dcterms:modified>
</cp:coreProperties>
</file>