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83" w:rsidRDefault="003D7883" w:rsidP="004419C7">
      <w:pPr>
        <w:autoSpaceDE w:val="0"/>
        <w:autoSpaceDN w:val="0"/>
        <w:adjustRightInd w:val="0"/>
        <w:ind w:left="360"/>
        <w:jc w:val="center"/>
        <w:rPr>
          <w:rFonts w:ascii="Times New Roman" w:hAnsi="Times New Roman"/>
          <w:sz w:val="24"/>
          <w:szCs w:val="24"/>
        </w:rPr>
      </w:pPr>
      <w:bookmarkStart w:id="0" w:name="_GoBack"/>
      <w:bookmarkEnd w:id="0"/>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733F4" w:rsidRPr="00602BFD" w:rsidRDefault="00602BFD" w:rsidP="004419C7">
      <w:pPr>
        <w:autoSpaceDE w:val="0"/>
        <w:autoSpaceDN w:val="0"/>
        <w:adjustRightInd w:val="0"/>
        <w:ind w:left="360"/>
        <w:rPr>
          <w:rFonts w:ascii="Times New Roman" w:hAnsi="Times New Roman"/>
          <w:sz w:val="24"/>
          <w:szCs w:val="24"/>
        </w:rPr>
      </w:pPr>
      <w:r w:rsidRPr="00602BFD">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3901-3904 which provides eligibility to an automobile or other conveyance and adaptive equipment if the eligible person meets the disability requirements.  On December 10, 2004, 38 U.S.C. 1151 was amended to extend eligibility to veterans receiving compensation for qualifying disabilities due to VA treatment or vocational rehabilitation.  Regulatory authority is found in 38 CFR 3.808.</w:t>
      </w:r>
    </w:p>
    <w:p w:rsidR="003D7883" w:rsidRPr="00602BFD" w:rsidRDefault="003D7883" w:rsidP="004419C7">
      <w:pPr>
        <w:autoSpaceDE w:val="0"/>
        <w:autoSpaceDN w:val="0"/>
        <w:adjustRightInd w:val="0"/>
        <w:ind w:left="360"/>
        <w:rPr>
          <w:rFonts w:ascii="Times New Roman" w:hAnsi="Times New Roman"/>
          <w:sz w:val="24"/>
          <w:szCs w:val="24"/>
        </w:rPr>
      </w:pPr>
    </w:p>
    <w:p w:rsidR="003D7883" w:rsidRPr="008B05F7" w:rsidRDefault="003D7883" w:rsidP="003D7883">
      <w:pPr>
        <w:ind w:left="360"/>
        <w:rPr>
          <w:rFonts w:ascii="Times New Roman" w:hAnsi="Times New Roman"/>
          <w:sz w:val="24"/>
          <w:szCs w:val="24"/>
        </w:rPr>
      </w:pPr>
      <w:r>
        <w:rPr>
          <w:rFonts w:ascii="Times New Roman" w:hAnsi="Times New Roman"/>
          <w:sz w:val="24"/>
        </w:rPr>
        <w:t>VA Form 21-4</w:t>
      </w:r>
      <w:r w:rsidR="00602BFD">
        <w:rPr>
          <w:rFonts w:ascii="Times New Roman" w:hAnsi="Times New Roman"/>
          <w:sz w:val="24"/>
        </w:rPr>
        <w:t>502</w:t>
      </w:r>
      <w:r>
        <w:rPr>
          <w:rFonts w:ascii="Times New Roman" w:hAnsi="Times New Roman"/>
          <w:sz w:val="24"/>
        </w:rPr>
        <w:t xml:space="preserve"> is being revised to include new standardization data points; to include optical character recognition boxes.  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3733F4" w:rsidRPr="00602BFD" w:rsidRDefault="00602BFD" w:rsidP="003733F4">
      <w:pPr>
        <w:autoSpaceDE w:val="0"/>
        <w:autoSpaceDN w:val="0"/>
        <w:adjustRightInd w:val="0"/>
        <w:ind w:left="360"/>
        <w:rPr>
          <w:rFonts w:ascii="Times New Roman" w:hAnsi="Times New Roman"/>
          <w:sz w:val="24"/>
          <w:szCs w:val="24"/>
        </w:rPr>
      </w:pPr>
      <w:r w:rsidRPr="00602BFD">
        <w:rPr>
          <w:rFonts w:ascii="Times New Roman" w:hAnsi="Times New Roman"/>
          <w:sz w:val="24"/>
        </w:rPr>
        <w:t>VA Form 21-4502 is used to gather the necessary information to determine if a veteran or serviceperson is entitled to an automobile allowance and adaptive equipment.</w:t>
      </w:r>
      <w:r w:rsidR="003733F4" w:rsidRPr="00602BFD">
        <w:rPr>
          <w:rFonts w:ascii="Times New Roman" w:hAnsi="Times New Roman"/>
          <w:sz w:val="24"/>
          <w:szCs w:val="24"/>
        </w:rPr>
        <w:t xml:space="preserve"> </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Pr>
          <w:color w:val="000000"/>
          <w:szCs w:val="24"/>
        </w:rPr>
        <w:t xml:space="preserve"> 21-</w:t>
      </w:r>
      <w:r w:rsidR="00B34298">
        <w:rPr>
          <w:color w:val="000000"/>
          <w:szCs w:val="24"/>
        </w:rPr>
        <w:t>4</w:t>
      </w:r>
      <w:r w:rsidR="00602BFD">
        <w:rPr>
          <w:color w:val="000000"/>
          <w:szCs w:val="24"/>
        </w:rPr>
        <w:t>502</w:t>
      </w:r>
      <w:r>
        <w:rPr>
          <w:color w:val="000000"/>
          <w:szCs w:val="24"/>
        </w:rPr>
        <w:t xml:space="preserve">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602BFD" w:rsidRPr="00602BFD" w:rsidRDefault="00602BFD" w:rsidP="00602BFD">
      <w:pPr>
        <w:tabs>
          <w:tab w:val="left" w:pos="360"/>
          <w:tab w:val="right" w:pos="8640"/>
        </w:tabs>
        <w:ind w:left="360" w:right="684"/>
        <w:rPr>
          <w:rFonts w:ascii="Times New Roman" w:hAnsi="Times New Roman"/>
          <w:sz w:val="24"/>
        </w:rPr>
      </w:pPr>
      <w:r w:rsidRPr="00602BFD">
        <w:rPr>
          <w:rFonts w:ascii="Times New Roman" w:hAnsi="Times New Roman"/>
          <w:sz w:val="24"/>
        </w:rPr>
        <w:t>VA Form 21-4502 is used by veterans and servicepersons to apply for automobile a</w:t>
      </w:r>
      <w:r>
        <w:rPr>
          <w:rFonts w:ascii="Times New Roman" w:hAnsi="Times New Roman"/>
          <w:sz w:val="24"/>
        </w:rPr>
        <w:t>nd adaptive equipment benefits.</w:t>
      </w:r>
      <w:r w:rsidRPr="00602BFD">
        <w:rPr>
          <w:rFonts w:ascii="Times New Roman" w:hAnsi="Times New Roman"/>
          <w:sz w:val="24"/>
        </w:rPr>
        <w:t xml:space="preserve">  Without the information solicited by this form, VA would be unable to determine eligibility, and benefits would not be properly paid.  </w:t>
      </w:r>
    </w:p>
    <w:p w:rsidR="00B34298" w:rsidRDefault="00B34298"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602BFD" w:rsidRPr="00DE7F2A" w:rsidRDefault="00602BFD" w:rsidP="00602BFD">
      <w:pPr>
        <w:pStyle w:val="ListParagraph"/>
        <w:tabs>
          <w:tab w:val="right" w:pos="9360"/>
        </w:tabs>
        <w:ind w:left="360"/>
        <w:rPr>
          <w:sz w:val="24"/>
          <w:szCs w:val="24"/>
        </w:rPr>
      </w:pPr>
      <w:r w:rsidRPr="00DE7F2A">
        <w:rPr>
          <w:sz w:val="24"/>
          <w:szCs w:val="24"/>
        </w:rPr>
        <w:t xml:space="preserve">The Department notice was published in the Federal Register on </w:t>
      </w:r>
      <w:r w:rsidR="00C6401D">
        <w:rPr>
          <w:sz w:val="24"/>
          <w:szCs w:val="24"/>
        </w:rPr>
        <w:t xml:space="preserve">June 14, 2017, </w:t>
      </w:r>
      <w:r w:rsidRPr="00DE7F2A">
        <w:rPr>
          <w:sz w:val="24"/>
          <w:szCs w:val="24"/>
        </w:rPr>
        <w:t>Volume</w:t>
      </w:r>
      <w:r w:rsidR="00C6401D">
        <w:rPr>
          <w:sz w:val="24"/>
          <w:szCs w:val="24"/>
        </w:rPr>
        <w:t xml:space="preserve"> 82</w:t>
      </w:r>
      <w:r w:rsidRPr="00DE7F2A">
        <w:rPr>
          <w:sz w:val="24"/>
          <w:szCs w:val="24"/>
        </w:rPr>
        <w:t xml:space="preserve">, No. </w:t>
      </w:r>
      <w:r w:rsidR="00C6401D">
        <w:rPr>
          <w:sz w:val="24"/>
          <w:szCs w:val="24"/>
        </w:rPr>
        <w:t xml:space="preserve">113, </w:t>
      </w:r>
      <w:r w:rsidRPr="00DE7F2A">
        <w:rPr>
          <w:sz w:val="24"/>
          <w:szCs w:val="24"/>
        </w:rPr>
        <w:t>page</w:t>
      </w:r>
      <w:r w:rsidR="00C6401D">
        <w:rPr>
          <w:sz w:val="24"/>
          <w:szCs w:val="24"/>
        </w:rPr>
        <w:t xml:space="preserve"> 27328.</w:t>
      </w:r>
      <w:r w:rsidRPr="00DE7F2A">
        <w:rPr>
          <w:sz w:val="24"/>
          <w:szCs w:val="24"/>
        </w:rPr>
        <w:t xml:space="preserve"> </w:t>
      </w:r>
      <w:r w:rsidR="00C6401D">
        <w:rPr>
          <w:sz w:val="24"/>
          <w:szCs w:val="24"/>
        </w:rPr>
        <w:t xml:space="preserve"> </w:t>
      </w:r>
      <w:r w:rsidRPr="00DE7F2A">
        <w:rPr>
          <w:sz w:val="24"/>
          <w:szCs w:val="24"/>
        </w:rPr>
        <w:t>No comments were received in response to this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 xml:space="preserve">The records are maintained in the appropriate Privacy Act System of Records identified as “Compensation, Pension, Education, and Vocational Rehabilitation and Employment </w:t>
      </w:r>
      <w:r w:rsidRPr="00981B90">
        <w:rPr>
          <w:rFonts w:ascii="Times New Roman" w:hAnsi="Times New Roman"/>
          <w:sz w:val="24"/>
          <w:szCs w:val="24"/>
        </w:rPr>
        <w:lastRenderedPageBreak/>
        <w:t>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602BFD">
        <w:rPr>
          <w:rFonts w:ascii="Times New Roman" w:hAnsi="Times New Roman"/>
          <w:sz w:val="24"/>
        </w:rPr>
        <w:t>1,552</w:t>
      </w:r>
      <w:r w:rsidRPr="00285A7C">
        <w:rPr>
          <w:rFonts w:ascii="Times New Roman" w:hAnsi="Times New Roman"/>
          <w:sz w:val="24"/>
        </w:rPr>
        <w:t xml:space="preserve">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961DB" w:rsidRPr="00F5408F" w:rsidRDefault="00B34298" w:rsidP="00F5408F">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0F5D98" w:rsidRPr="00F5408F">
        <w:rPr>
          <w:sz w:val="24"/>
        </w:rPr>
        <w:t>hours are</w:t>
      </w:r>
      <w:r w:rsidR="00F5408F" w:rsidRPr="00F5408F">
        <w:rPr>
          <w:sz w:val="24"/>
        </w:rPr>
        <w:t xml:space="preserve"> </w:t>
      </w:r>
      <w:r w:rsidR="00602BFD">
        <w:rPr>
          <w:sz w:val="24"/>
        </w:rPr>
        <w:t>3</w:t>
      </w:r>
      <w:r>
        <w:rPr>
          <w:sz w:val="24"/>
        </w:rPr>
        <w:t>88</w:t>
      </w:r>
      <w:r w:rsidR="00F5408F" w:rsidRPr="00F5408F">
        <w:rPr>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 xml:space="preserve">for each form is as follows with an average of </w:t>
      </w:r>
      <w:r w:rsidR="00B34298">
        <w:rPr>
          <w:rFonts w:ascii="Times New Roman" w:hAnsi="Times New Roman"/>
          <w:sz w:val="24"/>
        </w:rPr>
        <w:t>1</w:t>
      </w:r>
      <w:r w:rsidR="0003202A">
        <w:rPr>
          <w:rFonts w:ascii="Times New Roman" w:hAnsi="Times New Roman"/>
          <w:sz w:val="24"/>
        </w:rPr>
        <w:t>5 minutes</w:t>
      </w:r>
      <w:r w:rsidR="00B34298">
        <w:rPr>
          <w:rFonts w:ascii="Times New Roman" w:hAnsi="Times New Roman"/>
          <w:sz w:val="24"/>
        </w:rPr>
        <w:t>.</w:t>
      </w:r>
    </w:p>
    <w:p w:rsidR="0003202A" w:rsidRDefault="0003202A" w:rsidP="0003202A">
      <w:pPr>
        <w:pStyle w:val="ListParagraph"/>
        <w:rPr>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D83CB5">
        <w:rPr>
          <w:rFonts w:ascii="Times New Roman" w:hAnsi="Times New Roman"/>
          <w:sz w:val="24"/>
          <w:szCs w:val="24"/>
        </w:rPr>
        <w:t xml:space="preserve">The respondent population for </w:t>
      </w:r>
      <w:r w:rsidR="0003202A" w:rsidRPr="00D83CB5">
        <w:rPr>
          <w:rFonts w:ascii="Times New Roman" w:hAnsi="Times New Roman"/>
          <w:color w:val="000000"/>
          <w:sz w:val="24"/>
          <w:szCs w:val="24"/>
        </w:rPr>
        <w:t>VA Form 21-</w:t>
      </w:r>
      <w:r w:rsidR="009B689D" w:rsidRPr="00D83CB5">
        <w:rPr>
          <w:rFonts w:ascii="Times New Roman" w:hAnsi="Times New Roman"/>
          <w:color w:val="000000"/>
          <w:sz w:val="24"/>
          <w:szCs w:val="24"/>
        </w:rPr>
        <w:t>4</w:t>
      </w:r>
      <w:r w:rsidR="00D83CB5" w:rsidRPr="00D83CB5">
        <w:rPr>
          <w:rFonts w:ascii="Times New Roman" w:hAnsi="Times New Roman"/>
          <w:color w:val="000000"/>
          <w:sz w:val="24"/>
          <w:szCs w:val="24"/>
        </w:rPr>
        <w:t>502</w:t>
      </w:r>
      <w:r w:rsidR="00F515C3" w:rsidRPr="00D83CB5">
        <w:rPr>
          <w:rFonts w:ascii="Times New Roman" w:hAnsi="Times New Roman"/>
          <w:sz w:val="24"/>
          <w:szCs w:val="24"/>
        </w:rPr>
        <w:t xml:space="preserve"> </w:t>
      </w:r>
      <w:r w:rsidRPr="00D83CB5">
        <w:rPr>
          <w:rFonts w:ascii="Times New Roman" w:hAnsi="Times New Roman"/>
          <w:sz w:val="24"/>
          <w:szCs w:val="24"/>
        </w:rPr>
        <w:t xml:space="preserve">is composed of </w:t>
      </w:r>
      <w:r w:rsidR="009B689D" w:rsidRPr="00D83CB5">
        <w:rPr>
          <w:rFonts w:ascii="Times New Roman" w:hAnsi="Times New Roman"/>
          <w:sz w:val="24"/>
          <w:szCs w:val="24"/>
        </w:rPr>
        <w:t xml:space="preserve">individuals </w:t>
      </w:r>
      <w:r w:rsidR="00D83CB5" w:rsidRPr="00D83CB5">
        <w:rPr>
          <w:rFonts w:ascii="Times New Roman" w:hAnsi="Times New Roman"/>
          <w:sz w:val="24"/>
          <w:szCs w:val="24"/>
        </w:rPr>
        <w:t xml:space="preserve">who apply for automobile and adaptive equipment benefits.  </w:t>
      </w:r>
      <w:r w:rsidR="001504A9" w:rsidRPr="00D83CB5">
        <w:rPr>
          <w:rFonts w:ascii="Times New Roman" w:hAnsi="Times New Roman"/>
          <w:sz w:val="24"/>
          <w:szCs w:val="24"/>
        </w:rPr>
        <w:t>V</w:t>
      </w:r>
      <w:r w:rsidRPr="00D83CB5">
        <w:rPr>
          <w:rFonts w:ascii="Times New Roman" w:hAnsi="Times New Roman"/>
          <w:sz w:val="24"/>
          <w:szCs w:val="24"/>
        </w:rPr>
        <w:t>A</w:t>
      </w:r>
      <w:r w:rsidRPr="00F515C3">
        <w:rPr>
          <w:rFonts w:ascii="Times New Roman" w:hAnsi="Times New Roman"/>
          <w:sz w:val="24"/>
          <w:szCs w:val="24"/>
        </w:rPr>
        <w:t xml:space="preserve">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602BFD">
        <w:t>9,257.68</w:t>
      </w:r>
      <w:r w:rsidRPr="00F515C3">
        <w:t xml:space="preserve"> (</w:t>
      </w:r>
      <w:r w:rsidR="00602BFD">
        <w:t>3</w:t>
      </w:r>
      <w:r w:rsidR="009B689D">
        <w:t>88</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D014E6" w:rsidRDefault="00D014E6" w:rsidP="004419C7">
      <w:pPr>
        <w:tabs>
          <w:tab w:val="left" w:pos="480"/>
          <w:tab w:val="right" w:pos="8640"/>
        </w:tabs>
        <w:ind w:left="360" w:right="684"/>
        <w:rPr>
          <w:rFonts w:ascii="Times New Roman" w:hAnsi="Times New Roman"/>
          <w:sz w:val="24"/>
        </w:rPr>
      </w:pPr>
    </w:p>
    <w:tbl>
      <w:tblPr>
        <w:tblW w:w="8730" w:type="dxa"/>
        <w:tblInd w:w="558" w:type="dxa"/>
        <w:tblLook w:val="04A0" w:firstRow="1" w:lastRow="0" w:firstColumn="1" w:lastColumn="0" w:noHBand="0" w:noVBand="1"/>
      </w:tblPr>
      <w:tblGrid>
        <w:gridCol w:w="990"/>
        <w:gridCol w:w="630"/>
        <w:gridCol w:w="900"/>
        <w:gridCol w:w="990"/>
        <w:gridCol w:w="990"/>
        <w:gridCol w:w="1080"/>
        <w:gridCol w:w="1260"/>
        <w:gridCol w:w="1890"/>
      </w:tblGrid>
      <w:tr w:rsidR="00D014E6" w:rsidRPr="00D014E6" w:rsidTr="00D014E6">
        <w:trPr>
          <w:trHeight w:val="492"/>
        </w:trPr>
        <w:tc>
          <w:tcPr>
            <w:tcW w:w="9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Step</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18"/>
                <w:szCs w:val="18"/>
              </w:rPr>
            </w:pPr>
            <w:r w:rsidRPr="00D014E6">
              <w:rPr>
                <w:rFonts w:ascii="Times New Roman" w:hAnsi="Times New Roman"/>
                <w:color w:val="000000"/>
                <w:sz w:val="18"/>
                <w:szCs w:val="18"/>
              </w:rPr>
              <w:t>Total</w:t>
            </w:r>
          </w:p>
        </w:tc>
      </w:tr>
      <w:tr w:rsidR="00D014E6" w:rsidRPr="00D014E6" w:rsidTr="00D014E6">
        <w:trPr>
          <w:trHeight w:val="288"/>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3</w:t>
            </w:r>
          </w:p>
        </w:tc>
        <w:tc>
          <w:tcPr>
            <w:tcW w:w="63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$11.62 </w:t>
            </w:r>
          </w:p>
        </w:tc>
        <w:tc>
          <w:tcPr>
            <w:tcW w:w="108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5.810</w:t>
            </w:r>
          </w:p>
        </w:tc>
        <w:tc>
          <w:tcPr>
            <w:tcW w:w="126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1,552 </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9,017.12 </w:t>
            </w:r>
          </w:p>
        </w:tc>
      </w:tr>
      <w:tr w:rsidR="00D014E6" w:rsidRPr="00D014E6" w:rsidTr="00D014E6">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14E6" w:rsidRPr="00D014E6" w:rsidRDefault="00D014E6" w:rsidP="00D014E6">
            <w:pPr>
              <w:rPr>
                <w:rFonts w:ascii="Times New Roman" w:hAnsi="Times New Roman"/>
                <w:color w:val="000000"/>
                <w:sz w:val="22"/>
                <w:szCs w:val="22"/>
              </w:rPr>
            </w:pPr>
            <w:r w:rsidRPr="00D014E6">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9,017.12 </w:t>
            </w:r>
          </w:p>
        </w:tc>
      </w:tr>
      <w:tr w:rsidR="00D014E6" w:rsidRPr="00D014E6" w:rsidTr="00D014E6">
        <w:trPr>
          <w:trHeight w:val="288"/>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5.528</w:t>
            </w:r>
          </w:p>
        </w:tc>
        <w:tc>
          <w:tcPr>
            <w:tcW w:w="126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1,552 </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8,578.68 </w:t>
            </w:r>
          </w:p>
        </w:tc>
      </w:tr>
      <w:tr w:rsidR="00D014E6" w:rsidRPr="00D014E6" w:rsidTr="00D014E6">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14E6" w:rsidRPr="00D014E6" w:rsidRDefault="00D014E6" w:rsidP="00D014E6">
            <w:pPr>
              <w:rPr>
                <w:rFonts w:ascii="Times New Roman" w:hAnsi="Times New Roman"/>
                <w:color w:val="000000"/>
                <w:sz w:val="22"/>
                <w:szCs w:val="22"/>
              </w:rPr>
            </w:pPr>
            <w:r w:rsidRPr="00D014E6">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8,578.68 </w:t>
            </w:r>
          </w:p>
        </w:tc>
      </w:tr>
      <w:tr w:rsidR="00D014E6" w:rsidRPr="00D014E6" w:rsidTr="00D014E6">
        <w:trPr>
          <w:trHeight w:val="288"/>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8.015</w:t>
            </w:r>
          </w:p>
        </w:tc>
        <w:tc>
          <w:tcPr>
            <w:tcW w:w="1260" w:type="dxa"/>
            <w:tcBorders>
              <w:top w:val="nil"/>
              <w:left w:val="nil"/>
              <w:bottom w:val="single" w:sz="4" w:space="0" w:color="auto"/>
              <w:right w:val="single" w:sz="4"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1,552 </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12,439.28 </w:t>
            </w:r>
          </w:p>
        </w:tc>
      </w:tr>
      <w:tr w:rsidR="00D014E6" w:rsidRPr="00D014E6" w:rsidTr="00D014E6">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14E6" w:rsidRPr="00D014E6" w:rsidRDefault="00D014E6" w:rsidP="00D014E6">
            <w:pPr>
              <w:rPr>
                <w:rFonts w:ascii="Times New Roman" w:hAnsi="Times New Roman"/>
                <w:color w:val="000000"/>
                <w:sz w:val="22"/>
                <w:szCs w:val="22"/>
              </w:rPr>
            </w:pPr>
            <w:r w:rsidRPr="00D014E6">
              <w:rPr>
                <w:rFonts w:ascii="Times New Roman" w:hAnsi="Times New Roman"/>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12,439.28 </w:t>
            </w:r>
          </w:p>
        </w:tc>
      </w:tr>
      <w:tr w:rsidR="00D014E6" w:rsidRPr="00D014E6" w:rsidTr="00D014E6">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w:t>
            </w:r>
          </w:p>
        </w:tc>
      </w:tr>
      <w:tr w:rsidR="00D014E6" w:rsidRPr="00D014E6" w:rsidTr="00D014E6">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14E6" w:rsidRPr="00D014E6" w:rsidRDefault="00D014E6" w:rsidP="00D014E6">
            <w:pPr>
              <w:rPr>
                <w:rFonts w:ascii="Times New Roman" w:hAnsi="Times New Roman"/>
                <w:color w:val="000000"/>
                <w:sz w:val="22"/>
                <w:szCs w:val="22"/>
              </w:rPr>
            </w:pPr>
            <w:r w:rsidRPr="00D014E6">
              <w:rPr>
                <w:rFonts w:ascii="Times New Roman" w:hAnsi="Times New Roman"/>
                <w:color w:val="000000"/>
                <w:sz w:val="22"/>
                <w:szCs w:val="22"/>
              </w:rPr>
              <w:t>Processing / Analyzing Costs</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60,070.16 </w:t>
            </w:r>
          </w:p>
        </w:tc>
      </w:tr>
      <w:tr w:rsidR="00D014E6" w:rsidRPr="00D014E6" w:rsidTr="00D014E6">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014E6" w:rsidRPr="00D014E6" w:rsidRDefault="00D014E6" w:rsidP="00D014E6">
            <w:pPr>
              <w:rPr>
                <w:rFonts w:ascii="Times New Roman" w:hAnsi="Times New Roman"/>
                <w:color w:val="000000"/>
                <w:sz w:val="22"/>
                <w:szCs w:val="22"/>
              </w:rPr>
            </w:pPr>
            <w:r w:rsidRPr="00D014E6">
              <w:rPr>
                <w:rFonts w:ascii="Times New Roman" w:hAnsi="Times New Roman"/>
                <w:color w:val="000000"/>
                <w:sz w:val="22"/>
                <w:szCs w:val="22"/>
              </w:rPr>
              <w:t>Printing and Production Cost</w:t>
            </w:r>
          </w:p>
        </w:tc>
        <w:tc>
          <w:tcPr>
            <w:tcW w:w="1890" w:type="dxa"/>
            <w:tcBorders>
              <w:top w:val="nil"/>
              <w:left w:val="nil"/>
              <w:bottom w:val="single" w:sz="4"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667.45 </w:t>
            </w:r>
          </w:p>
        </w:tc>
      </w:tr>
      <w:tr w:rsidR="00D014E6" w:rsidRPr="00D014E6" w:rsidTr="00D014E6">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014E6" w:rsidRPr="00D014E6" w:rsidRDefault="00D014E6" w:rsidP="00D014E6">
            <w:pPr>
              <w:rPr>
                <w:rFonts w:ascii="Times New Roman" w:hAnsi="Times New Roman"/>
                <w:color w:val="000000"/>
                <w:sz w:val="22"/>
                <w:szCs w:val="22"/>
              </w:rPr>
            </w:pPr>
            <w:r w:rsidRPr="00D014E6">
              <w:rPr>
                <w:rFonts w:ascii="Times New Roman" w:hAnsi="Times New Roman"/>
                <w:color w:val="000000"/>
                <w:sz w:val="22"/>
                <w:szCs w:val="22"/>
              </w:rPr>
              <w:t>Total Cost to Government</w:t>
            </w:r>
          </w:p>
        </w:tc>
        <w:tc>
          <w:tcPr>
            <w:tcW w:w="1890" w:type="dxa"/>
            <w:tcBorders>
              <w:top w:val="nil"/>
              <w:left w:val="nil"/>
              <w:bottom w:val="single" w:sz="8" w:space="0" w:color="auto"/>
              <w:right w:val="single" w:sz="8" w:space="0" w:color="auto"/>
            </w:tcBorders>
            <w:shd w:val="clear" w:color="auto" w:fill="auto"/>
            <w:vAlign w:val="bottom"/>
            <w:hideMark/>
          </w:tcPr>
          <w:p w:rsidR="00D014E6" w:rsidRPr="00D014E6" w:rsidRDefault="00D014E6" w:rsidP="00D014E6">
            <w:pPr>
              <w:jc w:val="center"/>
              <w:rPr>
                <w:rFonts w:ascii="Times New Roman" w:hAnsi="Times New Roman"/>
                <w:color w:val="000000"/>
                <w:sz w:val="22"/>
                <w:szCs w:val="22"/>
              </w:rPr>
            </w:pPr>
            <w:r w:rsidRPr="00D014E6">
              <w:rPr>
                <w:rFonts w:ascii="Times New Roman" w:hAnsi="Times New Roman"/>
                <w:color w:val="000000"/>
                <w:sz w:val="22"/>
                <w:szCs w:val="22"/>
              </w:rPr>
              <w:t xml:space="preserve"> $        60,737.61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510EA3"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510EA3"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27396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w:t>
      </w:r>
      <w:r w:rsidR="00273961">
        <w:rPr>
          <w:rFonts w:ascii="Times New Roman" w:hAnsi="Times New Roman"/>
          <w:sz w:val="24"/>
        </w:rPr>
        <w:t>VA Form 21-4</w:t>
      </w:r>
      <w:r w:rsidR="00D83CB5">
        <w:rPr>
          <w:rFonts w:ascii="Times New Roman" w:hAnsi="Times New Roman"/>
          <w:sz w:val="24"/>
        </w:rPr>
        <w:t>502</w:t>
      </w:r>
      <w:r w:rsidR="00273961">
        <w:rPr>
          <w:rFonts w:ascii="Times New Roman" w:hAnsi="Times New Roman"/>
          <w:sz w:val="24"/>
        </w:rPr>
        <w:t xml:space="preserve"> is being revised to include new standardization data points; to include optical character recognition boxes.  This is a non-substantive change.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3D7883" w:rsidRDefault="003D7883" w:rsidP="003D7883">
    <w:pPr>
      <w:pStyle w:val="NoSpacing"/>
      <w:jc w:val="center"/>
    </w:pPr>
    <w:r w:rsidRPr="003D7883">
      <w:t>Supporting Statement for VA Form 21-</w:t>
    </w:r>
    <w:r w:rsidR="008C31D8">
      <w:t>4502</w:t>
    </w:r>
    <w:r w:rsidRPr="003D7883">
      <w:t>,</w:t>
    </w:r>
  </w:p>
  <w:p w:rsidR="00602BFD" w:rsidRDefault="008C31D8" w:rsidP="003D7883">
    <w:pPr>
      <w:pStyle w:val="NoSpacing"/>
      <w:jc w:val="center"/>
    </w:pPr>
    <w:r>
      <w:t xml:space="preserve">Application for Automobile or Other Conveyance and Adaptive Equipment </w:t>
    </w:r>
  </w:p>
  <w:p w:rsidR="004419C7" w:rsidRDefault="008C31D8" w:rsidP="003D7883">
    <w:pPr>
      <w:pStyle w:val="NoSpacing"/>
      <w:jc w:val="center"/>
    </w:pPr>
    <w:r>
      <w:t>(Under</w:t>
    </w:r>
    <w:r w:rsidR="00602BFD">
      <w:t xml:space="preserve"> 38 U.S.C. 3901-3904)</w:t>
    </w:r>
    <w:r>
      <w:t xml:space="preserve"> </w:t>
    </w:r>
  </w:p>
  <w:p w:rsidR="003D7883" w:rsidRDefault="00602BFD" w:rsidP="003D7883">
    <w:pPr>
      <w:pStyle w:val="NoSpacing"/>
      <w:jc w:val="center"/>
    </w:pPr>
    <w:r>
      <w:t>2900-0067</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5C16D8"/>
    <w:multiLevelType w:val="hybridMultilevel"/>
    <w:tmpl w:val="CBF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4"/>
  </w:num>
  <w:num w:numId="7">
    <w:abstractNumId w:val="14"/>
  </w:num>
  <w:num w:numId="8">
    <w:abstractNumId w:val="8"/>
  </w:num>
  <w:num w:numId="9">
    <w:abstractNumId w:val="18"/>
  </w:num>
  <w:num w:numId="10">
    <w:abstractNumId w:val="6"/>
  </w:num>
  <w:num w:numId="11">
    <w:abstractNumId w:val="1"/>
  </w:num>
  <w:num w:numId="12">
    <w:abstractNumId w:val="15"/>
  </w:num>
  <w:num w:numId="13">
    <w:abstractNumId w:val="11"/>
  </w:num>
  <w:num w:numId="14">
    <w:abstractNumId w:val="16"/>
  </w:num>
  <w:num w:numId="15">
    <w:abstractNumId w:val="17"/>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7321F"/>
    <w:rsid w:val="00086A69"/>
    <w:rsid w:val="000A30AD"/>
    <w:rsid w:val="000D1007"/>
    <w:rsid w:val="000E314C"/>
    <w:rsid w:val="000F5D98"/>
    <w:rsid w:val="001361D2"/>
    <w:rsid w:val="001504A9"/>
    <w:rsid w:val="00161980"/>
    <w:rsid w:val="001666F8"/>
    <w:rsid w:val="00166CC5"/>
    <w:rsid w:val="0017741F"/>
    <w:rsid w:val="00190D1A"/>
    <w:rsid w:val="00254443"/>
    <w:rsid w:val="00273961"/>
    <w:rsid w:val="00273D83"/>
    <w:rsid w:val="00285A7C"/>
    <w:rsid w:val="002B00E0"/>
    <w:rsid w:val="003075D1"/>
    <w:rsid w:val="00313D3C"/>
    <w:rsid w:val="003733F4"/>
    <w:rsid w:val="003D7883"/>
    <w:rsid w:val="003E4BFC"/>
    <w:rsid w:val="003F667D"/>
    <w:rsid w:val="00403B98"/>
    <w:rsid w:val="004121A1"/>
    <w:rsid w:val="0042579D"/>
    <w:rsid w:val="004419C7"/>
    <w:rsid w:val="00476040"/>
    <w:rsid w:val="00477806"/>
    <w:rsid w:val="004C1111"/>
    <w:rsid w:val="004D09F8"/>
    <w:rsid w:val="00504A78"/>
    <w:rsid w:val="00506AA3"/>
    <w:rsid w:val="00510EA3"/>
    <w:rsid w:val="0051735E"/>
    <w:rsid w:val="00534FB8"/>
    <w:rsid w:val="00560B8B"/>
    <w:rsid w:val="00561A7D"/>
    <w:rsid w:val="005703C7"/>
    <w:rsid w:val="005F1CC3"/>
    <w:rsid w:val="00602BFD"/>
    <w:rsid w:val="00634344"/>
    <w:rsid w:val="00652546"/>
    <w:rsid w:val="006606CC"/>
    <w:rsid w:val="006735B4"/>
    <w:rsid w:val="006A335D"/>
    <w:rsid w:val="006D6F6E"/>
    <w:rsid w:val="0073796B"/>
    <w:rsid w:val="0081029E"/>
    <w:rsid w:val="00860DF9"/>
    <w:rsid w:val="00864171"/>
    <w:rsid w:val="008B3D9A"/>
    <w:rsid w:val="008C31D8"/>
    <w:rsid w:val="008D7CBE"/>
    <w:rsid w:val="00951257"/>
    <w:rsid w:val="00997CEB"/>
    <w:rsid w:val="009B689D"/>
    <w:rsid w:val="009C4C5A"/>
    <w:rsid w:val="009E5BBA"/>
    <w:rsid w:val="00A73F4B"/>
    <w:rsid w:val="00AB34FE"/>
    <w:rsid w:val="00B318E9"/>
    <w:rsid w:val="00B34298"/>
    <w:rsid w:val="00BC4A02"/>
    <w:rsid w:val="00C148C9"/>
    <w:rsid w:val="00C4304A"/>
    <w:rsid w:val="00C6401D"/>
    <w:rsid w:val="00C85419"/>
    <w:rsid w:val="00C973B3"/>
    <w:rsid w:val="00CC226A"/>
    <w:rsid w:val="00D014E6"/>
    <w:rsid w:val="00D74CA7"/>
    <w:rsid w:val="00D83CB5"/>
    <w:rsid w:val="00DA0948"/>
    <w:rsid w:val="00DB0ED3"/>
    <w:rsid w:val="00DC6296"/>
    <w:rsid w:val="00DD22FC"/>
    <w:rsid w:val="00E17A20"/>
    <w:rsid w:val="00E47160"/>
    <w:rsid w:val="00F06E1F"/>
    <w:rsid w:val="00F10742"/>
    <w:rsid w:val="00F515C3"/>
    <w:rsid w:val="00F5408F"/>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86459982">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10961</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2017-12-06T22:25:00Z</dcterms:created>
  <dcterms:modified xsi:type="dcterms:W3CDTF">2017-12-06T22:25:00Z</dcterms:modified>
</cp:coreProperties>
</file>