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CA" w:rsidRDefault="003F09CA" w:rsidP="003F09CA">
      <w:pPr>
        <w:jc w:val="center"/>
        <w:rPr>
          <w:b/>
        </w:rPr>
      </w:pPr>
      <w:bookmarkStart w:id="0" w:name="_GoBack"/>
      <w:bookmarkEnd w:id="0"/>
      <w:r w:rsidRPr="001C4A5D">
        <w:rPr>
          <w:b/>
          <w:bCs/>
        </w:rPr>
        <w:t>ATTACHMENT</w:t>
      </w:r>
      <w:r w:rsidR="00715169">
        <w:rPr>
          <w:b/>
          <w:bCs/>
        </w:rPr>
        <w:t xml:space="preserve"> </w:t>
      </w:r>
      <w:r w:rsidR="008D0F6A">
        <w:rPr>
          <w:b/>
          <w:bCs/>
        </w:rPr>
        <w:t>E</w:t>
      </w:r>
    </w:p>
    <w:p w:rsidR="003F09CA" w:rsidRDefault="003F09CA" w:rsidP="003F09CA">
      <w:pPr>
        <w:jc w:val="center"/>
        <w:rPr>
          <w:b/>
        </w:rPr>
      </w:pPr>
    </w:p>
    <w:p w:rsidR="001A2111" w:rsidRPr="001E3A7F" w:rsidRDefault="001A2111" w:rsidP="001A2111">
      <w:pPr>
        <w:jc w:val="center"/>
        <w:outlineLvl w:val="0"/>
      </w:pPr>
      <w:r w:rsidRPr="001E3A7F">
        <w:rPr>
          <w:b/>
        </w:rPr>
        <w:t>Work She</w:t>
      </w:r>
      <w:r>
        <w:rPr>
          <w:b/>
        </w:rPr>
        <w:t>ets used to Calculate Respondent</w:t>
      </w:r>
      <w:r w:rsidRPr="001E3A7F">
        <w:rPr>
          <w:b/>
        </w:rPr>
        <w:t xml:space="preserve"> </w:t>
      </w:r>
      <w:r w:rsidRPr="001E3A7F">
        <w:rPr>
          <w:b/>
          <w:bCs/>
        </w:rPr>
        <w:t xml:space="preserve">Labor Costs  </w:t>
      </w:r>
    </w:p>
    <w:p w:rsidR="001A2111" w:rsidRPr="001E3A7F" w:rsidRDefault="001A2111" w:rsidP="001A2111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1E3A7F">
        <w:rPr>
          <w:color w:val="000000"/>
        </w:rPr>
        <w:t xml:space="preserve">This attachment is available as part of the electronic </w:t>
      </w:r>
      <w:r>
        <w:rPr>
          <w:b/>
          <w:color w:val="000000"/>
        </w:rPr>
        <w:t xml:space="preserve">docket </w:t>
      </w:r>
      <w:r w:rsidR="00E21770" w:rsidRPr="00E21770">
        <w:rPr>
          <w:b/>
          <w:color w:val="000000"/>
        </w:rPr>
        <w:t>EPA-HQ-OPP-2016-0630</w:t>
      </w:r>
      <w:r w:rsidR="00E21770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  <w:r w:rsidRPr="001E3A7F">
        <w:t>.</w:t>
      </w:r>
    </w:p>
    <w:p w:rsidR="003F09CA" w:rsidRDefault="003F09CA" w:rsidP="003F09CA">
      <w:pPr>
        <w:jc w:val="center"/>
        <w:rPr>
          <w:b/>
        </w:rPr>
      </w:pPr>
    </w:p>
    <w:p w:rsidR="001162E5" w:rsidRPr="00C74B5F" w:rsidRDefault="00B45808">
      <w:pPr>
        <w:rPr>
          <w:b/>
        </w:rPr>
      </w:pPr>
      <w:r>
        <w:rPr>
          <w:b/>
        </w:rPr>
        <w:t>Respondent Labor Costs</w:t>
      </w:r>
    </w:p>
    <w:p w:rsidR="001A2111" w:rsidRDefault="001A2111" w:rsidP="00795489">
      <w:pPr>
        <w:keepNext/>
        <w:keepLines/>
        <w:widowControl w:val="0"/>
        <w:rPr>
          <w:b/>
        </w:rPr>
      </w:pPr>
    </w:p>
    <w:tbl>
      <w:tblPr>
        <w:tblW w:w="938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740"/>
        <w:gridCol w:w="1497"/>
        <w:gridCol w:w="1467"/>
        <w:gridCol w:w="1274"/>
      </w:tblGrid>
      <w:tr w:rsidR="000105DB" w:rsidRPr="009F2008" w:rsidTr="000105DB">
        <w:trPr>
          <w:trHeight w:val="330"/>
        </w:trPr>
        <w:tc>
          <w:tcPr>
            <w:tcW w:w="9388" w:type="dxa"/>
            <w:gridSpan w:val="5"/>
            <w:shd w:val="clear" w:color="auto" w:fill="auto"/>
            <w:noWrap/>
            <w:vAlign w:val="bottom"/>
            <w:hideMark/>
          </w:tcPr>
          <w:p w:rsidR="000105DB" w:rsidRPr="009F2008" w:rsidRDefault="00477CF8" w:rsidP="009F2008">
            <w:pPr>
              <w:rPr>
                <w:b/>
                <w:bCs/>
                <w:sz w:val="22"/>
                <w:szCs w:val="22"/>
              </w:rPr>
            </w:pPr>
            <w:r w:rsidRPr="00477CF8">
              <w:rPr>
                <w:b/>
                <w:bCs/>
                <w:sz w:val="22"/>
                <w:szCs w:val="22"/>
              </w:rPr>
              <w:t xml:space="preserve">Pesticide Registrants </w:t>
            </w:r>
            <w:r w:rsidR="009F2008">
              <w:rPr>
                <w:b/>
                <w:bCs/>
                <w:sz w:val="22"/>
                <w:szCs w:val="22"/>
              </w:rPr>
              <w:t>(</w:t>
            </w:r>
            <w:r w:rsidR="009F2008" w:rsidRPr="00795489">
              <w:rPr>
                <w:sz w:val="21"/>
                <w:szCs w:val="21"/>
              </w:rPr>
              <w:t xml:space="preserve">NAICS </w:t>
            </w:r>
            <w:r w:rsidRPr="00E21770">
              <w:rPr>
                <w:sz w:val="21"/>
                <w:szCs w:val="21"/>
              </w:rPr>
              <w:t>325300</w:t>
            </w:r>
            <w:r w:rsidR="009F2008">
              <w:rPr>
                <w:sz w:val="21"/>
                <w:szCs w:val="21"/>
              </w:rPr>
              <w:t>)</w:t>
            </w:r>
          </w:p>
        </w:tc>
      </w:tr>
      <w:tr w:rsidR="00535066" w:rsidRPr="009F2008" w:rsidTr="0081061D"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RDefault="00535066" w:rsidP="000105DB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535066" w:rsidRPr="009F2008" w:rsidRDefault="00535066" w:rsidP="00EF333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RDefault="00535066" w:rsidP="000105DB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535066" w:rsidRPr="009F2008" w:rsidRDefault="00535066" w:rsidP="00AB0F9C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="00535066" w:rsidRPr="009F2008" w:rsidRDefault="00535066" w:rsidP="000105D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535066" w:rsidRPr="009F2008" w:rsidTr="000105DB"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="00535066" w:rsidRPr="009F2008" w:rsidRDefault="00535066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="00535066" w:rsidRPr="009F2008" w:rsidRDefault="00535066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67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274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Clerical</w:t>
            </w:r>
          </w:p>
        </w:tc>
      </w:tr>
      <w:tr w:rsidR="00E21770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21770" w:rsidRPr="009F2008" w:rsidRDefault="00E21770" w:rsidP="00E21770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E21770" w:rsidRPr="009F2008" w:rsidRDefault="00E21770" w:rsidP="00E2177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49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$57.78 </w:t>
            </w:r>
          </w:p>
        </w:tc>
        <w:tc>
          <w:tcPr>
            <w:tcW w:w="146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$32.73 </w:t>
            </w:r>
          </w:p>
        </w:tc>
        <w:tc>
          <w:tcPr>
            <w:tcW w:w="1274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$19.62 </w:t>
            </w:r>
          </w:p>
        </w:tc>
      </w:tr>
      <w:tr w:rsidR="00E21770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21770" w:rsidRPr="009F2008" w:rsidRDefault="00E21770" w:rsidP="00E2177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E21770" w:rsidRPr="009F2008" w:rsidRDefault="00E21770" w:rsidP="00E2177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149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>46.0%</w:t>
            </w:r>
          </w:p>
        </w:tc>
        <w:tc>
          <w:tcPr>
            <w:tcW w:w="146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>46.0%</w:t>
            </w:r>
          </w:p>
        </w:tc>
        <w:tc>
          <w:tcPr>
            <w:tcW w:w="1274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>46.0%</w:t>
            </w:r>
          </w:p>
        </w:tc>
      </w:tr>
      <w:tr w:rsidR="00E21770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21770" w:rsidRPr="009F2008" w:rsidRDefault="00E21770" w:rsidP="00E2177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E21770" w:rsidRPr="009F2008" w:rsidRDefault="00E21770" w:rsidP="00E2177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149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$26.59 </w:t>
            </w:r>
          </w:p>
        </w:tc>
        <w:tc>
          <w:tcPr>
            <w:tcW w:w="146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$15.06 </w:t>
            </w:r>
          </w:p>
        </w:tc>
        <w:tc>
          <w:tcPr>
            <w:tcW w:w="1274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$9.03 </w:t>
            </w:r>
          </w:p>
        </w:tc>
      </w:tr>
      <w:tr w:rsidR="00E21770" w:rsidRPr="009F2008" w:rsidTr="00EA27A1"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="00E21770" w:rsidRPr="009F2008" w:rsidRDefault="00E21770" w:rsidP="00E2177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E21770" w:rsidRPr="009F2008" w:rsidRDefault="00E21770" w:rsidP="00E2177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49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$84.37 </w:t>
            </w:r>
          </w:p>
        </w:tc>
        <w:tc>
          <w:tcPr>
            <w:tcW w:w="146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$47.79 </w:t>
            </w:r>
          </w:p>
        </w:tc>
        <w:tc>
          <w:tcPr>
            <w:tcW w:w="1274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$28.65 </w:t>
            </w:r>
          </w:p>
        </w:tc>
      </w:tr>
      <w:tr w:rsidR="00E21770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21770" w:rsidRPr="009F2008" w:rsidRDefault="00E21770" w:rsidP="00E2177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E21770" w:rsidRPr="009F2008" w:rsidRDefault="00E21770" w:rsidP="00E2177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49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>50%</w:t>
            </w:r>
          </w:p>
        </w:tc>
        <w:tc>
          <w:tcPr>
            <w:tcW w:w="146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>50%</w:t>
            </w:r>
          </w:p>
        </w:tc>
        <w:tc>
          <w:tcPr>
            <w:tcW w:w="1274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>50%</w:t>
            </w:r>
          </w:p>
        </w:tc>
      </w:tr>
      <w:tr w:rsidR="00E21770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21770" w:rsidRPr="009F2008" w:rsidRDefault="00E21770" w:rsidP="00E2177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E21770" w:rsidRPr="009F2008" w:rsidRDefault="00E21770" w:rsidP="00E2177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49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$42.19 </w:t>
            </w:r>
          </w:p>
        </w:tc>
        <w:tc>
          <w:tcPr>
            <w:tcW w:w="1467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$23.90 </w:t>
            </w:r>
          </w:p>
        </w:tc>
        <w:tc>
          <w:tcPr>
            <w:tcW w:w="1274" w:type="dxa"/>
            <w:shd w:val="clear" w:color="auto" w:fill="auto"/>
            <w:hideMark/>
          </w:tcPr>
          <w:p w:rsidR="00E21770" w:rsidRDefault="00E21770" w:rsidP="00E21770">
            <w:pPr>
              <w:jc w:val="center"/>
            </w:pPr>
            <w:r>
              <w:t xml:space="preserve">$14.32 </w:t>
            </w:r>
          </w:p>
        </w:tc>
      </w:tr>
      <w:tr w:rsidR="00E21770" w:rsidRPr="009F2008" w:rsidTr="00EA27A1"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="00E21770" w:rsidRPr="009F2008" w:rsidRDefault="00E21770" w:rsidP="00E2177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E21770" w:rsidRPr="009F2008" w:rsidRDefault="00E21770" w:rsidP="00E2177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Wf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497" w:type="dxa"/>
            <w:shd w:val="clear" w:color="auto" w:fill="auto"/>
            <w:hideMark/>
          </w:tcPr>
          <w:p w:rsidR="00E21770" w:rsidRPr="00E21770" w:rsidRDefault="00E21770" w:rsidP="00E21770">
            <w:pPr>
              <w:jc w:val="center"/>
              <w:rPr>
                <w:b/>
              </w:rPr>
            </w:pPr>
            <w:r w:rsidRPr="00E21770">
              <w:rPr>
                <w:b/>
              </w:rPr>
              <w:t xml:space="preserve">$126.56 </w:t>
            </w:r>
          </w:p>
        </w:tc>
        <w:tc>
          <w:tcPr>
            <w:tcW w:w="1467" w:type="dxa"/>
            <w:shd w:val="clear" w:color="auto" w:fill="auto"/>
            <w:hideMark/>
          </w:tcPr>
          <w:p w:rsidR="00E21770" w:rsidRPr="00E21770" w:rsidRDefault="00E21770" w:rsidP="00E21770">
            <w:pPr>
              <w:jc w:val="center"/>
              <w:rPr>
                <w:b/>
              </w:rPr>
            </w:pPr>
            <w:r w:rsidRPr="00E21770">
              <w:rPr>
                <w:b/>
              </w:rPr>
              <w:t xml:space="preserve">$71.69 </w:t>
            </w:r>
          </w:p>
        </w:tc>
        <w:tc>
          <w:tcPr>
            <w:tcW w:w="1274" w:type="dxa"/>
            <w:shd w:val="clear" w:color="auto" w:fill="auto"/>
            <w:hideMark/>
          </w:tcPr>
          <w:p w:rsidR="00E21770" w:rsidRPr="00E21770" w:rsidRDefault="00E21770" w:rsidP="00E21770">
            <w:pPr>
              <w:jc w:val="center"/>
              <w:rPr>
                <w:b/>
              </w:rPr>
            </w:pPr>
            <w:r w:rsidRPr="00E21770">
              <w:rPr>
                <w:b/>
              </w:rPr>
              <w:t xml:space="preserve">$42.97 </w:t>
            </w:r>
          </w:p>
        </w:tc>
      </w:tr>
    </w:tbl>
    <w:p w:rsidR="00535066" w:rsidRPr="00795489" w:rsidRDefault="00535066" w:rsidP="00E21770">
      <w:pPr>
        <w:numPr>
          <w:ilvl w:val="0"/>
          <w:numId w:val="1"/>
        </w:numPr>
        <w:spacing w:before="40" w:after="40"/>
        <w:ind w:right="-136"/>
        <w:rPr>
          <w:sz w:val="21"/>
          <w:szCs w:val="21"/>
        </w:rPr>
      </w:pPr>
      <w:r w:rsidRPr="00795489">
        <w:rPr>
          <w:sz w:val="21"/>
          <w:szCs w:val="21"/>
        </w:rPr>
        <w:t xml:space="preserve">Source: Bureau of Labor Statistics, NAICS </w:t>
      </w:r>
      <w:r w:rsidR="00E21770" w:rsidRPr="00E21770">
        <w:rPr>
          <w:sz w:val="21"/>
          <w:szCs w:val="21"/>
        </w:rPr>
        <w:t>325300 Pesticide, Fertilizer, and Other Agricultural Chemical Manufacturing</w:t>
      </w:r>
      <w:r w:rsidRPr="00795489">
        <w:rPr>
          <w:sz w:val="21"/>
          <w:szCs w:val="21"/>
        </w:rPr>
        <w:t>, May 201</w:t>
      </w:r>
      <w:r w:rsidR="009F2008"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, </w:t>
      </w:r>
      <w:hyperlink r:id="rId6" w:history="1">
        <w:r w:rsidRPr="00A81C6B">
          <w:rPr>
            <w:rStyle w:val="Hyperlink"/>
            <w:sz w:val="21"/>
            <w:szCs w:val="21"/>
          </w:rPr>
          <w:t>http://www.bls.gov/oes/current/naics4_325300.htm</w:t>
        </w:r>
      </w:hyperlink>
      <w:r>
        <w:rPr>
          <w:sz w:val="21"/>
          <w:szCs w:val="21"/>
        </w:rPr>
        <w:t xml:space="preserve"> </w:t>
      </w:r>
    </w:p>
    <w:p w:rsidR="00535066" w:rsidRPr="00795489" w:rsidRDefault="00535066" w:rsidP="00535066">
      <w:pPr>
        <w:pStyle w:val="ListParagraph"/>
        <w:numPr>
          <w:ilvl w:val="0"/>
          <w:numId w:val="1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535066" w:rsidRPr="00795489" w:rsidRDefault="00535066" w:rsidP="0053506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Management:  11-0000, Management Occupations</w:t>
      </w:r>
    </w:p>
    <w:p w:rsidR="00535066" w:rsidRPr="00795489" w:rsidRDefault="00535066" w:rsidP="0053506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Technical:        19-0000, Life Physical, and Social Science Occupations</w:t>
      </w:r>
    </w:p>
    <w:p w:rsidR="00535066" w:rsidRPr="00795489" w:rsidRDefault="00535066" w:rsidP="0053506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Clerical:           43-0000, Office and Administrative Support Occupations</w:t>
      </w:r>
    </w:p>
    <w:p w:rsidR="00535066" w:rsidRPr="00535066" w:rsidRDefault="00535066" w:rsidP="00535066">
      <w:pPr>
        <w:pStyle w:val="ListParagraph"/>
        <w:numPr>
          <w:ilvl w:val="0"/>
          <w:numId w:val="1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 w:rsidR="00E21770"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7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1A2111" w:rsidRPr="00535066" w:rsidRDefault="00535066" w:rsidP="0053506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1A2111" w:rsidRDefault="001A2111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Pr="001E3A7F" w:rsidRDefault="001A2111" w:rsidP="001A2111">
      <w:pPr>
        <w:jc w:val="center"/>
        <w:outlineLvl w:val="0"/>
      </w:pPr>
      <w:r w:rsidRPr="001E3A7F">
        <w:rPr>
          <w:b/>
        </w:rPr>
        <w:lastRenderedPageBreak/>
        <w:t xml:space="preserve">Work Sheets used to Calculate EPA and Federal Government </w:t>
      </w:r>
      <w:r w:rsidRPr="001E3A7F">
        <w:rPr>
          <w:b/>
          <w:bCs/>
        </w:rPr>
        <w:t>Labor Costs</w:t>
      </w:r>
    </w:p>
    <w:p w:rsidR="001A2111" w:rsidRPr="001E3A7F" w:rsidRDefault="001A2111" w:rsidP="001A2111">
      <w:pPr>
        <w:jc w:val="center"/>
        <w:rPr>
          <w:b/>
        </w:rPr>
      </w:pPr>
      <w:r w:rsidRPr="001E3A7F">
        <w:rPr>
          <w:color w:val="000000"/>
        </w:rPr>
        <w:t xml:space="preserve">This attachment is available as part of the electronic </w:t>
      </w:r>
      <w:r w:rsidR="001609F1">
        <w:rPr>
          <w:b/>
          <w:color w:val="000000"/>
        </w:rPr>
        <w:t xml:space="preserve">docket </w:t>
      </w:r>
      <w:r w:rsidR="009561CA" w:rsidRPr="009561CA">
        <w:rPr>
          <w:b/>
        </w:rPr>
        <w:t>EPA-HQ-OPP-2016-0630</w:t>
      </w:r>
      <w:r w:rsidR="009561CA">
        <w:t xml:space="preserve"> </w:t>
      </w:r>
      <w:r w:rsidRPr="001E3A7F">
        <w:rPr>
          <w:color w:val="000000"/>
        </w:rPr>
        <w:t>and is part of the ICR’s Supporting Statement</w:t>
      </w:r>
    </w:p>
    <w:p w:rsidR="001A2111" w:rsidRDefault="001A2111" w:rsidP="00795489">
      <w:pPr>
        <w:keepNext/>
        <w:keepLines/>
        <w:widowControl w:val="0"/>
        <w:rPr>
          <w:b/>
        </w:rPr>
      </w:pPr>
    </w:p>
    <w:p w:rsidR="001A2111" w:rsidRDefault="001A2111" w:rsidP="00795489">
      <w:pPr>
        <w:keepNext/>
        <w:keepLines/>
        <w:widowControl w:val="0"/>
        <w:rPr>
          <w:b/>
        </w:rPr>
      </w:pPr>
    </w:p>
    <w:p w:rsidR="00C74B5F" w:rsidRDefault="001A2111" w:rsidP="00795489">
      <w:pPr>
        <w:keepNext/>
        <w:keepLines/>
        <w:widowControl w:val="0"/>
        <w:rPr>
          <w:b/>
        </w:rPr>
      </w:pPr>
      <w:r>
        <w:rPr>
          <w:b/>
        </w:rPr>
        <w:t>EPA and Federal Government Labor Costs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298"/>
        <w:gridCol w:w="1304"/>
        <w:gridCol w:w="1492"/>
        <w:gridCol w:w="1570"/>
      </w:tblGrid>
      <w:tr w:rsidR="00BB4FE5" w:rsidRPr="00BB4FE5" w:rsidTr="00E21770">
        <w:tc>
          <w:tcPr>
            <w:tcW w:w="2538" w:type="dxa"/>
            <w:vMerge w:val="restart"/>
            <w:tcBorders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FE5" w:rsidRPr="00BB4FE5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Labor Category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BB4FE5" w:rsidRPr="00B45808" w:rsidTr="00E21770">
        <w:tc>
          <w:tcPr>
            <w:tcW w:w="25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FE5" w:rsidRPr="00E21770" w:rsidRDefault="00E21770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21770">
              <w:rPr>
                <w:b/>
                <w:sz w:val="21"/>
                <w:szCs w:val="21"/>
              </w:rPr>
              <w:t>Administrative</w:t>
            </w:r>
          </w:p>
        </w:tc>
      </w:tr>
      <w:tr w:rsidR="00E21770" w:rsidRPr="00054959" w:rsidTr="00D04E91"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054959" w:rsidRDefault="00E21770" w:rsidP="00E21770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  <w:vertAlign w:val="superscript"/>
              </w:rPr>
            </w:pPr>
            <w:r w:rsidRPr="00054959">
              <w:rPr>
                <w:sz w:val="22"/>
                <w:szCs w:val="22"/>
              </w:rPr>
              <w:t>Unloaded Hourly Rate</w:t>
            </w:r>
            <w:r w:rsidRPr="0005495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BB4FE5" w:rsidRDefault="00E21770" w:rsidP="00E21770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= W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$57.02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$37.15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$21.19 </w:t>
            </w:r>
          </w:p>
        </w:tc>
      </w:tr>
      <w:tr w:rsidR="00E21770" w:rsidRPr="00054959" w:rsidTr="00D04E91">
        <w:tc>
          <w:tcPr>
            <w:tcW w:w="25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770" w:rsidRPr="00054959" w:rsidRDefault="00E21770" w:rsidP="00E21770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770" w:rsidRPr="00BB4FE5" w:rsidRDefault="00E21770" w:rsidP="00E21770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Lb = B/W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>46.0%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>46.0%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>46.0%</w:t>
            </w:r>
          </w:p>
        </w:tc>
      </w:tr>
      <w:tr w:rsidR="00E21770" w:rsidRPr="00054959" w:rsidTr="00D04E91"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054959" w:rsidRDefault="00E21770" w:rsidP="00E21770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 hour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BB4FE5" w:rsidRDefault="00E21770" w:rsidP="00E21770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B = W*Lb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$26.24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$17.10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$9.75 </w:t>
            </w:r>
          </w:p>
        </w:tc>
      </w:tr>
      <w:tr w:rsidR="00E21770" w:rsidRPr="00054959" w:rsidTr="00D04E91"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054959" w:rsidRDefault="00E21770" w:rsidP="00E21770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Loaded Hourly Rate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BB4FE5" w:rsidRDefault="00E21770" w:rsidP="00E21770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Wb = W+B = W(1+Lb)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$83.26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$54.25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$30.94 </w:t>
            </w:r>
          </w:p>
        </w:tc>
      </w:tr>
      <w:tr w:rsidR="00E21770" w:rsidRPr="00054959" w:rsidTr="00D04E91">
        <w:trPr>
          <w:trHeight w:val="348"/>
        </w:trPr>
        <w:tc>
          <w:tcPr>
            <w:tcW w:w="25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770" w:rsidRPr="00054959" w:rsidRDefault="00E21770" w:rsidP="00E21770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770" w:rsidRPr="00BB4FE5" w:rsidRDefault="00E21770" w:rsidP="00E21770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Lo = OH/Wb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>50%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>50%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>50%</w:t>
            </w:r>
          </w:p>
        </w:tc>
      </w:tr>
      <w:tr w:rsidR="00E21770" w:rsidRPr="00054959" w:rsidTr="00D04E91">
        <w:trPr>
          <w:trHeight w:val="377"/>
        </w:trPr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054959" w:rsidRDefault="00E21770" w:rsidP="00E21770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 hour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BB4FE5" w:rsidRDefault="00E21770" w:rsidP="00E21770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OH = Wb*Lo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$41.63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$27.12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E21770" w:rsidRDefault="00E21770" w:rsidP="00E21770">
            <w:pPr>
              <w:jc w:val="center"/>
            </w:pPr>
            <w:r>
              <w:t xml:space="preserve">$15.47 </w:t>
            </w:r>
          </w:p>
        </w:tc>
      </w:tr>
      <w:tr w:rsidR="00E21770" w:rsidRPr="00054959" w:rsidTr="00D04E91"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054959" w:rsidRDefault="00E21770" w:rsidP="00E21770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70" w:rsidRPr="00BB4FE5" w:rsidRDefault="00E21770" w:rsidP="00E21770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Wf = Wb</w:t>
            </w:r>
            <w:r w:rsidRPr="00BB4FE5">
              <w:rPr>
                <w:sz w:val="20"/>
                <w:szCs w:val="20"/>
              </w:rPr>
              <w:t xml:space="preserve">+OH = </w:t>
            </w:r>
            <w:r>
              <w:rPr>
                <w:sz w:val="20"/>
                <w:szCs w:val="20"/>
              </w:rPr>
              <w:t>W+B+</w:t>
            </w:r>
            <w:r w:rsidRPr="00BB4FE5">
              <w:rPr>
                <w:sz w:val="20"/>
                <w:szCs w:val="20"/>
              </w:rPr>
              <w:t>OH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Pr="00E21770" w:rsidRDefault="00E21770" w:rsidP="00E21770">
            <w:pPr>
              <w:jc w:val="center"/>
              <w:rPr>
                <w:b/>
              </w:rPr>
            </w:pPr>
            <w:r w:rsidRPr="00E21770">
              <w:rPr>
                <w:b/>
              </w:rPr>
              <w:t xml:space="preserve">$124.89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0" w:rsidRPr="00E21770" w:rsidRDefault="00E21770" w:rsidP="00E21770">
            <w:pPr>
              <w:jc w:val="center"/>
              <w:rPr>
                <w:b/>
              </w:rPr>
            </w:pPr>
            <w:r w:rsidRPr="00E21770">
              <w:rPr>
                <w:b/>
              </w:rPr>
              <w:t xml:space="preserve">$81.37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E21770" w:rsidRPr="00E21770" w:rsidRDefault="00E21770" w:rsidP="00E21770">
            <w:pPr>
              <w:jc w:val="center"/>
              <w:rPr>
                <w:b/>
              </w:rPr>
            </w:pPr>
            <w:r w:rsidRPr="00E21770">
              <w:rPr>
                <w:b/>
              </w:rPr>
              <w:t xml:space="preserve">$46.41 </w:t>
            </w:r>
          </w:p>
        </w:tc>
      </w:tr>
      <w:tr w:rsidR="00BB4FE5" w:rsidTr="00E21770">
        <w:tc>
          <w:tcPr>
            <w:tcW w:w="9080" w:type="dxa"/>
            <w:gridSpan w:val="5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</w:tcPr>
          <w:p w:rsidR="00BB4FE5" w:rsidRPr="00795489" w:rsidRDefault="00BB4FE5" w:rsidP="00795489">
            <w:pPr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Source: Bureau of Labor Statistics, NAICS 999100 – Federal Executive Branch, May 201</w:t>
            </w:r>
            <w:r w:rsidR="009F2008">
              <w:rPr>
                <w:sz w:val="21"/>
                <w:szCs w:val="21"/>
              </w:rPr>
              <w:t>5</w:t>
            </w:r>
            <w:r w:rsidRPr="00795489">
              <w:rPr>
                <w:sz w:val="21"/>
                <w:szCs w:val="21"/>
              </w:rPr>
              <w:t xml:space="preserve">, </w:t>
            </w:r>
            <w:hyperlink r:id="rId8" w:history="1">
              <w:r w:rsidRPr="00795489">
                <w:rPr>
                  <w:rStyle w:val="Hyperlink"/>
                  <w:sz w:val="21"/>
                  <w:szCs w:val="21"/>
                </w:rPr>
                <w:t>http://www.bls.gov/oes/current/naics4_999100.htm</w:t>
              </w:r>
            </w:hyperlink>
            <w:r w:rsidRPr="00795489">
              <w:rPr>
                <w:sz w:val="21"/>
                <w:szCs w:val="21"/>
              </w:rPr>
              <w:t xml:space="preserve"> </w:t>
            </w:r>
          </w:p>
          <w:p w:rsidR="00BB4FE5" w:rsidRPr="00795489" w:rsidRDefault="00BB4FE5" w:rsidP="00795489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Standard Occupational Codes:</w:t>
            </w:r>
          </w:p>
          <w:p w:rsidR="00BB4FE5" w:rsidRPr="00795489" w:rsidRDefault="00BB4FE5" w:rsidP="00795489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Management:  11-0000, Management Occupations</w:t>
            </w:r>
          </w:p>
          <w:p w:rsidR="00BB4FE5" w:rsidRPr="00795489" w:rsidRDefault="00BB4FE5" w:rsidP="00795489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Technical:        19-0000, Life Physical, and Social Science Occupations</w:t>
            </w:r>
          </w:p>
          <w:p w:rsidR="00BB4FE5" w:rsidRPr="00795489" w:rsidRDefault="00E21770" w:rsidP="00795489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E21770">
              <w:rPr>
                <w:sz w:val="21"/>
                <w:szCs w:val="21"/>
              </w:rPr>
              <w:t>Administrative</w:t>
            </w:r>
            <w:r w:rsidR="00BB4FE5" w:rsidRPr="00795489">
              <w:rPr>
                <w:sz w:val="21"/>
                <w:szCs w:val="21"/>
              </w:rPr>
              <w:t>:           43-0000, Office</w:t>
            </w:r>
            <w:r>
              <w:rPr>
                <w:sz w:val="21"/>
                <w:szCs w:val="21"/>
              </w:rPr>
              <w:t>, Clerical</w:t>
            </w:r>
            <w:r w:rsidR="00BB4FE5" w:rsidRPr="00795489">
              <w:rPr>
                <w:sz w:val="21"/>
                <w:szCs w:val="21"/>
              </w:rPr>
              <w:t xml:space="preserve"> and Administrative Support Occupations</w:t>
            </w:r>
          </w:p>
          <w:p w:rsidR="005E169C" w:rsidRPr="00795489" w:rsidRDefault="005E169C" w:rsidP="00795489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Total benefits/wages based on June 201</w:t>
            </w:r>
            <w:r w:rsidR="00E21770">
              <w:rPr>
                <w:sz w:val="21"/>
                <w:szCs w:val="21"/>
              </w:rPr>
              <w:t>5</w:t>
            </w:r>
            <w:r w:rsidRPr="00795489">
              <w:rPr>
                <w:sz w:val="21"/>
                <w:szCs w:val="21"/>
              </w:rPr>
              <w:t xml:space="preserve"> Employer costs for employee compensation, All Civilian nonfarm workers, </w:t>
            </w:r>
            <w:hyperlink r:id="rId9" w:history="1">
              <w:r w:rsidRPr="00795489">
                <w:rPr>
                  <w:rStyle w:val="Hyperlink"/>
                  <w:sz w:val="21"/>
                  <w:szCs w:val="21"/>
                </w:rPr>
                <w:t>ftp://ftp.bls.gov/pub/special.requests/ocwc/ect/ececqrtn.pdf</w:t>
              </w:r>
            </w:hyperlink>
          </w:p>
          <w:p w:rsidR="00BB4FE5" w:rsidRPr="009F2008" w:rsidRDefault="00BB4FE5" w:rsidP="00795489">
            <w:pPr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</w:pPr>
            <w:r w:rsidRPr="00795489">
              <w:rPr>
                <w:sz w:val="21"/>
                <w:szCs w:val="21"/>
              </w:rPr>
              <w:t xml:space="preserve">U.S. Environmental Protection Agency, </w:t>
            </w:r>
            <w:r w:rsidRPr="00795489">
              <w:rPr>
                <w:i/>
                <w:sz w:val="21"/>
                <w:szCs w:val="21"/>
              </w:rPr>
              <w:t>EPA Air Pollution Control Cost Manual, Sixth Edition</w:t>
            </w:r>
            <w:r w:rsidRPr="00795489">
              <w:rPr>
                <w:sz w:val="21"/>
                <w:szCs w:val="21"/>
              </w:rPr>
              <w:t>, EPA-452-02-001, January 2002, pp. 2-34.  The loading for indirect costs is within the range of 20-70% of the loaded labor rate (wage + benefits) suggested in EPA guidance.</w:t>
            </w:r>
            <w:r>
              <w:rPr>
                <w:sz w:val="22"/>
                <w:szCs w:val="22"/>
              </w:rPr>
              <w:t xml:space="preserve"> </w:t>
            </w:r>
          </w:p>
          <w:p w:rsidR="009F2008" w:rsidRDefault="009F2008" w:rsidP="009F2008">
            <w:pPr>
              <w:keepNext/>
              <w:keepLines/>
              <w:widowControl w:val="0"/>
              <w:spacing w:before="40" w:after="40"/>
            </w:pPr>
          </w:p>
        </w:tc>
      </w:tr>
    </w:tbl>
    <w:p w:rsidR="00BB4FE5" w:rsidRPr="00C74B5F" w:rsidRDefault="00BB4FE5" w:rsidP="00C74B5F">
      <w:pPr>
        <w:rPr>
          <w:b/>
        </w:rPr>
      </w:pPr>
    </w:p>
    <w:sectPr w:rsidR="00BB4FE5" w:rsidRPr="00C74B5F" w:rsidSect="003F09CA">
      <w:pgSz w:w="12240" w:h="15840" w:code="1"/>
      <w:pgMar w:top="900" w:right="1440" w:bottom="12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C88"/>
    <w:multiLevelType w:val="hybridMultilevel"/>
    <w:tmpl w:val="2D16EF00"/>
    <w:lvl w:ilvl="0" w:tplc="4E5A2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B6F18"/>
    <w:multiLevelType w:val="hybridMultilevel"/>
    <w:tmpl w:val="7A3EFF34"/>
    <w:lvl w:ilvl="0" w:tplc="6CF09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01EF"/>
    <w:multiLevelType w:val="hybridMultilevel"/>
    <w:tmpl w:val="66F68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6075F0"/>
    <w:multiLevelType w:val="hybridMultilevel"/>
    <w:tmpl w:val="8CF2C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23E8A"/>
    <w:multiLevelType w:val="hybridMultilevel"/>
    <w:tmpl w:val="F51A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C72FCD"/>
    <w:multiLevelType w:val="hybridMultilevel"/>
    <w:tmpl w:val="08645F0A"/>
    <w:lvl w:ilvl="0" w:tplc="6552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36"/>
    <w:rsid w:val="000105DB"/>
    <w:rsid w:val="00054959"/>
    <w:rsid w:val="00065136"/>
    <w:rsid w:val="000E2546"/>
    <w:rsid w:val="00102167"/>
    <w:rsid w:val="00115209"/>
    <w:rsid w:val="001162E5"/>
    <w:rsid w:val="00124D9C"/>
    <w:rsid w:val="001609F1"/>
    <w:rsid w:val="001A2111"/>
    <w:rsid w:val="001D4373"/>
    <w:rsid w:val="00267845"/>
    <w:rsid w:val="002A5024"/>
    <w:rsid w:val="002B0552"/>
    <w:rsid w:val="002E68A3"/>
    <w:rsid w:val="0031663D"/>
    <w:rsid w:val="0037506C"/>
    <w:rsid w:val="003876D8"/>
    <w:rsid w:val="00392B6C"/>
    <w:rsid w:val="003F09CA"/>
    <w:rsid w:val="0040154F"/>
    <w:rsid w:val="00404AE1"/>
    <w:rsid w:val="0040706D"/>
    <w:rsid w:val="004249F2"/>
    <w:rsid w:val="00477CF8"/>
    <w:rsid w:val="004D71FD"/>
    <w:rsid w:val="00514841"/>
    <w:rsid w:val="00535066"/>
    <w:rsid w:val="00587608"/>
    <w:rsid w:val="0059154B"/>
    <w:rsid w:val="005E169C"/>
    <w:rsid w:val="006E1F21"/>
    <w:rsid w:val="00701EBE"/>
    <w:rsid w:val="00715169"/>
    <w:rsid w:val="007267DF"/>
    <w:rsid w:val="00795489"/>
    <w:rsid w:val="007E42B1"/>
    <w:rsid w:val="007F7650"/>
    <w:rsid w:val="00810D07"/>
    <w:rsid w:val="00826B41"/>
    <w:rsid w:val="008A2C36"/>
    <w:rsid w:val="008D04DA"/>
    <w:rsid w:val="008D0F6A"/>
    <w:rsid w:val="00933A0B"/>
    <w:rsid w:val="009561CA"/>
    <w:rsid w:val="00956497"/>
    <w:rsid w:val="009816BA"/>
    <w:rsid w:val="00985042"/>
    <w:rsid w:val="0099415B"/>
    <w:rsid w:val="009C0EC7"/>
    <w:rsid w:val="009F2008"/>
    <w:rsid w:val="00A74502"/>
    <w:rsid w:val="00A76A6D"/>
    <w:rsid w:val="00AB6DB1"/>
    <w:rsid w:val="00B45808"/>
    <w:rsid w:val="00B773E7"/>
    <w:rsid w:val="00BB4FE5"/>
    <w:rsid w:val="00C207D4"/>
    <w:rsid w:val="00C51F85"/>
    <w:rsid w:val="00C547B2"/>
    <w:rsid w:val="00C74B5F"/>
    <w:rsid w:val="00C9520D"/>
    <w:rsid w:val="00CA6174"/>
    <w:rsid w:val="00CB3866"/>
    <w:rsid w:val="00CC65EC"/>
    <w:rsid w:val="00CE00BD"/>
    <w:rsid w:val="00DC453E"/>
    <w:rsid w:val="00DD6724"/>
    <w:rsid w:val="00E21770"/>
    <w:rsid w:val="00EA1099"/>
    <w:rsid w:val="00EA597D"/>
    <w:rsid w:val="00ED680E"/>
    <w:rsid w:val="00F0664A"/>
    <w:rsid w:val="00F268DB"/>
    <w:rsid w:val="00F46819"/>
    <w:rsid w:val="00F737AC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naics4_999100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ls.gov/news.release/ecec.t0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oes/current/naics4_325300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tp://ftp.bls.gov/pub/special.requests/ocwc/ect/ececqrt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GOVERNMENT LABOR COSTS *</vt:lpstr>
    </vt:vector>
  </TitlesOfParts>
  <Company>EPA</Company>
  <LinksUpToDate>false</LinksUpToDate>
  <CharactersWithSpaces>3334</CharactersWithSpaces>
  <SharedDoc>false</SharedDoc>
  <HLinks>
    <vt:vector size="12" baseType="variant"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http://www.bls.gov/oes/current/naics4_999200.htm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LABOR COSTS *</dc:title>
  <dc:subject/>
  <dc:creator>OPPT</dc:creator>
  <cp:keywords/>
  <dc:description/>
  <cp:lastModifiedBy>SYSTEM</cp:lastModifiedBy>
  <cp:revision>2</cp:revision>
  <dcterms:created xsi:type="dcterms:W3CDTF">2017-12-20T19:51:00Z</dcterms:created>
  <dcterms:modified xsi:type="dcterms:W3CDTF">2017-12-20T19:51:00Z</dcterms:modified>
</cp:coreProperties>
</file>