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54" w:rsidRPr="00231949" w:rsidRDefault="00A06635" w:rsidP="00453CC9">
      <w:pPr>
        <w:jc w:val="center"/>
        <w:rPr>
          <w:rFonts w:ascii="Times New Roman" w:hAnsi="Times New Roman" w:cs="Times New Roman"/>
          <w:sz w:val="24"/>
          <w:szCs w:val="24"/>
          <w:u w:val="single"/>
        </w:rPr>
      </w:pPr>
      <w:bookmarkStart w:id="0" w:name="_GoBack"/>
      <w:bookmarkEnd w:id="0"/>
      <w:r w:rsidRPr="00231949">
        <w:rPr>
          <w:rFonts w:ascii="Times New Roman" w:hAnsi="Times New Roman" w:cs="Times New Roman"/>
          <w:sz w:val="24"/>
          <w:szCs w:val="24"/>
          <w:u w:val="single"/>
        </w:rPr>
        <w:t>Nursing Fac</w:t>
      </w:r>
      <w:r w:rsidR="00664561" w:rsidRPr="00231949">
        <w:rPr>
          <w:rFonts w:ascii="Times New Roman" w:hAnsi="Times New Roman" w:cs="Times New Roman"/>
          <w:sz w:val="24"/>
          <w:szCs w:val="24"/>
          <w:u w:val="single"/>
        </w:rPr>
        <w:t>i</w:t>
      </w:r>
      <w:r w:rsidRPr="00231949">
        <w:rPr>
          <w:rFonts w:ascii="Times New Roman" w:hAnsi="Times New Roman" w:cs="Times New Roman"/>
          <w:sz w:val="24"/>
          <w:szCs w:val="24"/>
          <w:u w:val="single"/>
        </w:rPr>
        <w:t>l</w:t>
      </w:r>
      <w:r w:rsidR="00664561" w:rsidRPr="00231949">
        <w:rPr>
          <w:rFonts w:ascii="Times New Roman" w:hAnsi="Times New Roman" w:cs="Times New Roman"/>
          <w:sz w:val="24"/>
          <w:szCs w:val="24"/>
          <w:u w:val="single"/>
        </w:rPr>
        <w:t>i</w:t>
      </w:r>
      <w:r w:rsidRPr="00231949">
        <w:rPr>
          <w:rFonts w:ascii="Times New Roman" w:hAnsi="Times New Roman" w:cs="Times New Roman"/>
          <w:sz w:val="24"/>
          <w:szCs w:val="24"/>
          <w:u w:val="single"/>
        </w:rPr>
        <w:t>ty</w:t>
      </w:r>
      <w:r w:rsidR="00296754" w:rsidRPr="00231949">
        <w:rPr>
          <w:rFonts w:ascii="Times New Roman" w:hAnsi="Times New Roman" w:cs="Times New Roman"/>
          <w:sz w:val="24"/>
          <w:szCs w:val="24"/>
          <w:u w:val="single"/>
        </w:rPr>
        <w:t xml:space="preserve"> UPL </w:t>
      </w:r>
      <w:r w:rsidR="00114A7F">
        <w:rPr>
          <w:rFonts w:ascii="Times New Roman" w:hAnsi="Times New Roman" w:cs="Times New Roman"/>
          <w:sz w:val="24"/>
          <w:szCs w:val="24"/>
          <w:u w:val="single"/>
        </w:rPr>
        <w:t>Guidance</w:t>
      </w:r>
    </w:p>
    <w:p w:rsidR="00296754" w:rsidRPr="005964E8" w:rsidRDefault="00296754"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The Basis of the UPL Formula is:</w:t>
      </w:r>
    </w:p>
    <w:bookmarkStart w:id="1" w:name="Check1"/>
    <w:p w:rsidR="00296754"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bookmarkEnd w:id="1"/>
      <w:r w:rsidR="00296754" w:rsidRPr="00231949">
        <w:rPr>
          <w:rFonts w:ascii="Times New Roman" w:hAnsi="Times New Roman" w:cs="Times New Roman"/>
          <w:sz w:val="24"/>
          <w:szCs w:val="24"/>
        </w:rPr>
        <w:t xml:space="preserve">  Cost-Based Demonstration (</w:t>
      </w:r>
      <w:r w:rsidR="00DC1D4F">
        <w:rPr>
          <w:rFonts w:ascii="Times New Roman" w:hAnsi="Times New Roman" w:cs="Times New Roman"/>
          <w:sz w:val="24"/>
          <w:szCs w:val="24"/>
        </w:rPr>
        <w:t xml:space="preserve">e.g. </w:t>
      </w:r>
      <w:r w:rsidR="00114A7F">
        <w:rPr>
          <w:rFonts w:ascii="Times New Roman" w:hAnsi="Times New Roman" w:cs="Times New Roman"/>
          <w:sz w:val="24"/>
          <w:szCs w:val="24"/>
        </w:rPr>
        <w:t>R</w:t>
      </w:r>
      <w:r w:rsidR="005325D7" w:rsidRPr="00231949">
        <w:rPr>
          <w:rFonts w:ascii="Times New Roman" w:hAnsi="Times New Roman" w:cs="Times New Roman"/>
          <w:sz w:val="24"/>
          <w:szCs w:val="24"/>
        </w:rPr>
        <w:t>outine per d</w:t>
      </w:r>
      <w:r w:rsidR="00DC1D4F">
        <w:rPr>
          <w:rFonts w:ascii="Times New Roman" w:hAnsi="Times New Roman" w:cs="Times New Roman"/>
          <w:sz w:val="24"/>
          <w:szCs w:val="24"/>
        </w:rPr>
        <w:t>iem X Medicaid covered days, and</w:t>
      </w:r>
      <w:r w:rsidR="005325D7" w:rsidRPr="00231949">
        <w:rPr>
          <w:rFonts w:ascii="Times New Roman" w:hAnsi="Times New Roman" w:cs="Times New Roman"/>
          <w:sz w:val="24"/>
          <w:szCs w:val="24"/>
        </w:rPr>
        <w:t xml:space="preserve"> </w:t>
      </w:r>
      <w:r w:rsidR="00114A7F">
        <w:rPr>
          <w:rFonts w:ascii="Times New Roman" w:hAnsi="Times New Roman" w:cs="Times New Roman"/>
          <w:sz w:val="24"/>
          <w:szCs w:val="24"/>
        </w:rPr>
        <w:t xml:space="preserve"> C</w:t>
      </w:r>
      <w:r w:rsidR="00296754" w:rsidRPr="00231949">
        <w:rPr>
          <w:rFonts w:ascii="Times New Roman" w:hAnsi="Times New Roman" w:cs="Times New Roman"/>
          <w:sz w:val="24"/>
          <w:szCs w:val="24"/>
        </w:rPr>
        <w:t xml:space="preserve">ost-to-charge ratio X Medicaid </w:t>
      </w:r>
      <w:r w:rsidR="0009176C" w:rsidRPr="00231949">
        <w:rPr>
          <w:rFonts w:ascii="Times New Roman" w:hAnsi="Times New Roman" w:cs="Times New Roman"/>
          <w:sz w:val="24"/>
          <w:szCs w:val="24"/>
        </w:rPr>
        <w:t xml:space="preserve">covered </w:t>
      </w:r>
      <w:r w:rsidR="00D15EC3" w:rsidRPr="00231949">
        <w:rPr>
          <w:rFonts w:ascii="Times New Roman" w:hAnsi="Times New Roman" w:cs="Times New Roman"/>
          <w:sz w:val="24"/>
          <w:szCs w:val="24"/>
        </w:rPr>
        <w:t xml:space="preserve">NF </w:t>
      </w:r>
      <w:r w:rsidR="00296754" w:rsidRPr="00231949">
        <w:rPr>
          <w:rFonts w:ascii="Times New Roman" w:hAnsi="Times New Roman" w:cs="Times New Roman"/>
          <w:sz w:val="24"/>
          <w:szCs w:val="24"/>
        </w:rPr>
        <w:t>charges)</w:t>
      </w:r>
      <w:r w:rsidR="00664561" w:rsidRPr="00231949">
        <w:rPr>
          <w:rFonts w:ascii="Times New Roman" w:hAnsi="Times New Roman" w:cs="Times New Roman"/>
          <w:sz w:val="24"/>
          <w:szCs w:val="24"/>
        </w:rPr>
        <w:t>,</w:t>
      </w:r>
      <w:r w:rsidR="00296754" w:rsidRPr="00231949">
        <w:rPr>
          <w:rFonts w:ascii="Times New Roman" w:hAnsi="Times New Roman" w:cs="Times New Roman"/>
          <w:sz w:val="24"/>
          <w:szCs w:val="24"/>
        </w:rPr>
        <w:t xml:space="preserve"> or</w:t>
      </w:r>
    </w:p>
    <w:p w:rsidR="00BC2D7B" w:rsidRPr="00231949" w:rsidRDefault="00BC2D7B"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Pr>
          <w:rFonts w:ascii="Times New Roman" w:hAnsi="Times New Roman" w:cs="Times New Roman"/>
          <w:sz w:val="24"/>
          <w:szCs w:val="24"/>
        </w:rPr>
        <w:t xml:space="preserve">  Medicaid Nursing Facility Cost Report Demonstration, or</w:t>
      </w:r>
    </w:p>
    <w:p w:rsidR="00DC6CF4" w:rsidRPr="00231949" w:rsidRDefault="00422E43" w:rsidP="00D15EC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w:t>
      </w:r>
      <w:r w:rsidR="00664561" w:rsidRPr="00231949">
        <w:rPr>
          <w:rFonts w:ascii="Times New Roman" w:hAnsi="Times New Roman" w:cs="Times New Roman"/>
          <w:sz w:val="24"/>
          <w:szCs w:val="24"/>
        </w:rPr>
        <w:t>Medica</w:t>
      </w:r>
      <w:r w:rsidR="00D91821">
        <w:rPr>
          <w:rFonts w:ascii="Times New Roman" w:hAnsi="Times New Roman" w:cs="Times New Roman"/>
          <w:sz w:val="24"/>
          <w:szCs w:val="24"/>
        </w:rPr>
        <w:t>re</w:t>
      </w:r>
      <w:r w:rsidR="00664561" w:rsidRPr="00231949">
        <w:rPr>
          <w:rFonts w:ascii="Times New Roman" w:hAnsi="Times New Roman" w:cs="Times New Roman"/>
          <w:sz w:val="24"/>
          <w:szCs w:val="24"/>
        </w:rPr>
        <w:t xml:space="preserve"> Resource Utilization Group </w:t>
      </w:r>
      <w:r w:rsidR="004B2030" w:rsidRPr="00231949">
        <w:rPr>
          <w:rFonts w:ascii="Times New Roman" w:hAnsi="Times New Roman" w:cs="Times New Roman"/>
          <w:sz w:val="24"/>
          <w:szCs w:val="24"/>
        </w:rPr>
        <w:t>(RUGs)</w:t>
      </w:r>
      <w:r w:rsidR="00D91821">
        <w:rPr>
          <w:rFonts w:ascii="Times New Roman" w:hAnsi="Times New Roman" w:cs="Times New Roman"/>
          <w:sz w:val="24"/>
          <w:szCs w:val="24"/>
        </w:rPr>
        <w:t xml:space="preserve"> Payment Demonstration</w:t>
      </w:r>
    </w:p>
    <w:p w:rsidR="00DC6CF4" w:rsidRPr="00231949" w:rsidRDefault="00DC6CF4"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Other (please describe below):</w:t>
      </w:r>
    </w:p>
    <w:p w:rsidR="00DC6CF4" w:rsidRPr="00231949" w:rsidRDefault="00DC6CF4" w:rsidP="00296754">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6798CB1" wp14:editId="60175C0F">
                <wp:simplePos x="0" y="0"/>
                <wp:positionH relativeFrom="column">
                  <wp:align>center</wp:align>
                </wp:positionH>
                <wp:positionV relativeFrom="paragraph">
                  <wp:posOffset>0</wp:posOffset>
                </wp:positionV>
                <wp:extent cx="5570247" cy="532737"/>
                <wp:effectExtent l="0" t="0" r="1143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47" cy="532737"/>
                        </a:xfrm>
                        <a:prstGeom prst="rect">
                          <a:avLst/>
                        </a:prstGeom>
                        <a:solidFill>
                          <a:srgbClr val="FFFFFF"/>
                        </a:solidFill>
                        <a:ln w="9525">
                          <a:solidFill>
                            <a:srgbClr val="000000"/>
                          </a:solidFill>
                          <a:miter lim="800000"/>
                          <a:headEnd/>
                          <a:tailEnd/>
                        </a:ln>
                      </wps:spPr>
                      <wps:txbx>
                        <w:txbxContent>
                          <w:p w:rsidR="00DC6CF4" w:rsidRDefault="00DC6C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8.6pt;height:41.95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">
                <v:textbox>
                  <w:txbxContent>
                    <w:p w:rsidR="00DC6CF4" w:rsidRDefault="00DC6CF4"/>
                  </w:txbxContent>
                </v:textbox>
              </v:shape>
            </w:pict>
          </mc:Fallback>
        </mc:AlternateContent>
      </w:r>
      <w:r w:rsidRPr="00231949">
        <w:rPr>
          <w:rFonts w:ascii="Times New Roman" w:hAnsi="Times New Roman" w:cs="Times New Roman"/>
          <w:sz w:val="24"/>
          <w:szCs w:val="24"/>
        </w:rPr>
        <w:t xml:space="preserve"> </w:t>
      </w:r>
    </w:p>
    <w:p w:rsidR="00DC6CF4" w:rsidRPr="00231949" w:rsidRDefault="00DC6CF4" w:rsidP="00296754">
      <w:pPr>
        <w:rPr>
          <w:rFonts w:ascii="Times New Roman" w:hAnsi="Times New Roman" w:cs="Times New Roman"/>
          <w:b/>
          <w:sz w:val="24"/>
          <w:szCs w:val="24"/>
          <w:u w:val="single"/>
        </w:rPr>
      </w:pPr>
    </w:p>
    <w:p w:rsidR="00CF01E5" w:rsidRPr="00231949" w:rsidRDefault="00CF01E5" w:rsidP="00296754">
      <w:pPr>
        <w:rPr>
          <w:rFonts w:ascii="Times New Roman" w:hAnsi="Times New Roman" w:cs="Times New Roman"/>
          <w:sz w:val="24"/>
          <w:szCs w:val="24"/>
          <w:u w:val="single"/>
        </w:rPr>
      </w:pPr>
      <w:r w:rsidRPr="00231949">
        <w:rPr>
          <w:rFonts w:ascii="Times New Roman" w:hAnsi="Times New Roman" w:cs="Times New Roman"/>
          <w:sz w:val="24"/>
          <w:szCs w:val="24"/>
          <w:u w:val="single"/>
        </w:rPr>
        <w:t>Please provide a general description of the formula:</w:t>
      </w:r>
    </w:p>
    <w:p w:rsidR="00CF01E5" w:rsidRPr="00231949" w:rsidRDefault="00CF01E5" w:rsidP="00296754">
      <w:pPr>
        <w:rPr>
          <w:rFonts w:ascii="Times New Roman" w:hAnsi="Times New Roman" w:cs="Times New Roman"/>
          <w:b/>
          <w:sz w:val="24"/>
          <w:szCs w:val="24"/>
          <w:u w:val="single"/>
        </w:rPr>
      </w:pPr>
      <w:r w:rsidRPr="00231949">
        <w:rPr>
          <w:rFonts w:ascii="Times New Roman" w:hAnsi="Times New Roman" w:cs="Times New Roman"/>
          <w:b/>
          <w:noProof/>
          <w:sz w:val="24"/>
          <w:szCs w:val="24"/>
          <w:u w:val="single"/>
        </w:rPr>
        <mc:AlternateContent>
          <mc:Choice Requires="wps">
            <w:drawing>
              <wp:anchor distT="0" distB="0" distL="114300" distR="114300" simplePos="0" relativeHeight="251738112" behindDoc="0" locked="0" layoutInCell="1" allowOverlap="1" wp14:anchorId="7B338BA7" wp14:editId="03818E91">
                <wp:simplePos x="0" y="0"/>
                <wp:positionH relativeFrom="column">
                  <wp:align>center</wp:align>
                </wp:positionH>
                <wp:positionV relativeFrom="paragraph">
                  <wp:posOffset>0</wp:posOffset>
                </wp:positionV>
                <wp:extent cx="5561993" cy="1403985"/>
                <wp:effectExtent l="0" t="0" r="19685" b="222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93" cy="1403985"/>
                        </a:xfrm>
                        <a:prstGeom prst="rect">
                          <a:avLst/>
                        </a:prstGeom>
                        <a:solidFill>
                          <a:srgbClr val="FFFFFF"/>
                        </a:solidFill>
                        <a:ln w="9525">
                          <a:solidFill>
                            <a:srgbClr val="000000"/>
                          </a:solidFill>
                          <a:miter lim="800000"/>
                          <a:headEnd/>
                          <a:tailEnd/>
                        </a:ln>
                      </wps:spPr>
                      <wps:txbx>
                        <w:txbxContent>
                          <w:p w:rsidR="00CF01E5" w:rsidRDefault="00CF01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37.95pt;height:110.55pt;z-index:2517381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">
                <v:textbox style="mso-fit-shape-to-text:t">
                  <w:txbxContent>
                    <w:p w:rsidR="00CF01E5" w:rsidRDefault="00CF01E5"/>
                  </w:txbxContent>
                </v:textbox>
              </v:shape>
            </w:pict>
          </mc:Fallback>
        </mc:AlternateContent>
      </w:r>
    </w:p>
    <w:p w:rsidR="00CF01E5" w:rsidRPr="00231949" w:rsidRDefault="00CF01E5" w:rsidP="00296754">
      <w:pPr>
        <w:rPr>
          <w:rFonts w:ascii="Times New Roman" w:hAnsi="Times New Roman" w:cs="Times New Roman"/>
          <w:b/>
          <w:sz w:val="24"/>
          <w:szCs w:val="24"/>
          <w:u w:val="single"/>
        </w:rPr>
      </w:pPr>
    </w:p>
    <w:p w:rsidR="00296754" w:rsidRPr="005964E8" w:rsidRDefault="00453CC9"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 xml:space="preserve">The source of the UPL Medicare </w:t>
      </w:r>
      <w:r w:rsidR="005964E8" w:rsidRPr="005964E8">
        <w:rPr>
          <w:rFonts w:ascii="Times New Roman" w:hAnsi="Times New Roman" w:cs="Times New Roman"/>
          <w:b/>
          <w:sz w:val="24"/>
          <w:szCs w:val="24"/>
          <w:u w:val="single"/>
        </w:rPr>
        <w:t>e</w:t>
      </w:r>
      <w:r w:rsidRPr="005964E8">
        <w:rPr>
          <w:rFonts w:ascii="Times New Roman" w:hAnsi="Times New Roman" w:cs="Times New Roman"/>
          <w:b/>
          <w:sz w:val="24"/>
          <w:szCs w:val="24"/>
          <w:u w:val="single"/>
        </w:rPr>
        <w:t xml:space="preserve">quivalent </w:t>
      </w:r>
      <w:r w:rsidR="005964E8" w:rsidRPr="005964E8">
        <w:rPr>
          <w:rFonts w:ascii="Times New Roman" w:hAnsi="Times New Roman" w:cs="Times New Roman"/>
          <w:b/>
          <w:sz w:val="24"/>
          <w:szCs w:val="24"/>
          <w:u w:val="single"/>
        </w:rPr>
        <w:t>d</w:t>
      </w:r>
      <w:r w:rsidRPr="005964E8">
        <w:rPr>
          <w:rFonts w:ascii="Times New Roman" w:hAnsi="Times New Roman" w:cs="Times New Roman"/>
          <w:b/>
          <w:sz w:val="24"/>
          <w:szCs w:val="24"/>
          <w:u w:val="single"/>
        </w:rPr>
        <w:t>ata</w:t>
      </w:r>
      <w:r w:rsidR="00296754" w:rsidRPr="005964E8">
        <w:rPr>
          <w:rFonts w:ascii="Times New Roman" w:hAnsi="Times New Roman" w:cs="Times New Roman"/>
          <w:b/>
          <w:sz w:val="24"/>
          <w:szCs w:val="24"/>
          <w:u w:val="single"/>
        </w:rPr>
        <w:t xml:space="preserve"> is: </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w:t>
      </w:r>
      <w:r w:rsidR="00EC1B54" w:rsidRPr="00231949">
        <w:rPr>
          <w:rFonts w:ascii="Times New Roman" w:hAnsi="Times New Roman" w:cs="Times New Roman"/>
          <w:sz w:val="24"/>
          <w:szCs w:val="24"/>
        </w:rPr>
        <w:t>T</w:t>
      </w:r>
      <w:r w:rsidR="00296754" w:rsidRPr="00231949">
        <w:rPr>
          <w:rFonts w:ascii="Times New Roman" w:hAnsi="Times New Roman" w:cs="Times New Roman"/>
          <w:sz w:val="24"/>
          <w:szCs w:val="24"/>
        </w:rPr>
        <w:t xml:space="preserve">he Medicare Cost Report (CMS </w:t>
      </w:r>
      <w:r w:rsidR="00BC2D7B">
        <w:rPr>
          <w:rFonts w:ascii="Times New Roman" w:hAnsi="Times New Roman" w:cs="Times New Roman"/>
          <w:sz w:val="24"/>
          <w:szCs w:val="24"/>
        </w:rPr>
        <w:t>2540 and</w:t>
      </w:r>
      <w:r w:rsidR="00664561" w:rsidRPr="00231949">
        <w:rPr>
          <w:rFonts w:ascii="Times New Roman" w:hAnsi="Times New Roman" w:cs="Times New Roman"/>
          <w:sz w:val="24"/>
          <w:szCs w:val="24"/>
        </w:rPr>
        <w:t xml:space="preserve"> 2552</w:t>
      </w:r>
      <w:r w:rsidR="00BC2D7B">
        <w:rPr>
          <w:rFonts w:ascii="Times New Roman" w:hAnsi="Times New Roman" w:cs="Times New Roman"/>
          <w:sz w:val="24"/>
          <w:szCs w:val="24"/>
        </w:rPr>
        <w:t xml:space="preserve"> for</w:t>
      </w:r>
      <w:r w:rsidR="007D577F" w:rsidRPr="00231949">
        <w:rPr>
          <w:rFonts w:ascii="Times New Roman" w:hAnsi="Times New Roman" w:cs="Times New Roman"/>
          <w:sz w:val="24"/>
          <w:szCs w:val="24"/>
        </w:rPr>
        <w:t xml:space="preserve"> </w:t>
      </w:r>
      <w:r w:rsidR="00664561" w:rsidRPr="00231949">
        <w:rPr>
          <w:rFonts w:ascii="Times New Roman" w:hAnsi="Times New Roman" w:cs="Times New Roman"/>
          <w:sz w:val="24"/>
          <w:szCs w:val="24"/>
        </w:rPr>
        <w:t>hospital-based</w:t>
      </w:r>
      <w:r w:rsidR="00BC2D7B">
        <w:rPr>
          <w:rFonts w:ascii="Times New Roman" w:hAnsi="Times New Roman" w:cs="Times New Roman"/>
          <w:sz w:val="24"/>
          <w:szCs w:val="24"/>
        </w:rPr>
        <w:t xml:space="preserve"> NF services</w:t>
      </w:r>
      <w:r w:rsidR="00296754" w:rsidRPr="00231949">
        <w:rPr>
          <w:rFonts w:ascii="Times New Roman" w:hAnsi="Times New Roman" w:cs="Times New Roman"/>
          <w:sz w:val="24"/>
          <w:szCs w:val="24"/>
        </w:rPr>
        <w:t>)</w:t>
      </w:r>
    </w:p>
    <w:p w:rsidR="00296754" w:rsidRPr="00231949" w:rsidRDefault="00422E43" w:rsidP="00296754">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8104D9" w:rsidRPr="00231949">
        <w:rPr>
          <w:rFonts w:ascii="Times New Roman" w:hAnsi="Times New Roman" w:cs="Times New Roman"/>
          <w:sz w:val="24"/>
          <w:szCs w:val="24"/>
        </w:rPr>
        <w:t xml:space="preserve">  Filed </w:t>
      </w:r>
    </w:p>
    <w:p w:rsidR="00664561" w:rsidRPr="00231949" w:rsidRDefault="00422E43" w:rsidP="00664561">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8104D9" w:rsidRPr="00231949">
        <w:rPr>
          <w:rFonts w:ascii="Times New Roman" w:hAnsi="Times New Roman" w:cs="Times New Roman"/>
          <w:sz w:val="24"/>
          <w:szCs w:val="24"/>
        </w:rPr>
        <w:t xml:space="preserve">  Settled </w:t>
      </w:r>
    </w:p>
    <w:p w:rsidR="00664561" w:rsidRPr="00231949" w:rsidRDefault="00664561" w:rsidP="00664561">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State Nursing Facility Cost Report</w:t>
      </w:r>
    </w:p>
    <w:p w:rsidR="00664561" w:rsidRPr="00231949" w:rsidRDefault="00664561" w:rsidP="00664561">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Filed </w:t>
      </w:r>
    </w:p>
    <w:p w:rsidR="00664561" w:rsidRPr="00231949" w:rsidRDefault="00664561" w:rsidP="00664561">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Settled </w:t>
      </w:r>
    </w:p>
    <w:p w:rsidR="00664561" w:rsidRPr="00231949" w:rsidRDefault="00422E43" w:rsidP="00D15EC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w:t>
      </w:r>
      <w:r w:rsidR="00524349" w:rsidRPr="00231949">
        <w:rPr>
          <w:rFonts w:ascii="Times New Roman" w:hAnsi="Times New Roman" w:cs="Times New Roman"/>
          <w:sz w:val="24"/>
          <w:szCs w:val="24"/>
        </w:rPr>
        <w:t xml:space="preserve">Medicare </w:t>
      </w:r>
      <w:r w:rsidR="00D15EC3" w:rsidRPr="00231949">
        <w:rPr>
          <w:rFonts w:ascii="Times New Roman" w:hAnsi="Times New Roman" w:cs="Times New Roman"/>
          <w:sz w:val="24"/>
          <w:szCs w:val="24"/>
        </w:rPr>
        <w:t>Resource Utilization Group (RUGs)</w:t>
      </w:r>
    </w:p>
    <w:p w:rsidR="00296754" w:rsidRPr="00231949" w:rsidRDefault="00DC6CF4" w:rsidP="00D15EC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t>
      </w:r>
      <w:r w:rsidR="00296754" w:rsidRPr="00231949">
        <w:rPr>
          <w:rFonts w:ascii="Times New Roman" w:hAnsi="Times New Roman" w:cs="Times New Roman"/>
          <w:sz w:val="24"/>
          <w:szCs w:val="24"/>
        </w:rPr>
        <w:t>Other Data Source (Please describe)</w:t>
      </w:r>
    </w:p>
    <w:p w:rsidR="00296754" w:rsidRPr="00231949" w:rsidRDefault="002075A3" w:rsidP="00D15EC3">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C46FEC2" wp14:editId="6AA82726">
                <wp:simplePos x="0" y="0"/>
                <wp:positionH relativeFrom="column">
                  <wp:align>center</wp:align>
                </wp:positionH>
                <wp:positionV relativeFrom="paragraph">
                  <wp:posOffset>0</wp:posOffset>
                </wp:positionV>
                <wp:extent cx="5529580" cy="476885"/>
                <wp:effectExtent l="0" t="0" r="1397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476885"/>
                        </a:xfrm>
                        <a:prstGeom prst="rect">
                          <a:avLst/>
                        </a:prstGeom>
                        <a:solidFill>
                          <a:srgbClr val="FFFFFF"/>
                        </a:solidFill>
                        <a:ln w="9525">
                          <a:solidFill>
                            <a:srgbClr val="000000"/>
                          </a:solidFill>
                          <a:miter lim="800000"/>
                          <a:headEnd/>
                          <a:tailEnd/>
                        </a:ln>
                      </wps:spPr>
                      <wps:txbx>
                        <w:txbxContent>
                          <w:p w:rsidR="00296754" w:rsidRDefault="00296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35.4pt;height:37.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">
                <v:textbox>
                  <w:txbxContent>
                    <w:p w:rsidR="00296754" w:rsidRDefault="00296754"/>
                  </w:txbxContent>
                </v:textbox>
              </v:shape>
            </w:pict>
          </mc:Fallback>
        </mc:AlternateContent>
      </w:r>
    </w:p>
    <w:p w:rsidR="005571DD" w:rsidRPr="00231949" w:rsidRDefault="005571DD" w:rsidP="00D15EC3">
      <w:pPr>
        <w:rPr>
          <w:rFonts w:ascii="Times New Roman" w:hAnsi="Times New Roman" w:cs="Times New Roman"/>
          <w:sz w:val="24"/>
          <w:szCs w:val="24"/>
        </w:rPr>
      </w:pPr>
    </w:p>
    <w:p w:rsidR="00114A7F" w:rsidRDefault="00114A7F" w:rsidP="00D15EC3">
      <w:pPr>
        <w:rPr>
          <w:rFonts w:ascii="Times New Roman" w:hAnsi="Times New Roman" w:cs="Times New Roman"/>
          <w:sz w:val="24"/>
          <w:szCs w:val="24"/>
        </w:rPr>
      </w:pPr>
    </w:p>
    <w:p w:rsidR="00114A7F" w:rsidRDefault="00114A7F" w:rsidP="00D15EC3">
      <w:pPr>
        <w:rPr>
          <w:rFonts w:ascii="Times New Roman" w:hAnsi="Times New Roman" w:cs="Times New Roman"/>
          <w:sz w:val="24"/>
          <w:szCs w:val="24"/>
        </w:rPr>
      </w:pPr>
    </w:p>
    <w:p w:rsidR="0009176C" w:rsidRPr="00231949" w:rsidRDefault="00296754" w:rsidP="00D15EC3">
      <w:pPr>
        <w:rPr>
          <w:rFonts w:ascii="Times New Roman" w:hAnsi="Times New Roman" w:cs="Times New Roman"/>
          <w:sz w:val="24"/>
          <w:szCs w:val="24"/>
        </w:rPr>
      </w:pPr>
      <w:r w:rsidRPr="00231949">
        <w:rPr>
          <w:rFonts w:ascii="Times New Roman" w:hAnsi="Times New Roman" w:cs="Times New Roman"/>
          <w:sz w:val="24"/>
          <w:szCs w:val="24"/>
        </w:rPr>
        <w:lastRenderedPageBreak/>
        <w:t>What is the time period of the data?</w:t>
      </w:r>
    </w:p>
    <w:p w:rsidR="005571DD" w:rsidRPr="00231949" w:rsidRDefault="005571DD" w:rsidP="00D15EC3">
      <w:pPr>
        <w:rPr>
          <w:rFonts w:ascii="Times New Roman" w:hAnsi="Times New Roman" w:cs="Times New Roman"/>
          <w:sz w:val="24"/>
          <w:szCs w:val="24"/>
        </w:rPr>
      </w:pPr>
      <w:r w:rsidRPr="00231949">
        <w:rPr>
          <w:rFonts w:ascii="Times New Roman" w:hAnsi="Times New Roman" w:cs="Times New Roman"/>
          <w:sz w:val="24"/>
          <w:szCs w:val="24"/>
        </w:rPr>
        <w:t>Base year data: _________________________</w:t>
      </w:r>
    </w:p>
    <w:p w:rsidR="005571DD" w:rsidRDefault="005571DD" w:rsidP="005964E8">
      <w:pPr>
        <w:tabs>
          <w:tab w:val="left" w:pos="180"/>
        </w:tabs>
        <w:rPr>
          <w:rFonts w:ascii="Times New Roman" w:hAnsi="Times New Roman" w:cs="Times New Roman"/>
          <w:sz w:val="24"/>
          <w:szCs w:val="24"/>
        </w:rPr>
      </w:pPr>
      <w:r w:rsidRPr="00231949">
        <w:rPr>
          <w:rFonts w:ascii="Times New Roman" w:hAnsi="Times New Roman" w:cs="Times New Roman"/>
          <w:sz w:val="24"/>
          <w:szCs w:val="24"/>
        </w:rPr>
        <w:t>Rate year data: _________________________</w:t>
      </w:r>
    </w:p>
    <w:p w:rsidR="00BC2D7B" w:rsidRPr="00231949" w:rsidRDefault="00BC2D7B" w:rsidP="00D15EC3">
      <w:pPr>
        <w:rPr>
          <w:rFonts w:ascii="Times New Roman" w:hAnsi="Times New Roman" w:cs="Times New Roman"/>
          <w:sz w:val="24"/>
          <w:szCs w:val="24"/>
        </w:rPr>
      </w:pPr>
      <w:r>
        <w:rPr>
          <w:rFonts w:ascii="Times New Roman" w:hAnsi="Times New Roman" w:cs="Times New Roman"/>
          <w:sz w:val="24"/>
          <w:szCs w:val="24"/>
        </w:rPr>
        <w:t>Is the data the most recently available to the state?</w:t>
      </w:r>
    </w:p>
    <w:p w:rsidR="00BC2D7B" w:rsidRPr="00231949" w:rsidRDefault="00BC2D7B" w:rsidP="00BC2D7B">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76A33" w:rsidRPr="00BC2D7B" w:rsidRDefault="00BC2D7B"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296754" w:rsidRPr="005964E8" w:rsidRDefault="00EC1B54" w:rsidP="005964E8">
      <w:pPr>
        <w:pStyle w:val="ListParagraph"/>
        <w:numPr>
          <w:ilvl w:val="0"/>
          <w:numId w:val="1"/>
        </w:numPr>
        <w:rPr>
          <w:rFonts w:ascii="Times New Roman" w:hAnsi="Times New Roman" w:cs="Times New Roman"/>
          <w:sz w:val="24"/>
          <w:szCs w:val="24"/>
        </w:rPr>
      </w:pPr>
      <w:r w:rsidRPr="005964E8">
        <w:rPr>
          <w:rFonts w:ascii="Times New Roman" w:hAnsi="Times New Roman" w:cs="Times New Roman"/>
          <w:b/>
          <w:sz w:val="24"/>
          <w:szCs w:val="24"/>
          <w:u w:val="single"/>
        </w:rPr>
        <w:t xml:space="preserve">The State uses the </w:t>
      </w:r>
      <w:r w:rsidR="00F51CCF" w:rsidRPr="005964E8">
        <w:rPr>
          <w:rFonts w:ascii="Times New Roman" w:hAnsi="Times New Roman" w:cs="Times New Roman"/>
          <w:b/>
          <w:sz w:val="24"/>
          <w:szCs w:val="24"/>
          <w:u w:val="single"/>
        </w:rPr>
        <w:t xml:space="preserve">Medicare </w:t>
      </w:r>
      <w:r w:rsidR="0010241F" w:rsidRPr="005964E8">
        <w:rPr>
          <w:rFonts w:ascii="Times New Roman" w:hAnsi="Times New Roman" w:cs="Times New Roman"/>
          <w:b/>
          <w:sz w:val="24"/>
          <w:szCs w:val="24"/>
          <w:u w:val="single"/>
        </w:rPr>
        <w:t>Cos</w:t>
      </w:r>
      <w:r w:rsidR="00991761" w:rsidRPr="005964E8">
        <w:rPr>
          <w:rFonts w:ascii="Times New Roman" w:hAnsi="Times New Roman" w:cs="Times New Roman"/>
          <w:b/>
          <w:sz w:val="24"/>
          <w:szCs w:val="24"/>
          <w:u w:val="single"/>
        </w:rPr>
        <w:t>t Report to Calculate the Medicare Equivalent</w:t>
      </w:r>
      <w:r w:rsidRPr="005964E8">
        <w:rPr>
          <w:rFonts w:ascii="Times New Roman" w:hAnsi="Times New Roman" w:cs="Times New Roman"/>
          <w:b/>
          <w:sz w:val="24"/>
          <w:szCs w:val="24"/>
          <w:u w:val="single"/>
        </w:rPr>
        <w:t>:</w:t>
      </w:r>
    </w:p>
    <w:p w:rsidR="00296754" w:rsidRPr="00231949" w:rsidRDefault="00296754" w:rsidP="00296754">
      <w:pPr>
        <w:outlineLvl w:val="0"/>
        <w:rPr>
          <w:rFonts w:ascii="Times New Roman" w:hAnsi="Times New Roman" w:cs="Times New Roman"/>
          <w:sz w:val="24"/>
          <w:szCs w:val="24"/>
        </w:rPr>
      </w:pPr>
      <w:r w:rsidRPr="00231949">
        <w:rPr>
          <w:rFonts w:ascii="Times New Roman" w:hAnsi="Times New Roman" w:cs="Times New Roman"/>
          <w:sz w:val="24"/>
          <w:szCs w:val="24"/>
          <w:u w:val="single"/>
        </w:rPr>
        <w:t>Cost-Based Demonstration</w:t>
      </w:r>
      <w:r w:rsidR="00D15EC3" w:rsidRPr="00231949">
        <w:rPr>
          <w:rFonts w:ascii="Times New Roman" w:hAnsi="Times New Roman" w:cs="Times New Roman"/>
          <w:sz w:val="24"/>
          <w:szCs w:val="24"/>
          <w:u w:val="single"/>
        </w:rPr>
        <w:t>:</w:t>
      </w:r>
    </w:p>
    <w:p w:rsidR="005F7818" w:rsidRPr="00231949" w:rsidRDefault="005F7818" w:rsidP="008104D9">
      <w:pPr>
        <w:rPr>
          <w:rFonts w:ascii="Times New Roman" w:hAnsi="Times New Roman" w:cs="Times New Roman"/>
          <w:sz w:val="24"/>
          <w:szCs w:val="24"/>
        </w:rPr>
      </w:pPr>
      <w:r w:rsidRPr="00231949">
        <w:rPr>
          <w:rFonts w:ascii="Times New Roman" w:hAnsi="Times New Roman" w:cs="Times New Roman"/>
          <w:sz w:val="24"/>
          <w:szCs w:val="24"/>
        </w:rPr>
        <w:t>CMS 2552:</w:t>
      </w:r>
    </w:p>
    <w:p w:rsidR="005F7818" w:rsidRPr="00231949" w:rsidRDefault="005F7818"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B (costs)</w:t>
      </w:r>
    </w:p>
    <w:p w:rsidR="008104D9" w:rsidRPr="00231949" w:rsidRDefault="00DC6CF4"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t>
      </w:r>
      <w:r w:rsidR="005F7818" w:rsidRPr="00231949">
        <w:rPr>
          <w:rFonts w:ascii="Times New Roman" w:hAnsi="Times New Roman" w:cs="Times New Roman"/>
          <w:sz w:val="24"/>
          <w:szCs w:val="24"/>
        </w:rPr>
        <w:t>Worksheet C (cost and charges)</w:t>
      </w:r>
    </w:p>
    <w:p w:rsidR="00296754" w:rsidRPr="00231949" w:rsidRDefault="008104D9"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t>
      </w:r>
      <w:r w:rsidR="004644F5" w:rsidRPr="00231949">
        <w:rPr>
          <w:rFonts w:ascii="Times New Roman" w:hAnsi="Times New Roman" w:cs="Times New Roman"/>
          <w:sz w:val="24"/>
          <w:szCs w:val="24"/>
        </w:rPr>
        <w:t xml:space="preserve">Worksheet </w:t>
      </w:r>
      <w:r w:rsidR="00D15EC3" w:rsidRPr="00231949">
        <w:rPr>
          <w:rFonts w:ascii="Times New Roman" w:hAnsi="Times New Roman" w:cs="Times New Roman"/>
          <w:sz w:val="24"/>
          <w:szCs w:val="24"/>
        </w:rPr>
        <w:t>D</w:t>
      </w:r>
      <w:r w:rsidR="005F7818" w:rsidRPr="00231949">
        <w:rPr>
          <w:rFonts w:ascii="Times New Roman" w:hAnsi="Times New Roman" w:cs="Times New Roman"/>
          <w:sz w:val="24"/>
          <w:szCs w:val="24"/>
        </w:rPr>
        <w:t>-</w:t>
      </w:r>
      <w:r w:rsidR="00D15EC3" w:rsidRPr="00231949">
        <w:rPr>
          <w:rFonts w:ascii="Times New Roman" w:hAnsi="Times New Roman" w:cs="Times New Roman"/>
          <w:sz w:val="24"/>
          <w:szCs w:val="24"/>
        </w:rPr>
        <w:t>1</w:t>
      </w:r>
      <w:r w:rsidR="005F7818" w:rsidRPr="00231949">
        <w:rPr>
          <w:rFonts w:ascii="Times New Roman" w:hAnsi="Times New Roman" w:cs="Times New Roman"/>
          <w:sz w:val="24"/>
          <w:szCs w:val="24"/>
        </w:rPr>
        <w:t xml:space="preserve"> (per diems)</w:t>
      </w:r>
    </w:p>
    <w:p w:rsidR="005F7818" w:rsidRPr="00231949" w:rsidRDefault="005F7818" w:rsidP="00EC1B54">
      <w:pPr>
        <w:outlineLvl w:val="0"/>
        <w:rPr>
          <w:rFonts w:ascii="Times New Roman" w:hAnsi="Times New Roman" w:cs="Times New Roman"/>
          <w:sz w:val="24"/>
          <w:szCs w:val="24"/>
        </w:rPr>
      </w:pPr>
      <w:r w:rsidRPr="00231949">
        <w:rPr>
          <w:rFonts w:ascii="Times New Roman" w:hAnsi="Times New Roman" w:cs="Times New Roman"/>
          <w:sz w:val="24"/>
          <w:szCs w:val="24"/>
        </w:rPr>
        <w:t>CMS 2540:</w:t>
      </w:r>
    </w:p>
    <w:p w:rsidR="005F7818" w:rsidRPr="00231949" w:rsidRDefault="005F7818" w:rsidP="005F7818">
      <w:pPr>
        <w:outlineLvl w:val="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B (costs)</w:t>
      </w:r>
    </w:p>
    <w:p w:rsidR="005F7818" w:rsidRPr="00231949" w:rsidRDefault="005F7818" w:rsidP="00EC1B54">
      <w:pPr>
        <w:outlineLvl w:val="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C (ancillary cost and ancillary charges)</w:t>
      </w:r>
    </w:p>
    <w:p w:rsidR="005F7818" w:rsidRPr="00231949" w:rsidRDefault="005F7818" w:rsidP="00EC1B54">
      <w:pPr>
        <w:outlineLvl w:val="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D-1 (per diems)</w:t>
      </w:r>
    </w:p>
    <w:p w:rsidR="001237FE" w:rsidRPr="00231949" w:rsidRDefault="001E56D2" w:rsidP="008B10D8">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FF2D25E" wp14:editId="317D39C4">
                <wp:simplePos x="0" y="0"/>
                <wp:positionH relativeFrom="column">
                  <wp:posOffset>118745</wp:posOffset>
                </wp:positionH>
                <wp:positionV relativeFrom="paragraph">
                  <wp:posOffset>539115</wp:posOffset>
                </wp:positionV>
                <wp:extent cx="5529580" cy="635635"/>
                <wp:effectExtent l="0" t="0" r="13970"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635635"/>
                        </a:xfrm>
                        <a:prstGeom prst="rect">
                          <a:avLst/>
                        </a:prstGeom>
                        <a:solidFill>
                          <a:srgbClr val="FFFFFF"/>
                        </a:solidFill>
                        <a:ln w="9525">
                          <a:solidFill>
                            <a:srgbClr val="000000"/>
                          </a:solidFill>
                          <a:miter lim="800000"/>
                          <a:headEnd/>
                          <a:tailEnd/>
                        </a:ln>
                      </wps:spPr>
                      <wps:txbx>
                        <w:txbxContent>
                          <w:p w:rsidR="00296754" w:rsidRPr="00E976A9" w:rsidRDefault="00296754" w:rsidP="0029675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9.35pt;margin-top:42.45pt;width:435.4pt;height:5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">
                <v:textbox>
                  <w:txbxContent>
                    <w:p w:rsidR="00296754" w:rsidRPr="00E976A9" w:rsidRDefault="00296754" w:rsidP="00296754">
                      <w:pPr>
                        <w:rPr>
                          <w:b/>
                        </w:rPr>
                      </w:pPr>
                    </w:p>
                  </w:txbxContent>
                </v:textbox>
                <w10:wrap type="square"/>
              </v:shape>
            </w:pict>
          </mc:Fallback>
        </mc:AlternateContent>
      </w:r>
      <w:r w:rsidR="00296754" w:rsidRPr="00231949">
        <w:rPr>
          <w:rFonts w:ascii="Times New Roman" w:hAnsi="Times New Roman" w:cs="Times New Roman"/>
          <w:sz w:val="24"/>
          <w:szCs w:val="24"/>
        </w:rPr>
        <w:t>Describe which</w:t>
      </w:r>
      <w:r w:rsidR="00EC1B54" w:rsidRPr="00231949">
        <w:rPr>
          <w:rFonts w:ascii="Times New Roman" w:hAnsi="Times New Roman" w:cs="Times New Roman"/>
          <w:sz w:val="24"/>
          <w:szCs w:val="24"/>
        </w:rPr>
        <w:t xml:space="preserve"> columns and</w:t>
      </w:r>
      <w:r w:rsidR="00296754" w:rsidRPr="00231949">
        <w:rPr>
          <w:rFonts w:ascii="Times New Roman" w:hAnsi="Times New Roman" w:cs="Times New Roman"/>
          <w:sz w:val="24"/>
          <w:szCs w:val="24"/>
        </w:rPr>
        <w:t xml:space="preserve"> lines </w:t>
      </w:r>
      <w:r w:rsidR="00EC1B54" w:rsidRPr="00231949">
        <w:rPr>
          <w:rFonts w:ascii="Times New Roman" w:hAnsi="Times New Roman" w:cs="Times New Roman"/>
          <w:sz w:val="24"/>
          <w:szCs w:val="24"/>
        </w:rPr>
        <w:t xml:space="preserve">that </w:t>
      </w:r>
      <w:r w:rsidR="00296754" w:rsidRPr="00231949">
        <w:rPr>
          <w:rFonts w:ascii="Times New Roman" w:hAnsi="Times New Roman" w:cs="Times New Roman"/>
          <w:sz w:val="24"/>
          <w:szCs w:val="24"/>
        </w:rPr>
        <w:t>are used to determine the cost-to-charge ratios</w:t>
      </w:r>
      <w:r w:rsidR="008104D9" w:rsidRPr="00231949">
        <w:rPr>
          <w:rFonts w:ascii="Times New Roman" w:hAnsi="Times New Roman" w:cs="Times New Roman"/>
          <w:sz w:val="24"/>
          <w:szCs w:val="24"/>
        </w:rPr>
        <w:t xml:space="preserve"> and</w:t>
      </w:r>
      <w:r w:rsidR="00231949" w:rsidRPr="00231949">
        <w:rPr>
          <w:rFonts w:ascii="Times New Roman" w:hAnsi="Times New Roman" w:cs="Times New Roman"/>
          <w:sz w:val="24"/>
          <w:szCs w:val="24"/>
        </w:rPr>
        <w:t xml:space="preserve"> the</w:t>
      </w:r>
      <w:r w:rsidR="005325D7" w:rsidRPr="00231949">
        <w:rPr>
          <w:rFonts w:ascii="Times New Roman" w:hAnsi="Times New Roman" w:cs="Times New Roman"/>
          <w:sz w:val="24"/>
          <w:szCs w:val="24"/>
        </w:rPr>
        <w:t xml:space="preserve"> </w:t>
      </w:r>
      <w:r w:rsidR="008104D9" w:rsidRPr="00231949">
        <w:rPr>
          <w:rFonts w:ascii="Times New Roman" w:hAnsi="Times New Roman" w:cs="Times New Roman"/>
          <w:sz w:val="24"/>
          <w:szCs w:val="24"/>
        </w:rPr>
        <w:t>routine per diem amounts used in the cost-based UPL</w:t>
      </w:r>
      <w:r w:rsidR="00EC1B54" w:rsidRPr="00231949">
        <w:rPr>
          <w:rFonts w:ascii="Times New Roman" w:hAnsi="Times New Roman" w:cs="Times New Roman"/>
          <w:sz w:val="24"/>
          <w:szCs w:val="24"/>
        </w:rPr>
        <w:t>.</w:t>
      </w:r>
    </w:p>
    <w:p w:rsidR="00991761" w:rsidRPr="00231949" w:rsidRDefault="00991761" w:rsidP="007A614B">
      <w:pPr>
        <w:rPr>
          <w:rFonts w:ascii="Times New Roman" w:hAnsi="Times New Roman" w:cs="Times New Roman"/>
          <w:sz w:val="24"/>
          <w:szCs w:val="24"/>
        </w:rPr>
      </w:pPr>
    </w:p>
    <w:p w:rsidR="007A614B" w:rsidRPr="00231949" w:rsidRDefault="007A614B" w:rsidP="007A614B">
      <w:pPr>
        <w:rPr>
          <w:rFonts w:ascii="Times New Roman" w:hAnsi="Times New Roman" w:cs="Times New Roman"/>
          <w:sz w:val="24"/>
          <w:szCs w:val="24"/>
        </w:rPr>
      </w:pPr>
      <w:r w:rsidRPr="00231949">
        <w:rPr>
          <w:rFonts w:ascii="Times New Roman" w:hAnsi="Times New Roman" w:cs="Times New Roman"/>
          <w:sz w:val="24"/>
          <w:szCs w:val="24"/>
          <w:u w:val="single"/>
        </w:rPr>
        <w:t>Other Cost Report Worksheets, Columns and Lines used:</w:t>
      </w:r>
    </w:p>
    <w:p w:rsidR="007A614B" w:rsidRPr="00231949" w:rsidRDefault="007A614B" w:rsidP="007A614B">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2C1DD0F9" wp14:editId="0EE69FDA">
                <wp:simplePos x="0" y="0"/>
                <wp:positionH relativeFrom="column">
                  <wp:posOffset>-17780</wp:posOffset>
                </wp:positionH>
                <wp:positionV relativeFrom="paragraph">
                  <wp:posOffset>454025</wp:posOffset>
                </wp:positionV>
                <wp:extent cx="5430520" cy="636270"/>
                <wp:effectExtent l="0" t="0" r="17780" b="1143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636270"/>
                        </a:xfrm>
                        <a:prstGeom prst="rect">
                          <a:avLst/>
                        </a:prstGeom>
                        <a:solidFill>
                          <a:srgbClr val="FFFFFF"/>
                        </a:solidFill>
                        <a:ln w="9525">
                          <a:solidFill>
                            <a:srgbClr val="000000"/>
                          </a:solidFill>
                          <a:miter lim="800000"/>
                          <a:headEnd/>
                          <a:tailEnd/>
                        </a:ln>
                      </wps:spPr>
                      <wps:txbx>
                        <w:txbxContent>
                          <w:p w:rsidR="007A614B" w:rsidRPr="00E976A9" w:rsidRDefault="007A614B" w:rsidP="007A614B">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1.4pt;margin-top:35.75pt;width:427.6pt;height:50.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I8LgIAAFk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">
                <v:textbox>
                  <w:txbxContent>
                    <w:p w:rsidR="007A614B" w:rsidRPr="00E976A9" w:rsidRDefault="007A614B" w:rsidP="007A614B">
                      <w:pPr>
                        <w:tabs>
                          <w:tab w:val="left" w:pos="-90"/>
                        </w:tabs>
                        <w:rPr>
                          <w:b/>
                        </w:rPr>
                      </w:pPr>
                    </w:p>
                  </w:txbxContent>
                </v:textbox>
                <w10:wrap type="square"/>
              </v:shape>
            </w:pict>
          </mc:Fallback>
        </mc:AlternateContent>
      </w:r>
      <w:r w:rsidRPr="00231949">
        <w:rPr>
          <w:rFonts w:ascii="Times New Roman" w:hAnsi="Times New Roman" w:cs="Times New Roman"/>
          <w:sz w:val="24"/>
          <w:szCs w:val="24"/>
        </w:rPr>
        <w:t>If the state uses other worksheets, describe them and how they are applied.</w:t>
      </w:r>
    </w:p>
    <w:p w:rsidR="007A614B" w:rsidRPr="00231949" w:rsidRDefault="007A614B" w:rsidP="007A614B">
      <w:pPr>
        <w:rPr>
          <w:rFonts w:ascii="Times New Roman" w:hAnsi="Times New Roman" w:cs="Times New Roman"/>
          <w:sz w:val="24"/>
          <w:szCs w:val="24"/>
        </w:rPr>
      </w:pPr>
    </w:p>
    <w:p w:rsidR="007A614B" w:rsidRPr="00231949" w:rsidRDefault="007A614B" w:rsidP="007A614B">
      <w:pPr>
        <w:rPr>
          <w:rFonts w:ascii="Times New Roman" w:hAnsi="Times New Roman" w:cs="Times New Roman"/>
          <w:sz w:val="24"/>
          <w:szCs w:val="24"/>
        </w:rPr>
      </w:pPr>
    </w:p>
    <w:p w:rsidR="007A614B" w:rsidRPr="00231949" w:rsidRDefault="007A614B" w:rsidP="00F51CCF">
      <w:pPr>
        <w:rPr>
          <w:rFonts w:ascii="Times New Roman" w:hAnsi="Times New Roman" w:cs="Times New Roman"/>
          <w:sz w:val="24"/>
          <w:szCs w:val="24"/>
        </w:rPr>
      </w:pPr>
    </w:p>
    <w:p w:rsidR="001237FE" w:rsidRPr="00231949" w:rsidRDefault="001237FE" w:rsidP="00F51CCF">
      <w:pPr>
        <w:rPr>
          <w:rFonts w:ascii="Times New Roman" w:hAnsi="Times New Roman" w:cs="Times New Roman"/>
          <w:sz w:val="24"/>
          <w:szCs w:val="24"/>
        </w:rPr>
      </w:pPr>
      <w:r w:rsidRPr="00231949">
        <w:rPr>
          <w:rFonts w:ascii="Times New Roman" w:hAnsi="Times New Roman" w:cs="Times New Roman"/>
          <w:sz w:val="24"/>
          <w:szCs w:val="24"/>
        </w:rPr>
        <w:t xml:space="preserve"> </w:t>
      </w: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ancillary and routine Medicare costs are determined per facility.</w: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t>The state makes necessary adjustment</w:t>
      </w:r>
      <w:r w:rsidR="008B10D8" w:rsidRPr="00231949">
        <w:rPr>
          <w:rFonts w:ascii="Times New Roman" w:hAnsi="Times New Roman" w:cs="Times New Roman"/>
          <w:sz w:val="24"/>
          <w:szCs w:val="24"/>
        </w:rPr>
        <w:t>s to</w:t>
      </w:r>
      <w:r w:rsidRPr="00231949">
        <w:rPr>
          <w:rFonts w:ascii="Times New Roman" w:hAnsi="Times New Roman" w:cs="Times New Roman"/>
          <w:sz w:val="24"/>
          <w:szCs w:val="24"/>
        </w:rPr>
        <w:t xml:space="preserve"> account </w:t>
      </w:r>
      <w:r w:rsidR="008B10D8" w:rsidRPr="00231949">
        <w:rPr>
          <w:rFonts w:ascii="Times New Roman" w:hAnsi="Times New Roman" w:cs="Times New Roman"/>
          <w:sz w:val="24"/>
          <w:szCs w:val="24"/>
        </w:rPr>
        <w:t>for</w:t>
      </w:r>
      <w:r w:rsidRPr="00231949">
        <w:rPr>
          <w:rFonts w:ascii="Times New Roman" w:hAnsi="Times New Roman" w:cs="Times New Roman"/>
          <w:sz w:val="24"/>
          <w:szCs w:val="24"/>
        </w:rPr>
        <w:t xml:space="preserve"> differences in Medicare and Medicaid costs and charges (</w:t>
      </w:r>
      <w:r w:rsidR="005325D7" w:rsidRPr="00231949">
        <w:rPr>
          <w:rFonts w:ascii="Times New Roman" w:hAnsi="Times New Roman" w:cs="Times New Roman"/>
          <w:sz w:val="24"/>
          <w:szCs w:val="24"/>
        </w:rPr>
        <w:t>e.g</w:t>
      </w:r>
      <w:r w:rsidRPr="00231949">
        <w:rPr>
          <w:rFonts w:ascii="Times New Roman" w:hAnsi="Times New Roman" w:cs="Times New Roman"/>
          <w:sz w:val="24"/>
          <w:szCs w:val="24"/>
        </w:rPr>
        <w:t>. reduces Medicare cost and charges for drugs).</w: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t xml:space="preserve">Explain the adjustments?  </w:t>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408F14EF" wp14:editId="4C22EB24">
                <wp:simplePos x="0" y="0"/>
                <wp:positionH relativeFrom="column">
                  <wp:align>center</wp:align>
                </wp:positionH>
                <wp:positionV relativeFrom="paragraph">
                  <wp:posOffset>0</wp:posOffset>
                </wp:positionV>
                <wp:extent cx="5708595" cy="1403985"/>
                <wp:effectExtent l="0" t="0"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1237FE" w:rsidRDefault="001237FE" w:rsidP="001237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0;margin-top:0;width:449.5pt;height:110.55pt;z-index:2517360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">
                <v:textbox style="mso-fit-shape-to-text:t">
                  <w:txbxContent>
                    <w:p w:rsidR="001237FE" w:rsidRDefault="001237FE" w:rsidP="001237FE"/>
                  </w:txbxContent>
                </v:textbox>
              </v:shape>
            </w:pict>
          </mc:Fallback>
        </mc:AlternateConten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tab/>
      </w:r>
    </w:p>
    <w:p w:rsidR="00F51CCF" w:rsidRPr="00231949" w:rsidRDefault="00CF01E5" w:rsidP="00F51CCF">
      <w:pPr>
        <w:rPr>
          <w:rFonts w:ascii="Times New Roman" w:hAnsi="Times New Roman" w:cs="Times New Roman"/>
          <w:sz w:val="24"/>
          <w:szCs w:val="24"/>
          <w:u w:val="single"/>
        </w:rPr>
      </w:pPr>
      <w:r w:rsidRPr="00231949">
        <w:rPr>
          <w:rFonts w:ascii="Times New Roman" w:hAnsi="Times New Roman" w:cs="Times New Roman"/>
          <w:sz w:val="24"/>
          <w:szCs w:val="24"/>
          <w:u w:val="single"/>
        </w:rPr>
        <w:t xml:space="preserve">The State applies </w:t>
      </w:r>
      <w:r w:rsidR="00F51CCF" w:rsidRPr="00231949">
        <w:rPr>
          <w:rFonts w:ascii="Times New Roman" w:hAnsi="Times New Roman" w:cs="Times New Roman"/>
          <w:sz w:val="24"/>
          <w:szCs w:val="24"/>
          <w:u w:val="single"/>
        </w:rPr>
        <w:t>Medicaid</w:t>
      </w:r>
      <w:r w:rsidRPr="00231949">
        <w:rPr>
          <w:rFonts w:ascii="Times New Roman" w:hAnsi="Times New Roman" w:cs="Times New Roman"/>
          <w:sz w:val="24"/>
          <w:szCs w:val="24"/>
          <w:u w:val="single"/>
        </w:rPr>
        <w:t xml:space="preserve"> ancillary</w:t>
      </w:r>
      <w:r w:rsidR="00F51CCF" w:rsidRPr="00231949">
        <w:rPr>
          <w:rFonts w:ascii="Times New Roman" w:hAnsi="Times New Roman" w:cs="Times New Roman"/>
          <w:sz w:val="24"/>
          <w:szCs w:val="24"/>
          <w:u w:val="single"/>
        </w:rPr>
        <w:t xml:space="preserve"> charge data, as described below to the Medicare </w:t>
      </w:r>
      <w:r w:rsidRPr="00231949">
        <w:rPr>
          <w:rFonts w:ascii="Times New Roman" w:hAnsi="Times New Roman" w:cs="Times New Roman"/>
          <w:sz w:val="24"/>
          <w:szCs w:val="24"/>
          <w:u w:val="single"/>
        </w:rPr>
        <w:t xml:space="preserve">ancillary </w:t>
      </w:r>
      <w:r w:rsidR="00F51CCF" w:rsidRPr="00231949">
        <w:rPr>
          <w:rFonts w:ascii="Times New Roman" w:hAnsi="Times New Roman" w:cs="Times New Roman"/>
          <w:sz w:val="24"/>
          <w:szCs w:val="24"/>
          <w:u w:val="single"/>
        </w:rPr>
        <w:t>charge ratios:</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Medicaid covered charges are from paid claims reported from the MMIS. </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Medicaid covered charges are from another source.  </w:t>
      </w:r>
    </w:p>
    <w:p w:rsidR="00F51CCF" w:rsidRPr="00231949" w:rsidRDefault="00F51CCF" w:rsidP="00F51CCF">
      <w:pPr>
        <w:ind w:firstLine="720"/>
        <w:rPr>
          <w:rFonts w:ascii="Times New Roman" w:hAnsi="Times New Roman" w:cs="Times New Roman"/>
          <w:sz w:val="24"/>
          <w:szCs w:val="24"/>
        </w:rPr>
      </w:pPr>
      <w:r w:rsidRPr="00231949">
        <w:rPr>
          <w:rFonts w:ascii="Times New Roman" w:hAnsi="Times New Roman" w:cs="Times New Roman"/>
          <w:sz w:val="24"/>
          <w:szCs w:val="24"/>
        </w:rPr>
        <w:t xml:space="preserve">Other source and description: </w:t>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p>
    <w:p w:rsidR="00F51CCF" w:rsidRPr="00231949" w:rsidRDefault="00F51CCF" w:rsidP="00F51CCF">
      <w:pPr>
        <w:ind w:firstLine="72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72A3A781" wp14:editId="0B5E017E">
                <wp:simplePos x="0" y="0"/>
                <wp:positionH relativeFrom="column">
                  <wp:posOffset>437323</wp:posOffset>
                </wp:positionH>
                <wp:positionV relativeFrom="paragraph">
                  <wp:posOffset>13970</wp:posOffset>
                </wp:positionV>
                <wp:extent cx="5211058" cy="1403985"/>
                <wp:effectExtent l="0" t="0" r="2794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1058" cy="1403985"/>
                        </a:xfrm>
                        <a:prstGeom prst="rect">
                          <a:avLst/>
                        </a:prstGeom>
                        <a:solidFill>
                          <a:srgbClr val="FFFFFF"/>
                        </a:solidFill>
                        <a:ln w="9525">
                          <a:solidFill>
                            <a:srgbClr val="000000"/>
                          </a:solidFill>
                          <a:miter lim="800000"/>
                          <a:headEnd/>
                          <a:tailEnd/>
                        </a:ln>
                      </wps:spPr>
                      <wps:txbx>
                        <w:txbxContent>
                          <w:p w:rsidR="00F51CCF" w:rsidRDefault="00F51C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4.45pt;margin-top:1.1pt;width:410.3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">
                <v:textbox style="mso-fit-shape-to-text:t">
                  <w:txbxContent>
                    <w:p w:rsidR="00F51CCF" w:rsidRDefault="00F51CCF"/>
                  </w:txbxContent>
                </v:textbox>
              </v:shape>
            </w:pict>
          </mc:Fallback>
        </mc:AlternateContent>
      </w:r>
    </w:p>
    <w:p w:rsidR="00F51CCF" w:rsidRPr="00231949" w:rsidRDefault="00F51CCF" w:rsidP="00F51CCF">
      <w:pPr>
        <w:rPr>
          <w:rFonts w:ascii="Times New Roman" w:hAnsi="Times New Roman" w:cs="Times New Roman"/>
          <w:sz w:val="24"/>
          <w:szCs w:val="24"/>
        </w:rPr>
      </w:pP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Do the dates of service for the Medicaid</w:t>
      </w:r>
      <w:r w:rsidR="008B10D8" w:rsidRPr="00231949">
        <w:rPr>
          <w:rFonts w:ascii="Times New Roman" w:hAnsi="Times New Roman" w:cs="Times New Roman"/>
          <w:sz w:val="24"/>
          <w:szCs w:val="24"/>
        </w:rPr>
        <w:t xml:space="preserve"> ancillary</w:t>
      </w:r>
      <w:r w:rsidRPr="00231949">
        <w:rPr>
          <w:rFonts w:ascii="Times New Roman" w:hAnsi="Times New Roman" w:cs="Times New Roman"/>
          <w:sz w:val="24"/>
          <w:szCs w:val="24"/>
        </w:rPr>
        <w:t xml:space="preserve"> charge data match the dates of services from the Medicare cost report data?  </w:t>
      </w:r>
    </w:p>
    <w:p w:rsidR="00F51CCF" w:rsidRPr="00231949" w:rsidRDefault="00F51CCF" w:rsidP="00F51CCF">
      <w:pPr>
        <w:ind w:firstLine="720"/>
        <w:rPr>
          <w:rFonts w:ascii="Times New Roman" w:hAnsi="Times New Roman" w:cs="Times New Roman"/>
          <w:sz w:val="24"/>
          <w:szCs w:val="24"/>
        </w:rPr>
      </w:pPr>
      <w:r w:rsidRPr="00231949">
        <w:rPr>
          <w:rFonts w:ascii="Times New Roman" w:hAnsi="Times New Roman" w:cs="Times New Roman"/>
          <w:sz w:val="24"/>
          <w:szCs w:val="24"/>
        </w:rPr>
        <w:t>If no, please explain.</w:t>
      </w:r>
    </w:p>
    <w:p w:rsidR="00F51CCF" w:rsidRPr="00231949" w:rsidRDefault="00F51CCF" w:rsidP="00F51CCF">
      <w:pPr>
        <w:rPr>
          <w:rFonts w:ascii="Times New Roman" w:hAnsi="Times New Roman" w:cs="Times New Roman"/>
          <w:sz w:val="24"/>
          <w:szCs w:val="24"/>
          <w:highlight w:val="yellow"/>
        </w:rPr>
      </w:pPr>
      <w:r w:rsidRPr="00231949">
        <w:rPr>
          <w:rFonts w:ascii="Times New Roman" w:hAnsi="Times New Roman" w:cs="Times New Roman"/>
          <w:noProof/>
          <w:sz w:val="24"/>
          <w:szCs w:val="24"/>
          <w:highlight w:val="yellow"/>
        </w:rPr>
        <mc:AlternateContent>
          <mc:Choice Requires="wps">
            <w:drawing>
              <wp:anchor distT="0" distB="0" distL="114300" distR="114300" simplePos="0" relativeHeight="251730944" behindDoc="0" locked="0" layoutInCell="1" allowOverlap="1" wp14:anchorId="306BFB64" wp14:editId="39980325">
                <wp:simplePos x="0" y="0"/>
                <wp:positionH relativeFrom="column">
                  <wp:posOffset>119270</wp:posOffset>
                </wp:positionH>
                <wp:positionV relativeFrom="paragraph">
                  <wp:posOffset>3175</wp:posOffset>
                </wp:positionV>
                <wp:extent cx="5470525" cy="445273"/>
                <wp:effectExtent l="0" t="0" r="1587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445273"/>
                        </a:xfrm>
                        <a:prstGeom prst="rect">
                          <a:avLst/>
                        </a:prstGeom>
                        <a:solidFill>
                          <a:srgbClr val="FFFFFF"/>
                        </a:solidFill>
                        <a:ln w="9525">
                          <a:solidFill>
                            <a:srgbClr val="000000"/>
                          </a:solidFill>
                          <a:miter lim="800000"/>
                          <a:headEnd/>
                          <a:tailEnd/>
                        </a:ln>
                      </wps:spPr>
                      <wps:txbx>
                        <w:txbxContent>
                          <w:p w:rsidR="00F51CCF" w:rsidRDefault="00F51CCF" w:rsidP="00F51CCF">
                            <w:pPr>
                              <w:tabs>
                                <w:tab w:val="left" w:pos="819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9.4pt;margin-top:.25pt;width:430.75pt;height:35.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">
                <v:textbox>
                  <w:txbxContent>
                    <w:p w:rsidR="00F51CCF" w:rsidRDefault="00F51CCF" w:rsidP="00F51CCF">
                      <w:pPr>
                        <w:tabs>
                          <w:tab w:val="left" w:pos="8190"/>
                        </w:tabs>
                      </w:pPr>
                    </w:p>
                  </w:txbxContent>
                </v:textbox>
              </v:shape>
            </w:pict>
          </mc:Fallback>
        </mc:AlternateContent>
      </w:r>
    </w:p>
    <w:p w:rsidR="00F51CCF" w:rsidRPr="00231949" w:rsidRDefault="00F51CCF" w:rsidP="00F51CCF">
      <w:pPr>
        <w:rPr>
          <w:rFonts w:ascii="Times New Roman" w:hAnsi="Times New Roman" w:cs="Times New Roman"/>
          <w:sz w:val="24"/>
          <w:szCs w:val="24"/>
          <w:highlight w:val="yellow"/>
        </w:rPr>
      </w:pPr>
    </w:p>
    <w:p w:rsidR="00BC2D7B" w:rsidRDefault="00BC2D7B" w:rsidP="00BC2D7B">
      <w:pPr>
        <w:rPr>
          <w:rFonts w:ascii="Times New Roman" w:hAnsi="Times New Roman" w:cs="Times New Roman"/>
          <w:sz w:val="24"/>
          <w:szCs w:val="24"/>
        </w:rPr>
      </w:pPr>
      <w:r>
        <w:rPr>
          <w:rFonts w:ascii="Times New Roman" w:hAnsi="Times New Roman" w:cs="Times New Roman"/>
          <w:sz w:val="24"/>
          <w:szCs w:val="24"/>
        </w:rPr>
        <w:t xml:space="preserve">Does the state only include Medicaid charges from in-state Medicaid residents? </w:t>
      </w:r>
    </w:p>
    <w:p w:rsidR="00BC2D7B" w:rsidRPr="00493C3C" w:rsidRDefault="00BC2D7B" w:rsidP="00BC2D7B">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BC2D7B" w:rsidRDefault="00BC2D7B" w:rsidP="00BC2D7B">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t>Does the charge data exclude crossover claims?</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BC2D7B"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t>Are physicians and other professional service charges excluded?</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t>Please explain the inclusion of any professional service charges and verify that those services as covered</w:t>
      </w:r>
      <w:r w:rsidR="00DC1D4F">
        <w:rPr>
          <w:rFonts w:ascii="Times New Roman" w:hAnsi="Times New Roman" w:cs="Times New Roman"/>
          <w:sz w:val="24"/>
          <w:szCs w:val="24"/>
        </w:rPr>
        <w:t>, billed</w:t>
      </w:r>
      <w:r w:rsidRPr="00231949">
        <w:rPr>
          <w:rFonts w:ascii="Times New Roman" w:hAnsi="Times New Roman" w:cs="Times New Roman"/>
          <w:sz w:val="24"/>
          <w:szCs w:val="24"/>
        </w:rPr>
        <w:t xml:space="preserve"> and paid as Medicaid </w:t>
      </w:r>
      <w:r w:rsidR="005325D7" w:rsidRPr="00231949">
        <w:rPr>
          <w:rFonts w:ascii="Times New Roman" w:hAnsi="Times New Roman" w:cs="Times New Roman"/>
          <w:sz w:val="24"/>
          <w:szCs w:val="24"/>
        </w:rPr>
        <w:t>nursing facility</w:t>
      </w:r>
      <w:r w:rsidRPr="00231949">
        <w:rPr>
          <w:rFonts w:ascii="Times New Roman" w:hAnsi="Times New Roman" w:cs="Times New Roman"/>
          <w:sz w:val="24"/>
          <w:szCs w:val="24"/>
        </w:rPr>
        <w:t xml:space="preserve"> service payments in accordance with the State’s approved State plan methodology.</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17BD77CA" wp14:editId="5AA92F96">
                <wp:simplePos x="0" y="0"/>
                <wp:positionH relativeFrom="column">
                  <wp:align>center</wp:align>
                </wp:positionH>
                <wp:positionV relativeFrom="paragraph">
                  <wp:posOffset>0</wp:posOffset>
                </wp:positionV>
                <wp:extent cx="5704978" cy="667909"/>
                <wp:effectExtent l="0" t="0" r="10160"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978" cy="667909"/>
                        </a:xfrm>
                        <a:prstGeom prst="rect">
                          <a:avLst/>
                        </a:prstGeom>
                        <a:solidFill>
                          <a:srgbClr val="FFFFFF"/>
                        </a:solidFill>
                        <a:ln w="9525">
                          <a:solidFill>
                            <a:srgbClr val="000000"/>
                          </a:solidFill>
                          <a:miter lim="800000"/>
                          <a:headEnd/>
                          <a:tailEnd/>
                        </a:ln>
                      </wps:spPr>
                      <wps:txbx>
                        <w:txbxContent>
                          <w:p w:rsidR="00F51CCF" w:rsidRDefault="00F51CCF" w:rsidP="00F51C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0;width:449.2pt;height:52.6pt;z-index:251731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">
                <v:textbox>
                  <w:txbxContent>
                    <w:p w:rsidR="00F51CCF" w:rsidRDefault="00F51CCF" w:rsidP="00F51CCF"/>
                  </w:txbxContent>
                </v:textbox>
              </v:shape>
            </w:pict>
          </mc:Fallback>
        </mc:AlternateContent>
      </w:r>
    </w:p>
    <w:p w:rsidR="00BC2D7B" w:rsidRDefault="00BC2D7B" w:rsidP="008B10D8">
      <w:pPr>
        <w:outlineLvl w:val="0"/>
        <w:rPr>
          <w:rFonts w:ascii="Times New Roman" w:hAnsi="Times New Roman" w:cs="Times New Roman"/>
          <w:sz w:val="24"/>
          <w:szCs w:val="24"/>
          <w:u w:val="single"/>
        </w:rPr>
      </w:pPr>
    </w:p>
    <w:p w:rsidR="00BC2D7B" w:rsidRDefault="00BC2D7B" w:rsidP="008B10D8">
      <w:pPr>
        <w:outlineLvl w:val="0"/>
        <w:rPr>
          <w:rFonts w:ascii="Times New Roman" w:hAnsi="Times New Roman" w:cs="Times New Roman"/>
          <w:sz w:val="24"/>
          <w:szCs w:val="24"/>
          <w:u w:val="single"/>
        </w:rPr>
      </w:pPr>
    </w:p>
    <w:p w:rsidR="008B10D8" w:rsidRPr="00231949" w:rsidRDefault="008B10D8" w:rsidP="008B10D8">
      <w:pPr>
        <w:outlineLvl w:val="0"/>
        <w:rPr>
          <w:rFonts w:ascii="Times New Roman" w:hAnsi="Times New Roman" w:cs="Times New Roman"/>
          <w:sz w:val="24"/>
          <w:szCs w:val="24"/>
          <w:u w:val="single"/>
        </w:rPr>
      </w:pPr>
      <w:r w:rsidRPr="00231949">
        <w:rPr>
          <w:rFonts w:ascii="Times New Roman" w:hAnsi="Times New Roman" w:cs="Times New Roman"/>
          <w:sz w:val="24"/>
          <w:szCs w:val="24"/>
          <w:u w:val="single"/>
        </w:rPr>
        <w:t>The State calculates Medicare routine cost per diem for each facility:</w:t>
      </w:r>
    </w:p>
    <w:p w:rsidR="008B10D8" w:rsidRPr="00231949" w:rsidRDefault="008B10D8" w:rsidP="008B10D8">
      <w:pPr>
        <w:rPr>
          <w:rFonts w:ascii="Times New Roman" w:hAnsi="Times New Roman" w:cs="Times New Roman"/>
          <w:sz w:val="24"/>
          <w:szCs w:val="24"/>
        </w:rPr>
      </w:pPr>
      <w:r w:rsidRPr="00231949">
        <w:rPr>
          <w:rFonts w:ascii="Times New Roman" w:hAnsi="Times New Roman" w:cs="Times New Roman"/>
          <w:sz w:val="24"/>
          <w:szCs w:val="24"/>
        </w:rPr>
        <w:t xml:space="preserve">Describe the calculation: </w:t>
      </w:r>
    </w:p>
    <w:p w:rsidR="008B10D8" w:rsidRPr="00231949" w:rsidRDefault="008B10D8" w:rsidP="008B10D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279377F8" wp14:editId="5F6E1CD7">
                <wp:simplePos x="0" y="0"/>
                <wp:positionH relativeFrom="column">
                  <wp:posOffset>77774</wp:posOffset>
                </wp:positionH>
                <wp:positionV relativeFrom="paragraph">
                  <wp:posOffset>0</wp:posOffset>
                </wp:positionV>
                <wp:extent cx="5748794" cy="1403985"/>
                <wp:effectExtent l="0" t="0" r="23495" b="222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4" cy="1403985"/>
                        </a:xfrm>
                        <a:prstGeom prst="rect">
                          <a:avLst/>
                        </a:prstGeom>
                        <a:solidFill>
                          <a:srgbClr val="FFFFFF"/>
                        </a:solidFill>
                        <a:ln w="9525">
                          <a:solidFill>
                            <a:srgbClr val="000000"/>
                          </a:solidFill>
                          <a:miter lim="800000"/>
                          <a:headEnd/>
                          <a:tailEnd/>
                        </a:ln>
                      </wps:spPr>
                      <wps:txbx>
                        <w:txbxContent>
                          <w:p w:rsidR="008B10D8" w:rsidRDefault="008B10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6.1pt;margin-top:0;width:452.65pt;height:110.55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">
                <v:textbox style="mso-fit-shape-to-text:t">
                  <w:txbxContent>
                    <w:p w:rsidR="008B10D8" w:rsidRDefault="008B10D8"/>
                  </w:txbxContent>
                </v:textbox>
              </v:shape>
            </w:pict>
          </mc:Fallback>
        </mc:AlternateContent>
      </w:r>
    </w:p>
    <w:p w:rsidR="008B10D8" w:rsidRPr="00231949" w:rsidRDefault="008B10D8" w:rsidP="008B10D8">
      <w:pPr>
        <w:rPr>
          <w:rFonts w:ascii="Times New Roman" w:hAnsi="Times New Roman" w:cs="Times New Roman"/>
          <w:sz w:val="24"/>
          <w:szCs w:val="24"/>
        </w:rPr>
      </w:pPr>
    </w:p>
    <w:p w:rsidR="008B10D8" w:rsidRPr="00231949" w:rsidRDefault="008B10D8" w:rsidP="008B10D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source of Medicaid covered days are from paid claims reported from the MMIS. </w:t>
      </w:r>
    </w:p>
    <w:p w:rsidR="008B10D8" w:rsidRPr="00231949" w:rsidRDefault="008B10D8" w:rsidP="001E56D2">
      <w:pPr>
        <w:outlineLvl w:val="0"/>
        <w:rPr>
          <w:rFonts w:ascii="Times New Roman" w:hAnsi="Times New Roman" w:cs="Times New Roman"/>
          <w:sz w:val="24"/>
          <w:szCs w:val="24"/>
          <w:u w:val="single"/>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source of the Medic</w:t>
      </w:r>
      <w:r w:rsidR="00991761" w:rsidRPr="00231949">
        <w:rPr>
          <w:rFonts w:ascii="Times New Roman" w:hAnsi="Times New Roman" w:cs="Times New Roman"/>
          <w:sz w:val="24"/>
          <w:szCs w:val="24"/>
        </w:rPr>
        <w:t>aid</w:t>
      </w:r>
      <w:r w:rsidRPr="00231949">
        <w:rPr>
          <w:rFonts w:ascii="Times New Roman" w:hAnsi="Times New Roman" w:cs="Times New Roman"/>
          <w:sz w:val="24"/>
          <w:szCs w:val="24"/>
        </w:rPr>
        <w:t xml:space="preserve"> covered day</w:t>
      </w:r>
      <w:r w:rsidR="007A614B" w:rsidRPr="00231949">
        <w:rPr>
          <w:rFonts w:ascii="Times New Roman" w:hAnsi="Times New Roman" w:cs="Times New Roman"/>
          <w:sz w:val="24"/>
          <w:szCs w:val="24"/>
        </w:rPr>
        <w:t>s</w:t>
      </w:r>
      <w:r w:rsidRPr="00231949">
        <w:rPr>
          <w:rFonts w:ascii="Times New Roman" w:hAnsi="Times New Roman" w:cs="Times New Roman"/>
          <w:sz w:val="24"/>
          <w:szCs w:val="24"/>
        </w:rPr>
        <w:t xml:space="preserve"> are </w:t>
      </w:r>
      <w:r w:rsidR="007A614B" w:rsidRPr="00231949">
        <w:rPr>
          <w:rFonts w:ascii="Times New Roman" w:hAnsi="Times New Roman" w:cs="Times New Roman"/>
          <w:sz w:val="24"/>
          <w:szCs w:val="24"/>
        </w:rPr>
        <w:t xml:space="preserve">the worksheets, columns and lines listed below </w:t>
      </w:r>
      <w:r w:rsidRPr="00231949">
        <w:rPr>
          <w:rFonts w:ascii="Times New Roman" w:hAnsi="Times New Roman" w:cs="Times New Roman"/>
          <w:sz w:val="24"/>
          <w:szCs w:val="24"/>
        </w:rPr>
        <w:t>from a state nursing facility cost report:</w:t>
      </w:r>
    </w:p>
    <w:p w:rsidR="008B10D8" w:rsidRPr="00231949" w:rsidRDefault="007A614B" w:rsidP="001E56D2">
      <w:pPr>
        <w:outlineLvl w:val="0"/>
        <w:rPr>
          <w:rFonts w:ascii="Times New Roman" w:hAnsi="Times New Roman" w:cs="Times New Roman"/>
          <w:sz w:val="24"/>
          <w:szCs w:val="24"/>
          <w:u w:val="single"/>
        </w:rPr>
      </w:pPr>
      <w:r w:rsidRPr="00231949">
        <w:rPr>
          <w:rFonts w:ascii="Times New Roman" w:hAnsi="Times New Roman" w:cs="Times New Roman"/>
          <w:noProof/>
          <w:sz w:val="24"/>
          <w:szCs w:val="24"/>
          <w:u w:val="single"/>
        </w:rPr>
        <mc:AlternateContent>
          <mc:Choice Requires="wps">
            <w:drawing>
              <wp:anchor distT="0" distB="0" distL="114300" distR="114300" simplePos="0" relativeHeight="251744256" behindDoc="0" locked="0" layoutInCell="1" allowOverlap="1" wp14:anchorId="1E554357" wp14:editId="48053546">
                <wp:simplePos x="0" y="0"/>
                <wp:positionH relativeFrom="column">
                  <wp:align>center</wp:align>
                </wp:positionH>
                <wp:positionV relativeFrom="paragraph">
                  <wp:posOffset>0</wp:posOffset>
                </wp:positionV>
                <wp:extent cx="5828306" cy="1403985"/>
                <wp:effectExtent l="0" t="0" r="20320" b="222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306" cy="1403985"/>
                        </a:xfrm>
                        <a:prstGeom prst="rect">
                          <a:avLst/>
                        </a:prstGeom>
                        <a:solidFill>
                          <a:srgbClr val="FFFFFF"/>
                        </a:solidFill>
                        <a:ln w="9525">
                          <a:solidFill>
                            <a:srgbClr val="000000"/>
                          </a:solidFill>
                          <a:miter lim="800000"/>
                          <a:headEnd/>
                          <a:tailEnd/>
                        </a:ln>
                      </wps:spPr>
                      <wps:txbx>
                        <w:txbxContent>
                          <w:p w:rsidR="007A614B" w:rsidRDefault="007A61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0;margin-top:0;width:458.9pt;height:110.55pt;z-index:2517442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KuJgIAAE4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">
                <v:textbox style="mso-fit-shape-to-text:t">
                  <w:txbxContent>
                    <w:p w:rsidR="007A614B" w:rsidRDefault="007A614B"/>
                  </w:txbxContent>
                </v:textbox>
              </v:shape>
            </w:pict>
          </mc:Fallback>
        </mc:AlternateContent>
      </w:r>
      <w:r w:rsidR="008B10D8" w:rsidRPr="00231949">
        <w:rPr>
          <w:rFonts w:ascii="Times New Roman" w:hAnsi="Times New Roman" w:cs="Times New Roman"/>
          <w:sz w:val="24"/>
          <w:szCs w:val="24"/>
          <w:u w:val="single"/>
        </w:rPr>
        <w:t xml:space="preserve"> </w:t>
      </w:r>
    </w:p>
    <w:p w:rsidR="007A614B" w:rsidRPr="00231949" w:rsidRDefault="007A614B" w:rsidP="001E56D2">
      <w:pPr>
        <w:outlineLvl w:val="0"/>
        <w:rPr>
          <w:rFonts w:ascii="Times New Roman" w:hAnsi="Times New Roman" w:cs="Times New Roman"/>
          <w:sz w:val="24"/>
          <w:szCs w:val="24"/>
          <w:u w:val="single"/>
        </w:rPr>
      </w:pPr>
    </w:p>
    <w:p w:rsidR="00664561" w:rsidRPr="005964E8" w:rsidRDefault="00F51CCF" w:rsidP="005964E8">
      <w:pPr>
        <w:pStyle w:val="ListParagraph"/>
        <w:numPr>
          <w:ilvl w:val="0"/>
          <w:numId w:val="1"/>
        </w:numPr>
        <w:outlineLvl w:val="0"/>
        <w:rPr>
          <w:rFonts w:ascii="Times New Roman" w:hAnsi="Times New Roman" w:cs="Times New Roman"/>
          <w:b/>
          <w:sz w:val="24"/>
          <w:szCs w:val="24"/>
          <w:u w:val="single"/>
        </w:rPr>
      </w:pPr>
      <w:r w:rsidRPr="005964E8">
        <w:rPr>
          <w:rFonts w:ascii="Times New Roman" w:hAnsi="Times New Roman" w:cs="Times New Roman"/>
          <w:b/>
          <w:sz w:val="24"/>
          <w:szCs w:val="24"/>
          <w:u w:val="single"/>
        </w:rPr>
        <w:t xml:space="preserve">The State uses a </w:t>
      </w:r>
      <w:r w:rsidR="00664561" w:rsidRPr="005964E8">
        <w:rPr>
          <w:rFonts w:ascii="Times New Roman" w:hAnsi="Times New Roman" w:cs="Times New Roman"/>
          <w:b/>
          <w:sz w:val="24"/>
          <w:szCs w:val="24"/>
          <w:u w:val="single"/>
        </w:rPr>
        <w:t xml:space="preserve">Medicaid </w:t>
      </w:r>
      <w:r w:rsidR="005F7818" w:rsidRPr="005964E8">
        <w:rPr>
          <w:rFonts w:ascii="Times New Roman" w:hAnsi="Times New Roman" w:cs="Times New Roman"/>
          <w:b/>
          <w:sz w:val="24"/>
          <w:szCs w:val="24"/>
          <w:u w:val="single"/>
        </w:rPr>
        <w:t xml:space="preserve">State </w:t>
      </w:r>
      <w:r w:rsidR="00664561" w:rsidRPr="005964E8">
        <w:rPr>
          <w:rFonts w:ascii="Times New Roman" w:hAnsi="Times New Roman" w:cs="Times New Roman"/>
          <w:b/>
          <w:sz w:val="24"/>
          <w:szCs w:val="24"/>
          <w:u w:val="single"/>
        </w:rPr>
        <w:t>Nursing Facility Cost Report</w:t>
      </w:r>
      <w:r w:rsidR="007A614B" w:rsidRPr="005964E8">
        <w:rPr>
          <w:rFonts w:ascii="Times New Roman" w:hAnsi="Times New Roman" w:cs="Times New Roman"/>
          <w:b/>
          <w:sz w:val="24"/>
          <w:szCs w:val="24"/>
          <w:u w:val="single"/>
        </w:rPr>
        <w:t xml:space="preserve"> to Calculate </w:t>
      </w:r>
      <w:r w:rsidR="00991761" w:rsidRPr="005964E8">
        <w:rPr>
          <w:rFonts w:ascii="Times New Roman" w:hAnsi="Times New Roman" w:cs="Times New Roman"/>
          <w:b/>
          <w:sz w:val="24"/>
          <w:szCs w:val="24"/>
          <w:u w:val="single"/>
        </w:rPr>
        <w:t>the Medicare Equivalent</w:t>
      </w:r>
      <w:r w:rsidR="007A614B" w:rsidRPr="005964E8">
        <w:rPr>
          <w:rFonts w:ascii="Times New Roman" w:hAnsi="Times New Roman" w:cs="Times New Roman"/>
          <w:b/>
          <w:sz w:val="24"/>
          <w:szCs w:val="24"/>
          <w:u w:val="single"/>
        </w:rPr>
        <w:t>:</w:t>
      </w:r>
      <w:r w:rsidR="00664561" w:rsidRPr="005964E8">
        <w:rPr>
          <w:rFonts w:ascii="Times New Roman" w:hAnsi="Times New Roman" w:cs="Times New Roman"/>
          <w:b/>
          <w:sz w:val="24"/>
          <w:szCs w:val="24"/>
          <w:u w:val="single"/>
        </w:rPr>
        <w:t xml:space="preserve"> </w:t>
      </w:r>
    </w:p>
    <w:p w:rsidR="005F7818" w:rsidRPr="00231949" w:rsidRDefault="005F7818" w:rsidP="001E56D2">
      <w:pPr>
        <w:outlineLvl w:val="0"/>
        <w:rPr>
          <w:rFonts w:ascii="Times New Roman" w:hAnsi="Times New Roman" w:cs="Times New Roman"/>
          <w:sz w:val="24"/>
          <w:szCs w:val="24"/>
        </w:rPr>
      </w:pPr>
      <w:r w:rsidRPr="00231949">
        <w:rPr>
          <w:rFonts w:ascii="Times New Roman" w:hAnsi="Times New Roman" w:cs="Times New Roman"/>
          <w:sz w:val="24"/>
          <w:szCs w:val="24"/>
        </w:rPr>
        <w:t>Describe the cost report and provide a crosswalk of the worksheets, lines and columns to the equivalent worksheets, lines and columns reported on the Medicare 2552 or 2540.  Please fully detail any variation between the state’s cost report and the Medicare cost report.</w:t>
      </w:r>
    </w:p>
    <w:p w:rsidR="00664561" w:rsidRPr="00231949" w:rsidRDefault="00664561" w:rsidP="001E56D2">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0AD9A203" wp14:editId="5A290FED">
                <wp:simplePos x="0" y="0"/>
                <wp:positionH relativeFrom="column">
                  <wp:posOffset>111760</wp:posOffset>
                </wp:positionH>
                <wp:positionV relativeFrom="paragraph">
                  <wp:posOffset>121285</wp:posOffset>
                </wp:positionV>
                <wp:extent cx="5477510" cy="1403985"/>
                <wp:effectExtent l="0" t="0" r="2794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403985"/>
                        </a:xfrm>
                        <a:prstGeom prst="rect">
                          <a:avLst/>
                        </a:prstGeom>
                        <a:solidFill>
                          <a:srgbClr val="FFFFFF"/>
                        </a:solidFill>
                        <a:ln w="9525">
                          <a:solidFill>
                            <a:srgbClr val="000000"/>
                          </a:solidFill>
                          <a:miter lim="800000"/>
                          <a:headEnd/>
                          <a:tailEnd/>
                        </a:ln>
                      </wps:spPr>
                      <wps:txbx>
                        <w:txbxContent>
                          <w:p w:rsidR="00664561" w:rsidRDefault="0066456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8.8pt;margin-top:9.55pt;width:431.3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">
                <v:textbox style="mso-fit-shape-to-text:t">
                  <w:txbxContent>
                    <w:p w:rsidR="00664561" w:rsidRDefault="00664561"/>
                  </w:txbxContent>
                </v:textbox>
              </v:shape>
            </w:pict>
          </mc:Fallback>
        </mc:AlternateContent>
      </w:r>
    </w:p>
    <w:p w:rsidR="001E56D2" w:rsidRPr="00231949" w:rsidRDefault="001E56D2" w:rsidP="00296754">
      <w:pPr>
        <w:rPr>
          <w:rFonts w:ascii="Times New Roman" w:hAnsi="Times New Roman" w:cs="Times New Roman"/>
          <w:sz w:val="24"/>
          <w:szCs w:val="24"/>
          <w:u w:val="single"/>
        </w:rPr>
      </w:pP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b/>
          <w:noProof/>
          <w:sz w:val="24"/>
          <w:szCs w:val="24"/>
          <w:u w:val="single"/>
        </w:rPr>
        <mc:AlternateContent>
          <mc:Choice Requires="wps">
            <w:drawing>
              <wp:anchor distT="0" distB="0" distL="114300" distR="114300" simplePos="0" relativeHeight="251748352" behindDoc="0" locked="0" layoutInCell="1" allowOverlap="1" wp14:anchorId="7454D1D5" wp14:editId="7502D74E">
                <wp:simplePos x="0" y="0"/>
                <wp:positionH relativeFrom="column">
                  <wp:posOffset>158943</wp:posOffset>
                </wp:positionH>
                <wp:positionV relativeFrom="paragraph">
                  <wp:posOffset>314960</wp:posOffset>
                </wp:positionV>
                <wp:extent cx="5366054" cy="1403985"/>
                <wp:effectExtent l="0" t="0" r="25400" b="146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054" cy="1403985"/>
                        </a:xfrm>
                        <a:prstGeom prst="rect">
                          <a:avLst/>
                        </a:prstGeom>
                        <a:solidFill>
                          <a:srgbClr val="FFFFFF"/>
                        </a:solidFill>
                        <a:ln w="9525">
                          <a:solidFill>
                            <a:srgbClr val="000000"/>
                          </a:solidFill>
                          <a:miter lim="800000"/>
                          <a:headEnd/>
                          <a:tailEnd/>
                        </a:ln>
                      </wps:spPr>
                      <wps:txbx>
                        <w:txbxContent>
                          <w:p w:rsidR="00604113" w:rsidRDefault="00604113" w:rsidP="006041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12.5pt;margin-top:24.8pt;width:422.5pt;height:110.55pt;z-index:251748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">
                <v:textbox style="mso-fit-shape-to-text:t">
                  <w:txbxContent>
                    <w:p w:rsidR="00604113" w:rsidRDefault="00604113" w:rsidP="00604113"/>
                  </w:txbxContent>
                </v:textbox>
              </v:shape>
            </w:pict>
          </mc:Fallback>
        </mc:AlternateContent>
      </w:r>
      <w:r w:rsidRPr="00231949">
        <w:rPr>
          <w:rFonts w:ascii="Times New Roman" w:hAnsi="Times New Roman" w:cs="Times New Roman"/>
          <w:sz w:val="24"/>
          <w:szCs w:val="24"/>
          <w:u w:val="single"/>
        </w:rPr>
        <w:t xml:space="preserve">Describe the treatment of capital expenditures: </w:t>
      </w:r>
    </w:p>
    <w:p w:rsidR="00604113" w:rsidRPr="00231949" w:rsidRDefault="00604113" w:rsidP="00604113">
      <w:pPr>
        <w:outlineLvl w:val="0"/>
        <w:rPr>
          <w:rFonts w:ascii="Times New Roman" w:hAnsi="Times New Roman" w:cs="Times New Roman"/>
          <w:b/>
          <w:sz w:val="24"/>
          <w:szCs w:val="24"/>
          <w:u w:val="single"/>
        </w:rPr>
      </w:pP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sz w:val="24"/>
          <w:szCs w:val="24"/>
          <w:u w:val="single"/>
        </w:rPr>
        <w:t>The State calculates Medicare-equivalent cost per diem for each facility:</w:t>
      </w:r>
    </w:p>
    <w:p w:rsidR="00604113" w:rsidRPr="00231949" w:rsidRDefault="00604113" w:rsidP="00604113">
      <w:pPr>
        <w:rPr>
          <w:rFonts w:ascii="Times New Roman" w:hAnsi="Times New Roman" w:cs="Times New Roman"/>
          <w:sz w:val="24"/>
          <w:szCs w:val="24"/>
        </w:rPr>
      </w:pPr>
      <w:r w:rsidRPr="00231949">
        <w:rPr>
          <w:rFonts w:ascii="Times New Roman" w:hAnsi="Times New Roman" w:cs="Times New Roman"/>
          <w:sz w:val="24"/>
          <w:szCs w:val="24"/>
        </w:rPr>
        <w:t xml:space="preserve">Describe the calculation: </w:t>
      </w:r>
    </w:p>
    <w:p w:rsidR="00604113" w:rsidRPr="00231949" w:rsidRDefault="00604113" w:rsidP="00604113">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090AC001" wp14:editId="7C7492CB">
                <wp:simplePos x="0" y="0"/>
                <wp:positionH relativeFrom="column">
                  <wp:posOffset>77774</wp:posOffset>
                </wp:positionH>
                <wp:positionV relativeFrom="paragraph">
                  <wp:posOffset>0</wp:posOffset>
                </wp:positionV>
                <wp:extent cx="5748794" cy="1403985"/>
                <wp:effectExtent l="0" t="0" r="23495" b="222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4" cy="1403985"/>
                        </a:xfrm>
                        <a:prstGeom prst="rect">
                          <a:avLst/>
                        </a:prstGeom>
                        <a:solidFill>
                          <a:srgbClr val="FFFFFF"/>
                        </a:solidFill>
                        <a:ln w="9525">
                          <a:solidFill>
                            <a:srgbClr val="000000"/>
                          </a:solidFill>
                          <a:miter lim="800000"/>
                          <a:headEnd/>
                          <a:tailEnd/>
                        </a:ln>
                      </wps:spPr>
                      <wps:txbx>
                        <w:txbxContent>
                          <w:p w:rsidR="00604113" w:rsidRDefault="00604113" w:rsidP="006041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6.1pt;margin-top:0;width:452.65pt;height:110.55pt;z-index:251751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">
                <v:textbox style="mso-fit-shape-to-text:t">
                  <w:txbxContent>
                    <w:p w:rsidR="00604113" w:rsidRDefault="00604113" w:rsidP="00604113"/>
                  </w:txbxContent>
                </v:textbox>
              </v:shape>
            </w:pict>
          </mc:Fallback>
        </mc:AlternateContent>
      </w:r>
    </w:p>
    <w:p w:rsidR="00604113" w:rsidRPr="00231949" w:rsidRDefault="00604113" w:rsidP="00604113">
      <w:pPr>
        <w:rPr>
          <w:rFonts w:ascii="Times New Roman" w:hAnsi="Times New Roman" w:cs="Times New Roman"/>
          <w:sz w:val="24"/>
          <w:szCs w:val="24"/>
        </w:rPr>
      </w:pP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source of the Medi</w:t>
      </w:r>
      <w:r w:rsidR="00991761" w:rsidRPr="00231949">
        <w:rPr>
          <w:rFonts w:ascii="Times New Roman" w:hAnsi="Times New Roman" w:cs="Times New Roman"/>
          <w:sz w:val="24"/>
          <w:szCs w:val="24"/>
        </w:rPr>
        <w:t>caid</w:t>
      </w:r>
      <w:r w:rsidRPr="00231949">
        <w:rPr>
          <w:rFonts w:ascii="Times New Roman" w:hAnsi="Times New Roman" w:cs="Times New Roman"/>
          <w:sz w:val="24"/>
          <w:szCs w:val="24"/>
        </w:rPr>
        <w:t xml:space="preserve"> covered days are the worksheets, columns and lines listed below from a state nursing facility cost report:</w:t>
      </w: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noProof/>
          <w:sz w:val="24"/>
          <w:szCs w:val="24"/>
          <w:u w:val="single"/>
        </w:rPr>
        <mc:AlternateContent>
          <mc:Choice Requires="wps">
            <w:drawing>
              <wp:anchor distT="0" distB="0" distL="114300" distR="114300" simplePos="0" relativeHeight="251752448" behindDoc="0" locked="0" layoutInCell="1" allowOverlap="1" wp14:anchorId="1F306AF0" wp14:editId="1F832FF6">
                <wp:simplePos x="0" y="0"/>
                <wp:positionH relativeFrom="column">
                  <wp:align>center</wp:align>
                </wp:positionH>
                <wp:positionV relativeFrom="paragraph">
                  <wp:posOffset>0</wp:posOffset>
                </wp:positionV>
                <wp:extent cx="5828306" cy="1403985"/>
                <wp:effectExtent l="0" t="0" r="20320" b="222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306" cy="1403985"/>
                        </a:xfrm>
                        <a:prstGeom prst="rect">
                          <a:avLst/>
                        </a:prstGeom>
                        <a:solidFill>
                          <a:srgbClr val="FFFFFF"/>
                        </a:solidFill>
                        <a:ln w="9525">
                          <a:solidFill>
                            <a:srgbClr val="000000"/>
                          </a:solidFill>
                          <a:miter lim="800000"/>
                          <a:headEnd/>
                          <a:tailEnd/>
                        </a:ln>
                      </wps:spPr>
                      <wps:txbx>
                        <w:txbxContent>
                          <w:p w:rsidR="00604113" w:rsidRDefault="00604113" w:rsidP="006041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0;margin-top:0;width:458.9pt;height:110.55pt;z-index:25175244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FKQIAAE4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">
                <v:textbox style="mso-fit-shape-to-text:t">
                  <w:txbxContent>
                    <w:p w:rsidR="00604113" w:rsidRDefault="00604113" w:rsidP="00604113"/>
                  </w:txbxContent>
                </v:textbox>
              </v:shape>
            </w:pict>
          </mc:Fallback>
        </mc:AlternateContent>
      </w:r>
      <w:r w:rsidRPr="00231949">
        <w:rPr>
          <w:rFonts w:ascii="Times New Roman" w:hAnsi="Times New Roman" w:cs="Times New Roman"/>
          <w:sz w:val="24"/>
          <w:szCs w:val="24"/>
          <w:u w:val="single"/>
        </w:rPr>
        <w:t xml:space="preserve"> </w:t>
      </w:r>
    </w:p>
    <w:p w:rsidR="007A614B" w:rsidRDefault="007A614B" w:rsidP="00296754">
      <w:pPr>
        <w:outlineLvl w:val="0"/>
        <w:rPr>
          <w:rFonts w:ascii="Times New Roman" w:hAnsi="Times New Roman" w:cs="Times New Roman"/>
          <w:b/>
          <w:sz w:val="24"/>
          <w:szCs w:val="24"/>
          <w:u w:val="single"/>
        </w:rPr>
      </w:pPr>
    </w:p>
    <w:p w:rsidR="00166489" w:rsidRPr="00231949" w:rsidRDefault="00166489" w:rsidP="00296754">
      <w:pPr>
        <w:outlineLvl w:val="0"/>
        <w:rPr>
          <w:rFonts w:ascii="Times New Roman" w:hAnsi="Times New Roman" w:cs="Times New Roman"/>
          <w:b/>
          <w:sz w:val="24"/>
          <w:szCs w:val="24"/>
          <w:u w:val="single"/>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31949">
        <w:rPr>
          <w:rFonts w:ascii="Times New Roman" w:hAnsi="Times New Roman" w:cs="Times New Roman"/>
          <w:sz w:val="24"/>
          <w:szCs w:val="24"/>
        </w:rPr>
        <w:t xml:space="preserve">The source of the Medicaid covered days </w:t>
      </w:r>
      <w:r>
        <w:rPr>
          <w:rFonts w:ascii="Times New Roman" w:hAnsi="Times New Roman" w:cs="Times New Roman"/>
          <w:sz w:val="24"/>
          <w:szCs w:val="24"/>
        </w:rPr>
        <w:t>are paid claims reported from the MMIS.</w:t>
      </w:r>
    </w:p>
    <w:p w:rsidR="00991761" w:rsidRPr="005964E8" w:rsidRDefault="00991761" w:rsidP="005964E8">
      <w:pPr>
        <w:pStyle w:val="ListParagraph"/>
        <w:numPr>
          <w:ilvl w:val="0"/>
          <w:numId w:val="1"/>
        </w:numPr>
        <w:outlineLvl w:val="0"/>
        <w:rPr>
          <w:rFonts w:ascii="Times New Roman" w:hAnsi="Times New Roman" w:cs="Times New Roman"/>
          <w:b/>
          <w:sz w:val="24"/>
          <w:szCs w:val="24"/>
          <w:u w:val="single"/>
        </w:rPr>
      </w:pPr>
      <w:r w:rsidRPr="005964E8">
        <w:rPr>
          <w:rFonts w:ascii="Times New Roman" w:hAnsi="Times New Roman" w:cs="Times New Roman"/>
          <w:b/>
          <w:sz w:val="24"/>
          <w:szCs w:val="24"/>
          <w:u w:val="single"/>
        </w:rPr>
        <w:t>The State uses Resource Utilization Groups to Calculate the Medicare Equivalent:</w:t>
      </w:r>
    </w:p>
    <w:p w:rsidR="00991761" w:rsidRDefault="00991761" w:rsidP="00296754">
      <w:pPr>
        <w:outlineLvl w:val="0"/>
        <w:rPr>
          <w:rFonts w:ascii="Times New Roman" w:hAnsi="Times New Roman" w:cs="Times New Roman"/>
          <w:sz w:val="24"/>
          <w:szCs w:val="24"/>
        </w:rPr>
      </w:pPr>
      <w:r w:rsidRPr="00231949">
        <w:rPr>
          <w:rFonts w:ascii="Times New Roman" w:hAnsi="Times New Roman" w:cs="Times New Roman"/>
          <w:sz w:val="24"/>
          <w:szCs w:val="24"/>
        </w:rPr>
        <w:t>Describe the version of the RUGs case-mixed classification system used in the demonstration</w:t>
      </w:r>
      <w:r w:rsidR="009737D4">
        <w:rPr>
          <w:rFonts w:ascii="Times New Roman" w:hAnsi="Times New Roman" w:cs="Times New Roman"/>
          <w:sz w:val="24"/>
          <w:szCs w:val="24"/>
        </w:rPr>
        <w:t xml:space="preserve"> and the calculation of the Medicare equivalent payment</w:t>
      </w:r>
      <w:r w:rsidRPr="00231949">
        <w:rPr>
          <w:rFonts w:ascii="Times New Roman" w:hAnsi="Times New Roman" w:cs="Times New Roman"/>
          <w:sz w:val="24"/>
          <w:szCs w:val="24"/>
        </w:rPr>
        <w:t>:</w:t>
      </w:r>
    </w:p>
    <w:p w:rsidR="009737D4" w:rsidRPr="00231949" w:rsidRDefault="009737D4" w:rsidP="00296754">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06D3C1BE" wp14:editId="04BC538B">
                <wp:simplePos x="0" y="0"/>
                <wp:positionH relativeFrom="column">
                  <wp:posOffset>111125</wp:posOffset>
                </wp:positionH>
                <wp:positionV relativeFrom="paragraph">
                  <wp:posOffset>40005</wp:posOffset>
                </wp:positionV>
                <wp:extent cx="5748655" cy="1403985"/>
                <wp:effectExtent l="0" t="0" r="23495" b="146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403985"/>
                        </a:xfrm>
                        <a:prstGeom prst="rect">
                          <a:avLst/>
                        </a:prstGeom>
                        <a:solidFill>
                          <a:srgbClr val="FFFFFF"/>
                        </a:solidFill>
                        <a:ln w="9525">
                          <a:solidFill>
                            <a:srgbClr val="000000"/>
                          </a:solidFill>
                          <a:miter lim="800000"/>
                          <a:headEnd/>
                          <a:tailEnd/>
                        </a:ln>
                      </wps:spPr>
                      <wps:txbx>
                        <w:txbxContent>
                          <w:p w:rsidR="00991761" w:rsidRDefault="0099176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8.75pt;margin-top:3.15pt;width:452.65pt;height:110.55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">
                <v:textbox style="mso-fit-shape-to-text:t">
                  <w:txbxContent>
                    <w:p w:rsidR="00991761" w:rsidRDefault="00991761"/>
                  </w:txbxContent>
                </v:textbox>
              </v:shape>
            </w:pict>
          </mc:Fallback>
        </mc:AlternateContent>
      </w:r>
    </w:p>
    <w:p w:rsidR="00C575D9" w:rsidRPr="00231949" w:rsidRDefault="00C575D9" w:rsidP="00296754">
      <w:pPr>
        <w:outlineLvl w:val="0"/>
        <w:rPr>
          <w:rFonts w:ascii="Times New Roman" w:hAnsi="Times New Roman" w:cs="Times New Roman"/>
          <w:b/>
          <w:sz w:val="24"/>
          <w:szCs w:val="24"/>
          <w:u w:val="single"/>
        </w:rPr>
      </w:pPr>
    </w:p>
    <w:p w:rsidR="00991761" w:rsidRPr="00231949" w:rsidRDefault="00C575D9" w:rsidP="00296754">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47DDB3D8" wp14:editId="1F492FBA">
                <wp:simplePos x="0" y="0"/>
                <wp:positionH relativeFrom="column">
                  <wp:posOffset>113306</wp:posOffset>
                </wp:positionH>
                <wp:positionV relativeFrom="paragraph">
                  <wp:posOffset>431497</wp:posOffset>
                </wp:positionV>
                <wp:extent cx="5716270" cy="1403985"/>
                <wp:effectExtent l="0" t="0" r="17780" b="1460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403985"/>
                        </a:xfrm>
                        <a:prstGeom prst="rect">
                          <a:avLst/>
                        </a:prstGeom>
                        <a:solidFill>
                          <a:srgbClr val="FFFFFF"/>
                        </a:solidFill>
                        <a:ln w="9525">
                          <a:solidFill>
                            <a:srgbClr val="000000"/>
                          </a:solidFill>
                          <a:miter lim="800000"/>
                          <a:headEnd/>
                          <a:tailEnd/>
                        </a:ln>
                      </wps:spPr>
                      <wps:txbx>
                        <w:txbxContent>
                          <w:p w:rsidR="00C575D9" w:rsidRDefault="00C575D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8.9pt;margin-top:34pt;width:450.1pt;height:110.55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">
                <v:textbox style="mso-fit-shape-to-text:t">
                  <w:txbxContent>
                    <w:p w:rsidR="00C575D9" w:rsidRDefault="00C575D9"/>
                  </w:txbxContent>
                </v:textbox>
              </v:shape>
            </w:pict>
          </mc:Fallback>
        </mc:AlternateContent>
      </w:r>
      <w:r w:rsidR="009737D4">
        <w:rPr>
          <w:rFonts w:ascii="Times New Roman" w:hAnsi="Times New Roman" w:cs="Times New Roman"/>
          <w:sz w:val="24"/>
          <w:szCs w:val="24"/>
        </w:rPr>
        <w:t>Describe all</w:t>
      </w:r>
      <w:r w:rsidR="001A644A">
        <w:rPr>
          <w:rFonts w:ascii="Times New Roman" w:hAnsi="Times New Roman" w:cs="Times New Roman"/>
          <w:sz w:val="24"/>
          <w:szCs w:val="24"/>
        </w:rPr>
        <w:t xml:space="preserve"> </w:t>
      </w:r>
      <w:r w:rsidR="00991761" w:rsidRPr="00231949">
        <w:rPr>
          <w:rFonts w:ascii="Times New Roman" w:hAnsi="Times New Roman" w:cs="Times New Roman"/>
          <w:sz w:val="24"/>
          <w:szCs w:val="24"/>
        </w:rPr>
        <w:t>adjustments</w:t>
      </w:r>
      <w:r w:rsidR="001A644A">
        <w:rPr>
          <w:rFonts w:ascii="Times New Roman" w:hAnsi="Times New Roman" w:cs="Times New Roman"/>
          <w:sz w:val="24"/>
          <w:szCs w:val="24"/>
        </w:rPr>
        <w:t xml:space="preserve"> the state makes</w:t>
      </w:r>
      <w:r w:rsidR="00991761" w:rsidRPr="00231949">
        <w:rPr>
          <w:rFonts w:ascii="Times New Roman" w:hAnsi="Times New Roman" w:cs="Times New Roman"/>
          <w:sz w:val="24"/>
          <w:szCs w:val="24"/>
        </w:rPr>
        <w:t xml:space="preserve"> </w:t>
      </w:r>
      <w:r w:rsidR="001A644A">
        <w:rPr>
          <w:rFonts w:ascii="Times New Roman" w:hAnsi="Times New Roman" w:cs="Times New Roman"/>
          <w:sz w:val="24"/>
          <w:szCs w:val="24"/>
        </w:rPr>
        <w:t>to</w:t>
      </w:r>
      <w:r w:rsidR="00991761" w:rsidRPr="00231949">
        <w:rPr>
          <w:rFonts w:ascii="Times New Roman" w:hAnsi="Times New Roman" w:cs="Times New Roman"/>
          <w:sz w:val="24"/>
          <w:szCs w:val="24"/>
        </w:rPr>
        <w:t xml:space="preserve"> account for variation between the Medicare RUGs system and the state’s Medicaid nursing facility reimbursement policy:</w:t>
      </w:r>
    </w:p>
    <w:p w:rsidR="00991761" w:rsidRPr="00231949" w:rsidRDefault="00991761" w:rsidP="00296754">
      <w:pPr>
        <w:outlineLvl w:val="0"/>
        <w:rPr>
          <w:rFonts w:ascii="Times New Roman" w:hAnsi="Times New Roman" w:cs="Times New Roman"/>
          <w:sz w:val="24"/>
          <w:szCs w:val="24"/>
        </w:rPr>
      </w:pPr>
    </w:p>
    <w:p w:rsidR="00BC2D7B" w:rsidRDefault="00BC2D7B" w:rsidP="00296754">
      <w:pPr>
        <w:outlineLvl w:val="0"/>
        <w:rPr>
          <w:rFonts w:ascii="Times New Roman" w:hAnsi="Times New Roman" w:cs="Times New Roman"/>
          <w:b/>
          <w:sz w:val="24"/>
          <w:szCs w:val="24"/>
          <w:u w:val="single"/>
        </w:rPr>
      </w:pPr>
    </w:p>
    <w:p w:rsidR="00650165" w:rsidRPr="005964E8" w:rsidRDefault="00650165" w:rsidP="005964E8">
      <w:pPr>
        <w:pStyle w:val="ListParagraph"/>
        <w:numPr>
          <w:ilvl w:val="0"/>
          <w:numId w:val="1"/>
        </w:numPr>
        <w:outlineLvl w:val="0"/>
        <w:rPr>
          <w:rFonts w:ascii="Times New Roman" w:hAnsi="Times New Roman" w:cs="Times New Roman"/>
          <w:b/>
          <w:sz w:val="24"/>
          <w:szCs w:val="24"/>
          <w:u w:val="single"/>
        </w:rPr>
      </w:pPr>
      <w:r w:rsidRPr="005964E8">
        <w:rPr>
          <w:rFonts w:ascii="Times New Roman" w:hAnsi="Times New Roman" w:cs="Times New Roman"/>
          <w:b/>
          <w:sz w:val="24"/>
          <w:szCs w:val="24"/>
          <w:u w:val="single"/>
        </w:rPr>
        <w:t>The UPL demonstration applie</w:t>
      </w:r>
      <w:r w:rsidR="008104D9" w:rsidRPr="005964E8">
        <w:rPr>
          <w:rFonts w:ascii="Times New Roman" w:hAnsi="Times New Roman" w:cs="Times New Roman"/>
          <w:b/>
          <w:sz w:val="24"/>
          <w:szCs w:val="24"/>
          <w:u w:val="single"/>
        </w:rPr>
        <w:t>s</w:t>
      </w:r>
      <w:r w:rsidRPr="005964E8">
        <w:rPr>
          <w:rFonts w:ascii="Times New Roman" w:hAnsi="Times New Roman" w:cs="Times New Roman"/>
          <w:b/>
          <w:sz w:val="24"/>
          <w:szCs w:val="24"/>
          <w:u w:val="single"/>
        </w:rPr>
        <w:t xml:space="preserve"> Medicaid payment data as follows:</w:t>
      </w:r>
    </w:p>
    <w:p w:rsidR="00296754" w:rsidRPr="00231949" w:rsidRDefault="00296754" w:rsidP="00296754">
      <w:pPr>
        <w:outlineLvl w:val="0"/>
        <w:rPr>
          <w:rFonts w:ascii="Times New Roman" w:hAnsi="Times New Roman" w:cs="Times New Roman"/>
          <w:sz w:val="24"/>
          <w:szCs w:val="24"/>
        </w:rPr>
      </w:pPr>
      <w:r w:rsidRPr="00231949">
        <w:rPr>
          <w:rFonts w:ascii="Times New Roman" w:hAnsi="Times New Roman" w:cs="Times New Roman"/>
          <w:sz w:val="24"/>
          <w:szCs w:val="24"/>
        </w:rPr>
        <w:t xml:space="preserve">Medicaid </w:t>
      </w:r>
      <w:r w:rsidR="00114A7F">
        <w:rPr>
          <w:rFonts w:ascii="Times New Roman" w:hAnsi="Times New Roman" w:cs="Times New Roman"/>
          <w:sz w:val="24"/>
          <w:szCs w:val="24"/>
        </w:rPr>
        <w:t xml:space="preserve">base </w:t>
      </w:r>
      <w:r w:rsidRPr="00231949">
        <w:rPr>
          <w:rFonts w:ascii="Times New Roman" w:hAnsi="Times New Roman" w:cs="Times New Roman"/>
          <w:sz w:val="24"/>
          <w:szCs w:val="24"/>
        </w:rPr>
        <w:t>payment data</w:t>
      </w:r>
      <w:r w:rsidR="00650165" w:rsidRPr="00231949">
        <w:rPr>
          <w:rFonts w:ascii="Times New Roman" w:hAnsi="Times New Roman" w:cs="Times New Roman"/>
          <w:sz w:val="24"/>
          <w:szCs w:val="24"/>
        </w:rPr>
        <w:t xml:space="preserve"> is reported from the MMIS.</w:t>
      </w:r>
      <w:r w:rsidRPr="00231949">
        <w:rPr>
          <w:rFonts w:ascii="Times New Roman" w:hAnsi="Times New Roman" w:cs="Times New Roman"/>
          <w:sz w:val="24"/>
          <w:szCs w:val="24"/>
        </w:rPr>
        <w:t xml:space="preserve"> </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453CC9" w:rsidRPr="00231949">
        <w:rPr>
          <w:rFonts w:ascii="Times New Roman" w:hAnsi="Times New Roman" w:cs="Times New Roman"/>
          <w:sz w:val="24"/>
          <w:szCs w:val="24"/>
        </w:rPr>
        <w:t xml:space="preserve"> Yes</w:t>
      </w:r>
    </w:p>
    <w:p w:rsidR="00BC2D7B"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650165" w:rsidRPr="00231949">
        <w:rPr>
          <w:rFonts w:ascii="Times New Roman" w:hAnsi="Times New Roman" w:cs="Times New Roman"/>
          <w:sz w:val="24"/>
          <w:szCs w:val="24"/>
        </w:rPr>
        <w:t xml:space="preserve"> No</w:t>
      </w:r>
    </w:p>
    <w:p w:rsidR="00F31125" w:rsidRPr="00231949" w:rsidRDefault="00F31125" w:rsidP="00296754">
      <w:pPr>
        <w:rPr>
          <w:rFonts w:ascii="Times New Roman" w:hAnsi="Times New Roman" w:cs="Times New Roman"/>
          <w:sz w:val="24"/>
          <w:szCs w:val="24"/>
        </w:rPr>
      </w:pPr>
      <w:r w:rsidRPr="00231949">
        <w:rPr>
          <w:rFonts w:ascii="Times New Roman" w:hAnsi="Times New Roman" w:cs="Times New Roman"/>
          <w:sz w:val="24"/>
          <w:szCs w:val="24"/>
        </w:rPr>
        <w:t xml:space="preserve">If the source of the payment data is a different source, please explain: </w:t>
      </w:r>
    </w:p>
    <w:p w:rsidR="00F31125" w:rsidRPr="00231949" w:rsidRDefault="00F31125" w:rsidP="00296754">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55B8A645" wp14:editId="27CF8BA5">
                <wp:simplePos x="0" y="0"/>
                <wp:positionH relativeFrom="column">
                  <wp:align>center</wp:align>
                </wp:positionH>
                <wp:positionV relativeFrom="paragraph">
                  <wp:posOffset>0</wp:posOffset>
                </wp:positionV>
                <wp:extent cx="5680407" cy="1403985"/>
                <wp:effectExtent l="0" t="0" r="15875" b="222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407" cy="1403985"/>
                        </a:xfrm>
                        <a:prstGeom prst="rect">
                          <a:avLst/>
                        </a:prstGeom>
                        <a:solidFill>
                          <a:srgbClr val="FFFFFF"/>
                        </a:solidFill>
                        <a:ln w="9525">
                          <a:solidFill>
                            <a:srgbClr val="000000"/>
                          </a:solidFill>
                          <a:miter lim="800000"/>
                          <a:headEnd/>
                          <a:tailEnd/>
                        </a:ln>
                      </wps:spPr>
                      <wps:txbx>
                        <w:txbxContent>
                          <w:p w:rsidR="00F31125" w:rsidRDefault="00F31125"/>
                          <w:p w:rsidR="00F31125" w:rsidRDefault="00F311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0;margin-top:0;width:447.3pt;height:110.55pt;z-index:2517166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">
                <v:textbox style="mso-fit-shape-to-text:t">
                  <w:txbxContent>
                    <w:p w:rsidR="00F31125" w:rsidRDefault="00F31125"/>
                    <w:p w:rsidR="00F31125" w:rsidRDefault="00F31125"/>
                  </w:txbxContent>
                </v:textbox>
              </v:shape>
            </w:pict>
          </mc:Fallback>
        </mc:AlternateContent>
      </w:r>
    </w:p>
    <w:p w:rsidR="00F31125" w:rsidRPr="00231949" w:rsidRDefault="00F31125" w:rsidP="00296754">
      <w:pPr>
        <w:rPr>
          <w:rFonts w:ascii="Times New Roman" w:hAnsi="Times New Roman" w:cs="Times New Roman"/>
          <w:sz w:val="24"/>
          <w:szCs w:val="24"/>
        </w:rPr>
      </w:pPr>
    </w:p>
    <w:p w:rsidR="00F31125" w:rsidRPr="00231949" w:rsidRDefault="00F31125" w:rsidP="00296754">
      <w:pPr>
        <w:rPr>
          <w:rFonts w:ascii="Times New Roman" w:hAnsi="Times New Roman" w:cs="Times New Roman"/>
          <w:sz w:val="24"/>
          <w:szCs w:val="24"/>
        </w:rPr>
      </w:pPr>
    </w:p>
    <w:p w:rsidR="00296754" w:rsidRPr="00231949" w:rsidRDefault="00296754" w:rsidP="00296754">
      <w:pPr>
        <w:rPr>
          <w:rFonts w:ascii="Times New Roman" w:hAnsi="Times New Roman" w:cs="Times New Roman"/>
          <w:sz w:val="24"/>
          <w:szCs w:val="24"/>
        </w:rPr>
      </w:pPr>
      <w:r w:rsidRPr="00231949">
        <w:rPr>
          <w:rFonts w:ascii="Times New Roman" w:hAnsi="Times New Roman" w:cs="Times New Roman"/>
          <w:sz w:val="24"/>
          <w:szCs w:val="24"/>
        </w:rPr>
        <w:t>Medicaid payment data include</w:t>
      </w:r>
      <w:r w:rsidR="00650165" w:rsidRPr="00231949">
        <w:rPr>
          <w:rFonts w:ascii="Times New Roman" w:hAnsi="Times New Roman" w:cs="Times New Roman"/>
          <w:sz w:val="24"/>
          <w:szCs w:val="24"/>
        </w:rPr>
        <w:t>s</w:t>
      </w:r>
      <w:r w:rsidRPr="00231949">
        <w:rPr>
          <w:rFonts w:ascii="Times New Roman" w:hAnsi="Times New Roman" w:cs="Times New Roman"/>
          <w:sz w:val="24"/>
          <w:szCs w:val="24"/>
        </w:rPr>
        <w:t xml:space="preserve"> ALL base and supplemental payments to </w:t>
      </w:r>
      <w:r w:rsidR="0010241F" w:rsidRPr="00231949">
        <w:rPr>
          <w:rFonts w:ascii="Times New Roman" w:hAnsi="Times New Roman" w:cs="Times New Roman"/>
          <w:sz w:val="24"/>
          <w:szCs w:val="24"/>
        </w:rPr>
        <w:t>nursing facility</w:t>
      </w:r>
      <w:r w:rsidR="00650165" w:rsidRPr="00231949">
        <w:rPr>
          <w:rFonts w:ascii="Times New Roman" w:hAnsi="Times New Roman" w:cs="Times New Roman"/>
          <w:sz w:val="24"/>
          <w:szCs w:val="24"/>
        </w:rPr>
        <w:t xml:space="preserve"> providers.</w:t>
      </w:r>
      <w:r w:rsidR="00883BB5" w:rsidRPr="00231949">
        <w:rPr>
          <w:rFonts w:ascii="Times New Roman" w:hAnsi="Times New Roman" w:cs="Times New Roman"/>
          <w:sz w:val="24"/>
          <w:szCs w:val="24"/>
        </w:rPr>
        <w:t xml:space="preserve">  </w:t>
      </w:r>
      <w:r w:rsidR="00114A7F">
        <w:rPr>
          <w:rFonts w:ascii="Times New Roman" w:hAnsi="Times New Roman" w:cs="Times New Roman"/>
          <w:sz w:val="24"/>
          <w:szCs w:val="24"/>
        </w:rPr>
        <w:t xml:space="preserve">Base and supplemental payments must be identified separately.  </w:t>
      </w:r>
      <w:r w:rsidR="00883BB5" w:rsidRPr="00231949">
        <w:rPr>
          <w:rFonts w:ascii="Times New Roman" w:hAnsi="Times New Roman" w:cs="Times New Roman"/>
          <w:sz w:val="24"/>
          <w:szCs w:val="24"/>
        </w:rPr>
        <w:t xml:space="preserve">Note: any reimbursement paid outside of MMIS should </w:t>
      </w:r>
      <w:r w:rsidR="008104D9" w:rsidRPr="00231949">
        <w:rPr>
          <w:rFonts w:ascii="Times New Roman" w:hAnsi="Times New Roman" w:cs="Times New Roman"/>
          <w:sz w:val="24"/>
          <w:szCs w:val="24"/>
        </w:rPr>
        <w:t xml:space="preserve">also </w:t>
      </w:r>
      <w:r w:rsidR="00883BB5" w:rsidRPr="00231949">
        <w:rPr>
          <w:rFonts w:ascii="Times New Roman" w:hAnsi="Times New Roman" w:cs="Times New Roman"/>
          <w:sz w:val="24"/>
          <w:szCs w:val="24"/>
        </w:rPr>
        <w:t xml:space="preserve">be included (e.g. </w:t>
      </w:r>
      <w:r w:rsidR="008D2C8F" w:rsidRPr="00231949">
        <w:rPr>
          <w:rFonts w:ascii="Times New Roman" w:hAnsi="Times New Roman" w:cs="Times New Roman"/>
          <w:sz w:val="24"/>
          <w:szCs w:val="24"/>
        </w:rPr>
        <w:t>quality incentive payments</w:t>
      </w:r>
      <w:r w:rsidR="00883BB5" w:rsidRPr="00231949">
        <w:rPr>
          <w:rFonts w:ascii="Times New Roman" w:hAnsi="Times New Roman" w:cs="Times New Roman"/>
          <w:sz w:val="24"/>
          <w:szCs w:val="24"/>
        </w:rPr>
        <w:t>.)</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453CC9" w:rsidRPr="00231949">
        <w:rPr>
          <w:rFonts w:ascii="Times New Roman" w:hAnsi="Times New Roman" w:cs="Times New Roman"/>
          <w:sz w:val="24"/>
          <w:szCs w:val="24"/>
        </w:rPr>
        <w:t xml:space="preserve"> Yes</w:t>
      </w:r>
    </w:p>
    <w:p w:rsidR="00D71C79"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650165" w:rsidRPr="00231949">
        <w:rPr>
          <w:rFonts w:ascii="Times New Roman" w:hAnsi="Times New Roman" w:cs="Times New Roman"/>
          <w:sz w:val="24"/>
          <w:szCs w:val="24"/>
        </w:rPr>
        <w:t xml:space="preserve"> No</w:t>
      </w:r>
    </w:p>
    <w:p w:rsidR="00E15188" w:rsidRPr="00231949" w:rsidRDefault="00E15188" w:rsidP="00E1518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602D05F7" wp14:editId="3A4ACA72">
                <wp:simplePos x="0" y="0"/>
                <wp:positionH relativeFrom="column">
                  <wp:posOffset>87464</wp:posOffset>
                </wp:positionH>
                <wp:positionV relativeFrom="paragraph">
                  <wp:posOffset>311537</wp:posOffset>
                </wp:positionV>
                <wp:extent cx="5719832" cy="540689"/>
                <wp:effectExtent l="0" t="0" r="14605" b="1206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832" cy="540689"/>
                        </a:xfrm>
                        <a:prstGeom prst="rect">
                          <a:avLst/>
                        </a:prstGeom>
                        <a:solidFill>
                          <a:srgbClr val="FFFFFF"/>
                        </a:solidFill>
                        <a:ln w="9525">
                          <a:solidFill>
                            <a:srgbClr val="000000"/>
                          </a:solidFill>
                          <a:miter lim="800000"/>
                          <a:headEnd/>
                          <a:tailEnd/>
                        </a:ln>
                      </wps:spPr>
                      <wps:txbx>
                        <w:txbxContent>
                          <w:p w:rsidR="00E15188" w:rsidRDefault="00E15188" w:rsidP="00E151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9pt;margin-top:24.55pt;width:450.4pt;height:4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dcKA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">
                <v:textbox>
                  <w:txbxContent>
                    <w:p w:rsidR="00E15188" w:rsidRDefault="00E15188" w:rsidP="00E15188"/>
                  </w:txbxContent>
                </v:textbox>
              </v:shape>
            </w:pict>
          </mc:Fallback>
        </mc:AlternateContent>
      </w:r>
      <w:r w:rsidRPr="00231949">
        <w:rPr>
          <w:rFonts w:ascii="Times New Roman" w:hAnsi="Times New Roman" w:cs="Times New Roman"/>
          <w:sz w:val="24"/>
          <w:szCs w:val="24"/>
        </w:rPr>
        <w:t>Please explain payments that are made outside of the MMIS.</w:t>
      </w:r>
    </w:p>
    <w:p w:rsidR="0010241F" w:rsidRPr="00231949" w:rsidRDefault="0010241F" w:rsidP="00296754">
      <w:pPr>
        <w:rPr>
          <w:rFonts w:ascii="Times New Roman" w:hAnsi="Times New Roman" w:cs="Times New Roman"/>
          <w:sz w:val="24"/>
          <w:szCs w:val="24"/>
        </w:rPr>
      </w:pPr>
    </w:p>
    <w:p w:rsidR="0010241F" w:rsidRPr="00231949" w:rsidRDefault="0010241F" w:rsidP="00296754">
      <w:pPr>
        <w:rPr>
          <w:rFonts w:ascii="Times New Roman" w:hAnsi="Times New Roman" w:cs="Times New Roman"/>
          <w:sz w:val="24"/>
          <w:szCs w:val="24"/>
        </w:rPr>
      </w:pPr>
    </w:p>
    <w:p w:rsidR="00296754" w:rsidRPr="00231949" w:rsidRDefault="00296754" w:rsidP="00296754">
      <w:pPr>
        <w:rPr>
          <w:rFonts w:ascii="Times New Roman" w:hAnsi="Times New Roman" w:cs="Times New Roman"/>
          <w:sz w:val="24"/>
          <w:szCs w:val="24"/>
        </w:rPr>
      </w:pPr>
      <w:r w:rsidRPr="00231949">
        <w:rPr>
          <w:rFonts w:ascii="Times New Roman" w:hAnsi="Times New Roman" w:cs="Times New Roman"/>
          <w:sz w:val="24"/>
          <w:szCs w:val="24"/>
        </w:rPr>
        <w:t xml:space="preserve">Medicaid payment </w:t>
      </w:r>
      <w:r w:rsidR="00650165" w:rsidRPr="00231949">
        <w:rPr>
          <w:rFonts w:ascii="Times New Roman" w:hAnsi="Times New Roman" w:cs="Times New Roman"/>
          <w:sz w:val="24"/>
          <w:szCs w:val="24"/>
        </w:rPr>
        <w:t>data exclude crossover claims.</w:t>
      </w:r>
      <w:r w:rsidR="00453CC9" w:rsidRPr="00231949">
        <w:rPr>
          <w:rFonts w:ascii="Times New Roman" w:hAnsi="Times New Roman" w:cs="Times New Roman"/>
          <w:sz w:val="24"/>
          <w:szCs w:val="24"/>
        </w:rPr>
        <w:t xml:space="preserve"> </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453CC9" w:rsidRPr="00231949">
        <w:rPr>
          <w:rFonts w:ascii="Times New Roman" w:hAnsi="Times New Roman" w:cs="Times New Roman"/>
          <w:sz w:val="24"/>
          <w:szCs w:val="24"/>
        </w:rPr>
        <w:t xml:space="preserve"> Yes</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No</w:t>
      </w:r>
    </w:p>
    <w:p w:rsidR="004644F5" w:rsidRPr="00231949" w:rsidRDefault="004644F5" w:rsidP="004644F5">
      <w:pPr>
        <w:rPr>
          <w:rFonts w:ascii="Times New Roman" w:hAnsi="Times New Roman" w:cs="Times New Roman"/>
          <w:sz w:val="24"/>
          <w:szCs w:val="24"/>
        </w:rPr>
      </w:pPr>
      <w:r w:rsidRPr="00231949">
        <w:rPr>
          <w:rFonts w:ascii="Times New Roman" w:hAnsi="Times New Roman" w:cs="Times New Roman"/>
          <w:sz w:val="24"/>
          <w:szCs w:val="24"/>
        </w:rPr>
        <w:t>Is the Medicaid payment reported gross or net</w:t>
      </w:r>
      <w:r w:rsidR="00556C38" w:rsidRPr="00231949">
        <w:rPr>
          <w:rFonts w:ascii="Times New Roman" w:hAnsi="Times New Roman" w:cs="Times New Roman"/>
          <w:sz w:val="24"/>
          <w:szCs w:val="24"/>
        </w:rPr>
        <w:t xml:space="preserve"> of deductibles </w:t>
      </w:r>
      <w:r w:rsidRPr="00231949">
        <w:rPr>
          <w:rFonts w:ascii="Times New Roman" w:hAnsi="Times New Roman" w:cs="Times New Roman"/>
          <w:sz w:val="24"/>
          <w:szCs w:val="24"/>
        </w:rPr>
        <w:t>and co-pays?</w:t>
      </w:r>
    </w:p>
    <w:p w:rsidR="004644F5" w:rsidRPr="00231949" w:rsidRDefault="004644F5" w:rsidP="004644F5">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1A644A">
        <w:rPr>
          <w:rFonts w:ascii="Times New Roman" w:hAnsi="Times New Roman" w:cs="Times New Roman"/>
          <w:sz w:val="24"/>
          <w:szCs w:val="24"/>
        </w:rPr>
        <w:t xml:space="preserve"> Gross</w:t>
      </w:r>
    </w:p>
    <w:p w:rsidR="005964E8" w:rsidRDefault="004644F5"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1A644A">
        <w:rPr>
          <w:rFonts w:ascii="Times New Roman" w:hAnsi="Times New Roman" w:cs="Times New Roman"/>
          <w:sz w:val="24"/>
          <w:szCs w:val="24"/>
        </w:rPr>
        <w:t xml:space="preserve"> Net</w:t>
      </w:r>
    </w:p>
    <w:p w:rsidR="00231949" w:rsidRPr="00231949" w:rsidRDefault="00231949" w:rsidP="008104D9">
      <w:pPr>
        <w:rPr>
          <w:rFonts w:ascii="Times New Roman" w:hAnsi="Times New Roman" w:cs="Times New Roman"/>
          <w:sz w:val="24"/>
          <w:szCs w:val="24"/>
        </w:rPr>
      </w:pPr>
      <w:r w:rsidRPr="00231949">
        <w:rPr>
          <w:rFonts w:ascii="Times New Roman" w:hAnsi="Times New Roman" w:cs="Times New Roman"/>
          <w:sz w:val="24"/>
          <w:szCs w:val="24"/>
        </w:rPr>
        <w:br/>
        <w:t xml:space="preserve">Describe how Medicaid payment rate changes between the base period and the UPL period </w:t>
      </w:r>
      <w:r w:rsidR="001A644A">
        <w:rPr>
          <w:rFonts w:ascii="Times New Roman" w:hAnsi="Times New Roman" w:cs="Times New Roman"/>
          <w:sz w:val="24"/>
          <w:szCs w:val="24"/>
        </w:rPr>
        <w:t xml:space="preserve">are </w:t>
      </w:r>
      <w:r w:rsidRPr="00231949">
        <w:rPr>
          <w:rFonts w:ascii="Times New Roman" w:hAnsi="Times New Roman" w:cs="Times New Roman"/>
          <w:sz w:val="24"/>
          <w:szCs w:val="24"/>
        </w:rPr>
        <w:t xml:space="preserve">accounted for in the demonstration?  </w:t>
      </w:r>
    </w:p>
    <w:p w:rsidR="00231949" w:rsidRPr="00231949" w:rsidRDefault="00231949" w:rsidP="008104D9">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6245389A" wp14:editId="149946D6">
                <wp:simplePos x="0" y="0"/>
                <wp:positionH relativeFrom="column">
                  <wp:align>center</wp:align>
                </wp:positionH>
                <wp:positionV relativeFrom="paragraph">
                  <wp:posOffset>0</wp:posOffset>
                </wp:positionV>
                <wp:extent cx="5677231" cy="516835"/>
                <wp:effectExtent l="0" t="0" r="19050"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516835"/>
                        </a:xfrm>
                        <a:prstGeom prst="rect">
                          <a:avLst/>
                        </a:prstGeom>
                        <a:solidFill>
                          <a:srgbClr val="FFFFFF"/>
                        </a:solidFill>
                        <a:ln w="9525">
                          <a:solidFill>
                            <a:srgbClr val="000000"/>
                          </a:solidFill>
                          <a:miter lim="800000"/>
                          <a:headEnd/>
                          <a:tailEnd/>
                        </a:ln>
                      </wps:spPr>
                      <wps:txbx>
                        <w:txbxContent>
                          <w:p w:rsidR="00231949" w:rsidRDefault="002319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0;margin-top:0;width:447.05pt;height:40.7pt;z-index:251758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">
                <v:textbox>
                  <w:txbxContent>
                    <w:p w:rsidR="00231949" w:rsidRDefault="00231949"/>
                  </w:txbxContent>
                </v:textbox>
              </v:shape>
            </w:pict>
          </mc:Fallback>
        </mc:AlternateContent>
      </w:r>
    </w:p>
    <w:p w:rsidR="00231949" w:rsidRPr="00231949" w:rsidRDefault="00231949" w:rsidP="008104D9">
      <w:pPr>
        <w:rPr>
          <w:rFonts w:ascii="Times New Roman" w:hAnsi="Times New Roman" w:cs="Times New Roman"/>
          <w:sz w:val="24"/>
          <w:szCs w:val="24"/>
        </w:rPr>
      </w:pPr>
    </w:p>
    <w:p w:rsidR="001E56D2" w:rsidRPr="00231949" w:rsidRDefault="001E56D2" w:rsidP="008104D9">
      <w:pPr>
        <w:rPr>
          <w:rFonts w:ascii="Times New Roman" w:hAnsi="Times New Roman" w:cs="Times New Roman"/>
          <w:sz w:val="24"/>
          <w:szCs w:val="24"/>
        </w:rPr>
      </w:pPr>
      <w:r w:rsidRPr="00231949">
        <w:rPr>
          <w:rFonts w:ascii="Times New Roman" w:hAnsi="Times New Roman" w:cs="Times New Roman"/>
          <w:sz w:val="24"/>
          <w:szCs w:val="24"/>
        </w:rPr>
        <w:t>Does the doll</w:t>
      </w:r>
      <w:r w:rsidR="00231949" w:rsidRPr="00231949">
        <w:rPr>
          <w:rFonts w:ascii="Times New Roman" w:hAnsi="Times New Roman" w:cs="Times New Roman"/>
          <w:sz w:val="24"/>
          <w:szCs w:val="24"/>
        </w:rPr>
        <w:t>ar amount of payments for the UPL base period</w:t>
      </w:r>
      <w:r w:rsidRPr="00231949">
        <w:rPr>
          <w:rFonts w:ascii="Times New Roman" w:hAnsi="Times New Roman" w:cs="Times New Roman"/>
          <w:sz w:val="24"/>
          <w:szCs w:val="24"/>
        </w:rPr>
        <w:t xml:space="preserve"> equal the “claimed” amounts on the </w:t>
      </w:r>
      <w:r w:rsidR="005D5639" w:rsidRPr="000D6A9A">
        <w:rPr>
          <w:rFonts w:ascii="Times New Roman" w:hAnsi="Times New Roman" w:cs="Times New Roman"/>
          <w:sz w:val="24"/>
          <w:szCs w:val="24"/>
        </w:rPr>
        <w:t xml:space="preserve">CMS-64, Medicaid Expenditures </w:t>
      </w:r>
      <w:r w:rsidR="005D5639">
        <w:rPr>
          <w:rFonts w:ascii="Times New Roman" w:hAnsi="Times New Roman" w:cs="Times New Roman"/>
          <w:sz w:val="24"/>
          <w:szCs w:val="24"/>
        </w:rPr>
        <w:t>report</w:t>
      </w:r>
      <w:r w:rsidRPr="00231949">
        <w:rPr>
          <w:rFonts w:ascii="Times New Roman" w:hAnsi="Times New Roman" w:cs="Times New Roman"/>
          <w:sz w:val="24"/>
          <w:szCs w:val="24"/>
        </w:rPr>
        <w:t xml:space="preserve"> for the UPL time period?   </w:t>
      </w:r>
    </w:p>
    <w:p w:rsidR="001E56D2" w:rsidRPr="00231949" w:rsidRDefault="001E56D2" w:rsidP="001E56D2">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CE7024" w:rsidRPr="00231949" w:rsidRDefault="001E56D2"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E56D2" w:rsidRPr="00231949" w:rsidRDefault="001E56D2" w:rsidP="008104D9">
      <w:pPr>
        <w:rPr>
          <w:rFonts w:ascii="Times New Roman" w:hAnsi="Times New Roman" w:cs="Times New Roman"/>
          <w:b/>
          <w:sz w:val="24"/>
          <w:szCs w:val="24"/>
        </w:rPr>
      </w:pPr>
      <w:r w:rsidRPr="00231949">
        <w:rPr>
          <w:rFonts w:ascii="Times New Roman" w:hAnsi="Times New Roman" w:cs="Times New Roman"/>
          <w:sz w:val="24"/>
          <w:szCs w:val="24"/>
        </w:rPr>
        <w:t>If no, please provide a reconciliation and explanation of the difference?</w:t>
      </w:r>
    </w:p>
    <w:p w:rsidR="001E56D2" w:rsidRPr="00231949" w:rsidRDefault="001E56D2" w:rsidP="008104D9">
      <w:pPr>
        <w:rPr>
          <w:rFonts w:ascii="Times New Roman" w:hAnsi="Times New Roman" w:cs="Times New Roman"/>
          <w:b/>
          <w:sz w:val="24"/>
          <w:szCs w:val="24"/>
        </w:rPr>
      </w:pPr>
      <w:r w:rsidRPr="00231949">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573F3FE1" wp14:editId="30828729">
                <wp:simplePos x="0" y="0"/>
                <wp:positionH relativeFrom="column">
                  <wp:align>center</wp:align>
                </wp:positionH>
                <wp:positionV relativeFrom="paragraph">
                  <wp:posOffset>0</wp:posOffset>
                </wp:positionV>
                <wp:extent cx="5752134" cy="652007"/>
                <wp:effectExtent l="0" t="0" r="2032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34" cy="652007"/>
                        </a:xfrm>
                        <a:prstGeom prst="rect">
                          <a:avLst/>
                        </a:prstGeom>
                        <a:solidFill>
                          <a:srgbClr val="FFFFFF"/>
                        </a:solidFill>
                        <a:ln w="9525">
                          <a:solidFill>
                            <a:srgbClr val="000000"/>
                          </a:solidFill>
                          <a:miter lim="800000"/>
                          <a:headEnd/>
                          <a:tailEnd/>
                        </a:ln>
                      </wps:spPr>
                      <wps:txbx>
                        <w:txbxContent>
                          <w:p w:rsidR="001E56D2" w:rsidRDefault="001E56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0;margin-top:0;width:452.9pt;height:51.35pt;z-index:251700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">
                <v:textbox>
                  <w:txbxContent>
                    <w:p w:rsidR="001E56D2" w:rsidRDefault="001E56D2"/>
                  </w:txbxContent>
                </v:textbox>
              </v:shape>
            </w:pict>
          </mc:Fallback>
        </mc:AlternateContent>
      </w:r>
    </w:p>
    <w:p w:rsidR="001E56D2" w:rsidRPr="00231949" w:rsidRDefault="001E56D2" w:rsidP="008104D9">
      <w:pPr>
        <w:rPr>
          <w:rFonts w:ascii="Times New Roman" w:hAnsi="Times New Roman" w:cs="Times New Roman"/>
          <w:b/>
          <w:sz w:val="24"/>
          <w:szCs w:val="24"/>
        </w:rPr>
      </w:pPr>
    </w:p>
    <w:p w:rsidR="00CE7024" w:rsidRPr="00231949" w:rsidRDefault="00CE7024" w:rsidP="008104D9">
      <w:pPr>
        <w:rPr>
          <w:rFonts w:ascii="Times New Roman" w:hAnsi="Times New Roman" w:cs="Times New Roman"/>
          <w:b/>
          <w:sz w:val="24"/>
          <w:szCs w:val="24"/>
        </w:rPr>
      </w:pPr>
    </w:p>
    <w:p w:rsidR="00D47CA8" w:rsidRPr="005964E8" w:rsidRDefault="00D47CA8"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The State trends the UPL data, as follows</w:t>
      </w:r>
      <w:r w:rsidR="003A51A0" w:rsidRPr="005964E8">
        <w:rPr>
          <w:rFonts w:ascii="Times New Roman" w:hAnsi="Times New Roman" w:cs="Times New Roman"/>
          <w:b/>
          <w:sz w:val="24"/>
          <w:szCs w:val="24"/>
          <w:u w:val="single"/>
        </w:rPr>
        <w:t>:</w:t>
      </w:r>
    </w:p>
    <w:p w:rsidR="00D47CA8" w:rsidRPr="00231949" w:rsidRDefault="00D47CA8" w:rsidP="008104D9">
      <w:pPr>
        <w:rPr>
          <w:rFonts w:ascii="Times New Roman" w:hAnsi="Times New Roman" w:cs="Times New Roman"/>
          <w:sz w:val="24"/>
          <w:szCs w:val="24"/>
        </w:rPr>
      </w:pPr>
      <w:r w:rsidRPr="00231949">
        <w:rPr>
          <w:rFonts w:ascii="Times New Roman" w:hAnsi="Times New Roman" w:cs="Times New Roman"/>
          <w:sz w:val="24"/>
          <w:szCs w:val="24"/>
        </w:rPr>
        <w:t>The State trends the UPL for inflation</w:t>
      </w:r>
      <w:r w:rsidR="005964E8">
        <w:rPr>
          <w:rFonts w:ascii="Times New Roman" w:hAnsi="Times New Roman" w:cs="Times New Roman"/>
          <w:sz w:val="24"/>
          <w:szCs w:val="24"/>
        </w:rPr>
        <w:t>.</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D47CA8" w:rsidRPr="00231949" w:rsidRDefault="009C0D2E" w:rsidP="008104D9">
      <w:pPr>
        <w:rPr>
          <w:rFonts w:ascii="Times New Roman" w:hAnsi="Times New Roman" w:cs="Times New Roman"/>
          <w:sz w:val="24"/>
          <w:szCs w:val="24"/>
        </w:rPr>
      </w:pPr>
      <w:r w:rsidRPr="00231949">
        <w:rPr>
          <w:rFonts w:ascii="Times New Roman" w:hAnsi="Times New Roman" w:cs="Times New Roman"/>
          <w:sz w:val="24"/>
          <w:szCs w:val="24"/>
        </w:rPr>
        <w:t>Explain</w:t>
      </w:r>
      <w:r w:rsidR="00D47CA8" w:rsidRPr="00231949">
        <w:rPr>
          <w:rFonts w:ascii="Times New Roman" w:hAnsi="Times New Roman" w:cs="Times New Roman"/>
          <w:sz w:val="24"/>
          <w:szCs w:val="24"/>
        </w:rPr>
        <w:t xml:space="preserve"> the</w:t>
      </w:r>
      <w:r w:rsidR="00BC2D7B">
        <w:rPr>
          <w:rFonts w:ascii="Times New Roman" w:hAnsi="Times New Roman" w:cs="Times New Roman"/>
          <w:sz w:val="24"/>
          <w:szCs w:val="24"/>
        </w:rPr>
        <w:t xml:space="preserve"> trending factor and its source.</w:t>
      </w:r>
      <w:r w:rsidR="00D47CA8" w:rsidRPr="00231949">
        <w:rPr>
          <w:rFonts w:ascii="Times New Roman" w:hAnsi="Times New Roman" w:cs="Times New Roman"/>
          <w:sz w:val="24"/>
          <w:szCs w:val="24"/>
        </w:rPr>
        <w:t xml:space="preserve">  </w:t>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p>
    <w:p w:rsidR="009C0D2E" w:rsidRPr="00231949" w:rsidRDefault="009C0D2E" w:rsidP="008104D9">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1A88035E" wp14:editId="6EF5EDF5">
                <wp:simplePos x="0" y="0"/>
                <wp:positionH relativeFrom="column">
                  <wp:align>center</wp:align>
                </wp:positionH>
                <wp:positionV relativeFrom="paragraph">
                  <wp:posOffset>0</wp:posOffset>
                </wp:positionV>
                <wp:extent cx="5708595" cy="1403985"/>
                <wp:effectExtent l="0" t="0" r="2603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9C0D2E" w:rsidRDefault="009C0D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0;margin-top:0;width:449.5pt;height:110.55pt;z-index:2517104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">
                <v:textbox style="mso-fit-shape-to-text:t">
                  <w:txbxContent>
                    <w:p w:rsidR="009C0D2E" w:rsidRDefault="009C0D2E"/>
                  </w:txbxContent>
                </v:textbox>
              </v:shape>
            </w:pict>
          </mc:Fallback>
        </mc:AlternateContent>
      </w:r>
    </w:p>
    <w:p w:rsidR="00556C38" w:rsidRPr="00231949" w:rsidRDefault="00D31807" w:rsidP="008104D9">
      <w:pPr>
        <w:rPr>
          <w:rFonts w:ascii="Times New Roman" w:hAnsi="Times New Roman" w:cs="Times New Roman"/>
          <w:sz w:val="24"/>
          <w:szCs w:val="24"/>
        </w:rPr>
      </w:pPr>
      <w:r w:rsidRPr="00231949">
        <w:rPr>
          <w:rFonts w:ascii="Times New Roman" w:hAnsi="Times New Roman" w:cs="Times New Roman"/>
          <w:sz w:val="24"/>
          <w:szCs w:val="24"/>
        </w:rPr>
        <w:tab/>
      </w:r>
    </w:p>
    <w:p w:rsidR="0010241F" w:rsidRPr="00231949" w:rsidRDefault="0010241F" w:rsidP="008104D9">
      <w:pPr>
        <w:rPr>
          <w:rFonts w:ascii="Times New Roman" w:hAnsi="Times New Roman" w:cs="Times New Roman"/>
          <w:sz w:val="24"/>
          <w:szCs w:val="24"/>
        </w:rPr>
      </w:pPr>
      <w:r w:rsidRPr="00231949">
        <w:rPr>
          <w:rFonts w:ascii="Times New Roman" w:hAnsi="Times New Roman" w:cs="Times New Roman"/>
          <w:sz w:val="24"/>
          <w:szCs w:val="24"/>
        </w:rPr>
        <w:t>The state trends using the RUGs frequency distribution for each facility:</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0241F" w:rsidRPr="00231949" w:rsidRDefault="00F43D1B" w:rsidP="0010241F">
      <w:pPr>
        <w:rPr>
          <w:rFonts w:ascii="Times New Roman" w:hAnsi="Times New Roman" w:cs="Times New Roman"/>
          <w:sz w:val="24"/>
          <w:szCs w:val="24"/>
        </w:rPr>
      </w:pPr>
      <w:r>
        <w:rPr>
          <w:rFonts w:ascii="Times New Roman" w:hAnsi="Times New Roman" w:cs="Times New Roman"/>
          <w:sz w:val="24"/>
          <w:szCs w:val="24"/>
        </w:rPr>
        <w:t>Please describe the application of the frequency distribution.</w:t>
      </w:r>
      <w:r w:rsidR="0010241F" w:rsidRPr="00231949">
        <w:rPr>
          <w:rFonts w:ascii="Times New Roman" w:hAnsi="Times New Roman" w:cs="Times New Roman"/>
          <w:sz w:val="24"/>
          <w:szCs w:val="24"/>
        </w:rPr>
        <w:t xml:space="preserve">  </w:t>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6BB6D4C6" wp14:editId="600DAB09">
                <wp:simplePos x="0" y="0"/>
                <wp:positionH relativeFrom="column">
                  <wp:align>center</wp:align>
                </wp:positionH>
                <wp:positionV relativeFrom="paragraph">
                  <wp:posOffset>0</wp:posOffset>
                </wp:positionV>
                <wp:extent cx="5708595" cy="1403985"/>
                <wp:effectExtent l="0" t="0" r="26035"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10241F" w:rsidRDefault="0010241F" w:rsidP="001024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0;margin-top:0;width:449.5pt;height:110.55pt;z-index:25172684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">
                <v:textbox style="mso-fit-shape-to-text:t">
                  <w:txbxContent>
                    <w:p w:rsidR="0010241F" w:rsidRDefault="0010241F" w:rsidP="0010241F"/>
                  </w:txbxContent>
                </v:textbox>
              </v:shape>
            </w:pict>
          </mc:Fallback>
        </mc:AlternateConten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tab/>
      </w:r>
    </w:p>
    <w:p w:rsidR="00D47CA8" w:rsidRPr="00231949" w:rsidRDefault="00D47CA8" w:rsidP="008104D9">
      <w:pPr>
        <w:rPr>
          <w:rFonts w:ascii="Times New Roman" w:hAnsi="Times New Roman" w:cs="Times New Roman"/>
          <w:sz w:val="24"/>
          <w:szCs w:val="24"/>
        </w:rPr>
      </w:pPr>
      <w:r w:rsidRPr="00231949">
        <w:rPr>
          <w:rFonts w:ascii="Times New Roman" w:hAnsi="Times New Roman" w:cs="Times New Roman"/>
          <w:sz w:val="24"/>
          <w:szCs w:val="24"/>
        </w:rPr>
        <w:t>Is the inflation trend applied</w:t>
      </w:r>
      <w:r w:rsidR="00556C38" w:rsidRPr="00231949">
        <w:rPr>
          <w:rFonts w:ascii="Times New Roman" w:hAnsi="Times New Roman" w:cs="Times New Roman"/>
          <w:sz w:val="24"/>
          <w:szCs w:val="24"/>
        </w:rPr>
        <w:t xml:space="preserve"> from </w:t>
      </w:r>
      <w:r w:rsidR="003A51A0" w:rsidRPr="00231949">
        <w:rPr>
          <w:rFonts w:ascii="Times New Roman" w:hAnsi="Times New Roman" w:cs="Times New Roman"/>
          <w:sz w:val="24"/>
          <w:szCs w:val="24"/>
        </w:rPr>
        <w:t>“</w:t>
      </w:r>
      <w:r w:rsidRPr="00231949">
        <w:rPr>
          <w:rFonts w:ascii="Times New Roman" w:hAnsi="Times New Roman" w:cs="Times New Roman"/>
          <w:sz w:val="24"/>
          <w:szCs w:val="24"/>
        </w:rPr>
        <w:t xml:space="preserve">mid-point to </w:t>
      </w:r>
      <w:r w:rsidR="00556C38" w:rsidRPr="00231949">
        <w:rPr>
          <w:rFonts w:ascii="Times New Roman" w:hAnsi="Times New Roman" w:cs="Times New Roman"/>
          <w:sz w:val="24"/>
          <w:szCs w:val="24"/>
        </w:rPr>
        <w:t xml:space="preserve">the </w:t>
      </w:r>
      <w:r w:rsidRPr="00231949">
        <w:rPr>
          <w:rFonts w:ascii="Times New Roman" w:hAnsi="Times New Roman" w:cs="Times New Roman"/>
          <w:sz w:val="24"/>
          <w:szCs w:val="24"/>
        </w:rPr>
        <w:t>mid-point</w:t>
      </w:r>
      <w:r w:rsidR="003A51A0" w:rsidRPr="00231949">
        <w:rPr>
          <w:rFonts w:ascii="Times New Roman" w:hAnsi="Times New Roman" w:cs="Times New Roman"/>
          <w:sz w:val="24"/>
          <w:szCs w:val="24"/>
        </w:rPr>
        <w:t>” in order to most accurately project future experience</w:t>
      </w:r>
      <w:r w:rsidRPr="00231949">
        <w:rPr>
          <w:rFonts w:ascii="Times New Roman" w:hAnsi="Times New Roman" w:cs="Times New Roman"/>
          <w:sz w:val="24"/>
          <w:szCs w:val="24"/>
        </w:rPr>
        <w:t xml:space="preserve">? </w:t>
      </w:r>
    </w:p>
    <w:p w:rsidR="00D47CA8" w:rsidRPr="00231949" w:rsidRDefault="00D47CA8" w:rsidP="00D47CA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D47CA8" w:rsidRPr="00231949" w:rsidRDefault="00D47CA8"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E1DF4" w:rsidRDefault="00FE1DF4" w:rsidP="008104D9">
      <w:pPr>
        <w:rPr>
          <w:rFonts w:ascii="Times New Roman" w:hAnsi="Times New Roman" w:cs="Times New Roman"/>
          <w:sz w:val="24"/>
          <w:szCs w:val="24"/>
        </w:rPr>
      </w:pPr>
    </w:p>
    <w:p w:rsidR="00D47CA8" w:rsidRPr="00231949" w:rsidRDefault="00D47CA8" w:rsidP="008104D9">
      <w:pPr>
        <w:rPr>
          <w:rFonts w:ascii="Times New Roman" w:hAnsi="Times New Roman" w:cs="Times New Roman"/>
          <w:sz w:val="24"/>
          <w:szCs w:val="24"/>
        </w:rPr>
      </w:pPr>
      <w:r w:rsidRPr="00231949">
        <w:rPr>
          <w:rFonts w:ascii="Times New Roman" w:hAnsi="Times New Roman" w:cs="Times New Roman"/>
          <w:sz w:val="24"/>
          <w:szCs w:val="24"/>
        </w:rPr>
        <w:t xml:space="preserve">The </w:t>
      </w:r>
      <w:r w:rsidR="00FE1DF4">
        <w:rPr>
          <w:rFonts w:ascii="Times New Roman" w:hAnsi="Times New Roman" w:cs="Times New Roman"/>
          <w:sz w:val="24"/>
          <w:szCs w:val="24"/>
        </w:rPr>
        <w:t>s</w:t>
      </w:r>
      <w:r w:rsidRPr="00231949">
        <w:rPr>
          <w:rFonts w:ascii="Times New Roman" w:hAnsi="Times New Roman" w:cs="Times New Roman"/>
          <w:sz w:val="24"/>
          <w:szCs w:val="24"/>
        </w:rPr>
        <w:t>tate trends the UPL for volume/utilization</w:t>
      </w:r>
      <w:r w:rsidR="005964E8">
        <w:rPr>
          <w:rFonts w:ascii="Times New Roman" w:hAnsi="Times New Roman" w:cs="Times New Roman"/>
          <w:sz w:val="24"/>
          <w:szCs w:val="24"/>
        </w:rPr>
        <w:t>.</w:t>
      </w:r>
    </w:p>
    <w:p w:rsidR="00D47CA8" w:rsidRPr="00231949" w:rsidRDefault="00D47CA8" w:rsidP="00D47CA8">
      <w:pPr>
        <w:rPr>
          <w:rFonts w:ascii="Times New Roman" w:hAnsi="Times New Roman" w:cs="Times New Roman"/>
          <w:sz w:val="24"/>
          <w:szCs w:val="24"/>
        </w:rPr>
      </w:pP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D47CA8" w:rsidRPr="00231949" w:rsidRDefault="00D47CA8" w:rsidP="00D47CA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D47CA8" w:rsidRPr="00231949" w:rsidRDefault="00556C38" w:rsidP="008104D9">
      <w:pPr>
        <w:rPr>
          <w:rFonts w:ascii="Times New Roman" w:hAnsi="Times New Roman" w:cs="Times New Roman"/>
          <w:sz w:val="24"/>
          <w:szCs w:val="24"/>
        </w:rPr>
      </w:pPr>
      <w:r w:rsidRPr="00231949">
        <w:rPr>
          <w:rFonts w:ascii="Times New Roman" w:hAnsi="Times New Roman" w:cs="Times New Roman"/>
          <w:sz w:val="24"/>
          <w:szCs w:val="24"/>
        </w:rPr>
        <w:t>Explain</w:t>
      </w:r>
      <w:r w:rsidR="00D47CA8" w:rsidRPr="00231949">
        <w:rPr>
          <w:rFonts w:ascii="Times New Roman" w:hAnsi="Times New Roman" w:cs="Times New Roman"/>
          <w:sz w:val="24"/>
          <w:szCs w:val="24"/>
        </w:rPr>
        <w:t xml:space="preserve"> the volume/utilization</w:t>
      </w:r>
      <w:r w:rsidR="00E675D0" w:rsidRPr="00231949">
        <w:rPr>
          <w:rFonts w:ascii="Times New Roman" w:hAnsi="Times New Roman" w:cs="Times New Roman"/>
          <w:sz w:val="24"/>
          <w:szCs w:val="24"/>
        </w:rPr>
        <w:t xml:space="preserve"> adjustment, including:  how it will assure the UPL does not over or understate the volume of Medicaid </w:t>
      </w:r>
      <w:r w:rsidR="0010241F" w:rsidRPr="00231949">
        <w:rPr>
          <w:rFonts w:ascii="Times New Roman" w:hAnsi="Times New Roman" w:cs="Times New Roman"/>
          <w:sz w:val="24"/>
          <w:szCs w:val="24"/>
        </w:rPr>
        <w:t>nursing facility</w:t>
      </w:r>
      <w:r w:rsidR="00E675D0" w:rsidRPr="00231949">
        <w:rPr>
          <w:rFonts w:ascii="Times New Roman" w:hAnsi="Times New Roman" w:cs="Times New Roman"/>
          <w:sz w:val="24"/>
          <w:szCs w:val="24"/>
        </w:rPr>
        <w:t xml:space="preserve"> services provided in the rate year, </w:t>
      </w:r>
      <w:r w:rsidR="00D47CA8" w:rsidRPr="00231949">
        <w:rPr>
          <w:rFonts w:ascii="Times New Roman" w:hAnsi="Times New Roman" w:cs="Times New Roman"/>
          <w:sz w:val="24"/>
          <w:szCs w:val="24"/>
        </w:rPr>
        <w:t>how it is applied and that it is applied consistently to the Medicare equivalent and Medicaid payment data:</w:t>
      </w:r>
    </w:p>
    <w:p w:rsidR="0010241F" w:rsidRPr="00231949" w:rsidRDefault="00D47CA8" w:rsidP="00556C3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076762E5" wp14:editId="2449B0E0">
                <wp:simplePos x="0" y="0"/>
                <wp:positionH relativeFrom="column">
                  <wp:align>center</wp:align>
                </wp:positionH>
                <wp:positionV relativeFrom="paragraph">
                  <wp:posOffset>0</wp:posOffset>
                </wp:positionV>
                <wp:extent cx="5848819" cy="1403985"/>
                <wp:effectExtent l="0" t="0" r="19050"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819" cy="1403985"/>
                        </a:xfrm>
                        <a:prstGeom prst="rect">
                          <a:avLst/>
                        </a:prstGeom>
                        <a:solidFill>
                          <a:srgbClr val="FFFFFF"/>
                        </a:solidFill>
                        <a:ln w="9525">
                          <a:solidFill>
                            <a:srgbClr val="000000"/>
                          </a:solidFill>
                          <a:miter lim="800000"/>
                          <a:headEnd/>
                          <a:tailEnd/>
                        </a:ln>
                      </wps:spPr>
                      <wps:txbx>
                        <w:txbxContent>
                          <w:p w:rsidR="00D47CA8" w:rsidRDefault="00D47C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margin-left:0;margin-top:0;width:460.55pt;height:110.55pt;z-index:25170636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">
                <v:textbox style="mso-fit-shape-to-text:t">
                  <w:txbxContent>
                    <w:p w:rsidR="00D47CA8" w:rsidRDefault="00D47CA8"/>
                  </w:txbxContent>
                </v:textbox>
              </v:shape>
            </w:pict>
          </mc:Fallback>
        </mc:AlternateContent>
      </w:r>
    </w:p>
    <w:p w:rsidR="00176A33" w:rsidRPr="00231949" w:rsidRDefault="00176A33" w:rsidP="00556C38">
      <w:pPr>
        <w:rPr>
          <w:rFonts w:ascii="Times New Roman" w:hAnsi="Times New Roman" w:cs="Times New Roman"/>
          <w:sz w:val="24"/>
          <w:szCs w:val="24"/>
        </w:rPr>
      </w:pPr>
    </w:p>
    <w:p w:rsidR="00556C38"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t xml:space="preserve">Does the state apply a claims completion factor to the payment data?  </w:t>
      </w:r>
    </w:p>
    <w:p w:rsidR="00556C38"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3A51A0"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t>Please explain the claims completion factor and its application:</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3A13585E" wp14:editId="1331E392">
                <wp:simplePos x="0" y="0"/>
                <wp:positionH relativeFrom="column">
                  <wp:posOffset>31115</wp:posOffset>
                </wp:positionH>
                <wp:positionV relativeFrom="paragraph">
                  <wp:posOffset>109220</wp:posOffset>
                </wp:positionV>
                <wp:extent cx="5470525" cy="651510"/>
                <wp:effectExtent l="0" t="0" r="15875" b="152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rsidR="00C02878" w:rsidRDefault="00C02878" w:rsidP="00C028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2.45pt;margin-top:8.6pt;width:430.75pt;height:51.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">
                <v:textbox>
                  <w:txbxContent>
                    <w:p w:rsidR="00C02878" w:rsidRDefault="00C02878" w:rsidP="00C02878"/>
                  </w:txbxContent>
                </v:textbox>
              </v:shape>
            </w:pict>
          </mc:Fallback>
        </mc:AlternateContent>
      </w:r>
    </w:p>
    <w:p w:rsidR="00C02878" w:rsidRPr="00231949" w:rsidRDefault="00C02878" w:rsidP="00C02878">
      <w:pPr>
        <w:rPr>
          <w:rFonts w:ascii="Times New Roman" w:hAnsi="Times New Roman" w:cs="Times New Roman"/>
          <w:sz w:val="24"/>
          <w:szCs w:val="24"/>
        </w:rPr>
      </w:pPr>
    </w:p>
    <w:p w:rsidR="00C02878" w:rsidRPr="00231949" w:rsidRDefault="00C02878" w:rsidP="00C02878">
      <w:pPr>
        <w:rPr>
          <w:rFonts w:ascii="Times New Roman" w:hAnsi="Times New Roman" w:cs="Times New Roman"/>
          <w:sz w:val="24"/>
          <w:szCs w:val="24"/>
        </w:rPr>
      </w:pP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t xml:space="preserve">Does the state apply a claims completion factor to the </w:t>
      </w:r>
      <w:r w:rsidR="002849AF" w:rsidRPr="00231949">
        <w:rPr>
          <w:rFonts w:ascii="Times New Roman" w:hAnsi="Times New Roman" w:cs="Times New Roman"/>
          <w:sz w:val="24"/>
          <w:szCs w:val="24"/>
        </w:rPr>
        <w:t>day/</w:t>
      </w:r>
      <w:r w:rsidRPr="00231949">
        <w:rPr>
          <w:rFonts w:ascii="Times New Roman" w:hAnsi="Times New Roman" w:cs="Times New Roman"/>
          <w:sz w:val="24"/>
          <w:szCs w:val="24"/>
        </w:rPr>
        <w:t xml:space="preserve">charge data?  </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t>Please explain the claims completion factor and its application:</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7BF40E35" wp14:editId="5CD213F8">
                <wp:simplePos x="0" y="0"/>
                <wp:positionH relativeFrom="column">
                  <wp:posOffset>119270</wp:posOffset>
                </wp:positionH>
                <wp:positionV relativeFrom="paragraph">
                  <wp:posOffset>26752</wp:posOffset>
                </wp:positionV>
                <wp:extent cx="5470525" cy="652007"/>
                <wp:effectExtent l="0" t="0" r="1587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2007"/>
                        </a:xfrm>
                        <a:prstGeom prst="rect">
                          <a:avLst/>
                        </a:prstGeom>
                        <a:solidFill>
                          <a:srgbClr val="FFFFFF"/>
                        </a:solidFill>
                        <a:ln w="9525">
                          <a:solidFill>
                            <a:srgbClr val="000000"/>
                          </a:solidFill>
                          <a:miter lim="800000"/>
                          <a:headEnd/>
                          <a:tailEnd/>
                        </a:ln>
                      </wps:spPr>
                      <wps:txbx>
                        <w:txbxContent>
                          <w:p w:rsidR="00C02878" w:rsidRDefault="00C02878" w:rsidP="00C028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9.4pt;margin-top:2.1pt;width:430.75pt;height:5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">
                <v:textbox>
                  <w:txbxContent>
                    <w:p w:rsidR="00C02878" w:rsidRDefault="00C02878" w:rsidP="00C02878"/>
                  </w:txbxContent>
                </v:textbox>
              </v:shape>
            </w:pict>
          </mc:Fallback>
        </mc:AlternateContent>
      </w:r>
    </w:p>
    <w:p w:rsidR="00C02878" w:rsidRPr="00231949" w:rsidRDefault="00C02878" w:rsidP="00C02878">
      <w:pPr>
        <w:rPr>
          <w:rFonts w:ascii="Times New Roman" w:hAnsi="Times New Roman" w:cs="Times New Roman"/>
          <w:sz w:val="24"/>
          <w:szCs w:val="24"/>
        </w:rPr>
      </w:pPr>
    </w:p>
    <w:p w:rsidR="00C02878" w:rsidRPr="00231949" w:rsidRDefault="00C02878" w:rsidP="00556C38">
      <w:pPr>
        <w:rPr>
          <w:rFonts w:ascii="Times New Roman" w:hAnsi="Times New Roman" w:cs="Times New Roman"/>
          <w:sz w:val="24"/>
          <w:szCs w:val="24"/>
        </w:rPr>
      </w:pPr>
    </w:p>
    <w:p w:rsidR="00556C38"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t xml:space="preserve">Is the claims completion factor equally applied to the payment and </w:t>
      </w:r>
      <w:r w:rsidR="002849AF" w:rsidRPr="00231949">
        <w:rPr>
          <w:rFonts w:ascii="Times New Roman" w:hAnsi="Times New Roman" w:cs="Times New Roman"/>
          <w:sz w:val="24"/>
          <w:szCs w:val="24"/>
        </w:rPr>
        <w:t>day/</w:t>
      </w:r>
      <w:r w:rsidRPr="00231949">
        <w:rPr>
          <w:rFonts w:ascii="Times New Roman" w:hAnsi="Times New Roman" w:cs="Times New Roman"/>
          <w:sz w:val="24"/>
          <w:szCs w:val="24"/>
        </w:rPr>
        <w:t>charge data?</w:t>
      </w:r>
    </w:p>
    <w:p w:rsidR="00556C38"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556C38" w:rsidRPr="00231949" w:rsidRDefault="00556C38"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E1DF4" w:rsidRDefault="00FE1DF4" w:rsidP="008104D9">
      <w:pPr>
        <w:rPr>
          <w:rFonts w:ascii="Times New Roman" w:hAnsi="Times New Roman" w:cs="Times New Roman"/>
          <w:b/>
          <w:sz w:val="24"/>
          <w:szCs w:val="24"/>
          <w:u w:val="single"/>
        </w:rPr>
      </w:pPr>
    </w:p>
    <w:p w:rsidR="008104D9" w:rsidRPr="005964E8" w:rsidRDefault="008104D9"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 xml:space="preserve">The State UPL </w:t>
      </w:r>
      <w:r w:rsidR="00114A7F">
        <w:rPr>
          <w:rFonts w:ascii="Times New Roman" w:hAnsi="Times New Roman" w:cs="Times New Roman"/>
          <w:b/>
          <w:sz w:val="24"/>
          <w:szCs w:val="24"/>
          <w:u w:val="single"/>
        </w:rPr>
        <w:t xml:space="preserve">data </w:t>
      </w:r>
      <w:r w:rsidRPr="005964E8">
        <w:rPr>
          <w:rFonts w:ascii="Times New Roman" w:hAnsi="Times New Roman" w:cs="Times New Roman"/>
          <w:b/>
          <w:sz w:val="24"/>
          <w:szCs w:val="24"/>
          <w:u w:val="single"/>
        </w:rPr>
        <w:t xml:space="preserve">demonstration is structured as follows: </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t xml:space="preserve">The state conducted the UPL </w:t>
      </w:r>
      <w:r w:rsidR="003A51A0" w:rsidRPr="00231949">
        <w:rPr>
          <w:rFonts w:ascii="Times New Roman" w:hAnsi="Times New Roman" w:cs="Times New Roman"/>
          <w:sz w:val="24"/>
          <w:szCs w:val="24"/>
        </w:rPr>
        <w:t xml:space="preserve">data </w:t>
      </w:r>
      <w:r w:rsidRPr="00231949">
        <w:rPr>
          <w:rFonts w:ascii="Times New Roman" w:hAnsi="Times New Roman" w:cs="Times New Roman"/>
          <w:sz w:val="24"/>
          <w:szCs w:val="24"/>
        </w:rPr>
        <w:t>demonstr</w:t>
      </w:r>
      <w:r w:rsidR="00FE1DF4">
        <w:rPr>
          <w:rFonts w:ascii="Times New Roman" w:hAnsi="Times New Roman" w:cs="Times New Roman"/>
          <w:sz w:val="24"/>
          <w:szCs w:val="24"/>
        </w:rPr>
        <w:t>ation separately for state government owned or operated</w:t>
      </w:r>
      <w:r w:rsidRPr="00231949">
        <w:rPr>
          <w:rFonts w:ascii="Times New Roman" w:hAnsi="Times New Roman" w:cs="Times New Roman"/>
          <w:sz w:val="24"/>
          <w:szCs w:val="24"/>
        </w:rPr>
        <w:t xml:space="preserve">, non-state </w:t>
      </w:r>
      <w:r w:rsidR="00FE1DF4">
        <w:rPr>
          <w:rFonts w:ascii="Times New Roman" w:hAnsi="Times New Roman" w:cs="Times New Roman"/>
          <w:sz w:val="24"/>
          <w:szCs w:val="24"/>
        </w:rPr>
        <w:t xml:space="preserve">government </w:t>
      </w:r>
      <w:r w:rsidRPr="00231949">
        <w:rPr>
          <w:rFonts w:ascii="Times New Roman" w:hAnsi="Times New Roman" w:cs="Times New Roman"/>
          <w:sz w:val="24"/>
          <w:szCs w:val="24"/>
        </w:rPr>
        <w:t>owned</w:t>
      </w:r>
      <w:r w:rsidR="00FE1DF4">
        <w:rPr>
          <w:rFonts w:ascii="Times New Roman" w:hAnsi="Times New Roman" w:cs="Times New Roman"/>
          <w:sz w:val="24"/>
          <w:szCs w:val="24"/>
        </w:rPr>
        <w:t xml:space="preserve"> operated</w:t>
      </w:r>
      <w:r w:rsidRPr="00231949">
        <w:rPr>
          <w:rFonts w:ascii="Times New Roman" w:hAnsi="Times New Roman" w:cs="Times New Roman"/>
          <w:sz w:val="24"/>
          <w:szCs w:val="24"/>
        </w:rPr>
        <w:t xml:space="preserve"> and private</w:t>
      </w:r>
      <w:r w:rsidR="00FE1DF4">
        <w:rPr>
          <w:rFonts w:ascii="Times New Roman" w:hAnsi="Times New Roman" w:cs="Times New Roman"/>
          <w:sz w:val="24"/>
          <w:szCs w:val="24"/>
        </w:rPr>
        <w:t>ly owned or operated</w:t>
      </w:r>
      <w:r w:rsidRPr="00231949">
        <w:rPr>
          <w:rFonts w:ascii="Times New Roman" w:hAnsi="Times New Roman" w:cs="Times New Roman"/>
          <w:sz w:val="24"/>
          <w:szCs w:val="24"/>
        </w:rPr>
        <w:t xml:space="preserve"> </w:t>
      </w:r>
      <w:r w:rsidR="0010241F" w:rsidRPr="00231949">
        <w:rPr>
          <w:rFonts w:ascii="Times New Roman" w:hAnsi="Times New Roman" w:cs="Times New Roman"/>
          <w:sz w:val="24"/>
          <w:szCs w:val="24"/>
        </w:rPr>
        <w:t>nursing facilities</w:t>
      </w:r>
      <w:r w:rsidRPr="00231949">
        <w:rPr>
          <w:rFonts w:ascii="Times New Roman" w:hAnsi="Times New Roman" w:cs="Times New Roman"/>
          <w:sz w:val="24"/>
          <w:szCs w:val="24"/>
        </w:rPr>
        <w:t xml:space="preserve">?  </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8104D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14A7F" w:rsidRDefault="00114A7F" w:rsidP="00114A7F">
      <w:pPr>
        <w:outlineLvl w:val="0"/>
        <w:rPr>
          <w:rFonts w:ascii="Times New Roman" w:hAnsi="Times New Roman" w:cs="Times New Roman"/>
          <w:sz w:val="24"/>
          <w:szCs w:val="24"/>
        </w:rPr>
      </w:pPr>
      <w:r>
        <w:rPr>
          <w:rFonts w:ascii="Times New Roman" w:hAnsi="Times New Roman" w:cs="Times New Roman"/>
          <w:sz w:val="24"/>
          <w:szCs w:val="24"/>
        </w:rPr>
        <w:t xml:space="preserve">All Medicaid base and supplemental payments are included in the demonstration and are separately identified. </w:t>
      </w:r>
    </w:p>
    <w:p w:rsidR="00114A7F" w:rsidRDefault="00114A7F" w:rsidP="00114A7F">
      <w:pPr>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 w:val="16"/>
              <w:default w:val="0"/>
            </w:checkBox>
          </w:ffData>
        </w:fldChar>
      </w:r>
      <w:r>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Yes</w:t>
      </w:r>
    </w:p>
    <w:p w:rsidR="00114A7F" w:rsidRPr="00231949" w:rsidRDefault="00114A7F" w:rsidP="008104D9">
      <w:pPr>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 w:val="16"/>
              <w:default w:val="0"/>
            </w:checkBox>
          </w:ffData>
        </w:fldChar>
      </w:r>
      <w:r>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No</w:t>
      </w:r>
    </w:p>
    <w:p w:rsidR="00176A33" w:rsidRPr="00231949" w:rsidRDefault="00176A33" w:rsidP="00176A33">
      <w:pPr>
        <w:outlineLvl w:val="0"/>
        <w:rPr>
          <w:rFonts w:ascii="Times New Roman" w:hAnsi="Times New Roman" w:cs="Times New Roman"/>
          <w:sz w:val="24"/>
          <w:szCs w:val="24"/>
        </w:rPr>
      </w:pPr>
      <w:r w:rsidRPr="00231949">
        <w:rPr>
          <w:rFonts w:ascii="Times New Roman" w:hAnsi="Times New Roman" w:cs="Times New Roman"/>
          <w:sz w:val="24"/>
          <w:szCs w:val="24"/>
        </w:rPr>
        <w:t>The demonstration includes all nursing facilities that receive payments under Medicaid?</w:t>
      </w:r>
    </w:p>
    <w:p w:rsidR="00176A33" w:rsidRPr="00231949" w:rsidRDefault="00176A33" w:rsidP="00176A3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76A33" w:rsidRPr="00231949" w:rsidRDefault="00176A33" w:rsidP="00176A3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8104D9" w:rsidRPr="00231949" w:rsidRDefault="008104D9" w:rsidP="008104D9">
      <w:pPr>
        <w:outlineLvl w:val="0"/>
        <w:rPr>
          <w:rFonts w:ascii="Times New Roman" w:hAnsi="Times New Roman" w:cs="Times New Roman"/>
          <w:sz w:val="24"/>
          <w:szCs w:val="24"/>
        </w:rPr>
      </w:pPr>
      <w:r w:rsidRPr="00231949">
        <w:rPr>
          <w:rFonts w:ascii="Times New Roman" w:hAnsi="Times New Roman" w:cs="Times New Roman"/>
          <w:sz w:val="24"/>
          <w:szCs w:val="24"/>
        </w:rPr>
        <w:t xml:space="preserve">The </w:t>
      </w:r>
      <w:r w:rsidR="003A51A0" w:rsidRPr="00231949">
        <w:rPr>
          <w:rFonts w:ascii="Times New Roman" w:hAnsi="Times New Roman" w:cs="Times New Roman"/>
          <w:sz w:val="24"/>
          <w:szCs w:val="24"/>
        </w:rPr>
        <w:t xml:space="preserve">data </w:t>
      </w:r>
      <w:r w:rsidRPr="00231949">
        <w:rPr>
          <w:rFonts w:ascii="Times New Roman" w:hAnsi="Times New Roman" w:cs="Times New Roman"/>
          <w:sz w:val="24"/>
          <w:szCs w:val="24"/>
        </w:rPr>
        <w:t>demonstration only includes in-state</w:t>
      </w:r>
      <w:r w:rsidR="0010241F" w:rsidRPr="00231949">
        <w:rPr>
          <w:rFonts w:ascii="Times New Roman" w:hAnsi="Times New Roman" w:cs="Times New Roman"/>
          <w:sz w:val="24"/>
          <w:szCs w:val="24"/>
        </w:rPr>
        <w:t xml:space="preserve"> nursing facilities</w:t>
      </w:r>
      <w:r w:rsidRPr="00231949">
        <w:rPr>
          <w:rFonts w:ascii="Times New Roman" w:hAnsi="Times New Roman" w:cs="Times New Roman"/>
          <w:sz w:val="24"/>
          <w:szCs w:val="24"/>
        </w:rPr>
        <w:t>.</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t>If the state includes out of state</w:t>
      </w:r>
      <w:r w:rsidR="0010241F" w:rsidRPr="00231949">
        <w:rPr>
          <w:rFonts w:ascii="Times New Roman" w:hAnsi="Times New Roman" w:cs="Times New Roman"/>
          <w:sz w:val="24"/>
          <w:szCs w:val="24"/>
        </w:rPr>
        <w:t xml:space="preserve"> nursing facilities</w:t>
      </w:r>
      <w:r w:rsidRPr="00231949">
        <w:rPr>
          <w:rFonts w:ascii="Times New Roman" w:hAnsi="Times New Roman" w:cs="Times New Roman"/>
          <w:sz w:val="24"/>
          <w:szCs w:val="24"/>
        </w:rPr>
        <w:t xml:space="preserve"> in the UPL calculation, please verify that data on cost/payments have been obtained from the cost report of the out of state </w:t>
      </w:r>
      <w:r w:rsidR="0010241F" w:rsidRPr="00231949">
        <w:rPr>
          <w:rFonts w:ascii="Times New Roman" w:hAnsi="Times New Roman" w:cs="Times New Roman"/>
          <w:sz w:val="24"/>
          <w:szCs w:val="24"/>
        </w:rPr>
        <w:t xml:space="preserve">nursing </w:t>
      </w:r>
      <w:r w:rsidRPr="00231949">
        <w:rPr>
          <w:rFonts w:ascii="Times New Roman" w:hAnsi="Times New Roman" w:cs="Times New Roman"/>
          <w:sz w:val="24"/>
          <w:szCs w:val="24"/>
        </w:rPr>
        <w:t>and</w:t>
      </w:r>
      <w:r w:rsidR="003A51A0" w:rsidRPr="00231949">
        <w:rPr>
          <w:rFonts w:ascii="Times New Roman" w:hAnsi="Times New Roman" w:cs="Times New Roman"/>
          <w:sz w:val="24"/>
          <w:szCs w:val="24"/>
        </w:rPr>
        <w:t xml:space="preserve"> that</w:t>
      </w:r>
      <w:r w:rsidRPr="00231949">
        <w:rPr>
          <w:rFonts w:ascii="Times New Roman" w:hAnsi="Times New Roman" w:cs="Times New Roman"/>
          <w:sz w:val="24"/>
          <w:szCs w:val="24"/>
        </w:rPr>
        <w:t xml:space="preserve"> the </w:t>
      </w:r>
      <w:r w:rsidR="0010241F" w:rsidRPr="00231949">
        <w:rPr>
          <w:rFonts w:ascii="Times New Roman" w:hAnsi="Times New Roman" w:cs="Times New Roman"/>
          <w:sz w:val="24"/>
          <w:szCs w:val="24"/>
        </w:rPr>
        <w:t>nursing facilitie</w:t>
      </w:r>
      <w:r w:rsidRPr="00231949">
        <w:rPr>
          <w:rFonts w:ascii="Times New Roman" w:hAnsi="Times New Roman" w:cs="Times New Roman"/>
          <w:sz w:val="24"/>
          <w:szCs w:val="24"/>
        </w:rPr>
        <w:t>s</w:t>
      </w:r>
      <w:r w:rsidR="003A51A0" w:rsidRPr="00231949">
        <w:rPr>
          <w:rFonts w:ascii="Times New Roman" w:hAnsi="Times New Roman" w:cs="Times New Roman"/>
          <w:sz w:val="24"/>
          <w:szCs w:val="24"/>
        </w:rPr>
        <w:t xml:space="preserve"> are included</w:t>
      </w:r>
      <w:r w:rsidRPr="00231949">
        <w:rPr>
          <w:rFonts w:ascii="Times New Roman" w:hAnsi="Times New Roman" w:cs="Times New Roman"/>
          <w:sz w:val="24"/>
          <w:szCs w:val="24"/>
        </w:rPr>
        <w:t xml:space="preserve"> in the “private” </w:t>
      </w:r>
      <w:r w:rsidR="003A51A0" w:rsidRPr="00231949">
        <w:rPr>
          <w:rFonts w:ascii="Times New Roman" w:hAnsi="Times New Roman" w:cs="Times New Roman"/>
          <w:sz w:val="24"/>
          <w:szCs w:val="24"/>
        </w:rPr>
        <w:t>provider category</w:t>
      </w:r>
      <w:r w:rsidRPr="00231949">
        <w:rPr>
          <w:rFonts w:ascii="Times New Roman" w:hAnsi="Times New Roman" w:cs="Times New Roman"/>
          <w:sz w:val="24"/>
          <w:szCs w:val="24"/>
        </w:rPr>
        <w:t xml:space="preserve">. </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6B1D79">
        <w:rPr>
          <w:rFonts w:ascii="Times New Roman" w:hAnsi="Times New Roman" w:cs="Times New Roman"/>
          <w:sz w:val="24"/>
          <w:szCs w:val="24"/>
        </w:rPr>
      </w:r>
      <w:r w:rsidR="006B1D79">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BF2B32" w:rsidRDefault="00BF2B32">
      <w:pPr>
        <w:rPr>
          <w:rFonts w:ascii="Times New Roman" w:hAnsi="Times New Roman" w:cs="Times New Roman"/>
          <w:sz w:val="24"/>
          <w:szCs w:val="24"/>
        </w:rPr>
      </w:pPr>
    </w:p>
    <w:p w:rsidR="00FC50D0" w:rsidRDefault="00FC50D0">
      <w:pPr>
        <w:rPr>
          <w:rFonts w:ascii="Times New Roman" w:hAnsi="Times New Roman" w:cs="Times New Roman"/>
          <w:sz w:val="24"/>
          <w:szCs w:val="24"/>
        </w:rPr>
      </w:pPr>
    </w:p>
    <w:p w:rsidR="00FC50D0" w:rsidRPr="002418D8" w:rsidRDefault="00FC50D0" w:rsidP="00FC50D0">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rsidR="00FC50D0" w:rsidRPr="002418D8" w:rsidRDefault="00FC50D0" w:rsidP="00FC50D0">
      <w:pPr>
        <w:suppressAutoHyphens/>
        <w:spacing w:line="240" w:lineRule="atLeast"/>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FC50D0" w:rsidRPr="00231949" w:rsidRDefault="00FC50D0">
      <w:pPr>
        <w:rPr>
          <w:rFonts w:ascii="Times New Roman" w:hAnsi="Times New Roman" w:cs="Times New Roman"/>
          <w:sz w:val="24"/>
          <w:szCs w:val="24"/>
        </w:rPr>
      </w:pPr>
    </w:p>
    <w:sectPr w:rsidR="00FC50D0" w:rsidRPr="00231949" w:rsidSect="00422E4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C79" w:rsidRDefault="00D71C79" w:rsidP="00D71C79">
      <w:pPr>
        <w:spacing w:after="0" w:line="240" w:lineRule="auto"/>
      </w:pPr>
      <w:r>
        <w:separator/>
      </w:r>
    </w:p>
  </w:endnote>
  <w:endnote w:type="continuationSeparator" w:id="0">
    <w:p w:rsidR="00D71C79" w:rsidRDefault="00D71C79" w:rsidP="00D7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824342"/>
      <w:docPartObj>
        <w:docPartGallery w:val="Page Numbers (Bottom of Page)"/>
        <w:docPartUnique/>
      </w:docPartObj>
    </w:sdtPr>
    <w:sdtEndPr>
      <w:rPr>
        <w:noProof/>
      </w:rPr>
    </w:sdtEndPr>
    <w:sdtContent>
      <w:p w:rsidR="00D71C79" w:rsidRDefault="00D71C79">
        <w:pPr>
          <w:pStyle w:val="Footer"/>
          <w:jc w:val="center"/>
        </w:pPr>
        <w:r>
          <w:fldChar w:fldCharType="begin"/>
        </w:r>
        <w:r>
          <w:instrText xml:space="preserve"> PAGE   \* MERGEFORMAT </w:instrText>
        </w:r>
        <w:r>
          <w:fldChar w:fldCharType="separate"/>
        </w:r>
        <w:r w:rsidR="006B1D79">
          <w:rPr>
            <w:noProof/>
          </w:rPr>
          <w:t>1</w:t>
        </w:r>
        <w:r>
          <w:rPr>
            <w:noProof/>
          </w:rPr>
          <w:fldChar w:fldCharType="end"/>
        </w:r>
      </w:p>
    </w:sdtContent>
  </w:sdt>
  <w:p w:rsidR="00D71C79" w:rsidRDefault="00D71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C79" w:rsidRDefault="00D71C79" w:rsidP="00D71C79">
      <w:pPr>
        <w:spacing w:after="0" w:line="240" w:lineRule="auto"/>
      </w:pPr>
      <w:r>
        <w:separator/>
      </w:r>
    </w:p>
  </w:footnote>
  <w:footnote w:type="continuationSeparator" w:id="0">
    <w:p w:rsidR="00D71C79" w:rsidRDefault="00D71C79" w:rsidP="00D7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56" w:rsidRDefault="00DA3356" w:rsidP="00320660">
    <w:pPr>
      <w:pStyle w:val="Header"/>
      <w:tabs>
        <w:tab w:val="clear" w:pos="4680"/>
      </w:tabs>
    </w:pPr>
    <w:r>
      <w:t>Attachment B</w:t>
    </w:r>
    <w:r w:rsidR="00320660">
      <w:tab/>
      <w:t>OMB Control Number: 0938-1148</w:t>
    </w:r>
  </w:p>
  <w:p w:rsidR="00DA3356" w:rsidRDefault="00DA3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D2935"/>
    <w:multiLevelType w:val="hybridMultilevel"/>
    <w:tmpl w:val="4E86E752"/>
    <w:lvl w:ilvl="0" w:tplc="F3BC1E36">
      <w:start w:val="1"/>
      <w:numFmt w:val="upperRoman"/>
      <w:lvlText w:val="%1."/>
      <w:lvlJc w:val="left"/>
      <w:pPr>
        <w:ind w:left="9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54"/>
    <w:rsid w:val="000067A0"/>
    <w:rsid w:val="0009176C"/>
    <w:rsid w:val="0010241F"/>
    <w:rsid w:val="00114A7F"/>
    <w:rsid w:val="001237FE"/>
    <w:rsid w:val="00166489"/>
    <w:rsid w:val="00176A33"/>
    <w:rsid w:val="001A644A"/>
    <w:rsid w:val="001E56D2"/>
    <w:rsid w:val="001F4FE2"/>
    <w:rsid w:val="002075A3"/>
    <w:rsid w:val="00231949"/>
    <w:rsid w:val="00240B3E"/>
    <w:rsid w:val="002849AF"/>
    <w:rsid w:val="00296754"/>
    <w:rsid w:val="002B08B5"/>
    <w:rsid w:val="00320660"/>
    <w:rsid w:val="00383B0C"/>
    <w:rsid w:val="003A51A0"/>
    <w:rsid w:val="0041024A"/>
    <w:rsid w:val="00422E43"/>
    <w:rsid w:val="00453CC9"/>
    <w:rsid w:val="004644F5"/>
    <w:rsid w:val="004B2030"/>
    <w:rsid w:val="00516EAC"/>
    <w:rsid w:val="00524349"/>
    <w:rsid w:val="005325D7"/>
    <w:rsid w:val="00556C38"/>
    <w:rsid w:val="005571DD"/>
    <w:rsid w:val="005964E8"/>
    <w:rsid w:val="005B753A"/>
    <w:rsid w:val="005D5639"/>
    <w:rsid w:val="005F7818"/>
    <w:rsid w:val="00604113"/>
    <w:rsid w:val="00611264"/>
    <w:rsid w:val="00650165"/>
    <w:rsid w:val="00664561"/>
    <w:rsid w:val="00687035"/>
    <w:rsid w:val="006B1D79"/>
    <w:rsid w:val="006B7A7A"/>
    <w:rsid w:val="006C3A40"/>
    <w:rsid w:val="00783648"/>
    <w:rsid w:val="007A614B"/>
    <w:rsid w:val="007D577F"/>
    <w:rsid w:val="008104D9"/>
    <w:rsid w:val="00824AFB"/>
    <w:rsid w:val="00872163"/>
    <w:rsid w:val="00883BB5"/>
    <w:rsid w:val="008B10D8"/>
    <w:rsid w:val="008D2C8F"/>
    <w:rsid w:val="008F3380"/>
    <w:rsid w:val="00936DB3"/>
    <w:rsid w:val="009737D4"/>
    <w:rsid w:val="00991761"/>
    <w:rsid w:val="009B129C"/>
    <w:rsid w:val="009C0D2E"/>
    <w:rsid w:val="009F026B"/>
    <w:rsid w:val="00A06635"/>
    <w:rsid w:val="00A613EF"/>
    <w:rsid w:val="00B07888"/>
    <w:rsid w:val="00B43A46"/>
    <w:rsid w:val="00BC2D7B"/>
    <w:rsid w:val="00BF2B32"/>
    <w:rsid w:val="00C02878"/>
    <w:rsid w:val="00C575D9"/>
    <w:rsid w:val="00CB6694"/>
    <w:rsid w:val="00CD33A6"/>
    <w:rsid w:val="00CE7024"/>
    <w:rsid w:val="00CF01E5"/>
    <w:rsid w:val="00D04FDE"/>
    <w:rsid w:val="00D15EC3"/>
    <w:rsid w:val="00D31807"/>
    <w:rsid w:val="00D47CA8"/>
    <w:rsid w:val="00D71C79"/>
    <w:rsid w:val="00D91821"/>
    <w:rsid w:val="00DA3356"/>
    <w:rsid w:val="00DC1D4F"/>
    <w:rsid w:val="00DC6CF4"/>
    <w:rsid w:val="00E15188"/>
    <w:rsid w:val="00E675D0"/>
    <w:rsid w:val="00E9738F"/>
    <w:rsid w:val="00EC1B54"/>
    <w:rsid w:val="00F31125"/>
    <w:rsid w:val="00F33FCF"/>
    <w:rsid w:val="00F43D1B"/>
    <w:rsid w:val="00F51CCF"/>
    <w:rsid w:val="00FA4D18"/>
    <w:rsid w:val="00FB7BC1"/>
    <w:rsid w:val="00FC2878"/>
    <w:rsid w:val="00FC50D0"/>
    <w:rsid w:val="00FE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character" w:styleId="CommentReference">
    <w:name w:val="annotation reference"/>
    <w:basedOn w:val="DefaultParagraphFont"/>
    <w:uiPriority w:val="99"/>
    <w:semiHidden/>
    <w:unhideWhenUsed/>
    <w:rsid w:val="00FA4D18"/>
    <w:rPr>
      <w:sz w:val="16"/>
      <w:szCs w:val="16"/>
    </w:rPr>
  </w:style>
  <w:style w:type="paragraph" w:styleId="CommentText">
    <w:name w:val="annotation text"/>
    <w:basedOn w:val="Normal"/>
    <w:link w:val="CommentTextChar"/>
    <w:uiPriority w:val="99"/>
    <w:semiHidden/>
    <w:unhideWhenUsed/>
    <w:rsid w:val="00FA4D18"/>
    <w:pPr>
      <w:spacing w:line="240" w:lineRule="auto"/>
    </w:pPr>
    <w:rPr>
      <w:sz w:val="20"/>
      <w:szCs w:val="20"/>
    </w:rPr>
  </w:style>
  <w:style w:type="character" w:customStyle="1" w:styleId="CommentTextChar">
    <w:name w:val="Comment Text Char"/>
    <w:basedOn w:val="DefaultParagraphFont"/>
    <w:link w:val="CommentText"/>
    <w:uiPriority w:val="99"/>
    <w:semiHidden/>
    <w:rsid w:val="00FA4D18"/>
    <w:rPr>
      <w:sz w:val="20"/>
      <w:szCs w:val="20"/>
    </w:rPr>
  </w:style>
  <w:style w:type="paragraph" w:styleId="CommentSubject">
    <w:name w:val="annotation subject"/>
    <w:basedOn w:val="CommentText"/>
    <w:next w:val="CommentText"/>
    <w:link w:val="CommentSubjectChar"/>
    <w:uiPriority w:val="99"/>
    <w:semiHidden/>
    <w:unhideWhenUsed/>
    <w:rsid w:val="00FA4D18"/>
    <w:rPr>
      <w:b/>
      <w:bCs/>
    </w:rPr>
  </w:style>
  <w:style w:type="character" w:customStyle="1" w:styleId="CommentSubjectChar">
    <w:name w:val="Comment Subject Char"/>
    <w:basedOn w:val="CommentTextChar"/>
    <w:link w:val="CommentSubject"/>
    <w:uiPriority w:val="99"/>
    <w:semiHidden/>
    <w:rsid w:val="00FA4D18"/>
    <w:rPr>
      <w:b/>
      <w:bCs/>
      <w:sz w:val="20"/>
      <w:szCs w:val="20"/>
    </w:rPr>
  </w:style>
  <w:style w:type="paragraph" w:styleId="Header">
    <w:name w:val="header"/>
    <w:basedOn w:val="Normal"/>
    <w:link w:val="HeaderChar"/>
    <w:uiPriority w:val="99"/>
    <w:unhideWhenUsed/>
    <w:rsid w:val="00D7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79"/>
  </w:style>
  <w:style w:type="paragraph" w:styleId="Footer">
    <w:name w:val="footer"/>
    <w:basedOn w:val="Normal"/>
    <w:link w:val="FooterChar"/>
    <w:uiPriority w:val="99"/>
    <w:unhideWhenUsed/>
    <w:rsid w:val="00D7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79"/>
  </w:style>
  <w:style w:type="paragraph" w:styleId="ListParagraph">
    <w:name w:val="List Paragraph"/>
    <w:basedOn w:val="Normal"/>
    <w:uiPriority w:val="34"/>
    <w:qFormat/>
    <w:rsid w:val="005964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character" w:styleId="CommentReference">
    <w:name w:val="annotation reference"/>
    <w:basedOn w:val="DefaultParagraphFont"/>
    <w:uiPriority w:val="99"/>
    <w:semiHidden/>
    <w:unhideWhenUsed/>
    <w:rsid w:val="00FA4D18"/>
    <w:rPr>
      <w:sz w:val="16"/>
      <w:szCs w:val="16"/>
    </w:rPr>
  </w:style>
  <w:style w:type="paragraph" w:styleId="CommentText">
    <w:name w:val="annotation text"/>
    <w:basedOn w:val="Normal"/>
    <w:link w:val="CommentTextChar"/>
    <w:uiPriority w:val="99"/>
    <w:semiHidden/>
    <w:unhideWhenUsed/>
    <w:rsid w:val="00FA4D18"/>
    <w:pPr>
      <w:spacing w:line="240" w:lineRule="auto"/>
    </w:pPr>
    <w:rPr>
      <w:sz w:val="20"/>
      <w:szCs w:val="20"/>
    </w:rPr>
  </w:style>
  <w:style w:type="character" w:customStyle="1" w:styleId="CommentTextChar">
    <w:name w:val="Comment Text Char"/>
    <w:basedOn w:val="DefaultParagraphFont"/>
    <w:link w:val="CommentText"/>
    <w:uiPriority w:val="99"/>
    <w:semiHidden/>
    <w:rsid w:val="00FA4D18"/>
    <w:rPr>
      <w:sz w:val="20"/>
      <w:szCs w:val="20"/>
    </w:rPr>
  </w:style>
  <w:style w:type="paragraph" w:styleId="CommentSubject">
    <w:name w:val="annotation subject"/>
    <w:basedOn w:val="CommentText"/>
    <w:next w:val="CommentText"/>
    <w:link w:val="CommentSubjectChar"/>
    <w:uiPriority w:val="99"/>
    <w:semiHidden/>
    <w:unhideWhenUsed/>
    <w:rsid w:val="00FA4D18"/>
    <w:rPr>
      <w:b/>
      <w:bCs/>
    </w:rPr>
  </w:style>
  <w:style w:type="character" w:customStyle="1" w:styleId="CommentSubjectChar">
    <w:name w:val="Comment Subject Char"/>
    <w:basedOn w:val="CommentTextChar"/>
    <w:link w:val="CommentSubject"/>
    <w:uiPriority w:val="99"/>
    <w:semiHidden/>
    <w:rsid w:val="00FA4D18"/>
    <w:rPr>
      <w:b/>
      <w:bCs/>
      <w:sz w:val="20"/>
      <w:szCs w:val="20"/>
    </w:rPr>
  </w:style>
  <w:style w:type="paragraph" w:styleId="Header">
    <w:name w:val="header"/>
    <w:basedOn w:val="Normal"/>
    <w:link w:val="HeaderChar"/>
    <w:uiPriority w:val="99"/>
    <w:unhideWhenUsed/>
    <w:rsid w:val="00D7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79"/>
  </w:style>
  <w:style w:type="paragraph" w:styleId="Footer">
    <w:name w:val="footer"/>
    <w:basedOn w:val="Normal"/>
    <w:link w:val="FooterChar"/>
    <w:uiPriority w:val="99"/>
    <w:unhideWhenUsed/>
    <w:rsid w:val="00D7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79"/>
  </w:style>
  <w:style w:type="paragraph" w:styleId="ListParagraph">
    <w:name w:val="List Paragraph"/>
    <w:basedOn w:val="Normal"/>
    <w:uiPriority w:val="34"/>
    <w:qFormat/>
    <w:rsid w:val="00596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85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BCA46-D662-43D1-97CE-332BDC9D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SYSTEM</cp:lastModifiedBy>
  <cp:revision>2</cp:revision>
  <cp:lastPrinted>2013-02-08T13:41:00Z</cp:lastPrinted>
  <dcterms:created xsi:type="dcterms:W3CDTF">2017-12-29T14:15:00Z</dcterms:created>
  <dcterms:modified xsi:type="dcterms:W3CDTF">2017-12-29T14:15:00Z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575034144</vt:i4>
  </property>
  <property fmtid="{D5CDD505-2E9C-101B-9397-08002B2CF9AE}" pid="3" name="_NewReviewCycle">
    <vt:lpwstr/>
  </property>
  <property fmtid="{D5CDD505-2E9C-101B-9397-08002B2CF9AE}" pid="4" name="_EmailSubject">
    <vt:lpwstr>Generic PRA Renewal #13 Medicaid Accountability - Upper Payment Limits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-1921615441</vt:i4>
  </property>
  <property fmtid="{D5CDD505-2E9C-101B-9397-08002B2CF9AE}" pid="8" name="_ReviewingToolsShownOnce">
    <vt:lpwstr/>
  </property>
</Properties>
</file>