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B9D8B" w14:textId="77777777" w:rsidR="00E30198" w:rsidRDefault="00BA1351">
      <w:pPr>
        <w:pStyle w:val="Heading1"/>
        <w:tabs>
          <w:tab w:val="right" w:pos="10080"/>
        </w:tabs>
        <w:ind w:left="-450"/>
        <w:jc w:val="center"/>
        <w:rPr>
          <w:rFonts w:asciiTheme="minorHAnsi" w:hAnsiTheme="minorHAnsi" w:cstheme="minorHAnsi"/>
          <w:b/>
          <w:bCs/>
          <w:sz w:val="22"/>
          <w:szCs w:val="22"/>
        </w:rPr>
      </w:pPr>
      <w:bookmarkStart w:id="0" w:name="_GoBack"/>
      <w:bookmarkEnd w:id="0"/>
      <w:r>
        <w:rPr>
          <w:rFonts w:asciiTheme="minorHAnsi" w:hAnsiTheme="minorHAnsi" w:cstheme="minorHAnsi"/>
          <w:b/>
          <w:bCs/>
          <w:sz w:val="22"/>
          <w:szCs w:val="22"/>
        </w:rPr>
        <w:t>Change Request</w:t>
      </w:r>
    </w:p>
    <w:p w14:paraId="11E785D0" w14:textId="77777777" w:rsidR="00E30198" w:rsidRDefault="00456042">
      <w:pPr>
        <w:spacing w:after="0" w:line="240" w:lineRule="auto"/>
        <w:ind w:left="-450"/>
        <w:jc w:val="center"/>
        <w:rPr>
          <w:rFonts w:cstheme="minorHAnsi"/>
        </w:rPr>
      </w:pPr>
      <w:r>
        <w:rPr>
          <w:rFonts w:cstheme="minorHAnsi"/>
        </w:rPr>
        <w:t>December 20, 2017</w:t>
      </w:r>
    </w:p>
    <w:p w14:paraId="7A052565" w14:textId="77777777" w:rsidR="00E30198" w:rsidRDefault="00E30198">
      <w:pPr>
        <w:pStyle w:val="Heading1"/>
        <w:tabs>
          <w:tab w:val="right" w:pos="10080"/>
        </w:tabs>
        <w:ind w:left="-450"/>
        <w:jc w:val="center"/>
        <w:rPr>
          <w:rFonts w:asciiTheme="minorHAnsi" w:hAnsiTheme="minorHAnsi" w:cstheme="minorHAnsi"/>
          <w:b/>
          <w:bCs/>
          <w:sz w:val="22"/>
          <w:szCs w:val="22"/>
        </w:rPr>
      </w:pPr>
    </w:p>
    <w:p w14:paraId="327893AC" w14:textId="77777777" w:rsidR="00E30198" w:rsidRPr="00456042" w:rsidRDefault="00456042">
      <w:pPr>
        <w:pStyle w:val="Heading1"/>
        <w:tabs>
          <w:tab w:val="left" w:pos="3240"/>
          <w:tab w:val="right" w:pos="10080"/>
        </w:tabs>
        <w:ind w:left="-450"/>
        <w:jc w:val="center"/>
        <w:rPr>
          <w:rFonts w:asciiTheme="minorHAnsi" w:hAnsiTheme="minorHAnsi" w:cstheme="minorHAnsi"/>
          <w:b/>
          <w:bCs/>
          <w:sz w:val="22"/>
          <w:szCs w:val="22"/>
        </w:rPr>
      </w:pPr>
      <w:r w:rsidRPr="00456042">
        <w:rPr>
          <w:rFonts w:asciiTheme="minorHAnsi" w:hAnsiTheme="minorHAnsi" w:cs="ArialMT"/>
          <w:b/>
          <w:sz w:val="22"/>
          <w:szCs w:val="22"/>
        </w:rPr>
        <w:t>“Zika Postpartum Emergency Response Survey (ZPER), Puerto Rico, 2017</w:t>
      </w:r>
      <w:r w:rsidR="00BA1351" w:rsidRPr="00456042">
        <w:rPr>
          <w:rFonts w:asciiTheme="minorHAnsi" w:hAnsiTheme="minorHAnsi" w:cstheme="minorHAnsi"/>
          <w:b/>
          <w:bCs/>
          <w:sz w:val="22"/>
          <w:szCs w:val="22"/>
        </w:rPr>
        <w:t>”</w:t>
      </w:r>
    </w:p>
    <w:p w14:paraId="56C5EA40" w14:textId="77777777" w:rsidR="00E30198" w:rsidRDefault="00BA1351">
      <w:pPr>
        <w:pStyle w:val="Heading1"/>
        <w:tabs>
          <w:tab w:val="right" w:pos="10080"/>
        </w:tabs>
        <w:ind w:left="-450"/>
        <w:jc w:val="center"/>
        <w:rPr>
          <w:rFonts w:asciiTheme="minorHAnsi" w:hAnsiTheme="minorHAnsi" w:cstheme="minorHAnsi"/>
          <w:sz w:val="22"/>
          <w:szCs w:val="22"/>
        </w:rPr>
      </w:pPr>
      <w:r>
        <w:rPr>
          <w:rFonts w:asciiTheme="minorHAnsi" w:hAnsiTheme="minorHAnsi" w:cstheme="minorHAnsi"/>
          <w:sz w:val="22"/>
          <w:szCs w:val="22"/>
        </w:rPr>
        <w:t>OMB no. 0920-11</w:t>
      </w:r>
      <w:r w:rsidR="00456042">
        <w:rPr>
          <w:rFonts w:asciiTheme="minorHAnsi" w:hAnsiTheme="minorHAnsi" w:cstheme="minorHAnsi"/>
          <w:sz w:val="22"/>
          <w:szCs w:val="22"/>
        </w:rPr>
        <w:t>99</w:t>
      </w:r>
      <w:r>
        <w:rPr>
          <w:rFonts w:asciiTheme="minorHAnsi" w:hAnsiTheme="minorHAnsi" w:cstheme="minorHAnsi"/>
          <w:sz w:val="22"/>
          <w:szCs w:val="22"/>
        </w:rPr>
        <w:t xml:space="preserve">, exp. date </w:t>
      </w:r>
      <w:r w:rsidR="00456042">
        <w:rPr>
          <w:rFonts w:asciiTheme="minorHAnsi" w:hAnsiTheme="minorHAnsi" w:cstheme="minorHAnsi"/>
          <w:sz w:val="22"/>
          <w:szCs w:val="22"/>
        </w:rPr>
        <w:t>9</w:t>
      </w:r>
      <w:r>
        <w:rPr>
          <w:rFonts w:asciiTheme="minorHAnsi" w:hAnsiTheme="minorHAnsi" w:cstheme="minorHAnsi"/>
          <w:sz w:val="22"/>
          <w:szCs w:val="22"/>
        </w:rPr>
        <w:t>/30/201</w:t>
      </w:r>
      <w:r w:rsidR="00456042">
        <w:rPr>
          <w:rFonts w:asciiTheme="minorHAnsi" w:hAnsiTheme="minorHAnsi" w:cstheme="minorHAnsi"/>
          <w:sz w:val="22"/>
          <w:szCs w:val="22"/>
        </w:rPr>
        <w:t>8</w:t>
      </w:r>
    </w:p>
    <w:p w14:paraId="01B87F02" w14:textId="77777777" w:rsidR="00E30198" w:rsidRDefault="00BA1351">
      <w:pPr>
        <w:tabs>
          <w:tab w:val="left" w:pos="3240"/>
        </w:tabs>
        <w:spacing w:after="0" w:line="240" w:lineRule="auto"/>
        <w:ind w:left="-45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ED1678" w14:textId="77777777" w:rsidR="00E30198" w:rsidRDefault="00E30198">
      <w:pPr>
        <w:pStyle w:val="Heading1"/>
        <w:tabs>
          <w:tab w:val="right" w:pos="10080"/>
        </w:tabs>
        <w:ind w:left="-450"/>
        <w:rPr>
          <w:rFonts w:asciiTheme="minorHAnsi" w:hAnsiTheme="minorHAnsi" w:cstheme="minorHAnsi"/>
          <w:sz w:val="22"/>
          <w:szCs w:val="22"/>
        </w:rPr>
      </w:pPr>
    </w:p>
    <w:p w14:paraId="2B83A98D" w14:textId="77777777" w:rsidR="00E30198" w:rsidRDefault="00BA1351">
      <w:pPr>
        <w:pStyle w:val="Heading1"/>
        <w:ind w:left="-450"/>
        <w:rPr>
          <w:rFonts w:asciiTheme="minorHAnsi" w:hAnsiTheme="minorHAnsi"/>
          <w:b/>
          <w:sz w:val="22"/>
          <w:szCs w:val="22"/>
        </w:rPr>
      </w:pPr>
      <w:r>
        <w:rPr>
          <w:rFonts w:asciiTheme="minorHAnsi" w:hAnsiTheme="minorHAnsi"/>
          <w:b/>
          <w:sz w:val="22"/>
          <w:szCs w:val="22"/>
        </w:rPr>
        <w:t>Background and Justification</w:t>
      </w:r>
    </w:p>
    <w:p w14:paraId="750C5A4A" w14:textId="77777777" w:rsidR="00E30198" w:rsidRDefault="00E30198">
      <w:pPr>
        <w:pStyle w:val="Heading1"/>
        <w:ind w:left="-450"/>
        <w:rPr>
          <w:rFonts w:asciiTheme="minorHAnsi" w:eastAsiaTheme="minorHAnsi" w:hAnsiTheme="minorHAnsi" w:cstheme="minorBidi"/>
          <w:sz w:val="22"/>
          <w:szCs w:val="22"/>
        </w:rPr>
      </w:pPr>
    </w:p>
    <w:p w14:paraId="75F0C171" w14:textId="6930FCA8" w:rsidR="00E30198" w:rsidRDefault="00BA1351">
      <w:pPr>
        <w:pStyle w:val="Heading1"/>
        <w:spacing w:after="240"/>
        <w:ind w:left="-446"/>
        <w:rPr>
          <w:rFonts w:asciiTheme="minorHAnsi" w:hAnsiTheme="minorHAnsi"/>
          <w:sz w:val="22"/>
          <w:szCs w:val="22"/>
        </w:rPr>
      </w:pPr>
      <w:r>
        <w:rPr>
          <w:rFonts w:asciiTheme="minorHAnsi" w:eastAsiaTheme="minorHAnsi" w:hAnsiTheme="minorHAnsi"/>
          <w:sz w:val="22"/>
          <w:szCs w:val="22"/>
        </w:rPr>
        <w:t>CDC is approved to collect i</w:t>
      </w:r>
      <w:r>
        <w:rPr>
          <w:rFonts w:asciiTheme="minorHAnsi" w:hAnsiTheme="minorHAnsi"/>
          <w:sz w:val="22"/>
          <w:szCs w:val="22"/>
        </w:rPr>
        <w:t xml:space="preserve">nformation to </w:t>
      </w:r>
      <w:r w:rsidR="00343E01">
        <w:rPr>
          <w:rFonts w:asciiTheme="minorHAnsi" w:hAnsiTheme="minorHAnsi"/>
          <w:sz w:val="22"/>
          <w:szCs w:val="22"/>
        </w:rPr>
        <w:t xml:space="preserve">assess knowledge, awareness, and use of prevention measures to </w:t>
      </w:r>
      <w:r w:rsidR="002466D7">
        <w:rPr>
          <w:rFonts w:asciiTheme="minorHAnsi" w:hAnsiTheme="minorHAnsi"/>
          <w:sz w:val="22"/>
          <w:szCs w:val="22"/>
        </w:rPr>
        <w:t xml:space="preserve">help pregnant women in Puerto Rico </w:t>
      </w:r>
      <w:r w:rsidR="00343E01">
        <w:rPr>
          <w:rFonts w:asciiTheme="minorHAnsi" w:hAnsiTheme="minorHAnsi"/>
          <w:sz w:val="22"/>
          <w:szCs w:val="22"/>
        </w:rPr>
        <w:t xml:space="preserve">avoid Zika, and to assess postpartum health and infant care in the aftermath of the 2016 Zika outbreak using the PRAMS </w:t>
      </w:r>
      <w:r w:rsidR="00343E01" w:rsidRPr="00343E01">
        <w:rPr>
          <w:rFonts w:asciiTheme="minorHAnsi" w:hAnsiTheme="minorHAnsi" w:cs="ArialMT"/>
          <w:sz w:val="22"/>
          <w:szCs w:val="22"/>
        </w:rPr>
        <w:t>Zika Postpartum E</w:t>
      </w:r>
      <w:r w:rsidR="00343E01" w:rsidRPr="0078786A">
        <w:rPr>
          <w:rFonts w:asciiTheme="minorHAnsi" w:hAnsiTheme="minorHAnsi" w:cstheme="minorHAnsi"/>
          <w:sz w:val="22"/>
          <w:szCs w:val="22"/>
        </w:rPr>
        <w:t>mergency Response Survey (ZPER).</w:t>
      </w:r>
      <w:r w:rsidR="00001A02" w:rsidRPr="0078786A">
        <w:rPr>
          <w:rFonts w:asciiTheme="minorHAnsi" w:hAnsiTheme="minorHAnsi" w:cstheme="minorHAnsi"/>
          <w:sz w:val="22"/>
          <w:szCs w:val="22"/>
        </w:rPr>
        <w:t xml:space="preserve">  S</w:t>
      </w:r>
      <w:r w:rsidR="00001A02" w:rsidRPr="0078786A">
        <w:rPr>
          <w:rFonts w:asciiTheme="minorHAnsi" w:hAnsiTheme="minorHAnsi" w:cstheme="minorHAnsi"/>
        </w:rPr>
        <w:t>ince approval</w:t>
      </w:r>
      <w:r w:rsidR="00E914A1">
        <w:rPr>
          <w:rFonts w:asciiTheme="minorHAnsi" w:hAnsiTheme="minorHAnsi" w:cstheme="minorHAnsi"/>
        </w:rPr>
        <w:t xml:space="preserve"> of </w:t>
      </w:r>
      <w:r w:rsidR="0071686B">
        <w:rPr>
          <w:rFonts w:asciiTheme="minorHAnsi" w:hAnsiTheme="minorHAnsi" w:cstheme="minorHAnsi"/>
        </w:rPr>
        <w:t>ZPER (</w:t>
      </w:r>
      <w:r w:rsidR="00E914A1">
        <w:rPr>
          <w:rFonts w:asciiTheme="minorHAnsi" w:hAnsiTheme="minorHAnsi" w:cstheme="minorHAnsi"/>
          <w:sz w:val="22"/>
          <w:szCs w:val="22"/>
        </w:rPr>
        <w:t>OMB no. 0920-1199</w:t>
      </w:r>
      <w:r w:rsidR="0071686B">
        <w:rPr>
          <w:rFonts w:asciiTheme="minorHAnsi" w:hAnsiTheme="minorHAnsi" w:cstheme="minorHAnsi"/>
          <w:sz w:val="22"/>
          <w:szCs w:val="22"/>
        </w:rPr>
        <w:t>)</w:t>
      </w:r>
      <w:r w:rsidR="00E914A1">
        <w:rPr>
          <w:rFonts w:asciiTheme="minorHAnsi" w:hAnsiTheme="minorHAnsi" w:cstheme="minorHAnsi"/>
          <w:sz w:val="22"/>
          <w:szCs w:val="22"/>
        </w:rPr>
        <w:t>,</w:t>
      </w:r>
      <w:r w:rsidR="00001A02" w:rsidRPr="0078786A">
        <w:rPr>
          <w:rFonts w:asciiTheme="minorHAnsi" w:hAnsiTheme="minorHAnsi" w:cstheme="minorHAnsi"/>
        </w:rPr>
        <w:t xml:space="preserve"> </w:t>
      </w:r>
      <w:r w:rsidR="002466D7">
        <w:rPr>
          <w:rFonts w:asciiTheme="minorHAnsi" w:hAnsiTheme="minorHAnsi" w:cstheme="minorHAnsi"/>
        </w:rPr>
        <w:t xml:space="preserve">the severe </w:t>
      </w:r>
      <w:r w:rsidR="0071686B">
        <w:rPr>
          <w:rFonts w:asciiTheme="minorHAnsi" w:hAnsiTheme="minorHAnsi" w:cstheme="minorHAnsi"/>
        </w:rPr>
        <w:t xml:space="preserve">and long-lasting </w:t>
      </w:r>
      <w:r w:rsidR="002466D7">
        <w:rPr>
          <w:rFonts w:asciiTheme="minorHAnsi" w:hAnsiTheme="minorHAnsi" w:cstheme="minorHAnsi"/>
        </w:rPr>
        <w:t xml:space="preserve">impacts of </w:t>
      </w:r>
      <w:r w:rsidR="00001A02" w:rsidRPr="0078786A">
        <w:rPr>
          <w:rFonts w:asciiTheme="minorHAnsi" w:hAnsiTheme="minorHAnsi" w:cstheme="minorHAnsi"/>
        </w:rPr>
        <w:t>Hurricane</w:t>
      </w:r>
      <w:r w:rsidR="002466D7">
        <w:rPr>
          <w:rFonts w:asciiTheme="minorHAnsi" w:hAnsiTheme="minorHAnsi" w:cstheme="minorHAnsi"/>
        </w:rPr>
        <w:t>s</w:t>
      </w:r>
      <w:r w:rsidR="00001A02" w:rsidRPr="0078786A">
        <w:rPr>
          <w:rFonts w:asciiTheme="minorHAnsi" w:hAnsiTheme="minorHAnsi" w:cstheme="minorHAnsi"/>
        </w:rPr>
        <w:t xml:space="preserve"> Irma </w:t>
      </w:r>
      <w:r w:rsidR="002466D7">
        <w:rPr>
          <w:rFonts w:asciiTheme="minorHAnsi" w:hAnsiTheme="minorHAnsi" w:cstheme="minorHAnsi"/>
        </w:rPr>
        <w:t>(</w:t>
      </w:r>
      <w:r w:rsidR="002466D7" w:rsidRPr="0078786A">
        <w:rPr>
          <w:rFonts w:asciiTheme="minorHAnsi" w:hAnsiTheme="minorHAnsi" w:cstheme="minorHAnsi"/>
        </w:rPr>
        <w:t>September 6</w:t>
      </w:r>
      <w:r w:rsidR="0071686B">
        <w:rPr>
          <w:rFonts w:asciiTheme="minorHAnsi" w:hAnsiTheme="minorHAnsi" w:cstheme="minorHAnsi"/>
        </w:rPr>
        <w:t>, 2017</w:t>
      </w:r>
      <w:r w:rsidR="002466D7">
        <w:rPr>
          <w:rFonts w:asciiTheme="minorHAnsi" w:hAnsiTheme="minorHAnsi" w:cstheme="minorHAnsi"/>
        </w:rPr>
        <w:t>)</w:t>
      </w:r>
      <w:r w:rsidR="002466D7" w:rsidRPr="0078786A">
        <w:rPr>
          <w:rFonts w:asciiTheme="minorHAnsi" w:hAnsiTheme="minorHAnsi" w:cstheme="minorHAnsi"/>
        </w:rPr>
        <w:t xml:space="preserve"> </w:t>
      </w:r>
      <w:r w:rsidR="00001A02" w:rsidRPr="0078786A">
        <w:rPr>
          <w:rFonts w:asciiTheme="minorHAnsi" w:hAnsiTheme="minorHAnsi" w:cstheme="minorHAnsi"/>
        </w:rPr>
        <w:t xml:space="preserve">and Maria </w:t>
      </w:r>
      <w:r w:rsidR="002466D7">
        <w:rPr>
          <w:rFonts w:asciiTheme="minorHAnsi" w:hAnsiTheme="minorHAnsi" w:cstheme="minorHAnsi"/>
        </w:rPr>
        <w:t>(</w:t>
      </w:r>
      <w:r w:rsidR="002466D7" w:rsidRPr="0078786A">
        <w:rPr>
          <w:rFonts w:asciiTheme="minorHAnsi" w:hAnsiTheme="minorHAnsi" w:cstheme="minorHAnsi"/>
        </w:rPr>
        <w:t>September 20</w:t>
      </w:r>
      <w:r w:rsidR="0071686B">
        <w:rPr>
          <w:rFonts w:asciiTheme="minorHAnsi" w:hAnsiTheme="minorHAnsi" w:cstheme="minorHAnsi"/>
        </w:rPr>
        <w:t>, 2017</w:t>
      </w:r>
      <w:r w:rsidR="002466D7">
        <w:rPr>
          <w:rFonts w:asciiTheme="minorHAnsi" w:hAnsiTheme="minorHAnsi" w:cstheme="minorHAnsi"/>
        </w:rPr>
        <w:t xml:space="preserve">) </w:t>
      </w:r>
      <w:r w:rsidR="00001A02" w:rsidRPr="0078786A">
        <w:rPr>
          <w:rFonts w:asciiTheme="minorHAnsi" w:hAnsiTheme="minorHAnsi" w:cstheme="minorHAnsi"/>
        </w:rPr>
        <w:t>ha</w:t>
      </w:r>
      <w:r w:rsidR="00E914A1">
        <w:rPr>
          <w:rFonts w:asciiTheme="minorHAnsi" w:hAnsiTheme="minorHAnsi" w:cstheme="minorHAnsi"/>
        </w:rPr>
        <w:t xml:space="preserve">ve </w:t>
      </w:r>
      <w:r w:rsidR="0071686B">
        <w:rPr>
          <w:rFonts w:asciiTheme="minorHAnsi" w:hAnsiTheme="minorHAnsi" w:cstheme="minorHAnsi"/>
        </w:rPr>
        <w:t xml:space="preserve">become apparent.  This </w:t>
      </w:r>
      <w:r w:rsidR="0070130A">
        <w:rPr>
          <w:rFonts w:asciiTheme="minorHAnsi" w:hAnsiTheme="minorHAnsi" w:cstheme="minorHAnsi"/>
        </w:rPr>
        <w:t>C</w:t>
      </w:r>
      <w:r w:rsidR="0071686B">
        <w:rPr>
          <w:rFonts w:asciiTheme="minorHAnsi" w:hAnsiTheme="minorHAnsi" w:cstheme="minorHAnsi"/>
        </w:rPr>
        <w:t xml:space="preserve">hange </w:t>
      </w:r>
      <w:r w:rsidR="0070130A">
        <w:rPr>
          <w:rFonts w:asciiTheme="minorHAnsi" w:hAnsiTheme="minorHAnsi" w:cstheme="minorHAnsi"/>
        </w:rPr>
        <w:t>R</w:t>
      </w:r>
      <w:r w:rsidR="0071686B">
        <w:rPr>
          <w:rFonts w:asciiTheme="minorHAnsi" w:hAnsiTheme="minorHAnsi" w:cstheme="minorHAnsi"/>
        </w:rPr>
        <w:t xml:space="preserve">equest is to modify a subset of existing questions </w:t>
      </w:r>
      <w:r w:rsidR="00CE1700">
        <w:rPr>
          <w:rFonts w:asciiTheme="minorHAnsi" w:hAnsiTheme="minorHAnsi" w:cstheme="minorHAnsi"/>
        </w:rPr>
        <w:t xml:space="preserve">to </w:t>
      </w:r>
      <w:r w:rsidR="0071686B">
        <w:rPr>
          <w:rFonts w:asciiTheme="minorHAnsi" w:hAnsiTheme="minorHAnsi" w:cstheme="minorHAnsi"/>
        </w:rPr>
        <w:t xml:space="preserve">assess the impact </w:t>
      </w:r>
      <w:r w:rsidR="00CE1700">
        <w:rPr>
          <w:rFonts w:asciiTheme="minorHAnsi" w:hAnsiTheme="minorHAnsi" w:cstheme="minorHAnsi"/>
        </w:rPr>
        <w:t>and available resources for pregnant and postpartum women and infants in relation to these recent hurricanes in addition to Zika.</w:t>
      </w:r>
    </w:p>
    <w:p w14:paraId="3039EFEE" w14:textId="47771A8D" w:rsidR="00E30198" w:rsidRPr="00094A9C" w:rsidRDefault="00BA1351">
      <w:pPr>
        <w:pStyle w:val="Heading1"/>
        <w:ind w:left="-450"/>
        <w:rPr>
          <w:rFonts w:asciiTheme="minorHAnsi" w:hAnsiTheme="minorHAnsi" w:cstheme="minorHAnsi"/>
          <w:szCs w:val="24"/>
        </w:rPr>
      </w:pPr>
      <w:r w:rsidRPr="00094A9C">
        <w:rPr>
          <w:rFonts w:asciiTheme="minorHAnsi" w:hAnsiTheme="minorHAnsi" w:cstheme="minorHAnsi"/>
          <w:szCs w:val="24"/>
        </w:rPr>
        <w:t xml:space="preserve">CDC obtained approval for information collection in </w:t>
      </w:r>
      <w:r w:rsidR="00343E01" w:rsidRPr="00094A9C">
        <w:rPr>
          <w:rFonts w:asciiTheme="minorHAnsi" w:hAnsiTheme="minorHAnsi" w:cstheme="minorHAnsi"/>
          <w:szCs w:val="24"/>
        </w:rPr>
        <w:t>September</w:t>
      </w:r>
      <w:r w:rsidRPr="00094A9C">
        <w:rPr>
          <w:rFonts w:asciiTheme="minorHAnsi" w:hAnsiTheme="minorHAnsi" w:cstheme="minorHAnsi"/>
          <w:szCs w:val="24"/>
        </w:rPr>
        <w:t xml:space="preserve"> 201</w:t>
      </w:r>
      <w:r w:rsidR="00343E01" w:rsidRPr="00094A9C">
        <w:rPr>
          <w:rFonts w:asciiTheme="minorHAnsi" w:hAnsiTheme="minorHAnsi" w:cstheme="minorHAnsi"/>
          <w:szCs w:val="24"/>
        </w:rPr>
        <w:t>7</w:t>
      </w:r>
      <w:r w:rsidRPr="00094A9C">
        <w:rPr>
          <w:rFonts w:asciiTheme="minorHAnsi" w:hAnsiTheme="minorHAnsi" w:cstheme="minorHAnsi"/>
          <w:szCs w:val="24"/>
        </w:rPr>
        <w:t xml:space="preserve"> and is requesting </w:t>
      </w:r>
      <w:r w:rsidR="00C1226D" w:rsidRPr="00094A9C">
        <w:rPr>
          <w:rFonts w:asciiTheme="minorHAnsi" w:hAnsiTheme="minorHAnsi" w:cstheme="minorHAnsi"/>
          <w:szCs w:val="24"/>
        </w:rPr>
        <w:t>five</w:t>
      </w:r>
      <w:r w:rsidRPr="00094A9C">
        <w:rPr>
          <w:rFonts w:asciiTheme="minorHAnsi" w:hAnsiTheme="minorHAnsi" w:cstheme="minorHAnsi"/>
          <w:szCs w:val="24"/>
        </w:rPr>
        <w:t xml:space="preserve"> changes, as outlined below.</w:t>
      </w:r>
      <w:r w:rsidR="00343E01" w:rsidRPr="00094A9C">
        <w:rPr>
          <w:rFonts w:asciiTheme="minorHAnsi" w:hAnsiTheme="minorHAnsi" w:cstheme="minorHAnsi"/>
          <w:szCs w:val="24"/>
        </w:rPr>
        <w:t xml:space="preserve">  These changes </w:t>
      </w:r>
      <w:r w:rsidR="00C1226D" w:rsidRPr="00094A9C">
        <w:rPr>
          <w:rFonts w:asciiTheme="minorHAnsi" w:hAnsiTheme="minorHAnsi" w:cstheme="minorHAnsi"/>
          <w:szCs w:val="24"/>
        </w:rPr>
        <w:t>will only affect</w:t>
      </w:r>
      <w:r w:rsidR="00343E01" w:rsidRPr="00094A9C">
        <w:rPr>
          <w:rFonts w:asciiTheme="minorHAnsi" w:hAnsiTheme="minorHAnsi" w:cstheme="minorHAnsi"/>
          <w:szCs w:val="24"/>
        </w:rPr>
        <w:t xml:space="preserve"> the </w:t>
      </w:r>
      <w:r w:rsidR="00541268" w:rsidRPr="00094A9C">
        <w:rPr>
          <w:rFonts w:asciiTheme="minorHAnsi" w:hAnsiTheme="minorHAnsi" w:cstheme="minorHAnsi"/>
          <w:szCs w:val="24"/>
        </w:rPr>
        <w:t xml:space="preserve">second cohort of the </w:t>
      </w:r>
      <w:r w:rsidR="00343E01" w:rsidRPr="00094A9C">
        <w:rPr>
          <w:rFonts w:asciiTheme="minorHAnsi" w:hAnsiTheme="minorHAnsi" w:cstheme="minorHAnsi"/>
          <w:szCs w:val="24"/>
        </w:rPr>
        <w:t>ZPER Telephone Follow-up Survey.</w:t>
      </w:r>
      <w:r w:rsidR="00541268" w:rsidRPr="00094A9C">
        <w:rPr>
          <w:rFonts w:asciiTheme="minorHAnsi" w:hAnsiTheme="minorHAnsi" w:cstheme="minorHAnsi"/>
          <w:szCs w:val="24"/>
        </w:rPr>
        <w:t xml:space="preserve"> Burden hours reflect the first cohort of women who complete</w:t>
      </w:r>
      <w:r w:rsidR="001164C1" w:rsidRPr="00094A9C">
        <w:rPr>
          <w:rFonts w:asciiTheme="minorHAnsi" w:hAnsiTheme="minorHAnsi" w:cstheme="minorHAnsi"/>
          <w:szCs w:val="24"/>
        </w:rPr>
        <w:t>d</w:t>
      </w:r>
      <w:r w:rsidR="00541268" w:rsidRPr="00094A9C">
        <w:rPr>
          <w:rFonts w:asciiTheme="minorHAnsi" w:hAnsiTheme="minorHAnsi" w:cstheme="minorHAnsi"/>
          <w:szCs w:val="24"/>
        </w:rPr>
        <w:t xml:space="preserve"> the telephone follow-up survey (</w:t>
      </w:r>
      <w:r w:rsidR="001164C1" w:rsidRPr="00094A9C">
        <w:rPr>
          <w:rFonts w:asciiTheme="minorHAnsi" w:eastAsia="Calibri" w:hAnsiTheme="minorHAnsi" w:cstheme="minorHAnsi"/>
          <w:b/>
          <w:szCs w:val="24"/>
        </w:rPr>
        <w:t>Attachment 9a,b – currently approved version</w:t>
      </w:r>
      <w:r w:rsidR="001164C1" w:rsidRPr="00094A9C">
        <w:rPr>
          <w:rFonts w:asciiTheme="minorHAnsi" w:hAnsiTheme="minorHAnsi" w:cstheme="minorHAnsi"/>
          <w:b/>
          <w:szCs w:val="24"/>
        </w:rPr>
        <w:t>)</w:t>
      </w:r>
      <w:r w:rsidR="00094A9C">
        <w:rPr>
          <w:rFonts w:asciiTheme="minorHAnsi" w:hAnsiTheme="minorHAnsi" w:cstheme="minorHAnsi"/>
          <w:b/>
          <w:szCs w:val="24"/>
        </w:rPr>
        <w:t xml:space="preserve"> </w:t>
      </w:r>
      <w:r w:rsidR="00541268" w:rsidRPr="00094A9C">
        <w:rPr>
          <w:rFonts w:asciiTheme="minorHAnsi" w:hAnsiTheme="minorHAnsi" w:cstheme="minorHAnsi"/>
          <w:szCs w:val="24"/>
        </w:rPr>
        <w:t xml:space="preserve">and the second cohort will be asked to complete this </w:t>
      </w:r>
      <w:r w:rsidR="001164C1" w:rsidRPr="00094A9C">
        <w:rPr>
          <w:rFonts w:asciiTheme="minorHAnsi" w:hAnsiTheme="minorHAnsi" w:cstheme="minorHAnsi"/>
          <w:szCs w:val="24"/>
        </w:rPr>
        <w:t xml:space="preserve">revised </w:t>
      </w:r>
      <w:r w:rsidR="00541268" w:rsidRPr="00094A9C">
        <w:rPr>
          <w:rFonts w:asciiTheme="minorHAnsi" w:hAnsiTheme="minorHAnsi" w:cstheme="minorHAnsi"/>
          <w:szCs w:val="24"/>
        </w:rPr>
        <w:t>survey</w:t>
      </w:r>
      <w:r w:rsidR="001164C1" w:rsidRPr="00094A9C">
        <w:rPr>
          <w:rFonts w:asciiTheme="minorHAnsi" w:hAnsiTheme="minorHAnsi" w:cstheme="minorHAnsi"/>
          <w:szCs w:val="24"/>
        </w:rPr>
        <w:t xml:space="preserve"> </w:t>
      </w:r>
      <w:r w:rsidR="001164C1" w:rsidRPr="00094A9C">
        <w:rPr>
          <w:rFonts w:asciiTheme="minorHAnsi" w:eastAsia="Calibri" w:hAnsiTheme="minorHAnsi" w:cstheme="minorHAnsi"/>
          <w:b/>
          <w:szCs w:val="24"/>
        </w:rPr>
        <w:t>(Attachment 9a,b – proposed revised version)</w:t>
      </w:r>
      <w:r w:rsidR="00541268" w:rsidRPr="00094A9C">
        <w:rPr>
          <w:rFonts w:asciiTheme="minorHAnsi" w:hAnsiTheme="minorHAnsi" w:cstheme="minorHAnsi"/>
          <w:szCs w:val="24"/>
        </w:rPr>
        <w:t xml:space="preserve"> .  </w:t>
      </w:r>
    </w:p>
    <w:p w14:paraId="39B65C3F" w14:textId="77777777" w:rsidR="00E30198" w:rsidRDefault="00E30198">
      <w:pPr>
        <w:pStyle w:val="Heading1"/>
        <w:ind w:left="-450"/>
        <w:rPr>
          <w:rFonts w:asciiTheme="minorHAnsi" w:hAnsiTheme="minorHAnsi"/>
          <w:sz w:val="22"/>
          <w:szCs w:val="22"/>
        </w:rPr>
      </w:pPr>
    </w:p>
    <w:p w14:paraId="23FDAE1C" w14:textId="77777777" w:rsidR="00E30198" w:rsidRDefault="00BA1351">
      <w:pPr>
        <w:pStyle w:val="Heading1"/>
        <w:ind w:left="-450"/>
        <w:rPr>
          <w:rFonts w:asciiTheme="minorHAnsi" w:hAnsiTheme="minorHAnsi"/>
          <w:b/>
          <w:sz w:val="22"/>
          <w:szCs w:val="22"/>
        </w:rPr>
      </w:pPr>
      <w:r>
        <w:rPr>
          <w:rFonts w:asciiTheme="minorHAnsi" w:hAnsiTheme="minorHAnsi"/>
          <w:b/>
          <w:sz w:val="22"/>
          <w:szCs w:val="22"/>
        </w:rPr>
        <w:t>Change #1.</w:t>
      </w:r>
    </w:p>
    <w:p w14:paraId="560D3E1D" w14:textId="3F01109B" w:rsidR="00343E01" w:rsidRDefault="00BA1351">
      <w:pPr>
        <w:pStyle w:val="Heading1"/>
        <w:ind w:left="-450"/>
        <w:rPr>
          <w:rFonts w:asciiTheme="minorHAnsi" w:hAnsiTheme="minorHAnsi"/>
          <w:sz w:val="22"/>
          <w:szCs w:val="22"/>
        </w:rPr>
      </w:pPr>
      <w:r>
        <w:rPr>
          <w:rFonts w:asciiTheme="minorHAnsi" w:hAnsiTheme="minorHAnsi"/>
          <w:sz w:val="22"/>
          <w:szCs w:val="22"/>
        </w:rPr>
        <w:t xml:space="preserve">We propose adding </w:t>
      </w:r>
      <w:r w:rsidR="00343E01">
        <w:rPr>
          <w:rFonts w:asciiTheme="minorHAnsi" w:hAnsiTheme="minorHAnsi"/>
          <w:sz w:val="22"/>
          <w:szCs w:val="22"/>
        </w:rPr>
        <w:t xml:space="preserve">four response options to </w:t>
      </w:r>
      <w:r w:rsidR="00FE537F">
        <w:rPr>
          <w:rFonts w:asciiTheme="minorHAnsi" w:hAnsiTheme="minorHAnsi"/>
          <w:sz w:val="22"/>
          <w:szCs w:val="22"/>
        </w:rPr>
        <w:t>two</w:t>
      </w:r>
      <w:r w:rsidR="00343E01">
        <w:rPr>
          <w:rFonts w:asciiTheme="minorHAnsi" w:hAnsiTheme="minorHAnsi"/>
          <w:sz w:val="22"/>
          <w:szCs w:val="22"/>
        </w:rPr>
        <w:t xml:space="preserve"> approved question that address barriers to receiving health care services.  One question pertains to barriers for women receiving postpartum care, and the other pertains to infants receiving health care visits.</w:t>
      </w:r>
      <w:r w:rsidR="00383018">
        <w:rPr>
          <w:rFonts w:asciiTheme="minorHAnsi" w:hAnsiTheme="minorHAnsi"/>
          <w:sz w:val="22"/>
          <w:szCs w:val="22"/>
        </w:rPr>
        <w:t xml:space="preserve">  </w:t>
      </w:r>
      <w:r w:rsidR="00343E01">
        <w:rPr>
          <w:rFonts w:asciiTheme="minorHAnsi" w:hAnsiTheme="minorHAnsi"/>
          <w:sz w:val="22"/>
          <w:szCs w:val="22"/>
        </w:rPr>
        <w:t>These additions</w:t>
      </w:r>
      <w:r w:rsidR="00FE537F">
        <w:rPr>
          <w:rFonts w:asciiTheme="minorHAnsi" w:hAnsiTheme="minorHAnsi"/>
          <w:sz w:val="22"/>
          <w:szCs w:val="22"/>
        </w:rPr>
        <w:t xml:space="preserve"> are being proposed</w:t>
      </w:r>
      <w:r w:rsidR="00343E01">
        <w:rPr>
          <w:rFonts w:asciiTheme="minorHAnsi" w:hAnsiTheme="minorHAnsi"/>
          <w:sz w:val="22"/>
          <w:szCs w:val="22"/>
        </w:rPr>
        <w:t xml:space="preserve"> to assess barriers to care in Puerto Rico following Hurricanes Irma and Maria </w:t>
      </w:r>
      <w:r w:rsidR="00CE1700">
        <w:rPr>
          <w:rFonts w:asciiTheme="minorHAnsi" w:hAnsiTheme="minorHAnsi"/>
          <w:sz w:val="22"/>
          <w:szCs w:val="22"/>
        </w:rPr>
        <w:t xml:space="preserve">that </w:t>
      </w:r>
      <w:r w:rsidR="00343E01">
        <w:rPr>
          <w:rFonts w:asciiTheme="minorHAnsi" w:hAnsiTheme="minorHAnsi"/>
          <w:sz w:val="22"/>
          <w:szCs w:val="22"/>
        </w:rPr>
        <w:t>were not present when the original survey was developed.</w:t>
      </w:r>
      <w:r w:rsidR="00343E01" w:rsidRPr="00343E01">
        <w:rPr>
          <w:rFonts w:asciiTheme="minorHAnsi" w:hAnsiTheme="minorHAnsi"/>
          <w:sz w:val="22"/>
          <w:szCs w:val="22"/>
        </w:rPr>
        <w:t xml:space="preserve"> </w:t>
      </w:r>
      <w:r w:rsidR="00343E01">
        <w:rPr>
          <w:rFonts w:asciiTheme="minorHAnsi" w:hAnsiTheme="minorHAnsi"/>
          <w:sz w:val="22"/>
          <w:szCs w:val="22"/>
        </w:rPr>
        <w:t xml:space="preserve">The </w:t>
      </w:r>
      <w:r w:rsidR="00CE1700">
        <w:rPr>
          <w:rFonts w:asciiTheme="minorHAnsi" w:hAnsiTheme="minorHAnsi"/>
          <w:sz w:val="22"/>
          <w:szCs w:val="22"/>
        </w:rPr>
        <w:t xml:space="preserve">added </w:t>
      </w:r>
      <w:r w:rsidR="00343E01">
        <w:rPr>
          <w:rFonts w:asciiTheme="minorHAnsi" w:hAnsiTheme="minorHAnsi"/>
          <w:sz w:val="22"/>
          <w:szCs w:val="22"/>
        </w:rPr>
        <w:t>response options are the same for both questions and are listed below, a</w:t>
      </w:r>
      <w:r w:rsidR="00CE1700">
        <w:rPr>
          <w:rFonts w:asciiTheme="minorHAnsi" w:hAnsiTheme="minorHAnsi"/>
          <w:sz w:val="22"/>
          <w:szCs w:val="22"/>
        </w:rPr>
        <w:t>s</w:t>
      </w:r>
      <w:r w:rsidR="00343E01">
        <w:rPr>
          <w:rFonts w:asciiTheme="minorHAnsi" w:hAnsiTheme="minorHAnsi"/>
          <w:sz w:val="22"/>
          <w:szCs w:val="22"/>
        </w:rPr>
        <w:t xml:space="preserve"> applie</w:t>
      </w:r>
      <w:r w:rsidR="00CE1700">
        <w:rPr>
          <w:rFonts w:asciiTheme="minorHAnsi" w:hAnsiTheme="minorHAnsi"/>
          <w:sz w:val="22"/>
          <w:szCs w:val="22"/>
        </w:rPr>
        <w:t>d</w:t>
      </w:r>
      <w:r w:rsidR="00343E01">
        <w:rPr>
          <w:rFonts w:asciiTheme="minorHAnsi" w:hAnsiTheme="minorHAnsi"/>
          <w:sz w:val="22"/>
          <w:szCs w:val="22"/>
        </w:rPr>
        <w:t xml:space="preserve"> to approved </w:t>
      </w:r>
      <w:r w:rsidR="00343E01" w:rsidRPr="005550F4">
        <w:rPr>
          <w:rFonts w:asciiTheme="minorHAnsi" w:hAnsiTheme="minorHAnsi"/>
          <w:b/>
          <w:sz w:val="22"/>
          <w:szCs w:val="22"/>
        </w:rPr>
        <w:t>questions #2 and #12</w:t>
      </w:r>
      <w:r w:rsidR="00343E01">
        <w:rPr>
          <w:rFonts w:asciiTheme="minorHAnsi" w:hAnsiTheme="minorHAnsi"/>
          <w:sz w:val="22"/>
          <w:szCs w:val="22"/>
        </w:rPr>
        <w:t xml:space="preserve">.  </w:t>
      </w:r>
      <w:r w:rsidR="00E82B40">
        <w:rPr>
          <w:rFonts w:asciiTheme="minorHAnsi" w:hAnsiTheme="minorHAnsi"/>
          <w:sz w:val="22"/>
          <w:szCs w:val="22"/>
        </w:rPr>
        <w:t xml:space="preserve">We would like to propose that a skip instruction to the interviewers following the question about barriers to infant care to route women for whom subsequent questions about infant health care are not relevant past the questions.  Proposed additions are </w:t>
      </w:r>
      <w:r w:rsidR="00FE537F">
        <w:rPr>
          <w:rFonts w:asciiTheme="minorHAnsi" w:hAnsiTheme="minorHAnsi"/>
          <w:sz w:val="22"/>
          <w:szCs w:val="22"/>
        </w:rPr>
        <w:t xml:space="preserve">in red.  </w:t>
      </w:r>
      <w:r w:rsidR="00343E01">
        <w:rPr>
          <w:rFonts w:asciiTheme="minorHAnsi" w:hAnsiTheme="minorHAnsi"/>
          <w:sz w:val="22"/>
          <w:szCs w:val="22"/>
        </w:rPr>
        <w:t>All other aspects of the questions remain unchanged.</w:t>
      </w:r>
      <w:r w:rsidR="00FE537F">
        <w:rPr>
          <w:rFonts w:asciiTheme="minorHAnsi" w:hAnsiTheme="minorHAnsi"/>
          <w:sz w:val="22"/>
          <w:szCs w:val="22"/>
        </w:rPr>
        <w:t xml:space="preserve"> </w:t>
      </w:r>
    </w:p>
    <w:p w14:paraId="5514C57C" w14:textId="77777777" w:rsidR="00E30198" w:rsidRDefault="00E30198">
      <w:pPr>
        <w:pStyle w:val="Heading1"/>
        <w:ind w:left="-450"/>
        <w:rPr>
          <w:rFonts w:asciiTheme="minorHAnsi" w:hAnsiTheme="minorHAnsi"/>
          <w:sz w:val="22"/>
          <w:szCs w:val="22"/>
        </w:rPr>
      </w:pPr>
    </w:p>
    <w:p w14:paraId="18E915EB" w14:textId="77777777" w:rsidR="00343E01" w:rsidRDefault="00BA1351" w:rsidP="00343E01">
      <w:pPr>
        <w:pStyle w:val="Heading1"/>
        <w:ind w:left="-450"/>
      </w:pPr>
      <w:r>
        <w:rPr>
          <w:rFonts w:asciiTheme="minorHAnsi" w:hAnsiTheme="minorHAnsi"/>
          <w:sz w:val="22"/>
          <w:szCs w:val="22"/>
        </w:rPr>
        <w:t xml:space="preserve">The </w:t>
      </w:r>
      <w:r w:rsidR="00343E01">
        <w:rPr>
          <w:rFonts w:asciiTheme="minorHAnsi" w:hAnsiTheme="minorHAnsi"/>
          <w:sz w:val="22"/>
          <w:szCs w:val="22"/>
        </w:rPr>
        <w:t>new response options are in red</w:t>
      </w:r>
      <w:r>
        <w:rPr>
          <w:rFonts w:asciiTheme="minorHAnsi" w:hAnsiTheme="minorHAnsi"/>
          <w:sz w:val="22"/>
          <w:szCs w:val="22"/>
        </w:rPr>
        <w:t xml:space="preserve">:   </w:t>
      </w:r>
      <w:r>
        <w:rPr>
          <w:rFonts w:ascii="Arial" w:hAnsi="Arial" w:cs="Arial"/>
          <w:b/>
          <w:bCs/>
        </w:rPr>
        <w:t xml:space="preserve">    </w:t>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343E01" w:rsidRPr="00A022D0" w14:paraId="0818E283" w14:textId="77777777" w:rsidTr="00FD037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0FA931D" w14:textId="77777777" w:rsidR="00343E01" w:rsidRPr="00A022D0" w:rsidRDefault="00343E01" w:rsidP="00FD0374">
            <w:pPr>
              <w:keepLines/>
              <w:spacing w:before="60" w:after="60"/>
              <w:rPr>
                <w:sz w:val="24"/>
                <w:szCs w:val="24"/>
              </w:rPr>
            </w:pPr>
          </w:p>
        </w:tc>
        <w:tc>
          <w:tcPr>
            <w:tcW w:w="6866" w:type="dxa"/>
            <w:tcBorders>
              <w:top w:val="single" w:sz="6" w:space="0" w:color="000000"/>
              <w:left w:val="nil"/>
              <w:bottom w:val="nil"/>
              <w:right w:val="nil"/>
            </w:tcBorders>
            <w:vAlign w:val="bottom"/>
          </w:tcPr>
          <w:p w14:paraId="67EAA8F5" w14:textId="77777777" w:rsidR="00343E01" w:rsidRPr="00A022D0" w:rsidRDefault="00343E01" w:rsidP="00FD0374">
            <w:pPr>
              <w:keepLines/>
              <w:spacing w:before="60" w:after="60"/>
              <w:rPr>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3060AEA6" w14:textId="77777777" w:rsidR="00343E01" w:rsidRPr="00A022D0" w:rsidRDefault="00343E01" w:rsidP="00FD0374">
            <w:pPr>
              <w:keepLines/>
              <w:spacing w:before="60" w:after="60"/>
              <w:jc w:val="center"/>
              <w:rPr>
                <w:sz w:val="24"/>
                <w:szCs w:val="24"/>
              </w:rPr>
            </w:pPr>
            <w:r w:rsidRPr="00A022D0">
              <w:rPr>
                <w:b/>
                <w:bCs/>
                <w:sz w:val="24"/>
                <w:szCs w:val="24"/>
              </w:rPr>
              <w:t>(Don’t read)</w:t>
            </w:r>
          </w:p>
        </w:tc>
      </w:tr>
      <w:tr w:rsidR="00343E01" w:rsidRPr="00A022D0" w14:paraId="2EB3485D" w14:textId="77777777" w:rsidTr="00FD0374">
        <w:trPr>
          <w:cantSplit/>
          <w:jc w:val="center"/>
        </w:trPr>
        <w:tc>
          <w:tcPr>
            <w:tcW w:w="502" w:type="dxa"/>
            <w:tcBorders>
              <w:top w:val="nil"/>
              <w:left w:val="single" w:sz="6" w:space="0" w:color="000000"/>
              <w:bottom w:val="nil"/>
              <w:right w:val="nil"/>
            </w:tcBorders>
            <w:tcMar>
              <w:left w:w="115" w:type="dxa"/>
            </w:tcMar>
            <w:vAlign w:val="bottom"/>
          </w:tcPr>
          <w:p w14:paraId="3DB664A7" w14:textId="77777777" w:rsidR="00343E01" w:rsidRPr="00A022D0" w:rsidRDefault="00343E01" w:rsidP="00FD0374">
            <w:pPr>
              <w:keepLines/>
              <w:spacing w:before="60" w:after="60"/>
              <w:rPr>
                <w:sz w:val="24"/>
                <w:szCs w:val="24"/>
              </w:rPr>
            </w:pPr>
          </w:p>
        </w:tc>
        <w:tc>
          <w:tcPr>
            <w:tcW w:w="6866" w:type="dxa"/>
            <w:tcBorders>
              <w:top w:val="nil"/>
              <w:left w:val="nil"/>
              <w:bottom w:val="nil"/>
              <w:right w:val="nil"/>
            </w:tcBorders>
            <w:vAlign w:val="bottom"/>
          </w:tcPr>
          <w:p w14:paraId="194022D4" w14:textId="77777777" w:rsidR="00343E01" w:rsidRPr="00A022D0" w:rsidRDefault="00343E01" w:rsidP="00FD0374">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w:t>
            </w:r>
          </w:p>
        </w:tc>
        <w:tc>
          <w:tcPr>
            <w:tcW w:w="858" w:type="dxa"/>
            <w:tcBorders>
              <w:top w:val="single" w:sz="6" w:space="0" w:color="000000"/>
              <w:left w:val="single" w:sz="6" w:space="0" w:color="000000"/>
              <w:bottom w:val="nil"/>
              <w:right w:val="nil"/>
            </w:tcBorders>
            <w:vAlign w:val="bottom"/>
          </w:tcPr>
          <w:p w14:paraId="4C84CF6B" w14:textId="77777777" w:rsidR="00343E01" w:rsidRPr="00A022D0" w:rsidRDefault="00343E01" w:rsidP="00FD0374">
            <w:pPr>
              <w:pStyle w:val="Head2"/>
              <w:keepLines/>
              <w:spacing w:before="60"/>
              <w:rPr>
                <w:rFonts w:asciiTheme="minorHAnsi" w:hAnsiTheme="minorHAnsi"/>
                <w:szCs w:val="24"/>
              </w:rPr>
            </w:pPr>
            <w:r w:rsidRPr="00A022D0">
              <w:rPr>
                <w:rFonts w:asciiTheme="minorHAnsi" w:hAnsiTheme="minorHAnsi"/>
                <w:szCs w:val="24"/>
              </w:rPr>
              <w:t>No</w:t>
            </w:r>
          </w:p>
          <w:p w14:paraId="1E1622C0" w14:textId="77777777" w:rsidR="00343E01" w:rsidRPr="00A022D0" w:rsidRDefault="00343E01" w:rsidP="00FD0374">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523FE249" w14:textId="77777777" w:rsidR="00343E01" w:rsidRPr="00A022D0" w:rsidRDefault="00343E01" w:rsidP="00FD0374">
            <w:pPr>
              <w:pStyle w:val="Head2"/>
              <w:keepLines/>
              <w:spacing w:before="60"/>
              <w:rPr>
                <w:rFonts w:asciiTheme="minorHAnsi" w:hAnsiTheme="minorHAnsi"/>
                <w:szCs w:val="24"/>
              </w:rPr>
            </w:pPr>
            <w:r w:rsidRPr="00A022D0">
              <w:rPr>
                <w:rFonts w:asciiTheme="minorHAnsi" w:hAnsiTheme="minorHAnsi"/>
                <w:szCs w:val="24"/>
              </w:rPr>
              <w:t>Yes</w:t>
            </w:r>
          </w:p>
          <w:p w14:paraId="77D8EFBF" w14:textId="77777777" w:rsidR="00343E01" w:rsidRPr="00A022D0" w:rsidRDefault="00343E01" w:rsidP="00FD0374">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58725B6F" w14:textId="77777777" w:rsidR="00343E01" w:rsidRPr="00A022D0" w:rsidRDefault="00343E01" w:rsidP="00FD0374">
            <w:pPr>
              <w:pStyle w:val="Head2"/>
              <w:keepLines/>
              <w:spacing w:before="60"/>
              <w:rPr>
                <w:rFonts w:asciiTheme="minorHAnsi" w:hAnsiTheme="minorHAnsi"/>
                <w:szCs w:val="24"/>
              </w:rPr>
            </w:pPr>
            <w:r w:rsidRPr="00A022D0">
              <w:rPr>
                <w:rFonts w:asciiTheme="minorHAnsi" w:hAnsiTheme="minorHAnsi"/>
                <w:szCs w:val="24"/>
              </w:rPr>
              <w:t>Refused</w:t>
            </w:r>
          </w:p>
          <w:p w14:paraId="362AA4A4" w14:textId="77777777" w:rsidR="00343E01" w:rsidRPr="00A022D0" w:rsidRDefault="00343E01" w:rsidP="00FD0374">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1CFAEFF6" w14:textId="77777777" w:rsidR="00343E01" w:rsidRPr="00A022D0" w:rsidRDefault="00343E01" w:rsidP="00FD0374">
            <w:pPr>
              <w:pStyle w:val="Head2"/>
              <w:keepLines/>
              <w:spacing w:before="60"/>
              <w:rPr>
                <w:rFonts w:asciiTheme="minorHAnsi" w:hAnsiTheme="minorHAnsi"/>
                <w:szCs w:val="24"/>
              </w:rPr>
            </w:pPr>
            <w:r w:rsidRPr="00A022D0">
              <w:rPr>
                <w:rFonts w:asciiTheme="minorHAnsi" w:hAnsiTheme="minorHAnsi"/>
                <w:szCs w:val="24"/>
              </w:rPr>
              <w:t>Don’t know</w:t>
            </w:r>
          </w:p>
          <w:p w14:paraId="61D475AD" w14:textId="77777777" w:rsidR="00343E01" w:rsidRPr="00A022D0" w:rsidRDefault="00343E01" w:rsidP="00FD0374">
            <w:pPr>
              <w:pStyle w:val="Head2"/>
              <w:keepLines/>
              <w:spacing w:after="60"/>
              <w:rPr>
                <w:rFonts w:asciiTheme="minorHAnsi" w:hAnsiTheme="minorHAnsi"/>
                <w:szCs w:val="24"/>
              </w:rPr>
            </w:pPr>
            <w:r w:rsidRPr="00A022D0">
              <w:rPr>
                <w:rFonts w:asciiTheme="minorHAnsi" w:hAnsiTheme="minorHAnsi"/>
                <w:szCs w:val="24"/>
              </w:rPr>
              <w:t>(9)</w:t>
            </w:r>
          </w:p>
        </w:tc>
      </w:tr>
      <w:tr w:rsidR="00343E01" w:rsidRPr="00A022D0" w14:paraId="2D545306"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2EEBDB72" w14:textId="77777777" w:rsidR="00343E01" w:rsidRPr="00A022D0" w:rsidRDefault="00343E01" w:rsidP="00FD0374">
            <w:pPr>
              <w:keepLines/>
              <w:spacing w:before="60" w:after="60"/>
              <w:rPr>
                <w:sz w:val="24"/>
                <w:szCs w:val="24"/>
              </w:rPr>
            </w:pPr>
            <w:r w:rsidRPr="00A022D0">
              <w:rPr>
                <w:sz w:val="24"/>
                <w:szCs w:val="24"/>
              </w:rPr>
              <w:t>a.</w:t>
            </w:r>
          </w:p>
        </w:tc>
        <w:tc>
          <w:tcPr>
            <w:tcW w:w="6866" w:type="dxa"/>
            <w:tcBorders>
              <w:top w:val="single" w:sz="6" w:space="0" w:color="000000"/>
              <w:left w:val="nil"/>
              <w:bottom w:val="nil"/>
              <w:right w:val="nil"/>
            </w:tcBorders>
            <w:tcMar>
              <w:right w:w="144" w:type="dxa"/>
            </w:tcMar>
          </w:tcPr>
          <w:p w14:paraId="294E7F14" w14:textId="77777777" w:rsidR="00343E01" w:rsidRPr="00A022D0" w:rsidRDefault="00343E01" w:rsidP="00FD0374">
            <w:pPr>
              <w:tabs>
                <w:tab w:val="left" w:pos="353"/>
                <w:tab w:val="left" w:pos="622"/>
                <w:tab w:val="left" w:pos="936"/>
                <w:tab w:val="right" w:leader="dot" w:pos="8100"/>
                <w:tab w:val="center" w:pos="8730"/>
              </w:tabs>
              <w:spacing w:before="60" w:after="60"/>
              <w:rPr>
                <w:sz w:val="24"/>
                <w:szCs w:val="24"/>
              </w:rPr>
            </w:pPr>
            <w:r w:rsidRPr="00A022D0">
              <w:rPr>
                <w:sz w:val="24"/>
                <w:szCs w:val="24"/>
              </w:rPr>
              <w:t>You didn’t have health insurance to cover the cost of the visit</w:t>
            </w:r>
          </w:p>
        </w:tc>
        <w:tc>
          <w:tcPr>
            <w:tcW w:w="858" w:type="dxa"/>
            <w:tcBorders>
              <w:top w:val="single" w:sz="6" w:space="0" w:color="000000"/>
              <w:left w:val="single" w:sz="6" w:space="0" w:color="000000"/>
              <w:bottom w:val="nil"/>
              <w:right w:val="nil"/>
            </w:tcBorders>
          </w:tcPr>
          <w:p w14:paraId="436DF3DD"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6C3137B4"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3732ED1A"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single" w:sz="4" w:space="0" w:color="auto"/>
            </w:tcBorders>
          </w:tcPr>
          <w:p w14:paraId="37BEC9E6" w14:textId="77777777" w:rsidR="00343E01" w:rsidRPr="00A022D0" w:rsidRDefault="00343E01" w:rsidP="00FD0374">
            <w:pPr>
              <w:keepLines/>
              <w:spacing w:before="60" w:after="60"/>
              <w:jc w:val="center"/>
              <w:rPr>
                <w:sz w:val="24"/>
                <w:szCs w:val="24"/>
              </w:rPr>
            </w:pPr>
          </w:p>
        </w:tc>
      </w:tr>
      <w:tr w:rsidR="00343E01" w:rsidRPr="00A022D0" w14:paraId="22CFDCEF"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1701D830" w14:textId="77777777" w:rsidR="00343E01" w:rsidRPr="00A022D0" w:rsidRDefault="00343E01" w:rsidP="00FD0374">
            <w:pPr>
              <w:keepLines/>
              <w:spacing w:before="60" w:after="60"/>
              <w:rPr>
                <w:sz w:val="24"/>
                <w:szCs w:val="24"/>
              </w:rPr>
            </w:pPr>
            <w:r w:rsidRPr="00A022D0">
              <w:rPr>
                <w:sz w:val="24"/>
                <w:szCs w:val="24"/>
              </w:rPr>
              <w:t>b.</w:t>
            </w:r>
          </w:p>
        </w:tc>
        <w:tc>
          <w:tcPr>
            <w:tcW w:w="6866" w:type="dxa"/>
            <w:tcBorders>
              <w:top w:val="single" w:sz="6" w:space="0" w:color="000000"/>
              <w:left w:val="nil"/>
              <w:bottom w:val="nil"/>
              <w:right w:val="nil"/>
            </w:tcBorders>
            <w:tcMar>
              <w:right w:w="144" w:type="dxa"/>
            </w:tcMar>
          </w:tcPr>
          <w:p w14:paraId="3CCF5618" w14:textId="77777777" w:rsidR="00343E01" w:rsidRPr="00A022D0" w:rsidRDefault="00343E01" w:rsidP="00FD0374">
            <w:pPr>
              <w:tabs>
                <w:tab w:val="left" w:pos="720"/>
              </w:tabs>
              <w:ind w:left="720" w:hanging="720"/>
              <w:rPr>
                <w:sz w:val="24"/>
                <w:szCs w:val="24"/>
              </w:rPr>
            </w:pPr>
            <w:r w:rsidRPr="00A022D0">
              <w:rPr>
                <w:sz w:val="24"/>
                <w:szCs w:val="24"/>
              </w:rPr>
              <w:t>You felt fine and did not think you needed to have a visit</w:t>
            </w:r>
          </w:p>
        </w:tc>
        <w:tc>
          <w:tcPr>
            <w:tcW w:w="858" w:type="dxa"/>
            <w:tcBorders>
              <w:top w:val="single" w:sz="6" w:space="0" w:color="000000"/>
              <w:left w:val="single" w:sz="6" w:space="0" w:color="000000"/>
              <w:bottom w:val="nil"/>
              <w:right w:val="nil"/>
            </w:tcBorders>
          </w:tcPr>
          <w:p w14:paraId="7926BA72"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5DCB9E8C"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678E59DE"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single" w:sz="4" w:space="0" w:color="auto"/>
            </w:tcBorders>
          </w:tcPr>
          <w:p w14:paraId="5B1A80E6" w14:textId="77777777" w:rsidR="00343E01" w:rsidRPr="00A022D0" w:rsidRDefault="00343E01" w:rsidP="00FD0374">
            <w:pPr>
              <w:keepLines/>
              <w:spacing w:before="60" w:after="60"/>
              <w:jc w:val="center"/>
              <w:rPr>
                <w:sz w:val="24"/>
                <w:szCs w:val="24"/>
              </w:rPr>
            </w:pPr>
          </w:p>
        </w:tc>
      </w:tr>
      <w:tr w:rsidR="00343E01" w:rsidRPr="00A022D0" w14:paraId="5D888BD9"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1B5B8D73" w14:textId="77777777" w:rsidR="00343E01" w:rsidRPr="00A022D0" w:rsidRDefault="00343E01" w:rsidP="00FD0374">
            <w:pPr>
              <w:keepLines/>
              <w:spacing w:before="60" w:after="60"/>
              <w:rPr>
                <w:sz w:val="24"/>
                <w:szCs w:val="24"/>
              </w:rPr>
            </w:pPr>
            <w:r w:rsidRPr="00A022D0">
              <w:rPr>
                <w:sz w:val="24"/>
                <w:szCs w:val="24"/>
              </w:rPr>
              <w:t>c.</w:t>
            </w:r>
          </w:p>
        </w:tc>
        <w:tc>
          <w:tcPr>
            <w:tcW w:w="6866" w:type="dxa"/>
            <w:tcBorders>
              <w:top w:val="single" w:sz="6" w:space="0" w:color="000000"/>
              <w:left w:val="nil"/>
              <w:bottom w:val="nil"/>
              <w:right w:val="nil"/>
            </w:tcBorders>
            <w:tcMar>
              <w:right w:w="144" w:type="dxa"/>
            </w:tcMar>
          </w:tcPr>
          <w:p w14:paraId="224E3957" w14:textId="77777777" w:rsidR="00343E01" w:rsidRPr="00A022D0" w:rsidRDefault="00343E01" w:rsidP="00FD0374">
            <w:pPr>
              <w:tabs>
                <w:tab w:val="left" w:pos="720"/>
              </w:tabs>
              <w:ind w:left="720" w:hanging="720"/>
              <w:rPr>
                <w:sz w:val="24"/>
                <w:szCs w:val="24"/>
              </w:rPr>
            </w:pPr>
            <w:r w:rsidRPr="00A022D0">
              <w:rPr>
                <w:sz w:val="24"/>
                <w:szCs w:val="24"/>
              </w:rPr>
              <w:t>You couldn’t get an appointment when you wanted one</w:t>
            </w:r>
          </w:p>
        </w:tc>
        <w:tc>
          <w:tcPr>
            <w:tcW w:w="858" w:type="dxa"/>
            <w:tcBorders>
              <w:top w:val="single" w:sz="6" w:space="0" w:color="000000"/>
              <w:left w:val="single" w:sz="6" w:space="0" w:color="000000"/>
              <w:bottom w:val="nil"/>
              <w:right w:val="nil"/>
            </w:tcBorders>
          </w:tcPr>
          <w:p w14:paraId="2DFA79CD"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7D1F73FA"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3AB13B1A"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single" w:sz="4" w:space="0" w:color="auto"/>
            </w:tcBorders>
          </w:tcPr>
          <w:p w14:paraId="3C3522E5" w14:textId="77777777" w:rsidR="00343E01" w:rsidRPr="00A022D0" w:rsidRDefault="00343E01" w:rsidP="00FD0374">
            <w:pPr>
              <w:keepLines/>
              <w:spacing w:before="60" w:after="60"/>
              <w:jc w:val="center"/>
              <w:rPr>
                <w:sz w:val="24"/>
                <w:szCs w:val="24"/>
              </w:rPr>
            </w:pPr>
          </w:p>
        </w:tc>
      </w:tr>
      <w:tr w:rsidR="00343E01" w:rsidRPr="00A022D0" w14:paraId="21C30711"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5A69E9CF" w14:textId="77777777" w:rsidR="00343E01" w:rsidRPr="00A022D0" w:rsidRDefault="00343E01" w:rsidP="00FD0374">
            <w:pPr>
              <w:keepLines/>
              <w:spacing w:before="60" w:after="60"/>
              <w:rPr>
                <w:sz w:val="24"/>
                <w:szCs w:val="24"/>
              </w:rPr>
            </w:pPr>
            <w:r w:rsidRPr="00A022D0">
              <w:rPr>
                <w:sz w:val="24"/>
                <w:szCs w:val="24"/>
              </w:rPr>
              <w:lastRenderedPageBreak/>
              <w:t>d.</w:t>
            </w:r>
          </w:p>
        </w:tc>
        <w:tc>
          <w:tcPr>
            <w:tcW w:w="6866" w:type="dxa"/>
            <w:tcBorders>
              <w:top w:val="single" w:sz="6" w:space="0" w:color="000000"/>
              <w:left w:val="nil"/>
              <w:bottom w:val="nil"/>
              <w:right w:val="nil"/>
            </w:tcBorders>
            <w:tcMar>
              <w:right w:w="144" w:type="dxa"/>
            </w:tcMar>
          </w:tcPr>
          <w:p w14:paraId="2C3B8C35" w14:textId="77777777" w:rsidR="00343E01" w:rsidRPr="00A022D0" w:rsidRDefault="00343E01" w:rsidP="00FD0374">
            <w:pPr>
              <w:tabs>
                <w:tab w:val="left" w:pos="720"/>
              </w:tabs>
              <w:ind w:left="720" w:hanging="720"/>
              <w:rPr>
                <w:sz w:val="24"/>
                <w:szCs w:val="24"/>
              </w:rPr>
            </w:pPr>
            <w:r w:rsidRPr="00A022D0">
              <w:rPr>
                <w:sz w:val="24"/>
                <w:szCs w:val="24"/>
              </w:rPr>
              <w:t>You didn’t have any transportation to get to the clinic or doctor’s office</w:t>
            </w:r>
          </w:p>
        </w:tc>
        <w:tc>
          <w:tcPr>
            <w:tcW w:w="858" w:type="dxa"/>
            <w:tcBorders>
              <w:top w:val="single" w:sz="6" w:space="0" w:color="000000"/>
              <w:left w:val="single" w:sz="6" w:space="0" w:color="000000"/>
              <w:bottom w:val="nil"/>
              <w:right w:val="nil"/>
            </w:tcBorders>
          </w:tcPr>
          <w:p w14:paraId="037E9736"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2A7BB0CF"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663AC5E5"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single" w:sz="4" w:space="0" w:color="auto"/>
            </w:tcBorders>
          </w:tcPr>
          <w:p w14:paraId="77C6D414" w14:textId="77777777" w:rsidR="00343E01" w:rsidRPr="00A022D0" w:rsidRDefault="00343E01" w:rsidP="00FD0374">
            <w:pPr>
              <w:keepLines/>
              <w:spacing w:before="60" w:after="60"/>
              <w:jc w:val="center"/>
              <w:rPr>
                <w:sz w:val="24"/>
                <w:szCs w:val="24"/>
              </w:rPr>
            </w:pPr>
          </w:p>
        </w:tc>
      </w:tr>
      <w:tr w:rsidR="00343E01" w:rsidRPr="00A022D0" w14:paraId="5252FAEA"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51F2DE22" w14:textId="77777777" w:rsidR="00343E01" w:rsidRPr="00A022D0" w:rsidRDefault="00343E01" w:rsidP="00FD0374">
            <w:pPr>
              <w:keepLines/>
              <w:spacing w:before="60" w:after="60"/>
              <w:rPr>
                <w:sz w:val="24"/>
                <w:szCs w:val="24"/>
              </w:rPr>
            </w:pPr>
            <w:r w:rsidRPr="00A022D0">
              <w:rPr>
                <w:sz w:val="24"/>
                <w:szCs w:val="24"/>
              </w:rPr>
              <w:t>e.</w:t>
            </w:r>
          </w:p>
        </w:tc>
        <w:tc>
          <w:tcPr>
            <w:tcW w:w="6866" w:type="dxa"/>
            <w:tcBorders>
              <w:top w:val="single" w:sz="6" w:space="0" w:color="000000"/>
              <w:left w:val="nil"/>
              <w:bottom w:val="nil"/>
              <w:right w:val="nil"/>
            </w:tcBorders>
            <w:tcMar>
              <w:right w:w="144" w:type="dxa"/>
            </w:tcMar>
          </w:tcPr>
          <w:p w14:paraId="6D4098B6" w14:textId="77777777" w:rsidR="00343E01" w:rsidRPr="00A022D0" w:rsidRDefault="00343E01" w:rsidP="00FD0374">
            <w:pPr>
              <w:tabs>
                <w:tab w:val="left" w:pos="720"/>
              </w:tabs>
              <w:ind w:left="720" w:hanging="720"/>
              <w:rPr>
                <w:sz w:val="24"/>
                <w:szCs w:val="24"/>
              </w:rPr>
            </w:pPr>
            <w:r w:rsidRPr="00A022D0">
              <w:rPr>
                <w:sz w:val="24"/>
                <w:szCs w:val="24"/>
              </w:rPr>
              <w:t>You had too many things going on</w:t>
            </w:r>
          </w:p>
        </w:tc>
        <w:tc>
          <w:tcPr>
            <w:tcW w:w="858" w:type="dxa"/>
            <w:tcBorders>
              <w:top w:val="single" w:sz="6" w:space="0" w:color="000000"/>
              <w:left w:val="single" w:sz="6" w:space="0" w:color="000000"/>
              <w:bottom w:val="nil"/>
              <w:right w:val="nil"/>
            </w:tcBorders>
          </w:tcPr>
          <w:p w14:paraId="622F8091"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53641DA8"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42D28DD9"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single" w:sz="4" w:space="0" w:color="auto"/>
            </w:tcBorders>
          </w:tcPr>
          <w:p w14:paraId="2298932D" w14:textId="77777777" w:rsidR="00343E01" w:rsidRPr="00A022D0" w:rsidRDefault="00343E01" w:rsidP="00FD0374">
            <w:pPr>
              <w:keepLines/>
              <w:spacing w:before="60" w:after="60"/>
              <w:jc w:val="center"/>
              <w:rPr>
                <w:sz w:val="24"/>
                <w:szCs w:val="24"/>
              </w:rPr>
            </w:pPr>
          </w:p>
        </w:tc>
      </w:tr>
      <w:tr w:rsidR="00343E01" w:rsidRPr="00A022D0" w14:paraId="49016BBA"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5470CD7B" w14:textId="77777777" w:rsidR="00343E01" w:rsidRPr="00A022D0" w:rsidRDefault="00343E01" w:rsidP="00FD0374">
            <w:pPr>
              <w:keepLines/>
              <w:spacing w:before="60" w:after="60"/>
              <w:rPr>
                <w:sz w:val="24"/>
                <w:szCs w:val="24"/>
              </w:rPr>
            </w:pPr>
            <w:r w:rsidRPr="00A022D0">
              <w:rPr>
                <w:sz w:val="24"/>
                <w:szCs w:val="24"/>
              </w:rPr>
              <w:t>f.</w:t>
            </w:r>
          </w:p>
        </w:tc>
        <w:tc>
          <w:tcPr>
            <w:tcW w:w="6866" w:type="dxa"/>
            <w:tcBorders>
              <w:top w:val="single" w:sz="6" w:space="0" w:color="000000"/>
              <w:left w:val="nil"/>
              <w:bottom w:val="nil"/>
              <w:right w:val="nil"/>
            </w:tcBorders>
            <w:tcMar>
              <w:right w:w="144" w:type="dxa"/>
            </w:tcMar>
          </w:tcPr>
          <w:p w14:paraId="0687C5CC" w14:textId="77777777" w:rsidR="00343E01" w:rsidRPr="00A022D0" w:rsidRDefault="00343E01" w:rsidP="00FD0374">
            <w:pPr>
              <w:tabs>
                <w:tab w:val="left" w:pos="720"/>
              </w:tabs>
              <w:ind w:left="720" w:hanging="720"/>
              <w:rPr>
                <w:sz w:val="24"/>
                <w:szCs w:val="24"/>
              </w:rPr>
            </w:pPr>
            <w:r w:rsidRPr="00A022D0">
              <w:rPr>
                <w:sz w:val="24"/>
                <w:szCs w:val="24"/>
              </w:rPr>
              <w:t xml:space="preserve">You couldn’t take time off from work </w:t>
            </w:r>
          </w:p>
        </w:tc>
        <w:tc>
          <w:tcPr>
            <w:tcW w:w="858" w:type="dxa"/>
            <w:tcBorders>
              <w:top w:val="single" w:sz="6" w:space="0" w:color="000000"/>
              <w:left w:val="single" w:sz="6" w:space="0" w:color="000000"/>
              <w:bottom w:val="nil"/>
              <w:right w:val="nil"/>
            </w:tcBorders>
          </w:tcPr>
          <w:p w14:paraId="21BBDBFB"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3EF300DA"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0B748EC7"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single" w:sz="4" w:space="0" w:color="auto"/>
            </w:tcBorders>
          </w:tcPr>
          <w:p w14:paraId="11962B22" w14:textId="77777777" w:rsidR="00343E01" w:rsidRPr="00A022D0" w:rsidRDefault="00343E01" w:rsidP="00FD0374">
            <w:pPr>
              <w:keepLines/>
              <w:spacing w:before="60" w:after="60"/>
              <w:jc w:val="center"/>
              <w:rPr>
                <w:sz w:val="24"/>
                <w:szCs w:val="24"/>
              </w:rPr>
            </w:pPr>
          </w:p>
        </w:tc>
      </w:tr>
      <w:tr w:rsidR="00343E01" w:rsidRPr="00A022D0" w14:paraId="2D33F02C"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568E9722" w14:textId="77777777" w:rsidR="00343E01" w:rsidRPr="00A022D0" w:rsidRDefault="00343E01" w:rsidP="00FD0374">
            <w:pPr>
              <w:keepLines/>
              <w:spacing w:before="60" w:after="60"/>
              <w:rPr>
                <w:sz w:val="24"/>
                <w:szCs w:val="24"/>
              </w:rPr>
            </w:pPr>
            <w:r>
              <w:rPr>
                <w:sz w:val="24"/>
                <w:szCs w:val="24"/>
              </w:rPr>
              <w:t>g.</w:t>
            </w:r>
          </w:p>
        </w:tc>
        <w:tc>
          <w:tcPr>
            <w:tcW w:w="6866" w:type="dxa"/>
            <w:tcBorders>
              <w:top w:val="single" w:sz="6" w:space="0" w:color="000000"/>
              <w:left w:val="nil"/>
              <w:bottom w:val="nil"/>
              <w:right w:val="nil"/>
            </w:tcBorders>
            <w:tcMar>
              <w:right w:w="144" w:type="dxa"/>
            </w:tcMar>
          </w:tcPr>
          <w:p w14:paraId="3748E804" w14:textId="77777777" w:rsidR="00343E01" w:rsidRPr="00343E01" w:rsidRDefault="00343E01" w:rsidP="00FD0374">
            <w:pPr>
              <w:tabs>
                <w:tab w:val="left" w:pos="720"/>
              </w:tabs>
              <w:ind w:left="720" w:hanging="720"/>
              <w:rPr>
                <w:color w:val="FF0000"/>
                <w:sz w:val="24"/>
                <w:szCs w:val="24"/>
              </w:rPr>
            </w:pPr>
            <w:r w:rsidRPr="00343E01">
              <w:rPr>
                <w:rFonts w:cstheme="minorHAnsi"/>
                <w:color w:val="FF0000"/>
              </w:rPr>
              <w:t>Road conditions made it unsafe to travel after Hurricane’s Irma and Maria</w:t>
            </w:r>
          </w:p>
        </w:tc>
        <w:tc>
          <w:tcPr>
            <w:tcW w:w="858" w:type="dxa"/>
            <w:tcBorders>
              <w:top w:val="single" w:sz="6" w:space="0" w:color="000000"/>
              <w:left w:val="single" w:sz="6" w:space="0" w:color="000000"/>
              <w:bottom w:val="nil"/>
              <w:right w:val="nil"/>
            </w:tcBorders>
          </w:tcPr>
          <w:p w14:paraId="02F9B42E"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4081EA34"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nil"/>
            </w:tcBorders>
          </w:tcPr>
          <w:p w14:paraId="5302AE26"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nil"/>
              <w:right w:val="single" w:sz="4" w:space="0" w:color="auto"/>
            </w:tcBorders>
          </w:tcPr>
          <w:p w14:paraId="28DFCFCF" w14:textId="77777777" w:rsidR="00343E01" w:rsidRPr="00A022D0" w:rsidRDefault="00343E01" w:rsidP="00FD0374">
            <w:pPr>
              <w:keepLines/>
              <w:spacing w:before="60" w:after="60"/>
              <w:jc w:val="center"/>
              <w:rPr>
                <w:sz w:val="24"/>
                <w:szCs w:val="24"/>
              </w:rPr>
            </w:pPr>
          </w:p>
        </w:tc>
      </w:tr>
      <w:tr w:rsidR="00343E01" w:rsidRPr="00A022D0" w14:paraId="381F2CCD"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C9195C3" w14:textId="77777777" w:rsidR="00343E01" w:rsidRPr="00A022D0" w:rsidRDefault="00343E01" w:rsidP="00FD0374">
            <w:pPr>
              <w:keepLines/>
              <w:spacing w:before="60" w:after="60"/>
              <w:rPr>
                <w:sz w:val="24"/>
                <w:szCs w:val="24"/>
              </w:rPr>
            </w:pPr>
            <w:r>
              <w:rPr>
                <w:sz w:val="24"/>
                <w:szCs w:val="24"/>
              </w:rPr>
              <w:t>h.</w:t>
            </w:r>
          </w:p>
        </w:tc>
        <w:tc>
          <w:tcPr>
            <w:tcW w:w="6866" w:type="dxa"/>
            <w:tcBorders>
              <w:top w:val="single" w:sz="6" w:space="0" w:color="000000"/>
              <w:left w:val="nil"/>
              <w:bottom w:val="single" w:sz="6" w:space="0" w:color="000000"/>
              <w:right w:val="nil"/>
            </w:tcBorders>
            <w:tcMar>
              <w:right w:w="144" w:type="dxa"/>
            </w:tcMar>
          </w:tcPr>
          <w:p w14:paraId="382B2225" w14:textId="77777777" w:rsidR="00343E01" w:rsidRPr="00343E01" w:rsidRDefault="00343E01" w:rsidP="00FD0374">
            <w:pPr>
              <w:pStyle w:val="Level1"/>
              <w:keepNext/>
              <w:widowControl/>
              <w:spacing w:before="60" w:after="60"/>
              <w:rPr>
                <w:rFonts w:asciiTheme="minorHAnsi" w:hAnsiTheme="minorHAnsi"/>
                <w:bCs/>
                <w:color w:val="FF0000"/>
                <w:sz w:val="24"/>
                <w:szCs w:val="24"/>
              </w:rPr>
            </w:pPr>
            <w:r w:rsidRPr="00343E01">
              <w:rPr>
                <w:rFonts w:asciiTheme="minorHAnsi" w:hAnsiTheme="minorHAnsi" w:cstheme="minorHAnsi"/>
                <w:color w:val="FF0000"/>
                <w:sz w:val="22"/>
                <w:szCs w:val="22"/>
              </w:rPr>
              <w:t>You weren’t able to get enough gasoline or diesel to drive after Hurricane’s Irma and Maria</w:t>
            </w:r>
          </w:p>
        </w:tc>
        <w:tc>
          <w:tcPr>
            <w:tcW w:w="858" w:type="dxa"/>
            <w:tcBorders>
              <w:top w:val="single" w:sz="6" w:space="0" w:color="000000"/>
              <w:left w:val="single" w:sz="6" w:space="0" w:color="000000"/>
              <w:bottom w:val="single" w:sz="6" w:space="0" w:color="000000"/>
              <w:right w:val="nil"/>
            </w:tcBorders>
          </w:tcPr>
          <w:p w14:paraId="69C9CA25"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7D5CCC13"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6C0DDE8D"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6B1FA58E" w14:textId="77777777" w:rsidR="00343E01" w:rsidRPr="00A022D0" w:rsidRDefault="00343E01" w:rsidP="00FD0374">
            <w:pPr>
              <w:keepLines/>
              <w:spacing w:before="60" w:after="60"/>
              <w:jc w:val="center"/>
              <w:rPr>
                <w:sz w:val="24"/>
                <w:szCs w:val="24"/>
              </w:rPr>
            </w:pPr>
          </w:p>
        </w:tc>
      </w:tr>
      <w:tr w:rsidR="00343E01" w:rsidRPr="00A022D0" w14:paraId="674ED86F"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F0683D3" w14:textId="77777777" w:rsidR="00343E01" w:rsidRDefault="00343E01" w:rsidP="00FD0374">
            <w:pPr>
              <w:keepLines/>
              <w:spacing w:before="60" w:after="60"/>
              <w:rPr>
                <w:sz w:val="24"/>
                <w:szCs w:val="24"/>
              </w:rPr>
            </w:pPr>
            <w:r>
              <w:rPr>
                <w:sz w:val="24"/>
                <w:szCs w:val="24"/>
              </w:rPr>
              <w:t>i.</w:t>
            </w:r>
          </w:p>
        </w:tc>
        <w:tc>
          <w:tcPr>
            <w:tcW w:w="6866" w:type="dxa"/>
            <w:tcBorders>
              <w:top w:val="single" w:sz="6" w:space="0" w:color="000000"/>
              <w:left w:val="nil"/>
              <w:bottom w:val="single" w:sz="6" w:space="0" w:color="000000"/>
              <w:right w:val="nil"/>
            </w:tcBorders>
            <w:tcMar>
              <w:right w:w="144" w:type="dxa"/>
            </w:tcMar>
          </w:tcPr>
          <w:p w14:paraId="57FBF6D7" w14:textId="77777777" w:rsidR="00343E01" w:rsidRPr="00343E01" w:rsidRDefault="00343E01" w:rsidP="00FD0374">
            <w:pPr>
              <w:pStyle w:val="Level1"/>
              <w:keepNext/>
              <w:widowControl/>
              <w:spacing w:before="60" w:after="60"/>
              <w:rPr>
                <w:rFonts w:asciiTheme="minorHAnsi" w:hAnsiTheme="minorHAnsi" w:cstheme="minorHAnsi"/>
                <w:color w:val="FF0000"/>
                <w:sz w:val="22"/>
                <w:szCs w:val="22"/>
              </w:rPr>
            </w:pPr>
            <w:r w:rsidRPr="00343E01">
              <w:rPr>
                <w:rFonts w:asciiTheme="minorHAnsi" w:hAnsiTheme="minorHAnsi" w:cstheme="minorHAnsi"/>
                <w:color w:val="FF0000"/>
                <w:sz w:val="22"/>
                <w:szCs w:val="22"/>
              </w:rPr>
              <w:t>You were afraid to leave where you were staying after Hurricane’s Irma and Maria</w:t>
            </w:r>
          </w:p>
        </w:tc>
        <w:tc>
          <w:tcPr>
            <w:tcW w:w="858" w:type="dxa"/>
            <w:tcBorders>
              <w:top w:val="single" w:sz="6" w:space="0" w:color="000000"/>
              <w:left w:val="single" w:sz="6" w:space="0" w:color="000000"/>
              <w:bottom w:val="single" w:sz="6" w:space="0" w:color="000000"/>
              <w:right w:val="nil"/>
            </w:tcBorders>
          </w:tcPr>
          <w:p w14:paraId="783970FE"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4EB0A6C6"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69FAE659"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5963DE2A" w14:textId="77777777" w:rsidR="00343E01" w:rsidRPr="00A022D0" w:rsidRDefault="00343E01" w:rsidP="00FD0374">
            <w:pPr>
              <w:keepLines/>
              <w:spacing w:before="60" w:after="60"/>
              <w:jc w:val="center"/>
              <w:rPr>
                <w:sz w:val="24"/>
                <w:szCs w:val="24"/>
              </w:rPr>
            </w:pPr>
          </w:p>
        </w:tc>
      </w:tr>
      <w:tr w:rsidR="00343E01" w:rsidRPr="00A022D0" w14:paraId="6279C9C4"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56D1F8BC" w14:textId="77777777" w:rsidR="00343E01" w:rsidRDefault="00343E01" w:rsidP="00FD0374">
            <w:pPr>
              <w:keepLines/>
              <w:spacing w:before="60" w:after="60"/>
              <w:rPr>
                <w:sz w:val="24"/>
                <w:szCs w:val="24"/>
              </w:rPr>
            </w:pPr>
            <w:r>
              <w:rPr>
                <w:sz w:val="24"/>
                <w:szCs w:val="24"/>
              </w:rPr>
              <w:t>j</w:t>
            </w:r>
          </w:p>
        </w:tc>
        <w:tc>
          <w:tcPr>
            <w:tcW w:w="6866" w:type="dxa"/>
            <w:tcBorders>
              <w:top w:val="single" w:sz="6" w:space="0" w:color="000000"/>
              <w:left w:val="nil"/>
              <w:bottom w:val="single" w:sz="6" w:space="0" w:color="000000"/>
              <w:right w:val="nil"/>
            </w:tcBorders>
            <w:tcMar>
              <w:right w:w="144" w:type="dxa"/>
            </w:tcMar>
          </w:tcPr>
          <w:p w14:paraId="5040190A" w14:textId="77777777" w:rsidR="00343E01" w:rsidRPr="00343E01" w:rsidRDefault="00343E01" w:rsidP="00FD0374">
            <w:pPr>
              <w:pStyle w:val="Level1"/>
              <w:keepNext/>
              <w:widowControl/>
              <w:spacing w:before="60" w:after="60"/>
              <w:rPr>
                <w:rFonts w:asciiTheme="minorHAnsi" w:hAnsiTheme="minorHAnsi" w:cstheme="minorHAnsi"/>
                <w:color w:val="FF0000"/>
                <w:sz w:val="22"/>
                <w:szCs w:val="22"/>
              </w:rPr>
            </w:pPr>
            <w:r w:rsidRPr="00343E01">
              <w:rPr>
                <w:rFonts w:asciiTheme="minorHAnsi" w:hAnsiTheme="minorHAnsi" w:cstheme="minorHAnsi"/>
                <w:color w:val="FF0000"/>
                <w:sz w:val="22"/>
                <w:szCs w:val="22"/>
              </w:rPr>
              <w:t>Services were not available due to damage to the clinics form the hurricanes</w:t>
            </w:r>
          </w:p>
        </w:tc>
        <w:tc>
          <w:tcPr>
            <w:tcW w:w="858" w:type="dxa"/>
            <w:tcBorders>
              <w:top w:val="single" w:sz="6" w:space="0" w:color="000000"/>
              <w:left w:val="single" w:sz="6" w:space="0" w:color="000000"/>
              <w:bottom w:val="single" w:sz="6" w:space="0" w:color="000000"/>
              <w:right w:val="nil"/>
            </w:tcBorders>
          </w:tcPr>
          <w:p w14:paraId="460D7F2E"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0ED4ECCB"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198CDC80"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4BF3C92E" w14:textId="77777777" w:rsidR="00343E01" w:rsidRPr="00A022D0" w:rsidRDefault="00343E01" w:rsidP="00FD0374">
            <w:pPr>
              <w:keepLines/>
              <w:spacing w:before="60" w:after="60"/>
              <w:jc w:val="center"/>
              <w:rPr>
                <w:sz w:val="24"/>
                <w:szCs w:val="24"/>
              </w:rPr>
            </w:pPr>
          </w:p>
        </w:tc>
      </w:tr>
      <w:tr w:rsidR="00343E01" w:rsidRPr="00A022D0" w14:paraId="36271BCB"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53E5F28" w14:textId="77777777" w:rsidR="00343E01" w:rsidRPr="00A022D0" w:rsidRDefault="00343E01" w:rsidP="00FD0374">
            <w:pPr>
              <w:keepLines/>
              <w:spacing w:before="60" w:after="60"/>
              <w:rPr>
                <w:sz w:val="24"/>
                <w:szCs w:val="24"/>
              </w:rPr>
            </w:pPr>
            <w:r>
              <w:rPr>
                <w:sz w:val="24"/>
                <w:szCs w:val="24"/>
              </w:rPr>
              <w:t>k</w:t>
            </w:r>
            <w:r w:rsidRPr="00A022D0">
              <w:rPr>
                <w:sz w:val="24"/>
                <w:szCs w:val="24"/>
              </w:rPr>
              <w:t>.</w:t>
            </w:r>
          </w:p>
        </w:tc>
        <w:tc>
          <w:tcPr>
            <w:tcW w:w="6866" w:type="dxa"/>
            <w:tcBorders>
              <w:top w:val="single" w:sz="6" w:space="0" w:color="000000"/>
              <w:left w:val="nil"/>
              <w:bottom w:val="single" w:sz="6" w:space="0" w:color="000000"/>
              <w:right w:val="nil"/>
            </w:tcBorders>
            <w:tcMar>
              <w:right w:w="144" w:type="dxa"/>
            </w:tcMar>
          </w:tcPr>
          <w:p w14:paraId="74D58481" w14:textId="77777777" w:rsidR="00343E01" w:rsidRPr="00A022D0" w:rsidRDefault="00343E01" w:rsidP="00FD0374">
            <w:pPr>
              <w:pStyle w:val="Level1"/>
              <w:keepNext/>
              <w:widowControl/>
              <w:spacing w:before="60" w:after="60"/>
              <w:rPr>
                <w:rFonts w:asciiTheme="minorHAnsi" w:hAnsiTheme="minorHAnsi"/>
                <w:sz w:val="24"/>
                <w:szCs w:val="24"/>
              </w:rPr>
            </w:pPr>
            <w:r w:rsidRPr="00A022D0">
              <w:rPr>
                <w:rFonts w:asciiTheme="minorHAnsi" w:hAnsiTheme="minorHAnsi"/>
                <w:bCs/>
                <w:sz w:val="24"/>
                <w:szCs w:val="24"/>
              </w:rPr>
              <w:t>Did you have some other reason?</w:t>
            </w:r>
          </w:p>
        </w:tc>
        <w:tc>
          <w:tcPr>
            <w:tcW w:w="858" w:type="dxa"/>
            <w:tcBorders>
              <w:top w:val="single" w:sz="6" w:space="0" w:color="000000"/>
              <w:left w:val="single" w:sz="6" w:space="0" w:color="000000"/>
              <w:bottom w:val="single" w:sz="6" w:space="0" w:color="000000"/>
              <w:right w:val="nil"/>
            </w:tcBorders>
          </w:tcPr>
          <w:p w14:paraId="3E49362F"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19B08384"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nil"/>
            </w:tcBorders>
          </w:tcPr>
          <w:p w14:paraId="23B21BA6" w14:textId="77777777" w:rsidR="00343E01" w:rsidRPr="00A022D0" w:rsidRDefault="00343E01" w:rsidP="00FD0374">
            <w:pPr>
              <w:keepLines/>
              <w:spacing w:before="60" w:after="60"/>
              <w:jc w:val="center"/>
              <w:rPr>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02DB67BB" w14:textId="77777777" w:rsidR="00343E01" w:rsidRPr="00A022D0" w:rsidRDefault="00343E01" w:rsidP="00FD0374">
            <w:pPr>
              <w:keepLines/>
              <w:spacing w:before="60" w:after="60"/>
              <w:jc w:val="center"/>
              <w:rPr>
                <w:sz w:val="24"/>
                <w:szCs w:val="24"/>
              </w:rPr>
            </w:pPr>
          </w:p>
        </w:tc>
      </w:tr>
      <w:tr w:rsidR="00343E01" w:rsidRPr="00A022D0" w14:paraId="70186AA1"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56210B2" w14:textId="77777777" w:rsidR="00343E01" w:rsidRPr="00A022D0" w:rsidRDefault="00343E01" w:rsidP="00FD0374">
            <w:pPr>
              <w:keepLines/>
              <w:spacing w:before="60" w:after="60"/>
              <w:rPr>
                <w:sz w:val="24"/>
                <w:szCs w:val="24"/>
              </w:rPr>
            </w:pPr>
            <w:r>
              <w:rPr>
                <w:sz w:val="24"/>
                <w:szCs w:val="24"/>
              </w:rPr>
              <w:t>l</w:t>
            </w:r>
            <w:r w:rsidRPr="00A022D0">
              <w:rPr>
                <w:sz w:val="24"/>
                <w:szCs w:val="24"/>
              </w:rPr>
              <w:t>.</w:t>
            </w:r>
          </w:p>
        </w:tc>
        <w:tc>
          <w:tcPr>
            <w:tcW w:w="10298" w:type="dxa"/>
            <w:gridSpan w:val="5"/>
            <w:tcBorders>
              <w:top w:val="single" w:sz="6" w:space="0" w:color="000000"/>
              <w:left w:val="nil"/>
              <w:bottom w:val="single" w:sz="6" w:space="0" w:color="000000"/>
              <w:right w:val="single" w:sz="4" w:space="0" w:color="auto"/>
            </w:tcBorders>
            <w:tcMar>
              <w:right w:w="144" w:type="dxa"/>
            </w:tcMar>
          </w:tcPr>
          <w:p w14:paraId="6E272DE4" w14:textId="77777777" w:rsidR="00343E01" w:rsidRPr="00AF4A7A" w:rsidRDefault="00343E01" w:rsidP="00FD0374">
            <w:pPr>
              <w:pStyle w:val="Level1"/>
              <w:keepNext/>
              <w:widowControl/>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What kept you from having a postpartum checkup? __________________________________</w:t>
            </w:r>
            <w:r>
              <w:rPr>
                <w:rFonts w:asciiTheme="minorHAnsi" w:hAnsiTheme="minorHAnsi"/>
                <w:bCs/>
                <w:sz w:val="24"/>
                <w:szCs w:val="24"/>
              </w:rPr>
              <w:t>_________________________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___________________________</w:t>
            </w:r>
          </w:p>
        </w:tc>
      </w:tr>
    </w:tbl>
    <w:p w14:paraId="73BF846B" w14:textId="2DFB81FA" w:rsidR="00383018" w:rsidRDefault="00E81324">
      <w:pPr>
        <w:spacing w:line="240" w:lineRule="auto"/>
        <w:ind w:left="-450"/>
        <w:rPr>
          <w:b/>
        </w:rPr>
      </w:pPr>
      <w:r w:rsidRPr="00A022D0">
        <w:rPr>
          <w:b/>
          <w:noProof/>
          <w:sz w:val="24"/>
          <w:szCs w:val="24"/>
        </w:rPr>
        <mc:AlternateContent>
          <mc:Choice Requires="wps">
            <w:drawing>
              <wp:anchor distT="45720" distB="45720" distL="114300" distR="114300" simplePos="0" relativeHeight="251659264" behindDoc="0" locked="0" layoutInCell="1" allowOverlap="1" wp14:anchorId="07296975" wp14:editId="2B335D1B">
                <wp:simplePos x="0" y="0"/>
                <wp:positionH relativeFrom="margin">
                  <wp:posOffset>-323850</wp:posOffset>
                </wp:positionH>
                <wp:positionV relativeFrom="paragraph">
                  <wp:posOffset>466725</wp:posOffset>
                </wp:positionV>
                <wp:extent cx="6724650" cy="1404620"/>
                <wp:effectExtent l="0" t="0" r="1905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solidFill>
                            <a:srgbClr val="000000"/>
                          </a:solidFill>
                          <a:miter lim="800000"/>
                          <a:headEnd/>
                          <a:tailEnd/>
                        </a:ln>
                      </wps:spPr>
                      <wps:txbx>
                        <w:txbxContent>
                          <w:p w14:paraId="1BA211F7" w14:textId="77777777" w:rsidR="00456495" w:rsidRPr="009B3F11" w:rsidRDefault="00456495" w:rsidP="00E81324">
                            <w:pPr>
                              <w:rPr>
                                <w:color w:val="FF0000"/>
                              </w:rPr>
                            </w:pPr>
                            <w:r w:rsidRPr="009B3F11">
                              <w:rPr>
                                <w:b/>
                                <w:color w:val="FF0000"/>
                              </w:rPr>
                              <w:t xml:space="preserve">INTERVIEWER: If the baby has </w:t>
                            </w:r>
                            <w:r w:rsidRPr="009B3F11">
                              <w:rPr>
                                <w:b/>
                                <w:color w:val="FF0000"/>
                                <w:u w:val="single"/>
                              </w:rPr>
                              <w:t>never</w:t>
                            </w:r>
                            <w:r w:rsidRPr="009B3F11">
                              <w:rPr>
                                <w:b/>
                                <w:color w:val="FF0000"/>
                              </w:rPr>
                              <w:t xml:space="preserve"> had a health care visit after leaving the hospital, got to Question 15.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36.75pt;width:529.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FKIwIAAEU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">
                <v:textbox style="mso-fit-shape-to-text:t">
                  <w:txbxContent>
                    <w:p w14:paraId="1BA211F7" w14:textId="77777777" w:rsidR="00456495" w:rsidRPr="009B3F11" w:rsidRDefault="00456495" w:rsidP="00E81324">
                      <w:pPr>
                        <w:rPr>
                          <w:color w:val="FF0000"/>
                        </w:rPr>
                      </w:pPr>
                      <w:r w:rsidRPr="009B3F11">
                        <w:rPr>
                          <w:b/>
                          <w:color w:val="FF0000"/>
                        </w:rPr>
                        <w:t xml:space="preserve">INTERVIEWER: If the baby has </w:t>
                      </w:r>
                      <w:r w:rsidRPr="009B3F11">
                        <w:rPr>
                          <w:b/>
                          <w:color w:val="FF0000"/>
                          <w:u w:val="single"/>
                        </w:rPr>
                        <w:t>never</w:t>
                      </w:r>
                      <w:r w:rsidRPr="009B3F11">
                        <w:rPr>
                          <w:b/>
                          <w:color w:val="FF0000"/>
                        </w:rPr>
                        <w:t xml:space="preserve"> had a health care visit after leaving the hospital, got to Question 15. </w:t>
                      </w:r>
                    </w:p>
                  </w:txbxContent>
                </v:textbox>
                <w10:wrap type="square" anchorx="margin"/>
              </v:shape>
            </w:pict>
          </mc:Fallback>
        </mc:AlternateContent>
      </w:r>
    </w:p>
    <w:p w14:paraId="58B60CC1" w14:textId="54F3F499" w:rsidR="00E81324" w:rsidRDefault="00E81324">
      <w:pPr>
        <w:spacing w:line="240" w:lineRule="auto"/>
        <w:ind w:left="-450"/>
        <w:rPr>
          <w:b/>
        </w:rPr>
      </w:pPr>
    </w:p>
    <w:p w14:paraId="1547E64C" w14:textId="77777777" w:rsidR="00C1226D" w:rsidRDefault="00C1226D" w:rsidP="00C1226D">
      <w:pPr>
        <w:pStyle w:val="Heading1"/>
        <w:ind w:left="-450"/>
        <w:rPr>
          <w:rFonts w:asciiTheme="minorHAnsi" w:hAnsiTheme="minorHAnsi"/>
          <w:b/>
          <w:sz w:val="22"/>
          <w:szCs w:val="22"/>
        </w:rPr>
      </w:pPr>
      <w:r>
        <w:rPr>
          <w:rFonts w:asciiTheme="minorHAnsi" w:hAnsiTheme="minorHAnsi"/>
          <w:b/>
          <w:sz w:val="22"/>
          <w:szCs w:val="22"/>
        </w:rPr>
        <w:t>Change #2.</w:t>
      </w:r>
    </w:p>
    <w:p w14:paraId="025ABAF8" w14:textId="5D2043EE" w:rsidR="00C1226D" w:rsidRDefault="00C1226D" w:rsidP="00C1226D">
      <w:pPr>
        <w:pStyle w:val="Heading1"/>
        <w:ind w:left="-450"/>
        <w:rPr>
          <w:rFonts w:asciiTheme="minorHAnsi" w:hAnsiTheme="minorHAnsi"/>
          <w:sz w:val="22"/>
          <w:szCs w:val="22"/>
        </w:rPr>
      </w:pPr>
      <w:r>
        <w:rPr>
          <w:rFonts w:asciiTheme="minorHAnsi" w:hAnsiTheme="minorHAnsi"/>
          <w:sz w:val="22"/>
          <w:szCs w:val="22"/>
        </w:rPr>
        <w:t xml:space="preserve">We propose adding one response option to approved </w:t>
      </w:r>
      <w:r w:rsidRPr="005550F4">
        <w:rPr>
          <w:rFonts w:asciiTheme="minorHAnsi" w:hAnsiTheme="minorHAnsi"/>
          <w:b/>
          <w:sz w:val="22"/>
          <w:szCs w:val="22"/>
        </w:rPr>
        <w:t>question #25</w:t>
      </w:r>
      <w:r>
        <w:rPr>
          <w:rFonts w:asciiTheme="minorHAnsi" w:hAnsiTheme="minorHAnsi"/>
          <w:sz w:val="22"/>
          <w:szCs w:val="22"/>
        </w:rPr>
        <w:t xml:space="preserve"> that address</w:t>
      </w:r>
      <w:r w:rsidR="00FE537F">
        <w:rPr>
          <w:rFonts w:asciiTheme="minorHAnsi" w:hAnsiTheme="minorHAnsi"/>
          <w:sz w:val="22"/>
          <w:szCs w:val="22"/>
        </w:rPr>
        <w:t>es</w:t>
      </w:r>
      <w:r>
        <w:rPr>
          <w:rFonts w:asciiTheme="minorHAnsi" w:hAnsiTheme="minorHAnsi"/>
          <w:sz w:val="22"/>
          <w:szCs w:val="22"/>
        </w:rPr>
        <w:t xml:space="preserve"> barriers to use of contraception in the postpartum period.    This addition is </w:t>
      </w:r>
      <w:r w:rsidR="00FE537F">
        <w:rPr>
          <w:rFonts w:asciiTheme="minorHAnsi" w:hAnsiTheme="minorHAnsi"/>
          <w:sz w:val="22"/>
          <w:szCs w:val="22"/>
        </w:rPr>
        <w:t>being proposed</w:t>
      </w:r>
      <w:r>
        <w:rPr>
          <w:rFonts w:asciiTheme="minorHAnsi" w:hAnsiTheme="minorHAnsi"/>
          <w:sz w:val="22"/>
          <w:szCs w:val="22"/>
        </w:rPr>
        <w:t xml:space="preserve"> to assess potential barriers to obtaining contraception in Puerto Rico following Hurricanes Irma and Maria</w:t>
      </w:r>
      <w:r w:rsidR="00487B7D">
        <w:rPr>
          <w:rFonts w:asciiTheme="minorHAnsi" w:hAnsiTheme="minorHAnsi"/>
          <w:sz w:val="22"/>
          <w:szCs w:val="22"/>
        </w:rPr>
        <w:t xml:space="preserve"> that </w:t>
      </w:r>
      <w:r>
        <w:rPr>
          <w:rFonts w:asciiTheme="minorHAnsi" w:hAnsiTheme="minorHAnsi"/>
          <w:sz w:val="22"/>
          <w:szCs w:val="22"/>
        </w:rPr>
        <w:t>were not present when the original survey was developed.</w:t>
      </w:r>
      <w:r w:rsidRPr="00343E01">
        <w:rPr>
          <w:rFonts w:asciiTheme="minorHAnsi" w:hAnsiTheme="minorHAnsi"/>
          <w:sz w:val="22"/>
          <w:szCs w:val="22"/>
        </w:rPr>
        <w:t xml:space="preserve"> </w:t>
      </w:r>
      <w:r>
        <w:rPr>
          <w:rFonts w:asciiTheme="minorHAnsi" w:hAnsiTheme="minorHAnsi"/>
          <w:sz w:val="22"/>
          <w:szCs w:val="22"/>
        </w:rPr>
        <w:t>All other aspects of the questions remain unchanged.</w:t>
      </w:r>
    </w:p>
    <w:p w14:paraId="6DC368E6" w14:textId="77777777" w:rsidR="00C1226D" w:rsidRDefault="00C1226D">
      <w:pPr>
        <w:spacing w:line="240" w:lineRule="auto"/>
        <w:ind w:left="-450"/>
        <w:rPr>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2"/>
        <w:gridCol w:w="653"/>
        <w:gridCol w:w="689"/>
        <w:gridCol w:w="1005"/>
        <w:gridCol w:w="757"/>
      </w:tblGrid>
      <w:tr w:rsidR="00C1226D" w:rsidRPr="00A022D0" w14:paraId="55690FC7" w14:textId="77777777" w:rsidTr="00FD0374">
        <w:tc>
          <w:tcPr>
            <w:tcW w:w="7218" w:type="dxa"/>
            <w:vMerge w:val="restart"/>
            <w:vAlign w:val="bottom"/>
          </w:tcPr>
          <w:p w14:paraId="7C9C3138" w14:textId="77777777" w:rsidR="00C1226D" w:rsidRPr="00A022D0" w:rsidRDefault="00C1226D" w:rsidP="00FD0374">
            <w:pPr>
              <w:contextualSpacing/>
              <w:rPr>
                <w:iCs/>
                <w:sz w:val="24"/>
                <w:szCs w:val="24"/>
              </w:rPr>
            </w:pPr>
            <w:r w:rsidRPr="00A022D0">
              <w:rPr>
                <w:iCs/>
                <w:sz w:val="24"/>
                <w:szCs w:val="24"/>
              </w:rPr>
              <w:t>Reason</w:t>
            </w:r>
          </w:p>
        </w:tc>
        <w:tc>
          <w:tcPr>
            <w:tcW w:w="3099" w:type="dxa"/>
            <w:gridSpan w:val="4"/>
          </w:tcPr>
          <w:p w14:paraId="0F19373E" w14:textId="77777777" w:rsidR="00C1226D" w:rsidRPr="00A022D0" w:rsidRDefault="00C1226D" w:rsidP="00FD0374">
            <w:pPr>
              <w:contextualSpacing/>
              <w:jc w:val="center"/>
              <w:rPr>
                <w:b/>
                <w:iCs/>
                <w:sz w:val="24"/>
                <w:szCs w:val="24"/>
              </w:rPr>
            </w:pPr>
            <w:r w:rsidRPr="00A022D0">
              <w:rPr>
                <w:b/>
                <w:iCs/>
                <w:sz w:val="24"/>
                <w:szCs w:val="24"/>
              </w:rPr>
              <w:t>(Don’t read)</w:t>
            </w:r>
          </w:p>
        </w:tc>
      </w:tr>
      <w:tr w:rsidR="00C1226D" w:rsidRPr="00A022D0" w14:paraId="6E061DB3" w14:textId="77777777" w:rsidTr="00FD0374">
        <w:tc>
          <w:tcPr>
            <w:tcW w:w="7218" w:type="dxa"/>
            <w:vMerge/>
          </w:tcPr>
          <w:p w14:paraId="3A8F1F5C" w14:textId="77777777" w:rsidR="00C1226D" w:rsidRPr="00A022D0" w:rsidRDefault="00C1226D" w:rsidP="00FD0374">
            <w:pPr>
              <w:contextualSpacing/>
              <w:rPr>
                <w:iCs/>
                <w:sz w:val="24"/>
                <w:szCs w:val="24"/>
              </w:rPr>
            </w:pPr>
          </w:p>
        </w:tc>
        <w:tc>
          <w:tcPr>
            <w:tcW w:w="720" w:type="dxa"/>
            <w:vAlign w:val="bottom"/>
          </w:tcPr>
          <w:p w14:paraId="1FB2CCA3" w14:textId="77777777" w:rsidR="00C1226D" w:rsidRPr="00A022D0" w:rsidRDefault="00C1226D" w:rsidP="00FD0374">
            <w:pPr>
              <w:contextualSpacing/>
              <w:jc w:val="center"/>
              <w:rPr>
                <w:iCs/>
                <w:sz w:val="24"/>
                <w:szCs w:val="24"/>
              </w:rPr>
            </w:pPr>
            <w:r w:rsidRPr="00A022D0">
              <w:rPr>
                <w:iCs/>
                <w:sz w:val="24"/>
                <w:szCs w:val="24"/>
              </w:rPr>
              <w:t>No</w:t>
            </w:r>
          </w:p>
          <w:p w14:paraId="2961563E" w14:textId="77777777" w:rsidR="00C1226D" w:rsidRPr="00A022D0" w:rsidRDefault="00C1226D" w:rsidP="00FD0374">
            <w:pPr>
              <w:contextualSpacing/>
              <w:jc w:val="center"/>
              <w:rPr>
                <w:iCs/>
                <w:sz w:val="24"/>
                <w:szCs w:val="24"/>
              </w:rPr>
            </w:pPr>
            <w:r w:rsidRPr="00A022D0">
              <w:rPr>
                <w:iCs/>
                <w:sz w:val="24"/>
                <w:szCs w:val="24"/>
              </w:rPr>
              <w:t>(1)</w:t>
            </w:r>
          </w:p>
        </w:tc>
        <w:tc>
          <w:tcPr>
            <w:tcW w:w="720" w:type="dxa"/>
            <w:vAlign w:val="bottom"/>
          </w:tcPr>
          <w:p w14:paraId="163657E0" w14:textId="77777777" w:rsidR="00C1226D" w:rsidRPr="00A022D0" w:rsidRDefault="00C1226D" w:rsidP="00FD0374">
            <w:pPr>
              <w:contextualSpacing/>
              <w:jc w:val="center"/>
              <w:rPr>
                <w:iCs/>
                <w:sz w:val="24"/>
                <w:szCs w:val="24"/>
              </w:rPr>
            </w:pPr>
            <w:r w:rsidRPr="00A022D0">
              <w:rPr>
                <w:iCs/>
                <w:sz w:val="24"/>
                <w:szCs w:val="24"/>
              </w:rPr>
              <w:t>Yes</w:t>
            </w:r>
          </w:p>
          <w:p w14:paraId="3DD5ED90" w14:textId="77777777" w:rsidR="00C1226D" w:rsidRPr="00A022D0" w:rsidRDefault="00C1226D" w:rsidP="00FD0374">
            <w:pPr>
              <w:contextualSpacing/>
              <w:jc w:val="center"/>
              <w:rPr>
                <w:iCs/>
                <w:sz w:val="24"/>
                <w:szCs w:val="24"/>
              </w:rPr>
            </w:pPr>
            <w:r w:rsidRPr="00A022D0">
              <w:rPr>
                <w:iCs/>
                <w:sz w:val="24"/>
                <w:szCs w:val="24"/>
              </w:rPr>
              <w:t>(2)</w:t>
            </w:r>
          </w:p>
        </w:tc>
        <w:tc>
          <w:tcPr>
            <w:tcW w:w="939" w:type="dxa"/>
            <w:vAlign w:val="bottom"/>
          </w:tcPr>
          <w:p w14:paraId="53078833" w14:textId="77777777" w:rsidR="00C1226D" w:rsidRPr="00A022D0" w:rsidRDefault="00C1226D" w:rsidP="00FD0374">
            <w:pPr>
              <w:contextualSpacing/>
              <w:jc w:val="center"/>
              <w:rPr>
                <w:iCs/>
                <w:sz w:val="24"/>
                <w:szCs w:val="24"/>
              </w:rPr>
            </w:pPr>
            <w:r w:rsidRPr="00A022D0">
              <w:rPr>
                <w:iCs/>
                <w:sz w:val="24"/>
                <w:szCs w:val="24"/>
              </w:rPr>
              <w:t>Refused</w:t>
            </w:r>
          </w:p>
          <w:p w14:paraId="6300F307" w14:textId="77777777" w:rsidR="00C1226D" w:rsidRPr="00A022D0" w:rsidRDefault="00C1226D" w:rsidP="00FD0374">
            <w:pPr>
              <w:contextualSpacing/>
              <w:jc w:val="center"/>
              <w:rPr>
                <w:iCs/>
                <w:sz w:val="24"/>
                <w:szCs w:val="24"/>
              </w:rPr>
            </w:pPr>
            <w:r w:rsidRPr="00A022D0">
              <w:rPr>
                <w:iCs/>
                <w:sz w:val="24"/>
                <w:szCs w:val="24"/>
              </w:rPr>
              <w:t>(8)</w:t>
            </w:r>
          </w:p>
        </w:tc>
        <w:tc>
          <w:tcPr>
            <w:tcW w:w="720" w:type="dxa"/>
            <w:vAlign w:val="bottom"/>
          </w:tcPr>
          <w:p w14:paraId="36783FF7" w14:textId="77777777" w:rsidR="00C1226D" w:rsidRPr="00A022D0" w:rsidRDefault="00C1226D" w:rsidP="00FD0374">
            <w:pPr>
              <w:contextualSpacing/>
              <w:jc w:val="center"/>
              <w:rPr>
                <w:iCs/>
                <w:sz w:val="24"/>
                <w:szCs w:val="24"/>
              </w:rPr>
            </w:pPr>
            <w:r w:rsidRPr="00A022D0">
              <w:rPr>
                <w:iCs/>
                <w:sz w:val="24"/>
                <w:szCs w:val="24"/>
              </w:rPr>
              <w:t>Don’t know</w:t>
            </w:r>
          </w:p>
          <w:p w14:paraId="3E3ABA33" w14:textId="77777777" w:rsidR="00C1226D" w:rsidRPr="00A022D0" w:rsidRDefault="00C1226D" w:rsidP="00FD0374">
            <w:pPr>
              <w:contextualSpacing/>
              <w:jc w:val="center"/>
              <w:rPr>
                <w:iCs/>
                <w:sz w:val="24"/>
                <w:szCs w:val="24"/>
              </w:rPr>
            </w:pPr>
            <w:r w:rsidRPr="00A022D0">
              <w:rPr>
                <w:iCs/>
                <w:sz w:val="24"/>
                <w:szCs w:val="24"/>
              </w:rPr>
              <w:t>(9)</w:t>
            </w:r>
          </w:p>
        </w:tc>
      </w:tr>
      <w:tr w:rsidR="00C1226D" w:rsidRPr="00A022D0" w14:paraId="468D5703" w14:textId="77777777" w:rsidTr="00FD0374">
        <w:tc>
          <w:tcPr>
            <w:tcW w:w="7218" w:type="dxa"/>
          </w:tcPr>
          <w:p w14:paraId="7BAE60CC" w14:textId="77777777" w:rsidR="00C1226D" w:rsidRPr="00A022D0" w:rsidRDefault="00C1226D" w:rsidP="00C1226D">
            <w:pPr>
              <w:numPr>
                <w:ilvl w:val="0"/>
                <w:numId w:val="30"/>
              </w:numPr>
              <w:spacing w:after="0"/>
              <w:contextualSpacing/>
              <w:rPr>
                <w:sz w:val="24"/>
                <w:szCs w:val="24"/>
              </w:rPr>
            </w:pPr>
            <w:r w:rsidRPr="00A022D0">
              <w:rPr>
                <w:sz w:val="24"/>
                <w:szCs w:val="24"/>
              </w:rPr>
              <w:t>You want to get pregnant</w:t>
            </w:r>
          </w:p>
        </w:tc>
        <w:tc>
          <w:tcPr>
            <w:tcW w:w="720" w:type="dxa"/>
          </w:tcPr>
          <w:p w14:paraId="6BC46D37" w14:textId="77777777" w:rsidR="00C1226D" w:rsidRPr="00A022D0" w:rsidRDefault="00C1226D" w:rsidP="00FD0374">
            <w:pPr>
              <w:contextualSpacing/>
              <w:jc w:val="center"/>
              <w:rPr>
                <w:iCs/>
                <w:sz w:val="24"/>
                <w:szCs w:val="24"/>
              </w:rPr>
            </w:pPr>
          </w:p>
        </w:tc>
        <w:tc>
          <w:tcPr>
            <w:tcW w:w="720" w:type="dxa"/>
          </w:tcPr>
          <w:p w14:paraId="699EC19A" w14:textId="77777777" w:rsidR="00C1226D" w:rsidRPr="00A022D0" w:rsidRDefault="00C1226D" w:rsidP="00FD0374">
            <w:pPr>
              <w:contextualSpacing/>
              <w:jc w:val="center"/>
              <w:rPr>
                <w:iCs/>
                <w:sz w:val="24"/>
                <w:szCs w:val="24"/>
              </w:rPr>
            </w:pPr>
          </w:p>
        </w:tc>
        <w:tc>
          <w:tcPr>
            <w:tcW w:w="939" w:type="dxa"/>
          </w:tcPr>
          <w:p w14:paraId="0A761D12" w14:textId="77777777" w:rsidR="00C1226D" w:rsidRPr="00A022D0" w:rsidRDefault="00C1226D" w:rsidP="00FD0374">
            <w:pPr>
              <w:contextualSpacing/>
              <w:jc w:val="center"/>
              <w:rPr>
                <w:iCs/>
                <w:sz w:val="24"/>
                <w:szCs w:val="24"/>
              </w:rPr>
            </w:pPr>
          </w:p>
        </w:tc>
        <w:tc>
          <w:tcPr>
            <w:tcW w:w="720" w:type="dxa"/>
          </w:tcPr>
          <w:p w14:paraId="7045F322" w14:textId="77777777" w:rsidR="00C1226D" w:rsidRPr="00A022D0" w:rsidRDefault="00C1226D" w:rsidP="00FD0374">
            <w:pPr>
              <w:contextualSpacing/>
              <w:jc w:val="center"/>
              <w:rPr>
                <w:iCs/>
                <w:sz w:val="24"/>
                <w:szCs w:val="24"/>
              </w:rPr>
            </w:pPr>
          </w:p>
        </w:tc>
      </w:tr>
      <w:tr w:rsidR="00C1226D" w:rsidRPr="00A022D0" w14:paraId="33336E6A" w14:textId="77777777" w:rsidTr="00FD0374">
        <w:tc>
          <w:tcPr>
            <w:tcW w:w="7218" w:type="dxa"/>
          </w:tcPr>
          <w:p w14:paraId="374FEB14" w14:textId="77777777" w:rsidR="00C1226D" w:rsidRPr="00A022D0" w:rsidRDefault="00C1226D" w:rsidP="00C1226D">
            <w:pPr>
              <w:numPr>
                <w:ilvl w:val="0"/>
                <w:numId w:val="30"/>
              </w:numPr>
              <w:spacing w:after="0"/>
              <w:contextualSpacing/>
              <w:rPr>
                <w:sz w:val="24"/>
                <w:szCs w:val="24"/>
              </w:rPr>
            </w:pPr>
            <w:r w:rsidRPr="00A022D0">
              <w:rPr>
                <w:sz w:val="24"/>
                <w:szCs w:val="24"/>
              </w:rPr>
              <w:t>You are pregnant now</w:t>
            </w:r>
          </w:p>
        </w:tc>
        <w:tc>
          <w:tcPr>
            <w:tcW w:w="720" w:type="dxa"/>
          </w:tcPr>
          <w:p w14:paraId="0FFA21B4" w14:textId="77777777" w:rsidR="00C1226D" w:rsidRPr="00A022D0" w:rsidRDefault="00C1226D" w:rsidP="00FD0374">
            <w:pPr>
              <w:contextualSpacing/>
              <w:jc w:val="center"/>
              <w:rPr>
                <w:iCs/>
                <w:sz w:val="24"/>
                <w:szCs w:val="24"/>
              </w:rPr>
            </w:pPr>
          </w:p>
        </w:tc>
        <w:tc>
          <w:tcPr>
            <w:tcW w:w="720" w:type="dxa"/>
          </w:tcPr>
          <w:p w14:paraId="09EBBC27" w14:textId="77777777" w:rsidR="00C1226D" w:rsidRPr="00A022D0" w:rsidRDefault="00C1226D" w:rsidP="00FD0374">
            <w:pPr>
              <w:contextualSpacing/>
              <w:jc w:val="center"/>
              <w:rPr>
                <w:iCs/>
                <w:sz w:val="24"/>
                <w:szCs w:val="24"/>
              </w:rPr>
            </w:pPr>
          </w:p>
        </w:tc>
        <w:tc>
          <w:tcPr>
            <w:tcW w:w="939" w:type="dxa"/>
          </w:tcPr>
          <w:p w14:paraId="339DDBC4" w14:textId="77777777" w:rsidR="00C1226D" w:rsidRPr="00A022D0" w:rsidRDefault="00C1226D" w:rsidP="00FD0374">
            <w:pPr>
              <w:contextualSpacing/>
              <w:jc w:val="center"/>
              <w:rPr>
                <w:iCs/>
                <w:sz w:val="24"/>
                <w:szCs w:val="24"/>
              </w:rPr>
            </w:pPr>
          </w:p>
        </w:tc>
        <w:tc>
          <w:tcPr>
            <w:tcW w:w="720" w:type="dxa"/>
          </w:tcPr>
          <w:p w14:paraId="4A04BF80" w14:textId="77777777" w:rsidR="00C1226D" w:rsidRPr="00A022D0" w:rsidRDefault="00C1226D" w:rsidP="00FD0374">
            <w:pPr>
              <w:contextualSpacing/>
              <w:jc w:val="center"/>
              <w:rPr>
                <w:iCs/>
                <w:sz w:val="24"/>
                <w:szCs w:val="24"/>
              </w:rPr>
            </w:pPr>
          </w:p>
        </w:tc>
      </w:tr>
      <w:tr w:rsidR="00C1226D" w:rsidRPr="00A022D0" w14:paraId="2FDB63F7" w14:textId="77777777" w:rsidTr="00FD0374">
        <w:tc>
          <w:tcPr>
            <w:tcW w:w="7218" w:type="dxa"/>
          </w:tcPr>
          <w:p w14:paraId="571F94F9" w14:textId="77777777" w:rsidR="00C1226D" w:rsidRPr="00A022D0" w:rsidRDefault="00C1226D" w:rsidP="00C1226D">
            <w:pPr>
              <w:numPr>
                <w:ilvl w:val="0"/>
                <w:numId w:val="30"/>
              </w:numPr>
              <w:spacing w:after="0"/>
              <w:contextualSpacing/>
              <w:rPr>
                <w:sz w:val="24"/>
                <w:szCs w:val="24"/>
              </w:rPr>
            </w:pPr>
            <w:r w:rsidRPr="00A022D0">
              <w:rPr>
                <w:sz w:val="24"/>
                <w:szCs w:val="24"/>
              </w:rPr>
              <w:t>You had your tubes tied or blocked</w:t>
            </w:r>
          </w:p>
        </w:tc>
        <w:tc>
          <w:tcPr>
            <w:tcW w:w="720" w:type="dxa"/>
          </w:tcPr>
          <w:p w14:paraId="71A304B2" w14:textId="77777777" w:rsidR="00C1226D" w:rsidRPr="00A022D0" w:rsidRDefault="00C1226D" w:rsidP="00FD0374">
            <w:pPr>
              <w:contextualSpacing/>
              <w:jc w:val="center"/>
              <w:rPr>
                <w:iCs/>
                <w:sz w:val="24"/>
                <w:szCs w:val="24"/>
              </w:rPr>
            </w:pPr>
          </w:p>
        </w:tc>
        <w:tc>
          <w:tcPr>
            <w:tcW w:w="720" w:type="dxa"/>
          </w:tcPr>
          <w:p w14:paraId="15F8249E" w14:textId="77777777" w:rsidR="00C1226D" w:rsidRPr="00A022D0" w:rsidRDefault="00C1226D" w:rsidP="00FD0374">
            <w:pPr>
              <w:contextualSpacing/>
              <w:jc w:val="center"/>
              <w:rPr>
                <w:iCs/>
                <w:sz w:val="24"/>
                <w:szCs w:val="24"/>
              </w:rPr>
            </w:pPr>
          </w:p>
        </w:tc>
        <w:tc>
          <w:tcPr>
            <w:tcW w:w="939" w:type="dxa"/>
          </w:tcPr>
          <w:p w14:paraId="6BA16FED" w14:textId="77777777" w:rsidR="00C1226D" w:rsidRPr="00A022D0" w:rsidRDefault="00C1226D" w:rsidP="00FD0374">
            <w:pPr>
              <w:contextualSpacing/>
              <w:jc w:val="center"/>
              <w:rPr>
                <w:iCs/>
                <w:sz w:val="24"/>
                <w:szCs w:val="24"/>
              </w:rPr>
            </w:pPr>
          </w:p>
        </w:tc>
        <w:tc>
          <w:tcPr>
            <w:tcW w:w="720" w:type="dxa"/>
          </w:tcPr>
          <w:p w14:paraId="2B4FCF95" w14:textId="77777777" w:rsidR="00C1226D" w:rsidRPr="00A022D0" w:rsidRDefault="00C1226D" w:rsidP="00FD0374">
            <w:pPr>
              <w:contextualSpacing/>
              <w:jc w:val="center"/>
              <w:rPr>
                <w:iCs/>
                <w:sz w:val="24"/>
                <w:szCs w:val="24"/>
              </w:rPr>
            </w:pPr>
          </w:p>
        </w:tc>
      </w:tr>
      <w:tr w:rsidR="00C1226D" w:rsidRPr="00A022D0" w14:paraId="531F06A4" w14:textId="77777777" w:rsidTr="00FD0374">
        <w:tc>
          <w:tcPr>
            <w:tcW w:w="7218" w:type="dxa"/>
          </w:tcPr>
          <w:p w14:paraId="0E96D699" w14:textId="77777777" w:rsidR="00C1226D" w:rsidRPr="00A022D0" w:rsidRDefault="00C1226D" w:rsidP="00C1226D">
            <w:pPr>
              <w:numPr>
                <w:ilvl w:val="0"/>
                <w:numId w:val="30"/>
              </w:numPr>
              <w:spacing w:after="0"/>
              <w:contextualSpacing/>
              <w:rPr>
                <w:sz w:val="24"/>
                <w:szCs w:val="24"/>
              </w:rPr>
            </w:pPr>
            <w:r w:rsidRPr="00A022D0">
              <w:rPr>
                <w:sz w:val="24"/>
                <w:szCs w:val="24"/>
              </w:rPr>
              <w:t>You don’t want to use birth control</w:t>
            </w:r>
          </w:p>
        </w:tc>
        <w:tc>
          <w:tcPr>
            <w:tcW w:w="720" w:type="dxa"/>
          </w:tcPr>
          <w:p w14:paraId="4BB35338" w14:textId="77777777" w:rsidR="00C1226D" w:rsidRPr="00A022D0" w:rsidRDefault="00C1226D" w:rsidP="00FD0374">
            <w:pPr>
              <w:contextualSpacing/>
              <w:jc w:val="center"/>
              <w:rPr>
                <w:iCs/>
                <w:sz w:val="24"/>
                <w:szCs w:val="24"/>
              </w:rPr>
            </w:pPr>
          </w:p>
        </w:tc>
        <w:tc>
          <w:tcPr>
            <w:tcW w:w="720" w:type="dxa"/>
          </w:tcPr>
          <w:p w14:paraId="398C688E" w14:textId="77777777" w:rsidR="00C1226D" w:rsidRPr="00A022D0" w:rsidRDefault="00C1226D" w:rsidP="00FD0374">
            <w:pPr>
              <w:contextualSpacing/>
              <w:jc w:val="center"/>
              <w:rPr>
                <w:iCs/>
                <w:sz w:val="24"/>
                <w:szCs w:val="24"/>
              </w:rPr>
            </w:pPr>
          </w:p>
        </w:tc>
        <w:tc>
          <w:tcPr>
            <w:tcW w:w="939" w:type="dxa"/>
          </w:tcPr>
          <w:p w14:paraId="5A93E7ED" w14:textId="77777777" w:rsidR="00C1226D" w:rsidRPr="00A022D0" w:rsidRDefault="00C1226D" w:rsidP="00FD0374">
            <w:pPr>
              <w:contextualSpacing/>
              <w:jc w:val="center"/>
              <w:rPr>
                <w:iCs/>
                <w:sz w:val="24"/>
                <w:szCs w:val="24"/>
              </w:rPr>
            </w:pPr>
          </w:p>
        </w:tc>
        <w:tc>
          <w:tcPr>
            <w:tcW w:w="720" w:type="dxa"/>
          </w:tcPr>
          <w:p w14:paraId="77354EDA" w14:textId="77777777" w:rsidR="00C1226D" w:rsidRPr="00A022D0" w:rsidRDefault="00C1226D" w:rsidP="00FD0374">
            <w:pPr>
              <w:contextualSpacing/>
              <w:jc w:val="center"/>
              <w:rPr>
                <w:iCs/>
                <w:sz w:val="24"/>
                <w:szCs w:val="24"/>
              </w:rPr>
            </w:pPr>
          </w:p>
        </w:tc>
      </w:tr>
      <w:tr w:rsidR="00C1226D" w:rsidRPr="00A022D0" w14:paraId="6D1398AA" w14:textId="77777777" w:rsidTr="00FD0374">
        <w:tc>
          <w:tcPr>
            <w:tcW w:w="7218" w:type="dxa"/>
          </w:tcPr>
          <w:p w14:paraId="684EAEBF" w14:textId="77777777" w:rsidR="00C1226D" w:rsidRPr="00A022D0" w:rsidRDefault="00C1226D" w:rsidP="00C1226D">
            <w:pPr>
              <w:numPr>
                <w:ilvl w:val="0"/>
                <w:numId w:val="30"/>
              </w:numPr>
              <w:spacing w:after="0"/>
              <w:contextualSpacing/>
              <w:rPr>
                <w:sz w:val="24"/>
                <w:szCs w:val="24"/>
              </w:rPr>
            </w:pPr>
            <w:r w:rsidRPr="00A022D0">
              <w:rPr>
                <w:sz w:val="24"/>
                <w:szCs w:val="24"/>
              </w:rPr>
              <w:t>You are worried about side effects from birth control</w:t>
            </w:r>
          </w:p>
        </w:tc>
        <w:tc>
          <w:tcPr>
            <w:tcW w:w="720" w:type="dxa"/>
          </w:tcPr>
          <w:p w14:paraId="2D92C82E" w14:textId="77777777" w:rsidR="00C1226D" w:rsidRPr="00A022D0" w:rsidRDefault="00C1226D" w:rsidP="00FD0374">
            <w:pPr>
              <w:contextualSpacing/>
              <w:jc w:val="center"/>
              <w:rPr>
                <w:iCs/>
                <w:sz w:val="24"/>
                <w:szCs w:val="24"/>
              </w:rPr>
            </w:pPr>
          </w:p>
        </w:tc>
        <w:tc>
          <w:tcPr>
            <w:tcW w:w="720" w:type="dxa"/>
          </w:tcPr>
          <w:p w14:paraId="73164AAD" w14:textId="77777777" w:rsidR="00C1226D" w:rsidRPr="00A022D0" w:rsidRDefault="00C1226D" w:rsidP="00FD0374">
            <w:pPr>
              <w:contextualSpacing/>
              <w:jc w:val="center"/>
              <w:rPr>
                <w:iCs/>
                <w:sz w:val="24"/>
                <w:szCs w:val="24"/>
              </w:rPr>
            </w:pPr>
          </w:p>
        </w:tc>
        <w:tc>
          <w:tcPr>
            <w:tcW w:w="939" w:type="dxa"/>
          </w:tcPr>
          <w:p w14:paraId="393BB101" w14:textId="77777777" w:rsidR="00C1226D" w:rsidRPr="00A022D0" w:rsidRDefault="00C1226D" w:rsidP="00FD0374">
            <w:pPr>
              <w:contextualSpacing/>
              <w:jc w:val="center"/>
              <w:rPr>
                <w:iCs/>
                <w:sz w:val="24"/>
                <w:szCs w:val="24"/>
              </w:rPr>
            </w:pPr>
          </w:p>
        </w:tc>
        <w:tc>
          <w:tcPr>
            <w:tcW w:w="720" w:type="dxa"/>
          </w:tcPr>
          <w:p w14:paraId="42024B67" w14:textId="77777777" w:rsidR="00C1226D" w:rsidRPr="00A022D0" w:rsidRDefault="00C1226D" w:rsidP="00FD0374">
            <w:pPr>
              <w:contextualSpacing/>
              <w:jc w:val="center"/>
              <w:rPr>
                <w:iCs/>
                <w:sz w:val="24"/>
                <w:szCs w:val="24"/>
              </w:rPr>
            </w:pPr>
          </w:p>
        </w:tc>
      </w:tr>
      <w:tr w:rsidR="00C1226D" w:rsidRPr="00A022D0" w14:paraId="651F0FD4" w14:textId="77777777" w:rsidTr="00FD0374">
        <w:tc>
          <w:tcPr>
            <w:tcW w:w="7218" w:type="dxa"/>
          </w:tcPr>
          <w:p w14:paraId="23D4A154" w14:textId="77777777" w:rsidR="00C1226D" w:rsidRPr="00A022D0" w:rsidRDefault="00C1226D" w:rsidP="00C1226D">
            <w:pPr>
              <w:numPr>
                <w:ilvl w:val="0"/>
                <w:numId w:val="30"/>
              </w:numPr>
              <w:spacing w:after="0"/>
              <w:contextualSpacing/>
              <w:rPr>
                <w:sz w:val="24"/>
                <w:szCs w:val="24"/>
              </w:rPr>
            </w:pPr>
            <w:r w:rsidRPr="00A022D0">
              <w:rPr>
                <w:sz w:val="24"/>
                <w:szCs w:val="24"/>
              </w:rPr>
              <w:lastRenderedPageBreak/>
              <w:t>You are not having sex</w:t>
            </w:r>
          </w:p>
        </w:tc>
        <w:tc>
          <w:tcPr>
            <w:tcW w:w="720" w:type="dxa"/>
          </w:tcPr>
          <w:p w14:paraId="2F3DD8D3" w14:textId="77777777" w:rsidR="00C1226D" w:rsidRPr="00A022D0" w:rsidRDefault="00C1226D" w:rsidP="00FD0374">
            <w:pPr>
              <w:contextualSpacing/>
              <w:jc w:val="center"/>
              <w:rPr>
                <w:iCs/>
                <w:sz w:val="24"/>
                <w:szCs w:val="24"/>
              </w:rPr>
            </w:pPr>
          </w:p>
        </w:tc>
        <w:tc>
          <w:tcPr>
            <w:tcW w:w="720" w:type="dxa"/>
          </w:tcPr>
          <w:p w14:paraId="72B3F12A" w14:textId="77777777" w:rsidR="00C1226D" w:rsidRPr="00A022D0" w:rsidRDefault="00C1226D" w:rsidP="00FD0374">
            <w:pPr>
              <w:contextualSpacing/>
              <w:jc w:val="center"/>
              <w:rPr>
                <w:iCs/>
                <w:sz w:val="24"/>
                <w:szCs w:val="24"/>
              </w:rPr>
            </w:pPr>
          </w:p>
        </w:tc>
        <w:tc>
          <w:tcPr>
            <w:tcW w:w="939" w:type="dxa"/>
          </w:tcPr>
          <w:p w14:paraId="7C37C247" w14:textId="77777777" w:rsidR="00C1226D" w:rsidRPr="00A022D0" w:rsidRDefault="00C1226D" w:rsidP="00FD0374">
            <w:pPr>
              <w:contextualSpacing/>
              <w:jc w:val="center"/>
              <w:rPr>
                <w:iCs/>
                <w:sz w:val="24"/>
                <w:szCs w:val="24"/>
              </w:rPr>
            </w:pPr>
          </w:p>
        </w:tc>
        <w:tc>
          <w:tcPr>
            <w:tcW w:w="720" w:type="dxa"/>
          </w:tcPr>
          <w:p w14:paraId="02251EE6" w14:textId="77777777" w:rsidR="00C1226D" w:rsidRPr="00A022D0" w:rsidRDefault="00C1226D" w:rsidP="00FD0374">
            <w:pPr>
              <w:contextualSpacing/>
              <w:jc w:val="center"/>
              <w:rPr>
                <w:iCs/>
                <w:sz w:val="24"/>
                <w:szCs w:val="24"/>
              </w:rPr>
            </w:pPr>
          </w:p>
        </w:tc>
      </w:tr>
      <w:tr w:rsidR="00C1226D" w:rsidRPr="00A022D0" w14:paraId="447075D6" w14:textId="77777777" w:rsidTr="00FD0374">
        <w:tc>
          <w:tcPr>
            <w:tcW w:w="7218" w:type="dxa"/>
          </w:tcPr>
          <w:p w14:paraId="73AF33A6" w14:textId="77777777" w:rsidR="00C1226D" w:rsidRPr="00A022D0" w:rsidRDefault="00C1226D" w:rsidP="00C1226D">
            <w:pPr>
              <w:numPr>
                <w:ilvl w:val="0"/>
                <w:numId w:val="30"/>
              </w:numPr>
              <w:spacing w:after="0"/>
              <w:contextualSpacing/>
              <w:rPr>
                <w:sz w:val="24"/>
                <w:szCs w:val="24"/>
              </w:rPr>
            </w:pPr>
            <w:r w:rsidRPr="00A022D0">
              <w:rPr>
                <w:sz w:val="24"/>
                <w:szCs w:val="24"/>
              </w:rPr>
              <w:t>Your husband or partner doesn’t want to use anything</w:t>
            </w:r>
          </w:p>
        </w:tc>
        <w:tc>
          <w:tcPr>
            <w:tcW w:w="720" w:type="dxa"/>
          </w:tcPr>
          <w:p w14:paraId="235D4CE9" w14:textId="77777777" w:rsidR="00C1226D" w:rsidRPr="00A022D0" w:rsidRDefault="00C1226D" w:rsidP="00FD0374">
            <w:pPr>
              <w:contextualSpacing/>
              <w:jc w:val="center"/>
              <w:rPr>
                <w:iCs/>
                <w:sz w:val="24"/>
                <w:szCs w:val="24"/>
              </w:rPr>
            </w:pPr>
          </w:p>
        </w:tc>
        <w:tc>
          <w:tcPr>
            <w:tcW w:w="720" w:type="dxa"/>
          </w:tcPr>
          <w:p w14:paraId="4D5C45CF" w14:textId="77777777" w:rsidR="00C1226D" w:rsidRPr="00A022D0" w:rsidRDefault="00C1226D" w:rsidP="00FD0374">
            <w:pPr>
              <w:contextualSpacing/>
              <w:jc w:val="center"/>
              <w:rPr>
                <w:iCs/>
                <w:sz w:val="24"/>
                <w:szCs w:val="24"/>
              </w:rPr>
            </w:pPr>
          </w:p>
        </w:tc>
        <w:tc>
          <w:tcPr>
            <w:tcW w:w="939" w:type="dxa"/>
          </w:tcPr>
          <w:p w14:paraId="67EEF4C2" w14:textId="77777777" w:rsidR="00C1226D" w:rsidRPr="00A022D0" w:rsidRDefault="00C1226D" w:rsidP="00FD0374">
            <w:pPr>
              <w:contextualSpacing/>
              <w:jc w:val="center"/>
              <w:rPr>
                <w:iCs/>
                <w:sz w:val="24"/>
                <w:szCs w:val="24"/>
              </w:rPr>
            </w:pPr>
          </w:p>
        </w:tc>
        <w:tc>
          <w:tcPr>
            <w:tcW w:w="720" w:type="dxa"/>
          </w:tcPr>
          <w:p w14:paraId="55309928" w14:textId="77777777" w:rsidR="00C1226D" w:rsidRPr="00A022D0" w:rsidRDefault="00C1226D" w:rsidP="00FD0374">
            <w:pPr>
              <w:contextualSpacing/>
              <w:jc w:val="center"/>
              <w:rPr>
                <w:iCs/>
                <w:sz w:val="24"/>
                <w:szCs w:val="24"/>
              </w:rPr>
            </w:pPr>
          </w:p>
        </w:tc>
      </w:tr>
      <w:tr w:rsidR="00C1226D" w:rsidRPr="00A022D0" w14:paraId="0E2EB80E" w14:textId="77777777" w:rsidTr="00FD0374">
        <w:tc>
          <w:tcPr>
            <w:tcW w:w="7218" w:type="dxa"/>
          </w:tcPr>
          <w:p w14:paraId="29657892" w14:textId="77777777" w:rsidR="00C1226D" w:rsidRPr="00A022D0" w:rsidRDefault="00C1226D" w:rsidP="00C1226D">
            <w:pPr>
              <w:numPr>
                <w:ilvl w:val="0"/>
                <w:numId w:val="30"/>
              </w:numPr>
              <w:spacing w:after="0"/>
              <w:contextualSpacing/>
              <w:rPr>
                <w:iCs/>
                <w:sz w:val="24"/>
                <w:szCs w:val="24"/>
              </w:rPr>
            </w:pPr>
            <w:r w:rsidRPr="00A022D0">
              <w:rPr>
                <w:sz w:val="24"/>
                <w:szCs w:val="24"/>
              </w:rPr>
              <w:t xml:space="preserve">You have problems paying for birth control </w:t>
            </w:r>
          </w:p>
        </w:tc>
        <w:tc>
          <w:tcPr>
            <w:tcW w:w="720" w:type="dxa"/>
          </w:tcPr>
          <w:p w14:paraId="34CF4D1C" w14:textId="77777777" w:rsidR="00C1226D" w:rsidRPr="00A022D0" w:rsidRDefault="00C1226D" w:rsidP="00FD0374">
            <w:pPr>
              <w:contextualSpacing/>
              <w:jc w:val="center"/>
              <w:rPr>
                <w:iCs/>
                <w:sz w:val="24"/>
                <w:szCs w:val="24"/>
              </w:rPr>
            </w:pPr>
          </w:p>
        </w:tc>
        <w:tc>
          <w:tcPr>
            <w:tcW w:w="720" w:type="dxa"/>
          </w:tcPr>
          <w:p w14:paraId="0FCDFD5F" w14:textId="77777777" w:rsidR="00C1226D" w:rsidRPr="00A022D0" w:rsidRDefault="00C1226D" w:rsidP="00FD0374">
            <w:pPr>
              <w:contextualSpacing/>
              <w:jc w:val="center"/>
              <w:rPr>
                <w:iCs/>
                <w:sz w:val="24"/>
                <w:szCs w:val="24"/>
              </w:rPr>
            </w:pPr>
          </w:p>
        </w:tc>
        <w:tc>
          <w:tcPr>
            <w:tcW w:w="939" w:type="dxa"/>
          </w:tcPr>
          <w:p w14:paraId="6C7DE2F3" w14:textId="77777777" w:rsidR="00C1226D" w:rsidRPr="00A022D0" w:rsidRDefault="00C1226D" w:rsidP="00FD0374">
            <w:pPr>
              <w:contextualSpacing/>
              <w:jc w:val="center"/>
              <w:rPr>
                <w:iCs/>
                <w:sz w:val="24"/>
                <w:szCs w:val="24"/>
              </w:rPr>
            </w:pPr>
          </w:p>
        </w:tc>
        <w:tc>
          <w:tcPr>
            <w:tcW w:w="720" w:type="dxa"/>
          </w:tcPr>
          <w:p w14:paraId="34788262" w14:textId="77777777" w:rsidR="00C1226D" w:rsidRPr="00A022D0" w:rsidRDefault="00C1226D" w:rsidP="00FD0374">
            <w:pPr>
              <w:contextualSpacing/>
              <w:jc w:val="center"/>
              <w:rPr>
                <w:iCs/>
                <w:sz w:val="24"/>
                <w:szCs w:val="24"/>
              </w:rPr>
            </w:pPr>
          </w:p>
        </w:tc>
      </w:tr>
      <w:tr w:rsidR="00C1226D" w:rsidRPr="00A022D0" w14:paraId="0E92D6CE" w14:textId="77777777" w:rsidTr="00FD0374">
        <w:tc>
          <w:tcPr>
            <w:tcW w:w="7218" w:type="dxa"/>
          </w:tcPr>
          <w:p w14:paraId="3157AB62" w14:textId="77777777" w:rsidR="00C1226D" w:rsidRPr="00A022D0" w:rsidRDefault="00C1226D" w:rsidP="00C1226D">
            <w:pPr>
              <w:numPr>
                <w:ilvl w:val="0"/>
                <w:numId w:val="30"/>
              </w:numPr>
              <w:spacing w:after="0"/>
              <w:contextualSpacing/>
              <w:rPr>
                <w:sz w:val="24"/>
                <w:szCs w:val="24"/>
              </w:rPr>
            </w:pPr>
            <w:r w:rsidRPr="00C1226D">
              <w:rPr>
                <w:color w:val="FF0000"/>
                <w:sz w:val="24"/>
                <w:szCs w:val="24"/>
              </w:rPr>
              <w:t>You have or had problems getting contraception due to the hurricane (doctor office closed, pharmacies closed, method not available, etc.)</w:t>
            </w:r>
          </w:p>
        </w:tc>
        <w:tc>
          <w:tcPr>
            <w:tcW w:w="720" w:type="dxa"/>
          </w:tcPr>
          <w:p w14:paraId="0B568E38" w14:textId="77777777" w:rsidR="00C1226D" w:rsidRPr="00A022D0" w:rsidRDefault="00C1226D" w:rsidP="00FD0374">
            <w:pPr>
              <w:contextualSpacing/>
              <w:jc w:val="center"/>
              <w:rPr>
                <w:iCs/>
                <w:sz w:val="24"/>
                <w:szCs w:val="24"/>
              </w:rPr>
            </w:pPr>
          </w:p>
        </w:tc>
        <w:tc>
          <w:tcPr>
            <w:tcW w:w="720" w:type="dxa"/>
          </w:tcPr>
          <w:p w14:paraId="129AB5FD" w14:textId="77777777" w:rsidR="00C1226D" w:rsidRPr="00A022D0" w:rsidRDefault="00C1226D" w:rsidP="00FD0374">
            <w:pPr>
              <w:contextualSpacing/>
              <w:jc w:val="center"/>
              <w:rPr>
                <w:iCs/>
                <w:sz w:val="24"/>
                <w:szCs w:val="24"/>
              </w:rPr>
            </w:pPr>
          </w:p>
        </w:tc>
        <w:tc>
          <w:tcPr>
            <w:tcW w:w="939" w:type="dxa"/>
          </w:tcPr>
          <w:p w14:paraId="544474DD" w14:textId="77777777" w:rsidR="00C1226D" w:rsidRPr="00A022D0" w:rsidRDefault="00C1226D" w:rsidP="00FD0374">
            <w:pPr>
              <w:contextualSpacing/>
              <w:jc w:val="center"/>
              <w:rPr>
                <w:iCs/>
                <w:sz w:val="24"/>
                <w:szCs w:val="24"/>
              </w:rPr>
            </w:pPr>
          </w:p>
        </w:tc>
        <w:tc>
          <w:tcPr>
            <w:tcW w:w="720" w:type="dxa"/>
          </w:tcPr>
          <w:p w14:paraId="614426D6" w14:textId="77777777" w:rsidR="00C1226D" w:rsidRPr="00A022D0" w:rsidRDefault="00C1226D" w:rsidP="00FD0374">
            <w:pPr>
              <w:contextualSpacing/>
              <w:jc w:val="center"/>
              <w:rPr>
                <w:iCs/>
                <w:sz w:val="24"/>
                <w:szCs w:val="24"/>
              </w:rPr>
            </w:pPr>
          </w:p>
        </w:tc>
      </w:tr>
      <w:tr w:rsidR="00C1226D" w:rsidRPr="00A022D0" w14:paraId="5382C7D1" w14:textId="77777777" w:rsidTr="00FD0374">
        <w:tc>
          <w:tcPr>
            <w:tcW w:w="7218" w:type="dxa"/>
          </w:tcPr>
          <w:p w14:paraId="3247685D" w14:textId="77777777" w:rsidR="00C1226D" w:rsidRPr="00A022D0" w:rsidRDefault="00C1226D" w:rsidP="00C1226D">
            <w:pPr>
              <w:numPr>
                <w:ilvl w:val="0"/>
                <w:numId w:val="30"/>
              </w:numPr>
              <w:spacing w:after="0"/>
              <w:contextualSpacing/>
              <w:rPr>
                <w:sz w:val="24"/>
                <w:szCs w:val="24"/>
              </w:rPr>
            </w:pPr>
            <w:r w:rsidRPr="00A022D0">
              <w:rPr>
                <w:sz w:val="24"/>
                <w:szCs w:val="24"/>
              </w:rPr>
              <w:t>Is there any other reason you’re not doing anything to keep from getting pregnant now?</w:t>
            </w:r>
          </w:p>
        </w:tc>
        <w:tc>
          <w:tcPr>
            <w:tcW w:w="720" w:type="dxa"/>
          </w:tcPr>
          <w:p w14:paraId="787B9538" w14:textId="77777777" w:rsidR="00C1226D" w:rsidRPr="00A022D0" w:rsidRDefault="00C1226D" w:rsidP="00FD0374">
            <w:pPr>
              <w:contextualSpacing/>
              <w:jc w:val="center"/>
              <w:rPr>
                <w:iCs/>
                <w:sz w:val="24"/>
                <w:szCs w:val="24"/>
              </w:rPr>
            </w:pPr>
          </w:p>
        </w:tc>
        <w:tc>
          <w:tcPr>
            <w:tcW w:w="720" w:type="dxa"/>
          </w:tcPr>
          <w:p w14:paraId="38187297" w14:textId="77777777" w:rsidR="00C1226D" w:rsidRPr="00A022D0" w:rsidRDefault="00C1226D" w:rsidP="00FD0374">
            <w:pPr>
              <w:contextualSpacing/>
              <w:jc w:val="center"/>
              <w:rPr>
                <w:iCs/>
                <w:sz w:val="24"/>
                <w:szCs w:val="24"/>
              </w:rPr>
            </w:pPr>
          </w:p>
        </w:tc>
        <w:tc>
          <w:tcPr>
            <w:tcW w:w="939" w:type="dxa"/>
          </w:tcPr>
          <w:p w14:paraId="1CF0DE67" w14:textId="77777777" w:rsidR="00C1226D" w:rsidRPr="00A022D0" w:rsidRDefault="00C1226D" w:rsidP="00FD0374">
            <w:pPr>
              <w:contextualSpacing/>
              <w:jc w:val="center"/>
              <w:rPr>
                <w:iCs/>
                <w:sz w:val="24"/>
                <w:szCs w:val="24"/>
              </w:rPr>
            </w:pPr>
          </w:p>
        </w:tc>
        <w:tc>
          <w:tcPr>
            <w:tcW w:w="720" w:type="dxa"/>
          </w:tcPr>
          <w:p w14:paraId="5F90DD33" w14:textId="77777777" w:rsidR="00C1226D" w:rsidRPr="00A022D0" w:rsidRDefault="00C1226D" w:rsidP="00FD0374">
            <w:pPr>
              <w:contextualSpacing/>
              <w:jc w:val="center"/>
              <w:rPr>
                <w:iCs/>
                <w:sz w:val="24"/>
                <w:szCs w:val="24"/>
              </w:rPr>
            </w:pPr>
          </w:p>
        </w:tc>
      </w:tr>
      <w:tr w:rsidR="00C1226D" w:rsidRPr="00A022D0" w14:paraId="4A21208B" w14:textId="77777777" w:rsidTr="00FD0374">
        <w:tc>
          <w:tcPr>
            <w:tcW w:w="10317" w:type="dxa"/>
            <w:gridSpan w:val="5"/>
          </w:tcPr>
          <w:p w14:paraId="5B38720B" w14:textId="77777777" w:rsidR="00C1226D" w:rsidRPr="00A022D0" w:rsidRDefault="00C1226D" w:rsidP="00C1226D">
            <w:pPr>
              <w:numPr>
                <w:ilvl w:val="0"/>
                <w:numId w:val="30"/>
              </w:numPr>
              <w:spacing w:after="0"/>
              <w:contextualSpacing/>
              <w:rPr>
                <w:iCs/>
                <w:sz w:val="24"/>
                <w:szCs w:val="24"/>
              </w:rPr>
            </w:pPr>
            <w:r w:rsidRPr="00A022D0">
              <w:rPr>
                <w:sz w:val="24"/>
                <w:szCs w:val="24"/>
              </w:rPr>
              <w:t>IF YES, ASK:   What is the reason</w:t>
            </w:r>
            <w:r>
              <w:rPr>
                <w:sz w:val="24"/>
                <w:szCs w:val="24"/>
              </w:rPr>
              <w:t xml:space="preserve"> you are not doing anything to keep from getting pregnant now</w:t>
            </w:r>
            <w:r w:rsidRPr="00A022D0">
              <w:rPr>
                <w:sz w:val="24"/>
                <w:szCs w:val="24"/>
              </w:rPr>
              <w:t>?</w:t>
            </w:r>
          </w:p>
          <w:p w14:paraId="1F7BF706" w14:textId="58360D13" w:rsidR="00C1226D" w:rsidRPr="00A022D0" w:rsidRDefault="00C1226D" w:rsidP="00FD0374">
            <w:pPr>
              <w:ind w:left="720"/>
              <w:contextualSpacing/>
              <w:rPr>
                <w:sz w:val="24"/>
                <w:szCs w:val="24"/>
              </w:rPr>
            </w:pPr>
            <w:r w:rsidRPr="00A022D0">
              <w:rPr>
                <w:sz w:val="24"/>
                <w:szCs w:val="24"/>
              </w:rPr>
              <w:t>_________________________________________</w:t>
            </w:r>
            <w:r w:rsidR="00E81324">
              <w:rPr>
                <w:sz w:val="24"/>
                <w:szCs w:val="24"/>
              </w:rPr>
              <w:t>__________________________</w:t>
            </w:r>
          </w:p>
          <w:p w14:paraId="71C071A6" w14:textId="5D111F57" w:rsidR="00C1226D" w:rsidRPr="00A022D0" w:rsidRDefault="00C1226D" w:rsidP="00FD0374">
            <w:pPr>
              <w:ind w:left="720"/>
              <w:contextualSpacing/>
              <w:rPr>
                <w:iCs/>
                <w:sz w:val="24"/>
                <w:szCs w:val="24"/>
              </w:rPr>
            </w:pPr>
            <w:r w:rsidRPr="00A022D0">
              <w:rPr>
                <w:iCs/>
                <w:sz w:val="24"/>
                <w:szCs w:val="24"/>
              </w:rPr>
              <w:t>_________________________________________</w:t>
            </w:r>
            <w:r w:rsidR="00E81324">
              <w:rPr>
                <w:iCs/>
                <w:sz w:val="24"/>
                <w:szCs w:val="24"/>
              </w:rPr>
              <w:t>__________________________</w:t>
            </w:r>
          </w:p>
          <w:p w14:paraId="7ED4F0A7" w14:textId="77777777" w:rsidR="00C1226D" w:rsidRPr="00A022D0" w:rsidRDefault="00C1226D" w:rsidP="00FD0374">
            <w:pPr>
              <w:ind w:left="720"/>
              <w:contextualSpacing/>
              <w:rPr>
                <w:iCs/>
                <w:sz w:val="24"/>
                <w:szCs w:val="24"/>
              </w:rPr>
            </w:pPr>
          </w:p>
        </w:tc>
      </w:tr>
    </w:tbl>
    <w:p w14:paraId="73EA414B" w14:textId="77777777" w:rsidR="00C1226D" w:rsidRDefault="00C1226D">
      <w:pPr>
        <w:spacing w:line="240" w:lineRule="auto"/>
        <w:ind w:left="-450"/>
        <w:rPr>
          <w:b/>
        </w:rPr>
      </w:pPr>
    </w:p>
    <w:p w14:paraId="7CD7E16A" w14:textId="77777777" w:rsidR="00E30198" w:rsidRDefault="00BA1351">
      <w:pPr>
        <w:spacing w:line="240" w:lineRule="auto"/>
        <w:ind w:left="-450"/>
        <w:rPr>
          <w:b/>
        </w:rPr>
      </w:pPr>
      <w:r>
        <w:rPr>
          <w:b/>
        </w:rPr>
        <w:t>Change #</w:t>
      </w:r>
      <w:r w:rsidR="00C1226D">
        <w:rPr>
          <w:b/>
        </w:rPr>
        <w:t>3</w:t>
      </w:r>
      <w:r>
        <w:rPr>
          <w:b/>
        </w:rPr>
        <w:t>.</w:t>
      </w:r>
    </w:p>
    <w:p w14:paraId="00EF936D" w14:textId="77777777" w:rsidR="00E30198" w:rsidRDefault="00BA1351" w:rsidP="00383018">
      <w:pPr>
        <w:spacing w:line="240" w:lineRule="auto"/>
        <w:ind w:left="-450"/>
      </w:pPr>
      <w:r>
        <w:t xml:space="preserve">We </w:t>
      </w:r>
      <w:r w:rsidR="00AE2174">
        <w:t xml:space="preserve">propose adding </w:t>
      </w:r>
      <w:r w:rsidR="00343E01">
        <w:t xml:space="preserve">four questions pertaining to maternal mental health and receipt of mental health services.  </w:t>
      </w:r>
      <w:r w:rsidR="00383018">
        <w:t xml:space="preserve">Puerto Rico has suffered two population-wide emergencies in the last year; the Zika outbreak and the recent hurricanes.  These experiences have caused considerable disruption and strain on living conditions and access to health care.  The proposed additions would provide information on the mental health status of new mothers in the face of these challenges.    </w:t>
      </w:r>
    </w:p>
    <w:p w14:paraId="01F77014" w14:textId="77777777" w:rsidR="00383018" w:rsidRPr="001336CF" w:rsidRDefault="001336CF" w:rsidP="00001A02">
      <w:pPr>
        <w:spacing w:after="0"/>
        <w:rPr>
          <w:rFonts w:cstheme="minorHAnsi"/>
        </w:rPr>
      </w:pPr>
      <w:r w:rsidRPr="005D4F3A">
        <w:rPr>
          <w:rFonts w:cstheme="minorHAnsi"/>
          <w:b/>
          <w:iCs/>
        </w:rPr>
        <w:t>4a.</w:t>
      </w:r>
      <w:r>
        <w:rPr>
          <w:rFonts w:cstheme="minorHAnsi"/>
          <w:b/>
          <w:i/>
          <w:iCs/>
        </w:rPr>
        <w:t xml:space="preserve"> </w:t>
      </w:r>
      <w:r w:rsidR="00383018" w:rsidRPr="001336CF">
        <w:rPr>
          <w:rFonts w:cstheme="minorHAnsi"/>
          <w:b/>
          <w:i/>
          <w:iCs/>
        </w:rPr>
        <w:t>Since your new baby was born</w:t>
      </w:r>
      <w:r w:rsidR="00383018" w:rsidRPr="001336CF">
        <w:rPr>
          <w:rFonts w:cstheme="minorHAnsi"/>
        </w:rPr>
        <w:t>, how often have you felt down, depressed, or hopeless? Would you say that it’s been always, often, sometimes, rarely, or never?</w:t>
      </w:r>
    </w:p>
    <w:p w14:paraId="0C935A94" w14:textId="77777777" w:rsidR="00383018" w:rsidRDefault="00383018" w:rsidP="00383018">
      <w:pPr>
        <w:pStyle w:val="NoSpacing"/>
      </w:pPr>
    </w:p>
    <w:p w14:paraId="0C069E4B" w14:textId="77777777" w:rsidR="00383018" w:rsidRPr="00E77CFC" w:rsidRDefault="00383018" w:rsidP="00383018">
      <w:pPr>
        <w:pStyle w:val="NoSpacing"/>
      </w:pPr>
      <w:r w:rsidRPr="00E77CFC">
        <w:tab/>
        <w:t>(Don’t read)</w:t>
      </w:r>
      <w:r w:rsidRPr="00E77CFC">
        <w:tab/>
        <w:t>1</w:t>
      </w:r>
      <w:r w:rsidRPr="00E77CFC">
        <w:tab/>
        <w:t>Always</w:t>
      </w:r>
    </w:p>
    <w:p w14:paraId="74F36920" w14:textId="77777777" w:rsidR="00383018" w:rsidRPr="00E77CFC" w:rsidRDefault="00383018" w:rsidP="00383018">
      <w:pPr>
        <w:pStyle w:val="NoSpacing"/>
      </w:pPr>
      <w:r w:rsidRPr="00E77CFC">
        <w:tab/>
      </w:r>
      <w:r w:rsidRPr="00E77CFC">
        <w:tab/>
      </w:r>
      <w:r w:rsidRPr="00E77CFC">
        <w:tab/>
        <w:t>2</w:t>
      </w:r>
      <w:r w:rsidRPr="00E77CFC">
        <w:tab/>
        <w:t>Often</w:t>
      </w:r>
    </w:p>
    <w:p w14:paraId="3914D51D" w14:textId="77777777" w:rsidR="00383018" w:rsidRPr="00E77CFC" w:rsidRDefault="00383018" w:rsidP="00383018">
      <w:pPr>
        <w:pStyle w:val="NoSpacing"/>
      </w:pPr>
      <w:r w:rsidRPr="00E77CFC">
        <w:tab/>
      </w:r>
      <w:r w:rsidRPr="00E77CFC">
        <w:tab/>
      </w:r>
      <w:r w:rsidRPr="00E77CFC">
        <w:tab/>
        <w:t>3</w:t>
      </w:r>
      <w:r w:rsidRPr="00E77CFC">
        <w:tab/>
        <w:t>Sometimes</w:t>
      </w:r>
    </w:p>
    <w:p w14:paraId="6F40929F" w14:textId="77777777" w:rsidR="00383018" w:rsidRPr="00E77CFC" w:rsidRDefault="00383018" w:rsidP="00383018">
      <w:pPr>
        <w:pStyle w:val="NoSpacing"/>
      </w:pPr>
      <w:r w:rsidRPr="00E77CFC">
        <w:tab/>
      </w:r>
      <w:r w:rsidRPr="00E77CFC">
        <w:tab/>
      </w:r>
      <w:r w:rsidRPr="00E77CFC">
        <w:tab/>
        <w:t>4</w:t>
      </w:r>
      <w:r w:rsidRPr="00E77CFC">
        <w:tab/>
        <w:t xml:space="preserve">Rarely </w:t>
      </w:r>
    </w:p>
    <w:p w14:paraId="1B45DCD8" w14:textId="77777777" w:rsidR="00383018" w:rsidRPr="00E77CFC" w:rsidRDefault="00383018" w:rsidP="00383018">
      <w:pPr>
        <w:pStyle w:val="NoSpacing"/>
        <w:rPr>
          <w:bCs/>
        </w:rPr>
      </w:pPr>
      <w:r w:rsidRPr="00E77CFC">
        <w:tab/>
      </w:r>
      <w:r w:rsidRPr="00E77CFC">
        <w:tab/>
      </w:r>
      <w:r w:rsidRPr="00E77CFC">
        <w:tab/>
        <w:t>5</w:t>
      </w:r>
      <w:r w:rsidRPr="00E77CFC">
        <w:tab/>
        <w:t>Never</w:t>
      </w:r>
    </w:p>
    <w:p w14:paraId="62360057" w14:textId="77777777" w:rsidR="00383018" w:rsidRPr="00E77CFC" w:rsidRDefault="00383018" w:rsidP="00383018">
      <w:pPr>
        <w:pStyle w:val="NoSpacing"/>
        <w:rPr>
          <w:bCs/>
        </w:rPr>
      </w:pPr>
    </w:p>
    <w:p w14:paraId="4CB7FA72" w14:textId="77777777" w:rsidR="00383018" w:rsidRPr="00E77CFC" w:rsidRDefault="00383018" w:rsidP="00383018">
      <w:pPr>
        <w:pStyle w:val="NoSpacing"/>
        <w:ind w:left="1440" w:firstLine="720"/>
      </w:pPr>
      <w:r w:rsidRPr="00E77CFC">
        <w:t>8</w:t>
      </w:r>
      <w:r w:rsidRPr="00E77CFC">
        <w:tab/>
        <w:t>Refused</w:t>
      </w:r>
    </w:p>
    <w:p w14:paraId="490FD662" w14:textId="180A48ED" w:rsidR="00383018" w:rsidRPr="00E77CFC" w:rsidRDefault="00383018" w:rsidP="00001A02">
      <w:pPr>
        <w:pStyle w:val="NoSpacing"/>
        <w:numPr>
          <w:ilvl w:val="0"/>
          <w:numId w:val="35"/>
        </w:numPr>
      </w:pPr>
      <w:r w:rsidRPr="00E77CFC">
        <w:t>Don’t know/don’t remember</w:t>
      </w:r>
    </w:p>
    <w:p w14:paraId="7FA047D0" w14:textId="77777777" w:rsidR="00383018" w:rsidRPr="00E77CFC" w:rsidRDefault="00383018" w:rsidP="00383018">
      <w:pPr>
        <w:pStyle w:val="QNoL11-9"/>
        <w:tabs>
          <w:tab w:val="left" w:pos="-1440"/>
          <w:tab w:val="left" w:pos="-720"/>
          <w:tab w:val="left" w:pos="720"/>
        </w:tabs>
        <w:ind w:left="720" w:hanging="720"/>
        <w:rPr>
          <w:rFonts w:asciiTheme="minorHAnsi" w:hAnsiTheme="minorHAnsi" w:cstheme="minorHAnsi"/>
          <w:bCs/>
          <w:sz w:val="22"/>
          <w:szCs w:val="22"/>
        </w:rPr>
      </w:pPr>
    </w:p>
    <w:p w14:paraId="42EFEB13" w14:textId="3F8A5899" w:rsidR="00383018" w:rsidRPr="001336CF" w:rsidRDefault="001336CF" w:rsidP="00001A02">
      <w:pPr>
        <w:spacing w:after="0"/>
        <w:rPr>
          <w:rFonts w:cstheme="minorHAnsi"/>
        </w:rPr>
      </w:pPr>
      <w:r w:rsidRPr="005D4F3A">
        <w:rPr>
          <w:rFonts w:cstheme="minorHAnsi"/>
          <w:b/>
          <w:iCs/>
        </w:rPr>
        <w:t>4b</w:t>
      </w:r>
      <w:r w:rsidR="005D4F3A">
        <w:rPr>
          <w:rFonts w:cstheme="minorHAnsi"/>
          <w:b/>
          <w:i/>
          <w:iCs/>
        </w:rPr>
        <w:t>.</w:t>
      </w:r>
      <w:r>
        <w:rPr>
          <w:rFonts w:cstheme="minorHAnsi"/>
          <w:b/>
          <w:i/>
          <w:iCs/>
        </w:rPr>
        <w:t xml:space="preserve"> </w:t>
      </w:r>
      <w:r w:rsidR="00383018" w:rsidRPr="001336CF">
        <w:rPr>
          <w:rFonts w:cstheme="minorHAnsi"/>
          <w:b/>
          <w:i/>
          <w:iCs/>
        </w:rPr>
        <w:t>Since your new baby was born</w:t>
      </w:r>
      <w:r w:rsidR="00383018" w:rsidRPr="001336CF">
        <w:rPr>
          <w:rFonts w:cstheme="minorHAnsi"/>
        </w:rPr>
        <w:t>, how often have you had little interest or little pleasure in doing things you usually enjoyed? Would you say that it’s been always, often, sometimes, rarely, or never?</w:t>
      </w:r>
    </w:p>
    <w:p w14:paraId="091A2321" w14:textId="77777777" w:rsidR="00383018" w:rsidRPr="00E77CFC" w:rsidRDefault="00383018" w:rsidP="00383018">
      <w:pPr>
        <w:keepNext/>
        <w:keepLines/>
        <w:tabs>
          <w:tab w:val="left" w:pos="-1440"/>
          <w:tab w:val="left" w:pos="-720"/>
          <w:tab w:val="left" w:pos="720"/>
        </w:tabs>
        <w:ind w:left="720" w:hanging="360"/>
        <w:rPr>
          <w:rFonts w:cstheme="minorHAnsi"/>
        </w:rPr>
      </w:pPr>
    </w:p>
    <w:p w14:paraId="4AC259B1" w14:textId="77777777" w:rsidR="00383018" w:rsidRPr="00E77CFC" w:rsidRDefault="00383018" w:rsidP="00383018">
      <w:pPr>
        <w:pStyle w:val="NoSpacing"/>
      </w:pPr>
      <w:r w:rsidRPr="00E77CFC">
        <w:tab/>
        <w:t>(Don’t read)</w:t>
      </w:r>
      <w:r w:rsidRPr="00E77CFC">
        <w:tab/>
        <w:t>1</w:t>
      </w:r>
      <w:r w:rsidRPr="00E77CFC">
        <w:tab/>
        <w:t>Always</w:t>
      </w:r>
    </w:p>
    <w:p w14:paraId="1CF7B7B1" w14:textId="77777777" w:rsidR="00383018" w:rsidRPr="00E77CFC" w:rsidRDefault="00383018" w:rsidP="00383018">
      <w:pPr>
        <w:pStyle w:val="NoSpacing"/>
      </w:pPr>
      <w:r w:rsidRPr="00E77CFC">
        <w:tab/>
      </w:r>
      <w:r w:rsidRPr="00E77CFC">
        <w:tab/>
      </w:r>
      <w:r w:rsidRPr="00E77CFC">
        <w:tab/>
        <w:t>2</w:t>
      </w:r>
      <w:r w:rsidRPr="00E77CFC">
        <w:tab/>
        <w:t>Often</w:t>
      </w:r>
    </w:p>
    <w:p w14:paraId="664EB35A" w14:textId="77777777" w:rsidR="00383018" w:rsidRPr="00E77CFC" w:rsidRDefault="00383018" w:rsidP="00383018">
      <w:pPr>
        <w:pStyle w:val="NoSpacing"/>
      </w:pPr>
      <w:r w:rsidRPr="00E77CFC">
        <w:tab/>
      </w:r>
      <w:r w:rsidRPr="00E77CFC">
        <w:tab/>
      </w:r>
      <w:r w:rsidRPr="00E77CFC">
        <w:tab/>
        <w:t>3</w:t>
      </w:r>
      <w:r w:rsidRPr="00E77CFC">
        <w:tab/>
        <w:t>Sometimes</w:t>
      </w:r>
    </w:p>
    <w:p w14:paraId="74436A6B" w14:textId="77777777" w:rsidR="00383018" w:rsidRPr="00E77CFC" w:rsidRDefault="00383018" w:rsidP="00383018">
      <w:pPr>
        <w:pStyle w:val="NoSpacing"/>
      </w:pPr>
      <w:r w:rsidRPr="00E77CFC">
        <w:tab/>
      </w:r>
      <w:r w:rsidRPr="00E77CFC">
        <w:tab/>
      </w:r>
      <w:r w:rsidRPr="00E77CFC">
        <w:tab/>
        <w:t>4</w:t>
      </w:r>
      <w:r w:rsidRPr="00E77CFC">
        <w:tab/>
        <w:t xml:space="preserve">Rarely </w:t>
      </w:r>
    </w:p>
    <w:p w14:paraId="59568C32" w14:textId="77777777" w:rsidR="00383018" w:rsidRPr="00E77CFC" w:rsidRDefault="00383018" w:rsidP="00383018">
      <w:pPr>
        <w:pStyle w:val="NoSpacing"/>
        <w:rPr>
          <w:bCs/>
        </w:rPr>
      </w:pPr>
      <w:r w:rsidRPr="00E77CFC">
        <w:tab/>
      </w:r>
      <w:r w:rsidRPr="00E77CFC">
        <w:tab/>
      </w:r>
      <w:r w:rsidRPr="00E77CFC">
        <w:tab/>
        <w:t>5</w:t>
      </w:r>
      <w:r w:rsidRPr="00E77CFC">
        <w:tab/>
        <w:t>Never</w:t>
      </w:r>
    </w:p>
    <w:p w14:paraId="684D47C8" w14:textId="77777777" w:rsidR="00383018" w:rsidRPr="00E77CFC" w:rsidRDefault="00383018" w:rsidP="00383018">
      <w:pPr>
        <w:pStyle w:val="NoSpacing"/>
        <w:rPr>
          <w:bCs/>
        </w:rPr>
      </w:pPr>
    </w:p>
    <w:p w14:paraId="77C7B9E4" w14:textId="77777777" w:rsidR="00383018" w:rsidRPr="00E77CFC" w:rsidRDefault="00383018" w:rsidP="00383018">
      <w:pPr>
        <w:pStyle w:val="NoSpacing"/>
        <w:ind w:left="1440" w:firstLine="720"/>
      </w:pPr>
      <w:r w:rsidRPr="00E77CFC">
        <w:t>8</w:t>
      </w:r>
      <w:r w:rsidRPr="00E77CFC">
        <w:tab/>
        <w:t>Refused</w:t>
      </w:r>
    </w:p>
    <w:p w14:paraId="443351CB" w14:textId="77777777" w:rsidR="00383018" w:rsidRPr="00E77CFC" w:rsidRDefault="00383018" w:rsidP="00383018">
      <w:pPr>
        <w:pStyle w:val="NoSpacing"/>
      </w:pPr>
      <w:r w:rsidRPr="00E77CFC">
        <w:tab/>
      </w:r>
      <w:r w:rsidRPr="00E77CFC">
        <w:tab/>
      </w:r>
      <w:r w:rsidRPr="00E77CFC">
        <w:tab/>
        <w:t>9</w:t>
      </w:r>
      <w:r w:rsidRPr="00E77CFC">
        <w:tab/>
        <w:t>Don’t know/don’t remember</w:t>
      </w:r>
    </w:p>
    <w:p w14:paraId="7FD5BD39" w14:textId="77777777" w:rsidR="00383018" w:rsidRDefault="00383018" w:rsidP="00383018">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45C923CD" w14:textId="5D9C78E6" w:rsidR="00383018" w:rsidRPr="006600E1" w:rsidRDefault="001336CF" w:rsidP="00383018">
      <w:pPr>
        <w:ind w:left="720" w:hanging="720"/>
        <w:rPr>
          <w:rFonts w:cs="Arial"/>
        </w:rPr>
      </w:pPr>
      <w:r>
        <w:rPr>
          <w:rFonts w:cs="Arial"/>
          <w:b/>
        </w:rPr>
        <w:t>4c</w:t>
      </w:r>
      <w:r w:rsidR="00383018" w:rsidRPr="006600E1">
        <w:rPr>
          <w:rFonts w:cs="Arial"/>
          <w:b/>
        </w:rPr>
        <w:t>.</w:t>
      </w:r>
      <w:r w:rsidR="00383018" w:rsidRPr="006600E1">
        <w:rPr>
          <w:rFonts w:cs="Arial"/>
          <w:b/>
        </w:rPr>
        <w:tab/>
      </w:r>
      <w:r w:rsidR="00383018" w:rsidRPr="006600E1">
        <w:rPr>
          <w:rFonts w:cs="Arial"/>
          <w:b/>
          <w:i/>
        </w:rPr>
        <w:t>Since your new baby was born</w:t>
      </w:r>
      <w:r w:rsidR="00383018" w:rsidRPr="006600E1">
        <w:rPr>
          <w:rFonts w:cs="Arial"/>
          <w:b/>
        </w:rPr>
        <w:t xml:space="preserve">, </w:t>
      </w:r>
      <w:r w:rsidR="00383018" w:rsidRPr="006600E1">
        <w:rPr>
          <w:rFonts w:cs="Arial"/>
        </w:rPr>
        <w:t xml:space="preserve">have you felt that you have needed mental health services such as counseling, medications, or support groups to help with feelings of anxiety, depression, grief, or other issues? </w:t>
      </w:r>
    </w:p>
    <w:p w14:paraId="506F3F1F" w14:textId="77777777" w:rsidR="00383018" w:rsidRPr="006600E1" w:rsidRDefault="00383018" w:rsidP="00383018">
      <w:pPr>
        <w:pStyle w:val="NoSpacing"/>
        <w:ind w:firstLine="720"/>
      </w:pPr>
      <w:r w:rsidRPr="006600E1">
        <w:t xml:space="preserve">No </w:t>
      </w:r>
      <w:r w:rsidRPr="006600E1">
        <w:sym w:font="Wingdings" w:char="F0E8"/>
      </w:r>
      <w:r w:rsidRPr="006600E1">
        <w:t xml:space="preserve"> Go to Question 9</w:t>
      </w:r>
    </w:p>
    <w:p w14:paraId="56D56552" w14:textId="77777777" w:rsidR="00383018" w:rsidRPr="006600E1" w:rsidRDefault="00383018" w:rsidP="00383018">
      <w:pPr>
        <w:pStyle w:val="NoSpacing"/>
        <w:ind w:firstLine="720"/>
      </w:pPr>
      <w:r w:rsidRPr="006600E1">
        <w:t xml:space="preserve">Yes </w:t>
      </w:r>
    </w:p>
    <w:p w14:paraId="539CEB8E" w14:textId="77777777" w:rsidR="00383018" w:rsidRPr="006600E1" w:rsidRDefault="00383018" w:rsidP="00383018">
      <w:pPr>
        <w:ind w:firstLine="720"/>
        <w:rPr>
          <w:rFonts w:cs="Arial"/>
        </w:rPr>
      </w:pPr>
      <w:r w:rsidRPr="006600E1">
        <w:rPr>
          <w:rFonts w:cs="Arial"/>
        </w:rPr>
        <w:t xml:space="preserve"> </w:t>
      </w:r>
    </w:p>
    <w:p w14:paraId="46058E96" w14:textId="56D6F05C" w:rsidR="00383018" w:rsidRPr="006600E1" w:rsidRDefault="00AE2174" w:rsidP="00383018">
      <w:pPr>
        <w:rPr>
          <w:rFonts w:cs="Arial"/>
        </w:rPr>
      </w:pPr>
      <w:r>
        <w:rPr>
          <w:rFonts w:cs="Arial"/>
          <w:b/>
        </w:rPr>
        <w:t xml:space="preserve"> </w:t>
      </w:r>
      <w:r w:rsidR="001336CF">
        <w:rPr>
          <w:rFonts w:cs="Arial"/>
          <w:b/>
        </w:rPr>
        <w:t>4d</w:t>
      </w:r>
      <w:r w:rsidR="00383018" w:rsidRPr="006600E1">
        <w:rPr>
          <w:rFonts w:cs="Arial"/>
          <w:b/>
        </w:rPr>
        <w:t>.</w:t>
      </w:r>
      <w:r w:rsidR="00383018" w:rsidRPr="006600E1">
        <w:rPr>
          <w:rFonts w:cs="Arial"/>
          <w:b/>
        </w:rPr>
        <w:tab/>
      </w:r>
      <w:r w:rsidR="00383018" w:rsidRPr="006600E1">
        <w:rPr>
          <w:rFonts w:cs="Arial"/>
        </w:rPr>
        <w:t xml:space="preserve">Were you able to get the mental health services that you needed? </w:t>
      </w:r>
    </w:p>
    <w:p w14:paraId="5E3BEED3" w14:textId="77777777" w:rsidR="00383018" w:rsidRPr="006600E1" w:rsidRDefault="00383018" w:rsidP="00383018">
      <w:pPr>
        <w:pStyle w:val="NoSpacing"/>
        <w:ind w:left="720"/>
      </w:pPr>
      <w:r w:rsidRPr="006600E1">
        <w:t>No</w:t>
      </w:r>
    </w:p>
    <w:p w14:paraId="3C4608CB" w14:textId="77777777" w:rsidR="00383018" w:rsidRPr="006600E1" w:rsidRDefault="00383018" w:rsidP="00383018">
      <w:pPr>
        <w:pStyle w:val="NoSpacing"/>
        <w:ind w:left="720"/>
      </w:pPr>
      <w:r w:rsidRPr="006600E1">
        <w:t xml:space="preserve">Yes </w:t>
      </w:r>
    </w:p>
    <w:p w14:paraId="65CC1C0D" w14:textId="77777777" w:rsidR="00383018" w:rsidRDefault="00383018" w:rsidP="0007035D">
      <w:pPr>
        <w:ind w:left="-450"/>
        <w:rPr>
          <w:rFonts w:ascii="Calibri" w:hAnsi="Calibri"/>
          <w:b/>
        </w:rPr>
      </w:pPr>
    </w:p>
    <w:p w14:paraId="625D036D" w14:textId="77777777" w:rsidR="00AE2174" w:rsidRDefault="00BA1351" w:rsidP="00AE2174">
      <w:pPr>
        <w:ind w:left="-450"/>
        <w:rPr>
          <w:rFonts w:ascii="Calibri" w:hAnsi="Calibri"/>
          <w:b/>
        </w:rPr>
      </w:pPr>
      <w:r>
        <w:rPr>
          <w:rFonts w:ascii="Calibri" w:hAnsi="Calibri"/>
          <w:b/>
        </w:rPr>
        <w:t>Change #</w:t>
      </w:r>
      <w:r w:rsidR="00C1226D">
        <w:rPr>
          <w:rFonts w:ascii="Calibri" w:hAnsi="Calibri"/>
          <w:b/>
        </w:rPr>
        <w:t>4</w:t>
      </w:r>
      <w:r>
        <w:rPr>
          <w:rFonts w:ascii="Calibri" w:hAnsi="Calibri"/>
          <w:b/>
        </w:rPr>
        <w:t>.</w:t>
      </w:r>
    </w:p>
    <w:p w14:paraId="25594B3C" w14:textId="39DAEF3B" w:rsidR="00AE2174" w:rsidRPr="00AE2174" w:rsidRDefault="00AE2174" w:rsidP="00AE2174">
      <w:pPr>
        <w:ind w:left="-450"/>
        <w:rPr>
          <w:rFonts w:ascii="Calibri" w:hAnsi="Calibri"/>
          <w:b/>
        </w:rPr>
      </w:pPr>
      <w:r>
        <w:t xml:space="preserve">We propose adding one question </w:t>
      </w:r>
      <w:r w:rsidR="001336CF">
        <w:t xml:space="preserve">following </w:t>
      </w:r>
      <w:r w:rsidR="005C4545">
        <w:t xml:space="preserve">approved </w:t>
      </w:r>
      <w:r w:rsidR="001336CF">
        <w:t xml:space="preserve">question </w:t>
      </w:r>
      <w:r w:rsidR="005C4545">
        <w:t>#10</w:t>
      </w:r>
      <w:r w:rsidR="001336CF">
        <w:t xml:space="preserve">.  This question would allow us to assess the </w:t>
      </w:r>
      <w:r>
        <w:t xml:space="preserve">challenges </w:t>
      </w:r>
      <w:r w:rsidR="001336CF">
        <w:t xml:space="preserve">of </w:t>
      </w:r>
      <w:r>
        <w:t xml:space="preserve">caring </w:t>
      </w:r>
      <w:r w:rsidR="001336CF">
        <w:t xml:space="preserve">for </w:t>
      </w:r>
      <w:r>
        <w:t xml:space="preserve">infants in the early postpartum period that may be unusual in the aftermath of the Zika and hurricane emergencies over the past year.  The proposed additions would provide information to understand infant health outcomes in the context of the Zika outbreak by including information on barriers to caring for babies that were not present prior to the hurricanes.    </w:t>
      </w:r>
    </w:p>
    <w:p w14:paraId="6DA80014" w14:textId="3ADB4360" w:rsidR="00AE2174" w:rsidRDefault="005D4F3A" w:rsidP="005D4F3A">
      <w:pPr>
        <w:pStyle w:val="NormalWeb"/>
        <w:ind w:left="360"/>
        <w:rPr>
          <w:rFonts w:asciiTheme="minorHAnsi" w:hAnsiTheme="minorHAnsi" w:cstheme="minorHAnsi"/>
          <w:b/>
          <w:bCs/>
          <w:sz w:val="22"/>
          <w:szCs w:val="22"/>
        </w:rPr>
      </w:pPr>
      <w:r w:rsidRPr="005D4F3A">
        <w:rPr>
          <w:rFonts w:asciiTheme="minorHAnsi" w:hAnsiTheme="minorHAnsi" w:cstheme="minorHAnsi"/>
          <w:b/>
          <w:bCs/>
          <w:sz w:val="22"/>
          <w:szCs w:val="22"/>
        </w:rPr>
        <w:t xml:space="preserve">10a. </w:t>
      </w:r>
      <w:r w:rsidR="00AE2174" w:rsidRPr="0011263D">
        <w:rPr>
          <w:rFonts w:asciiTheme="minorHAnsi" w:hAnsiTheme="minorHAnsi" w:cstheme="minorHAnsi"/>
          <w:b/>
          <w:bCs/>
          <w:i/>
          <w:sz w:val="22"/>
          <w:szCs w:val="22"/>
        </w:rPr>
        <w:t>In the month after your baby was born</w:t>
      </w:r>
      <w:r w:rsidR="00AE2174" w:rsidRPr="00801DC7">
        <w:rPr>
          <w:rFonts w:asciiTheme="minorHAnsi" w:hAnsiTheme="minorHAnsi" w:cstheme="minorHAnsi"/>
          <w:bCs/>
          <w:sz w:val="22"/>
          <w:szCs w:val="22"/>
        </w:rPr>
        <w:t>, did</w:t>
      </w:r>
      <w:r w:rsidR="00AE2174" w:rsidRPr="0002602E">
        <w:rPr>
          <w:rFonts w:asciiTheme="minorHAnsi" w:hAnsiTheme="minorHAnsi" w:cstheme="minorHAnsi"/>
          <w:bCs/>
          <w:sz w:val="22"/>
          <w:szCs w:val="22"/>
        </w:rPr>
        <w:t xml:space="preserve"> you experienced any of the following problems</w:t>
      </w:r>
      <w:r w:rsidR="00AE2174">
        <w:rPr>
          <w:rFonts w:asciiTheme="minorHAnsi" w:hAnsiTheme="minorHAnsi" w:cstheme="minorHAnsi"/>
          <w:bCs/>
          <w:sz w:val="22"/>
          <w:szCs w:val="22"/>
        </w:rPr>
        <w:t xml:space="preserve"> caring for your baby due to the situation caused by Hurricanes Irma and Maria</w:t>
      </w:r>
      <w:r w:rsidR="00AE2174" w:rsidRPr="0002602E">
        <w:rPr>
          <w:rFonts w:asciiTheme="minorHAnsi" w:hAnsiTheme="minorHAnsi" w:cstheme="minorHAnsi"/>
          <w:bCs/>
          <w:sz w:val="22"/>
          <w:szCs w:val="22"/>
        </w:rPr>
        <w:t xml:space="preserve">?  I’m going to read a list of problems.  For each one, please tell me if you experienced it.  </w:t>
      </w:r>
      <w:r w:rsidR="00AE2174">
        <w:rPr>
          <w:rFonts w:asciiTheme="minorHAnsi" w:hAnsiTheme="minorHAnsi" w:cstheme="minorHAnsi"/>
          <w:bCs/>
          <w:sz w:val="22"/>
          <w:szCs w:val="22"/>
        </w:rPr>
        <w:t>Did</w:t>
      </w:r>
      <w:r w:rsidR="00AE2174" w:rsidRPr="0002602E">
        <w:rPr>
          <w:rFonts w:asciiTheme="minorHAnsi" w:hAnsiTheme="minorHAnsi" w:cstheme="minorHAnsi"/>
          <w:bCs/>
          <w:sz w:val="22"/>
          <w:szCs w:val="22"/>
        </w:rPr>
        <w:t xml:space="preserve"> you __________?</w:t>
      </w:r>
      <w:r w:rsidR="00AE2174" w:rsidRPr="0002602E">
        <w:rPr>
          <w:rFonts w:asciiTheme="minorHAnsi" w:hAnsiTheme="minorHAnsi" w:cstheme="minorHAnsi"/>
          <w:b/>
          <w:bCs/>
          <w:sz w:val="22"/>
          <w:szCs w:val="22"/>
        </w:rPr>
        <w:t xml:space="preserve">  </w:t>
      </w:r>
      <w:r w:rsidR="00AE2174" w:rsidRPr="0002602E">
        <w:rPr>
          <w:rFonts w:asciiTheme="minorHAnsi" w:hAnsiTheme="minorHAnsi" w:cstheme="minorHAnsi"/>
          <w:b/>
          <w:bCs/>
          <w:sz w:val="22"/>
          <w:szCs w:val="22"/>
        </w:rPr>
        <w:tab/>
      </w:r>
      <w:r w:rsidR="00AE2174" w:rsidRPr="0002602E">
        <w:rPr>
          <w:rFonts w:asciiTheme="minorHAnsi" w:hAnsiTheme="minorHAnsi" w:cstheme="minorHAnsi"/>
          <w:b/>
          <w:bCs/>
          <w:sz w:val="22"/>
          <w:szCs w:val="22"/>
        </w:rPr>
        <w:tab/>
      </w:r>
      <w:r w:rsidR="00AE2174" w:rsidRPr="0002602E">
        <w:rPr>
          <w:rFonts w:asciiTheme="minorHAnsi" w:hAnsiTheme="minorHAnsi" w:cstheme="minorHAnsi"/>
          <w:b/>
          <w:bCs/>
          <w:sz w:val="22"/>
          <w:szCs w:val="22"/>
        </w:rPr>
        <w:tab/>
      </w:r>
      <w:r w:rsidR="00AE2174" w:rsidRPr="0002602E">
        <w:rPr>
          <w:rFonts w:asciiTheme="minorHAnsi" w:hAnsiTheme="minorHAnsi" w:cstheme="minorHAnsi"/>
          <w:b/>
          <w:bCs/>
          <w:sz w:val="22"/>
          <w:szCs w:val="22"/>
        </w:rPr>
        <w:tab/>
      </w:r>
      <w:r w:rsidR="00AE2174" w:rsidRPr="0002602E">
        <w:rPr>
          <w:rFonts w:asciiTheme="minorHAnsi" w:hAnsiTheme="minorHAnsi" w:cstheme="minorHAnsi"/>
          <w:b/>
          <w:bCs/>
          <w:sz w:val="22"/>
          <w:szCs w:val="22"/>
        </w:rPr>
        <w:tab/>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AE2174" w:rsidRPr="0002602E" w14:paraId="58B38E98" w14:textId="77777777" w:rsidTr="00FD037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611803D0" w14:textId="77777777" w:rsidR="00AE2174" w:rsidRPr="0002602E" w:rsidRDefault="00AE2174" w:rsidP="00FD0374">
            <w:pPr>
              <w:keepLines/>
              <w:spacing w:before="60" w:after="60"/>
              <w:rPr>
                <w:rFonts w:cstheme="minorHAnsi"/>
              </w:rPr>
            </w:pPr>
          </w:p>
        </w:tc>
        <w:tc>
          <w:tcPr>
            <w:tcW w:w="6866" w:type="dxa"/>
            <w:tcBorders>
              <w:top w:val="single" w:sz="6" w:space="0" w:color="000000"/>
              <w:left w:val="nil"/>
              <w:bottom w:val="nil"/>
              <w:right w:val="nil"/>
            </w:tcBorders>
            <w:vAlign w:val="bottom"/>
          </w:tcPr>
          <w:p w14:paraId="715728D6" w14:textId="77777777" w:rsidR="00AE2174" w:rsidRPr="0002602E" w:rsidRDefault="00AE2174" w:rsidP="00FD0374">
            <w:pPr>
              <w:keepLines/>
              <w:spacing w:before="60" w:after="60"/>
              <w:rPr>
                <w:rFonts w:cstheme="minorHAnsi"/>
              </w:rPr>
            </w:pPr>
          </w:p>
        </w:tc>
        <w:tc>
          <w:tcPr>
            <w:tcW w:w="3432" w:type="dxa"/>
            <w:gridSpan w:val="4"/>
            <w:tcBorders>
              <w:top w:val="single" w:sz="6" w:space="0" w:color="000000"/>
              <w:left w:val="single" w:sz="6" w:space="0" w:color="000000"/>
              <w:bottom w:val="nil"/>
              <w:right w:val="single" w:sz="4" w:space="0" w:color="auto"/>
            </w:tcBorders>
            <w:vAlign w:val="bottom"/>
          </w:tcPr>
          <w:p w14:paraId="37C6979F" w14:textId="77777777" w:rsidR="00AE2174" w:rsidRPr="0002602E" w:rsidRDefault="00AE2174" w:rsidP="00FD0374">
            <w:pPr>
              <w:keepLines/>
              <w:spacing w:before="60" w:after="60"/>
              <w:jc w:val="center"/>
              <w:rPr>
                <w:rFonts w:cstheme="minorHAnsi"/>
              </w:rPr>
            </w:pPr>
            <w:r w:rsidRPr="0002602E">
              <w:rPr>
                <w:rFonts w:cstheme="minorHAnsi"/>
                <w:b/>
                <w:bCs/>
              </w:rPr>
              <w:t>(Don’t read)</w:t>
            </w:r>
          </w:p>
        </w:tc>
      </w:tr>
      <w:tr w:rsidR="00AE2174" w:rsidRPr="0002602E" w14:paraId="60B5AEC9" w14:textId="77777777" w:rsidTr="00FD0374">
        <w:trPr>
          <w:cantSplit/>
          <w:jc w:val="center"/>
        </w:trPr>
        <w:tc>
          <w:tcPr>
            <w:tcW w:w="502" w:type="dxa"/>
            <w:tcBorders>
              <w:top w:val="nil"/>
              <w:left w:val="single" w:sz="6" w:space="0" w:color="000000"/>
              <w:bottom w:val="nil"/>
              <w:right w:val="nil"/>
            </w:tcBorders>
            <w:tcMar>
              <w:left w:w="115" w:type="dxa"/>
            </w:tcMar>
            <w:vAlign w:val="bottom"/>
          </w:tcPr>
          <w:p w14:paraId="7B724345" w14:textId="77777777" w:rsidR="00AE2174" w:rsidRPr="0002602E" w:rsidRDefault="00AE2174" w:rsidP="00FD0374">
            <w:pPr>
              <w:keepLines/>
              <w:spacing w:before="60" w:after="60"/>
              <w:rPr>
                <w:rFonts w:cstheme="minorHAnsi"/>
              </w:rPr>
            </w:pPr>
          </w:p>
        </w:tc>
        <w:tc>
          <w:tcPr>
            <w:tcW w:w="6866" w:type="dxa"/>
            <w:tcBorders>
              <w:top w:val="nil"/>
              <w:left w:val="nil"/>
              <w:bottom w:val="nil"/>
              <w:right w:val="nil"/>
            </w:tcBorders>
            <w:vAlign w:val="bottom"/>
          </w:tcPr>
          <w:p w14:paraId="698B970A" w14:textId="77777777" w:rsidR="00AE2174" w:rsidRPr="0002602E" w:rsidRDefault="00AE2174" w:rsidP="00FD0374">
            <w:pPr>
              <w:pStyle w:val="Level1"/>
              <w:keepNext/>
              <w:widowControl/>
              <w:spacing w:before="60" w:after="60"/>
              <w:rPr>
                <w:rFonts w:asciiTheme="minorHAnsi" w:hAnsiTheme="minorHAnsi" w:cstheme="minorHAnsi"/>
                <w:sz w:val="22"/>
                <w:szCs w:val="22"/>
              </w:rPr>
            </w:pPr>
            <w:r w:rsidRPr="0002602E">
              <w:rPr>
                <w:rFonts w:asciiTheme="minorHAnsi" w:hAnsiTheme="minorHAnsi" w:cstheme="minorHAnsi"/>
                <w:sz w:val="22"/>
                <w:szCs w:val="22"/>
              </w:rPr>
              <w:t>Problem</w:t>
            </w:r>
          </w:p>
        </w:tc>
        <w:tc>
          <w:tcPr>
            <w:tcW w:w="858" w:type="dxa"/>
            <w:tcBorders>
              <w:top w:val="single" w:sz="6" w:space="0" w:color="000000"/>
              <w:left w:val="single" w:sz="6" w:space="0" w:color="000000"/>
              <w:bottom w:val="nil"/>
              <w:right w:val="nil"/>
            </w:tcBorders>
            <w:vAlign w:val="bottom"/>
          </w:tcPr>
          <w:p w14:paraId="2B2E46E8" w14:textId="77777777" w:rsidR="00AE2174" w:rsidRPr="0002602E" w:rsidRDefault="00AE2174" w:rsidP="00FD0374">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No</w:t>
            </w:r>
          </w:p>
          <w:p w14:paraId="2962F7D1" w14:textId="77777777" w:rsidR="00AE2174" w:rsidRPr="0002602E" w:rsidRDefault="00AE2174" w:rsidP="00FD0374">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(1)</w:t>
            </w:r>
          </w:p>
        </w:tc>
        <w:tc>
          <w:tcPr>
            <w:tcW w:w="858" w:type="dxa"/>
            <w:tcBorders>
              <w:top w:val="single" w:sz="6" w:space="0" w:color="000000"/>
              <w:left w:val="single" w:sz="6" w:space="0" w:color="000000"/>
              <w:bottom w:val="nil"/>
              <w:right w:val="nil"/>
            </w:tcBorders>
            <w:vAlign w:val="bottom"/>
          </w:tcPr>
          <w:p w14:paraId="54C9D5FB" w14:textId="77777777" w:rsidR="00AE2174" w:rsidRPr="0002602E" w:rsidRDefault="00AE2174" w:rsidP="00FD0374">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Yes</w:t>
            </w:r>
          </w:p>
          <w:p w14:paraId="5E22DBD8" w14:textId="77777777" w:rsidR="00AE2174" w:rsidRPr="0002602E" w:rsidRDefault="00AE2174" w:rsidP="00FD0374">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(2)</w:t>
            </w:r>
          </w:p>
        </w:tc>
        <w:tc>
          <w:tcPr>
            <w:tcW w:w="858" w:type="dxa"/>
            <w:tcBorders>
              <w:top w:val="single" w:sz="6" w:space="0" w:color="000000"/>
              <w:left w:val="single" w:sz="6" w:space="0" w:color="000000"/>
              <w:bottom w:val="nil"/>
              <w:right w:val="nil"/>
            </w:tcBorders>
            <w:vAlign w:val="bottom"/>
          </w:tcPr>
          <w:p w14:paraId="7A58C941" w14:textId="77777777" w:rsidR="00AE2174" w:rsidRPr="0002602E" w:rsidRDefault="00AE2174" w:rsidP="00FD0374">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Refused</w:t>
            </w:r>
          </w:p>
          <w:p w14:paraId="3B2DB002" w14:textId="77777777" w:rsidR="00AE2174" w:rsidRPr="0002602E" w:rsidRDefault="00AE2174" w:rsidP="00FD0374">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62C61E0E" w14:textId="77777777" w:rsidR="00AE2174" w:rsidRPr="0002602E" w:rsidRDefault="00AE2174" w:rsidP="00FD0374">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Don’t know</w:t>
            </w:r>
          </w:p>
          <w:p w14:paraId="657BFD6A" w14:textId="77777777" w:rsidR="00AE2174" w:rsidRPr="0002602E" w:rsidRDefault="00AE2174" w:rsidP="00FD0374">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(9)</w:t>
            </w:r>
          </w:p>
        </w:tc>
      </w:tr>
      <w:tr w:rsidR="00AE2174" w:rsidRPr="0002602E" w14:paraId="36145105" w14:textId="77777777" w:rsidTr="00FD0374">
        <w:trPr>
          <w:cantSplit/>
          <w:jc w:val="center"/>
        </w:trPr>
        <w:tc>
          <w:tcPr>
            <w:tcW w:w="502" w:type="dxa"/>
            <w:tcBorders>
              <w:top w:val="single" w:sz="6" w:space="0" w:color="000000"/>
              <w:left w:val="single" w:sz="6" w:space="0" w:color="000000"/>
              <w:bottom w:val="nil"/>
              <w:right w:val="nil"/>
            </w:tcBorders>
            <w:tcMar>
              <w:left w:w="115" w:type="dxa"/>
            </w:tcMar>
          </w:tcPr>
          <w:p w14:paraId="34FF48B6" w14:textId="77777777" w:rsidR="00AE2174" w:rsidRPr="0002602E" w:rsidRDefault="00AE2174" w:rsidP="00FD0374">
            <w:pPr>
              <w:keepLines/>
              <w:spacing w:before="60" w:after="60"/>
              <w:rPr>
                <w:rFonts w:cstheme="minorHAnsi"/>
              </w:rPr>
            </w:pPr>
            <w:r w:rsidRPr="0002602E">
              <w:rPr>
                <w:rFonts w:cstheme="minorHAnsi"/>
              </w:rPr>
              <w:t>a.</w:t>
            </w:r>
          </w:p>
        </w:tc>
        <w:tc>
          <w:tcPr>
            <w:tcW w:w="6866" w:type="dxa"/>
            <w:tcBorders>
              <w:top w:val="single" w:sz="6" w:space="0" w:color="000000"/>
              <w:left w:val="nil"/>
              <w:bottom w:val="nil"/>
              <w:right w:val="nil"/>
            </w:tcBorders>
            <w:tcMar>
              <w:right w:w="144" w:type="dxa"/>
            </w:tcMar>
          </w:tcPr>
          <w:p w14:paraId="409532FA" w14:textId="77777777" w:rsidR="00AE2174" w:rsidRPr="0002602E" w:rsidRDefault="00AE2174" w:rsidP="00FD0374">
            <w:pPr>
              <w:tabs>
                <w:tab w:val="left" w:pos="353"/>
                <w:tab w:val="left" w:pos="622"/>
                <w:tab w:val="left" w:pos="936"/>
                <w:tab w:val="right" w:leader="dot" w:pos="8100"/>
                <w:tab w:val="center" w:pos="8730"/>
              </w:tabs>
              <w:spacing w:before="60" w:after="60"/>
              <w:rPr>
                <w:rFonts w:cstheme="minorHAnsi"/>
              </w:rPr>
            </w:pPr>
            <w:r w:rsidRPr="0002602E">
              <w:rPr>
                <w:rFonts w:cstheme="minorHAnsi"/>
              </w:rPr>
              <w:t>Ha</w:t>
            </w:r>
            <w:r>
              <w:rPr>
                <w:rFonts w:cstheme="minorHAnsi"/>
              </w:rPr>
              <w:t>ve</w:t>
            </w:r>
            <w:r w:rsidRPr="0002602E">
              <w:rPr>
                <w:rFonts w:cstheme="minorHAnsi"/>
              </w:rPr>
              <w:t xml:space="preserve"> problems getting medical attention your baby needed</w:t>
            </w:r>
          </w:p>
        </w:tc>
        <w:tc>
          <w:tcPr>
            <w:tcW w:w="858" w:type="dxa"/>
            <w:tcBorders>
              <w:top w:val="single" w:sz="6" w:space="0" w:color="000000"/>
              <w:left w:val="single" w:sz="6" w:space="0" w:color="000000"/>
              <w:bottom w:val="nil"/>
              <w:right w:val="nil"/>
            </w:tcBorders>
          </w:tcPr>
          <w:p w14:paraId="36D177E3"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nil"/>
              <w:right w:val="nil"/>
            </w:tcBorders>
          </w:tcPr>
          <w:p w14:paraId="1CF11BDB"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nil"/>
              <w:right w:val="nil"/>
            </w:tcBorders>
          </w:tcPr>
          <w:p w14:paraId="68C6529C"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nil"/>
              <w:right w:val="single" w:sz="4" w:space="0" w:color="auto"/>
            </w:tcBorders>
          </w:tcPr>
          <w:p w14:paraId="1B5C1167" w14:textId="77777777" w:rsidR="00AE2174" w:rsidRPr="0002602E" w:rsidRDefault="00AE2174" w:rsidP="00FD0374">
            <w:pPr>
              <w:keepLines/>
              <w:spacing w:before="60" w:after="60"/>
              <w:jc w:val="center"/>
              <w:rPr>
                <w:rFonts w:cstheme="minorHAnsi"/>
              </w:rPr>
            </w:pPr>
          </w:p>
        </w:tc>
      </w:tr>
      <w:tr w:rsidR="00AE2174" w:rsidRPr="0002602E" w14:paraId="13AD880A"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474F3EC" w14:textId="77777777" w:rsidR="00AE2174" w:rsidRPr="0002602E" w:rsidRDefault="00AE2174" w:rsidP="00FD0374">
            <w:pPr>
              <w:keepLines/>
              <w:spacing w:before="60" w:after="60"/>
              <w:rPr>
                <w:rFonts w:cstheme="minorHAnsi"/>
              </w:rPr>
            </w:pPr>
            <w:r w:rsidRPr="0002602E">
              <w:rPr>
                <w:rFonts w:cstheme="minorHAnsi"/>
              </w:rPr>
              <w:t>b.</w:t>
            </w:r>
          </w:p>
        </w:tc>
        <w:tc>
          <w:tcPr>
            <w:tcW w:w="6866" w:type="dxa"/>
            <w:tcBorders>
              <w:top w:val="single" w:sz="6" w:space="0" w:color="000000"/>
              <w:left w:val="nil"/>
              <w:bottom w:val="single" w:sz="6" w:space="0" w:color="000000"/>
              <w:right w:val="nil"/>
            </w:tcBorders>
            <w:tcMar>
              <w:right w:w="144" w:type="dxa"/>
            </w:tcMar>
          </w:tcPr>
          <w:p w14:paraId="55BE8D09" w14:textId="77777777" w:rsidR="00AE2174" w:rsidRPr="0002602E" w:rsidRDefault="00AE2174" w:rsidP="00FD0374">
            <w:pPr>
              <w:keepNext/>
              <w:spacing w:before="60" w:after="60"/>
              <w:rPr>
                <w:rFonts w:cstheme="minorHAnsi"/>
              </w:rPr>
            </w:pPr>
            <w:r w:rsidRPr="0002602E">
              <w:rPr>
                <w:rFonts w:cstheme="minorHAnsi"/>
              </w:rPr>
              <w:t>Ha</w:t>
            </w:r>
            <w:r>
              <w:rPr>
                <w:rFonts w:cstheme="minorHAnsi"/>
              </w:rPr>
              <w:t>ve</w:t>
            </w:r>
            <w:r w:rsidRPr="0002602E">
              <w:rPr>
                <w:rFonts w:cstheme="minorHAnsi"/>
              </w:rPr>
              <w:t xml:space="preserve"> problems getting medical attention for yourself</w:t>
            </w:r>
          </w:p>
        </w:tc>
        <w:tc>
          <w:tcPr>
            <w:tcW w:w="858" w:type="dxa"/>
            <w:tcBorders>
              <w:top w:val="single" w:sz="6" w:space="0" w:color="000000"/>
              <w:left w:val="single" w:sz="6" w:space="0" w:color="000000"/>
              <w:bottom w:val="single" w:sz="6" w:space="0" w:color="000000"/>
              <w:right w:val="nil"/>
            </w:tcBorders>
          </w:tcPr>
          <w:p w14:paraId="0A35661E"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3D9B4A31"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097A039C"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28E927ED" w14:textId="77777777" w:rsidR="00AE2174" w:rsidRPr="0002602E" w:rsidRDefault="00AE2174" w:rsidP="00FD0374">
            <w:pPr>
              <w:keepLines/>
              <w:spacing w:before="60" w:after="60"/>
              <w:jc w:val="center"/>
              <w:rPr>
                <w:rFonts w:cstheme="minorHAnsi"/>
              </w:rPr>
            </w:pPr>
          </w:p>
        </w:tc>
      </w:tr>
      <w:tr w:rsidR="00AE2174" w:rsidRPr="0002602E" w14:paraId="5C368C44"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348B26A" w14:textId="77777777" w:rsidR="00AE2174" w:rsidRPr="0002602E" w:rsidRDefault="00AE2174" w:rsidP="00FD0374">
            <w:pPr>
              <w:keepLines/>
              <w:spacing w:before="60" w:after="60"/>
              <w:rPr>
                <w:rFonts w:cstheme="minorHAnsi"/>
              </w:rPr>
            </w:pPr>
            <w:r w:rsidRPr="0002602E">
              <w:rPr>
                <w:rFonts w:cstheme="minorHAnsi"/>
              </w:rPr>
              <w:t>c.</w:t>
            </w:r>
          </w:p>
        </w:tc>
        <w:tc>
          <w:tcPr>
            <w:tcW w:w="6866" w:type="dxa"/>
            <w:tcBorders>
              <w:top w:val="single" w:sz="6" w:space="0" w:color="000000"/>
              <w:left w:val="nil"/>
              <w:bottom w:val="single" w:sz="6" w:space="0" w:color="000000"/>
              <w:right w:val="nil"/>
            </w:tcBorders>
            <w:tcMar>
              <w:right w:w="144" w:type="dxa"/>
            </w:tcMar>
          </w:tcPr>
          <w:p w14:paraId="16F14AA0" w14:textId="77777777" w:rsidR="00AE2174" w:rsidRPr="0002602E" w:rsidRDefault="00AE2174" w:rsidP="00FD0374">
            <w:pPr>
              <w:keepNext/>
              <w:spacing w:before="60" w:after="60"/>
              <w:rPr>
                <w:rFonts w:cstheme="minorHAnsi"/>
              </w:rPr>
            </w:pPr>
            <w:r w:rsidRPr="0002602E">
              <w:rPr>
                <w:rFonts w:cstheme="minorHAnsi"/>
              </w:rPr>
              <w:t>Ha</w:t>
            </w:r>
            <w:r>
              <w:rPr>
                <w:rFonts w:cstheme="minorHAnsi"/>
              </w:rPr>
              <w:t>ve</w:t>
            </w:r>
            <w:r w:rsidRPr="0002602E">
              <w:rPr>
                <w:rFonts w:cstheme="minorHAnsi"/>
              </w:rPr>
              <w:t xml:space="preserve"> problems feeding your baby</w:t>
            </w:r>
          </w:p>
        </w:tc>
        <w:tc>
          <w:tcPr>
            <w:tcW w:w="858" w:type="dxa"/>
            <w:tcBorders>
              <w:top w:val="single" w:sz="6" w:space="0" w:color="000000"/>
              <w:left w:val="single" w:sz="6" w:space="0" w:color="000000"/>
              <w:bottom w:val="single" w:sz="6" w:space="0" w:color="000000"/>
              <w:right w:val="nil"/>
            </w:tcBorders>
          </w:tcPr>
          <w:p w14:paraId="41C8A5DB"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498FA936"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275B509D"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75306243" w14:textId="77777777" w:rsidR="00AE2174" w:rsidRPr="0002602E" w:rsidRDefault="00AE2174" w:rsidP="00FD0374">
            <w:pPr>
              <w:keepLines/>
              <w:spacing w:before="60" w:after="60"/>
              <w:jc w:val="center"/>
              <w:rPr>
                <w:rFonts w:cstheme="minorHAnsi"/>
              </w:rPr>
            </w:pPr>
          </w:p>
        </w:tc>
      </w:tr>
      <w:tr w:rsidR="00AE2174" w:rsidRPr="0002602E" w14:paraId="4E3CC714"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3AFE425" w14:textId="77777777" w:rsidR="00AE2174" w:rsidRPr="0002602E" w:rsidRDefault="00AE2174" w:rsidP="00FD0374">
            <w:pPr>
              <w:keepLines/>
              <w:spacing w:before="60" w:after="60"/>
              <w:rPr>
                <w:rFonts w:cstheme="minorHAnsi"/>
              </w:rPr>
            </w:pPr>
            <w:r w:rsidRPr="0002602E">
              <w:rPr>
                <w:rFonts w:cstheme="minorHAnsi"/>
              </w:rPr>
              <w:t>d.</w:t>
            </w:r>
          </w:p>
        </w:tc>
        <w:tc>
          <w:tcPr>
            <w:tcW w:w="6866" w:type="dxa"/>
            <w:tcBorders>
              <w:top w:val="single" w:sz="6" w:space="0" w:color="000000"/>
              <w:left w:val="nil"/>
              <w:bottom w:val="single" w:sz="6" w:space="0" w:color="000000"/>
              <w:right w:val="nil"/>
            </w:tcBorders>
            <w:tcMar>
              <w:right w:w="144" w:type="dxa"/>
            </w:tcMar>
          </w:tcPr>
          <w:p w14:paraId="7DD0384E" w14:textId="77777777" w:rsidR="00AE2174" w:rsidRPr="0002602E" w:rsidRDefault="00AE2174" w:rsidP="00FD0374">
            <w:pPr>
              <w:keepNext/>
              <w:spacing w:before="60" w:after="60"/>
              <w:rPr>
                <w:rFonts w:cstheme="minorHAnsi"/>
              </w:rPr>
            </w:pPr>
            <w:r w:rsidRPr="0002602E">
              <w:rPr>
                <w:rFonts w:cstheme="minorHAnsi"/>
              </w:rPr>
              <w:t>Ha</w:t>
            </w:r>
            <w:r>
              <w:rPr>
                <w:rFonts w:cstheme="minorHAnsi"/>
              </w:rPr>
              <w:t>ve</w:t>
            </w:r>
            <w:r w:rsidRPr="0002602E">
              <w:rPr>
                <w:rFonts w:cstheme="minorHAnsi"/>
              </w:rPr>
              <w:t xml:space="preserve"> problems getting enough money to take care of your baby</w:t>
            </w:r>
          </w:p>
        </w:tc>
        <w:tc>
          <w:tcPr>
            <w:tcW w:w="858" w:type="dxa"/>
            <w:tcBorders>
              <w:top w:val="single" w:sz="6" w:space="0" w:color="000000"/>
              <w:left w:val="single" w:sz="6" w:space="0" w:color="000000"/>
              <w:bottom w:val="single" w:sz="6" w:space="0" w:color="000000"/>
              <w:right w:val="nil"/>
            </w:tcBorders>
          </w:tcPr>
          <w:p w14:paraId="380CF283"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63C04DE6"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6379673D"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437A8493" w14:textId="77777777" w:rsidR="00AE2174" w:rsidRPr="0002602E" w:rsidRDefault="00AE2174" w:rsidP="00FD0374">
            <w:pPr>
              <w:keepLines/>
              <w:spacing w:before="60" w:after="60"/>
              <w:jc w:val="center"/>
              <w:rPr>
                <w:rFonts w:cstheme="minorHAnsi"/>
              </w:rPr>
            </w:pPr>
          </w:p>
        </w:tc>
      </w:tr>
      <w:tr w:rsidR="00AE2174" w:rsidRPr="0002602E" w14:paraId="2D292307"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CAE35A4" w14:textId="77777777" w:rsidR="00AE2174" w:rsidRPr="0002602E" w:rsidRDefault="00AE2174" w:rsidP="00FD0374">
            <w:pPr>
              <w:keepLines/>
              <w:spacing w:before="60" w:after="60"/>
              <w:rPr>
                <w:rFonts w:cstheme="minorHAnsi"/>
              </w:rPr>
            </w:pPr>
            <w:r w:rsidRPr="0002602E">
              <w:rPr>
                <w:rFonts w:cstheme="minorHAnsi"/>
              </w:rPr>
              <w:t>e.</w:t>
            </w:r>
          </w:p>
        </w:tc>
        <w:tc>
          <w:tcPr>
            <w:tcW w:w="6866" w:type="dxa"/>
            <w:tcBorders>
              <w:top w:val="single" w:sz="6" w:space="0" w:color="000000"/>
              <w:left w:val="nil"/>
              <w:bottom w:val="single" w:sz="6" w:space="0" w:color="000000"/>
              <w:right w:val="nil"/>
            </w:tcBorders>
            <w:tcMar>
              <w:right w:w="144" w:type="dxa"/>
            </w:tcMar>
          </w:tcPr>
          <w:p w14:paraId="124C9339" w14:textId="77777777" w:rsidR="00AE2174" w:rsidRPr="0002602E" w:rsidRDefault="00AE2174" w:rsidP="00FD0374">
            <w:pPr>
              <w:keepNext/>
              <w:spacing w:before="60" w:after="60"/>
              <w:rPr>
                <w:rFonts w:cstheme="minorHAnsi"/>
              </w:rPr>
            </w:pPr>
            <w:r w:rsidRPr="0002602E">
              <w:rPr>
                <w:rFonts w:cstheme="minorHAnsi"/>
              </w:rPr>
              <w:t>Ha</w:t>
            </w:r>
            <w:r>
              <w:rPr>
                <w:rFonts w:cstheme="minorHAnsi"/>
              </w:rPr>
              <w:t>ve</w:t>
            </w:r>
            <w:r w:rsidRPr="0002602E">
              <w:rPr>
                <w:rFonts w:cstheme="minorHAnsi"/>
              </w:rPr>
              <w:t xml:space="preserve"> problems getting clean water to bathe your baby</w:t>
            </w:r>
          </w:p>
        </w:tc>
        <w:tc>
          <w:tcPr>
            <w:tcW w:w="858" w:type="dxa"/>
            <w:tcBorders>
              <w:top w:val="single" w:sz="6" w:space="0" w:color="000000"/>
              <w:left w:val="single" w:sz="6" w:space="0" w:color="000000"/>
              <w:bottom w:val="single" w:sz="6" w:space="0" w:color="000000"/>
              <w:right w:val="nil"/>
            </w:tcBorders>
          </w:tcPr>
          <w:p w14:paraId="1EB89F7E"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2BCB5794"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32EB8216"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0FEA5E1C" w14:textId="77777777" w:rsidR="00AE2174" w:rsidRPr="0002602E" w:rsidRDefault="00AE2174" w:rsidP="00FD0374">
            <w:pPr>
              <w:keepLines/>
              <w:spacing w:before="60" w:after="60"/>
              <w:jc w:val="center"/>
              <w:rPr>
                <w:rFonts w:cstheme="minorHAnsi"/>
              </w:rPr>
            </w:pPr>
          </w:p>
        </w:tc>
      </w:tr>
      <w:tr w:rsidR="00AE2174" w:rsidRPr="0002602E" w14:paraId="1D06DBC6"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E3188A1" w14:textId="77777777" w:rsidR="00AE2174" w:rsidRPr="0002602E" w:rsidRDefault="00AE2174" w:rsidP="00FD0374">
            <w:pPr>
              <w:keepLines/>
              <w:spacing w:before="60" w:after="60"/>
              <w:rPr>
                <w:rFonts w:cstheme="minorHAnsi"/>
              </w:rPr>
            </w:pPr>
            <w:r w:rsidRPr="0002602E">
              <w:rPr>
                <w:rFonts w:cstheme="minorHAnsi"/>
              </w:rPr>
              <w:t>f.</w:t>
            </w:r>
          </w:p>
        </w:tc>
        <w:tc>
          <w:tcPr>
            <w:tcW w:w="6866" w:type="dxa"/>
            <w:tcBorders>
              <w:top w:val="single" w:sz="6" w:space="0" w:color="000000"/>
              <w:left w:val="nil"/>
              <w:bottom w:val="single" w:sz="6" w:space="0" w:color="000000"/>
              <w:right w:val="nil"/>
            </w:tcBorders>
            <w:tcMar>
              <w:right w:w="144" w:type="dxa"/>
            </w:tcMar>
          </w:tcPr>
          <w:p w14:paraId="6D534E18" w14:textId="77777777" w:rsidR="00AE2174" w:rsidRPr="0002602E" w:rsidRDefault="00AE2174" w:rsidP="00FD0374">
            <w:pPr>
              <w:keepNext/>
              <w:spacing w:before="60" w:after="60"/>
              <w:rPr>
                <w:rFonts w:cstheme="minorHAnsi"/>
              </w:rPr>
            </w:pPr>
            <w:r w:rsidRPr="0002602E">
              <w:rPr>
                <w:rFonts w:cstheme="minorHAnsi"/>
              </w:rPr>
              <w:t>Ha</w:t>
            </w:r>
            <w:r>
              <w:rPr>
                <w:rFonts w:cstheme="minorHAnsi"/>
              </w:rPr>
              <w:t>ve</w:t>
            </w:r>
            <w:r w:rsidRPr="0002602E">
              <w:rPr>
                <w:rFonts w:cstheme="minorHAnsi"/>
              </w:rPr>
              <w:t xml:space="preserve"> problems providing a safe place for your baby to sleep</w:t>
            </w:r>
          </w:p>
        </w:tc>
        <w:tc>
          <w:tcPr>
            <w:tcW w:w="858" w:type="dxa"/>
            <w:tcBorders>
              <w:top w:val="single" w:sz="6" w:space="0" w:color="000000"/>
              <w:left w:val="single" w:sz="6" w:space="0" w:color="000000"/>
              <w:bottom w:val="single" w:sz="6" w:space="0" w:color="000000"/>
              <w:right w:val="nil"/>
            </w:tcBorders>
          </w:tcPr>
          <w:p w14:paraId="2FE7E51B"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6E4D1658"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1E5F307F"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44D43BCC" w14:textId="77777777" w:rsidR="00AE2174" w:rsidRPr="0002602E" w:rsidRDefault="00AE2174" w:rsidP="00FD0374">
            <w:pPr>
              <w:keepLines/>
              <w:spacing w:before="60" w:after="60"/>
              <w:jc w:val="center"/>
              <w:rPr>
                <w:rFonts w:cstheme="minorHAnsi"/>
              </w:rPr>
            </w:pPr>
          </w:p>
        </w:tc>
      </w:tr>
      <w:tr w:rsidR="00AE2174" w:rsidRPr="0002602E" w14:paraId="77406E5C"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B2A0C87" w14:textId="77777777" w:rsidR="00AE2174" w:rsidRPr="0002602E" w:rsidRDefault="00AE2174" w:rsidP="00FD0374">
            <w:pPr>
              <w:keepLines/>
              <w:spacing w:before="60" w:after="60"/>
              <w:rPr>
                <w:rFonts w:cstheme="minorHAnsi"/>
              </w:rPr>
            </w:pPr>
            <w:r w:rsidRPr="0002602E">
              <w:rPr>
                <w:rFonts w:cstheme="minorHAnsi"/>
              </w:rPr>
              <w:t>g.</w:t>
            </w:r>
          </w:p>
        </w:tc>
        <w:tc>
          <w:tcPr>
            <w:tcW w:w="6866" w:type="dxa"/>
            <w:tcBorders>
              <w:top w:val="single" w:sz="6" w:space="0" w:color="000000"/>
              <w:left w:val="nil"/>
              <w:bottom w:val="single" w:sz="6" w:space="0" w:color="000000"/>
              <w:right w:val="nil"/>
            </w:tcBorders>
            <w:tcMar>
              <w:right w:w="144" w:type="dxa"/>
            </w:tcMar>
          </w:tcPr>
          <w:p w14:paraId="072F6978" w14:textId="77777777" w:rsidR="00AE2174" w:rsidRPr="0002602E" w:rsidRDefault="00AE2174" w:rsidP="00FD0374">
            <w:pPr>
              <w:keepNext/>
              <w:spacing w:before="60" w:after="60"/>
              <w:rPr>
                <w:rFonts w:cstheme="minorHAnsi"/>
              </w:rPr>
            </w:pPr>
            <w:r w:rsidRPr="0002602E">
              <w:rPr>
                <w:rFonts w:cstheme="minorHAnsi"/>
              </w:rPr>
              <w:t>Ha</w:t>
            </w:r>
            <w:r>
              <w:rPr>
                <w:rFonts w:cstheme="minorHAnsi"/>
              </w:rPr>
              <w:t>ve</w:t>
            </w:r>
            <w:r w:rsidRPr="0002602E">
              <w:rPr>
                <w:rFonts w:cstheme="minorHAnsi"/>
              </w:rPr>
              <w:t xml:space="preserve"> problems protecting your baby from mosquito-borne infections</w:t>
            </w:r>
          </w:p>
        </w:tc>
        <w:tc>
          <w:tcPr>
            <w:tcW w:w="858" w:type="dxa"/>
            <w:tcBorders>
              <w:top w:val="single" w:sz="6" w:space="0" w:color="000000"/>
              <w:left w:val="single" w:sz="6" w:space="0" w:color="000000"/>
              <w:bottom w:val="single" w:sz="6" w:space="0" w:color="000000"/>
              <w:right w:val="nil"/>
            </w:tcBorders>
          </w:tcPr>
          <w:p w14:paraId="40EDCC94"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7DCE1524"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660DFBF0"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41871BC0" w14:textId="77777777" w:rsidR="00AE2174" w:rsidRPr="0002602E" w:rsidRDefault="00AE2174" w:rsidP="00FD0374">
            <w:pPr>
              <w:keepLines/>
              <w:spacing w:before="60" w:after="60"/>
              <w:jc w:val="center"/>
              <w:rPr>
                <w:rFonts w:cstheme="minorHAnsi"/>
              </w:rPr>
            </w:pPr>
          </w:p>
        </w:tc>
      </w:tr>
      <w:tr w:rsidR="00AE2174" w:rsidRPr="0002602E" w14:paraId="6CB1EC4C"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DD6C8E9" w14:textId="77777777" w:rsidR="00AE2174" w:rsidRPr="0002602E" w:rsidRDefault="00AE2174" w:rsidP="00FD0374">
            <w:pPr>
              <w:keepLines/>
              <w:spacing w:before="60" w:after="60"/>
              <w:rPr>
                <w:rFonts w:cstheme="minorHAnsi"/>
              </w:rPr>
            </w:pPr>
            <w:r w:rsidRPr="0002602E">
              <w:rPr>
                <w:rFonts w:cstheme="minorHAnsi"/>
              </w:rPr>
              <w:t>i.</w:t>
            </w:r>
          </w:p>
        </w:tc>
        <w:tc>
          <w:tcPr>
            <w:tcW w:w="6866" w:type="dxa"/>
            <w:tcBorders>
              <w:top w:val="single" w:sz="6" w:space="0" w:color="000000"/>
              <w:left w:val="nil"/>
              <w:bottom w:val="single" w:sz="6" w:space="0" w:color="000000"/>
              <w:right w:val="nil"/>
            </w:tcBorders>
            <w:tcMar>
              <w:right w:w="144" w:type="dxa"/>
            </w:tcMar>
          </w:tcPr>
          <w:p w14:paraId="33E69ED6" w14:textId="77777777" w:rsidR="00AE2174" w:rsidRPr="0002602E" w:rsidRDefault="00AE2174" w:rsidP="00FD0374">
            <w:pPr>
              <w:keepNext/>
              <w:spacing w:before="60" w:after="60"/>
              <w:rPr>
                <w:rFonts w:cstheme="minorHAnsi"/>
              </w:rPr>
            </w:pPr>
            <w:r w:rsidRPr="0002602E">
              <w:rPr>
                <w:rFonts w:cstheme="minorHAnsi"/>
              </w:rPr>
              <w:t>Ha</w:t>
            </w:r>
            <w:r>
              <w:rPr>
                <w:rFonts w:cstheme="minorHAnsi"/>
              </w:rPr>
              <w:t>ve</w:t>
            </w:r>
            <w:r w:rsidRPr="0002602E">
              <w:rPr>
                <w:rFonts w:cstheme="minorHAnsi"/>
              </w:rPr>
              <w:t xml:space="preserve"> problems paying  your bills</w:t>
            </w:r>
          </w:p>
        </w:tc>
        <w:tc>
          <w:tcPr>
            <w:tcW w:w="858" w:type="dxa"/>
            <w:tcBorders>
              <w:top w:val="single" w:sz="6" w:space="0" w:color="000000"/>
              <w:left w:val="single" w:sz="6" w:space="0" w:color="000000"/>
              <w:bottom w:val="single" w:sz="6" w:space="0" w:color="000000"/>
              <w:right w:val="nil"/>
            </w:tcBorders>
          </w:tcPr>
          <w:p w14:paraId="31684BE3"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09341CA2"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2F3B2C2C"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0C1A6C1B" w14:textId="77777777" w:rsidR="00AE2174" w:rsidRPr="0002602E" w:rsidRDefault="00AE2174" w:rsidP="00FD0374">
            <w:pPr>
              <w:keepLines/>
              <w:spacing w:before="60" w:after="60"/>
              <w:jc w:val="center"/>
              <w:rPr>
                <w:rFonts w:cstheme="minorHAnsi"/>
              </w:rPr>
            </w:pPr>
          </w:p>
        </w:tc>
      </w:tr>
      <w:tr w:rsidR="00AE2174" w:rsidRPr="0002602E" w14:paraId="484B818A" w14:textId="77777777" w:rsidTr="00FD037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0C30B10" w14:textId="77777777" w:rsidR="00AE2174" w:rsidRPr="0002602E" w:rsidRDefault="00AE2174" w:rsidP="00FD0374">
            <w:pPr>
              <w:keepLines/>
              <w:spacing w:before="60" w:after="60"/>
              <w:rPr>
                <w:rFonts w:cstheme="minorHAnsi"/>
              </w:rPr>
            </w:pPr>
            <w:r>
              <w:rPr>
                <w:rFonts w:cstheme="minorHAnsi"/>
              </w:rPr>
              <w:t>j.</w:t>
            </w:r>
          </w:p>
        </w:tc>
        <w:tc>
          <w:tcPr>
            <w:tcW w:w="6866" w:type="dxa"/>
            <w:tcBorders>
              <w:top w:val="single" w:sz="6" w:space="0" w:color="000000"/>
              <w:left w:val="nil"/>
              <w:bottom w:val="single" w:sz="6" w:space="0" w:color="000000"/>
              <w:right w:val="nil"/>
            </w:tcBorders>
            <w:tcMar>
              <w:right w:w="144" w:type="dxa"/>
            </w:tcMar>
          </w:tcPr>
          <w:p w14:paraId="558C0435" w14:textId="77777777" w:rsidR="00AE2174" w:rsidRPr="0002602E" w:rsidRDefault="00AE2174" w:rsidP="00FD0374">
            <w:pPr>
              <w:keepNext/>
              <w:spacing w:before="60" w:after="60"/>
              <w:rPr>
                <w:rFonts w:cstheme="minorHAnsi"/>
              </w:rPr>
            </w:pPr>
            <w:r>
              <w:rPr>
                <w:rFonts w:cstheme="minorHAnsi"/>
              </w:rPr>
              <w:t>Have problems getting money out of the bank</w:t>
            </w:r>
          </w:p>
        </w:tc>
        <w:tc>
          <w:tcPr>
            <w:tcW w:w="858" w:type="dxa"/>
            <w:tcBorders>
              <w:top w:val="single" w:sz="6" w:space="0" w:color="000000"/>
              <w:left w:val="single" w:sz="6" w:space="0" w:color="000000"/>
              <w:bottom w:val="single" w:sz="6" w:space="0" w:color="000000"/>
              <w:right w:val="nil"/>
            </w:tcBorders>
          </w:tcPr>
          <w:p w14:paraId="778A4336"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0E4171BF"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nil"/>
            </w:tcBorders>
          </w:tcPr>
          <w:p w14:paraId="7FB55B10" w14:textId="77777777" w:rsidR="00AE2174" w:rsidRPr="0002602E" w:rsidRDefault="00AE2174" w:rsidP="00FD0374">
            <w:pPr>
              <w:keepLines/>
              <w:spacing w:before="60" w:after="60"/>
              <w:jc w:val="center"/>
              <w:rPr>
                <w:rFonts w:cstheme="minorHAnsi"/>
              </w:rPr>
            </w:pPr>
          </w:p>
        </w:tc>
        <w:tc>
          <w:tcPr>
            <w:tcW w:w="858" w:type="dxa"/>
            <w:tcBorders>
              <w:top w:val="single" w:sz="6" w:space="0" w:color="000000"/>
              <w:left w:val="single" w:sz="6" w:space="0" w:color="000000"/>
              <w:bottom w:val="single" w:sz="6" w:space="0" w:color="000000"/>
              <w:right w:val="single" w:sz="4" w:space="0" w:color="auto"/>
            </w:tcBorders>
          </w:tcPr>
          <w:p w14:paraId="6B737B3B" w14:textId="77777777" w:rsidR="00AE2174" w:rsidRPr="0002602E" w:rsidRDefault="00AE2174" w:rsidP="00FD0374">
            <w:pPr>
              <w:keepLines/>
              <w:spacing w:before="60" w:after="60"/>
              <w:jc w:val="center"/>
              <w:rPr>
                <w:rFonts w:cstheme="minorHAnsi"/>
              </w:rPr>
            </w:pPr>
          </w:p>
        </w:tc>
      </w:tr>
    </w:tbl>
    <w:p w14:paraId="13B575C2" w14:textId="77777777" w:rsidR="00AE2174" w:rsidRPr="0002602E" w:rsidRDefault="00AE2174" w:rsidP="00AE2174">
      <w:pPr>
        <w:contextualSpacing/>
        <w:rPr>
          <w:rFonts w:cstheme="minorHAnsi"/>
        </w:rPr>
      </w:pPr>
    </w:p>
    <w:p w14:paraId="33735929" w14:textId="77777777" w:rsidR="00E30198" w:rsidRDefault="00BA1351" w:rsidP="0007035D">
      <w:pPr>
        <w:ind w:left="-450"/>
        <w:rPr>
          <w:rFonts w:ascii="Calibri" w:hAnsi="Calibri"/>
          <w:b/>
        </w:rPr>
      </w:pPr>
      <w:r>
        <w:rPr>
          <w:rFonts w:ascii="Calibri" w:hAnsi="Calibri"/>
          <w:b/>
        </w:rPr>
        <w:t>Change #</w:t>
      </w:r>
      <w:r w:rsidR="00C1226D">
        <w:rPr>
          <w:rFonts w:ascii="Calibri" w:hAnsi="Calibri"/>
          <w:b/>
        </w:rPr>
        <w:t>5</w:t>
      </w:r>
      <w:r>
        <w:rPr>
          <w:rFonts w:ascii="Calibri" w:hAnsi="Calibri"/>
          <w:b/>
        </w:rPr>
        <w:t>.</w:t>
      </w:r>
    </w:p>
    <w:p w14:paraId="6B3050E2" w14:textId="385055EA" w:rsidR="007F2AD2" w:rsidRDefault="00D05E94" w:rsidP="0007035D">
      <w:pPr>
        <w:ind w:left="-450"/>
        <w:rPr>
          <w:rFonts w:ascii="Calibri" w:hAnsi="Calibri"/>
        </w:rPr>
      </w:pPr>
      <w:r>
        <w:rPr>
          <w:rFonts w:ascii="Calibri" w:hAnsi="Calibri"/>
        </w:rPr>
        <w:t xml:space="preserve">We </w:t>
      </w:r>
      <w:r w:rsidR="00BA1351">
        <w:rPr>
          <w:rFonts w:ascii="Calibri" w:hAnsi="Calibri"/>
        </w:rPr>
        <w:t xml:space="preserve">propose </w:t>
      </w:r>
      <w:r w:rsidR="00AE2174">
        <w:rPr>
          <w:rFonts w:ascii="Calibri" w:hAnsi="Calibri"/>
        </w:rPr>
        <w:t>deleting 13 questions</w:t>
      </w:r>
      <w:r w:rsidR="001336CF">
        <w:rPr>
          <w:rFonts w:ascii="Calibri" w:hAnsi="Calibri"/>
        </w:rPr>
        <w:t xml:space="preserve"> (#</w:t>
      </w:r>
      <w:r w:rsidR="004F03FB">
        <w:rPr>
          <w:rFonts w:ascii="Calibri" w:hAnsi="Calibri"/>
        </w:rPr>
        <w:t>5,</w:t>
      </w:r>
      <w:r w:rsidR="005C4545">
        <w:rPr>
          <w:rFonts w:ascii="Calibri" w:hAnsi="Calibri"/>
        </w:rPr>
        <w:t xml:space="preserve"> </w:t>
      </w:r>
      <w:r w:rsidR="004F03FB">
        <w:rPr>
          <w:rFonts w:ascii="Calibri" w:hAnsi="Calibri"/>
        </w:rPr>
        <w:t>13,</w:t>
      </w:r>
      <w:r w:rsidR="004E4BE6">
        <w:rPr>
          <w:rFonts w:ascii="Calibri" w:hAnsi="Calibri"/>
        </w:rPr>
        <w:t xml:space="preserve"> 18, 28 – 37</w:t>
      </w:r>
      <w:r w:rsidR="005C4545">
        <w:rPr>
          <w:rFonts w:ascii="Calibri" w:hAnsi="Calibri"/>
        </w:rPr>
        <w:t xml:space="preserve"> on the approved survey</w:t>
      </w:r>
      <w:r w:rsidR="004E4BE6">
        <w:rPr>
          <w:rFonts w:ascii="Calibri" w:hAnsi="Calibri"/>
        </w:rPr>
        <w:t>)</w:t>
      </w:r>
      <w:r w:rsidR="001336CF">
        <w:rPr>
          <w:rFonts w:ascii="Calibri" w:hAnsi="Calibri"/>
        </w:rPr>
        <w:t xml:space="preserve"> </w:t>
      </w:r>
      <w:r w:rsidR="00AE2174">
        <w:rPr>
          <w:rFonts w:ascii="Calibri" w:hAnsi="Calibri"/>
        </w:rPr>
        <w:t xml:space="preserve">.  </w:t>
      </w:r>
      <w:r w:rsidR="001336CF">
        <w:rPr>
          <w:rFonts w:ascii="Calibri" w:hAnsi="Calibri"/>
        </w:rPr>
        <w:t xml:space="preserve">Sufficient information has been collected </w:t>
      </w:r>
      <w:r w:rsidR="005C4545">
        <w:rPr>
          <w:rFonts w:ascii="Calibri" w:hAnsi="Calibri"/>
        </w:rPr>
        <w:t xml:space="preserve">through the first round of data collection </w:t>
      </w:r>
      <w:r w:rsidR="008F643E">
        <w:rPr>
          <w:rFonts w:ascii="Calibri" w:hAnsi="Calibri"/>
        </w:rPr>
        <w:t>on the topics addressed in the</w:t>
      </w:r>
      <w:r w:rsidR="001336CF">
        <w:rPr>
          <w:rFonts w:ascii="Calibri" w:hAnsi="Calibri"/>
        </w:rPr>
        <w:t>s</w:t>
      </w:r>
      <w:r w:rsidR="008F643E">
        <w:rPr>
          <w:rFonts w:ascii="Calibri" w:hAnsi="Calibri"/>
        </w:rPr>
        <w:t>e</w:t>
      </w:r>
      <w:r w:rsidR="001336CF">
        <w:rPr>
          <w:rFonts w:ascii="Calibri" w:hAnsi="Calibri"/>
        </w:rPr>
        <w:t xml:space="preserve"> questions.</w:t>
      </w:r>
      <w:r w:rsidR="004E4BE6">
        <w:rPr>
          <w:rFonts w:ascii="Calibri" w:hAnsi="Calibri"/>
        </w:rPr>
        <w:t xml:space="preserve">  In addition,</w:t>
      </w:r>
      <w:r w:rsidR="00AD5FC5">
        <w:rPr>
          <w:rFonts w:ascii="Calibri" w:hAnsi="Calibri"/>
        </w:rPr>
        <w:t xml:space="preserve"> we propose to eliminate</w:t>
      </w:r>
      <w:r w:rsidR="004E4BE6">
        <w:rPr>
          <w:rFonts w:ascii="Calibri" w:hAnsi="Calibri"/>
        </w:rPr>
        <w:t xml:space="preserve"> a description of what a health care visit is from question #11</w:t>
      </w:r>
      <w:r w:rsidR="00AD5FC5">
        <w:rPr>
          <w:rFonts w:ascii="Calibri" w:hAnsi="Calibri"/>
        </w:rPr>
        <w:t>, in that this did not provide additional clarification but added time</w:t>
      </w:r>
      <w:r w:rsidR="004E4BE6">
        <w:rPr>
          <w:rFonts w:ascii="Calibri" w:hAnsi="Calibri"/>
        </w:rPr>
        <w:t>.</w:t>
      </w:r>
    </w:p>
    <w:p w14:paraId="0429C01B" w14:textId="77777777" w:rsidR="00E30198" w:rsidRDefault="00BA1351">
      <w:pPr>
        <w:ind w:left="-450"/>
        <w:rPr>
          <w:b/>
        </w:rPr>
      </w:pPr>
      <w:r>
        <w:rPr>
          <w:b/>
        </w:rPr>
        <w:t xml:space="preserve">Timeline and </w:t>
      </w:r>
      <w:r w:rsidR="00C537DF">
        <w:rPr>
          <w:b/>
        </w:rPr>
        <w:t>I</w:t>
      </w:r>
      <w:r>
        <w:rPr>
          <w:b/>
        </w:rPr>
        <w:t>mpact on Burden</w:t>
      </w:r>
    </w:p>
    <w:p w14:paraId="50BB80EF" w14:textId="75C82E36" w:rsidR="00E30198" w:rsidRDefault="00BA1351">
      <w:pPr>
        <w:ind w:left="-432"/>
        <w:rPr>
          <w:rFonts w:cstheme="minorHAnsi"/>
        </w:rPr>
      </w:pPr>
      <w:r>
        <w:t xml:space="preserve">CDC plans to begin administering the revised instruments in </w:t>
      </w:r>
      <w:r w:rsidR="005D17CD">
        <w:t xml:space="preserve">February </w:t>
      </w:r>
      <w:r>
        <w:t>2018.  The estimated average</w:t>
      </w:r>
      <w:r w:rsidR="009637EF">
        <w:t xml:space="preserve"> annualized</w:t>
      </w:r>
      <w:r>
        <w:t xml:space="preserve"> burden per response will </w:t>
      </w:r>
      <w:r w:rsidR="00C1226D">
        <w:t>decrease for two reasons: 1</w:t>
      </w:r>
      <w:r w:rsidR="00AD5FC5">
        <w:t xml:space="preserve">) </w:t>
      </w:r>
      <w:r w:rsidR="00B42FE5">
        <w:t>the number of women</w:t>
      </w:r>
      <w:r w:rsidR="00A401BE">
        <w:t xml:space="preserve"> </w:t>
      </w:r>
      <w:r w:rsidR="00BE0FA0">
        <w:t xml:space="preserve">and fathers </w:t>
      </w:r>
      <w:r w:rsidR="00A401BE">
        <w:t xml:space="preserve">planned </w:t>
      </w:r>
      <w:r w:rsidR="00B42FE5">
        <w:t xml:space="preserve">to </w:t>
      </w:r>
      <w:r w:rsidR="00A401BE">
        <w:t xml:space="preserve">be recruited </w:t>
      </w:r>
      <w:r w:rsidR="00B42FE5">
        <w:t xml:space="preserve">for </w:t>
      </w:r>
      <w:r w:rsidR="00BE0FA0">
        <w:t xml:space="preserve">Cohort 2 of the </w:t>
      </w:r>
      <w:r w:rsidR="00B42FE5">
        <w:t xml:space="preserve">hospital based and telephone follow-up survey will be </w:t>
      </w:r>
      <w:r w:rsidR="00BE0FA0">
        <w:t xml:space="preserve">reduced </w:t>
      </w:r>
      <w:r w:rsidR="00F14E77">
        <w:t xml:space="preserve">because of </w:t>
      </w:r>
      <w:r w:rsidR="00C1226D">
        <w:t xml:space="preserve">the disruption of infrastructure, and </w:t>
      </w:r>
      <w:r w:rsidR="00FD0374">
        <w:t xml:space="preserve">2) the </w:t>
      </w:r>
      <w:r w:rsidR="00BE0FA0">
        <w:t xml:space="preserve">proposed revised </w:t>
      </w:r>
      <w:r w:rsidR="00FD0374">
        <w:t>telephone survey has be</w:t>
      </w:r>
      <w:r w:rsidR="002B586C">
        <w:t>en</w:t>
      </w:r>
      <w:r w:rsidR="00FD0374">
        <w:t xml:space="preserve"> reduced in length from 38 to 30 questions</w:t>
      </w:r>
      <w:r w:rsidR="00F14E77">
        <w:t>, and the estimated time-burden has been reduced from 15 to 12 minutes</w:t>
      </w:r>
      <w:r w:rsidR="00FD0374">
        <w:t xml:space="preserve">.  </w:t>
      </w:r>
    </w:p>
    <w:p w14:paraId="444E2259" w14:textId="77777777" w:rsidR="00107BF8" w:rsidRDefault="0010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14:paraId="04887BCA" w14:textId="77777777" w:rsidR="00C537DF" w:rsidRDefault="00BA1351" w:rsidP="007E44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r>
        <w:rPr>
          <w:b/>
          <w:bCs/>
        </w:rPr>
        <w:t>Estimated Annualized Burden Hours</w:t>
      </w:r>
      <w:r w:rsidR="00C537DF">
        <w:rPr>
          <w:b/>
          <w:bCs/>
        </w:rPr>
        <w:t xml:space="preserve"> Before Proposed Changes</w:t>
      </w:r>
    </w:p>
    <w:tbl>
      <w:tblPr>
        <w:tblStyle w:val="TableGrid"/>
        <w:tblW w:w="10435" w:type="dxa"/>
        <w:tblLook w:val="04A0" w:firstRow="1" w:lastRow="0" w:firstColumn="1" w:lastColumn="0" w:noHBand="0" w:noVBand="1"/>
      </w:tblPr>
      <w:tblGrid>
        <w:gridCol w:w="1729"/>
        <w:gridCol w:w="2784"/>
        <w:gridCol w:w="1442"/>
        <w:gridCol w:w="1668"/>
        <w:gridCol w:w="1662"/>
        <w:gridCol w:w="1150"/>
      </w:tblGrid>
      <w:tr w:rsidR="00C1226D" w:rsidRPr="00AC48C5" w14:paraId="29D5E43C" w14:textId="77777777" w:rsidTr="00FD0374">
        <w:tc>
          <w:tcPr>
            <w:tcW w:w="1696" w:type="dxa"/>
          </w:tcPr>
          <w:p w14:paraId="0301A47E" w14:textId="77777777" w:rsidR="00C1226D" w:rsidRPr="00AC48C5" w:rsidRDefault="00C1226D" w:rsidP="00FD0374">
            <w:pPr>
              <w:rPr>
                <w:rFonts w:eastAsia="Calibri" w:cs="Times New Roman"/>
                <w:szCs w:val="24"/>
              </w:rPr>
            </w:pPr>
            <w:r w:rsidRPr="00AC48C5">
              <w:rPr>
                <w:rFonts w:eastAsia="Calibri" w:cs="Times New Roman"/>
                <w:szCs w:val="24"/>
              </w:rPr>
              <w:t>Type of Respondent</w:t>
            </w:r>
          </w:p>
        </w:tc>
        <w:tc>
          <w:tcPr>
            <w:tcW w:w="2799" w:type="dxa"/>
          </w:tcPr>
          <w:p w14:paraId="71101A69" w14:textId="77777777" w:rsidR="00C1226D" w:rsidRPr="00AC48C5" w:rsidRDefault="00C1226D" w:rsidP="00FD0374">
            <w:pPr>
              <w:rPr>
                <w:rFonts w:eastAsia="Calibri" w:cs="Times New Roman"/>
                <w:szCs w:val="24"/>
              </w:rPr>
            </w:pPr>
            <w:r w:rsidRPr="00AC48C5">
              <w:rPr>
                <w:rFonts w:eastAsia="Calibri" w:cs="Times New Roman"/>
                <w:szCs w:val="24"/>
              </w:rPr>
              <w:t>Form Name</w:t>
            </w:r>
          </w:p>
        </w:tc>
        <w:tc>
          <w:tcPr>
            <w:tcW w:w="1443" w:type="dxa"/>
          </w:tcPr>
          <w:p w14:paraId="11D22789" w14:textId="77777777" w:rsidR="00C1226D" w:rsidRPr="00AC48C5" w:rsidRDefault="00C1226D" w:rsidP="00FD0374">
            <w:pPr>
              <w:rPr>
                <w:rFonts w:eastAsia="Calibri" w:cs="Times New Roman"/>
                <w:szCs w:val="24"/>
              </w:rPr>
            </w:pPr>
            <w:r w:rsidRPr="00AC48C5">
              <w:rPr>
                <w:rFonts w:eastAsia="Calibri" w:cs="Times New Roman"/>
                <w:szCs w:val="24"/>
              </w:rPr>
              <w:t>No. of Respondents</w:t>
            </w:r>
          </w:p>
        </w:tc>
        <w:tc>
          <w:tcPr>
            <w:tcW w:w="1673" w:type="dxa"/>
          </w:tcPr>
          <w:p w14:paraId="464360DA" w14:textId="77777777" w:rsidR="00C1226D" w:rsidRPr="00AC48C5" w:rsidRDefault="00C1226D" w:rsidP="00FD0374">
            <w:pPr>
              <w:rPr>
                <w:rFonts w:eastAsia="Calibri" w:cs="Times New Roman"/>
                <w:szCs w:val="24"/>
              </w:rPr>
            </w:pPr>
            <w:r w:rsidRPr="00AC48C5">
              <w:rPr>
                <w:rFonts w:eastAsia="Calibri" w:cs="Times New Roman"/>
                <w:szCs w:val="24"/>
              </w:rPr>
              <w:t>No. of Responses per Respondent</w:t>
            </w:r>
          </w:p>
        </w:tc>
        <w:tc>
          <w:tcPr>
            <w:tcW w:w="1670" w:type="dxa"/>
          </w:tcPr>
          <w:p w14:paraId="21E759DF" w14:textId="77777777" w:rsidR="00C1226D" w:rsidRPr="00AC48C5" w:rsidRDefault="00C1226D" w:rsidP="00FD0374">
            <w:pPr>
              <w:rPr>
                <w:rFonts w:eastAsia="Calibri" w:cs="Times New Roman"/>
                <w:szCs w:val="24"/>
              </w:rPr>
            </w:pPr>
            <w:r w:rsidRPr="00AC48C5">
              <w:rPr>
                <w:rFonts w:eastAsia="Calibri" w:cs="Times New Roman"/>
                <w:szCs w:val="24"/>
              </w:rPr>
              <w:t>Average Burden per Response (in hours)</w:t>
            </w:r>
          </w:p>
        </w:tc>
        <w:tc>
          <w:tcPr>
            <w:tcW w:w="1154" w:type="dxa"/>
          </w:tcPr>
          <w:p w14:paraId="436F8F36" w14:textId="77777777" w:rsidR="00C1226D" w:rsidRPr="00AC48C5" w:rsidRDefault="00C1226D" w:rsidP="00FD0374">
            <w:pPr>
              <w:rPr>
                <w:rFonts w:eastAsia="Calibri" w:cs="Times New Roman"/>
                <w:szCs w:val="24"/>
              </w:rPr>
            </w:pPr>
            <w:r w:rsidRPr="00AC48C5">
              <w:rPr>
                <w:rFonts w:eastAsia="Calibri" w:cs="Times New Roman"/>
                <w:szCs w:val="24"/>
              </w:rPr>
              <w:t>Total Burden Hours</w:t>
            </w:r>
          </w:p>
        </w:tc>
      </w:tr>
      <w:tr w:rsidR="00C1226D" w:rsidRPr="00AC48C5" w14:paraId="62745C75" w14:textId="77777777" w:rsidTr="00FD0374">
        <w:tc>
          <w:tcPr>
            <w:tcW w:w="1696" w:type="dxa"/>
          </w:tcPr>
          <w:p w14:paraId="0DA18E91" w14:textId="22AAE22F" w:rsidR="00C1226D" w:rsidRPr="00AC48C5" w:rsidRDefault="00C1226D" w:rsidP="00FD0374">
            <w:pPr>
              <w:rPr>
                <w:rFonts w:eastAsia="Calibri" w:cs="Times New Roman"/>
                <w:szCs w:val="24"/>
              </w:rPr>
            </w:pPr>
            <w:r w:rsidRPr="00AC48C5">
              <w:rPr>
                <w:rFonts w:eastAsia="Calibri" w:cs="Times New Roman"/>
                <w:szCs w:val="24"/>
              </w:rPr>
              <w:t xml:space="preserve">Women with recent births </w:t>
            </w:r>
            <w:r w:rsidR="001164C1">
              <w:rPr>
                <w:rFonts w:eastAsia="Calibri" w:cs="Times New Roman"/>
                <w:szCs w:val="24"/>
              </w:rPr>
              <w:t>–Cohort 2</w:t>
            </w:r>
            <w:r w:rsidRPr="00AC48C5">
              <w:rPr>
                <w:rFonts w:eastAsia="Calibri" w:cs="Times New Roman"/>
                <w:szCs w:val="24"/>
              </w:rPr>
              <w:t xml:space="preserve"> </w:t>
            </w:r>
          </w:p>
        </w:tc>
        <w:tc>
          <w:tcPr>
            <w:tcW w:w="2799" w:type="dxa"/>
          </w:tcPr>
          <w:p w14:paraId="09E71012" w14:textId="77777777" w:rsidR="00C1226D" w:rsidRPr="00AC48C5" w:rsidRDefault="00C1226D" w:rsidP="00FD0374">
            <w:pPr>
              <w:rPr>
                <w:rFonts w:eastAsia="Calibri" w:cs="Times New Roman"/>
                <w:szCs w:val="24"/>
              </w:rPr>
            </w:pPr>
            <w:r w:rsidRPr="00AC48C5">
              <w:rPr>
                <w:rFonts w:eastAsia="Calibri" w:cs="Times New Roman"/>
                <w:szCs w:val="24"/>
              </w:rPr>
              <w:t xml:space="preserve">Hospital-based survey for mothers </w:t>
            </w:r>
            <w:r w:rsidRPr="00AC48C5">
              <w:rPr>
                <w:rFonts w:eastAsia="Calibri" w:cs="Times New Roman"/>
                <w:b/>
                <w:szCs w:val="24"/>
              </w:rPr>
              <w:t>(Attachment 7a,b)</w:t>
            </w:r>
          </w:p>
        </w:tc>
        <w:tc>
          <w:tcPr>
            <w:tcW w:w="1443" w:type="dxa"/>
          </w:tcPr>
          <w:p w14:paraId="00602948" w14:textId="77777777" w:rsidR="00C1226D" w:rsidRPr="00AC48C5" w:rsidRDefault="00C1226D" w:rsidP="00FD0374">
            <w:pPr>
              <w:rPr>
                <w:rFonts w:eastAsia="Calibri" w:cs="Times New Roman"/>
                <w:szCs w:val="24"/>
              </w:rPr>
            </w:pPr>
            <w:r w:rsidRPr="00AC48C5">
              <w:rPr>
                <w:rFonts w:eastAsia="Calibri" w:cs="Times New Roman"/>
                <w:szCs w:val="24"/>
              </w:rPr>
              <w:t>2,990</w:t>
            </w:r>
          </w:p>
        </w:tc>
        <w:tc>
          <w:tcPr>
            <w:tcW w:w="1673" w:type="dxa"/>
          </w:tcPr>
          <w:p w14:paraId="041C5F1D" w14:textId="77777777" w:rsidR="00C1226D" w:rsidRPr="00AC48C5" w:rsidRDefault="00C1226D" w:rsidP="00FD0374">
            <w:pPr>
              <w:rPr>
                <w:rFonts w:eastAsia="Calibri" w:cs="Times New Roman"/>
                <w:szCs w:val="24"/>
              </w:rPr>
            </w:pPr>
            <w:r w:rsidRPr="00AC48C5">
              <w:rPr>
                <w:rFonts w:eastAsia="Calibri" w:cs="Times New Roman"/>
                <w:szCs w:val="24"/>
              </w:rPr>
              <w:t>1</w:t>
            </w:r>
          </w:p>
        </w:tc>
        <w:tc>
          <w:tcPr>
            <w:tcW w:w="1670" w:type="dxa"/>
          </w:tcPr>
          <w:p w14:paraId="4F79989A" w14:textId="77777777" w:rsidR="00C1226D" w:rsidRPr="00AC48C5" w:rsidRDefault="00C1226D" w:rsidP="00FD0374">
            <w:pPr>
              <w:rPr>
                <w:rFonts w:eastAsia="Calibri" w:cs="Times New Roman"/>
                <w:szCs w:val="24"/>
              </w:rPr>
            </w:pPr>
            <w:r w:rsidRPr="00AC48C5">
              <w:rPr>
                <w:rFonts w:eastAsia="Calibri" w:cs="Times New Roman"/>
                <w:szCs w:val="24"/>
              </w:rPr>
              <w:t>25/60</w:t>
            </w:r>
          </w:p>
        </w:tc>
        <w:tc>
          <w:tcPr>
            <w:tcW w:w="1154" w:type="dxa"/>
          </w:tcPr>
          <w:p w14:paraId="06E03595" w14:textId="77777777" w:rsidR="00C1226D" w:rsidRPr="00AC48C5" w:rsidRDefault="00C1226D" w:rsidP="00FD0374">
            <w:pPr>
              <w:rPr>
                <w:rFonts w:eastAsia="Calibri" w:cs="Times New Roman"/>
                <w:szCs w:val="24"/>
              </w:rPr>
            </w:pPr>
            <w:r w:rsidRPr="00AC48C5">
              <w:rPr>
                <w:rFonts w:eastAsia="Calibri" w:cs="Times New Roman"/>
                <w:szCs w:val="24"/>
              </w:rPr>
              <w:t>1,246</w:t>
            </w:r>
          </w:p>
        </w:tc>
      </w:tr>
      <w:tr w:rsidR="00C1226D" w:rsidRPr="00AC48C5" w14:paraId="317C1655" w14:textId="77777777" w:rsidTr="00FD0374">
        <w:tc>
          <w:tcPr>
            <w:tcW w:w="1696" w:type="dxa"/>
          </w:tcPr>
          <w:p w14:paraId="250BF1B6" w14:textId="60DD91DF" w:rsidR="00C1226D" w:rsidRPr="00AC48C5" w:rsidRDefault="00C1226D" w:rsidP="00FD0374">
            <w:pPr>
              <w:rPr>
                <w:rFonts w:eastAsia="Calibri" w:cs="Times New Roman"/>
                <w:szCs w:val="24"/>
              </w:rPr>
            </w:pPr>
            <w:r w:rsidRPr="00AC48C5">
              <w:rPr>
                <w:rFonts w:eastAsia="Calibri" w:cs="Times New Roman"/>
                <w:szCs w:val="24"/>
              </w:rPr>
              <w:t>Fathers/partners with recently born infants</w:t>
            </w:r>
            <w:r w:rsidR="001164C1">
              <w:rPr>
                <w:rFonts w:eastAsia="Calibri" w:cs="Times New Roman"/>
                <w:szCs w:val="24"/>
              </w:rPr>
              <w:t>- Cohort 2</w:t>
            </w:r>
          </w:p>
        </w:tc>
        <w:tc>
          <w:tcPr>
            <w:tcW w:w="2799" w:type="dxa"/>
          </w:tcPr>
          <w:p w14:paraId="56449A99" w14:textId="77777777" w:rsidR="00C1226D" w:rsidRPr="00AC48C5" w:rsidRDefault="00C1226D" w:rsidP="00FD0374">
            <w:pPr>
              <w:rPr>
                <w:rFonts w:eastAsia="Calibri" w:cs="Times New Roman"/>
                <w:szCs w:val="24"/>
              </w:rPr>
            </w:pPr>
            <w:r w:rsidRPr="00AC48C5">
              <w:rPr>
                <w:rFonts w:eastAsia="Calibri" w:cs="Times New Roman"/>
                <w:szCs w:val="24"/>
              </w:rPr>
              <w:t>Hospital-based survey for fathers/partners</w:t>
            </w:r>
          </w:p>
          <w:p w14:paraId="20EBC45D" w14:textId="77777777" w:rsidR="00C1226D" w:rsidRPr="00AC48C5" w:rsidRDefault="00C1226D" w:rsidP="00FD0374">
            <w:pPr>
              <w:rPr>
                <w:rFonts w:eastAsia="Calibri" w:cs="Times New Roman"/>
                <w:szCs w:val="24"/>
              </w:rPr>
            </w:pPr>
            <w:r w:rsidRPr="00AC48C5">
              <w:rPr>
                <w:rFonts w:eastAsia="Calibri" w:cs="Times New Roman"/>
                <w:szCs w:val="24"/>
              </w:rPr>
              <w:t>(</w:t>
            </w:r>
            <w:r w:rsidRPr="00AC48C5">
              <w:rPr>
                <w:rFonts w:eastAsia="Calibri" w:cs="Times New Roman"/>
                <w:b/>
                <w:szCs w:val="24"/>
              </w:rPr>
              <w:t>Attachment 8a,b</w:t>
            </w:r>
            <w:r w:rsidRPr="00AC48C5">
              <w:rPr>
                <w:rFonts w:eastAsia="Calibri" w:cs="Times New Roman"/>
                <w:szCs w:val="24"/>
              </w:rPr>
              <w:t xml:space="preserve">) </w:t>
            </w:r>
          </w:p>
        </w:tc>
        <w:tc>
          <w:tcPr>
            <w:tcW w:w="1443" w:type="dxa"/>
          </w:tcPr>
          <w:p w14:paraId="0FD8E307" w14:textId="77777777" w:rsidR="00C1226D" w:rsidRPr="00AC48C5" w:rsidRDefault="00C1226D" w:rsidP="00FD0374">
            <w:pPr>
              <w:rPr>
                <w:rFonts w:eastAsia="Calibri" w:cs="Times New Roman"/>
                <w:szCs w:val="24"/>
              </w:rPr>
            </w:pPr>
            <w:r w:rsidRPr="00AC48C5">
              <w:rPr>
                <w:rFonts w:eastAsia="Calibri" w:cs="Times New Roman"/>
                <w:szCs w:val="24"/>
              </w:rPr>
              <w:t>1,790</w:t>
            </w:r>
          </w:p>
        </w:tc>
        <w:tc>
          <w:tcPr>
            <w:tcW w:w="1673" w:type="dxa"/>
          </w:tcPr>
          <w:p w14:paraId="0E8A42B6" w14:textId="77777777" w:rsidR="00C1226D" w:rsidRPr="00AC48C5" w:rsidRDefault="00C1226D" w:rsidP="00FD0374">
            <w:pPr>
              <w:rPr>
                <w:rFonts w:eastAsia="Calibri" w:cs="Times New Roman"/>
                <w:szCs w:val="24"/>
              </w:rPr>
            </w:pPr>
            <w:r w:rsidRPr="00AC48C5">
              <w:rPr>
                <w:rFonts w:eastAsia="Calibri" w:cs="Times New Roman"/>
                <w:szCs w:val="24"/>
              </w:rPr>
              <w:t>1</w:t>
            </w:r>
          </w:p>
        </w:tc>
        <w:tc>
          <w:tcPr>
            <w:tcW w:w="1670" w:type="dxa"/>
          </w:tcPr>
          <w:p w14:paraId="692DF850" w14:textId="77777777" w:rsidR="00C1226D" w:rsidRPr="00AC48C5" w:rsidRDefault="00C1226D" w:rsidP="00FD0374">
            <w:pPr>
              <w:rPr>
                <w:rFonts w:eastAsia="Calibri" w:cs="Times New Roman"/>
                <w:szCs w:val="24"/>
              </w:rPr>
            </w:pPr>
            <w:r w:rsidRPr="00AC48C5">
              <w:rPr>
                <w:rFonts w:eastAsia="Calibri" w:cs="Times New Roman"/>
                <w:szCs w:val="24"/>
              </w:rPr>
              <w:t>15/60</w:t>
            </w:r>
          </w:p>
        </w:tc>
        <w:tc>
          <w:tcPr>
            <w:tcW w:w="1154" w:type="dxa"/>
          </w:tcPr>
          <w:p w14:paraId="239BF7BF" w14:textId="77777777" w:rsidR="00C1226D" w:rsidRPr="00AC48C5" w:rsidRDefault="00C1226D" w:rsidP="00FD0374">
            <w:pPr>
              <w:rPr>
                <w:rFonts w:eastAsia="Calibri" w:cs="Times New Roman"/>
                <w:szCs w:val="24"/>
              </w:rPr>
            </w:pPr>
            <w:r w:rsidRPr="00AC48C5">
              <w:rPr>
                <w:rFonts w:eastAsia="Calibri" w:cs="Times New Roman"/>
                <w:szCs w:val="24"/>
              </w:rPr>
              <w:t>448</w:t>
            </w:r>
          </w:p>
        </w:tc>
      </w:tr>
      <w:tr w:rsidR="00C1226D" w:rsidRPr="00AC48C5" w14:paraId="49AFAECF" w14:textId="77777777" w:rsidTr="00FD0374">
        <w:tc>
          <w:tcPr>
            <w:tcW w:w="1696" w:type="dxa"/>
          </w:tcPr>
          <w:p w14:paraId="00717A59" w14:textId="1EAF3E04" w:rsidR="00C1226D" w:rsidRPr="00AC48C5" w:rsidRDefault="00C1226D" w:rsidP="00FD0374">
            <w:pPr>
              <w:rPr>
                <w:rFonts w:eastAsia="Calibri" w:cs="Times New Roman"/>
                <w:szCs w:val="24"/>
              </w:rPr>
            </w:pPr>
            <w:r w:rsidRPr="00AC48C5">
              <w:rPr>
                <w:rFonts w:eastAsia="Calibri" w:cs="Times New Roman"/>
                <w:szCs w:val="24"/>
              </w:rPr>
              <w:t>Women with live births 2-10 months prior</w:t>
            </w:r>
            <w:r w:rsidR="001164C1">
              <w:rPr>
                <w:rFonts w:eastAsia="Calibri" w:cs="Times New Roman"/>
                <w:szCs w:val="24"/>
              </w:rPr>
              <w:t>-Cohort 1 and 2</w:t>
            </w:r>
          </w:p>
        </w:tc>
        <w:tc>
          <w:tcPr>
            <w:tcW w:w="2799" w:type="dxa"/>
          </w:tcPr>
          <w:p w14:paraId="1C6F560A" w14:textId="77777777" w:rsidR="00C1226D" w:rsidRPr="00AC48C5" w:rsidRDefault="00C1226D" w:rsidP="00FD0374">
            <w:pPr>
              <w:rPr>
                <w:rFonts w:eastAsia="Calibri" w:cs="Times New Roman"/>
                <w:szCs w:val="24"/>
              </w:rPr>
            </w:pPr>
            <w:r w:rsidRPr="00AC48C5">
              <w:rPr>
                <w:rFonts w:eastAsia="Calibri" w:cs="Times New Roman"/>
                <w:szCs w:val="24"/>
              </w:rPr>
              <w:t xml:space="preserve">Telephone follow-up survey </w:t>
            </w:r>
          </w:p>
          <w:p w14:paraId="76448FD4" w14:textId="77777777" w:rsidR="00C1226D" w:rsidRPr="00AC48C5" w:rsidRDefault="00C1226D" w:rsidP="00FD0374">
            <w:pPr>
              <w:rPr>
                <w:rFonts w:eastAsia="Calibri" w:cs="Times New Roman"/>
                <w:szCs w:val="24"/>
              </w:rPr>
            </w:pPr>
            <w:r w:rsidRPr="00AC48C5">
              <w:rPr>
                <w:rFonts w:eastAsia="Calibri" w:cs="Times New Roman"/>
                <w:b/>
                <w:szCs w:val="24"/>
              </w:rPr>
              <w:t>(Attachment 9a,b)</w:t>
            </w:r>
          </w:p>
        </w:tc>
        <w:tc>
          <w:tcPr>
            <w:tcW w:w="1443" w:type="dxa"/>
          </w:tcPr>
          <w:p w14:paraId="3F4EA752" w14:textId="77777777" w:rsidR="00C1226D" w:rsidRPr="00AC48C5" w:rsidRDefault="00C1226D" w:rsidP="00FD0374">
            <w:pPr>
              <w:rPr>
                <w:rFonts w:eastAsia="Calibri" w:cs="Times New Roman"/>
                <w:szCs w:val="24"/>
              </w:rPr>
            </w:pPr>
            <w:r w:rsidRPr="00AC48C5">
              <w:rPr>
                <w:rFonts w:eastAsia="Calibri" w:cs="Times New Roman"/>
                <w:szCs w:val="24"/>
              </w:rPr>
              <w:t>3,070</w:t>
            </w:r>
          </w:p>
        </w:tc>
        <w:tc>
          <w:tcPr>
            <w:tcW w:w="1673" w:type="dxa"/>
          </w:tcPr>
          <w:p w14:paraId="4775DB37" w14:textId="77777777" w:rsidR="00C1226D" w:rsidRPr="00AC48C5" w:rsidRDefault="00C1226D" w:rsidP="00FD0374">
            <w:pPr>
              <w:rPr>
                <w:rFonts w:eastAsia="Calibri" w:cs="Times New Roman"/>
                <w:szCs w:val="24"/>
              </w:rPr>
            </w:pPr>
            <w:r w:rsidRPr="00AC48C5">
              <w:rPr>
                <w:rFonts w:eastAsia="Calibri" w:cs="Times New Roman"/>
                <w:szCs w:val="24"/>
              </w:rPr>
              <w:t>1</w:t>
            </w:r>
          </w:p>
        </w:tc>
        <w:tc>
          <w:tcPr>
            <w:tcW w:w="1670" w:type="dxa"/>
          </w:tcPr>
          <w:p w14:paraId="0F67B270" w14:textId="77777777" w:rsidR="00C1226D" w:rsidRPr="00AC48C5" w:rsidRDefault="00C1226D" w:rsidP="00FD0374">
            <w:pPr>
              <w:rPr>
                <w:rFonts w:eastAsia="Calibri" w:cs="Times New Roman"/>
                <w:szCs w:val="24"/>
              </w:rPr>
            </w:pPr>
            <w:r w:rsidRPr="00AC48C5">
              <w:rPr>
                <w:rFonts w:eastAsia="Calibri" w:cs="Times New Roman"/>
                <w:szCs w:val="24"/>
              </w:rPr>
              <w:t>15/60</w:t>
            </w:r>
          </w:p>
        </w:tc>
        <w:tc>
          <w:tcPr>
            <w:tcW w:w="1154" w:type="dxa"/>
          </w:tcPr>
          <w:p w14:paraId="183523EB" w14:textId="77777777" w:rsidR="00C1226D" w:rsidRPr="00AC48C5" w:rsidRDefault="00C1226D" w:rsidP="00FD0374">
            <w:pPr>
              <w:rPr>
                <w:rFonts w:eastAsia="Calibri" w:cs="Times New Roman"/>
                <w:szCs w:val="24"/>
              </w:rPr>
            </w:pPr>
            <w:r w:rsidRPr="00AC48C5">
              <w:rPr>
                <w:rFonts w:eastAsia="Calibri" w:cs="Times New Roman"/>
                <w:szCs w:val="24"/>
              </w:rPr>
              <w:t>768</w:t>
            </w:r>
          </w:p>
        </w:tc>
      </w:tr>
      <w:tr w:rsidR="00C1226D" w:rsidRPr="00AC48C5" w14:paraId="497A2011" w14:textId="77777777" w:rsidTr="00FD0374">
        <w:tc>
          <w:tcPr>
            <w:tcW w:w="9281" w:type="dxa"/>
            <w:gridSpan w:val="5"/>
          </w:tcPr>
          <w:p w14:paraId="73D21D21" w14:textId="77777777" w:rsidR="00C1226D" w:rsidRPr="00AC48C5" w:rsidRDefault="00C1226D" w:rsidP="00FD0374">
            <w:pPr>
              <w:rPr>
                <w:rFonts w:eastAsia="Calibri" w:cs="Times New Roman"/>
                <w:szCs w:val="24"/>
              </w:rPr>
            </w:pPr>
            <w:r w:rsidRPr="00AC48C5">
              <w:rPr>
                <w:rFonts w:eastAsia="Calibri" w:cs="Times New Roman"/>
                <w:szCs w:val="24"/>
              </w:rPr>
              <w:t>Total</w:t>
            </w:r>
          </w:p>
        </w:tc>
        <w:tc>
          <w:tcPr>
            <w:tcW w:w="1154" w:type="dxa"/>
          </w:tcPr>
          <w:p w14:paraId="5EB46456" w14:textId="77777777" w:rsidR="00C1226D" w:rsidRPr="00AC48C5" w:rsidRDefault="00C1226D" w:rsidP="00FD0374">
            <w:pPr>
              <w:rPr>
                <w:rFonts w:eastAsia="Calibri" w:cs="Times New Roman"/>
                <w:szCs w:val="24"/>
              </w:rPr>
            </w:pPr>
            <w:r w:rsidRPr="00AC48C5">
              <w:rPr>
                <w:rFonts w:eastAsia="Calibri" w:cs="Times New Roman"/>
                <w:szCs w:val="24"/>
              </w:rPr>
              <w:t>2,462</w:t>
            </w:r>
          </w:p>
        </w:tc>
      </w:tr>
    </w:tbl>
    <w:p w14:paraId="6D2D0A6F" w14:textId="77777777" w:rsidR="005D6193" w:rsidRDefault="005D6193" w:rsidP="00264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rPr>
      </w:pPr>
    </w:p>
    <w:p w14:paraId="73F6317E" w14:textId="77777777" w:rsidR="00264C9D" w:rsidRDefault="00264C9D" w:rsidP="007E44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14:paraId="46D5A1A3" w14:textId="77777777" w:rsidR="00006E6E" w:rsidDel="00006E6E" w:rsidRDefault="005D6193" w:rsidP="007E44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r>
        <w:rPr>
          <w:b/>
          <w:bCs/>
        </w:rPr>
        <w:t>Estimated Annualized Burden Hours After Proposed Changes</w:t>
      </w:r>
    </w:p>
    <w:p w14:paraId="0CA6D597" w14:textId="77777777" w:rsidR="00E30198" w:rsidRDefault="00E30198" w:rsidP="009637EF">
      <w:pPr>
        <w:rPr>
          <w:rFonts w:ascii="Calibri" w:hAnsi="Calibri"/>
        </w:rPr>
      </w:pPr>
    </w:p>
    <w:tbl>
      <w:tblPr>
        <w:tblStyle w:val="TableGrid"/>
        <w:tblW w:w="10435" w:type="dxa"/>
        <w:tblLook w:val="04A0" w:firstRow="1" w:lastRow="0" w:firstColumn="1" w:lastColumn="0" w:noHBand="0" w:noVBand="1"/>
      </w:tblPr>
      <w:tblGrid>
        <w:gridCol w:w="1729"/>
        <w:gridCol w:w="2783"/>
        <w:gridCol w:w="1442"/>
        <w:gridCol w:w="1668"/>
        <w:gridCol w:w="1662"/>
        <w:gridCol w:w="1151"/>
      </w:tblGrid>
      <w:tr w:rsidR="00C1226D" w:rsidRPr="00AC48C5" w14:paraId="42165BE0" w14:textId="77777777" w:rsidTr="0019455A">
        <w:tc>
          <w:tcPr>
            <w:tcW w:w="1729" w:type="dxa"/>
          </w:tcPr>
          <w:p w14:paraId="775CC07E" w14:textId="77777777" w:rsidR="00C1226D" w:rsidRPr="00AC48C5" w:rsidRDefault="00C1226D" w:rsidP="00FD0374">
            <w:pPr>
              <w:rPr>
                <w:rFonts w:eastAsia="Calibri" w:cs="Times New Roman"/>
                <w:szCs w:val="24"/>
              </w:rPr>
            </w:pPr>
            <w:r w:rsidRPr="00AC48C5">
              <w:rPr>
                <w:rFonts w:eastAsia="Calibri" w:cs="Times New Roman"/>
                <w:szCs w:val="24"/>
              </w:rPr>
              <w:t>Type of Respondent</w:t>
            </w:r>
          </w:p>
        </w:tc>
        <w:tc>
          <w:tcPr>
            <w:tcW w:w="2783" w:type="dxa"/>
          </w:tcPr>
          <w:p w14:paraId="3C519C48" w14:textId="77777777" w:rsidR="00C1226D" w:rsidRPr="00AC48C5" w:rsidRDefault="00C1226D" w:rsidP="00FD0374">
            <w:pPr>
              <w:rPr>
                <w:rFonts w:eastAsia="Calibri" w:cs="Times New Roman"/>
                <w:szCs w:val="24"/>
              </w:rPr>
            </w:pPr>
            <w:r w:rsidRPr="00AC48C5">
              <w:rPr>
                <w:rFonts w:eastAsia="Calibri" w:cs="Times New Roman"/>
                <w:szCs w:val="24"/>
              </w:rPr>
              <w:t>Form Name</w:t>
            </w:r>
          </w:p>
        </w:tc>
        <w:tc>
          <w:tcPr>
            <w:tcW w:w="1442" w:type="dxa"/>
          </w:tcPr>
          <w:p w14:paraId="21E54F66" w14:textId="77777777" w:rsidR="00C1226D" w:rsidRPr="00AC48C5" w:rsidRDefault="00C1226D" w:rsidP="00FD0374">
            <w:pPr>
              <w:rPr>
                <w:rFonts w:eastAsia="Calibri" w:cs="Times New Roman"/>
                <w:szCs w:val="24"/>
              </w:rPr>
            </w:pPr>
            <w:r w:rsidRPr="00AC48C5">
              <w:rPr>
                <w:rFonts w:eastAsia="Calibri" w:cs="Times New Roman"/>
                <w:szCs w:val="24"/>
              </w:rPr>
              <w:t>No. of Respondents</w:t>
            </w:r>
          </w:p>
        </w:tc>
        <w:tc>
          <w:tcPr>
            <w:tcW w:w="1668" w:type="dxa"/>
          </w:tcPr>
          <w:p w14:paraId="7523BC57" w14:textId="77777777" w:rsidR="00C1226D" w:rsidRPr="00AC48C5" w:rsidRDefault="00C1226D" w:rsidP="00FD0374">
            <w:pPr>
              <w:rPr>
                <w:rFonts w:eastAsia="Calibri" w:cs="Times New Roman"/>
                <w:szCs w:val="24"/>
              </w:rPr>
            </w:pPr>
            <w:r w:rsidRPr="00AC48C5">
              <w:rPr>
                <w:rFonts w:eastAsia="Calibri" w:cs="Times New Roman"/>
                <w:szCs w:val="24"/>
              </w:rPr>
              <w:t>No. of Responses per Respondent</w:t>
            </w:r>
          </w:p>
        </w:tc>
        <w:tc>
          <w:tcPr>
            <w:tcW w:w="1662" w:type="dxa"/>
          </w:tcPr>
          <w:p w14:paraId="76FD4FF6" w14:textId="77777777" w:rsidR="00C1226D" w:rsidRPr="00AC48C5" w:rsidRDefault="00C1226D" w:rsidP="00FD0374">
            <w:pPr>
              <w:rPr>
                <w:rFonts w:eastAsia="Calibri" w:cs="Times New Roman"/>
                <w:szCs w:val="24"/>
              </w:rPr>
            </w:pPr>
            <w:r w:rsidRPr="00AC48C5">
              <w:rPr>
                <w:rFonts w:eastAsia="Calibri" w:cs="Times New Roman"/>
                <w:szCs w:val="24"/>
              </w:rPr>
              <w:t>Average Burden per Response (in hours)</w:t>
            </w:r>
          </w:p>
        </w:tc>
        <w:tc>
          <w:tcPr>
            <w:tcW w:w="1151" w:type="dxa"/>
          </w:tcPr>
          <w:p w14:paraId="6EF18208" w14:textId="77777777" w:rsidR="00C1226D" w:rsidRPr="00AC48C5" w:rsidRDefault="00C1226D" w:rsidP="00FD0374">
            <w:pPr>
              <w:rPr>
                <w:rFonts w:eastAsia="Calibri" w:cs="Times New Roman"/>
                <w:szCs w:val="24"/>
              </w:rPr>
            </w:pPr>
            <w:r w:rsidRPr="00AC48C5">
              <w:rPr>
                <w:rFonts w:eastAsia="Calibri" w:cs="Times New Roman"/>
                <w:szCs w:val="24"/>
              </w:rPr>
              <w:t>Total Burden Hours</w:t>
            </w:r>
          </w:p>
        </w:tc>
      </w:tr>
      <w:tr w:rsidR="00C1226D" w:rsidRPr="00AC48C5" w14:paraId="4675086A" w14:textId="77777777" w:rsidTr="0019455A">
        <w:tc>
          <w:tcPr>
            <w:tcW w:w="1729" w:type="dxa"/>
          </w:tcPr>
          <w:p w14:paraId="6ECF7AA9" w14:textId="43C21B52" w:rsidR="00C1226D" w:rsidRPr="00AC48C5" w:rsidRDefault="00C1226D" w:rsidP="00FD0374">
            <w:pPr>
              <w:rPr>
                <w:rFonts w:eastAsia="Calibri" w:cs="Times New Roman"/>
                <w:szCs w:val="24"/>
              </w:rPr>
            </w:pPr>
            <w:r w:rsidRPr="00AC48C5">
              <w:rPr>
                <w:rFonts w:eastAsia="Calibri" w:cs="Times New Roman"/>
                <w:szCs w:val="24"/>
              </w:rPr>
              <w:t xml:space="preserve">Women with recent births </w:t>
            </w:r>
            <w:r w:rsidR="00BE0FA0">
              <w:rPr>
                <w:rFonts w:eastAsia="Calibri" w:cs="Times New Roman"/>
                <w:szCs w:val="24"/>
              </w:rPr>
              <w:t>–Cohort 2</w:t>
            </w:r>
            <w:r w:rsidRPr="00AC48C5">
              <w:rPr>
                <w:rFonts w:eastAsia="Calibri" w:cs="Times New Roman"/>
                <w:szCs w:val="24"/>
              </w:rPr>
              <w:t xml:space="preserve"> </w:t>
            </w:r>
          </w:p>
        </w:tc>
        <w:tc>
          <w:tcPr>
            <w:tcW w:w="2783" w:type="dxa"/>
          </w:tcPr>
          <w:p w14:paraId="28A1A0E1" w14:textId="77777777" w:rsidR="00C1226D" w:rsidRPr="00AC48C5" w:rsidRDefault="00C1226D" w:rsidP="00FD0374">
            <w:pPr>
              <w:rPr>
                <w:rFonts w:eastAsia="Calibri" w:cs="Times New Roman"/>
                <w:szCs w:val="24"/>
              </w:rPr>
            </w:pPr>
            <w:r w:rsidRPr="00AC48C5">
              <w:rPr>
                <w:rFonts w:eastAsia="Calibri" w:cs="Times New Roman"/>
                <w:szCs w:val="24"/>
              </w:rPr>
              <w:t xml:space="preserve">Hospital-based survey for mothers </w:t>
            </w:r>
            <w:r w:rsidRPr="00AC48C5">
              <w:rPr>
                <w:rFonts w:eastAsia="Calibri" w:cs="Times New Roman"/>
                <w:b/>
                <w:szCs w:val="24"/>
              </w:rPr>
              <w:t>(Attachment 7a,b)</w:t>
            </w:r>
          </w:p>
        </w:tc>
        <w:tc>
          <w:tcPr>
            <w:tcW w:w="1442" w:type="dxa"/>
          </w:tcPr>
          <w:p w14:paraId="5BA59866" w14:textId="77777777" w:rsidR="00C1226D" w:rsidRPr="00AC48C5" w:rsidRDefault="00FD0374" w:rsidP="00FD0374">
            <w:pPr>
              <w:rPr>
                <w:rFonts w:eastAsia="Calibri" w:cs="Times New Roman"/>
                <w:szCs w:val="24"/>
              </w:rPr>
            </w:pPr>
            <w:r>
              <w:rPr>
                <w:rFonts w:eastAsia="Calibri" w:cs="Times New Roman"/>
                <w:szCs w:val="24"/>
              </w:rPr>
              <w:t>1,600</w:t>
            </w:r>
          </w:p>
        </w:tc>
        <w:tc>
          <w:tcPr>
            <w:tcW w:w="1668" w:type="dxa"/>
          </w:tcPr>
          <w:p w14:paraId="7AD477E3" w14:textId="77777777" w:rsidR="00C1226D" w:rsidRPr="00AC48C5" w:rsidRDefault="00C1226D" w:rsidP="00FD0374">
            <w:pPr>
              <w:rPr>
                <w:rFonts w:eastAsia="Calibri" w:cs="Times New Roman"/>
                <w:szCs w:val="24"/>
              </w:rPr>
            </w:pPr>
            <w:r w:rsidRPr="00AC48C5">
              <w:rPr>
                <w:rFonts w:eastAsia="Calibri" w:cs="Times New Roman"/>
                <w:szCs w:val="24"/>
              </w:rPr>
              <w:t>1</w:t>
            </w:r>
          </w:p>
        </w:tc>
        <w:tc>
          <w:tcPr>
            <w:tcW w:w="1662" w:type="dxa"/>
          </w:tcPr>
          <w:p w14:paraId="440842D0" w14:textId="77777777" w:rsidR="00C1226D" w:rsidRPr="00AC48C5" w:rsidRDefault="00C1226D" w:rsidP="00FD0374">
            <w:pPr>
              <w:rPr>
                <w:rFonts w:eastAsia="Calibri" w:cs="Times New Roman"/>
                <w:szCs w:val="24"/>
              </w:rPr>
            </w:pPr>
            <w:r w:rsidRPr="00AC48C5">
              <w:rPr>
                <w:rFonts w:eastAsia="Calibri" w:cs="Times New Roman"/>
                <w:szCs w:val="24"/>
              </w:rPr>
              <w:t>25/60</w:t>
            </w:r>
          </w:p>
        </w:tc>
        <w:tc>
          <w:tcPr>
            <w:tcW w:w="1151" w:type="dxa"/>
          </w:tcPr>
          <w:p w14:paraId="0BF80F71" w14:textId="77777777" w:rsidR="00C1226D" w:rsidRPr="00AC48C5" w:rsidRDefault="00FD0374" w:rsidP="00FD0374">
            <w:pPr>
              <w:rPr>
                <w:rFonts w:eastAsia="Calibri" w:cs="Times New Roman"/>
                <w:szCs w:val="24"/>
              </w:rPr>
            </w:pPr>
            <w:r>
              <w:rPr>
                <w:rFonts w:eastAsia="Calibri" w:cs="Times New Roman"/>
                <w:szCs w:val="24"/>
              </w:rPr>
              <w:t>667</w:t>
            </w:r>
          </w:p>
        </w:tc>
      </w:tr>
      <w:tr w:rsidR="00C1226D" w:rsidRPr="00AC48C5" w14:paraId="6A1A4A74" w14:textId="77777777" w:rsidTr="0019455A">
        <w:tc>
          <w:tcPr>
            <w:tcW w:w="1729" w:type="dxa"/>
          </w:tcPr>
          <w:p w14:paraId="12D0A45A" w14:textId="497A024E" w:rsidR="00C1226D" w:rsidRPr="00AC48C5" w:rsidRDefault="00C1226D" w:rsidP="00FD0374">
            <w:pPr>
              <w:rPr>
                <w:rFonts w:eastAsia="Calibri" w:cs="Times New Roman"/>
                <w:szCs w:val="24"/>
              </w:rPr>
            </w:pPr>
            <w:r w:rsidRPr="00AC48C5">
              <w:rPr>
                <w:rFonts w:eastAsia="Calibri" w:cs="Times New Roman"/>
                <w:szCs w:val="24"/>
              </w:rPr>
              <w:t>Fathers/partners with recently born infants</w:t>
            </w:r>
            <w:r w:rsidR="00BE0FA0">
              <w:rPr>
                <w:rFonts w:eastAsia="Calibri" w:cs="Times New Roman"/>
                <w:szCs w:val="24"/>
              </w:rPr>
              <w:t>- Cohort 2</w:t>
            </w:r>
          </w:p>
        </w:tc>
        <w:tc>
          <w:tcPr>
            <w:tcW w:w="2783" w:type="dxa"/>
          </w:tcPr>
          <w:p w14:paraId="693DBC00" w14:textId="77777777" w:rsidR="00C1226D" w:rsidRPr="00AC48C5" w:rsidRDefault="00C1226D" w:rsidP="00FD0374">
            <w:pPr>
              <w:rPr>
                <w:rFonts w:eastAsia="Calibri" w:cs="Times New Roman"/>
                <w:szCs w:val="24"/>
              </w:rPr>
            </w:pPr>
            <w:r w:rsidRPr="00AC48C5">
              <w:rPr>
                <w:rFonts w:eastAsia="Calibri" w:cs="Times New Roman"/>
                <w:szCs w:val="24"/>
              </w:rPr>
              <w:t>Hospital-based survey for fathers/partners</w:t>
            </w:r>
          </w:p>
          <w:p w14:paraId="00624BC2" w14:textId="77777777" w:rsidR="00C1226D" w:rsidRPr="00AC48C5" w:rsidRDefault="00C1226D" w:rsidP="00FD0374">
            <w:pPr>
              <w:rPr>
                <w:rFonts w:eastAsia="Calibri" w:cs="Times New Roman"/>
                <w:szCs w:val="24"/>
              </w:rPr>
            </w:pPr>
            <w:r w:rsidRPr="00AC48C5">
              <w:rPr>
                <w:rFonts w:eastAsia="Calibri" w:cs="Times New Roman"/>
                <w:szCs w:val="24"/>
              </w:rPr>
              <w:t>(</w:t>
            </w:r>
            <w:r w:rsidRPr="00AC48C5">
              <w:rPr>
                <w:rFonts w:eastAsia="Calibri" w:cs="Times New Roman"/>
                <w:b/>
                <w:szCs w:val="24"/>
              </w:rPr>
              <w:t>Attachment 8a,b</w:t>
            </w:r>
            <w:r w:rsidRPr="00AC48C5">
              <w:rPr>
                <w:rFonts w:eastAsia="Calibri" w:cs="Times New Roman"/>
                <w:szCs w:val="24"/>
              </w:rPr>
              <w:t xml:space="preserve">) </w:t>
            </w:r>
          </w:p>
        </w:tc>
        <w:tc>
          <w:tcPr>
            <w:tcW w:w="1442" w:type="dxa"/>
          </w:tcPr>
          <w:p w14:paraId="5600F956" w14:textId="77777777" w:rsidR="00C1226D" w:rsidRPr="00AC48C5" w:rsidRDefault="00C1226D" w:rsidP="00FD0374">
            <w:pPr>
              <w:rPr>
                <w:rFonts w:eastAsia="Calibri" w:cs="Times New Roman"/>
                <w:szCs w:val="24"/>
              </w:rPr>
            </w:pPr>
            <w:r w:rsidRPr="00AC48C5">
              <w:rPr>
                <w:rFonts w:eastAsia="Calibri" w:cs="Times New Roman"/>
                <w:szCs w:val="24"/>
              </w:rPr>
              <w:t>1,</w:t>
            </w:r>
            <w:r w:rsidR="00FD0374">
              <w:rPr>
                <w:rFonts w:eastAsia="Calibri" w:cs="Times New Roman"/>
                <w:szCs w:val="24"/>
              </w:rPr>
              <w:t>280</w:t>
            </w:r>
          </w:p>
        </w:tc>
        <w:tc>
          <w:tcPr>
            <w:tcW w:w="1668" w:type="dxa"/>
          </w:tcPr>
          <w:p w14:paraId="7E6A4A5B" w14:textId="77777777" w:rsidR="00C1226D" w:rsidRPr="00AC48C5" w:rsidRDefault="00C1226D" w:rsidP="00FD0374">
            <w:pPr>
              <w:rPr>
                <w:rFonts w:eastAsia="Calibri" w:cs="Times New Roman"/>
                <w:szCs w:val="24"/>
              </w:rPr>
            </w:pPr>
            <w:r w:rsidRPr="00AC48C5">
              <w:rPr>
                <w:rFonts w:eastAsia="Calibri" w:cs="Times New Roman"/>
                <w:szCs w:val="24"/>
              </w:rPr>
              <w:t>1</w:t>
            </w:r>
          </w:p>
        </w:tc>
        <w:tc>
          <w:tcPr>
            <w:tcW w:w="1662" w:type="dxa"/>
          </w:tcPr>
          <w:p w14:paraId="4EB385C9" w14:textId="77777777" w:rsidR="00C1226D" w:rsidRPr="00AC48C5" w:rsidRDefault="00C1226D" w:rsidP="00FD0374">
            <w:pPr>
              <w:rPr>
                <w:rFonts w:eastAsia="Calibri" w:cs="Times New Roman"/>
                <w:szCs w:val="24"/>
              </w:rPr>
            </w:pPr>
            <w:r w:rsidRPr="00AC48C5">
              <w:rPr>
                <w:rFonts w:eastAsia="Calibri" w:cs="Times New Roman"/>
                <w:szCs w:val="24"/>
              </w:rPr>
              <w:t>15/60</w:t>
            </w:r>
          </w:p>
        </w:tc>
        <w:tc>
          <w:tcPr>
            <w:tcW w:w="1151" w:type="dxa"/>
          </w:tcPr>
          <w:p w14:paraId="58204C41" w14:textId="77777777" w:rsidR="00C1226D" w:rsidRPr="00AC48C5" w:rsidRDefault="00FD0374" w:rsidP="00FD0374">
            <w:pPr>
              <w:rPr>
                <w:rFonts w:eastAsia="Calibri" w:cs="Times New Roman"/>
                <w:szCs w:val="24"/>
              </w:rPr>
            </w:pPr>
            <w:r>
              <w:rPr>
                <w:rFonts w:eastAsia="Calibri" w:cs="Times New Roman"/>
                <w:szCs w:val="24"/>
              </w:rPr>
              <w:t>320</w:t>
            </w:r>
          </w:p>
        </w:tc>
      </w:tr>
      <w:tr w:rsidR="0019455A" w:rsidRPr="00AC48C5" w14:paraId="1F9E475E" w14:textId="77777777" w:rsidTr="0019455A">
        <w:tc>
          <w:tcPr>
            <w:tcW w:w="1729" w:type="dxa"/>
          </w:tcPr>
          <w:p w14:paraId="0804CE2F" w14:textId="2651B14A" w:rsidR="0019455A" w:rsidRPr="00AC48C5" w:rsidRDefault="0019455A" w:rsidP="0019455A">
            <w:pPr>
              <w:rPr>
                <w:rFonts w:eastAsia="Calibri" w:cs="Times New Roman"/>
                <w:szCs w:val="24"/>
              </w:rPr>
            </w:pPr>
            <w:r w:rsidRPr="00AC48C5">
              <w:rPr>
                <w:rFonts w:eastAsia="Calibri" w:cs="Times New Roman"/>
                <w:szCs w:val="24"/>
              </w:rPr>
              <w:t>Women with live births 2-10 months prior</w:t>
            </w:r>
            <w:r w:rsidR="00541268">
              <w:rPr>
                <w:rFonts w:eastAsia="Calibri" w:cs="Times New Roman"/>
                <w:szCs w:val="24"/>
              </w:rPr>
              <w:t xml:space="preserve"> Cohort 1</w:t>
            </w:r>
          </w:p>
        </w:tc>
        <w:tc>
          <w:tcPr>
            <w:tcW w:w="2783" w:type="dxa"/>
          </w:tcPr>
          <w:p w14:paraId="34BFB7E2" w14:textId="77777777" w:rsidR="0019455A" w:rsidRPr="00AC48C5" w:rsidRDefault="0019455A" w:rsidP="0019455A">
            <w:pPr>
              <w:rPr>
                <w:rFonts w:eastAsia="Calibri" w:cs="Times New Roman"/>
                <w:szCs w:val="24"/>
              </w:rPr>
            </w:pPr>
            <w:r w:rsidRPr="00AC48C5">
              <w:rPr>
                <w:rFonts w:eastAsia="Calibri" w:cs="Times New Roman"/>
                <w:szCs w:val="24"/>
              </w:rPr>
              <w:t xml:space="preserve">Telephone follow-up survey </w:t>
            </w:r>
          </w:p>
          <w:p w14:paraId="3B66997F" w14:textId="150F8FDC" w:rsidR="0019455A" w:rsidRPr="00AC48C5" w:rsidRDefault="0019455A" w:rsidP="0019455A">
            <w:pPr>
              <w:rPr>
                <w:rFonts w:eastAsia="Calibri" w:cs="Times New Roman"/>
                <w:szCs w:val="24"/>
              </w:rPr>
            </w:pPr>
            <w:r w:rsidRPr="00AC48C5">
              <w:rPr>
                <w:rFonts w:eastAsia="Calibri" w:cs="Times New Roman"/>
                <w:b/>
                <w:szCs w:val="24"/>
              </w:rPr>
              <w:t>(Attachment 9a,b)</w:t>
            </w:r>
            <w:r w:rsidR="00A401BE">
              <w:rPr>
                <w:rFonts w:eastAsia="Calibri" w:cs="Times New Roman"/>
                <w:b/>
                <w:szCs w:val="24"/>
              </w:rPr>
              <w:t xml:space="preserve"> – currently approved version</w:t>
            </w:r>
          </w:p>
        </w:tc>
        <w:tc>
          <w:tcPr>
            <w:tcW w:w="1442" w:type="dxa"/>
          </w:tcPr>
          <w:p w14:paraId="6A1B6E5B" w14:textId="2E86C3F9" w:rsidR="0019455A" w:rsidRDefault="0019455A" w:rsidP="0019455A">
            <w:pPr>
              <w:rPr>
                <w:rFonts w:eastAsia="Calibri" w:cs="Times New Roman"/>
                <w:szCs w:val="24"/>
              </w:rPr>
            </w:pPr>
            <w:r>
              <w:rPr>
                <w:rFonts w:eastAsia="Calibri" w:cs="Times New Roman"/>
                <w:szCs w:val="24"/>
              </w:rPr>
              <w:t>1,550</w:t>
            </w:r>
          </w:p>
        </w:tc>
        <w:tc>
          <w:tcPr>
            <w:tcW w:w="1668" w:type="dxa"/>
          </w:tcPr>
          <w:p w14:paraId="3965955E" w14:textId="5AA713E3" w:rsidR="0019455A" w:rsidRPr="00AC48C5" w:rsidRDefault="0019455A" w:rsidP="0019455A">
            <w:pPr>
              <w:rPr>
                <w:rFonts w:eastAsia="Calibri" w:cs="Times New Roman"/>
                <w:szCs w:val="24"/>
              </w:rPr>
            </w:pPr>
            <w:r w:rsidRPr="00AC48C5">
              <w:rPr>
                <w:rFonts w:eastAsia="Calibri" w:cs="Times New Roman"/>
                <w:szCs w:val="24"/>
              </w:rPr>
              <w:t>1</w:t>
            </w:r>
          </w:p>
        </w:tc>
        <w:tc>
          <w:tcPr>
            <w:tcW w:w="1662" w:type="dxa"/>
          </w:tcPr>
          <w:p w14:paraId="091FF7BE" w14:textId="56B2DA95" w:rsidR="0019455A" w:rsidRPr="00AC48C5" w:rsidRDefault="0019455A" w:rsidP="0019455A">
            <w:pPr>
              <w:rPr>
                <w:rFonts w:eastAsia="Calibri" w:cs="Times New Roman"/>
                <w:szCs w:val="24"/>
              </w:rPr>
            </w:pPr>
            <w:r w:rsidRPr="00AC48C5">
              <w:rPr>
                <w:rFonts w:eastAsia="Calibri" w:cs="Times New Roman"/>
                <w:szCs w:val="24"/>
              </w:rPr>
              <w:t>15/60</w:t>
            </w:r>
          </w:p>
        </w:tc>
        <w:tc>
          <w:tcPr>
            <w:tcW w:w="1151" w:type="dxa"/>
          </w:tcPr>
          <w:p w14:paraId="2A6FD72B" w14:textId="16A4C5D6" w:rsidR="0019455A" w:rsidRDefault="00590119" w:rsidP="0019455A">
            <w:pPr>
              <w:rPr>
                <w:rFonts w:eastAsia="Calibri" w:cs="Times New Roman"/>
                <w:szCs w:val="24"/>
              </w:rPr>
            </w:pPr>
            <w:r>
              <w:rPr>
                <w:rFonts w:eastAsia="Calibri" w:cs="Times New Roman"/>
                <w:szCs w:val="24"/>
              </w:rPr>
              <w:t>388</w:t>
            </w:r>
          </w:p>
        </w:tc>
      </w:tr>
      <w:tr w:rsidR="0019455A" w:rsidRPr="00AC48C5" w14:paraId="6AAA944F" w14:textId="77777777" w:rsidTr="0019455A">
        <w:tc>
          <w:tcPr>
            <w:tcW w:w="1729" w:type="dxa"/>
          </w:tcPr>
          <w:p w14:paraId="2F120DE9" w14:textId="77777777" w:rsidR="0019455A" w:rsidRDefault="0019455A" w:rsidP="0019455A">
            <w:pPr>
              <w:rPr>
                <w:rFonts w:eastAsia="Calibri" w:cs="Times New Roman"/>
                <w:szCs w:val="24"/>
              </w:rPr>
            </w:pPr>
            <w:r w:rsidRPr="00AC48C5">
              <w:rPr>
                <w:rFonts w:eastAsia="Calibri" w:cs="Times New Roman"/>
                <w:szCs w:val="24"/>
              </w:rPr>
              <w:t>Women with live births 2-10 months prior</w:t>
            </w:r>
          </w:p>
          <w:p w14:paraId="0DA7331D" w14:textId="6822C0D3" w:rsidR="00541268" w:rsidRPr="00AC48C5" w:rsidRDefault="00541268" w:rsidP="0019455A">
            <w:pPr>
              <w:rPr>
                <w:rFonts w:eastAsia="Calibri" w:cs="Times New Roman"/>
                <w:szCs w:val="24"/>
              </w:rPr>
            </w:pPr>
            <w:r>
              <w:rPr>
                <w:rFonts w:eastAsia="Calibri" w:cs="Times New Roman"/>
                <w:szCs w:val="24"/>
              </w:rPr>
              <w:t>Cohort 2</w:t>
            </w:r>
          </w:p>
        </w:tc>
        <w:tc>
          <w:tcPr>
            <w:tcW w:w="2783" w:type="dxa"/>
          </w:tcPr>
          <w:p w14:paraId="62609362" w14:textId="77777777" w:rsidR="0019455A" w:rsidRPr="00AC48C5" w:rsidRDefault="0019455A" w:rsidP="0019455A">
            <w:pPr>
              <w:rPr>
                <w:rFonts w:eastAsia="Calibri" w:cs="Times New Roman"/>
                <w:szCs w:val="24"/>
              </w:rPr>
            </w:pPr>
            <w:r w:rsidRPr="00AC48C5">
              <w:rPr>
                <w:rFonts w:eastAsia="Calibri" w:cs="Times New Roman"/>
                <w:szCs w:val="24"/>
              </w:rPr>
              <w:t xml:space="preserve">Telephone follow-up survey </w:t>
            </w:r>
          </w:p>
          <w:p w14:paraId="2E030B1E" w14:textId="2CC51B60" w:rsidR="0019455A" w:rsidRPr="00AC48C5" w:rsidRDefault="0019455A" w:rsidP="0019455A">
            <w:pPr>
              <w:rPr>
                <w:rFonts w:eastAsia="Calibri" w:cs="Times New Roman"/>
                <w:szCs w:val="24"/>
              </w:rPr>
            </w:pPr>
            <w:r w:rsidRPr="00AC48C5">
              <w:rPr>
                <w:rFonts w:eastAsia="Calibri" w:cs="Times New Roman"/>
                <w:b/>
                <w:szCs w:val="24"/>
              </w:rPr>
              <w:t>(Attachment 9a,b)</w:t>
            </w:r>
            <w:r w:rsidR="00A401BE">
              <w:rPr>
                <w:rFonts w:eastAsia="Calibri" w:cs="Times New Roman"/>
                <w:b/>
                <w:szCs w:val="24"/>
              </w:rPr>
              <w:t xml:space="preserve"> – proposed revised version</w:t>
            </w:r>
          </w:p>
        </w:tc>
        <w:tc>
          <w:tcPr>
            <w:tcW w:w="1442" w:type="dxa"/>
          </w:tcPr>
          <w:p w14:paraId="45CE42AF" w14:textId="6FC94F89" w:rsidR="0019455A" w:rsidRPr="00AC48C5" w:rsidRDefault="0019455A" w:rsidP="0019455A">
            <w:pPr>
              <w:rPr>
                <w:rFonts w:eastAsia="Calibri" w:cs="Times New Roman"/>
                <w:szCs w:val="24"/>
              </w:rPr>
            </w:pPr>
            <w:r>
              <w:rPr>
                <w:rFonts w:eastAsia="Calibri" w:cs="Times New Roman"/>
                <w:szCs w:val="24"/>
              </w:rPr>
              <w:t>1,520</w:t>
            </w:r>
          </w:p>
        </w:tc>
        <w:tc>
          <w:tcPr>
            <w:tcW w:w="1668" w:type="dxa"/>
          </w:tcPr>
          <w:p w14:paraId="14E103AD" w14:textId="77777777" w:rsidR="0019455A" w:rsidRPr="00AC48C5" w:rsidRDefault="0019455A" w:rsidP="0019455A">
            <w:pPr>
              <w:rPr>
                <w:rFonts w:eastAsia="Calibri" w:cs="Times New Roman"/>
                <w:szCs w:val="24"/>
              </w:rPr>
            </w:pPr>
            <w:r w:rsidRPr="00AC48C5">
              <w:rPr>
                <w:rFonts w:eastAsia="Calibri" w:cs="Times New Roman"/>
                <w:szCs w:val="24"/>
              </w:rPr>
              <w:t>1</w:t>
            </w:r>
          </w:p>
        </w:tc>
        <w:tc>
          <w:tcPr>
            <w:tcW w:w="1662" w:type="dxa"/>
          </w:tcPr>
          <w:p w14:paraId="1756BDFF" w14:textId="18FD4025" w:rsidR="0019455A" w:rsidRPr="00AC48C5" w:rsidRDefault="0019455A" w:rsidP="0019455A">
            <w:pPr>
              <w:rPr>
                <w:rFonts w:eastAsia="Calibri" w:cs="Times New Roman"/>
                <w:szCs w:val="24"/>
              </w:rPr>
            </w:pPr>
            <w:r w:rsidRPr="00AC48C5">
              <w:rPr>
                <w:rFonts w:eastAsia="Calibri" w:cs="Times New Roman"/>
                <w:szCs w:val="24"/>
              </w:rPr>
              <w:t>1</w:t>
            </w:r>
            <w:r w:rsidR="00590119">
              <w:rPr>
                <w:rFonts w:eastAsia="Calibri" w:cs="Times New Roman"/>
                <w:szCs w:val="24"/>
              </w:rPr>
              <w:t>2</w:t>
            </w:r>
            <w:r w:rsidRPr="00AC48C5">
              <w:rPr>
                <w:rFonts w:eastAsia="Calibri" w:cs="Times New Roman"/>
                <w:szCs w:val="24"/>
              </w:rPr>
              <w:t>/60</w:t>
            </w:r>
          </w:p>
        </w:tc>
        <w:tc>
          <w:tcPr>
            <w:tcW w:w="1151" w:type="dxa"/>
          </w:tcPr>
          <w:p w14:paraId="75C39150" w14:textId="46928B35" w:rsidR="0019455A" w:rsidRPr="00AC48C5" w:rsidRDefault="00590119" w:rsidP="00590119">
            <w:pPr>
              <w:rPr>
                <w:rFonts w:eastAsia="Calibri" w:cs="Times New Roman"/>
                <w:szCs w:val="24"/>
              </w:rPr>
            </w:pPr>
            <w:r>
              <w:rPr>
                <w:rFonts w:eastAsia="Calibri" w:cs="Times New Roman"/>
                <w:szCs w:val="24"/>
              </w:rPr>
              <w:t>304</w:t>
            </w:r>
          </w:p>
        </w:tc>
      </w:tr>
      <w:tr w:rsidR="0019455A" w:rsidRPr="00AC48C5" w14:paraId="5CC8B74C" w14:textId="77777777" w:rsidTr="0019455A">
        <w:tc>
          <w:tcPr>
            <w:tcW w:w="9284" w:type="dxa"/>
            <w:gridSpan w:val="5"/>
          </w:tcPr>
          <w:p w14:paraId="2D088A6B" w14:textId="77777777" w:rsidR="0019455A" w:rsidRPr="00AC48C5" w:rsidRDefault="0019455A" w:rsidP="0019455A">
            <w:pPr>
              <w:rPr>
                <w:rFonts w:eastAsia="Calibri" w:cs="Times New Roman"/>
                <w:szCs w:val="24"/>
              </w:rPr>
            </w:pPr>
            <w:r w:rsidRPr="00AC48C5">
              <w:rPr>
                <w:rFonts w:eastAsia="Calibri" w:cs="Times New Roman"/>
                <w:szCs w:val="24"/>
              </w:rPr>
              <w:t>Total</w:t>
            </w:r>
          </w:p>
        </w:tc>
        <w:tc>
          <w:tcPr>
            <w:tcW w:w="1151" w:type="dxa"/>
          </w:tcPr>
          <w:p w14:paraId="3BB2FE0B" w14:textId="66C5AF84" w:rsidR="0019455A" w:rsidRPr="00AC48C5" w:rsidRDefault="0019455A" w:rsidP="0019455A">
            <w:pPr>
              <w:rPr>
                <w:rFonts w:eastAsia="Calibri" w:cs="Times New Roman"/>
                <w:szCs w:val="24"/>
              </w:rPr>
            </w:pPr>
            <w:r>
              <w:rPr>
                <w:rFonts w:eastAsia="Calibri" w:cs="Times New Roman"/>
                <w:szCs w:val="24"/>
              </w:rPr>
              <w:t>1,</w:t>
            </w:r>
            <w:r w:rsidR="004876EC">
              <w:rPr>
                <w:rFonts w:eastAsia="Calibri" w:cs="Times New Roman"/>
                <w:szCs w:val="24"/>
              </w:rPr>
              <w:t>679</w:t>
            </w:r>
          </w:p>
        </w:tc>
      </w:tr>
    </w:tbl>
    <w:p w14:paraId="1B2CCD81" w14:textId="77777777" w:rsidR="00C1226D" w:rsidRDefault="00C1226D" w:rsidP="009637EF">
      <w:pPr>
        <w:rPr>
          <w:rFonts w:ascii="Calibri" w:hAnsi="Calibri"/>
        </w:rPr>
      </w:pPr>
    </w:p>
    <w:sectPr w:rsidR="00C1226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46BB8" w14:textId="77777777" w:rsidR="00456495" w:rsidRDefault="00456495">
      <w:pPr>
        <w:spacing w:after="0" w:line="240" w:lineRule="auto"/>
      </w:pPr>
      <w:r>
        <w:separator/>
      </w:r>
    </w:p>
  </w:endnote>
  <w:endnote w:type="continuationSeparator" w:id="0">
    <w:p w14:paraId="330AF96F" w14:textId="77777777" w:rsidR="00456495" w:rsidRDefault="0045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14:paraId="49C63F61" w14:textId="0412EB3B" w:rsidR="00456495" w:rsidRDefault="00456495">
        <w:pPr>
          <w:pStyle w:val="Footer"/>
          <w:jc w:val="center"/>
        </w:pPr>
        <w:r>
          <w:fldChar w:fldCharType="begin"/>
        </w:r>
        <w:r>
          <w:instrText xml:space="preserve"> PAGE   \* MERGEFORMAT </w:instrText>
        </w:r>
        <w:r>
          <w:fldChar w:fldCharType="separate"/>
        </w:r>
        <w:r w:rsidR="00280F1B">
          <w:rPr>
            <w:noProof/>
          </w:rPr>
          <w:t>1</w:t>
        </w:r>
        <w:r>
          <w:rPr>
            <w:noProof/>
          </w:rPr>
          <w:fldChar w:fldCharType="end"/>
        </w:r>
      </w:p>
    </w:sdtContent>
  </w:sdt>
  <w:p w14:paraId="557A57D6" w14:textId="77777777" w:rsidR="00456495" w:rsidRDefault="00456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2AD69" w14:textId="77777777" w:rsidR="00456495" w:rsidRDefault="00456495">
      <w:pPr>
        <w:spacing w:after="0" w:line="240" w:lineRule="auto"/>
      </w:pPr>
      <w:r>
        <w:separator/>
      </w:r>
    </w:p>
  </w:footnote>
  <w:footnote w:type="continuationSeparator" w:id="0">
    <w:p w14:paraId="1C13F0BA" w14:textId="77777777" w:rsidR="00456495" w:rsidRDefault="004564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CA"/>
    <w:multiLevelType w:val="hybridMultilevel"/>
    <w:tmpl w:val="801072E4"/>
    <w:lvl w:ilvl="0" w:tplc="BFF49FF2">
      <w:start w:val="1"/>
      <w:numFmt w:val="decimal"/>
      <w:lvlText w:val="%1."/>
      <w:lvlJc w:val="left"/>
      <w:pPr>
        <w:ind w:left="360" w:hanging="360"/>
      </w:pPr>
      <w:rPr>
        <w:rFonts w:ascii="Calibri" w:hAnsi="Calibri" w:hint="default"/>
        <w:b/>
        <w:strike w:val="0"/>
        <w:dstrike w:val="0"/>
        <w:color w:val="auto"/>
        <w:sz w:val="24"/>
        <w:szCs w:val="24"/>
        <w:u w:val="none"/>
        <w:effect w:val="none"/>
      </w:rPr>
    </w:lvl>
    <w:lvl w:ilvl="1" w:tplc="8862963E">
      <w:start w:val="1"/>
      <w:numFmt w:val="lowerLetter"/>
      <w:lvlText w:val="%2."/>
      <w:lvlJc w:val="left"/>
      <w:pPr>
        <w:ind w:left="450" w:hanging="360"/>
      </w:pPr>
      <w:rPr>
        <w:b w:val="0"/>
        <w:i w:val="0"/>
        <w:strike w:val="0"/>
        <w:dstrike w:val="0"/>
        <w:color w:val="auto"/>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D4AFB"/>
    <w:multiLevelType w:val="hybridMultilevel"/>
    <w:tmpl w:val="6D7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87F97"/>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05473"/>
    <w:multiLevelType w:val="hybridMultilevel"/>
    <w:tmpl w:val="54C6BB46"/>
    <w:lvl w:ilvl="0" w:tplc="B02C1AD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3495413"/>
    <w:multiLevelType w:val="hybridMultilevel"/>
    <w:tmpl w:val="69846B96"/>
    <w:lvl w:ilvl="0" w:tplc="18583C2A">
      <w:start w:val="9"/>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35C3308"/>
    <w:multiLevelType w:val="hybridMultilevel"/>
    <w:tmpl w:val="E034CD72"/>
    <w:lvl w:ilvl="0" w:tplc="88EC313C">
      <w:start w:val="9"/>
      <w:numFmt w:val="decimal"/>
      <w:lvlText w:val="%1."/>
      <w:lvlJc w:val="left"/>
      <w:pPr>
        <w:ind w:left="360" w:hanging="360"/>
      </w:pPr>
      <w:rPr>
        <w:rFonts w:ascii="Calibri" w:hAnsi="Calibri" w:hint="default"/>
        <w:b/>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6096D"/>
    <w:multiLevelType w:val="hybridMultilevel"/>
    <w:tmpl w:val="EADC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E16BF"/>
    <w:multiLevelType w:val="hybridMultilevel"/>
    <w:tmpl w:val="B2CC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F4305"/>
    <w:multiLevelType w:val="hybridMultilevel"/>
    <w:tmpl w:val="C14632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C4998"/>
    <w:multiLevelType w:val="hybridMultilevel"/>
    <w:tmpl w:val="F1AA8B82"/>
    <w:lvl w:ilvl="0" w:tplc="6D282A1C">
      <w:start w:val="1"/>
      <w:numFmt w:val="decimal"/>
      <w:lvlText w:val="%1."/>
      <w:lvlJc w:val="left"/>
      <w:pPr>
        <w:ind w:left="360" w:hanging="360"/>
      </w:pPr>
      <w:rPr>
        <w:rFonts w:ascii="Calibri" w:hAnsi="Calibri" w:hint="default"/>
        <w:b/>
        <w:strike w:val="0"/>
        <w:dstrike w:val="0"/>
        <w:color w:val="auto"/>
        <w:sz w:val="24"/>
        <w:szCs w:val="24"/>
        <w:u w:val="none"/>
        <w:effect w:val="none"/>
      </w:rPr>
    </w:lvl>
    <w:lvl w:ilvl="1" w:tplc="8862963E">
      <w:start w:val="1"/>
      <w:numFmt w:val="lowerLetter"/>
      <w:lvlText w:val="%2."/>
      <w:lvlJc w:val="left"/>
      <w:pPr>
        <w:ind w:left="450" w:hanging="360"/>
      </w:pPr>
      <w:rPr>
        <w:b w:val="0"/>
        <w:i w:val="0"/>
        <w:strike w:val="0"/>
        <w:dstrike w:val="0"/>
        <w:color w:val="auto"/>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60C08"/>
    <w:multiLevelType w:val="hybridMultilevel"/>
    <w:tmpl w:val="83F83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972E0"/>
    <w:multiLevelType w:val="hybridMultilevel"/>
    <w:tmpl w:val="CFD264BC"/>
    <w:lvl w:ilvl="0" w:tplc="79448F9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9B1777"/>
    <w:multiLevelType w:val="hybridMultilevel"/>
    <w:tmpl w:val="D64A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
  </w:num>
  <w:num w:numId="4">
    <w:abstractNumId w:val="11"/>
  </w:num>
  <w:num w:numId="5">
    <w:abstractNumId w:val="12"/>
  </w:num>
  <w:num w:numId="6">
    <w:abstractNumId w:val="26"/>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num>
  <w:num w:numId="10">
    <w:abstractNumId w:val="3"/>
  </w:num>
  <w:num w:numId="11">
    <w:abstractNumId w:val="20"/>
  </w:num>
  <w:num w:numId="12">
    <w:abstractNumId w:val="5"/>
  </w:num>
  <w:num w:numId="13">
    <w:abstractNumId w:val="7"/>
  </w:num>
  <w:num w:numId="14">
    <w:abstractNumId w:val="24"/>
  </w:num>
  <w:num w:numId="15">
    <w:abstractNumId w:val="25"/>
  </w:num>
  <w:num w:numId="16">
    <w:abstractNumId w:val="32"/>
  </w:num>
  <w:num w:numId="17">
    <w:abstractNumId w:val="14"/>
  </w:num>
  <w:num w:numId="18">
    <w:abstractNumId w:val="29"/>
  </w:num>
  <w:num w:numId="19">
    <w:abstractNumId w:val="17"/>
  </w:num>
  <w:num w:numId="20">
    <w:abstractNumId w:val="31"/>
  </w:num>
  <w:num w:numId="21">
    <w:abstractNumId w:val="27"/>
  </w:num>
  <w:num w:numId="22">
    <w:abstractNumId w:val="1"/>
  </w:num>
  <w:num w:numId="23">
    <w:abstractNumId w:val="28"/>
  </w:num>
  <w:num w:numId="24">
    <w:abstractNumId w:val="4"/>
  </w:num>
  <w:num w:numId="25">
    <w:abstractNumId w:val="33"/>
  </w:num>
  <w:num w:numId="26">
    <w:abstractNumId w:val="18"/>
  </w:num>
  <w:num w:numId="27">
    <w:abstractNumId w:val="0"/>
  </w:num>
  <w:num w:numId="28">
    <w:abstractNumId w:val="10"/>
  </w:num>
  <w:num w:numId="29">
    <w:abstractNumId w:val="30"/>
  </w:num>
  <w:num w:numId="30">
    <w:abstractNumId w:val="15"/>
  </w:num>
  <w:num w:numId="31">
    <w:abstractNumId w:val="22"/>
  </w:num>
  <w:num w:numId="32">
    <w:abstractNumId w:val="9"/>
  </w:num>
  <w:num w:numId="33">
    <w:abstractNumId w:val="6"/>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98"/>
    <w:rsid w:val="00001197"/>
    <w:rsid w:val="00001A02"/>
    <w:rsid w:val="00006E6E"/>
    <w:rsid w:val="00043781"/>
    <w:rsid w:val="0007035D"/>
    <w:rsid w:val="00094A9C"/>
    <w:rsid w:val="00096C3D"/>
    <w:rsid w:val="00107BF8"/>
    <w:rsid w:val="001164C1"/>
    <w:rsid w:val="001336CF"/>
    <w:rsid w:val="00166E88"/>
    <w:rsid w:val="0019455A"/>
    <w:rsid w:val="00195C35"/>
    <w:rsid w:val="001A250B"/>
    <w:rsid w:val="001A47FB"/>
    <w:rsid w:val="0020283F"/>
    <w:rsid w:val="00207827"/>
    <w:rsid w:val="002466D7"/>
    <w:rsid w:val="002575CF"/>
    <w:rsid w:val="00264C9D"/>
    <w:rsid w:val="00280F1B"/>
    <w:rsid w:val="002B031C"/>
    <w:rsid w:val="002B586C"/>
    <w:rsid w:val="002C02D5"/>
    <w:rsid w:val="002C17C7"/>
    <w:rsid w:val="002C5FA5"/>
    <w:rsid w:val="00343E01"/>
    <w:rsid w:val="00383018"/>
    <w:rsid w:val="003914AE"/>
    <w:rsid w:val="0039612C"/>
    <w:rsid w:val="003D20B7"/>
    <w:rsid w:val="003F6C38"/>
    <w:rsid w:val="004121BE"/>
    <w:rsid w:val="00456042"/>
    <w:rsid w:val="00456495"/>
    <w:rsid w:val="004876EC"/>
    <w:rsid w:val="00487B7D"/>
    <w:rsid w:val="004E4BE6"/>
    <w:rsid w:val="004F03FB"/>
    <w:rsid w:val="00541268"/>
    <w:rsid w:val="005550F4"/>
    <w:rsid w:val="005829AF"/>
    <w:rsid w:val="00590119"/>
    <w:rsid w:val="005A78B7"/>
    <w:rsid w:val="005B15EF"/>
    <w:rsid w:val="005C4545"/>
    <w:rsid w:val="005D17CD"/>
    <w:rsid w:val="005D384E"/>
    <w:rsid w:val="005D4F3A"/>
    <w:rsid w:val="005D6193"/>
    <w:rsid w:val="005E5D49"/>
    <w:rsid w:val="006948FE"/>
    <w:rsid w:val="006964E1"/>
    <w:rsid w:val="0070130A"/>
    <w:rsid w:val="00715D49"/>
    <w:rsid w:val="0071686B"/>
    <w:rsid w:val="00751BC7"/>
    <w:rsid w:val="007775D3"/>
    <w:rsid w:val="00780D41"/>
    <w:rsid w:val="0078786A"/>
    <w:rsid w:val="007E44B6"/>
    <w:rsid w:val="007F2AD2"/>
    <w:rsid w:val="00801FCF"/>
    <w:rsid w:val="008076CC"/>
    <w:rsid w:val="008F643E"/>
    <w:rsid w:val="0090057F"/>
    <w:rsid w:val="00900CED"/>
    <w:rsid w:val="0090139A"/>
    <w:rsid w:val="009031AE"/>
    <w:rsid w:val="00906AE3"/>
    <w:rsid w:val="00907241"/>
    <w:rsid w:val="009601C1"/>
    <w:rsid w:val="009637EF"/>
    <w:rsid w:val="009D0882"/>
    <w:rsid w:val="009F69DC"/>
    <w:rsid w:val="00A401BE"/>
    <w:rsid w:val="00AC7A91"/>
    <w:rsid w:val="00AD5FC5"/>
    <w:rsid w:val="00AE2174"/>
    <w:rsid w:val="00B42FE5"/>
    <w:rsid w:val="00B55F46"/>
    <w:rsid w:val="00BA1351"/>
    <w:rsid w:val="00BA1D96"/>
    <w:rsid w:val="00BB34B0"/>
    <w:rsid w:val="00BB5910"/>
    <w:rsid w:val="00BE0FA0"/>
    <w:rsid w:val="00C1226D"/>
    <w:rsid w:val="00C21318"/>
    <w:rsid w:val="00C27DED"/>
    <w:rsid w:val="00C51565"/>
    <w:rsid w:val="00C537DF"/>
    <w:rsid w:val="00C626E2"/>
    <w:rsid w:val="00CC5B43"/>
    <w:rsid w:val="00CD41D1"/>
    <w:rsid w:val="00CD7EFB"/>
    <w:rsid w:val="00CE1700"/>
    <w:rsid w:val="00CF1CED"/>
    <w:rsid w:val="00CF4F30"/>
    <w:rsid w:val="00D0323F"/>
    <w:rsid w:val="00D05E94"/>
    <w:rsid w:val="00D2098D"/>
    <w:rsid w:val="00D413E4"/>
    <w:rsid w:val="00DA13DE"/>
    <w:rsid w:val="00DD1B95"/>
    <w:rsid w:val="00E30198"/>
    <w:rsid w:val="00E34301"/>
    <w:rsid w:val="00E4420A"/>
    <w:rsid w:val="00E52E6F"/>
    <w:rsid w:val="00E81324"/>
    <w:rsid w:val="00E82B40"/>
    <w:rsid w:val="00E914A1"/>
    <w:rsid w:val="00ED62E2"/>
    <w:rsid w:val="00F14E77"/>
    <w:rsid w:val="00F75705"/>
    <w:rsid w:val="00F76AA4"/>
    <w:rsid w:val="00F95E61"/>
    <w:rsid w:val="00FC0301"/>
    <w:rsid w:val="00FC112A"/>
    <w:rsid w:val="00FD0374"/>
    <w:rsid w:val="00FE537F"/>
    <w:rsid w:val="00FE6D1E"/>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BodyText21">
    <w:name w:val="Body Text 21"/>
    <w:basedOn w:val="Normal"/>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6E88"/>
    <w:pPr>
      <w:spacing w:after="0" w:line="240" w:lineRule="auto"/>
    </w:pPr>
  </w:style>
  <w:style w:type="paragraph" w:customStyle="1" w:styleId="Level1">
    <w:name w:val="Level 1"/>
    <w:basedOn w:val="Normal"/>
    <w:rsid w:val="00343E01"/>
    <w:pPr>
      <w:widowControl w:val="0"/>
      <w:spacing w:after="0" w:line="240" w:lineRule="auto"/>
    </w:pPr>
    <w:rPr>
      <w:rFonts w:ascii="Times New Roman" w:eastAsia="Times New Roman" w:hAnsi="Times New Roman" w:cs="Times New Roman"/>
      <w:sz w:val="20"/>
      <w:szCs w:val="20"/>
    </w:rPr>
  </w:style>
  <w:style w:type="paragraph" w:customStyle="1" w:styleId="Head2">
    <w:name w:val="Head 2"/>
    <w:basedOn w:val="Normal"/>
    <w:rsid w:val="00343E01"/>
    <w:pPr>
      <w:spacing w:after="0" w:line="240" w:lineRule="auto"/>
      <w:jc w:val="center"/>
    </w:pPr>
    <w:rPr>
      <w:rFonts w:ascii="Times New Roman" w:eastAsia="Times New Roman" w:hAnsi="Times New Roman" w:cs="Times New Roman"/>
      <w:sz w:val="24"/>
      <w:szCs w:val="20"/>
    </w:rPr>
  </w:style>
  <w:style w:type="paragraph" w:customStyle="1" w:styleId="QNoL110">
    <w:name w:val="Q No L1 10+"/>
    <w:basedOn w:val="Normal"/>
    <w:rsid w:val="00383018"/>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383018"/>
    <w:pPr>
      <w:tabs>
        <w:tab w:val="left" w:pos="252"/>
        <w:tab w:val="left" w:pos="521"/>
      </w:tabs>
      <w:spacing w:after="0" w:line="240" w:lineRule="auto"/>
    </w:pPr>
    <w:rPr>
      <w:rFonts w:ascii="Times New Roman" w:eastAsia="Times New Roman" w:hAnsi="Times New Roman" w:cs="Times New Roman"/>
      <w:b/>
      <w:sz w:val="20"/>
      <w:szCs w:val="20"/>
    </w:rPr>
  </w:style>
  <w:style w:type="paragraph" w:styleId="NoSpacing">
    <w:name w:val="No Spacing"/>
    <w:uiPriority w:val="1"/>
    <w:qFormat/>
    <w:rsid w:val="00383018"/>
    <w:pPr>
      <w:spacing w:after="0" w:line="240" w:lineRule="auto"/>
    </w:pPr>
  </w:style>
  <w:style w:type="paragraph" w:styleId="NormalWeb">
    <w:name w:val="Normal (Web)"/>
    <w:basedOn w:val="Normal"/>
    <w:uiPriority w:val="99"/>
    <w:unhideWhenUsed/>
    <w:rsid w:val="00AE2174"/>
    <w:pPr>
      <w:spacing w:before="100" w:beforeAutospacing="1" w:after="100" w:afterAutospacing="1" w:line="240" w:lineRule="auto"/>
    </w:pPr>
    <w:rPr>
      <w:rFonts w:ascii="Times New Roman" w:hAnsi="Times New Roman" w:cs="Times New Roman"/>
      <w:sz w:val="24"/>
      <w:szCs w:val="24"/>
    </w:rPr>
  </w:style>
  <w:style w:type="paragraph" w:customStyle="1" w:styleId="QProbe">
    <w:name w:val="Q Probe"/>
    <w:next w:val="Normal"/>
    <w:rsid w:val="00FD0374"/>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QResp">
    <w:name w:val="Q Resp"/>
    <w:next w:val="Normal"/>
    <w:rsid w:val="00FD037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FD0374"/>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BodyText21">
    <w:name w:val="Body Text 21"/>
    <w:basedOn w:val="Normal"/>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6E88"/>
    <w:pPr>
      <w:spacing w:after="0" w:line="240" w:lineRule="auto"/>
    </w:pPr>
  </w:style>
  <w:style w:type="paragraph" w:customStyle="1" w:styleId="Level1">
    <w:name w:val="Level 1"/>
    <w:basedOn w:val="Normal"/>
    <w:rsid w:val="00343E01"/>
    <w:pPr>
      <w:widowControl w:val="0"/>
      <w:spacing w:after="0" w:line="240" w:lineRule="auto"/>
    </w:pPr>
    <w:rPr>
      <w:rFonts w:ascii="Times New Roman" w:eastAsia="Times New Roman" w:hAnsi="Times New Roman" w:cs="Times New Roman"/>
      <w:sz w:val="20"/>
      <w:szCs w:val="20"/>
    </w:rPr>
  </w:style>
  <w:style w:type="paragraph" w:customStyle="1" w:styleId="Head2">
    <w:name w:val="Head 2"/>
    <w:basedOn w:val="Normal"/>
    <w:rsid w:val="00343E01"/>
    <w:pPr>
      <w:spacing w:after="0" w:line="240" w:lineRule="auto"/>
      <w:jc w:val="center"/>
    </w:pPr>
    <w:rPr>
      <w:rFonts w:ascii="Times New Roman" w:eastAsia="Times New Roman" w:hAnsi="Times New Roman" w:cs="Times New Roman"/>
      <w:sz w:val="24"/>
      <w:szCs w:val="20"/>
    </w:rPr>
  </w:style>
  <w:style w:type="paragraph" w:customStyle="1" w:styleId="QNoL110">
    <w:name w:val="Q No L1 10+"/>
    <w:basedOn w:val="Normal"/>
    <w:rsid w:val="00383018"/>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383018"/>
    <w:pPr>
      <w:tabs>
        <w:tab w:val="left" w:pos="252"/>
        <w:tab w:val="left" w:pos="521"/>
      </w:tabs>
      <w:spacing w:after="0" w:line="240" w:lineRule="auto"/>
    </w:pPr>
    <w:rPr>
      <w:rFonts w:ascii="Times New Roman" w:eastAsia="Times New Roman" w:hAnsi="Times New Roman" w:cs="Times New Roman"/>
      <w:b/>
      <w:sz w:val="20"/>
      <w:szCs w:val="20"/>
    </w:rPr>
  </w:style>
  <w:style w:type="paragraph" w:styleId="NoSpacing">
    <w:name w:val="No Spacing"/>
    <w:uiPriority w:val="1"/>
    <w:qFormat/>
    <w:rsid w:val="00383018"/>
    <w:pPr>
      <w:spacing w:after="0" w:line="240" w:lineRule="auto"/>
    </w:pPr>
  </w:style>
  <w:style w:type="paragraph" w:styleId="NormalWeb">
    <w:name w:val="Normal (Web)"/>
    <w:basedOn w:val="Normal"/>
    <w:uiPriority w:val="99"/>
    <w:unhideWhenUsed/>
    <w:rsid w:val="00AE2174"/>
    <w:pPr>
      <w:spacing w:before="100" w:beforeAutospacing="1" w:after="100" w:afterAutospacing="1" w:line="240" w:lineRule="auto"/>
    </w:pPr>
    <w:rPr>
      <w:rFonts w:ascii="Times New Roman" w:hAnsi="Times New Roman" w:cs="Times New Roman"/>
      <w:sz w:val="24"/>
      <w:szCs w:val="24"/>
    </w:rPr>
  </w:style>
  <w:style w:type="paragraph" w:customStyle="1" w:styleId="QProbe">
    <w:name w:val="Q Probe"/>
    <w:next w:val="Normal"/>
    <w:rsid w:val="00FD0374"/>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QResp">
    <w:name w:val="Q Resp"/>
    <w:next w:val="Normal"/>
    <w:rsid w:val="00FD037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FD0374"/>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114053186">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69510121">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273">
      <w:bodyDiv w:val="1"/>
      <w:marLeft w:val="0"/>
      <w:marRight w:val="0"/>
      <w:marTop w:val="0"/>
      <w:marBottom w:val="0"/>
      <w:divBdr>
        <w:top w:val="none" w:sz="0" w:space="0" w:color="auto"/>
        <w:left w:val="none" w:sz="0" w:space="0" w:color="auto"/>
        <w:bottom w:val="none" w:sz="0" w:space="0" w:color="auto"/>
        <w:right w:val="none" w:sz="0" w:space="0" w:color="auto"/>
      </w:divBdr>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1882815221">
      <w:bodyDiv w:val="1"/>
      <w:marLeft w:val="0"/>
      <w:marRight w:val="0"/>
      <w:marTop w:val="0"/>
      <w:marBottom w:val="0"/>
      <w:divBdr>
        <w:top w:val="none" w:sz="0" w:space="0" w:color="auto"/>
        <w:left w:val="none" w:sz="0" w:space="0" w:color="auto"/>
        <w:bottom w:val="none" w:sz="0" w:space="0" w:color="auto"/>
        <w:right w:val="none" w:sz="0" w:space="0" w:color="auto"/>
      </w:divBdr>
    </w:div>
    <w:div w:id="2004428927">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EF90-4AA5-4C06-A239-FE06899E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DeBruyn, Lemyra (CDC/ONDIEH/NCCDPHP)</dc:creator>
  <cp:lastModifiedBy>SYSTEM</cp:lastModifiedBy>
  <cp:revision>2</cp:revision>
  <dcterms:created xsi:type="dcterms:W3CDTF">2018-01-04T13:33:00Z</dcterms:created>
  <dcterms:modified xsi:type="dcterms:W3CDTF">2018-01-04T13:33:00Z</dcterms:modified>
</cp:coreProperties>
</file>