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E6238" w14:textId="77777777" w:rsidR="00556F6A" w:rsidRDefault="00D82EE8" w:rsidP="003620EB">
      <w:pPr>
        <w:jc w:val="center"/>
        <w:rPr>
          <w:b/>
          <w:sz w:val="32"/>
          <w:szCs w:val="32"/>
        </w:rPr>
      </w:pPr>
      <w:bookmarkStart w:id="0" w:name="_GoBack"/>
      <w:bookmarkEnd w:id="0"/>
      <w:r w:rsidRPr="003620EB">
        <w:rPr>
          <w:b/>
          <w:sz w:val="32"/>
          <w:szCs w:val="32"/>
          <w:u w:val="single"/>
        </w:rPr>
        <w:t>State Medicaid and State Public Health</w:t>
      </w:r>
      <w:r w:rsidR="00C70ACC" w:rsidRPr="003620EB">
        <w:rPr>
          <w:b/>
          <w:sz w:val="32"/>
          <w:szCs w:val="32"/>
          <w:u w:val="single"/>
        </w:rPr>
        <w:t xml:space="preserve"> Interview Guide</w:t>
      </w:r>
      <w:r w:rsidR="003620EB" w:rsidRPr="003620EB">
        <w:rPr>
          <w:b/>
          <w:sz w:val="32"/>
          <w:szCs w:val="32"/>
          <w:u w:val="single"/>
        </w:rPr>
        <w:br/>
      </w:r>
      <w:r w:rsidR="003620EB" w:rsidRPr="003620EB">
        <w:rPr>
          <w:b/>
          <w:sz w:val="32"/>
          <w:szCs w:val="32"/>
        </w:rPr>
        <w:t xml:space="preserve">Mapped to CDC’s 6|18 Initiative Case Studies Specific Aims </w:t>
      </w:r>
    </w:p>
    <w:p w14:paraId="397665F4" w14:textId="5B2CDD56" w:rsidR="003620EB" w:rsidRDefault="00556F6A" w:rsidP="004707EF">
      <w:pPr>
        <w:rPr>
          <w:b/>
          <w:u w:val="single"/>
        </w:rPr>
      </w:pPr>
      <w:r w:rsidRPr="00EA504D">
        <w:t>Public reporting burden of this collection of informat</w:t>
      </w:r>
      <w:r>
        <w:t xml:space="preserve">ion is estimated to average </w:t>
      </w:r>
      <w:r w:rsidR="00F26E08">
        <w:t>1 hour and 1</w:t>
      </w:r>
      <w:r w:rsidRPr="00EA504D">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30329-4027; ATTN: PRA (0920-</w:t>
      </w:r>
      <w:r>
        <w:t>XXXX</w:t>
      </w:r>
      <w:r w:rsidRPr="00EA504D">
        <w:t>).</w:t>
      </w:r>
      <w:r w:rsidR="003620EB" w:rsidRPr="003620EB">
        <w:rPr>
          <w:b/>
          <w:sz w:val="32"/>
          <w:szCs w:val="32"/>
        </w:rPr>
        <w:br/>
      </w:r>
    </w:p>
    <w:p w14:paraId="4DE685B0" w14:textId="0E321471" w:rsidR="00D36882" w:rsidRPr="00D36882" w:rsidRDefault="00D36882" w:rsidP="003620EB">
      <w:pPr>
        <w:rPr>
          <w:b/>
          <w:u w:val="single"/>
        </w:rPr>
      </w:pPr>
      <w:r w:rsidRPr="00D36882">
        <w:rPr>
          <w:b/>
          <w:u w:val="single"/>
        </w:rPr>
        <w:t xml:space="preserve">Specific </w:t>
      </w:r>
      <w:r w:rsidR="00C70ACC">
        <w:rPr>
          <w:b/>
          <w:u w:val="single"/>
        </w:rPr>
        <w:t>A</w:t>
      </w:r>
      <w:r w:rsidRPr="00D36882">
        <w:rPr>
          <w:b/>
          <w:u w:val="single"/>
        </w:rPr>
        <w:t>ims:</w:t>
      </w:r>
    </w:p>
    <w:p w14:paraId="6E818F2B" w14:textId="7DF16900" w:rsidR="0009660A" w:rsidRDefault="0009660A" w:rsidP="00D36882">
      <w:pPr>
        <w:pStyle w:val="ListParagraph"/>
        <w:numPr>
          <w:ilvl w:val="0"/>
          <w:numId w:val="2"/>
        </w:numPr>
      </w:pPr>
      <w:r>
        <w:t xml:space="preserve">Describe the </w:t>
      </w:r>
      <w:r w:rsidRPr="00031F45">
        <w:rPr>
          <w:b/>
        </w:rPr>
        <w:t>facilitators and barriers to implementation</w:t>
      </w:r>
      <w:r>
        <w:t xml:space="preserve"> of the 6|18 Initiative interventions selected by the participating state</w:t>
      </w:r>
      <w:r w:rsidR="00404B6B">
        <w:t>.</w:t>
      </w:r>
    </w:p>
    <w:p w14:paraId="1FA38DED" w14:textId="378D0357" w:rsidR="00D36882" w:rsidRDefault="00D36882" w:rsidP="00D36882">
      <w:pPr>
        <w:pStyle w:val="ListParagraph"/>
        <w:numPr>
          <w:ilvl w:val="0"/>
          <w:numId w:val="2"/>
        </w:numPr>
      </w:pPr>
      <w:r>
        <w:t xml:space="preserve">Describe </w:t>
      </w:r>
      <w:r w:rsidRPr="00D36882">
        <w:t>how</w:t>
      </w:r>
      <w:r w:rsidRPr="00D36882">
        <w:rPr>
          <w:b/>
        </w:rPr>
        <w:t xml:space="preserve"> collaborative activities</w:t>
      </w:r>
      <w:r>
        <w:t xml:space="preserve"> between the health care and public health sectors </w:t>
      </w:r>
      <w:r w:rsidRPr="00125F19">
        <w:rPr>
          <w:b/>
        </w:rPr>
        <w:t>informed changes</w:t>
      </w:r>
      <w:r>
        <w:t xml:space="preserve"> to Medicaid payment policy </w:t>
      </w:r>
      <w:r w:rsidR="009D3AC1">
        <w:t xml:space="preserve">change </w:t>
      </w:r>
      <w:r>
        <w:t>and increased utilization of evidence-based preventive services.</w:t>
      </w:r>
    </w:p>
    <w:p w14:paraId="60888088" w14:textId="59E7EDCE" w:rsidR="00125F19" w:rsidRDefault="008C0348" w:rsidP="008C0348">
      <w:pPr>
        <w:pStyle w:val="ListParagraph"/>
        <w:numPr>
          <w:ilvl w:val="0"/>
          <w:numId w:val="2"/>
        </w:numPr>
      </w:pPr>
      <w:r w:rsidRPr="008C0348">
        <w:t xml:space="preserve">Describe how </w:t>
      </w:r>
      <w:r w:rsidRPr="00125F19">
        <w:rPr>
          <w:b/>
        </w:rPr>
        <w:t xml:space="preserve">participation in </w:t>
      </w:r>
      <w:r w:rsidR="003C690C">
        <w:rPr>
          <w:b/>
        </w:rPr>
        <w:t xml:space="preserve">CDC’s </w:t>
      </w:r>
      <w:r w:rsidRPr="00125F19">
        <w:rPr>
          <w:b/>
        </w:rPr>
        <w:t xml:space="preserve">6|18 </w:t>
      </w:r>
      <w:r w:rsidR="003C690C">
        <w:rPr>
          <w:b/>
        </w:rPr>
        <w:t>I</w:t>
      </w:r>
      <w:r w:rsidRPr="00125F19">
        <w:rPr>
          <w:b/>
        </w:rPr>
        <w:t xml:space="preserve">nitiative </w:t>
      </w:r>
      <w:r w:rsidRPr="00A936D3">
        <w:rPr>
          <w:b/>
        </w:rPr>
        <w:t>informed</w:t>
      </w:r>
      <w:r w:rsidR="0018399E" w:rsidRPr="00A936D3">
        <w:rPr>
          <w:b/>
        </w:rPr>
        <w:t xml:space="preserve"> changes</w:t>
      </w:r>
      <w:r w:rsidR="0018399E">
        <w:t xml:space="preserve"> to </w:t>
      </w:r>
      <w:r w:rsidR="00A95DD2">
        <w:t xml:space="preserve">(or accelerated progress towards) </w:t>
      </w:r>
      <w:r w:rsidR="0018399E">
        <w:t>Medicaid payment policy</w:t>
      </w:r>
      <w:r w:rsidR="009D3AC1">
        <w:t xml:space="preserve"> change</w:t>
      </w:r>
      <w:r w:rsidR="0018399E">
        <w:t xml:space="preserve"> and increased utilization of evidence-based preventive services.</w:t>
      </w:r>
    </w:p>
    <w:p w14:paraId="6FB7CD86" w14:textId="54BFA45D" w:rsidR="00D36882" w:rsidRDefault="00D36882" w:rsidP="00D36882">
      <w:pPr>
        <w:pStyle w:val="ListParagraph"/>
        <w:numPr>
          <w:ilvl w:val="0"/>
          <w:numId w:val="2"/>
        </w:numPr>
      </w:pPr>
      <w:r>
        <w:t xml:space="preserve">Describe how </w:t>
      </w:r>
      <w:r w:rsidRPr="00D36882">
        <w:rPr>
          <w:b/>
        </w:rPr>
        <w:t xml:space="preserve">state-level </w:t>
      </w:r>
      <w:r w:rsidR="008C0348">
        <w:rPr>
          <w:b/>
        </w:rPr>
        <w:t>factors</w:t>
      </w:r>
      <w:r>
        <w:t xml:space="preserve"> (e.g., organizational state-level infrastructure, federal investments in improving the delivery of state-level health care) </w:t>
      </w:r>
      <w:r w:rsidRPr="00A936D3">
        <w:rPr>
          <w:b/>
        </w:rPr>
        <w:t xml:space="preserve">facilitated, or posed barriers to, </w:t>
      </w:r>
      <w:r w:rsidR="001E53A9">
        <w:rPr>
          <w:b/>
        </w:rPr>
        <w:t xml:space="preserve">implementing </w:t>
      </w:r>
      <w:r w:rsidRPr="00A936D3">
        <w:rPr>
          <w:b/>
        </w:rPr>
        <w:t>changes</w:t>
      </w:r>
      <w:r>
        <w:t xml:space="preserve"> to Medicaid payment policy </w:t>
      </w:r>
      <w:r w:rsidR="009D3AC1">
        <w:t xml:space="preserve">change </w:t>
      </w:r>
      <w:r>
        <w:t xml:space="preserve">and </w:t>
      </w:r>
      <w:r w:rsidR="001E53A9">
        <w:t xml:space="preserve">increasing </w:t>
      </w:r>
      <w:r>
        <w:t>utilization of evidence</w:t>
      </w:r>
      <w:r w:rsidR="00D82EE8">
        <w:t>-</w:t>
      </w:r>
      <w:r>
        <w:t xml:space="preserve">based preventive services.  </w:t>
      </w:r>
    </w:p>
    <w:p w14:paraId="79549200" w14:textId="77777777" w:rsidR="00D36882" w:rsidRPr="00D36882" w:rsidRDefault="00C70ACC" w:rsidP="00D36882">
      <w:pPr>
        <w:rPr>
          <w:b/>
          <w:u w:val="single"/>
        </w:rPr>
      </w:pPr>
      <w:r>
        <w:rPr>
          <w:b/>
          <w:u w:val="single"/>
        </w:rPr>
        <w:t xml:space="preserve">Intended </w:t>
      </w:r>
      <w:r w:rsidR="00D36882" w:rsidRPr="00D36882">
        <w:rPr>
          <w:b/>
          <w:u w:val="single"/>
        </w:rPr>
        <w:t>Use:</w:t>
      </w:r>
    </w:p>
    <w:p w14:paraId="3C7201D0" w14:textId="77777777" w:rsidR="00D36882" w:rsidRDefault="00D36882" w:rsidP="00D36882">
      <w:r>
        <w:t>Findings from this information collection will be used:</w:t>
      </w:r>
    </w:p>
    <w:p w14:paraId="7CBC4D1E" w14:textId="77777777" w:rsidR="00D36882" w:rsidRDefault="00D36882" w:rsidP="00D36882">
      <w:pPr>
        <w:pStyle w:val="ListParagraph"/>
        <w:numPr>
          <w:ilvl w:val="0"/>
          <w:numId w:val="4"/>
        </w:numPr>
      </w:pPr>
      <w:r>
        <w:t xml:space="preserve">To describe, disseminate, and scale best practices to participating and non-participating states </w:t>
      </w:r>
    </w:p>
    <w:p w14:paraId="5EE77FD1" w14:textId="2F2519DA" w:rsidR="00D36882" w:rsidRDefault="00D36882" w:rsidP="00D36882">
      <w:pPr>
        <w:pStyle w:val="ListParagraph"/>
        <w:numPr>
          <w:ilvl w:val="0"/>
          <w:numId w:val="4"/>
        </w:numPr>
      </w:pPr>
      <w:r>
        <w:t xml:space="preserve">For program improvement of the </w:t>
      </w:r>
      <w:r w:rsidR="003C690C">
        <w:t xml:space="preserve">CDC’s </w:t>
      </w:r>
      <w:r>
        <w:t>6|18 Initiative</w:t>
      </w:r>
    </w:p>
    <w:p w14:paraId="59C5AC21" w14:textId="77777777" w:rsidR="00EA504D" w:rsidRDefault="00EA504D" w:rsidP="00EA504D"/>
    <w:p w14:paraId="345EF9F4" w14:textId="77777777" w:rsidR="00EA504D" w:rsidRDefault="00EA504D">
      <w:r>
        <w:br w:type="page"/>
      </w:r>
    </w:p>
    <w:tbl>
      <w:tblPr>
        <w:tblStyle w:val="TableGrid"/>
        <w:tblW w:w="14490" w:type="dxa"/>
        <w:tblInd w:w="-5" w:type="dxa"/>
        <w:tblCellMar>
          <w:top w:w="29" w:type="dxa"/>
          <w:left w:w="115" w:type="dxa"/>
          <w:bottom w:w="29" w:type="dxa"/>
          <w:right w:w="115" w:type="dxa"/>
        </w:tblCellMar>
        <w:tblLook w:val="04A0" w:firstRow="1" w:lastRow="0" w:firstColumn="1" w:lastColumn="0" w:noHBand="0" w:noVBand="1"/>
      </w:tblPr>
      <w:tblGrid>
        <w:gridCol w:w="14490"/>
      </w:tblGrid>
      <w:tr w:rsidR="00FE171D" w14:paraId="0B70C48F" w14:textId="77777777" w:rsidTr="00FE171D">
        <w:trPr>
          <w:trHeight w:val="288"/>
        </w:trPr>
        <w:tc>
          <w:tcPr>
            <w:tcW w:w="144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FE91252" w14:textId="09664B2F" w:rsidR="00FE171D" w:rsidRPr="00FE171D" w:rsidRDefault="00FE171D" w:rsidP="00FE171D">
            <w:pPr>
              <w:pStyle w:val="Body"/>
              <w:rPr>
                <w:rFonts w:asciiTheme="minorHAnsi" w:eastAsia="Times New Roman" w:hAnsiTheme="minorHAnsi" w:cs="Times New Roman"/>
                <w:b/>
                <w:color w:val="FFFFFF" w:themeColor="background1"/>
              </w:rPr>
            </w:pPr>
            <w:r w:rsidRPr="00FE171D">
              <w:rPr>
                <w:rFonts w:asciiTheme="minorHAnsi" w:eastAsia="Times New Roman" w:hAnsiTheme="minorHAnsi" w:cs="Times New Roman"/>
                <w:b/>
                <w:color w:val="FFFFFF" w:themeColor="background1"/>
              </w:rPr>
              <w:lastRenderedPageBreak/>
              <w:t>NOTE TO REVIEWER:</w:t>
            </w:r>
          </w:p>
        </w:tc>
      </w:tr>
      <w:tr w:rsidR="00FE171D" w14:paraId="01C64FD5" w14:textId="77777777" w:rsidTr="00FE171D">
        <w:trPr>
          <w:trHeight w:val="720"/>
        </w:trPr>
        <w:tc>
          <w:tcPr>
            <w:tcW w:w="14490" w:type="dxa"/>
            <w:tcBorders>
              <w:top w:val="single" w:sz="4" w:space="0" w:color="auto"/>
              <w:left w:val="single" w:sz="4" w:space="0" w:color="auto"/>
              <w:bottom w:val="single" w:sz="4" w:space="0" w:color="auto"/>
              <w:right w:val="single" w:sz="4" w:space="0" w:color="auto"/>
            </w:tcBorders>
            <w:vAlign w:val="center"/>
            <w:hideMark/>
          </w:tcPr>
          <w:p w14:paraId="00316397" w14:textId="7918F01C" w:rsidR="003D0FDB" w:rsidRPr="00736732" w:rsidRDefault="00FE171D" w:rsidP="003D0FDB">
            <w:pPr>
              <w:pStyle w:val="Body"/>
              <w:rPr>
                <w:rFonts w:asciiTheme="minorHAnsi" w:eastAsia="Times New Roman" w:hAnsiTheme="minorHAnsi" w:cs="Times New Roman"/>
                <w:lang w:val="en-US"/>
              </w:rPr>
            </w:pPr>
            <w:r w:rsidRPr="00FE171D">
              <w:rPr>
                <w:rFonts w:asciiTheme="minorHAnsi" w:eastAsia="Times New Roman" w:hAnsiTheme="minorHAnsi" w:cs="Times New Roman"/>
                <w:lang w:val="en-US"/>
              </w:rPr>
              <w:t xml:space="preserve">This discussion guide is not a script and therefore will not be read verbatim. The moderator will use these questions as a roadmap and probe as needed to maintain the natural flow of conversation. Question probes are </w:t>
            </w:r>
            <w:r w:rsidRPr="00FE171D">
              <w:rPr>
                <w:rFonts w:asciiTheme="minorHAnsi" w:eastAsia="Times New Roman" w:hAnsiTheme="minorHAnsi" w:cs="Times New Roman"/>
                <w:i/>
                <w:lang w:val="en-US"/>
              </w:rPr>
              <w:t>italicized</w:t>
            </w:r>
            <w:r w:rsidRPr="00FE171D">
              <w:rPr>
                <w:rFonts w:asciiTheme="minorHAnsi" w:eastAsia="Times New Roman" w:hAnsiTheme="minorHAnsi" w:cs="Times New Roman"/>
                <w:lang w:val="en-US"/>
              </w:rPr>
              <w:t xml:space="preserve">. </w:t>
            </w:r>
          </w:p>
        </w:tc>
      </w:tr>
    </w:tbl>
    <w:p w14:paraId="4BBC7D10" w14:textId="1122E6A4" w:rsidR="008E2C9B" w:rsidRDefault="0089169A" w:rsidP="008E2C9B">
      <w:pPr>
        <w:rPr>
          <w:color w:val="000000" w:themeColor="text1"/>
        </w:rPr>
      </w:pPr>
      <w:r>
        <w:rPr>
          <w:b/>
          <w:bCs/>
          <w:color w:val="000000" w:themeColor="text1"/>
          <w:szCs w:val="20"/>
        </w:rPr>
        <w:br/>
      </w:r>
      <w:r w:rsidR="008E2C9B">
        <w:rPr>
          <w:b/>
          <w:bCs/>
          <w:color w:val="000000" w:themeColor="text1"/>
          <w:szCs w:val="20"/>
        </w:rPr>
        <w:t>Introduction</w:t>
      </w:r>
      <w:r w:rsidR="008E2C9B">
        <w:rPr>
          <w:b/>
          <w:bCs/>
          <w:color w:val="000000" w:themeColor="text1"/>
          <w:szCs w:val="20"/>
        </w:rPr>
        <w:br/>
      </w:r>
      <w:r w:rsidR="008E2C9B">
        <w:rPr>
          <w:b/>
          <w:bCs/>
          <w:color w:val="000000" w:themeColor="text1"/>
          <w:szCs w:val="20"/>
        </w:rPr>
        <w:sym w:font="Webdings" w:char="F097"/>
      </w:r>
      <w:r w:rsidR="008E2C9B">
        <w:rPr>
          <w:b/>
          <w:bCs/>
          <w:color w:val="000000" w:themeColor="text1"/>
          <w:sz w:val="44"/>
          <w:szCs w:val="24"/>
        </w:rPr>
        <w:t xml:space="preserve"> </w:t>
      </w:r>
      <w:r w:rsidR="008E2C9B">
        <w:rPr>
          <w:color w:val="000000" w:themeColor="text1"/>
        </w:rPr>
        <w:t xml:space="preserve">Thank you for taking the time to speak with us!  </w:t>
      </w:r>
      <w:r w:rsidR="009E0E20">
        <w:rPr>
          <w:color w:val="000000" w:themeColor="text1"/>
        </w:rPr>
        <w:t xml:space="preserve">My name is [name] and I am from [CDC/George Washington University].  My colleague, [name], </w:t>
      </w:r>
      <w:r w:rsidR="00106B03">
        <w:rPr>
          <w:color w:val="000000" w:themeColor="text1"/>
        </w:rPr>
        <w:t xml:space="preserve">from </w:t>
      </w:r>
      <w:r w:rsidR="009E0E20">
        <w:rPr>
          <w:color w:val="000000" w:themeColor="text1"/>
        </w:rPr>
        <w:t xml:space="preserve">[CDC/George Washington University], will take notes.  </w:t>
      </w:r>
      <w:r w:rsidR="008E2C9B">
        <w:rPr>
          <w:color w:val="000000" w:themeColor="text1"/>
        </w:rPr>
        <w:t xml:space="preserve">Some time ago, you should have received an email describing the </w:t>
      </w:r>
      <w:r w:rsidR="004E6947">
        <w:rPr>
          <w:color w:val="000000" w:themeColor="text1"/>
        </w:rPr>
        <w:t>purpose</w:t>
      </w:r>
      <w:r w:rsidR="008E2C9B">
        <w:rPr>
          <w:color w:val="000000" w:themeColor="text1"/>
        </w:rPr>
        <w:t xml:space="preserve"> of this interview.  As a brief reminder</w:t>
      </w:r>
      <w:r w:rsidR="004E6947">
        <w:rPr>
          <w:color w:val="000000" w:themeColor="text1"/>
        </w:rPr>
        <w:t>,</w:t>
      </w:r>
      <w:r w:rsidR="008E2C9B">
        <w:rPr>
          <w:color w:val="000000" w:themeColor="text1"/>
        </w:rPr>
        <w:t xml:space="preserve"> we are interested in learning</w:t>
      </w:r>
      <w:r w:rsidR="004E6947">
        <w:rPr>
          <w:color w:val="000000" w:themeColor="text1"/>
        </w:rPr>
        <w:t xml:space="preserve"> about:</w:t>
      </w:r>
      <w:r w:rsidR="008E2C9B">
        <w:rPr>
          <w:color w:val="000000" w:themeColor="text1"/>
        </w:rPr>
        <w:t xml:space="preserve"> </w:t>
      </w:r>
      <w:r w:rsidR="004E6947" w:rsidRPr="004E6947">
        <w:rPr>
          <w:color w:val="000000" w:themeColor="text1"/>
        </w:rPr>
        <w:t>1. Facilitators and barriers to implementation of the 6|18 Initiative interventions; 2. How collaboration between public health and Medicaid contributed to success</w:t>
      </w:r>
      <w:r w:rsidR="00ED7A29">
        <w:rPr>
          <w:color w:val="000000" w:themeColor="text1"/>
        </w:rPr>
        <w:t xml:space="preserve"> (i.e., </w:t>
      </w:r>
      <w:r w:rsidR="00ED7A29" w:rsidRPr="00ED7A29">
        <w:rPr>
          <w:color w:val="000000" w:themeColor="text1"/>
        </w:rPr>
        <w:t>implementing changes to Medicaid payment policy and increasing utilization of evidence-based preventive services</w:t>
      </w:r>
      <w:r w:rsidR="00ED7A29">
        <w:rPr>
          <w:color w:val="000000" w:themeColor="text1"/>
        </w:rPr>
        <w:t>)</w:t>
      </w:r>
      <w:r w:rsidR="004E6947" w:rsidRPr="004E6947">
        <w:rPr>
          <w:color w:val="000000" w:themeColor="text1"/>
        </w:rPr>
        <w:t>; 3. How CDC’s 6|18 Initiative supported progress; and 4. How state-level factors facilitated, or posed barriers to, success.</w:t>
      </w:r>
      <w:r w:rsidR="000E486E">
        <w:rPr>
          <w:color w:val="000000" w:themeColor="text1"/>
        </w:rPr>
        <w:t xml:space="preserve">  </w:t>
      </w:r>
      <w:r w:rsidR="000E486E" w:rsidRPr="000E486E">
        <w:rPr>
          <w:color w:val="000000" w:themeColor="text1"/>
        </w:rPr>
        <w:t xml:space="preserve">You will be given an opportunity to review products before they are shared publicly. </w:t>
      </w:r>
      <w:r w:rsidR="00A43673">
        <w:rPr>
          <w:color w:val="000000" w:themeColor="text1"/>
        </w:rPr>
        <w:t>Also, may we record our discussion</w:t>
      </w:r>
      <w:r w:rsidR="003B4383" w:rsidRPr="003B4383">
        <w:t xml:space="preserve"> </w:t>
      </w:r>
      <w:r w:rsidR="003B4383">
        <w:t xml:space="preserve">to </w:t>
      </w:r>
      <w:r w:rsidR="003B4383" w:rsidRPr="003B4383">
        <w:rPr>
          <w:color w:val="000000" w:themeColor="text1"/>
        </w:rPr>
        <w:t>ensure our notes are accurate</w:t>
      </w:r>
      <w:r w:rsidR="00A43673">
        <w:rPr>
          <w:color w:val="000000" w:themeColor="text1"/>
        </w:rPr>
        <w:t xml:space="preserve">?  </w:t>
      </w:r>
      <w:r w:rsidR="00935339">
        <w:rPr>
          <w:color w:val="000000" w:themeColor="text1"/>
        </w:rPr>
        <w:t xml:space="preserve">Do you have any questions or comments before we begin?  </w:t>
      </w:r>
    </w:p>
    <w:p w14:paraId="00F962A1" w14:textId="77777777" w:rsidR="003B4383" w:rsidRDefault="003B4383" w:rsidP="003B4383">
      <w:r>
        <w:t xml:space="preserve">[If </w:t>
      </w:r>
      <w:r w:rsidRPr="003B4383">
        <w:rPr>
          <w:b/>
          <w:i/>
        </w:rPr>
        <w:t>no</w:t>
      </w:r>
      <w:r>
        <w:t>]</w:t>
      </w:r>
      <w:r>
        <w:tab/>
        <w:t xml:space="preserve">We respect your decision and will make every effort to capture your responses in our notes. Therefore, I do ask that you speak clearly. Also, I may ask you to repeat something if we did not get it. </w:t>
      </w:r>
    </w:p>
    <w:p w14:paraId="7557380D" w14:textId="5864FE0A" w:rsidR="003B4383" w:rsidRDefault="003B4383" w:rsidP="003B4383">
      <w:r>
        <w:t xml:space="preserve">[If </w:t>
      </w:r>
      <w:r w:rsidRPr="003B4383">
        <w:rPr>
          <w:b/>
          <w:i/>
        </w:rPr>
        <w:t>yes</w:t>
      </w:r>
      <w:r>
        <w:t xml:space="preserve">]  Thank you. </w:t>
      </w:r>
      <w:r w:rsidR="004E6947">
        <w:t xml:space="preserve"> Let’s begin</w:t>
      </w:r>
      <w:r>
        <w:t>.</w:t>
      </w:r>
    </w:p>
    <w:tbl>
      <w:tblPr>
        <w:tblStyle w:val="TableGrid"/>
        <w:tblW w:w="14465" w:type="dxa"/>
        <w:tblLayout w:type="fixed"/>
        <w:tblLook w:val="04A0" w:firstRow="1" w:lastRow="0" w:firstColumn="1" w:lastColumn="0" w:noHBand="0" w:noVBand="1"/>
      </w:tblPr>
      <w:tblGrid>
        <w:gridCol w:w="5724"/>
        <w:gridCol w:w="6885"/>
        <w:gridCol w:w="464"/>
        <w:gridCol w:w="464"/>
        <w:gridCol w:w="464"/>
        <w:gridCol w:w="464"/>
      </w:tblGrid>
      <w:tr w:rsidR="007C4922" w:rsidRPr="002F520D" w14:paraId="3C4918BB" w14:textId="77777777" w:rsidTr="00D004B2">
        <w:trPr>
          <w:tblHeader/>
        </w:trPr>
        <w:tc>
          <w:tcPr>
            <w:tcW w:w="5507" w:type="dxa"/>
            <w:vMerge w:val="restart"/>
            <w:vAlign w:val="center"/>
          </w:tcPr>
          <w:p w14:paraId="38FD65C5" w14:textId="401BC677" w:rsidR="007C4922" w:rsidRPr="00EB0518" w:rsidRDefault="007C4922" w:rsidP="00AB4047">
            <w:pPr>
              <w:jc w:val="center"/>
              <w:rPr>
                <w:b/>
              </w:rPr>
            </w:pPr>
            <w:r>
              <w:rPr>
                <w:b/>
              </w:rPr>
              <w:t>Interview guide items</w:t>
            </w:r>
          </w:p>
        </w:tc>
        <w:tc>
          <w:tcPr>
            <w:tcW w:w="6624" w:type="dxa"/>
            <w:vMerge w:val="restart"/>
            <w:vAlign w:val="center"/>
          </w:tcPr>
          <w:p w14:paraId="290A21A9" w14:textId="47E772D9" w:rsidR="007C4922" w:rsidRPr="002F520D" w:rsidRDefault="007C4922" w:rsidP="00AB4047">
            <w:pPr>
              <w:jc w:val="center"/>
              <w:rPr>
                <w:b/>
                <w:smallCaps/>
              </w:rPr>
            </w:pPr>
            <w:r>
              <w:rPr>
                <w:b/>
              </w:rPr>
              <w:t>Probes</w:t>
            </w:r>
          </w:p>
        </w:tc>
        <w:tc>
          <w:tcPr>
            <w:tcW w:w="1784" w:type="dxa"/>
            <w:gridSpan w:val="4"/>
          </w:tcPr>
          <w:p w14:paraId="7C78AB1B" w14:textId="4AE854B5" w:rsidR="007C4922" w:rsidRPr="002F520D" w:rsidRDefault="007C4922" w:rsidP="00AB4047">
            <w:pPr>
              <w:jc w:val="center"/>
              <w:rPr>
                <w:b/>
                <w:smallCaps/>
              </w:rPr>
            </w:pPr>
            <w:r w:rsidRPr="003620EB">
              <w:rPr>
                <w:b/>
              </w:rPr>
              <w:t>Aims</w:t>
            </w:r>
          </w:p>
        </w:tc>
      </w:tr>
      <w:tr w:rsidR="007C4922" w:rsidRPr="002F520D" w14:paraId="0CC44F1D" w14:textId="77777777" w:rsidTr="00D004B2">
        <w:trPr>
          <w:tblHeader/>
        </w:trPr>
        <w:tc>
          <w:tcPr>
            <w:tcW w:w="5507" w:type="dxa"/>
            <w:vMerge/>
            <w:tcBorders>
              <w:bottom w:val="single" w:sz="4" w:space="0" w:color="FFFFFF" w:themeColor="background1"/>
            </w:tcBorders>
            <w:vAlign w:val="center"/>
          </w:tcPr>
          <w:p w14:paraId="4CEF04E0" w14:textId="152DB7E4" w:rsidR="007C4922" w:rsidRDefault="007C4922" w:rsidP="00AB4047">
            <w:pPr>
              <w:jc w:val="center"/>
              <w:rPr>
                <w:b/>
              </w:rPr>
            </w:pPr>
          </w:p>
        </w:tc>
        <w:tc>
          <w:tcPr>
            <w:tcW w:w="6624" w:type="dxa"/>
            <w:vMerge/>
            <w:tcBorders>
              <w:bottom w:val="single" w:sz="4" w:space="0" w:color="FFFFFF" w:themeColor="background1"/>
            </w:tcBorders>
            <w:vAlign w:val="center"/>
          </w:tcPr>
          <w:p w14:paraId="089AF1CD" w14:textId="15F45D21" w:rsidR="007C4922" w:rsidRDefault="007C4922" w:rsidP="00AB4047">
            <w:pPr>
              <w:jc w:val="center"/>
              <w:rPr>
                <w:b/>
              </w:rPr>
            </w:pPr>
          </w:p>
        </w:tc>
        <w:tc>
          <w:tcPr>
            <w:tcW w:w="446" w:type="dxa"/>
          </w:tcPr>
          <w:p w14:paraId="34EBFD13" w14:textId="414B14EC" w:rsidR="007C4922" w:rsidRDefault="007C4922" w:rsidP="00AB4047">
            <w:pPr>
              <w:jc w:val="center"/>
              <w:rPr>
                <w:b/>
                <w:smallCaps/>
              </w:rPr>
            </w:pPr>
            <w:r>
              <w:rPr>
                <w:b/>
                <w:smallCaps/>
              </w:rPr>
              <w:t>1</w:t>
            </w:r>
          </w:p>
        </w:tc>
        <w:tc>
          <w:tcPr>
            <w:tcW w:w="446" w:type="dxa"/>
            <w:vAlign w:val="center"/>
          </w:tcPr>
          <w:p w14:paraId="3B3AF295" w14:textId="6DB45A13" w:rsidR="007C4922" w:rsidRPr="002F520D" w:rsidRDefault="007C4922" w:rsidP="00AB4047">
            <w:pPr>
              <w:jc w:val="center"/>
              <w:rPr>
                <w:b/>
                <w:smallCaps/>
              </w:rPr>
            </w:pPr>
            <w:r>
              <w:rPr>
                <w:b/>
                <w:smallCaps/>
              </w:rPr>
              <w:t>2</w:t>
            </w:r>
          </w:p>
        </w:tc>
        <w:tc>
          <w:tcPr>
            <w:tcW w:w="446" w:type="dxa"/>
            <w:vAlign w:val="center"/>
          </w:tcPr>
          <w:p w14:paraId="5F78FEF1" w14:textId="456CFE04" w:rsidR="007C4922" w:rsidRPr="002F520D" w:rsidRDefault="007C4922" w:rsidP="00AB4047">
            <w:pPr>
              <w:jc w:val="center"/>
              <w:rPr>
                <w:b/>
                <w:smallCaps/>
              </w:rPr>
            </w:pPr>
            <w:r>
              <w:rPr>
                <w:b/>
                <w:smallCaps/>
              </w:rPr>
              <w:t>3</w:t>
            </w:r>
          </w:p>
        </w:tc>
        <w:tc>
          <w:tcPr>
            <w:tcW w:w="446" w:type="dxa"/>
            <w:vAlign w:val="center"/>
          </w:tcPr>
          <w:p w14:paraId="3FD941F6" w14:textId="0F36BC95" w:rsidR="007C4922" w:rsidRPr="002F520D" w:rsidRDefault="007C4922" w:rsidP="00AB4047">
            <w:pPr>
              <w:jc w:val="center"/>
              <w:rPr>
                <w:b/>
                <w:smallCaps/>
              </w:rPr>
            </w:pPr>
            <w:r>
              <w:rPr>
                <w:b/>
                <w:smallCaps/>
              </w:rPr>
              <w:t>4</w:t>
            </w:r>
          </w:p>
        </w:tc>
      </w:tr>
      <w:tr w:rsidR="00031F45" w14:paraId="46CA8FFA" w14:textId="77777777" w:rsidTr="00D004B2">
        <w:tc>
          <w:tcPr>
            <w:tcW w:w="6624" w:type="dxa"/>
            <w:gridSpan w:val="6"/>
          </w:tcPr>
          <w:p w14:paraId="5906A37C" w14:textId="5C588B41" w:rsidR="00031F45" w:rsidRDefault="00031F45" w:rsidP="00AB4047">
            <w:pPr>
              <w:rPr>
                <w:b/>
                <w:color w:val="000000" w:themeColor="text1"/>
                <w:u w:val="single"/>
              </w:rPr>
            </w:pPr>
            <w:r w:rsidRPr="00D36882">
              <w:rPr>
                <w:b/>
                <w:color w:val="000000" w:themeColor="text1"/>
                <w:u w:val="single"/>
              </w:rPr>
              <w:t xml:space="preserve">Background and </w:t>
            </w:r>
            <w:r>
              <w:rPr>
                <w:b/>
                <w:color w:val="000000" w:themeColor="text1"/>
                <w:u w:val="single"/>
              </w:rPr>
              <w:t>O</w:t>
            </w:r>
            <w:r w:rsidRPr="00D36882">
              <w:rPr>
                <w:b/>
                <w:color w:val="000000" w:themeColor="text1"/>
                <w:u w:val="single"/>
              </w:rPr>
              <w:t>bjectives</w:t>
            </w:r>
          </w:p>
          <w:p w14:paraId="30D3C21D" w14:textId="5A0D881A" w:rsidR="00031F45" w:rsidRPr="003620EB" w:rsidRDefault="00031F45" w:rsidP="003620EB">
            <w:pPr>
              <w:ind w:left="180"/>
              <w:rPr>
                <w:color w:val="000000" w:themeColor="text1"/>
              </w:rPr>
            </w:pPr>
            <w:r>
              <w:rPr>
                <w:b/>
                <w:bCs/>
                <w:color w:val="000000" w:themeColor="text1"/>
                <w:szCs w:val="20"/>
              </w:rPr>
              <w:sym w:font="Webdings" w:char="F097"/>
            </w:r>
            <w:r>
              <w:rPr>
                <w:b/>
                <w:bCs/>
                <w:color w:val="000000" w:themeColor="text1"/>
                <w:sz w:val="44"/>
                <w:szCs w:val="24"/>
              </w:rPr>
              <w:t xml:space="preserve"> </w:t>
            </w:r>
            <w:r>
              <w:rPr>
                <w:color w:val="000000" w:themeColor="text1"/>
              </w:rPr>
              <w:t xml:space="preserve">We’d like to learn a little more about you and your role in the 6 I 18 Initiative. </w:t>
            </w:r>
          </w:p>
        </w:tc>
      </w:tr>
      <w:tr w:rsidR="007C4922" w14:paraId="176EFC57" w14:textId="77777777" w:rsidTr="00D004B2">
        <w:tc>
          <w:tcPr>
            <w:tcW w:w="5507" w:type="dxa"/>
          </w:tcPr>
          <w:p w14:paraId="6402418F" w14:textId="55BE9354" w:rsidR="007C4922" w:rsidRDefault="007C4922" w:rsidP="00C7715C">
            <w:r w:rsidRPr="00D36882">
              <w:t>1.</w:t>
            </w:r>
            <w:r>
              <w:t xml:space="preserve"> </w:t>
            </w:r>
            <w:r w:rsidRPr="00D36882">
              <w:t>Please briefly describe your role in [agency], as well as your role in the Medicaid-public health collaboration around [condition(s)] in [state], in the context of the 6|18 Initiative?</w:t>
            </w:r>
          </w:p>
        </w:tc>
        <w:tc>
          <w:tcPr>
            <w:tcW w:w="6624" w:type="dxa"/>
          </w:tcPr>
          <w:p w14:paraId="3B3F882E" w14:textId="75F4EC05" w:rsidR="007C4922" w:rsidRPr="003620EB" w:rsidRDefault="007C4922" w:rsidP="003620EB">
            <w:pPr>
              <w:autoSpaceDE w:val="0"/>
              <w:autoSpaceDN w:val="0"/>
              <w:adjustRightInd w:val="0"/>
              <w:rPr>
                <w:rFonts w:ascii="Calibri" w:hAnsi="Calibri" w:cs="Calibri"/>
              </w:rPr>
            </w:pPr>
            <w:r>
              <w:rPr>
                <w:rFonts w:ascii="Calibri" w:hAnsi="Calibri" w:cs="Calibri"/>
              </w:rPr>
              <w:t>N</w:t>
            </w:r>
            <w:r w:rsidRPr="00C67F5A">
              <w:rPr>
                <w:rFonts w:ascii="Calibri" w:hAnsi="Calibri" w:cs="Calibri"/>
              </w:rPr>
              <w:t>/A</w:t>
            </w:r>
          </w:p>
        </w:tc>
        <w:tc>
          <w:tcPr>
            <w:tcW w:w="446" w:type="dxa"/>
          </w:tcPr>
          <w:p w14:paraId="4D99C9B4" w14:textId="77777777" w:rsidR="007C4922" w:rsidRDefault="007C4922" w:rsidP="00AB4047">
            <w:pPr>
              <w:autoSpaceDE w:val="0"/>
              <w:autoSpaceDN w:val="0"/>
              <w:adjustRightInd w:val="0"/>
              <w:jc w:val="center"/>
              <w:rPr>
                <w:rFonts w:ascii="Calibri" w:hAnsi="Calibri" w:cs="Calibri"/>
                <w:sz w:val="24"/>
                <w:szCs w:val="24"/>
              </w:rPr>
            </w:pPr>
          </w:p>
        </w:tc>
        <w:tc>
          <w:tcPr>
            <w:tcW w:w="446" w:type="dxa"/>
            <w:vAlign w:val="center"/>
          </w:tcPr>
          <w:p w14:paraId="4599FFB0" w14:textId="66A11B1B" w:rsidR="007C4922" w:rsidRPr="00D36882" w:rsidRDefault="007C4922" w:rsidP="00AB4047">
            <w:pPr>
              <w:autoSpaceDE w:val="0"/>
              <w:autoSpaceDN w:val="0"/>
              <w:adjustRightInd w:val="0"/>
              <w:jc w:val="center"/>
              <w:rPr>
                <w:rFonts w:ascii="MS Shell Dlg 2" w:hAnsi="MS Shell Dlg 2" w:cs="MS Shell Dlg 2"/>
                <w:sz w:val="17"/>
                <w:szCs w:val="17"/>
              </w:rPr>
            </w:pPr>
            <w:r>
              <w:rPr>
                <w:rFonts w:ascii="Calibri" w:hAnsi="Calibri" w:cs="Calibri"/>
                <w:sz w:val="24"/>
                <w:szCs w:val="24"/>
              </w:rPr>
              <w:t>•</w:t>
            </w:r>
          </w:p>
        </w:tc>
        <w:tc>
          <w:tcPr>
            <w:tcW w:w="446" w:type="dxa"/>
            <w:vAlign w:val="center"/>
          </w:tcPr>
          <w:p w14:paraId="3FF2DCA1" w14:textId="77777777" w:rsidR="007C4922" w:rsidRDefault="007C4922" w:rsidP="00AB4047">
            <w:pPr>
              <w:jc w:val="center"/>
            </w:pPr>
            <w:r>
              <w:rPr>
                <w:rFonts w:ascii="Calibri" w:hAnsi="Calibri" w:cs="Calibri"/>
                <w:sz w:val="24"/>
                <w:szCs w:val="24"/>
              </w:rPr>
              <w:t>•</w:t>
            </w:r>
          </w:p>
        </w:tc>
        <w:tc>
          <w:tcPr>
            <w:tcW w:w="446" w:type="dxa"/>
            <w:vAlign w:val="center"/>
          </w:tcPr>
          <w:p w14:paraId="6306D039" w14:textId="77777777" w:rsidR="007C4922" w:rsidRDefault="007C4922" w:rsidP="00AB4047">
            <w:pPr>
              <w:jc w:val="center"/>
            </w:pPr>
          </w:p>
        </w:tc>
      </w:tr>
      <w:tr w:rsidR="007C4922" w:rsidRPr="00953D7A" w14:paraId="375E58F6" w14:textId="77777777" w:rsidTr="00D004B2">
        <w:tc>
          <w:tcPr>
            <w:tcW w:w="5507" w:type="dxa"/>
          </w:tcPr>
          <w:p w14:paraId="17D36316" w14:textId="205DE0E7" w:rsidR="007C4922" w:rsidRPr="00953D7A" w:rsidRDefault="007C4922" w:rsidP="00C7715C">
            <w:r w:rsidRPr="00953D7A">
              <w:t xml:space="preserve">2. </w:t>
            </w:r>
            <w:r w:rsidRPr="00031F45">
              <w:t>How did [agency] come to collaborate with [counterpart agency] around [condition(s)]</w:t>
            </w:r>
            <w:r w:rsidR="00C7715C">
              <w:t xml:space="preserve">, to make </w:t>
            </w:r>
            <w:r w:rsidR="00C7715C" w:rsidRPr="00362ECA">
              <w:t>changes in state Medicaid payment policy</w:t>
            </w:r>
            <w:r w:rsidR="00C7715C">
              <w:t>,</w:t>
            </w:r>
            <w:r w:rsidR="00C7715C" w:rsidRPr="00362ECA">
              <w:t xml:space="preserve"> and</w:t>
            </w:r>
            <w:r w:rsidR="00C7715C">
              <w:t>/</w:t>
            </w:r>
            <w:r w:rsidR="00C7715C" w:rsidRPr="00362ECA">
              <w:t xml:space="preserve">or </w:t>
            </w:r>
            <w:r w:rsidR="00C7715C">
              <w:t xml:space="preserve">increase </w:t>
            </w:r>
            <w:r w:rsidR="00C7715C" w:rsidRPr="00362ECA">
              <w:t xml:space="preserve">utilization of </w:t>
            </w:r>
            <w:r w:rsidR="00C7715C">
              <w:t>evidence-based interventions as part of the 6|18 In</w:t>
            </w:r>
            <w:r w:rsidR="00722D8D">
              <w:t>itiative</w:t>
            </w:r>
            <w:r w:rsidR="00C7715C">
              <w:t>?</w:t>
            </w:r>
          </w:p>
        </w:tc>
        <w:tc>
          <w:tcPr>
            <w:tcW w:w="6624" w:type="dxa"/>
          </w:tcPr>
          <w:p w14:paraId="40EBE201" w14:textId="6BB73EF3" w:rsidR="007C4922" w:rsidRPr="00953D7A" w:rsidRDefault="007C4922" w:rsidP="003620EB">
            <w:r w:rsidRPr="00031F45">
              <w:rPr>
                <w:i/>
                <w:u w:val="single"/>
              </w:rPr>
              <w:t>Reasons for collaboration</w:t>
            </w:r>
            <w:r w:rsidRPr="00031F45">
              <w:rPr>
                <w:i/>
              </w:rPr>
              <w:t>: Leadership-buy in, prior history of collaboration on other projects, external factors (e.g. 6|18, health reform), cuts to public health spending</w:t>
            </w:r>
          </w:p>
        </w:tc>
        <w:tc>
          <w:tcPr>
            <w:tcW w:w="446" w:type="dxa"/>
          </w:tcPr>
          <w:p w14:paraId="4F062C7C" w14:textId="77777777" w:rsidR="007C4922" w:rsidRPr="00953D7A" w:rsidRDefault="007C4922" w:rsidP="00AB4047">
            <w:pPr>
              <w:jc w:val="center"/>
              <w:rPr>
                <w:rFonts w:ascii="Calibri" w:hAnsi="Calibri" w:cs="Calibri"/>
                <w:sz w:val="24"/>
                <w:szCs w:val="24"/>
              </w:rPr>
            </w:pPr>
          </w:p>
        </w:tc>
        <w:tc>
          <w:tcPr>
            <w:tcW w:w="446" w:type="dxa"/>
            <w:vAlign w:val="center"/>
          </w:tcPr>
          <w:p w14:paraId="238CEF6D" w14:textId="1FDBD1A3" w:rsidR="007C4922" w:rsidRPr="00953D7A" w:rsidRDefault="007C4922" w:rsidP="00AB4047">
            <w:pPr>
              <w:jc w:val="center"/>
            </w:pPr>
            <w:r w:rsidRPr="00953D7A">
              <w:rPr>
                <w:rFonts w:ascii="Calibri" w:hAnsi="Calibri" w:cs="Calibri"/>
                <w:sz w:val="24"/>
                <w:szCs w:val="24"/>
              </w:rPr>
              <w:t>•</w:t>
            </w:r>
          </w:p>
        </w:tc>
        <w:tc>
          <w:tcPr>
            <w:tcW w:w="446" w:type="dxa"/>
            <w:vAlign w:val="center"/>
          </w:tcPr>
          <w:p w14:paraId="70C9F76B" w14:textId="77777777" w:rsidR="007C4922" w:rsidRPr="00953D7A" w:rsidRDefault="007C4922" w:rsidP="00AB4047">
            <w:pPr>
              <w:jc w:val="center"/>
            </w:pPr>
            <w:r w:rsidRPr="00953D7A">
              <w:rPr>
                <w:rFonts w:ascii="Calibri" w:hAnsi="Calibri" w:cs="Calibri"/>
                <w:sz w:val="24"/>
                <w:szCs w:val="24"/>
              </w:rPr>
              <w:t>•</w:t>
            </w:r>
          </w:p>
        </w:tc>
        <w:tc>
          <w:tcPr>
            <w:tcW w:w="446" w:type="dxa"/>
            <w:vAlign w:val="center"/>
          </w:tcPr>
          <w:p w14:paraId="0F25C760" w14:textId="77777777" w:rsidR="007C4922" w:rsidRPr="00953D7A" w:rsidRDefault="007C4922" w:rsidP="00AB4047">
            <w:pPr>
              <w:jc w:val="center"/>
            </w:pPr>
          </w:p>
        </w:tc>
      </w:tr>
      <w:tr w:rsidR="002C3207" w:rsidRPr="00953D7A" w14:paraId="6EA07C38" w14:textId="77777777" w:rsidTr="00D004B2">
        <w:tc>
          <w:tcPr>
            <w:tcW w:w="5507" w:type="dxa"/>
          </w:tcPr>
          <w:p w14:paraId="6E83F63A" w14:textId="44C73960" w:rsidR="002C3207" w:rsidRPr="002C3207" w:rsidRDefault="0071665F" w:rsidP="00736B45">
            <w:r>
              <w:t>3</w:t>
            </w:r>
            <w:r w:rsidR="00B54CFC">
              <w:t>.</w:t>
            </w:r>
            <w:r w:rsidR="00FE171D" w:rsidRPr="00FE171D">
              <w:t xml:space="preserve">  </w:t>
            </w:r>
            <w:r w:rsidR="00D17960">
              <w:t>Are Medicaid and Public Health housed in the same agency?</w:t>
            </w:r>
            <w:r w:rsidR="00B33BF0">
              <w:t xml:space="preserve"> </w:t>
            </w:r>
            <w:r w:rsidR="00FE171D">
              <w:t xml:space="preserve"> </w:t>
            </w:r>
            <w:r w:rsidR="00736B45">
              <w:t>If so/if not, h</w:t>
            </w:r>
            <w:r w:rsidR="002C3207">
              <w:t>as this structure either facilitated or challenged your ability to work together on the 6|18 Initiative?</w:t>
            </w:r>
            <w:r w:rsidR="00B33BF0">
              <w:t xml:space="preserve">  How</w:t>
            </w:r>
            <w:r w:rsidR="002C3207">
              <w:t xml:space="preserve">? </w:t>
            </w:r>
          </w:p>
        </w:tc>
        <w:tc>
          <w:tcPr>
            <w:tcW w:w="6624" w:type="dxa"/>
          </w:tcPr>
          <w:p w14:paraId="5789EF34" w14:textId="33E518A1" w:rsidR="002C3207" w:rsidRPr="00D17960" w:rsidRDefault="00D17960" w:rsidP="00D17960">
            <w:pPr>
              <w:rPr>
                <w:i/>
                <w:u w:val="single"/>
              </w:rPr>
            </w:pPr>
            <w:r>
              <w:rPr>
                <w:i/>
              </w:rPr>
              <w:t>Or, d</w:t>
            </w:r>
            <w:r w:rsidRPr="00D17960">
              <w:rPr>
                <w:i/>
              </w:rPr>
              <w:t>o the Medicaid Agency and Public Health Department report to the same supervisor in the Governor’s office?</w:t>
            </w:r>
          </w:p>
        </w:tc>
        <w:tc>
          <w:tcPr>
            <w:tcW w:w="446" w:type="dxa"/>
            <w:vAlign w:val="center"/>
          </w:tcPr>
          <w:p w14:paraId="61AA7987" w14:textId="4E1AEA22" w:rsidR="002C3207" w:rsidRPr="00953D7A" w:rsidRDefault="0023604D" w:rsidP="0023604D">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64050F80" w14:textId="77777777" w:rsidR="002C3207" w:rsidRPr="00953D7A" w:rsidRDefault="002C3207" w:rsidP="00AB4047">
            <w:pPr>
              <w:jc w:val="center"/>
              <w:rPr>
                <w:rFonts w:ascii="Calibri" w:hAnsi="Calibri" w:cs="Calibri"/>
                <w:sz w:val="24"/>
                <w:szCs w:val="24"/>
              </w:rPr>
            </w:pPr>
          </w:p>
        </w:tc>
        <w:tc>
          <w:tcPr>
            <w:tcW w:w="446" w:type="dxa"/>
            <w:vAlign w:val="center"/>
          </w:tcPr>
          <w:p w14:paraId="31308B13" w14:textId="77777777" w:rsidR="002C3207" w:rsidRPr="00953D7A" w:rsidRDefault="002C3207" w:rsidP="00AB4047">
            <w:pPr>
              <w:jc w:val="center"/>
              <w:rPr>
                <w:rFonts w:ascii="Calibri" w:hAnsi="Calibri" w:cs="Calibri"/>
                <w:sz w:val="24"/>
                <w:szCs w:val="24"/>
              </w:rPr>
            </w:pPr>
          </w:p>
        </w:tc>
        <w:tc>
          <w:tcPr>
            <w:tcW w:w="446" w:type="dxa"/>
            <w:vAlign w:val="center"/>
          </w:tcPr>
          <w:p w14:paraId="2E542F1F" w14:textId="77777777" w:rsidR="002C3207" w:rsidRPr="00953D7A" w:rsidRDefault="002C3207" w:rsidP="00AB4047">
            <w:pPr>
              <w:jc w:val="center"/>
            </w:pPr>
          </w:p>
        </w:tc>
      </w:tr>
      <w:tr w:rsidR="00B20A3F" w14:paraId="2CF5BD0C" w14:textId="77777777" w:rsidTr="00D004B2">
        <w:tc>
          <w:tcPr>
            <w:tcW w:w="5507" w:type="dxa"/>
          </w:tcPr>
          <w:p w14:paraId="54FC7BBA" w14:textId="2828DEE8" w:rsidR="00263D2B" w:rsidRDefault="00B20A3F" w:rsidP="00263D2B">
            <w:pPr>
              <w:pStyle w:val="CommentText"/>
              <w:rPr>
                <w:sz w:val="22"/>
                <w:szCs w:val="22"/>
              </w:rPr>
            </w:pPr>
            <w:r>
              <w:rPr>
                <w:sz w:val="22"/>
                <w:szCs w:val="22"/>
              </w:rPr>
              <w:t>4</w:t>
            </w:r>
            <w:r w:rsidR="00263D2B">
              <w:rPr>
                <w:sz w:val="22"/>
                <w:szCs w:val="22"/>
              </w:rPr>
              <w:t>a</w:t>
            </w:r>
            <w:r>
              <w:rPr>
                <w:sz w:val="22"/>
                <w:szCs w:val="22"/>
              </w:rPr>
              <w:t xml:space="preserve">. </w:t>
            </w:r>
            <w:r w:rsidRPr="007C4922">
              <w:rPr>
                <w:sz w:val="22"/>
                <w:szCs w:val="22"/>
              </w:rPr>
              <w:t>What goals</w:t>
            </w:r>
            <w:r w:rsidR="00362ECA">
              <w:rPr>
                <w:sz w:val="22"/>
                <w:szCs w:val="22"/>
              </w:rPr>
              <w:t xml:space="preserve">, related to </w:t>
            </w:r>
            <w:r w:rsidR="00263D2B">
              <w:rPr>
                <w:sz w:val="22"/>
                <w:szCs w:val="22"/>
              </w:rPr>
              <w:t xml:space="preserve">making </w:t>
            </w:r>
            <w:r w:rsidR="00362ECA" w:rsidRPr="00362ECA">
              <w:rPr>
                <w:sz w:val="22"/>
                <w:szCs w:val="22"/>
              </w:rPr>
              <w:t>changes in state Medicaid payment policy</w:t>
            </w:r>
            <w:r w:rsidR="00362ECA">
              <w:rPr>
                <w:sz w:val="22"/>
                <w:szCs w:val="22"/>
              </w:rPr>
              <w:t>,</w:t>
            </w:r>
            <w:r w:rsidR="00362ECA" w:rsidRPr="00362ECA">
              <w:rPr>
                <w:sz w:val="22"/>
                <w:szCs w:val="22"/>
              </w:rPr>
              <w:t xml:space="preserve"> </w:t>
            </w:r>
            <w:r w:rsidR="00263D2B" w:rsidRPr="007C4922">
              <w:rPr>
                <w:sz w:val="22"/>
                <w:szCs w:val="22"/>
              </w:rPr>
              <w:t>did your agency identify when you initiated work on the 6|18 Initiative</w:t>
            </w:r>
            <w:r w:rsidR="00263D2B">
              <w:rPr>
                <w:sz w:val="22"/>
                <w:szCs w:val="22"/>
              </w:rPr>
              <w:t>?</w:t>
            </w:r>
          </w:p>
          <w:p w14:paraId="0A969BE6" w14:textId="168AC6DC" w:rsidR="00B20A3F" w:rsidRPr="007C4922" w:rsidRDefault="00263D2B" w:rsidP="00AA6DF9">
            <w:pPr>
              <w:pStyle w:val="CommentText"/>
            </w:pPr>
            <w:r>
              <w:rPr>
                <w:sz w:val="22"/>
                <w:szCs w:val="22"/>
              </w:rPr>
              <w:t xml:space="preserve">4b. </w:t>
            </w:r>
            <w:r w:rsidRPr="007C4922">
              <w:rPr>
                <w:sz w:val="22"/>
                <w:szCs w:val="22"/>
              </w:rPr>
              <w:t>What goals</w:t>
            </w:r>
            <w:r>
              <w:rPr>
                <w:sz w:val="22"/>
                <w:szCs w:val="22"/>
              </w:rPr>
              <w:t xml:space="preserve">, related to increasing </w:t>
            </w:r>
            <w:r w:rsidRPr="00362ECA">
              <w:rPr>
                <w:sz w:val="22"/>
                <w:szCs w:val="22"/>
              </w:rPr>
              <w:t xml:space="preserve">utilization of </w:t>
            </w:r>
            <w:r>
              <w:rPr>
                <w:sz w:val="22"/>
                <w:szCs w:val="22"/>
              </w:rPr>
              <w:t>evidence-based interventions,</w:t>
            </w:r>
            <w:r w:rsidRPr="00362ECA">
              <w:rPr>
                <w:sz w:val="22"/>
                <w:szCs w:val="22"/>
              </w:rPr>
              <w:t xml:space="preserve"> </w:t>
            </w:r>
            <w:r w:rsidRPr="007C4922">
              <w:rPr>
                <w:sz w:val="22"/>
                <w:szCs w:val="22"/>
              </w:rPr>
              <w:t>did your agency identify when you initiated work on the 6|18 Initiative</w:t>
            </w:r>
            <w:r>
              <w:rPr>
                <w:sz w:val="22"/>
                <w:szCs w:val="22"/>
              </w:rPr>
              <w:t>?</w:t>
            </w:r>
            <w:r w:rsidR="00362ECA" w:rsidRPr="00362ECA">
              <w:rPr>
                <w:sz w:val="22"/>
                <w:szCs w:val="22"/>
              </w:rPr>
              <w:t xml:space="preserve"> </w:t>
            </w:r>
          </w:p>
        </w:tc>
        <w:tc>
          <w:tcPr>
            <w:tcW w:w="6624" w:type="dxa"/>
          </w:tcPr>
          <w:p w14:paraId="220C275B" w14:textId="14EDCB90" w:rsidR="00CF3E3C" w:rsidRPr="00CF3E3C" w:rsidRDefault="00B4658C" w:rsidP="00B20A3F">
            <w:pPr>
              <w:pStyle w:val="ListParagraph"/>
              <w:numPr>
                <w:ilvl w:val="0"/>
                <w:numId w:val="20"/>
              </w:numPr>
              <w:rPr>
                <w:i/>
                <w:color w:val="A6A6A6" w:themeColor="background1" w:themeShade="A6"/>
                <w:u w:val="single"/>
              </w:rPr>
            </w:pPr>
            <w:r w:rsidRPr="00803029">
              <w:rPr>
                <w:i/>
                <w:u w:val="single"/>
              </w:rPr>
              <w:t>Payment policy change</w:t>
            </w:r>
            <w:r>
              <w:rPr>
                <w:i/>
              </w:rPr>
              <w:t>: E</w:t>
            </w:r>
            <w:r w:rsidR="00362ECA">
              <w:rPr>
                <w:i/>
              </w:rPr>
              <w:t xml:space="preserve">.g., pass a </w:t>
            </w:r>
            <w:r>
              <w:rPr>
                <w:i/>
              </w:rPr>
              <w:t>State Plan Amendment (SPA), make billing changes, perform a baseline coverage and utilization assessment</w:t>
            </w:r>
          </w:p>
          <w:p w14:paraId="4EE76FD7" w14:textId="2AA9733B" w:rsidR="00CF3E3C" w:rsidRPr="00031F45" w:rsidRDefault="00B4658C" w:rsidP="005A5C3E">
            <w:pPr>
              <w:pStyle w:val="ListParagraph"/>
              <w:numPr>
                <w:ilvl w:val="0"/>
                <w:numId w:val="20"/>
              </w:numPr>
              <w:rPr>
                <w:i/>
                <w:color w:val="A6A6A6" w:themeColor="background1" w:themeShade="A6"/>
                <w:u w:val="single"/>
              </w:rPr>
            </w:pPr>
            <w:r w:rsidRPr="00803029">
              <w:rPr>
                <w:i/>
                <w:u w:val="single"/>
              </w:rPr>
              <w:t>Increased utilization</w:t>
            </w:r>
            <w:r>
              <w:rPr>
                <w:i/>
              </w:rPr>
              <w:t xml:space="preserve">: </w:t>
            </w:r>
            <w:r w:rsidRPr="00B20A3F">
              <w:rPr>
                <w:i/>
              </w:rPr>
              <w:t>Expand awareness of payment change among providers and/or enrollees</w:t>
            </w:r>
            <w:r>
              <w:rPr>
                <w:i/>
              </w:rPr>
              <w:t>;</w:t>
            </w:r>
            <w:r w:rsidR="003A26DB">
              <w:rPr>
                <w:i/>
              </w:rPr>
              <w:t xml:space="preserve"> </w:t>
            </w:r>
            <w:r w:rsidR="005A5C3E">
              <w:rPr>
                <w:i/>
              </w:rPr>
              <w:t xml:space="preserve">focus on </w:t>
            </w:r>
            <w:r w:rsidRPr="00B20A3F">
              <w:rPr>
                <w:i/>
              </w:rPr>
              <w:t xml:space="preserve">high utilizers </w:t>
            </w:r>
          </w:p>
        </w:tc>
        <w:tc>
          <w:tcPr>
            <w:tcW w:w="446" w:type="dxa"/>
          </w:tcPr>
          <w:p w14:paraId="10CBFAEA" w14:textId="77777777" w:rsidR="00B20A3F" w:rsidRDefault="00B20A3F" w:rsidP="00B20A3F">
            <w:pPr>
              <w:jc w:val="center"/>
              <w:rPr>
                <w:rFonts w:ascii="Calibri" w:hAnsi="Calibri" w:cs="Calibri"/>
                <w:sz w:val="24"/>
                <w:szCs w:val="24"/>
              </w:rPr>
            </w:pPr>
          </w:p>
        </w:tc>
        <w:tc>
          <w:tcPr>
            <w:tcW w:w="446" w:type="dxa"/>
            <w:vAlign w:val="center"/>
          </w:tcPr>
          <w:p w14:paraId="1FBA682B" w14:textId="3AE57BD2"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4D3B0406" w14:textId="0B69D79E"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6C16422E" w14:textId="77777777" w:rsidR="00B20A3F" w:rsidRDefault="00B20A3F" w:rsidP="00B20A3F">
            <w:pPr>
              <w:jc w:val="center"/>
            </w:pPr>
          </w:p>
        </w:tc>
      </w:tr>
      <w:tr w:rsidR="00B20A3F" w14:paraId="02951AF7" w14:textId="77777777" w:rsidTr="00D004B2">
        <w:tc>
          <w:tcPr>
            <w:tcW w:w="5507" w:type="dxa"/>
          </w:tcPr>
          <w:p w14:paraId="299D3D0F" w14:textId="0C2BB8B9" w:rsidR="00B20A3F" w:rsidRPr="007C4922" w:rsidDel="00953D7A" w:rsidRDefault="00B20A3F" w:rsidP="00B20A3F">
            <w:pPr>
              <w:pStyle w:val="CommentText"/>
            </w:pPr>
            <w:r>
              <w:rPr>
                <w:sz w:val="22"/>
                <w:szCs w:val="22"/>
              </w:rPr>
              <w:t xml:space="preserve">5. </w:t>
            </w:r>
            <w:r w:rsidRPr="007C4922">
              <w:rPr>
                <w:sz w:val="22"/>
                <w:szCs w:val="22"/>
              </w:rPr>
              <w:t xml:space="preserve">How did your two agencies determine shared goals when you decided to apply for participation in the 6|18 Initiative? </w:t>
            </w:r>
          </w:p>
        </w:tc>
        <w:tc>
          <w:tcPr>
            <w:tcW w:w="6624" w:type="dxa"/>
          </w:tcPr>
          <w:p w14:paraId="103C3F72" w14:textId="18EDED80" w:rsidR="00B20A3F" w:rsidRPr="00390419" w:rsidRDefault="00B20A3F" w:rsidP="00B20A3F">
            <w:pPr>
              <w:rPr>
                <w:i/>
                <w:color w:val="A6A6A6" w:themeColor="background1" w:themeShade="A6"/>
                <w:u w:val="single"/>
              </w:rPr>
            </w:pPr>
            <w:r w:rsidRPr="00031F45">
              <w:rPr>
                <w:i/>
              </w:rPr>
              <w:t>Who were the decision makers in the state, both in defining shared goals and in deciding to apply for this opportunity?</w:t>
            </w:r>
          </w:p>
        </w:tc>
        <w:tc>
          <w:tcPr>
            <w:tcW w:w="446" w:type="dxa"/>
          </w:tcPr>
          <w:p w14:paraId="5EA177DB" w14:textId="77777777" w:rsidR="00B20A3F" w:rsidRDefault="00B20A3F" w:rsidP="00B20A3F">
            <w:pPr>
              <w:jc w:val="center"/>
              <w:rPr>
                <w:rFonts w:ascii="Calibri" w:hAnsi="Calibri" w:cs="Calibri"/>
                <w:sz w:val="24"/>
                <w:szCs w:val="24"/>
              </w:rPr>
            </w:pPr>
          </w:p>
        </w:tc>
        <w:tc>
          <w:tcPr>
            <w:tcW w:w="446" w:type="dxa"/>
            <w:vAlign w:val="center"/>
          </w:tcPr>
          <w:p w14:paraId="725AA777" w14:textId="7C658B64"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AD78322" w14:textId="77777777" w:rsidR="00B20A3F" w:rsidRDefault="00B20A3F" w:rsidP="00B20A3F">
            <w:pPr>
              <w:jc w:val="center"/>
              <w:rPr>
                <w:rFonts w:ascii="Calibri" w:hAnsi="Calibri" w:cs="Calibri"/>
                <w:sz w:val="24"/>
                <w:szCs w:val="24"/>
              </w:rPr>
            </w:pPr>
          </w:p>
        </w:tc>
        <w:tc>
          <w:tcPr>
            <w:tcW w:w="446" w:type="dxa"/>
            <w:vAlign w:val="center"/>
          </w:tcPr>
          <w:p w14:paraId="58CE6F6A" w14:textId="77777777" w:rsidR="00B20A3F" w:rsidRDefault="00B20A3F" w:rsidP="00B20A3F">
            <w:pPr>
              <w:jc w:val="center"/>
            </w:pPr>
          </w:p>
        </w:tc>
      </w:tr>
      <w:tr w:rsidR="00B20A3F" w14:paraId="48B3A616" w14:textId="77777777" w:rsidTr="00D004B2">
        <w:tc>
          <w:tcPr>
            <w:tcW w:w="6624" w:type="dxa"/>
            <w:gridSpan w:val="6"/>
          </w:tcPr>
          <w:p w14:paraId="2BE530F4" w14:textId="77777777" w:rsidR="00B20A3F" w:rsidRDefault="00B20A3F" w:rsidP="00B20A3F">
            <w:pPr>
              <w:rPr>
                <w:b/>
                <w:color w:val="000000" w:themeColor="text1"/>
                <w:u w:val="single"/>
              </w:rPr>
            </w:pPr>
            <w:r w:rsidRPr="00A9055E">
              <w:rPr>
                <w:b/>
                <w:color w:val="000000" w:themeColor="text1"/>
                <w:u w:val="single"/>
              </w:rPr>
              <w:t>Progress and Determinants of Success</w:t>
            </w:r>
          </w:p>
          <w:p w14:paraId="1293BC83" w14:textId="77777777" w:rsidR="00B20A3F" w:rsidRDefault="00B20A3F" w:rsidP="00B20A3F">
            <w:r>
              <w:rPr>
                <w:b/>
                <w:bCs/>
              </w:rPr>
              <w:sym w:font="Webdings" w:char="F097"/>
            </w:r>
            <w:r>
              <w:rPr>
                <w:b/>
                <w:bCs/>
                <w:color w:val="000000" w:themeColor="text1"/>
              </w:rPr>
              <w:t xml:space="preserve">  </w:t>
            </w:r>
            <w:r>
              <w:rPr>
                <w:rFonts w:ascii="Calibri" w:hAnsi="Calibri" w:cs="Arial"/>
                <w:color w:val="000000" w:themeColor="text1"/>
                <w:szCs w:val="20"/>
              </w:rPr>
              <w:t xml:space="preserve">My next set of questions will help us learn about [state’s] successes and challenges related to your 6|18 work around [condition]. </w:t>
            </w:r>
          </w:p>
        </w:tc>
      </w:tr>
      <w:tr w:rsidR="00B20A3F" w14:paraId="27B2B0DD" w14:textId="77777777" w:rsidTr="00D004B2">
        <w:tc>
          <w:tcPr>
            <w:tcW w:w="5507" w:type="dxa"/>
          </w:tcPr>
          <w:p w14:paraId="72542743" w14:textId="15BD0F06" w:rsidR="002710E8" w:rsidRDefault="00A30567" w:rsidP="00AB14BC">
            <w:r>
              <w:t>6</w:t>
            </w:r>
            <w:r w:rsidR="002710E8">
              <w:t>a</w:t>
            </w:r>
            <w:r w:rsidR="00B20A3F">
              <w:t xml:space="preserve">. </w:t>
            </w:r>
            <w:r w:rsidR="00B20A3F" w:rsidRPr="00CC46FD">
              <w:t>What are the biggest “successes” or accomplishments you’ve seen so far in your</w:t>
            </w:r>
            <w:r w:rsidR="00B20A3F">
              <w:t xml:space="preserve"> 6|18 work</w:t>
            </w:r>
            <w:r w:rsidR="00F44922">
              <w:t xml:space="preserve">, </w:t>
            </w:r>
            <w:r w:rsidR="001E3A4C">
              <w:t>around Medic</w:t>
            </w:r>
            <w:r w:rsidR="00803029">
              <w:t xml:space="preserve">aid payment policy change?  </w:t>
            </w:r>
          </w:p>
          <w:p w14:paraId="2EF7722F" w14:textId="740ECDAB" w:rsidR="00B20A3F" w:rsidRDefault="00A30567" w:rsidP="00AB14BC">
            <w:r>
              <w:t>6</w:t>
            </w:r>
            <w:r w:rsidR="002710E8">
              <w:t xml:space="preserve">b. </w:t>
            </w:r>
            <w:r w:rsidR="00803029">
              <w:t>Around</w:t>
            </w:r>
            <w:r w:rsidR="001E3A4C">
              <w:t xml:space="preserve"> increased utilization of evidence-based </w:t>
            </w:r>
            <w:r w:rsidR="00F44922">
              <w:t>interventions</w:t>
            </w:r>
            <w:r w:rsidR="00B20A3F">
              <w:t>?</w:t>
            </w:r>
            <w:r w:rsidR="00B20A3F" w:rsidRPr="00CC46FD">
              <w:t xml:space="preserve"> </w:t>
            </w:r>
          </w:p>
        </w:tc>
        <w:tc>
          <w:tcPr>
            <w:tcW w:w="6624" w:type="dxa"/>
          </w:tcPr>
          <w:p w14:paraId="373421BE" w14:textId="531C1F94" w:rsidR="001714D9" w:rsidRDefault="00B4658C" w:rsidP="001714D9">
            <w:pPr>
              <w:pStyle w:val="ListParagraph"/>
              <w:numPr>
                <w:ilvl w:val="0"/>
                <w:numId w:val="36"/>
              </w:numPr>
              <w:rPr>
                <w:i/>
              </w:rPr>
            </w:pPr>
            <w:r w:rsidRPr="00803029">
              <w:rPr>
                <w:i/>
                <w:u w:val="single"/>
              </w:rPr>
              <w:t>Payment policy change</w:t>
            </w:r>
            <w:r>
              <w:rPr>
                <w:i/>
              </w:rPr>
              <w:t xml:space="preserve">: </w:t>
            </w:r>
            <w:r w:rsidR="00362ECA">
              <w:rPr>
                <w:i/>
              </w:rPr>
              <w:t xml:space="preserve">SPA </w:t>
            </w:r>
            <w:r w:rsidR="001714D9">
              <w:rPr>
                <w:i/>
              </w:rPr>
              <w:t>passed</w:t>
            </w:r>
            <w:r w:rsidR="00803029">
              <w:rPr>
                <w:i/>
              </w:rPr>
              <w:t xml:space="preserve"> or in progress</w:t>
            </w:r>
            <w:r w:rsidR="001714D9">
              <w:rPr>
                <w:i/>
              </w:rPr>
              <w:t>, Medicaid MCO contracts re-negotiated, changes in billing, payment pilots</w:t>
            </w:r>
            <w:r w:rsidR="00803029">
              <w:rPr>
                <w:i/>
              </w:rPr>
              <w:t>; undertaking similar efforts in conditions outside of 6|18</w:t>
            </w:r>
          </w:p>
          <w:p w14:paraId="364E0D3C" w14:textId="4B61AD4D" w:rsidR="00803029" w:rsidRPr="00803029" w:rsidRDefault="00803029" w:rsidP="001714D9">
            <w:pPr>
              <w:pStyle w:val="ListParagraph"/>
              <w:numPr>
                <w:ilvl w:val="0"/>
                <w:numId w:val="36"/>
              </w:numPr>
              <w:rPr>
                <w:i/>
              </w:rPr>
            </w:pPr>
            <w:r w:rsidRPr="00803029">
              <w:rPr>
                <w:i/>
                <w:u w:val="single"/>
              </w:rPr>
              <w:t>Increased utilization</w:t>
            </w:r>
            <w:r>
              <w:rPr>
                <w:i/>
              </w:rPr>
              <w:t>: Provider and member engagement, increased claims of preventive services, decreased claims related to preventable conditions</w:t>
            </w:r>
          </w:p>
          <w:p w14:paraId="65E446E5" w14:textId="03D4CEA7" w:rsidR="001714D9" w:rsidRPr="001714D9" w:rsidRDefault="00803029" w:rsidP="00803029">
            <w:pPr>
              <w:pStyle w:val="ListParagraph"/>
              <w:numPr>
                <w:ilvl w:val="0"/>
                <w:numId w:val="36"/>
              </w:numPr>
              <w:rPr>
                <w:i/>
              </w:rPr>
            </w:pPr>
            <w:r w:rsidRPr="00803029">
              <w:rPr>
                <w:i/>
                <w:u w:val="single"/>
              </w:rPr>
              <w:t>Other</w:t>
            </w:r>
            <w:r>
              <w:rPr>
                <w:i/>
              </w:rPr>
              <w:t xml:space="preserve">: </w:t>
            </w:r>
            <w:r w:rsidR="001714D9">
              <w:rPr>
                <w:i/>
              </w:rPr>
              <w:t>Baseline coverage and utilization assessments</w:t>
            </w:r>
          </w:p>
        </w:tc>
        <w:tc>
          <w:tcPr>
            <w:tcW w:w="446" w:type="dxa"/>
          </w:tcPr>
          <w:p w14:paraId="0180A686" w14:textId="77777777" w:rsidR="00B20A3F" w:rsidRDefault="00B20A3F" w:rsidP="00B20A3F">
            <w:pPr>
              <w:jc w:val="center"/>
              <w:rPr>
                <w:rFonts w:ascii="Calibri" w:hAnsi="Calibri" w:cs="Calibri"/>
                <w:sz w:val="24"/>
                <w:szCs w:val="24"/>
              </w:rPr>
            </w:pPr>
          </w:p>
        </w:tc>
        <w:tc>
          <w:tcPr>
            <w:tcW w:w="446" w:type="dxa"/>
            <w:vAlign w:val="center"/>
          </w:tcPr>
          <w:p w14:paraId="3F81024D" w14:textId="77777777" w:rsidR="00B20A3F" w:rsidRDefault="00B20A3F" w:rsidP="00B20A3F">
            <w:pPr>
              <w:jc w:val="center"/>
            </w:pPr>
            <w:r>
              <w:rPr>
                <w:rFonts w:ascii="Calibri" w:hAnsi="Calibri" w:cs="Calibri"/>
                <w:sz w:val="24"/>
                <w:szCs w:val="24"/>
              </w:rPr>
              <w:t>•</w:t>
            </w:r>
          </w:p>
        </w:tc>
        <w:tc>
          <w:tcPr>
            <w:tcW w:w="446" w:type="dxa"/>
            <w:vAlign w:val="center"/>
          </w:tcPr>
          <w:p w14:paraId="5342107A" w14:textId="77777777" w:rsidR="00B20A3F" w:rsidRDefault="00B20A3F" w:rsidP="00B20A3F">
            <w:pPr>
              <w:jc w:val="center"/>
            </w:pPr>
            <w:r>
              <w:rPr>
                <w:rFonts w:ascii="Calibri" w:hAnsi="Calibri" w:cs="Calibri"/>
                <w:sz w:val="24"/>
                <w:szCs w:val="24"/>
              </w:rPr>
              <w:t>•</w:t>
            </w:r>
          </w:p>
        </w:tc>
        <w:tc>
          <w:tcPr>
            <w:tcW w:w="446" w:type="dxa"/>
            <w:vAlign w:val="center"/>
          </w:tcPr>
          <w:p w14:paraId="287EE8B8" w14:textId="77777777" w:rsidR="00B20A3F" w:rsidRDefault="00B20A3F" w:rsidP="00B20A3F">
            <w:pPr>
              <w:jc w:val="center"/>
            </w:pPr>
          </w:p>
        </w:tc>
      </w:tr>
      <w:tr w:rsidR="00B20A3F" w14:paraId="47F00A15" w14:textId="77777777" w:rsidTr="00D004B2">
        <w:trPr>
          <w:trHeight w:val="4121"/>
        </w:trPr>
        <w:tc>
          <w:tcPr>
            <w:tcW w:w="5507" w:type="dxa"/>
          </w:tcPr>
          <w:p w14:paraId="67001D31" w14:textId="2ABA25E2" w:rsidR="00B20A3F" w:rsidRDefault="00A30567" w:rsidP="002710E8">
            <w:r>
              <w:t>7</w:t>
            </w:r>
            <w:r w:rsidR="002710E8">
              <w:t>a</w:t>
            </w:r>
            <w:r w:rsidR="00B20A3F">
              <w:t xml:space="preserve">. </w:t>
            </w:r>
            <w:r w:rsidR="00B20A3F" w:rsidRPr="00A9055E">
              <w:t>What major resources or facilitators do you think were critical to</w:t>
            </w:r>
            <w:r w:rsidR="002710E8">
              <w:t xml:space="preserve"> making Medicaid payment policy change</w:t>
            </w:r>
            <w:r w:rsidR="00B20A3F" w:rsidRPr="00A9055E">
              <w:t xml:space="preserve">?  </w:t>
            </w:r>
          </w:p>
          <w:p w14:paraId="0D37D5D8" w14:textId="63290A79" w:rsidR="002710E8" w:rsidRDefault="00A30567" w:rsidP="002710E8">
            <w:r>
              <w:t>7</w:t>
            </w:r>
            <w:r w:rsidR="002710E8">
              <w:t>b. To increasing utilization of evidence-based interventions?</w:t>
            </w:r>
          </w:p>
        </w:tc>
        <w:tc>
          <w:tcPr>
            <w:tcW w:w="6624" w:type="dxa"/>
          </w:tcPr>
          <w:p w14:paraId="3B4AE387" w14:textId="672DA71F" w:rsidR="00136948" w:rsidRPr="00136948" w:rsidRDefault="00136948" w:rsidP="003D78DF">
            <w:pPr>
              <w:numPr>
                <w:ilvl w:val="0"/>
                <w:numId w:val="9"/>
              </w:numPr>
              <w:contextualSpacing/>
              <w:rPr>
                <w:i/>
                <w:color w:val="000000" w:themeColor="text1"/>
              </w:rPr>
            </w:pPr>
            <w:r>
              <w:rPr>
                <w:i/>
                <w:color w:val="000000" w:themeColor="text1"/>
              </w:rPr>
              <w:t>Or, what steps did you have to take, and/or what factors were present, to help your team make Medicaid payment policy change?  Increase utilization of evidence-based interventions?</w:t>
            </w:r>
          </w:p>
          <w:p w14:paraId="74F349B3" w14:textId="77777777" w:rsidR="006B3C13" w:rsidRPr="006B3C13" w:rsidRDefault="006B3C13" w:rsidP="003D78DF">
            <w:pPr>
              <w:numPr>
                <w:ilvl w:val="0"/>
                <w:numId w:val="9"/>
              </w:numPr>
              <w:contextualSpacing/>
              <w:rPr>
                <w:i/>
                <w:color w:val="000000" w:themeColor="text1"/>
              </w:rPr>
            </w:pPr>
            <w:r>
              <w:rPr>
                <w:i/>
              </w:rPr>
              <w:t>Or, d</w:t>
            </w:r>
            <w:r w:rsidRPr="006830E2">
              <w:rPr>
                <w:i/>
              </w:rPr>
              <w:t xml:space="preserve">o you have thoughts on whether the structure and environment in your state is particularly suited in a way that may be different from elsewhere, and how those factors may have facilitated </w:t>
            </w:r>
            <w:r>
              <w:t>Medicaid payment policy change</w:t>
            </w:r>
            <w:r w:rsidRPr="006830E2">
              <w:rPr>
                <w:i/>
              </w:rPr>
              <w:t>?  Increased utilization of evidence-based interventions?</w:t>
            </w:r>
          </w:p>
          <w:p w14:paraId="279ACCC0" w14:textId="77777777" w:rsidR="005F644A" w:rsidRDefault="002710E8" w:rsidP="003D78DF">
            <w:pPr>
              <w:numPr>
                <w:ilvl w:val="0"/>
                <w:numId w:val="9"/>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6B1BE1C8" w14:textId="1CF21CA5" w:rsidR="005F644A" w:rsidRDefault="005F644A" w:rsidP="005F644A">
            <w:pPr>
              <w:numPr>
                <w:ilvl w:val="1"/>
                <w:numId w:val="9"/>
              </w:numPr>
              <w:contextualSpacing/>
              <w:rPr>
                <w:i/>
                <w:color w:val="000000" w:themeColor="text1"/>
              </w:rPr>
            </w:pPr>
            <w:r>
              <w:rPr>
                <w:i/>
              </w:rPr>
              <w:t>Resources, c</w:t>
            </w:r>
            <w:r w:rsidR="00AB4F5D">
              <w:rPr>
                <w:i/>
                <w:color w:val="000000" w:themeColor="text1"/>
              </w:rPr>
              <w:t>ompetency drivers</w:t>
            </w:r>
            <w:r w:rsidR="00B9288D">
              <w:rPr>
                <w:i/>
                <w:color w:val="000000" w:themeColor="text1"/>
              </w:rPr>
              <w:t>, supporting staff in gaining technical knowledge and skills</w:t>
            </w:r>
            <w:r w:rsidR="00AB4F5D">
              <w:rPr>
                <w:i/>
                <w:color w:val="000000" w:themeColor="text1"/>
              </w:rPr>
              <w:t>: t</w:t>
            </w:r>
            <w:r w:rsidR="00476183">
              <w:rPr>
                <w:i/>
                <w:color w:val="000000" w:themeColor="text1"/>
              </w:rPr>
              <w:t>echnical assistance, tools from other states</w:t>
            </w:r>
          </w:p>
          <w:p w14:paraId="709D4410" w14:textId="63BDB728" w:rsidR="002710E8" w:rsidRPr="002710E8" w:rsidRDefault="005F644A" w:rsidP="005F644A">
            <w:pPr>
              <w:numPr>
                <w:ilvl w:val="1"/>
                <w:numId w:val="9"/>
              </w:numPr>
              <w:contextualSpacing/>
              <w:rPr>
                <w:i/>
                <w:color w:val="000000" w:themeColor="text1"/>
              </w:rPr>
            </w:pPr>
            <w:r>
              <w:rPr>
                <w:i/>
                <w:color w:val="000000" w:themeColor="text1"/>
              </w:rPr>
              <w:t>F</w:t>
            </w:r>
            <w:r w:rsidR="00AB4F5D">
              <w:rPr>
                <w:i/>
                <w:color w:val="000000" w:themeColor="text1"/>
              </w:rPr>
              <w:t>it: a</w:t>
            </w:r>
            <w:r w:rsidR="00AB4F5D" w:rsidRPr="002710E8">
              <w:rPr>
                <w:i/>
                <w:color w:val="000000" w:themeColor="text1"/>
              </w:rPr>
              <w:t>ligned with existing state priorities</w:t>
            </w:r>
            <w:r w:rsidR="00AB4F5D">
              <w:rPr>
                <w:i/>
                <w:color w:val="000000" w:themeColor="text1"/>
              </w:rPr>
              <w:t xml:space="preserve">; </w:t>
            </w:r>
            <w:r w:rsidR="00476183">
              <w:rPr>
                <w:i/>
                <w:color w:val="000000" w:themeColor="text1"/>
              </w:rPr>
              <w:t>t</w:t>
            </w:r>
            <w:r w:rsidR="00AB4F5D">
              <w:rPr>
                <w:i/>
                <w:color w:val="000000" w:themeColor="text1"/>
              </w:rPr>
              <w:t>iming, windows of opportunity</w:t>
            </w:r>
          </w:p>
          <w:p w14:paraId="32BB9877" w14:textId="77777777" w:rsidR="00361FF2" w:rsidRPr="00361FF2" w:rsidRDefault="002710E8" w:rsidP="006B3C13">
            <w:pPr>
              <w:numPr>
                <w:ilvl w:val="0"/>
                <w:numId w:val="9"/>
              </w:numPr>
              <w:contextualSpacing/>
              <w:rPr>
                <w:i/>
                <w:color w:val="000000" w:themeColor="text1"/>
              </w:rPr>
            </w:pPr>
            <w:r w:rsidRPr="00803029">
              <w:rPr>
                <w:i/>
                <w:u w:val="single"/>
              </w:rPr>
              <w:t>Increased utilization</w:t>
            </w:r>
            <w:r>
              <w:rPr>
                <w:i/>
              </w:rPr>
              <w:t xml:space="preserve">: </w:t>
            </w:r>
          </w:p>
          <w:p w14:paraId="65CEA0AD" w14:textId="5AD8CE18" w:rsidR="00361FF2" w:rsidRDefault="00361FF2" w:rsidP="00361FF2">
            <w:pPr>
              <w:numPr>
                <w:ilvl w:val="1"/>
                <w:numId w:val="9"/>
              </w:numPr>
              <w:contextualSpacing/>
              <w:rPr>
                <w:i/>
                <w:color w:val="000000" w:themeColor="text1"/>
              </w:rPr>
            </w:pPr>
            <w:r w:rsidRPr="00361FF2">
              <w:rPr>
                <w:i/>
              </w:rPr>
              <w:t>Resources, systems intervention</w:t>
            </w:r>
            <w:r>
              <w:rPr>
                <w:i/>
              </w:rPr>
              <w:t xml:space="preserve"> drivers</w:t>
            </w:r>
            <w:r w:rsidRPr="00361FF2">
              <w:rPr>
                <w:i/>
              </w:rPr>
              <w:t xml:space="preserve">: </w:t>
            </w:r>
            <w:r w:rsidR="00B20A3F" w:rsidRPr="00DE3EF7">
              <w:rPr>
                <w:i/>
                <w:color w:val="000000" w:themeColor="text1"/>
              </w:rPr>
              <w:t>CDC division funding</w:t>
            </w:r>
            <w:r>
              <w:rPr>
                <w:i/>
                <w:color w:val="000000" w:themeColor="text1"/>
              </w:rPr>
              <w:t xml:space="preserve"> and TA</w:t>
            </w:r>
          </w:p>
          <w:p w14:paraId="5F875446" w14:textId="77777777" w:rsidR="005F644A" w:rsidRDefault="005F644A" w:rsidP="00361FF2">
            <w:pPr>
              <w:numPr>
                <w:ilvl w:val="1"/>
                <w:numId w:val="9"/>
              </w:numPr>
              <w:contextualSpacing/>
              <w:rPr>
                <w:i/>
                <w:color w:val="000000" w:themeColor="text1"/>
              </w:rPr>
            </w:pPr>
            <w:r>
              <w:rPr>
                <w:rFonts w:ascii="Calibri" w:hAnsi="Calibri" w:cs="Calibri"/>
                <w:i/>
              </w:rPr>
              <w:t>Resources, competency drivers: i</w:t>
            </w:r>
            <w:r w:rsidRPr="00F01287">
              <w:rPr>
                <w:rFonts w:ascii="Calibri" w:hAnsi="Calibri" w:cs="Calibri"/>
                <w:i/>
              </w:rPr>
              <w:t>mplement</w:t>
            </w:r>
            <w:r>
              <w:rPr>
                <w:rFonts w:ascii="Calibri" w:hAnsi="Calibri" w:cs="Calibri"/>
                <w:i/>
              </w:rPr>
              <w:t>ing</w:t>
            </w:r>
            <w:r w:rsidRPr="00F01287">
              <w:rPr>
                <w:rFonts w:ascii="Calibri" w:hAnsi="Calibri" w:cs="Calibri"/>
                <w:i/>
              </w:rPr>
              <w:t xml:space="preserve"> staff have technica</w:t>
            </w:r>
            <w:r>
              <w:rPr>
                <w:rFonts w:ascii="Calibri" w:hAnsi="Calibri" w:cs="Calibri"/>
                <w:i/>
              </w:rPr>
              <w:t>l support and expertise needed</w:t>
            </w:r>
            <w:r>
              <w:rPr>
                <w:i/>
                <w:color w:val="000000" w:themeColor="text1"/>
              </w:rPr>
              <w:t xml:space="preserve"> </w:t>
            </w:r>
          </w:p>
          <w:p w14:paraId="2B8B72C5" w14:textId="1D103359" w:rsidR="00361FF2" w:rsidRDefault="00361FF2" w:rsidP="00361FF2">
            <w:pPr>
              <w:numPr>
                <w:ilvl w:val="1"/>
                <w:numId w:val="9"/>
              </w:numPr>
              <w:contextualSpacing/>
              <w:rPr>
                <w:i/>
                <w:color w:val="000000" w:themeColor="text1"/>
              </w:rPr>
            </w:pPr>
            <w:r>
              <w:rPr>
                <w:i/>
                <w:color w:val="000000" w:themeColor="text1"/>
              </w:rPr>
              <w:t xml:space="preserve">Facilitative administration </w:t>
            </w:r>
            <w:r w:rsidR="00476183">
              <w:rPr>
                <w:i/>
                <w:color w:val="000000" w:themeColor="text1"/>
              </w:rPr>
              <w:t>drivers</w:t>
            </w:r>
            <w:r>
              <w:rPr>
                <w:i/>
                <w:color w:val="000000" w:themeColor="text1"/>
              </w:rPr>
              <w:t>:</w:t>
            </w:r>
            <w:r w:rsidR="00476183">
              <w:rPr>
                <w:i/>
                <w:color w:val="000000" w:themeColor="text1"/>
              </w:rPr>
              <w:t xml:space="preserve"> </w:t>
            </w:r>
            <w:r w:rsidRPr="00F01287">
              <w:rPr>
                <w:rFonts w:ascii="Calibri" w:hAnsi="Calibri" w:cs="Calibri"/>
                <w:i/>
              </w:rPr>
              <w:t>staff time allocated for work</w:t>
            </w:r>
            <w:r w:rsidR="005F644A">
              <w:rPr>
                <w:rFonts w:ascii="Calibri" w:hAnsi="Calibri" w:cs="Calibri"/>
                <w:i/>
              </w:rPr>
              <w:t>, organizational infrastructure to support collaboration and implementation</w:t>
            </w:r>
            <w:r>
              <w:rPr>
                <w:i/>
                <w:color w:val="000000" w:themeColor="text1"/>
              </w:rPr>
              <w:t xml:space="preserve"> </w:t>
            </w:r>
          </w:p>
          <w:p w14:paraId="734152BF" w14:textId="132CAA63" w:rsidR="006830E2" w:rsidRPr="006830E2" w:rsidRDefault="005F644A" w:rsidP="005F644A">
            <w:pPr>
              <w:numPr>
                <w:ilvl w:val="1"/>
                <w:numId w:val="9"/>
              </w:numPr>
              <w:contextualSpacing/>
              <w:rPr>
                <w:i/>
                <w:color w:val="000000" w:themeColor="text1"/>
              </w:rPr>
            </w:pPr>
            <w:r>
              <w:rPr>
                <w:i/>
                <w:color w:val="000000" w:themeColor="text1"/>
              </w:rPr>
              <w:t xml:space="preserve">Leadership drivers: </w:t>
            </w:r>
            <w:r w:rsidR="00476183">
              <w:rPr>
                <w:i/>
                <w:color w:val="000000" w:themeColor="text1"/>
              </w:rPr>
              <w:t>leadership buy-in, implementation climate)</w:t>
            </w:r>
          </w:p>
        </w:tc>
        <w:tc>
          <w:tcPr>
            <w:tcW w:w="446" w:type="dxa"/>
            <w:vAlign w:val="center"/>
          </w:tcPr>
          <w:p w14:paraId="2C106ACA" w14:textId="77777777"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0CDD9589" w14:textId="77777777" w:rsidR="00B20A3F" w:rsidRDefault="00B20A3F" w:rsidP="00B20A3F">
            <w:pPr>
              <w:jc w:val="center"/>
            </w:pPr>
            <w:r>
              <w:rPr>
                <w:rFonts w:ascii="Calibri" w:hAnsi="Calibri" w:cs="Calibri"/>
                <w:sz w:val="24"/>
                <w:szCs w:val="24"/>
              </w:rPr>
              <w:t>•</w:t>
            </w:r>
          </w:p>
        </w:tc>
        <w:tc>
          <w:tcPr>
            <w:tcW w:w="446" w:type="dxa"/>
            <w:vAlign w:val="center"/>
          </w:tcPr>
          <w:p w14:paraId="2BBE6D8E" w14:textId="77777777" w:rsidR="00B20A3F" w:rsidRDefault="00B20A3F" w:rsidP="00B20A3F">
            <w:pPr>
              <w:jc w:val="center"/>
            </w:pPr>
            <w:r>
              <w:rPr>
                <w:rFonts w:ascii="Calibri" w:hAnsi="Calibri" w:cs="Calibri"/>
                <w:sz w:val="24"/>
                <w:szCs w:val="24"/>
              </w:rPr>
              <w:t>•</w:t>
            </w:r>
          </w:p>
        </w:tc>
        <w:tc>
          <w:tcPr>
            <w:tcW w:w="446" w:type="dxa"/>
            <w:vAlign w:val="center"/>
          </w:tcPr>
          <w:p w14:paraId="437DB0AF" w14:textId="77777777" w:rsidR="00B20A3F" w:rsidRDefault="00B20A3F" w:rsidP="00B20A3F">
            <w:pPr>
              <w:jc w:val="center"/>
            </w:pPr>
            <w:r>
              <w:rPr>
                <w:rFonts w:ascii="Calibri" w:hAnsi="Calibri" w:cs="Calibri"/>
                <w:sz w:val="24"/>
                <w:szCs w:val="24"/>
              </w:rPr>
              <w:t>•</w:t>
            </w:r>
          </w:p>
        </w:tc>
      </w:tr>
      <w:tr w:rsidR="00B20A3F" w14:paraId="1C6D9976" w14:textId="77777777" w:rsidTr="00D004B2">
        <w:tc>
          <w:tcPr>
            <w:tcW w:w="5507" w:type="dxa"/>
          </w:tcPr>
          <w:p w14:paraId="0FAA0231" w14:textId="2A01A351" w:rsidR="00B20A3F" w:rsidRDefault="00A30567" w:rsidP="00476183">
            <w:r>
              <w:t>8</w:t>
            </w:r>
            <w:r w:rsidR="00476183">
              <w:t>a</w:t>
            </w:r>
            <w:r w:rsidR="00B20A3F">
              <w:t xml:space="preserve">. What challenges have you experienced </w:t>
            </w:r>
            <w:r w:rsidR="00476183">
              <w:t>in your efforts to make Medicaid payment policy change</w:t>
            </w:r>
            <w:r w:rsidR="00B20A3F">
              <w:t>?</w:t>
            </w:r>
            <w:r w:rsidR="007576E1">
              <w:t xml:space="preserve">  </w:t>
            </w:r>
          </w:p>
          <w:p w14:paraId="23E6B4FB" w14:textId="741CEC26" w:rsidR="00476183" w:rsidRDefault="00A30567" w:rsidP="00476183">
            <w:r>
              <w:t>8</w:t>
            </w:r>
            <w:r w:rsidR="00476183">
              <w:t>b. To increase utilization of evidence-based interventions?</w:t>
            </w:r>
          </w:p>
          <w:p w14:paraId="5EBF9FAB" w14:textId="63B4EA0E" w:rsidR="007576E1" w:rsidRDefault="00A30567" w:rsidP="00476183">
            <w:r>
              <w:t>8</w:t>
            </w:r>
            <w:r w:rsidR="007576E1">
              <w:t>c. How have you addressed these challenges?</w:t>
            </w:r>
          </w:p>
        </w:tc>
        <w:tc>
          <w:tcPr>
            <w:tcW w:w="6624" w:type="dxa"/>
          </w:tcPr>
          <w:p w14:paraId="423A9D8B" w14:textId="6BA3D8C8" w:rsidR="003F532D" w:rsidRPr="003F532D" w:rsidRDefault="003F532D" w:rsidP="003F532D">
            <w:pPr>
              <w:rPr>
                <w:i/>
                <w:color w:val="000000" w:themeColor="text1"/>
              </w:rPr>
            </w:pPr>
            <w:r>
              <w:rPr>
                <w:i/>
                <w:color w:val="000000" w:themeColor="text1"/>
              </w:rPr>
              <w:t>Or, l</w:t>
            </w:r>
            <w:r w:rsidRPr="003F532D">
              <w:rPr>
                <w:i/>
              </w:rPr>
              <w:t>ooking back, what would you have done differently when making changes to Medicaid payment policy?  When increasing utilization of evidence-based interventions?</w:t>
            </w:r>
          </w:p>
          <w:p w14:paraId="5D3C8AE5" w14:textId="77777777" w:rsidR="00A30567" w:rsidRDefault="00B37E5D" w:rsidP="007F1EA2">
            <w:pPr>
              <w:pStyle w:val="ListParagraph"/>
              <w:numPr>
                <w:ilvl w:val="0"/>
                <w:numId w:val="34"/>
              </w:numPr>
              <w:ind w:left="360"/>
              <w:rPr>
                <w:i/>
                <w:color w:val="000000" w:themeColor="text1"/>
              </w:rPr>
            </w:pPr>
            <w:r w:rsidRPr="00F44139">
              <w:rPr>
                <w:i/>
                <w:u w:val="single"/>
              </w:rPr>
              <w:t>Payment policy change</w:t>
            </w:r>
            <w:r w:rsidRPr="00F44139">
              <w:rPr>
                <w:i/>
              </w:rPr>
              <w:t>:</w:t>
            </w:r>
            <w:r w:rsidRPr="00F44139">
              <w:rPr>
                <w:i/>
                <w:color w:val="000000" w:themeColor="text1"/>
              </w:rPr>
              <w:t xml:space="preserve"> </w:t>
            </w:r>
          </w:p>
          <w:p w14:paraId="09DF5154" w14:textId="2EDF8D10" w:rsidR="00A30567" w:rsidRDefault="00A30567" w:rsidP="00A30567">
            <w:pPr>
              <w:pStyle w:val="ListParagraph"/>
              <w:numPr>
                <w:ilvl w:val="1"/>
                <w:numId w:val="34"/>
              </w:numPr>
              <w:rPr>
                <w:i/>
                <w:color w:val="000000" w:themeColor="text1"/>
              </w:rPr>
            </w:pPr>
            <w:r>
              <w:rPr>
                <w:i/>
                <w:color w:val="000000" w:themeColor="text1"/>
              </w:rPr>
              <w:t>F</w:t>
            </w:r>
            <w:r w:rsidR="006D14EF">
              <w:rPr>
                <w:i/>
                <w:color w:val="000000" w:themeColor="text1"/>
              </w:rPr>
              <w:t>it: c</w:t>
            </w:r>
            <w:r w:rsidR="00F44139" w:rsidRPr="00F44139">
              <w:rPr>
                <w:i/>
                <w:color w:val="000000" w:themeColor="text1"/>
              </w:rPr>
              <w:t>ompeting priorities</w:t>
            </w:r>
            <w:r w:rsidR="006D14EF">
              <w:rPr>
                <w:i/>
                <w:color w:val="000000" w:themeColor="text1"/>
              </w:rPr>
              <w:t>,</w:t>
            </w:r>
            <w:r w:rsidR="00F44139" w:rsidRPr="00F44139">
              <w:rPr>
                <w:i/>
                <w:color w:val="000000" w:themeColor="text1"/>
              </w:rPr>
              <w:t xml:space="preserve"> </w:t>
            </w:r>
            <w:r w:rsidR="00F44139">
              <w:rPr>
                <w:i/>
                <w:color w:val="000000" w:themeColor="text1"/>
              </w:rPr>
              <w:t>l</w:t>
            </w:r>
            <w:r w:rsidR="00F44139" w:rsidRPr="00F44139">
              <w:rPr>
                <w:i/>
                <w:color w:val="000000" w:themeColor="text1"/>
              </w:rPr>
              <w:t>ack of alignment with existing priorities and programming</w:t>
            </w:r>
          </w:p>
          <w:p w14:paraId="4FB9C52A" w14:textId="0F419C45" w:rsidR="00B37E5D" w:rsidRDefault="00A30567" w:rsidP="00A30567">
            <w:pPr>
              <w:pStyle w:val="ListParagraph"/>
              <w:numPr>
                <w:ilvl w:val="1"/>
                <w:numId w:val="34"/>
              </w:numPr>
              <w:rPr>
                <w:i/>
                <w:color w:val="000000" w:themeColor="text1"/>
              </w:rPr>
            </w:pPr>
            <w:r>
              <w:rPr>
                <w:i/>
                <w:color w:val="000000" w:themeColor="text1"/>
              </w:rPr>
              <w:t>Facilitative administration</w:t>
            </w:r>
            <w:r w:rsidR="006D14EF">
              <w:rPr>
                <w:i/>
                <w:color w:val="000000" w:themeColor="text1"/>
              </w:rPr>
              <w:t xml:space="preserve"> drivers: </w:t>
            </w:r>
            <w:r w:rsidR="00D25184">
              <w:rPr>
                <w:i/>
                <w:color w:val="000000" w:themeColor="text1"/>
              </w:rPr>
              <w:t xml:space="preserve">lack of organizational infrastructure for work (e.g., mechanism to communicate </w:t>
            </w:r>
            <w:r w:rsidR="00273834">
              <w:rPr>
                <w:i/>
                <w:color w:val="000000" w:themeColor="text1"/>
              </w:rPr>
              <w:t xml:space="preserve">and resolve </w:t>
            </w:r>
            <w:r w:rsidR="00D25184">
              <w:rPr>
                <w:i/>
                <w:color w:val="000000" w:themeColor="text1"/>
              </w:rPr>
              <w:t>challenges</w:t>
            </w:r>
            <w:r w:rsidR="00273834">
              <w:rPr>
                <w:i/>
                <w:color w:val="000000" w:themeColor="text1"/>
              </w:rPr>
              <w:t xml:space="preserve"> across agencies or teams</w:t>
            </w:r>
            <w:r w:rsidR="00D25184">
              <w:rPr>
                <w:i/>
                <w:color w:val="000000" w:themeColor="text1"/>
              </w:rPr>
              <w:t>)</w:t>
            </w:r>
          </w:p>
          <w:p w14:paraId="6314AAA0" w14:textId="5643F9F0" w:rsidR="00B9288D" w:rsidRPr="00F44139" w:rsidRDefault="00B9288D" w:rsidP="00A30567">
            <w:pPr>
              <w:pStyle w:val="ListParagraph"/>
              <w:numPr>
                <w:ilvl w:val="1"/>
                <w:numId w:val="34"/>
              </w:numPr>
              <w:rPr>
                <w:i/>
                <w:color w:val="000000" w:themeColor="text1"/>
              </w:rPr>
            </w:pPr>
            <w:r>
              <w:rPr>
                <w:i/>
                <w:color w:val="000000" w:themeColor="text1"/>
              </w:rPr>
              <w:t>Gaining technical knowledge and skills: requires time, resources</w:t>
            </w:r>
          </w:p>
          <w:p w14:paraId="4233AC0C" w14:textId="5643F9F0" w:rsidR="00A468EF" w:rsidRPr="00A468EF" w:rsidRDefault="00B37E5D" w:rsidP="00287738">
            <w:pPr>
              <w:pStyle w:val="ListParagraph"/>
              <w:numPr>
                <w:ilvl w:val="0"/>
                <w:numId w:val="34"/>
              </w:numPr>
              <w:ind w:left="360"/>
              <w:rPr>
                <w:i/>
                <w:color w:val="000000" w:themeColor="text1"/>
              </w:rPr>
            </w:pPr>
            <w:r w:rsidRPr="00F44139">
              <w:rPr>
                <w:i/>
                <w:u w:val="single"/>
              </w:rPr>
              <w:t>Increase utilization</w:t>
            </w:r>
            <w:r w:rsidRPr="00F44139">
              <w:rPr>
                <w:i/>
              </w:rPr>
              <w:t xml:space="preserve">: </w:t>
            </w:r>
          </w:p>
          <w:p w14:paraId="42A644E1" w14:textId="77777777" w:rsidR="00A468EF" w:rsidRDefault="00A468EF" w:rsidP="00A468EF">
            <w:pPr>
              <w:pStyle w:val="ListParagraph"/>
              <w:numPr>
                <w:ilvl w:val="1"/>
                <w:numId w:val="34"/>
              </w:numPr>
              <w:rPr>
                <w:i/>
                <w:color w:val="000000" w:themeColor="text1"/>
              </w:rPr>
            </w:pPr>
            <w:r>
              <w:rPr>
                <w:i/>
              </w:rPr>
              <w:t>L</w:t>
            </w:r>
            <w:r w:rsidR="00287738">
              <w:rPr>
                <w:i/>
              </w:rPr>
              <w:t>eadership drivers</w:t>
            </w:r>
            <w:r>
              <w:rPr>
                <w:i/>
              </w:rPr>
              <w:t>, technical</w:t>
            </w:r>
            <w:r w:rsidR="00287738">
              <w:rPr>
                <w:i/>
              </w:rPr>
              <w:t>: l</w:t>
            </w:r>
            <w:r w:rsidR="00083A06" w:rsidRPr="00F44139">
              <w:rPr>
                <w:i/>
                <w:color w:val="000000" w:themeColor="text1"/>
              </w:rPr>
              <w:t>ack of funding, capacity, resources</w:t>
            </w:r>
            <w:r w:rsidR="00563188" w:rsidRPr="00F44139">
              <w:rPr>
                <w:i/>
                <w:color w:val="000000" w:themeColor="text1"/>
              </w:rPr>
              <w:t xml:space="preserve"> for implementation</w:t>
            </w:r>
            <w:r w:rsidR="00F44139" w:rsidRPr="00F44139">
              <w:rPr>
                <w:i/>
                <w:color w:val="000000" w:themeColor="text1"/>
              </w:rPr>
              <w:t xml:space="preserve"> and/or</w:t>
            </w:r>
            <w:r w:rsidR="00563188" w:rsidRPr="00F44139">
              <w:rPr>
                <w:i/>
                <w:color w:val="000000" w:themeColor="text1"/>
              </w:rPr>
              <w:t xml:space="preserve"> data collection</w:t>
            </w:r>
            <w:r w:rsidR="006830E2">
              <w:rPr>
                <w:i/>
                <w:color w:val="000000" w:themeColor="text1"/>
              </w:rPr>
              <w:t xml:space="preserve"> and</w:t>
            </w:r>
            <w:r w:rsidR="00563188" w:rsidRPr="00F44139">
              <w:rPr>
                <w:i/>
                <w:color w:val="000000" w:themeColor="text1"/>
              </w:rPr>
              <w:t xml:space="preserve"> monitoring</w:t>
            </w:r>
          </w:p>
          <w:p w14:paraId="059FC104" w14:textId="77777777" w:rsidR="00A468EF" w:rsidRDefault="00A468EF" w:rsidP="00A468EF">
            <w:pPr>
              <w:pStyle w:val="ListParagraph"/>
              <w:numPr>
                <w:ilvl w:val="1"/>
                <w:numId w:val="34"/>
              </w:numPr>
              <w:rPr>
                <w:i/>
                <w:color w:val="000000" w:themeColor="text1"/>
              </w:rPr>
            </w:pPr>
            <w:r>
              <w:rPr>
                <w:i/>
                <w:color w:val="000000" w:themeColor="text1"/>
              </w:rPr>
              <w:t>O</w:t>
            </w:r>
            <w:r w:rsidR="006D14EF">
              <w:rPr>
                <w:i/>
                <w:color w:val="000000" w:themeColor="text1"/>
              </w:rPr>
              <w:t xml:space="preserve">rganizational drivers: </w:t>
            </w:r>
            <w:r w:rsidR="00D25184">
              <w:rPr>
                <w:i/>
                <w:color w:val="000000" w:themeColor="text1"/>
              </w:rPr>
              <w:t xml:space="preserve">lack of organizational infrastructure for work; </w:t>
            </w:r>
          </w:p>
          <w:p w14:paraId="785D4D5E" w14:textId="1687CDF0" w:rsidR="00B20A3F" w:rsidRPr="00A423C6" w:rsidRDefault="00A468EF" w:rsidP="00A468EF">
            <w:pPr>
              <w:pStyle w:val="ListParagraph"/>
              <w:numPr>
                <w:ilvl w:val="1"/>
                <w:numId w:val="34"/>
              </w:numPr>
              <w:rPr>
                <w:i/>
                <w:color w:val="000000" w:themeColor="text1"/>
              </w:rPr>
            </w:pPr>
            <w:r>
              <w:rPr>
                <w:i/>
                <w:color w:val="000000" w:themeColor="text1"/>
              </w:rPr>
              <w:t xml:space="preserve">Decision support data system drivers: </w:t>
            </w:r>
            <w:r w:rsidR="00D25184">
              <w:rPr>
                <w:i/>
                <w:color w:val="000000" w:themeColor="text1"/>
              </w:rPr>
              <w:t>lack of access to timely data in order to support decision-making</w:t>
            </w:r>
          </w:p>
        </w:tc>
        <w:tc>
          <w:tcPr>
            <w:tcW w:w="446" w:type="dxa"/>
            <w:vAlign w:val="center"/>
          </w:tcPr>
          <w:p w14:paraId="2E6DFEB8" w14:textId="77777777" w:rsidR="00B20A3F" w:rsidRPr="00953D7A"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4CD19E27" w14:textId="77777777" w:rsidR="00B20A3F" w:rsidRDefault="00B20A3F" w:rsidP="00B20A3F">
            <w:pPr>
              <w:jc w:val="center"/>
              <w:rPr>
                <w:rFonts w:ascii="Calibri" w:hAnsi="Calibri" w:cs="Calibri"/>
                <w:sz w:val="24"/>
                <w:szCs w:val="24"/>
              </w:rPr>
            </w:pPr>
          </w:p>
        </w:tc>
        <w:tc>
          <w:tcPr>
            <w:tcW w:w="446" w:type="dxa"/>
            <w:vAlign w:val="center"/>
          </w:tcPr>
          <w:p w14:paraId="20AD18AF" w14:textId="77777777" w:rsidR="00B20A3F" w:rsidRDefault="00B20A3F" w:rsidP="00B20A3F">
            <w:pPr>
              <w:jc w:val="center"/>
              <w:rPr>
                <w:rFonts w:ascii="Calibri" w:hAnsi="Calibri" w:cs="Calibri"/>
                <w:sz w:val="24"/>
                <w:szCs w:val="24"/>
              </w:rPr>
            </w:pPr>
          </w:p>
        </w:tc>
        <w:tc>
          <w:tcPr>
            <w:tcW w:w="446" w:type="dxa"/>
            <w:vAlign w:val="center"/>
          </w:tcPr>
          <w:p w14:paraId="2B98B53C" w14:textId="77777777" w:rsidR="00B20A3F" w:rsidRDefault="00B20A3F" w:rsidP="00B20A3F">
            <w:pPr>
              <w:jc w:val="center"/>
              <w:rPr>
                <w:rFonts w:ascii="Calibri" w:hAnsi="Calibri" w:cs="Calibri"/>
                <w:sz w:val="24"/>
                <w:szCs w:val="24"/>
              </w:rPr>
            </w:pPr>
          </w:p>
        </w:tc>
      </w:tr>
      <w:tr w:rsidR="00B20A3F" w14:paraId="78435A9A" w14:textId="77777777" w:rsidTr="00D004B2">
        <w:tc>
          <w:tcPr>
            <w:tcW w:w="5507" w:type="dxa"/>
          </w:tcPr>
          <w:p w14:paraId="794C44BE" w14:textId="2551F682" w:rsidR="002E55E8" w:rsidRDefault="00201BE5" w:rsidP="00B20A3F">
            <w:r>
              <w:t>9</w:t>
            </w:r>
            <w:r w:rsidR="002E55E8">
              <w:t>a</w:t>
            </w:r>
            <w:r w:rsidR="00B20A3F">
              <w:t xml:space="preserve">. </w:t>
            </w:r>
            <w:r w:rsidR="00B20A3F" w:rsidRPr="00A9055E">
              <w:t xml:space="preserve">Has participation in the </w:t>
            </w:r>
            <w:r w:rsidR="00B20A3F">
              <w:t xml:space="preserve">CDC’s </w:t>
            </w:r>
            <w:r w:rsidR="002E55E8">
              <w:t>6|18 Initiative helped your team make Medicaid payment policy change?</w:t>
            </w:r>
            <w:r w:rsidR="002E55E8" w:rsidRPr="00A9055E">
              <w:t xml:space="preserve"> </w:t>
            </w:r>
            <w:r w:rsidR="002E55E8">
              <w:t xml:space="preserve"> </w:t>
            </w:r>
            <w:r w:rsidR="002E55E8" w:rsidRPr="00A9055E">
              <w:t>If so, how?</w:t>
            </w:r>
          </w:p>
          <w:p w14:paraId="5F3548A6" w14:textId="7142565F" w:rsidR="00B20A3F" w:rsidRPr="0007236A" w:rsidRDefault="00201BE5" w:rsidP="00201BE5">
            <w:pPr>
              <w:rPr>
                <w:strike/>
              </w:rPr>
            </w:pPr>
            <w:r>
              <w:t>9</w:t>
            </w:r>
            <w:r w:rsidR="002E55E8">
              <w:t>b. Increase utilization of evidence-based interventions?</w:t>
            </w:r>
            <w:r w:rsidR="002E55E8" w:rsidRPr="00A9055E">
              <w:t xml:space="preserve"> If so, how?</w:t>
            </w:r>
          </w:p>
        </w:tc>
        <w:tc>
          <w:tcPr>
            <w:tcW w:w="6624" w:type="dxa"/>
          </w:tcPr>
          <w:p w14:paraId="613B44AA" w14:textId="77777777" w:rsidR="00F63628" w:rsidRDefault="00F44139" w:rsidP="00583A30">
            <w:pPr>
              <w:numPr>
                <w:ilvl w:val="0"/>
                <w:numId w:val="10"/>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7F8E0E30" w14:textId="77777777" w:rsidR="00F63628" w:rsidRDefault="00042184" w:rsidP="00F63628">
            <w:pPr>
              <w:numPr>
                <w:ilvl w:val="1"/>
                <w:numId w:val="10"/>
              </w:numPr>
              <w:contextualSpacing/>
              <w:rPr>
                <w:i/>
                <w:color w:val="000000" w:themeColor="text1"/>
              </w:rPr>
            </w:pPr>
            <w:r>
              <w:rPr>
                <w:i/>
                <w:color w:val="000000" w:themeColor="text1"/>
              </w:rPr>
              <w:t>Fit: d</w:t>
            </w:r>
            <w:r w:rsidR="0038292A">
              <w:rPr>
                <w:i/>
                <w:color w:val="000000" w:themeColor="text1"/>
              </w:rPr>
              <w:t xml:space="preserve">emonstrated that 6|18 interventions </w:t>
            </w:r>
            <w:r>
              <w:rPr>
                <w:i/>
                <w:color w:val="000000" w:themeColor="text1"/>
              </w:rPr>
              <w:t>align</w:t>
            </w:r>
            <w:r w:rsidR="0038292A">
              <w:rPr>
                <w:i/>
                <w:color w:val="000000" w:themeColor="text1"/>
              </w:rPr>
              <w:t xml:space="preserve"> with current state efforts; </w:t>
            </w:r>
          </w:p>
          <w:p w14:paraId="057EE422" w14:textId="77777777" w:rsidR="00F63628" w:rsidRDefault="00F63628" w:rsidP="00F63628">
            <w:pPr>
              <w:numPr>
                <w:ilvl w:val="1"/>
                <w:numId w:val="10"/>
              </w:numPr>
              <w:contextualSpacing/>
              <w:rPr>
                <w:i/>
                <w:color w:val="000000" w:themeColor="text1"/>
              </w:rPr>
            </w:pPr>
            <w:r>
              <w:rPr>
                <w:i/>
                <w:color w:val="000000" w:themeColor="text1"/>
              </w:rPr>
              <w:t>E</w:t>
            </w:r>
            <w:r w:rsidR="00042184">
              <w:rPr>
                <w:i/>
                <w:color w:val="000000" w:themeColor="text1"/>
              </w:rPr>
              <w:t xml:space="preserve">vidence: 6|18 team </w:t>
            </w:r>
            <w:r w:rsidR="0038292A">
              <w:rPr>
                <w:i/>
                <w:color w:val="000000" w:themeColor="text1"/>
              </w:rPr>
              <w:t xml:space="preserve">provided evidence of intervention effectiveness and cost-effectiveness data to improve quality and control costs; </w:t>
            </w:r>
          </w:p>
          <w:p w14:paraId="40BE790E" w14:textId="38398A49" w:rsidR="00583A30" w:rsidRPr="00DE3EF7" w:rsidRDefault="0079044D" w:rsidP="00F63628">
            <w:pPr>
              <w:numPr>
                <w:ilvl w:val="1"/>
                <w:numId w:val="10"/>
              </w:numPr>
              <w:contextualSpacing/>
              <w:rPr>
                <w:i/>
                <w:color w:val="000000" w:themeColor="text1"/>
              </w:rPr>
            </w:pPr>
            <w:r>
              <w:rPr>
                <w:i/>
                <w:color w:val="000000" w:themeColor="text1"/>
              </w:rPr>
              <w:t>Resources and competency drivers</w:t>
            </w:r>
            <w:r w:rsidR="00F63628">
              <w:rPr>
                <w:i/>
                <w:color w:val="000000" w:themeColor="text1"/>
              </w:rPr>
              <w:t xml:space="preserve">: 6|18 team and partners </w:t>
            </w:r>
            <w:r w:rsidR="0038292A">
              <w:rPr>
                <w:i/>
                <w:color w:val="000000" w:themeColor="text1"/>
              </w:rPr>
              <w:t>shared</w:t>
            </w:r>
            <w:r w:rsidR="00583A30" w:rsidRPr="00DE3EF7">
              <w:rPr>
                <w:i/>
                <w:color w:val="000000" w:themeColor="text1"/>
              </w:rPr>
              <w:t xml:space="preserve">  information, like business practices/toolkits/contract language</w:t>
            </w:r>
            <w:r w:rsidR="00410CEB">
              <w:rPr>
                <w:i/>
                <w:color w:val="000000" w:themeColor="text1"/>
              </w:rPr>
              <w:t xml:space="preserve"> </w:t>
            </w:r>
          </w:p>
          <w:p w14:paraId="65266332" w14:textId="77777777" w:rsidR="0079044D" w:rsidRPr="0079044D" w:rsidRDefault="00F44139" w:rsidP="00042184">
            <w:pPr>
              <w:pStyle w:val="ListParagraph"/>
              <w:numPr>
                <w:ilvl w:val="0"/>
                <w:numId w:val="10"/>
              </w:numPr>
              <w:rPr>
                <w:rFonts w:ascii="Calibri" w:hAnsi="Calibri" w:cs="Calibri"/>
                <w:sz w:val="24"/>
                <w:szCs w:val="24"/>
              </w:rPr>
            </w:pPr>
            <w:r w:rsidRPr="000D6C40">
              <w:rPr>
                <w:i/>
                <w:u w:val="single"/>
              </w:rPr>
              <w:t>Increase utilization</w:t>
            </w:r>
            <w:r w:rsidRPr="000D6C40">
              <w:rPr>
                <w:i/>
              </w:rPr>
              <w:t xml:space="preserve">: </w:t>
            </w:r>
          </w:p>
          <w:p w14:paraId="1416E139" w14:textId="3BAB51D2" w:rsidR="0079044D" w:rsidRPr="0079044D" w:rsidRDefault="00042184" w:rsidP="0079044D">
            <w:pPr>
              <w:pStyle w:val="ListParagraph"/>
              <w:numPr>
                <w:ilvl w:val="1"/>
                <w:numId w:val="10"/>
              </w:numPr>
              <w:rPr>
                <w:rFonts w:ascii="Calibri" w:hAnsi="Calibri" w:cs="Calibri"/>
                <w:sz w:val="24"/>
                <w:szCs w:val="24"/>
              </w:rPr>
            </w:pPr>
            <w:r>
              <w:rPr>
                <w:i/>
              </w:rPr>
              <w:t>Readiness and capacity: 6|18 team helped a</w:t>
            </w:r>
            <w:r w:rsidR="00410CEB">
              <w:rPr>
                <w:i/>
                <w:color w:val="000000" w:themeColor="text1"/>
              </w:rPr>
              <w:t xml:space="preserve">ssess state readiness and capacity to collaborate to increase utilization </w:t>
            </w:r>
            <w:r w:rsidR="0079044D">
              <w:rPr>
                <w:i/>
                <w:color w:val="000000" w:themeColor="text1"/>
              </w:rPr>
              <w:t>of evidence-based interventions</w:t>
            </w:r>
          </w:p>
          <w:p w14:paraId="791EA1DC" w14:textId="6D03CC39" w:rsidR="00643FA6" w:rsidRPr="0066195A" w:rsidRDefault="0079044D" w:rsidP="0079044D">
            <w:pPr>
              <w:pStyle w:val="ListParagraph"/>
              <w:numPr>
                <w:ilvl w:val="1"/>
                <w:numId w:val="10"/>
              </w:numPr>
              <w:rPr>
                <w:rFonts w:ascii="Calibri" w:hAnsi="Calibri" w:cs="Calibri"/>
                <w:sz w:val="24"/>
                <w:szCs w:val="24"/>
              </w:rPr>
            </w:pPr>
            <w:r>
              <w:rPr>
                <w:i/>
              </w:rPr>
              <w:t xml:space="preserve">Systems intervention drivers: </w:t>
            </w:r>
            <w:r w:rsidR="00410CEB">
              <w:rPr>
                <w:i/>
                <w:color w:val="000000" w:themeColor="text1"/>
              </w:rPr>
              <w:t>s</w:t>
            </w:r>
            <w:r w:rsidR="00B20A3F" w:rsidRPr="000D6C40">
              <w:rPr>
                <w:i/>
                <w:color w:val="000000" w:themeColor="text1"/>
              </w:rPr>
              <w:t>trengthened collaboration between public health and Medicaid</w:t>
            </w:r>
            <w:r>
              <w:rPr>
                <w:i/>
                <w:color w:val="000000" w:themeColor="text1"/>
              </w:rPr>
              <w:t xml:space="preserve">; </w:t>
            </w:r>
            <w:r>
              <w:rPr>
                <w:i/>
              </w:rPr>
              <w:t xml:space="preserve"> </w:t>
            </w:r>
            <w:r w:rsidR="000D6C40" w:rsidRPr="000D6C40">
              <w:rPr>
                <w:i/>
                <w:color w:val="000000" w:themeColor="text1"/>
              </w:rPr>
              <w:t>i</w:t>
            </w:r>
            <w:r w:rsidR="00B20A3F" w:rsidRPr="000D6C40">
              <w:rPr>
                <w:i/>
                <w:color w:val="000000" w:themeColor="text1"/>
              </w:rPr>
              <w:t>ncreased profile/attention to the topic</w:t>
            </w:r>
            <w:r w:rsidR="000D6C40" w:rsidRPr="000D6C40">
              <w:rPr>
                <w:i/>
                <w:color w:val="000000" w:themeColor="text1"/>
              </w:rPr>
              <w:t xml:space="preserve">; </w:t>
            </w:r>
            <w:r w:rsidR="0038292A">
              <w:rPr>
                <w:i/>
                <w:color w:val="000000" w:themeColor="text1"/>
              </w:rPr>
              <w:t>i</w:t>
            </w:r>
            <w:r w:rsidR="00B20A3F" w:rsidRPr="000D6C40">
              <w:rPr>
                <w:i/>
                <w:color w:val="000000" w:themeColor="text1"/>
              </w:rPr>
              <w:t>ncreased accountability/greater impetus to move forward</w:t>
            </w:r>
          </w:p>
        </w:tc>
        <w:tc>
          <w:tcPr>
            <w:tcW w:w="446" w:type="dxa"/>
            <w:vAlign w:val="center"/>
          </w:tcPr>
          <w:p w14:paraId="27346DEF" w14:textId="77777777" w:rsidR="00B20A3F" w:rsidRDefault="00B20A3F" w:rsidP="00B20A3F">
            <w:pPr>
              <w:jc w:val="center"/>
            </w:pPr>
            <w:r w:rsidRPr="00953D7A">
              <w:rPr>
                <w:rFonts w:ascii="Calibri" w:hAnsi="Calibri" w:cs="Calibri"/>
                <w:sz w:val="24"/>
                <w:szCs w:val="24"/>
              </w:rPr>
              <w:t>•</w:t>
            </w:r>
          </w:p>
        </w:tc>
        <w:tc>
          <w:tcPr>
            <w:tcW w:w="446" w:type="dxa"/>
            <w:vAlign w:val="center"/>
          </w:tcPr>
          <w:p w14:paraId="216A2ACA" w14:textId="77777777" w:rsidR="00B20A3F" w:rsidRDefault="00B20A3F" w:rsidP="00B20A3F">
            <w:pPr>
              <w:jc w:val="center"/>
            </w:pPr>
          </w:p>
        </w:tc>
        <w:tc>
          <w:tcPr>
            <w:tcW w:w="446" w:type="dxa"/>
            <w:vAlign w:val="center"/>
          </w:tcPr>
          <w:p w14:paraId="00F84D5F" w14:textId="77777777" w:rsidR="00B20A3F" w:rsidRDefault="00B20A3F" w:rsidP="00B20A3F">
            <w:pPr>
              <w:jc w:val="center"/>
            </w:pPr>
            <w:r>
              <w:rPr>
                <w:rFonts w:ascii="Calibri" w:hAnsi="Calibri" w:cs="Calibri"/>
                <w:sz w:val="24"/>
                <w:szCs w:val="24"/>
              </w:rPr>
              <w:t>•</w:t>
            </w:r>
          </w:p>
        </w:tc>
        <w:tc>
          <w:tcPr>
            <w:tcW w:w="446" w:type="dxa"/>
            <w:vAlign w:val="center"/>
          </w:tcPr>
          <w:p w14:paraId="50BCDBA6" w14:textId="77777777" w:rsidR="00B20A3F" w:rsidRDefault="00B20A3F" w:rsidP="00B20A3F">
            <w:pPr>
              <w:jc w:val="center"/>
            </w:pPr>
          </w:p>
        </w:tc>
      </w:tr>
      <w:tr w:rsidR="00B20A3F" w14:paraId="47DB7CD3" w14:textId="77777777" w:rsidTr="00D004B2">
        <w:tc>
          <w:tcPr>
            <w:tcW w:w="5507" w:type="dxa"/>
          </w:tcPr>
          <w:p w14:paraId="73EBA5D3" w14:textId="57A4F0AE" w:rsidR="00B20A3F" w:rsidRDefault="00B20A3F" w:rsidP="0062598C">
            <w:r>
              <w:t>1</w:t>
            </w:r>
            <w:r w:rsidR="00201BE5">
              <w:t>0</w:t>
            </w:r>
            <w:r w:rsidR="0062598C">
              <w:t>a</w:t>
            </w:r>
            <w:r w:rsidRPr="00A9055E">
              <w:t>.</w:t>
            </w:r>
            <w:r>
              <w:t xml:space="preserve"> </w:t>
            </w:r>
            <w:r w:rsidRPr="00A9055E">
              <w:t>Are you involved with other state-wide initiatives</w:t>
            </w:r>
            <w:r>
              <w:t xml:space="preserve"> to improve the delivery of state-level health care</w:t>
            </w:r>
            <w:r w:rsidRPr="00A9055E">
              <w:t>?  If so, to what extent have those other initiatives influenced</w:t>
            </w:r>
            <w:r>
              <w:t xml:space="preserve"> and/or accelerated </w:t>
            </w:r>
            <w:r w:rsidRPr="00A9055E">
              <w:t>your work</w:t>
            </w:r>
            <w:r w:rsidR="0062598C">
              <w:t xml:space="preserve"> to</w:t>
            </w:r>
            <w:r w:rsidRPr="00A9055E">
              <w:t xml:space="preserve"> </w:t>
            </w:r>
            <w:r w:rsidR="0062598C">
              <w:t>make Medicaid payment policy change?</w:t>
            </w:r>
            <w:r>
              <w:t xml:space="preserve"> </w:t>
            </w:r>
          </w:p>
          <w:p w14:paraId="4AF7AF72" w14:textId="69C05532" w:rsidR="0062598C" w:rsidRPr="00A9055E" w:rsidRDefault="00201BE5" w:rsidP="00C77666">
            <w:r>
              <w:t>10</w:t>
            </w:r>
            <w:r w:rsidR="0062598C">
              <w:t xml:space="preserve">b. To </w:t>
            </w:r>
            <w:r w:rsidR="00C77666">
              <w:t>i</w:t>
            </w:r>
            <w:r w:rsidR="0062598C">
              <w:t>ncrease utilization of evidence-based interventions?</w:t>
            </w:r>
          </w:p>
        </w:tc>
        <w:tc>
          <w:tcPr>
            <w:tcW w:w="6624" w:type="dxa"/>
          </w:tcPr>
          <w:p w14:paraId="1B1278AA" w14:textId="7F90B1CF" w:rsidR="00B20A3F" w:rsidRPr="00A974E3" w:rsidRDefault="00B20A3F" w:rsidP="00B20A3F">
            <w:pPr>
              <w:numPr>
                <w:ilvl w:val="0"/>
                <w:numId w:val="13"/>
              </w:numPr>
              <w:contextualSpacing/>
              <w:rPr>
                <w:i/>
                <w:sz w:val="18"/>
              </w:rPr>
            </w:pPr>
            <w:r w:rsidRPr="00A974E3">
              <w:rPr>
                <w:i/>
                <w:color w:val="000000" w:themeColor="text1"/>
                <w:u w:val="single"/>
              </w:rPr>
              <w:t>State-wide initiatives</w:t>
            </w:r>
            <w:r>
              <w:rPr>
                <w:i/>
                <w:color w:val="000000" w:themeColor="text1"/>
              </w:rPr>
              <w:t>: E.g.,</w:t>
            </w:r>
            <w:r w:rsidR="00553133">
              <w:rPr>
                <w:i/>
                <w:color w:val="000000" w:themeColor="text1"/>
              </w:rPr>
              <w:t xml:space="preserve"> 1115 waivers, 1332 waivers,</w:t>
            </w:r>
            <w:r w:rsidRPr="00A974E3">
              <w:rPr>
                <w:i/>
                <w:color w:val="000000" w:themeColor="text1"/>
              </w:rPr>
              <w:t xml:space="preserve"> SIM, DSRIP, CDC funding from divisions, state priorities, and foundation funding</w:t>
            </w:r>
          </w:p>
          <w:p w14:paraId="356D4D98" w14:textId="77777777" w:rsidR="00042184" w:rsidRPr="00042184" w:rsidRDefault="00B20A3F" w:rsidP="00B33E7E">
            <w:pPr>
              <w:numPr>
                <w:ilvl w:val="0"/>
                <w:numId w:val="13"/>
              </w:numPr>
              <w:contextualSpacing/>
            </w:pPr>
            <w:r w:rsidRPr="00A974E3">
              <w:rPr>
                <w:i/>
                <w:color w:val="000000" w:themeColor="text1"/>
                <w:u w:val="single"/>
              </w:rPr>
              <w:t>Extent of influence</w:t>
            </w:r>
            <w:r w:rsidR="00B33E7E">
              <w:rPr>
                <w:i/>
                <w:color w:val="000000" w:themeColor="text1"/>
                <w:u w:val="single"/>
              </w:rPr>
              <w:t xml:space="preserve"> on p</w:t>
            </w:r>
            <w:r w:rsidR="00B33E7E" w:rsidRPr="002710E8">
              <w:rPr>
                <w:i/>
                <w:u w:val="single"/>
              </w:rPr>
              <w:t>ayment policy change</w:t>
            </w:r>
            <w:r w:rsidR="00B33E7E" w:rsidRPr="002710E8">
              <w:rPr>
                <w:i/>
              </w:rPr>
              <w:t>:</w:t>
            </w:r>
            <w:r w:rsidRPr="00A974E3">
              <w:rPr>
                <w:i/>
                <w:color w:val="000000" w:themeColor="text1"/>
              </w:rPr>
              <w:t xml:space="preserve"> </w:t>
            </w:r>
          </w:p>
          <w:p w14:paraId="49620362" w14:textId="77777777" w:rsidR="00042184" w:rsidRPr="00042184" w:rsidRDefault="00042184" w:rsidP="00042184">
            <w:pPr>
              <w:numPr>
                <w:ilvl w:val="1"/>
                <w:numId w:val="13"/>
              </w:numPr>
              <w:contextualSpacing/>
            </w:pPr>
            <w:r>
              <w:rPr>
                <w:i/>
                <w:color w:val="000000" w:themeColor="text1"/>
              </w:rPr>
              <w:t>Facilitative administration drivers: c</w:t>
            </w:r>
            <w:r w:rsidR="00B00817">
              <w:rPr>
                <w:i/>
                <w:color w:val="000000" w:themeColor="text1"/>
              </w:rPr>
              <w:t>reated organizational infrastructure for quality improvement work</w:t>
            </w:r>
          </w:p>
          <w:p w14:paraId="59B635EE" w14:textId="596FDAD7" w:rsidR="00042184" w:rsidRPr="00042184" w:rsidRDefault="00042184" w:rsidP="00042184">
            <w:pPr>
              <w:numPr>
                <w:ilvl w:val="1"/>
                <w:numId w:val="13"/>
              </w:numPr>
              <w:contextualSpacing/>
            </w:pPr>
            <w:r>
              <w:rPr>
                <w:i/>
                <w:color w:val="000000" w:themeColor="text1"/>
              </w:rPr>
              <w:t xml:space="preserve">Leadership drivers: </w:t>
            </w:r>
            <w:r w:rsidR="00B00817">
              <w:rPr>
                <w:i/>
                <w:color w:val="000000" w:themeColor="text1"/>
              </w:rPr>
              <w:t xml:space="preserve">strengthen staff and leadership motivation to work on </w:t>
            </w:r>
            <w:r w:rsidR="00E5694B">
              <w:rPr>
                <w:i/>
                <w:color w:val="000000" w:themeColor="text1"/>
              </w:rPr>
              <w:t>6|18</w:t>
            </w:r>
            <w:r w:rsidR="00B00817">
              <w:rPr>
                <w:i/>
                <w:color w:val="000000" w:themeColor="text1"/>
              </w:rPr>
              <w:t xml:space="preserve"> payment policy change</w:t>
            </w:r>
            <w:r w:rsidR="00E5694B">
              <w:rPr>
                <w:i/>
                <w:color w:val="000000" w:themeColor="text1"/>
              </w:rPr>
              <w:t xml:space="preserve">; </w:t>
            </w:r>
            <w:r w:rsidR="00B20A3F" w:rsidRPr="00A974E3">
              <w:rPr>
                <w:i/>
                <w:color w:val="000000" w:themeColor="text1"/>
              </w:rPr>
              <w:t>raise visibility of condition</w:t>
            </w:r>
            <w:r>
              <w:rPr>
                <w:i/>
                <w:color w:val="000000" w:themeColor="text1"/>
              </w:rPr>
              <w:t xml:space="preserve">; cultivated “champions” outside </w:t>
            </w:r>
            <w:r w:rsidRPr="00042184">
              <w:rPr>
                <w:i/>
              </w:rPr>
              <w:t>state</w:t>
            </w:r>
            <w:r>
              <w:rPr>
                <w:i/>
                <w:color w:val="000000" w:themeColor="text1"/>
              </w:rPr>
              <w:t xml:space="preserve"> public health and Medicaid who can help support the work</w:t>
            </w:r>
          </w:p>
          <w:p w14:paraId="65BE6065" w14:textId="014359CF" w:rsidR="00B20A3F" w:rsidRPr="00B33E7E" w:rsidRDefault="0079044D" w:rsidP="00042184">
            <w:pPr>
              <w:numPr>
                <w:ilvl w:val="1"/>
                <w:numId w:val="13"/>
              </w:numPr>
              <w:contextualSpacing/>
            </w:pPr>
            <w:r>
              <w:rPr>
                <w:i/>
                <w:color w:val="000000" w:themeColor="text1"/>
              </w:rPr>
              <w:t>Resources and c</w:t>
            </w:r>
            <w:r w:rsidR="007340DE">
              <w:rPr>
                <w:i/>
                <w:color w:val="000000" w:themeColor="text1"/>
              </w:rPr>
              <w:t>ompetency drivers</w:t>
            </w:r>
            <w:r w:rsidR="00042184">
              <w:rPr>
                <w:i/>
                <w:color w:val="000000" w:themeColor="text1"/>
              </w:rPr>
              <w:t>:</w:t>
            </w:r>
            <w:r w:rsidR="007340DE">
              <w:rPr>
                <w:i/>
                <w:color w:val="000000" w:themeColor="text1"/>
              </w:rPr>
              <w:t xml:space="preserve"> </w:t>
            </w:r>
            <w:r w:rsidR="008658FD">
              <w:rPr>
                <w:i/>
                <w:color w:val="000000" w:themeColor="text1"/>
              </w:rPr>
              <w:t xml:space="preserve">subject matter expertise and familiarity with </w:t>
            </w:r>
            <w:r w:rsidR="007340DE">
              <w:rPr>
                <w:i/>
                <w:color w:val="000000" w:themeColor="text1"/>
              </w:rPr>
              <w:t xml:space="preserve">condition, payment reform, </w:t>
            </w:r>
            <w:r w:rsidR="008658FD">
              <w:rPr>
                <w:i/>
                <w:color w:val="000000" w:themeColor="text1"/>
              </w:rPr>
              <w:t xml:space="preserve">and </w:t>
            </w:r>
            <w:r w:rsidR="007340DE">
              <w:rPr>
                <w:i/>
                <w:color w:val="000000" w:themeColor="text1"/>
              </w:rPr>
              <w:t>quality improvement</w:t>
            </w:r>
          </w:p>
          <w:p w14:paraId="0C9E84A4" w14:textId="77777777" w:rsidR="00E82B72" w:rsidRPr="00E82B72" w:rsidRDefault="00B33E7E" w:rsidP="00457723">
            <w:pPr>
              <w:numPr>
                <w:ilvl w:val="0"/>
                <w:numId w:val="13"/>
              </w:numPr>
              <w:contextualSpacing/>
            </w:pPr>
            <w:r w:rsidRPr="00A974E3">
              <w:rPr>
                <w:i/>
                <w:color w:val="000000" w:themeColor="text1"/>
                <w:u w:val="single"/>
              </w:rPr>
              <w:t>Extent of influence</w:t>
            </w:r>
            <w:r>
              <w:rPr>
                <w:i/>
                <w:color w:val="000000" w:themeColor="text1"/>
                <w:u w:val="single"/>
              </w:rPr>
              <w:t xml:space="preserve"> on</w:t>
            </w:r>
            <w:r w:rsidRPr="000D6C40">
              <w:rPr>
                <w:i/>
                <w:u w:val="single"/>
              </w:rPr>
              <w:t xml:space="preserve"> </w:t>
            </w:r>
            <w:r>
              <w:rPr>
                <w:i/>
                <w:u w:val="single"/>
              </w:rPr>
              <w:t>increasing</w:t>
            </w:r>
            <w:r w:rsidRPr="000D6C40">
              <w:rPr>
                <w:i/>
                <w:u w:val="single"/>
              </w:rPr>
              <w:t xml:space="preserve"> utilization</w:t>
            </w:r>
            <w:r>
              <w:rPr>
                <w:i/>
              </w:rPr>
              <w:t xml:space="preserve">: </w:t>
            </w:r>
          </w:p>
          <w:p w14:paraId="5AF0E4C1" w14:textId="77777777" w:rsidR="00E82B72" w:rsidRPr="00E82B72" w:rsidRDefault="00E82B72" w:rsidP="00E82B72">
            <w:pPr>
              <w:numPr>
                <w:ilvl w:val="1"/>
                <w:numId w:val="13"/>
              </w:numPr>
              <w:contextualSpacing/>
            </w:pPr>
            <w:r w:rsidRPr="00E82B72">
              <w:rPr>
                <w:i/>
                <w:color w:val="000000" w:themeColor="text1"/>
              </w:rPr>
              <w:t xml:space="preserve">Fit: </w:t>
            </w:r>
            <w:r w:rsidR="00B2454A" w:rsidRPr="00E82B72">
              <w:rPr>
                <w:i/>
              </w:rPr>
              <w:t>Leadership</w:t>
            </w:r>
            <w:r w:rsidR="00457723">
              <w:rPr>
                <w:i/>
              </w:rPr>
              <w:t xml:space="preserve"> and staff</w:t>
            </w:r>
            <w:r w:rsidR="00B2454A">
              <w:rPr>
                <w:i/>
              </w:rPr>
              <w:t xml:space="preserve"> leverage existing efforts by aligning 6|18 work with existing work</w:t>
            </w:r>
          </w:p>
          <w:p w14:paraId="2EABD9D7" w14:textId="02F5BA51" w:rsidR="00B33E7E" w:rsidRDefault="00E82B72" w:rsidP="00E82B72">
            <w:pPr>
              <w:numPr>
                <w:ilvl w:val="1"/>
                <w:numId w:val="13"/>
              </w:numPr>
              <w:contextualSpacing/>
            </w:pPr>
            <w:r>
              <w:rPr>
                <w:i/>
                <w:color w:val="000000" w:themeColor="text1"/>
              </w:rPr>
              <w:t xml:space="preserve">Leadership drivers, technical: </w:t>
            </w:r>
            <w:r w:rsidR="00457723">
              <w:rPr>
                <w:i/>
              </w:rPr>
              <w:t>state-wide initiatives</w:t>
            </w:r>
            <w:r w:rsidR="00B2454A">
              <w:rPr>
                <w:i/>
              </w:rPr>
              <w:t xml:space="preserve"> </w:t>
            </w:r>
            <w:r w:rsidR="00B33E7E">
              <w:rPr>
                <w:i/>
                <w:color w:val="000000" w:themeColor="text1"/>
              </w:rPr>
              <w:t>f</w:t>
            </w:r>
            <w:r w:rsidR="00B33E7E" w:rsidRPr="00A974E3">
              <w:rPr>
                <w:i/>
                <w:color w:val="000000" w:themeColor="text1"/>
              </w:rPr>
              <w:t xml:space="preserve">und coverage change so that state can take the next </w:t>
            </w:r>
            <w:r w:rsidR="00B00817">
              <w:rPr>
                <w:i/>
                <w:color w:val="000000" w:themeColor="text1"/>
              </w:rPr>
              <w:t>step to focus on implementation</w:t>
            </w:r>
          </w:p>
        </w:tc>
        <w:tc>
          <w:tcPr>
            <w:tcW w:w="446" w:type="dxa"/>
            <w:vAlign w:val="center"/>
          </w:tcPr>
          <w:p w14:paraId="11D0DCE8" w14:textId="77777777" w:rsidR="00B20A3F" w:rsidRDefault="00B20A3F" w:rsidP="00B20A3F">
            <w:pPr>
              <w:jc w:val="center"/>
            </w:pPr>
            <w:r w:rsidRPr="00953D7A">
              <w:rPr>
                <w:rFonts w:ascii="Calibri" w:hAnsi="Calibri" w:cs="Calibri"/>
                <w:sz w:val="24"/>
                <w:szCs w:val="24"/>
              </w:rPr>
              <w:t>•</w:t>
            </w:r>
          </w:p>
        </w:tc>
        <w:tc>
          <w:tcPr>
            <w:tcW w:w="446" w:type="dxa"/>
            <w:vAlign w:val="center"/>
          </w:tcPr>
          <w:p w14:paraId="14B774EB" w14:textId="77777777" w:rsidR="00B20A3F" w:rsidRDefault="00B20A3F" w:rsidP="00B20A3F">
            <w:pPr>
              <w:jc w:val="center"/>
            </w:pPr>
          </w:p>
        </w:tc>
        <w:tc>
          <w:tcPr>
            <w:tcW w:w="446" w:type="dxa"/>
            <w:vAlign w:val="center"/>
          </w:tcPr>
          <w:p w14:paraId="5D0D1D88" w14:textId="77777777" w:rsidR="00B20A3F" w:rsidRDefault="00B20A3F" w:rsidP="00B20A3F">
            <w:pPr>
              <w:jc w:val="center"/>
            </w:pPr>
          </w:p>
        </w:tc>
        <w:tc>
          <w:tcPr>
            <w:tcW w:w="446" w:type="dxa"/>
            <w:vAlign w:val="center"/>
          </w:tcPr>
          <w:p w14:paraId="5B32D328" w14:textId="77777777" w:rsidR="00B20A3F" w:rsidRDefault="00B20A3F" w:rsidP="00B20A3F">
            <w:pPr>
              <w:jc w:val="center"/>
            </w:pPr>
            <w:r>
              <w:rPr>
                <w:rFonts w:ascii="Calibri" w:hAnsi="Calibri" w:cs="Calibri"/>
                <w:sz w:val="24"/>
                <w:szCs w:val="24"/>
              </w:rPr>
              <w:t>•</w:t>
            </w:r>
          </w:p>
        </w:tc>
      </w:tr>
      <w:tr w:rsidR="00B20A3F" w14:paraId="69AAF9D0" w14:textId="77777777" w:rsidTr="00D004B2">
        <w:tc>
          <w:tcPr>
            <w:tcW w:w="5507" w:type="dxa"/>
          </w:tcPr>
          <w:p w14:paraId="7C0FBDA4" w14:textId="46546FE9" w:rsidR="009F53F1" w:rsidRDefault="00201BE5" w:rsidP="00B20A3F">
            <w:r>
              <w:t>11</w:t>
            </w:r>
            <w:r w:rsidR="009F53F1">
              <w:t>a</w:t>
            </w:r>
            <w:r w:rsidR="00B20A3F">
              <w:t>. Are there other conte</w:t>
            </w:r>
            <w:r w:rsidR="008817D6">
              <w:t>xtual factors within your state</w:t>
            </w:r>
            <w:r w:rsidR="00B20A3F">
              <w:t xml:space="preserve"> that either facilitated or challenged your ability to </w:t>
            </w:r>
            <w:r w:rsidR="009F53F1">
              <w:t>make Medicaid payment policy change?</w:t>
            </w:r>
            <w:r w:rsidR="009F53F1" w:rsidRPr="00A9055E">
              <w:t xml:space="preserve"> </w:t>
            </w:r>
            <w:r w:rsidR="009F53F1">
              <w:t xml:space="preserve"> </w:t>
            </w:r>
          </w:p>
          <w:p w14:paraId="4A507595" w14:textId="385DD787" w:rsidR="00B20A3F" w:rsidRDefault="00201BE5" w:rsidP="00B20A3F">
            <w:r>
              <w:t>11</w:t>
            </w:r>
            <w:r w:rsidR="009F53F1">
              <w:t>b. Increase utilization of evidence-based interventions?</w:t>
            </w:r>
          </w:p>
        </w:tc>
        <w:tc>
          <w:tcPr>
            <w:tcW w:w="6624" w:type="dxa"/>
          </w:tcPr>
          <w:p w14:paraId="18875CEB" w14:textId="77777777" w:rsidR="002A2EEC" w:rsidRPr="002A2EEC" w:rsidRDefault="00E74106" w:rsidP="009D7895">
            <w:pPr>
              <w:pStyle w:val="ListParagraph"/>
              <w:numPr>
                <w:ilvl w:val="0"/>
                <w:numId w:val="35"/>
              </w:numPr>
              <w:rPr>
                <w:i/>
                <w:color w:val="000000" w:themeColor="text1"/>
                <w:u w:val="single"/>
              </w:rPr>
            </w:pPr>
            <w:r w:rsidRPr="002710E8">
              <w:rPr>
                <w:i/>
                <w:u w:val="single"/>
              </w:rPr>
              <w:t>Payment policy change</w:t>
            </w:r>
            <w:r w:rsidRPr="002710E8">
              <w:rPr>
                <w:i/>
              </w:rPr>
              <w:t>:</w:t>
            </w:r>
            <w:r w:rsidRPr="002710E8">
              <w:rPr>
                <w:i/>
                <w:color w:val="000000" w:themeColor="text1"/>
              </w:rPr>
              <w:t xml:space="preserve"> </w:t>
            </w:r>
          </w:p>
          <w:p w14:paraId="12E79C5D" w14:textId="77777777" w:rsidR="002A2EEC" w:rsidRPr="002A2EEC" w:rsidRDefault="009D7895" w:rsidP="002A2EEC">
            <w:pPr>
              <w:pStyle w:val="ListParagraph"/>
              <w:numPr>
                <w:ilvl w:val="1"/>
                <w:numId w:val="35"/>
              </w:numPr>
              <w:rPr>
                <w:i/>
                <w:color w:val="000000" w:themeColor="text1"/>
                <w:u w:val="single"/>
              </w:rPr>
            </w:pPr>
            <w:r>
              <w:rPr>
                <w:i/>
                <w:color w:val="000000" w:themeColor="text1"/>
              </w:rPr>
              <w:t>Fit</w:t>
            </w:r>
            <w:r w:rsidR="002A2EEC">
              <w:rPr>
                <w:i/>
                <w:color w:val="000000" w:themeColor="text1"/>
              </w:rPr>
              <w:t>:</w:t>
            </w:r>
            <w:r>
              <w:rPr>
                <w:i/>
                <w:color w:val="000000" w:themeColor="text1"/>
              </w:rPr>
              <w:t xml:space="preserve"> alignment with current initiatives, priorities</w:t>
            </w:r>
          </w:p>
          <w:p w14:paraId="309A3D2C" w14:textId="71685682" w:rsidR="009D7895" w:rsidRPr="006C4F14" w:rsidRDefault="002A2EEC" w:rsidP="002A2EEC">
            <w:pPr>
              <w:pStyle w:val="ListParagraph"/>
              <w:numPr>
                <w:ilvl w:val="1"/>
                <w:numId w:val="35"/>
              </w:numPr>
              <w:rPr>
                <w:i/>
                <w:color w:val="000000" w:themeColor="text1"/>
                <w:u w:val="single"/>
              </w:rPr>
            </w:pPr>
            <w:r>
              <w:rPr>
                <w:i/>
                <w:color w:val="000000" w:themeColor="text1"/>
              </w:rPr>
              <w:t>Leadership: leadership works to</w:t>
            </w:r>
            <w:r w:rsidR="005E7B9C">
              <w:rPr>
                <w:i/>
                <w:color w:val="000000" w:themeColor="text1"/>
              </w:rPr>
              <w:t xml:space="preserve"> </w:t>
            </w:r>
            <w:r w:rsidR="009D7895" w:rsidRPr="006C4F14">
              <w:rPr>
                <w:i/>
                <w:color w:val="000000" w:themeColor="text1"/>
              </w:rPr>
              <w:t>align</w:t>
            </w:r>
            <w:r w:rsidR="005E7B9C">
              <w:rPr>
                <w:i/>
                <w:color w:val="000000" w:themeColor="text1"/>
              </w:rPr>
              <w:t xml:space="preserve"> 6|18 activities</w:t>
            </w:r>
            <w:r w:rsidR="009D7895" w:rsidRPr="006C4F14">
              <w:rPr>
                <w:i/>
                <w:color w:val="000000" w:themeColor="text1"/>
              </w:rPr>
              <w:t xml:space="preserve"> with the overall mission of the organization </w:t>
            </w:r>
          </w:p>
          <w:p w14:paraId="79BE7E88" w14:textId="77777777" w:rsidR="00A76BE6" w:rsidRPr="00A76BE6" w:rsidRDefault="00E74106" w:rsidP="000E42C1">
            <w:pPr>
              <w:pStyle w:val="ListParagraph"/>
              <w:numPr>
                <w:ilvl w:val="0"/>
                <w:numId w:val="35"/>
              </w:numPr>
              <w:rPr>
                <w:i/>
                <w:color w:val="000000" w:themeColor="text1"/>
                <w:u w:val="single"/>
              </w:rPr>
            </w:pPr>
            <w:r w:rsidRPr="009D7895">
              <w:rPr>
                <w:i/>
                <w:u w:val="single"/>
              </w:rPr>
              <w:t>Increase utilization</w:t>
            </w:r>
            <w:r w:rsidRPr="009D7895">
              <w:rPr>
                <w:i/>
              </w:rPr>
              <w:t xml:space="preserve">: </w:t>
            </w:r>
          </w:p>
          <w:p w14:paraId="1FA2EBEE" w14:textId="77777777" w:rsidR="00A76BE6" w:rsidRPr="00A76BE6" w:rsidRDefault="008F3839" w:rsidP="00A76BE6">
            <w:pPr>
              <w:pStyle w:val="ListParagraph"/>
              <w:numPr>
                <w:ilvl w:val="1"/>
                <w:numId w:val="35"/>
              </w:numPr>
              <w:rPr>
                <w:i/>
                <w:color w:val="000000" w:themeColor="text1"/>
                <w:u w:val="single"/>
              </w:rPr>
            </w:pPr>
            <w:r>
              <w:rPr>
                <w:i/>
              </w:rPr>
              <w:t>Leadership drivers</w:t>
            </w:r>
            <w:r w:rsidR="00A76BE6">
              <w:rPr>
                <w:i/>
              </w:rPr>
              <w:t xml:space="preserve">, </w:t>
            </w:r>
            <w:r w:rsidR="00E26DF0" w:rsidRPr="009D7895">
              <w:rPr>
                <w:i/>
                <w:color w:val="000000" w:themeColor="text1"/>
              </w:rPr>
              <w:t>t</w:t>
            </w:r>
            <w:r w:rsidR="00B40F25" w:rsidRPr="009D7895">
              <w:rPr>
                <w:i/>
                <w:color w:val="000000" w:themeColor="text1"/>
              </w:rPr>
              <w:t>echnical</w:t>
            </w:r>
            <w:r w:rsidR="00A76BE6">
              <w:rPr>
                <w:i/>
                <w:color w:val="000000" w:themeColor="text1"/>
              </w:rPr>
              <w:t>:</w:t>
            </w:r>
            <w:r w:rsidR="00B40F25" w:rsidRPr="009D7895">
              <w:rPr>
                <w:i/>
                <w:color w:val="000000" w:themeColor="text1"/>
              </w:rPr>
              <w:t xml:space="preserve"> </w:t>
            </w:r>
            <w:r w:rsidR="00A76BE6">
              <w:rPr>
                <w:i/>
                <w:color w:val="000000" w:themeColor="text1"/>
              </w:rPr>
              <w:t>team and leaders designated</w:t>
            </w:r>
            <w:r w:rsidR="00B40F25" w:rsidRPr="009D7895">
              <w:rPr>
                <w:i/>
                <w:color w:val="000000" w:themeColor="text1"/>
              </w:rPr>
              <w:t xml:space="preserve"> to manage day-to-day implementation processes</w:t>
            </w:r>
          </w:p>
          <w:p w14:paraId="0BBBA12F" w14:textId="6C2A8D45" w:rsidR="00E5694B" w:rsidRPr="00B40F25" w:rsidRDefault="00A76BE6" w:rsidP="00A76BE6">
            <w:pPr>
              <w:pStyle w:val="ListParagraph"/>
              <w:numPr>
                <w:ilvl w:val="1"/>
                <w:numId w:val="35"/>
              </w:numPr>
              <w:rPr>
                <w:i/>
                <w:color w:val="000000" w:themeColor="text1"/>
                <w:u w:val="single"/>
              </w:rPr>
            </w:pPr>
            <w:r>
              <w:rPr>
                <w:i/>
                <w:color w:val="000000" w:themeColor="text1"/>
              </w:rPr>
              <w:t>F</w:t>
            </w:r>
            <w:r w:rsidR="000E42C1">
              <w:rPr>
                <w:i/>
                <w:color w:val="000000" w:themeColor="text1"/>
              </w:rPr>
              <w:t xml:space="preserve">acilitative administration </w:t>
            </w:r>
            <w:r>
              <w:rPr>
                <w:i/>
                <w:color w:val="000000" w:themeColor="text1"/>
              </w:rPr>
              <w:t>drivers:</w:t>
            </w:r>
            <w:r w:rsidR="000E42C1">
              <w:rPr>
                <w:i/>
                <w:color w:val="000000" w:themeColor="text1"/>
              </w:rPr>
              <w:t xml:space="preserve"> mechanisms exist to communicate challenges to leadership, and receive feedback</w:t>
            </w:r>
            <w:r>
              <w:rPr>
                <w:i/>
                <w:color w:val="000000" w:themeColor="text1"/>
              </w:rPr>
              <w:t xml:space="preserve"> on addressing challenges</w:t>
            </w:r>
          </w:p>
        </w:tc>
        <w:tc>
          <w:tcPr>
            <w:tcW w:w="446" w:type="dxa"/>
            <w:vAlign w:val="center"/>
          </w:tcPr>
          <w:p w14:paraId="38234990" w14:textId="77777777" w:rsidR="00B20A3F" w:rsidRDefault="00B20A3F" w:rsidP="00B20A3F">
            <w:pPr>
              <w:jc w:val="center"/>
            </w:pPr>
            <w:r w:rsidRPr="00953D7A">
              <w:rPr>
                <w:rFonts w:ascii="Calibri" w:hAnsi="Calibri" w:cs="Calibri"/>
                <w:sz w:val="24"/>
                <w:szCs w:val="24"/>
              </w:rPr>
              <w:t>•</w:t>
            </w:r>
          </w:p>
        </w:tc>
        <w:tc>
          <w:tcPr>
            <w:tcW w:w="446" w:type="dxa"/>
            <w:vAlign w:val="center"/>
          </w:tcPr>
          <w:p w14:paraId="3CC9E9B6" w14:textId="77777777" w:rsidR="00B20A3F" w:rsidRDefault="00B20A3F" w:rsidP="00B20A3F">
            <w:pPr>
              <w:jc w:val="center"/>
            </w:pPr>
          </w:p>
        </w:tc>
        <w:tc>
          <w:tcPr>
            <w:tcW w:w="446" w:type="dxa"/>
            <w:vAlign w:val="center"/>
          </w:tcPr>
          <w:p w14:paraId="2917C123" w14:textId="77777777" w:rsidR="00B20A3F" w:rsidRDefault="00B20A3F" w:rsidP="00B20A3F">
            <w:pPr>
              <w:jc w:val="center"/>
            </w:pPr>
          </w:p>
        </w:tc>
        <w:tc>
          <w:tcPr>
            <w:tcW w:w="446" w:type="dxa"/>
            <w:vAlign w:val="center"/>
          </w:tcPr>
          <w:p w14:paraId="0F592346" w14:textId="77777777" w:rsidR="00B20A3F" w:rsidRDefault="00B20A3F" w:rsidP="00B20A3F">
            <w:pPr>
              <w:jc w:val="center"/>
              <w:rPr>
                <w:rFonts w:ascii="Calibri" w:hAnsi="Calibri" w:cs="Calibri"/>
                <w:sz w:val="24"/>
                <w:szCs w:val="24"/>
              </w:rPr>
            </w:pPr>
          </w:p>
        </w:tc>
      </w:tr>
      <w:tr w:rsidR="00B20A3F" w14:paraId="25BAB637" w14:textId="77777777" w:rsidTr="00D004B2">
        <w:tc>
          <w:tcPr>
            <w:tcW w:w="6624" w:type="dxa"/>
            <w:gridSpan w:val="6"/>
          </w:tcPr>
          <w:p w14:paraId="20C7FBC7" w14:textId="43E05F41" w:rsidR="00B20A3F" w:rsidRDefault="00B20A3F" w:rsidP="00B20A3F">
            <w:pPr>
              <w:rPr>
                <w:b/>
                <w:color w:val="000000" w:themeColor="text1"/>
                <w:u w:val="single"/>
              </w:rPr>
            </w:pPr>
            <w:r w:rsidRPr="00D36882">
              <w:rPr>
                <w:b/>
                <w:color w:val="000000" w:themeColor="text1"/>
                <w:u w:val="single"/>
              </w:rPr>
              <w:t>Evolution of Partnerships</w:t>
            </w:r>
          </w:p>
          <w:p w14:paraId="4D35D860" w14:textId="75DD3EC6" w:rsidR="00B20A3F" w:rsidRPr="003620EB" w:rsidRDefault="00B20A3F" w:rsidP="00B20A3F">
            <w:pPr>
              <w:rPr>
                <w:color w:val="000000" w:themeColor="text1"/>
              </w:rPr>
            </w:pPr>
            <w:r>
              <w:rPr>
                <w:b/>
                <w:bCs/>
              </w:rPr>
              <w:sym w:font="Webdings" w:char="F097"/>
            </w:r>
            <w:r>
              <w:rPr>
                <w:b/>
                <w:bCs/>
                <w:color w:val="000000" w:themeColor="text1"/>
              </w:rPr>
              <w:t xml:space="preserve"> </w:t>
            </w:r>
            <w:r>
              <w:rPr>
                <w:b/>
                <w:bCs/>
              </w:rPr>
              <w:t xml:space="preserve"> </w:t>
            </w:r>
            <w:r>
              <w:rPr>
                <w:color w:val="000000" w:themeColor="text1"/>
              </w:rPr>
              <w:t xml:space="preserve">As you know, building and expanding partnerships is an important part of the 6 I 18 Initiative. We would like to understand how the partnership between your agency and [counterpart agency] has evolved, if at all, since you began working together around [condition(s)]. We are interested in both your work around the specific partnership around [conditions], and also your overall collaborative relationship. </w:t>
            </w:r>
          </w:p>
        </w:tc>
      </w:tr>
      <w:tr w:rsidR="00B20A3F" w14:paraId="5B4AE08D" w14:textId="77777777" w:rsidTr="00D004B2">
        <w:tc>
          <w:tcPr>
            <w:tcW w:w="5507" w:type="dxa"/>
          </w:tcPr>
          <w:p w14:paraId="61078A30" w14:textId="38820D06" w:rsidR="00E256DE" w:rsidRDefault="00B20A3F" w:rsidP="00E256DE">
            <w:r>
              <w:t>1</w:t>
            </w:r>
            <w:r w:rsidR="00201BE5">
              <w:t>2</w:t>
            </w:r>
            <w:r w:rsidR="00E256DE">
              <w:t>a</w:t>
            </w:r>
            <w:r>
              <w:t>.</w:t>
            </w:r>
            <w:r w:rsidRPr="00EA4392">
              <w:t xml:space="preserve"> </w:t>
            </w:r>
            <w:r>
              <w:t xml:space="preserve">What specific roles and tasks did your agency take on in the collaboration with (other agency) </w:t>
            </w:r>
            <w:r w:rsidR="00E256DE">
              <w:t>when making Medicaid payment policy change</w:t>
            </w:r>
            <w:r>
              <w:t xml:space="preserve">? </w:t>
            </w:r>
            <w:r w:rsidR="00F43FB1">
              <w:t xml:space="preserve"> </w:t>
            </w:r>
          </w:p>
          <w:p w14:paraId="0CDF783A" w14:textId="7F236CC4" w:rsidR="00B20A3F" w:rsidRDefault="00201BE5" w:rsidP="00E256DE">
            <w:r>
              <w:t>12</w:t>
            </w:r>
            <w:r w:rsidR="00E256DE">
              <w:t xml:space="preserve">b. </w:t>
            </w:r>
            <w:r w:rsidR="00F43FB1">
              <w:t>What roles and tasks did (the other agency) take on in the collaboration</w:t>
            </w:r>
            <w:r w:rsidR="00E256DE">
              <w:t xml:space="preserve"> when making Medicaid payment policy change</w:t>
            </w:r>
            <w:r w:rsidR="00F43FB1">
              <w:t>?</w:t>
            </w:r>
          </w:p>
          <w:p w14:paraId="3DB83970" w14:textId="77777777" w:rsidR="00E256DE" w:rsidRDefault="00E256DE" w:rsidP="00E256DE"/>
          <w:p w14:paraId="2156C1AD" w14:textId="6FD92BA3" w:rsidR="00E256DE" w:rsidRDefault="00201BE5" w:rsidP="00E256DE">
            <w:r>
              <w:t>12</w:t>
            </w:r>
            <w:r w:rsidR="00E256DE">
              <w:t>c.</w:t>
            </w:r>
            <w:r w:rsidR="00E256DE" w:rsidRPr="00EA4392">
              <w:t xml:space="preserve"> </w:t>
            </w:r>
            <w:r w:rsidR="00E256DE">
              <w:t xml:space="preserve">What specific roles and tasks did your agency take on in the collaboration with (other agency) when increasing utilization of evidence-based interventions?  </w:t>
            </w:r>
          </w:p>
          <w:p w14:paraId="1850D84D" w14:textId="71291299" w:rsidR="00E256DE" w:rsidRDefault="00201BE5" w:rsidP="00E256DE">
            <w:r>
              <w:t>12</w:t>
            </w:r>
            <w:r w:rsidR="00E256DE">
              <w:t>b. What roles and tasks did (the other agency) take on in the collaboration when increasing utilization of evidence-based interventions?</w:t>
            </w:r>
          </w:p>
          <w:p w14:paraId="06ED1F92" w14:textId="5CE9300A" w:rsidR="00E256DE" w:rsidRDefault="00E256DE" w:rsidP="00E256DE"/>
        </w:tc>
        <w:tc>
          <w:tcPr>
            <w:tcW w:w="6624" w:type="dxa"/>
          </w:tcPr>
          <w:p w14:paraId="6FE9B5EF" w14:textId="4C9E0224" w:rsidR="00B20A3F" w:rsidRPr="00914454" w:rsidRDefault="00914454" w:rsidP="00B20A3F">
            <w:pPr>
              <w:rPr>
                <w:rFonts w:ascii="Calibri" w:hAnsi="Calibri" w:cs="Calibri"/>
              </w:rPr>
            </w:pPr>
            <w:r>
              <w:rPr>
                <w:rFonts w:ascii="Calibri" w:hAnsi="Calibri" w:cs="Calibri"/>
                <w:b/>
                <w:i/>
                <w:u w:val="single"/>
              </w:rPr>
              <w:t>P</w:t>
            </w:r>
            <w:r w:rsidR="00B20A3F" w:rsidRPr="00914454">
              <w:rPr>
                <w:rFonts w:ascii="Calibri" w:hAnsi="Calibri" w:cs="Calibri"/>
                <w:b/>
                <w:i/>
                <w:u w:val="single"/>
              </w:rPr>
              <w:t>ublic health</w:t>
            </w:r>
            <w:r>
              <w:rPr>
                <w:rFonts w:ascii="Calibri" w:hAnsi="Calibri" w:cs="Calibri"/>
                <w:b/>
                <w:i/>
                <w:u w:val="single"/>
              </w:rPr>
              <w:t xml:space="preserve"> roles and tasks, e.g.,</w:t>
            </w:r>
            <w:r w:rsidR="00B20A3F" w:rsidRPr="00914454">
              <w:rPr>
                <w:rFonts w:ascii="Calibri" w:hAnsi="Calibri" w:cs="Calibri"/>
              </w:rPr>
              <w:t xml:space="preserve">: </w:t>
            </w:r>
          </w:p>
          <w:p w14:paraId="4CA86B08" w14:textId="77777777" w:rsidR="00D66072" w:rsidRDefault="00C643C1" w:rsidP="00914454">
            <w:pPr>
              <w:rPr>
                <w:i/>
              </w:rPr>
            </w:pPr>
            <w:r w:rsidRPr="00914454">
              <w:rPr>
                <w:i/>
                <w:u w:val="single"/>
              </w:rPr>
              <w:t>Payment policy change</w:t>
            </w:r>
            <w:r w:rsidRPr="00914454">
              <w:rPr>
                <w:i/>
              </w:rPr>
              <w:t>:</w:t>
            </w:r>
            <w:r w:rsidR="00D66072">
              <w:rPr>
                <w:i/>
              </w:rPr>
              <w:t xml:space="preserve"> </w:t>
            </w:r>
          </w:p>
          <w:p w14:paraId="4FB6659D" w14:textId="32F06D93" w:rsidR="00914454" w:rsidRPr="00914454" w:rsidRDefault="00D66072" w:rsidP="00914454">
            <w:pPr>
              <w:rPr>
                <w:rFonts w:ascii="Calibri" w:hAnsi="Calibri" w:cs="Calibri"/>
                <w:i/>
              </w:rPr>
            </w:pPr>
            <w:r>
              <w:rPr>
                <w:i/>
              </w:rPr>
              <w:t>Provide e</w:t>
            </w:r>
            <w:r w:rsidR="00914454" w:rsidRPr="00D66072">
              <w:rPr>
                <w:rFonts w:ascii="Calibri" w:hAnsi="Calibri" w:cs="Calibri"/>
                <w:i/>
              </w:rPr>
              <w:t>vidence, resources</w:t>
            </w:r>
            <w:r w:rsidR="00914454" w:rsidRPr="00914454">
              <w:rPr>
                <w:rFonts w:ascii="Calibri" w:hAnsi="Calibri" w:cs="Calibri"/>
              </w:rPr>
              <w:t xml:space="preserve">: </w:t>
            </w:r>
          </w:p>
          <w:p w14:paraId="2365125D" w14:textId="77777777" w:rsidR="00914454" w:rsidRPr="002634F0" w:rsidRDefault="00914454" w:rsidP="00914454">
            <w:pPr>
              <w:numPr>
                <w:ilvl w:val="0"/>
                <w:numId w:val="6"/>
              </w:numPr>
              <w:rPr>
                <w:rFonts w:ascii="Calibri" w:hAnsi="Calibri" w:cs="Calibri"/>
                <w:i/>
              </w:rPr>
            </w:pPr>
            <w:r w:rsidRPr="002634F0">
              <w:rPr>
                <w:rFonts w:ascii="Calibri" w:hAnsi="Calibri" w:cs="Calibri"/>
                <w:i/>
              </w:rPr>
              <w:t>Highlighted the most compelling evidence of health and cost improvement from the interventions to address high burden and high cost conditions</w:t>
            </w:r>
          </w:p>
          <w:p w14:paraId="777E3F2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Contributed condition-specific subject matter expertise and developed tools to enable effective implementation of evidence-based clinical and community interventions for use by the health care system</w:t>
            </w:r>
          </w:p>
          <w:p w14:paraId="414A361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Translated epidemiologic evidence into data to develop actuarial and cost calculations as well as business cases to create a compelling message for key decision makers</w:t>
            </w:r>
          </w:p>
          <w:p w14:paraId="5D29D3BD" w14:textId="77777777" w:rsidR="00914454" w:rsidRPr="002634F0" w:rsidRDefault="00914454" w:rsidP="00B20A3F">
            <w:pPr>
              <w:rPr>
                <w:i/>
              </w:rPr>
            </w:pPr>
          </w:p>
          <w:p w14:paraId="50765F52" w14:textId="77777777" w:rsidR="00D66072" w:rsidRPr="002634F0" w:rsidRDefault="00C643C1" w:rsidP="00914454">
            <w:pPr>
              <w:rPr>
                <w:i/>
              </w:rPr>
            </w:pPr>
            <w:r w:rsidRPr="002634F0">
              <w:rPr>
                <w:i/>
                <w:u w:val="single"/>
              </w:rPr>
              <w:t>Increase utilization</w:t>
            </w:r>
            <w:r w:rsidRPr="002634F0">
              <w:rPr>
                <w:i/>
              </w:rPr>
              <w:t>:</w:t>
            </w:r>
          </w:p>
          <w:p w14:paraId="0E86C0B8" w14:textId="3A2DE72E" w:rsidR="00B20A3F" w:rsidRPr="002634F0" w:rsidRDefault="002634F0" w:rsidP="00D66072">
            <w:pPr>
              <w:pStyle w:val="ListParagraph"/>
              <w:numPr>
                <w:ilvl w:val="0"/>
                <w:numId w:val="6"/>
              </w:numPr>
              <w:rPr>
                <w:rFonts w:ascii="Calibri" w:hAnsi="Calibri" w:cs="Calibri"/>
                <w:i/>
              </w:rPr>
            </w:pPr>
            <w:r w:rsidRPr="002634F0">
              <w:rPr>
                <w:rFonts w:ascii="Calibri" w:hAnsi="Calibri" w:cs="Calibri"/>
                <w:i/>
              </w:rPr>
              <w:t xml:space="preserve">Competency drivers: </w:t>
            </w:r>
            <w:r w:rsidR="00B20A3F" w:rsidRPr="002634F0">
              <w:rPr>
                <w:rFonts w:ascii="Calibri" w:hAnsi="Calibri" w:cs="Calibri"/>
                <w:i/>
              </w:rPr>
              <w:t>Created and evaluated awareness campaigns targeting providers and patients</w:t>
            </w:r>
          </w:p>
          <w:p w14:paraId="629BFF93" w14:textId="3149A4F9" w:rsidR="00B20A3F" w:rsidRPr="001E2A14" w:rsidRDefault="00D66072" w:rsidP="00B20A3F">
            <w:pPr>
              <w:numPr>
                <w:ilvl w:val="0"/>
                <w:numId w:val="6"/>
              </w:numPr>
              <w:rPr>
                <w:rFonts w:ascii="Calibri" w:hAnsi="Calibri" w:cs="Calibri"/>
                <w:i/>
              </w:rPr>
            </w:pPr>
            <w:r w:rsidRPr="002634F0">
              <w:rPr>
                <w:rFonts w:ascii="Calibri" w:hAnsi="Calibri" w:cs="Calibri"/>
                <w:i/>
              </w:rPr>
              <w:t xml:space="preserve">Systems intervention drivers: </w:t>
            </w:r>
            <w:r w:rsidR="00B20A3F" w:rsidRPr="002634F0">
              <w:rPr>
                <w:rFonts w:ascii="Calibri" w:hAnsi="Calibri" w:cs="Calibri"/>
                <w:i/>
              </w:rPr>
              <w:t>Built the infrastructure for and maintained linkages with community services, to increase</w:t>
            </w:r>
            <w:r w:rsidR="00B20A3F" w:rsidRPr="001E2A14">
              <w:rPr>
                <w:rFonts w:ascii="Calibri" w:hAnsi="Calibri" w:cs="Calibri"/>
                <w:i/>
              </w:rPr>
              <w:t xml:space="preserve"> uptake of the intervention</w:t>
            </w:r>
          </w:p>
          <w:p w14:paraId="15A8951A" w14:textId="66DB0F9A" w:rsidR="00B20A3F" w:rsidRPr="002634F0" w:rsidRDefault="00D66072" w:rsidP="00B20A3F">
            <w:pPr>
              <w:numPr>
                <w:ilvl w:val="0"/>
                <w:numId w:val="6"/>
              </w:numPr>
              <w:rPr>
                <w:rFonts w:ascii="Calibri" w:hAnsi="Calibri" w:cs="Calibri"/>
                <w:i/>
              </w:rPr>
            </w:pPr>
            <w:r>
              <w:rPr>
                <w:rFonts w:ascii="Calibri" w:hAnsi="Calibri" w:cs="Calibri"/>
                <w:i/>
              </w:rPr>
              <w:t xml:space="preserve">Evidence, </w:t>
            </w:r>
            <w:r w:rsidRPr="002634F0">
              <w:rPr>
                <w:rFonts w:ascii="Calibri" w:hAnsi="Calibri" w:cs="Calibri"/>
                <w:i/>
              </w:rPr>
              <w:t xml:space="preserve">decision support data system drivers: </w:t>
            </w:r>
            <w:r w:rsidR="00B20A3F" w:rsidRPr="002634F0">
              <w:rPr>
                <w:rFonts w:ascii="Calibri" w:hAnsi="Calibri" w:cs="Calibri"/>
                <w:i/>
              </w:rPr>
              <w:t>Used surveillance data to identify hotspots (high burden and high cost conditions) and to track progress towards improvement in health and costs</w:t>
            </w:r>
          </w:p>
          <w:p w14:paraId="48B4AAE6" w14:textId="43EB26B9" w:rsidR="00B20A3F" w:rsidRPr="002634F0" w:rsidRDefault="00D66072" w:rsidP="00B20A3F">
            <w:pPr>
              <w:numPr>
                <w:ilvl w:val="0"/>
                <w:numId w:val="6"/>
              </w:numPr>
              <w:rPr>
                <w:rFonts w:ascii="Calibri" w:hAnsi="Calibri" w:cs="Calibri"/>
                <w:i/>
                <w:sz w:val="24"/>
                <w:szCs w:val="24"/>
              </w:rPr>
            </w:pPr>
            <w:r w:rsidRPr="002634F0">
              <w:rPr>
                <w:rFonts w:ascii="Calibri" w:hAnsi="Calibri" w:cs="Calibri"/>
                <w:i/>
              </w:rPr>
              <w:t xml:space="preserve">Systems intervention drivers: </w:t>
            </w:r>
            <w:r w:rsidR="00B20A3F" w:rsidRPr="002634F0">
              <w:rPr>
                <w:rFonts w:ascii="Calibri" w:hAnsi="Calibri" w:cs="Calibri"/>
                <w:i/>
              </w:rPr>
              <w:t>Acted as a neutral convener and broker to coordinate activities across partners</w:t>
            </w:r>
          </w:p>
          <w:p w14:paraId="50C4834F" w14:textId="77777777" w:rsidR="00B20A3F" w:rsidRDefault="00B20A3F" w:rsidP="00B20A3F">
            <w:pPr>
              <w:rPr>
                <w:rFonts w:ascii="Calibri" w:hAnsi="Calibri" w:cs="Calibri"/>
                <w:i/>
              </w:rPr>
            </w:pPr>
          </w:p>
          <w:p w14:paraId="75134DA2" w14:textId="2C67841E" w:rsidR="00B20A3F" w:rsidRDefault="00B20A3F" w:rsidP="00B20A3F">
            <w:pPr>
              <w:rPr>
                <w:rFonts w:ascii="Calibri" w:hAnsi="Calibri" w:cs="Calibri"/>
              </w:rPr>
            </w:pPr>
            <w:r w:rsidRPr="001E2A14">
              <w:rPr>
                <w:rFonts w:ascii="Calibri" w:hAnsi="Calibri" w:cs="Calibri"/>
                <w:b/>
                <w:i/>
                <w:u w:val="single"/>
              </w:rPr>
              <w:t>Medicaid</w:t>
            </w:r>
            <w:r w:rsidR="00914454">
              <w:rPr>
                <w:rFonts w:ascii="Calibri" w:hAnsi="Calibri" w:cs="Calibri"/>
                <w:b/>
                <w:i/>
                <w:u w:val="single"/>
              </w:rPr>
              <w:t xml:space="preserve"> roles and tasks, e.g.,</w:t>
            </w:r>
            <w:r w:rsidR="00914454" w:rsidRPr="00914454">
              <w:rPr>
                <w:rFonts w:ascii="Calibri" w:hAnsi="Calibri" w:cs="Calibri"/>
              </w:rPr>
              <w:t>:</w:t>
            </w:r>
          </w:p>
          <w:p w14:paraId="482CCCBF" w14:textId="6F74CAC4" w:rsidR="00814748" w:rsidRDefault="00814748" w:rsidP="00814748">
            <w:pPr>
              <w:rPr>
                <w:i/>
              </w:rPr>
            </w:pPr>
            <w:r w:rsidRPr="00914454">
              <w:rPr>
                <w:i/>
                <w:u w:val="single"/>
              </w:rPr>
              <w:t>Payment policy change</w:t>
            </w:r>
            <w:r w:rsidRPr="00914454">
              <w:rPr>
                <w:i/>
              </w:rPr>
              <w:t>:</w:t>
            </w:r>
            <w:r>
              <w:rPr>
                <w:i/>
              </w:rPr>
              <w:t xml:space="preserve"> </w:t>
            </w:r>
          </w:p>
          <w:p w14:paraId="6E93AEB5" w14:textId="1839FE35" w:rsidR="009D0B7A" w:rsidRPr="002634F0" w:rsidRDefault="0011303F" w:rsidP="002634F0">
            <w:pPr>
              <w:pStyle w:val="ListParagraph"/>
              <w:numPr>
                <w:ilvl w:val="0"/>
                <w:numId w:val="6"/>
              </w:numPr>
              <w:rPr>
                <w:i/>
                <w:color w:val="000000" w:themeColor="text1"/>
              </w:rPr>
            </w:pPr>
            <w:r>
              <w:rPr>
                <w:i/>
                <w:color w:val="000000" w:themeColor="text1"/>
              </w:rPr>
              <w:t xml:space="preserve">Competency, systems intervention drivers: </w:t>
            </w:r>
            <w:r w:rsidR="002634F0" w:rsidRPr="002634F0">
              <w:rPr>
                <w:i/>
                <w:color w:val="000000" w:themeColor="text1"/>
              </w:rPr>
              <w:t>Highlighted the available and sector-specific levers and processes needed to improve benefits coverage</w:t>
            </w:r>
          </w:p>
          <w:p w14:paraId="2CF94C3A" w14:textId="43F1D070" w:rsidR="002634F0" w:rsidRPr="002634F0" w:rsidRDefault="0011303F" w:rsidP="002634F0">
            <w:pPr>
              <w:numPr>
                <w:ilvl w:val="0"/>
                <w:numId w:val="6"/>
              </w:numPr>
              <w:contextualSpacing/>
              <w:rPr>
                <w:i/>
                <w:color w:val="000000" w:themeColor="text1"/>
              </w:rPr>
            </w:pPr>
            <w:r>
              <w:rPr>
                <w:i/>
                <w:color w:val="000000" w:themeColor="text1"/>
              </w:rPr>
              <w:t xml:space="preserve">Evidence, decision support data system drivers: </w:t>
            </w:r>
            <w:r w:rsidR="002634F0" w:rsidRPr="002634F0">
              <w:rPr>
                <w:i/>
                <w:color w:val="000000" w:themeColor="text1"/>
              </w:rPr>
              <w:t>Developed a business case for prioritized evidence-based interventions to share with key decision makers to ensure their inclusion as covered benefits</w:t>
            </w:r>
          </w:p>
          <w:p w14:paraId="1EAE1718" w14:textId="77777777" w:rsidR="002634F0" w:rsidRDefault="002634F0" w:rsidP="00814748">
            <w:pPr>
              <w:rPr>
                <w:i/>
              </w:rPr>
            </w:pPr>
          </w:p>
          <w:p w14:paraId="560EB4F5" w14:textId="2D2FBA87" w:rsidR="00814748" w:rsidRDefault="00814748" w:rsidP="00814748">
            <w:pPr>
              <w:rPr>
                <w:i/>
              </w:rPr>
            </w:pPr>
            <w:r w:rsidRPr="00914454">
              <w:rPr>
                <w:i/>
                <w:u w:val="single"/>
              </w:rPr>
              <w:t>Increase utilization</w:t>
            </w:r>
            <w:r w:rsidRPr="00914454">
              <w:rPr>
                <w:i/>
              </w:rPr>
              <w:t>:</w:t>
            </w:r>
          </w:p>
          <w:p w14:paraId="1B138C96" w14:textId="58050B2A" w:rsidR="00EB4462" w:rsidRDefault="00EB4462" w:rsidP="00814748">
            <w:pPr>
              <w:rPr>
                <w:i/>
              </w:rPr>
            </w:pPr>
            <w:r>
              <w:rPr>
                <w:i/>
                <w:color w:val="000000" w:themeColor="text1"/>
              </w:rPr>
              <w:t>Competency, systems intervention drivers:</w:t>
            </w:r>
          </w:p>
          <w:p w14:paraId="648E745E" w14:textId="05685586" w:rsidR="00B20A3F" w:rsidRPr="002634F0" w:rsidRDefault="00B20A3F" w:rsidP="00B20A3F">
            <w:pPr>
              <w:numPr>
                <w:ilvl w:val="0"/>
                <w:numId w:val="6"/>
              </w:numPr>
              <w:contextualSpacing/>
              <w:rPr>
                <w:i/>
                <w:color w:val="000000" w:themeColor="text1"/>
              </w:rPr>
            </w:pPr>
            <w:r w:rsidRPr="002634F0">
              <w:rPr>
                <w:i/>
                <w:color w:val="000000" w:themeColor="text1"/>
              </w:rPr>
              <w:t>Highlighted the available and sector-specific levers and processes needed to promote increased uptake of services, and/or deploy programs that deliver these interventions</w:t>
            </w:r>
          </w:p>
          <w:p w14:paraId="481326F2" w14:textId="66287AC7" w:rsidR="00B20A3F" w:rsidRPr="002634F0" w:rsidRDefault="00B20A3F" w:rsidP="00B20A3F">
            <w:pPr>
              <w:numPr>
                <w:ilvl w:val="0"/>
                <w:numId w:val="6"/>
              </w:numPr>
              <w:contextualSpacing/>
              <w:rPr>
                <w:i/>
                <w:color w:val="000000" w:themeColor="text1"/>
              </w:rPr>
            </w:pPr>
            <w:r w:rsidRPr="002634F0">
              <w:rPr>
                <w:i/>
                <w:color w:val="000000" w:themeColor="text1"/>
              </w:rPr>
              <w:t>Partnered and coordinated with Medicaid managed care plans to strengthen coverage and utilization of benefits</w:t>
            </w:r>
          </w:p>
          <w:p w14:paraId="58EAADDB" w14:textId="4357FEAB" w:rsidR="00B20A3F" w:rsidRPr="002634F0" w:rsidRDefault="00B20A3F" w:rsidP="00B20A3F">
            <w:pPr>
              <w:numPr>
                <w:ilvl w:val="0"/>
                <w:numId w:val="6"/>
              </w:numPr>
              <w:contextualSpacing/>
              <w:rPr>
                <w:i/>
                <w:color w:val="000000" w:themeColor="text1"/>
              </w:rPr>
            </w:pPr>
            <w:r w:rsidRPr="002634F0">
              <w:rPr>
                <w:i/>
                <w:color w:val="000000" w:themeColor="text1"/>
              </w:rPr>
              <w:t>Meaningfully engaged providers and  used incentives to ensure patients’ referral to and utilization of the covered benefits or new programs</w:t>
            </w:r>
          </w:p>
          <w:p w14:paraId="05E39BDF" w14:textId="77777777" w:rsidR="00EB4462" w:rsidRDefault="00EB4462" w:rsidP="00EB4462">
            <w:pPr>
              <w:ind w:left="360"/>
              <w:contextualSpacing/>
              <w:rPr>
                <w:i/>
                <w:color w:val="000000" w:themeColor="text1"/>
              </w:rPr>
            </w:pPr>
          </w:p>
          <w:p w14:paraId="68DA497D" w14:textId="21D1BA45" w:rsidR="00B20A3F" w:rsidRPr="00D5341F" w:rsidRDefault="002634F0" w:rsidP="00B20A3F">
            <w:pPr>
              <w:numPr>
                <w:ilvl w:val="0"/>
                <w:numId w:val="6"/>
              </w:numPr>
              <w:contextualSpacing/>
              <w:rPr>
                <w:i/>
                <w:color w:val="000000" w:themeColor="text1"/>
              </w:rPr>
            </w:pPr>
            <w:r w:rsidRPr="002634F0">
              <w:rPr>
                <w:i/>
                <w:color w:val="000000" w:themeColor="text1"/>
              </w:rPr>
              <w:t xml:space="preserve">Decision support data systems drivers: </w:t>
            </w:r>
            <w:r w:rsidR="00B20A3F" w:rsidRPr="002634F0">
              <w:rPr>
                <w:i/>
                <w:color w:val="000000" w:themeColor="text1"/>
              </w:rPr>
              <w:t>Set targets for patient uptake of the interventions or benefits and tracked progress towards those goals in health and cost terms</w:t>
            </w:r>
          </w:p>
        </w:tc>
        <w:tc>
          <w:tcPr>
            <w:tcW w:w="446" w:type="dxa"/>
          </w:tcPr>
          <w:p w14:paraId="340AF72E" w14:textId="77777777" w:rsidR="00B20A3F" w:rsidRDefault="00B20A3F" w:rsidP="00B20A3F">
            <w:pPr>
              <w:jc w:val="center"/>
              <w:rPr>
                <w:rFonts w:ascii="Calibri" w:hAnsi="Calibri" w:cs="Calibri"/>
                <w:sz w:val="24"/>
                <w:szCs w:val="24"/>
              </w:rPr>
            </w:pPr>
          </w:p>
        </w:tc>
        <w:tc>
          <w:tcPr>
            <w:tcW w:w="446" w:type="dxa"/>
            <w:vAlign w:val="center"/>
          </w:tcPr>
          <w:p w14:paraId="51E0D15F" w14:textId="1C3EE604" w:rsidR="00B20A3F" w:rsidRDefault="00B20A3F" w:rsidP="00B20A3F">
            <w:pPr>
              <w:jc w:val="center"/>
            </w:pPr>
            <w:r>
              <w:rPr>
                <w:rFonts w:ascii="Calibri" w:hAnsi="Calibri" w:cs="Calibri"/>
                <w:sz w:val="24"/>
                <w:szCs w:val="24"/>
              </w:rPr>
              <w:t>•</w:t>
            </w:r>
          </w:p>
        </w:tc>
        <w:tc>
          <w:tcPr>
            <w:tcW w:w="446" w:type="dxa"/>
            <w:vAlign w:val="center"/>
          </w:tcPr>
          <w:p w14:paraId="38CCFF3B" w14:textId="77777777" w:rsidR="00B20A3F" w:rsidRDefault="00B20A3F" w:rsidP="00B20A3F">
            <w:pPr>
              <w:jc w:val="center"/>
            </w:pPr>
            <w:r>
              <w:rPr>
                <w:rFonts w:ascii="Calibri" w:hAnsi="Calibri" w:cs="Calibri"/>
                <w:sz w:val="24"/>
                <w:szCs w:val="24"/>
              </w:rPr>
              <w:t>•</w:t>
            </w:r>
          </w:p>
        </w:tc>
        <w:tc>
          <w:tcPr>
            <w:tcW w:w="446" w:type="dxa"/>
            <w:vAlign w:val="center"/>
          </w:tcPr>
          <w:p w14:paraId="2B684C7B" w14:textId="77777777" w:rsidR="00B20A3F" w:rsidRDefault="00B20A3F" w:rsidP="00B20A3F">
            <w:pPr>
              <w:jc w:val="center"/>
            </w:pPr>
          </w:p>
        </w:tc>
      </w:tr>
      <w:tr w:rsidR="00B20A3F" w14:paraId="2F7B345D" w14:textId="77777777" w:rsidTr="00D004B2">
        <w:tc>
          <w:tcPr>
            <w:tcW w:w="5507" w:type="dxa"/>
          </w:tcPr>
          <w:p w14:paraId="23FB40EE" w14:textId="54F77554" w:rsidR="00F7539C" w:rsidRDefault="00201BE5" w:rsidP="00B20A3F">
            <w:r>
              <w:t>13</w:t>
            </w:r>
            <w:r w:rsidR="00F7539C">
              <w:t>a</w:t>
            </w:r>
            <w:r w:rsidR="00B20A3F" w:rsidRPr="00CC46FD">
              <w:t>.</w:t>
            </w:r>
            <w:r w:rsidR="00B20A3F">
              <w:t xml:space="preserve"> </w:t>
            </w:r>
            <w:r w:rsidR="00B20A3F" w:rsidRPr="00CC46FD">
              <w:t>What has changed, if anything, in the way Public Health and Medicaid work together</w:t>
            </w:r>
            <w:r w:rsidR="00B20A3F">
              <w:t>,</w:t>
            </w:r>
            <w:r w:rsidR="00B20A3F" w:rsidRPr="00CC46FD">
              <w:t xml:space="preserve"> </w:t>
            </w:r>
            <w:r w:rsidR="00F7539C">
              <w:t xml:space="preserve">when making Medicaid payment policy change?  </w:t>
            </w:r>
          </w:p>
          <w:p w14:paraId="76227124" w14:textId="73522BC2" w:rsidR="00B20A3F" w:rsidRDefault="00201BE5" w:rsidP="00F7539C">
            <w:r>
              <w:t>13</w:t>
            </w:r>
            <w:r w:rsidR="00F7539C">
              <w:t>b.</w:t>
            </w:r>
            <w:r w:rsidR="00B20A3F" w:rsidRPr="00CC46FD">
              <w:t xml:space="preserve"> </w:t>
            </w:r>
            <w:r w:rsidR="00F7539C">
              <w:t>When increasing utilization of evidence-based interventions?</w:t>
            </w:r>
          </w:p>
        </w:tc>
        <w:tc>
          <w:tcPr>
            <w:tcW w:w="6624" w:type="dxa"/>
          </w:tcPr>
          <w:p w14:paraId="64E1483C" w14:textId="77777777" w:rsidR="00B94324" w:rsidRPr="00B94324" w:rsidRDefault="00DF0208" w:rsidP="009F178B">
            <w:pPr>
              <w:pStyle w:val="ListParagraph"/>
              <w:numPr>
                <w:ilvl w:val="0"/>
                <w:numId w:val="39"/>
              </w:numPr>
              <w:rPr>
                <w:i/>
              </w:rPr>
            </w:pPr>
            <w:r w:rsidRPr="002710E8">
              <w:rPr>
                <w:i/>
                <w:u w:val="single"/>
              </w:rPr>
              <w:t>Payment policy change</w:t>
            </w:r>
            <w:r w:rsidRPr="002710E8">
              <w:rPr>
                <w:i/>
              </w:rPr>
              <w:t>:</w:t>
            </w:r>
            <w:r w:rsidRPr="002710E8">
              <w:rPr>
                <w:i/>
                <w:color w:val="000000" w:themeColor="text1"/>
              </w:rPr>
              <w:t xml:space="preserve"> </w:t>
            </w:r>
          </w:p>
          <w:p w14:paraId="52C5B845" w14:textId="77777777" w:rsidR="00B94324" w:rsidRDefault="00B94324" w:rsidP="00B94324">
            <w:pPr>
              <w:pStyle w:val="ListParagraph"/>
              <w:numPr>
                <w:ilvl w:val="1"/>
                <w:numId w:val="39"/>
              </w:numPr>
              <w:rPr>
                <w:i/>
              </w:rPr>
            </w:pPr>
            <w:r w:rsidRPr="00B94324">
              <w:rPr>
                <w:i/>
              </w:rPr>
              <w:t>Fit: i</w:t>
            </w:r>
            <w:r w:rsidR="009F178B" w:rsidRPr="00B94324">
              <w:rPr>
                <w:i/>
              </w:rPr>
              <w:t>ncreased</w:t>
            </w:r>
            <w:r w:rsidR="009F178B" w:rsidRPr="00FD26E3">
              <w:rPr>
                <w:i/>
              </w:rPr>
              <w:t xml:space="preserve"> visibility for how priorities are aligned across agencies</w:t>
            </w:r>
          </w:p>
          <w:p w14:paraId="40D56428" w14:textId="0CB7B62F" w:rsidR="009F178B" w:rsidRPr="00FD26E3" w:rsidRDefault="00B94324" w:rsidP="00B94324">
            <w:pPr>
              <w:pStyle w:val="ListParagraph"/>
              <w:numPr>
                <w:ilvl w:val="1"/>
                <w:numId w:val="39"/>
              </w:numPr>
              <w:rPr>
                <w:i/>
              </w:rPr>
            </w:pPr>
            <w:r>
              <w:rPr>
                <w:i/>
              </w:rPr>
              <w:t>Systems intervention drivers: m</w:t>
            </w:r>
            <w:r w:rsidR="009F178B" w:rsidRPr="00FD26E3">
              <w:rPr>
                <w:i/>
              </w:rPr>
              <w:t>ore regular communication</w:t>
            </w:r>
            <w:r>
              <w:rPr>
                <w:i/>
              </w:rPr>
              <w:t xml:space="preserve"> across agencies</w:t>
            </w:r>
          </w:p>
          <w:p w14:paraId="1A0594E3" w14:textId="77777777" w:rsidR="00B94324" w:rsidRDefault="00DF0208" w:rsidP="009F178B">
            <w:pPr>
              <w:pStyle w:val="ListParagraph"/>
              <w:numPr>
                <w:ilvl w:val="0"/>
                <w:numId w:val="39"/>
              </w:numPr>
              <w:rPr>
                <w:i/>
              </w:rPr>
            </w:pPr>
            <w:r w:rsidRPr="009F178B">
              <w:rPr>
                <w:i/>
                <w:u w:val="single"/>
              </w:rPr>
              <w:t>Increase utilization</w:t>
            </w:r>
            <w:r w:rsidRPr="009F178B">
              <w:rPr>
                <w:i/>
              </w:rPr>
              <w:t xml:space="preserve">: </w:t>
            </w:r>
          </w:p>
          <w:p w14:paraId="3C292AE0" w14:textId="77777777" w:rsidR="00B94324" w:rsidRDefault="00B94324" w:rsidP="00B94324">
            <w:pPr>
              <w:pStyle w:val="ListParagraph"/>
              <w:numPr>
                <w:ilvl w:val="1"/>
                <w:numId w:val="39"/>
              </w:numPr>
              <w:rPr>
                <w:i/>
              </w:rPr>
            </w:pPr>
            <w:r>
              <w:rPr>
                <w:i/>
              </w:rPr>
              <w:t xml:space="preserve">Decision support data system and systems intervention drivers: </w:t>
            </w:r>
            <w:r w:rsidR="00085A2A" w:rsidRPr="009F178B">
              <w:rPr>
                <w:i/>
              </w:rPr>
              <w:t>More data sharing</w:t>
            </w:r>
            <w:r w:rsidR="00F529DA" w:rsidRPr="009F178B">
              <w:rPr>
                <w:i/>
              </w:rPr>
              <w:t>, e.g., to understand effects of payment policy changes and/or track increased utilization of evidence-based interventions</w:t>
            </w:r>
            <w:r w:rsidR="009F178B" w:rsidRPr="009F178B">
              <w:rPr>
                <w:i/>
              </w:rPr>
              <w:t xml:space="preserve">; </w:t>
            </w:r>
            <w:r w:rsidR="009F178B">
              <w:rPr>
                <w:i/>
              </w:rPr>
              <w:t>i</w:t>
            </w:r>
            <w:r w:rsidR="00085A2A" w:rsidRPr="009F178B">
              <w:rPr>
                <w:i/>
              </w:rPr>
              <w:t xml:space="preserve">ncreased </w:t>
            </w:r>
            <w:r w:rsidR="00157B38" w:rsidRPr="009F178B">
              <w:rPr>
                <w:i/>
              </w:rPr>
              <w:t>consultation with other agency when planning</w:t>
            </w:r>
            <w:r w:rsidR="008B3E25" w:rsidRPr="009F178B">
              <w:rPr>
                <w:i/>
              </w:rPr>
              <w:t xml:space="preserve"> outreach campaigns</w:t>
            </w:r>
            <w:r w:rsidR="00157B38" w:rsidRPr="009F178B">
              <w:rPr>
                <w:i/>
              </w:rPr>
              <w:t xml:space="preserve">, </w:t>
            </w:r>
            <w:r w:rsidR="00085A2A" w:rsidRPr="009F178B">
              <w:rPr>
                <w:i/>
              </w:rPr>
              <w:t>executing quality improvement initiatives</w:t>
            </w:r>
          </w:p>
          <w:p w14:paraId="1BE3EDA9" w14:textId="4365B25E" w:rsidR="00157B38" w:rsidRPr="00FD26E3" w:rsidRDefault="00B94324" w:rsidP="00B94324">
            <w:pPr>
              <w:pStyle w:val="ListParagraph"/>
              <w:numPr>
                <w:ilvl w:val="1"/>
                <w:numId w:val="39"/>
              </w:numPr>
              <w:rPr>
                <w:i/>
              </w:rPr>
            </w:pPr>
            <w:r>
              <w:rPr>
                <w:i/>
              </w:rPr>
              <w:t xml:space="preserve">Resources: </w:t>
            </w:r>
            <w:r w:rsidR="009F178B">
              <w:rPr>
                <w:i/>
              </w:rPr>
              <w:t>i</w:t>
            </w:r>
            <w:r w:rsidR="00085A2A" w:rsidRPr="00FD26E3">
              <w:rPr>
                <w:i/>
              </w:rPr>
              <w:t>ncreased leveraging of resources</w:t>
            </w:r>
            <w:r w:rsidR="008B3E25" w:rsidRPr="00FD26E3">
              <w:rPr>
                <w:i/>
              </w:rPr>
              <w:t xml:space="preserve"> across agencies</w:t>
            </w:r>
          </w:p>
        </w:tc>
        <w:tc>
          <w:tcPr>
            <w:tcW w:w="446" w:type="dxa"/>
          </w:tcPr>
          <w:p w14:paraId="19401886" w14:textId="77777777" w:rsidR="00B20A3F" w:rsidRDefault="00B20A3F" w:rsidP="00B20A3F">
            <w:pPr>
              <w:jc w:val="center"/>
              <w:rPr>
                <w:rFonts w:ascii="Calibri" w:hAnsi="Calibri" w:cs="Calibri"/>
                <w:sz w:val="24"/>
                <w:szCs w:val="24"/>
              </w:rPr>
            </w:pPr>
          </w:p>
        </w:tc>
        <w:tc>
          <w:tcPr>
            <w:tcW w:w="446" w:type="dxa"/>
            <w:vAlign w:val="center"/>
          </w:tcPr>
          <w:p w14:paraId="225B797A" w14:textId="23B95D61" w:rsidR="00B20A3F" w:rsidRDefault="00B20A3F" w:rsidP="00B20A3F">
            <w:pPr>
              <w:jc w:val="center"/>
            </w:pPr>
            <w:r>
              <w:rPr>
                <w:rFonts w:ascii="Calibri" w:hAnsi="Calibri" w:cs="Calibri"/>
                <w:sz w:val="24"/>
                <w:szCs w:val="24"/>
              </w:rPr>
              <w:t>•</w:t>
            </w:r>
          </w:p>
        </w:tc>
        <w:tc>
          <w:tcPr>
            <w:tcW w:w="446" w:type="dxa"/>
            <w:vAlign w:val="center"/>
          </w:tcPr>
          <w:p w14:paraId="2A4FF97D" w14:textId="640AC408" w:rsidR="00B20A3F" w:rsidRDefault="00B20A3F" w:rsidP="00B20A3F">
            <w:pPr>
              <w:jc w:val="center"/>
            </w:pPr>
          </w:p>
        </w:tc>
        <w:tc>
          <w:tcPr>
            <w:tcW w:w="446" w:type="dxa"/>
            <w:vAlign w:val="center"/>
          </w:tcPr>
          <w:p w14:paraId="592304C7" w14:textId="77777777" w:rsidR="00B20A3F" w:rsidRDefault="00B20A3F" w:rsidP="00B20A3F">
            <w:pPr>
              <w:jc w:val="center"/>
            </w:pPr>
          </w:p>
        </w:tc>
      </w:tr>
      <w:tr w:rsidR="00B20A3F" w14:paraId="12EDFCF8" w14:textId="77777777" w:rsidTr="00D004B2">
        <w:tc>
          <w:tcPr>
            <w:tcW w:w="5507" w:type="dxa"/>
          </w:tcPr>
          <w:p w14:paraId="0CFC604F" w14:textId="4579245A" w:rsidR="00F33BC9" w:rsidRDefault="00B20A3F" w:rsidP="00F33BC9">
            <w:r>
              <w:t>1</w:t>
            </w:r>
            <w:r w:rsidR="00201BE5">
              <w:t>4</w:t>
            </w:r>
            <w:r w:rsidR="00F33BC9">
              <w:t>a</w:t>
            </w:r>
            <w:r w:rsidRPr="00CC46FD">
              <w:t>.</w:t>
            </w:r>
            <w:r>
              <w:t xml:space="preserve"> W</w:t>
            </w:r>
            <w:r w:rsidRPr="00CC46FD">
              <w:t xml:space="preserve">hat </w:t>
            </w:r>
            <w:r>
              <w:t>challenges</w:t>
            </w:r>
            <w:r w:rsidRPr="00CC46FD">
              <w:t xml:space="preserve"> </w:t>
            </w:r>
            <w:r>
              <w:t>have</w:t>
            </w:r>
            <w:r w:rsidRPr="00CC46FD">
              <w:t xml:space="preserve"> you encounter</w:t>
            </w:r>
            <w:r>
              <w:t>ed</w:t>
            </w:r>
            <w:r w:rsidR="00F33BC9">
              <w:t xml:space="preserve"> when collaborating to make Medicaid payment policy change?  </w:t>
            </w:r>
          </w:p>
          <w:p w14:paraId="3F63D0C8" w14:textId="7A20589C" w:rsidR="00F33BC9" w:rsidRDefault="00201BE5" w:rsidP="00F33BC9">
            <w:r>
              <w:t>14</w:t>
            </w:r>
            <w:r w:rsidR="00F33BC9">
              <w:t>b. When collaborating to increase utilization of evidence-based interventions?</w:t>
            </w:r>
          </w:p>
          <w:p w14:paraId="2494A71B" w14:textId="1CEA7D6C" w:rsidR="00B20A3F" w:rsidRDefault="00201BE5" w:rsidP="00F33BC9">
            <w:r>
              <w:t>14</w:t>
            </w:r>
            <w:r w:rsidR="00F33BC9">
              <w:t>c.</w:t>
            </w:r>
            <w:r w:rsidR="00B20A3F">
              <w:t xml:space="preserve"> </w:t>
            </w:r>
            <w:r w:rsidR="00B20A3F" w:rsidRPr="00CC46FD">
              <w:t xml:space="preserve">How have you addressed these </w:t>
            </w:r>
            <w:r w:rsidR="00B20A3F">
              <w:t>challenges</w:t>
            </w:r>
            <w:r w:rsidR="00B20A3F" w:rsidRPr="00CC46FD">
              <w:t>?</w:t>
            </w:r>
            <w:r w:rsidR="00B20A3F">
              <w:t xml:space="preserve"> </w:t>
            </w:r>
          </w:p>
        </w:tc>
        <w:tc>
          <w:tcPr>
            <w:tcW w:w="6624" w:type="dxa"/>
          </w:tcPr>
          <w:p w14:paraId="652F12C8" w14:textId="77777777" w:rsidR="008C7A01" w:rsidRPr="008C7A01" w:rsidRDefault="00FA1526" w:rsidP="00C5348B">
            <w:pPr>
              <w:numPr>
                <w:ilvl w:val="0"/>
                <w:numId w:val="11"/>
              </w:numPr>
              <w:contextualSpacing/>
              <w:rPr>
                <w:i/>
              </w:rPr>
            </w:pPr>
            <w:r w:rsidRPr="009F4A02">
              <w:rPr>
                <w:i/>
                <w:u w:val="single"/>
              </w:rPr>
              <w:t>Payment policy change</w:t>
            </w:r>
            <w:r w:rsidRPr="009F4A02">
              <w:rPr>
                <w:i/>
              </w:rPr>
              <w:t>:</w:t>
            </w:r>
            <w:r w:rsidRPr="009F4A02">
              <w:rPr>
                <w:i/>
                <w:color w:val="000000" w:themeColor="text1"/>
              </w:rPr>
              <w:t xml:space="preserve"> </w:t>
            </w:r>
          </w:p>
          <w:p w14:paraId="762AD86C" w14:textId="77777777" w:rsidR="008C7A01" w:rsidRDefault="009F4A02" w:rsidP="008C7A01">
            <w:pPr>
              <w:numPr>
                <w:ilvl w:val="1"/>
                <w:numId w:val="11"/>
              </w:numPr>
              <w:contextualSpacing/>
              <w:rPr>
                <w:i/>
              </w:rPr>
            </w:pPr>
            <w:r>
              <w:rPr>
                <w:i/>
                <w:color w:val="000000" w:themeColor="text1"/>
              </w:rPr>
              <w:t>Leadership drivers: l</w:t>
            </w:r>
            <w:r w:rsidRPr="009F4A02">
              <w:rPr>
                <w:i/>
                <w:color w:val="000000" w:themeColor="text1"/>
              </w:rPr>
              <w:t xml:space="preserve">ack of support or commitment from state leadership (e.g., governor) or partners; </w:t>
            </w:r>
            <w:r>
              <w:rPr>
                <w:i/>
              </w:rPr>
              <w:t>v</w:t>
            </w:r>
            <w:r w:rsidRPr="003620EB">
              <w:rPr>
                <w:i/>
              </w:rPr>
              <w:t>iew that existing initiatives are sufficient</w:t>
            </w:r>
            <w:r>
              <w:rPr>
                <w:i/>
              </w:rPr>
              <w:t>, and</w:t>
            </w:r>
            <w:r w:rsidRPr="003620EB">
              <w:rPr>
                <w:i/>
              </w:rPr>
              <w:t xml:space="preserve"> no new collaboration or initiatives are needed</w:t>
            </w:r>
          </w:p>
          <w:p w14:paraId="3AA6ADA6" w14:textId="77777777" w:rsidR="008C7A01" w:rsidRPr="008C7A01" w:rsidRDefault="008C7A01" w:rsidP="008C7A01">
            <w:pPr>
              <w:numPr>
                <w:ilvl w:val="1"/>
                <w:numId w:val="11"/>
              </w:numPr>
              <w:contextualSpacing/>
              <w:rPr>
                <w:i/>
              </w:rPr>
            </w:pPr>
            <w:r>
              <w:rPr>
                <w:i/>
              </w:rPr>
              <w:t>E</w:t>
            </w:r>
            <w:r w:rsidR="009F4A02">
              <w:rPr>
                <w:i/>
              </w:rPr>
              <w:t>vidence, fit:</w:t>
            </w:r>
            <w:r w:rsidR="009F4A02">
              <w:rPr>
                <w:i/>
                <w:color w:val="000000" w:themeColor="text1"/>
              </w:rPr>
              <w:t xml:space="preserve"> l</w:t>
            </w:r>
            <w:r w:rsidR="009F4A02" w:rsidRPr="009F4A02">
              <w:rPr>
                <w:i/>
                <w:color w:val="000000" w:themeColor="text1"/>
              </w:rPr>
              <w:t>ack of a sufficiently compelling return on investment (ROI) for certain stakeholders</w:t>
            </w:r>
          </w:p>
          <w:p w14:paraId="1573BFBE" w14:textId="3B1831FB" w:rsidR="009F4A02" w:rsidRPr="009F4A02" w:rsidRDefault="008C7A01" w:rsidP="008C7A01">
            <w:pPr>
              <w:numPr>
                <w:ilvl w:val="1"/>
                <w:numId w:val="11"/>
              </w:numPr>
              <w:contextualSpacing/>
              <w:rPr>
                <w:i/>
              </w:rPr>
            </w:pPr>
            <w:r>
              <w:rPr>
                <w:i/>
              </w:rPr>
              <w:t>Resources, c</w:t>
            </w:r>
            <w:r w:rsidR="009F4A02">
              <w:rPr>
                <w:i/>
              </w:rPr>
              <w:t xml:space="preserve">ompetency (training, coaching) drivers: </w:t>
            </w:r>
            <w:r w:rsidR="009F4A02" w:rsidRPr="009F4A02">
              <w:rPr>
                <w:i/>
              </w:rPr>
              <w:t>lack of model collaborations to emulate</w:t>
            </w:r>
          </w:p>
          <w:p w14:paraId="4B9467B6" w14:textId="77777777" w:rsidR="008C7A01" w:rsidRPr="008C7A01" w:rsidRDefault="00FA1526" w:rsidP="009F4A02">
            <w:pPr>
              <w:pStyle w:val="ListParagraph"/>
              <w:numPr>
                <w:ilvl w:val="0"/>
                <w:numId w:val="11"/>
              </w:numPr>
              <w:spacing w:after="200" w:line="276" w:lineRule="auto"/>
              <w:rPr>
                <w:i/>
                <w:color w:val="000000" w:themeColor="text1"/>
              </w:rPr>
            </w:pPr>
            <w:r w:rsidRPr="009F4A02">
              <w:rPr>
                <w:i/>
                <w:u w:val="single"/>
              </w:rPr>
              <w:t>Increase utilization</w:t>
            </w:r>
            <w:r w:rsidRPr="009F4A02">
              <w:rPr>
                <w:i/>
              </w:rPr>
              <w:t xml:space="preserve">: </w:t>
            </w:r>
          </w:p>
          <w:p w14:paraId="0F74F0E3" w14:textId="77777777" w:rsidR="00B20A3F" w:rsidRDefault="009F4A02" w:rsidP="008C7A01">
            <w:pPr>
              <w:pStyle w:val="ListParagraph"/>
              <w:numPr>
                <w:ilvl w:val="1"/>
                <w:numId w:val="11"/>
              </w:numPr>
              <w:spacing w:after="200" w:line="276" w:lineRule="auto"/>
              <w:rPr>
                <w:i/>
                <w:color w:val="000000" w:themeColor="text1"/>
              </w:rPr>
            </w:pPr>
            <w:r>
              <w:rPr>
                <w:i/>
              </w:rPr>
              <w:t>Leadership</w:t>
            </w:r>
            <w:r w:rsidR="008C7A01">
              <w:rPr>
                <w:i/>
              </w:rPr>
              <w:t>, facilitative administration</w:t>
            </w:r>
            <w:r>
              <w:rPr>
                <w:i/>
              </w:rPr>
              <w:t xml:space="preserve"> drivers: c</w:t>
            </w:r>
            <w:r w:rsidR="00B20A3F" w:rsidRPr="009F4A02">
              <w:rPr>
                <w:i/>
                <w:color w:val="000000" w:themeColor="text1"/>
              </w:rPr>
              <w:t xml:space="preserve">ompeting priorities, time or resources </w:t>
            </w:r>
            <w:r>
              <w:rPr>
                <w:i/>
                <w:color w:val="000000" w:themeColor="text1"/>
              </w:rPr>
              <w:t>are not allocated specifically for this work</w:t>
            </w:r>
          </w:p>
          <w:p w14:paraId="1E0F65D2" w14:textId="453E9E10" w:rsidR="00B9288D" w:rsidRPr="009F4A02" w:rsidRDefault="00B9288D" w:rsidP="00B9288D">
            <w:pPr>
              <w:pStyle w:val="ListParagraph"/>
              <w:numPr>
                <w:ilvl w:val="1"/>
                <w:numId w:val="11"/>
              </w:numPr>
              <w:spacing w:after="200" w:line="276" w:lineRule="auto"/>
              <w:rPr>
                <w:i/>
                <w:color w:val="000000" w:themeColor="text1"/>
              </w:rPr>
            </w:pPr>
            <w:r>
              <w:rPr>
                <w:i/>
              </w:rPr>
              <w:t xml:space="preserve">Changes were needed in roles and routines: e.g., increased coordination, information sharing </w:t>
            </w:r>
          </w:p>
        </w:tc>
        <w:tc>
          <w:tcPr>
            <w:tcW w:w="446" w:type="dxa"/>
            <w:vAlign w:val="center"/>
          </w:tcPr>
          <w:p w14:paraId="39F8C3B8" w14:textId="77A2E1BD"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DB900C" w14:textId="5E8BF311" w:rsidR="00B20A3F" w:rsidRDefault="00B20A3F" w:rsidP="00B20A3F">
            <w:pPr>
              <w:jc w:val="center"/>
            </w:pPr>
            <w:r>
              <w:rPr>
                <w:rFonts w:ascii="Calibri" w:hAnsi="Calibri" w:cs="Calibri"/>
                <w:sz w:val="24"/>
                <w:szCs w:val="24"/>
              </w:rPr>
              <w:t>•</w:t>
            </w:r>
          </w:p>
        </w:tc>
        <w:tc>
          <w:tcPr>
            <w:tcW w:w="446" w:type="dxa"/>
            <w:vAlign w:val="center"/>
          </w:tcPr>
          <w:p w14:paraId="03320304" w14:textId="1133EB4E" w:rsidR="00B20A3F" w:rsidRDefault="00B20A3F" w:rsidP="00B20A3F">
            <w:pPr>
              <w:jc w:val="center"/>
            </w:pPr>
          </w:p>
        </w:tc>
        <w:tc>
          <w:tcPr>
            <w:tcW w:w="446" w:type="dxa"/>
            <w:vAlign w:val="center"/>
          </w:tcPr>
          <w:p w14:paraId="30AA5E3C" w14:textId="759FBC61" w:rsidR="00B20A3F" w:rsidRDefault="00B20A3F" w:rsidP="00B20A3F">
            <w:pPr>
              <w:jc w:val="center"/>
            </w:pPr>
            <w:r>
              <w:rPr>
                <w:rFonts w:ascii="Calibri" w:hAnsi="Calibri" w:cs="Calibri"/>
                <w:sz w:val="24"/>
                <w:szCs w:val="24"/>
              </w:rPr>
              <w:t>•</w:t>
            </w:r>
          </w:p>
        </w:tc>
      </w:tr>
      <w:tr w:rsidR="00B20A3F" w:rsidRPr="002C3207" w14:paraId="590D24D9" w14:textId="77777777" w:rsidTr="00D004B2">
        <w:tc>
          <w:tcPr>
            <w:tcW w:w="5507" w:type="dxa"/>
          </w:tcPr>
          <w:p w14:paraId="4F0E600E" w14:textId="08E12BD2" w:rsidR="00B20A3F" w:rsidRPr="002C3207" w:rsidRDefault="00201BE5" w:rsidP="002F457C">
            <w:r>
              <w:t>15</w:t>
            </w:r>
            <w:r w:rsidR="00B20A3F" w:rsidRPr="002C3207">
              <w:t xml:space="preserve">. </w:t>
            </w:r>
            <w:r w:rsidR="00B20A3F">
              <w:t>If applicable: D</w:t>
            </w:r>
            <w:r w:rsidR="00B20A3F" w:rsidRPr="002C3207">
              <w:t xml:space="preserve">id other sectors </w:t>
            </w:r>
            <w:r w:rsidR="00816BBA">
              <w:t xml:space="preserve">support you in the </w:t>
            </w:r>
            <w:r w:rsidR="00816BBA" w:rsidRPr="002C3207">
              <w:t>6|18 Initiat</w:t>
            </w:r>
            <w:r w:rsidR="00816BBA">
              <w:t xml:space="preserve">ive goals of </w:t>
            </w:r>
            <w:r w:rsidR="00891BE1">
              <w:t xml:space="preserve">making changes in Medicaid payment policy, and/or </w:t>
            </w:r>
            <w:r w:rsidR="00EA7B91">
              <w:t xml:space="preserve">increasing utilization of </w:t>
            </w:r>
            <w:r w:rsidR="00735928">
              <w:t>evidence based interventions</w:t>
            </w:r>
            <w:r w:rsidR="00EA7B91">
              <w:t>?</w:t>
            </w:r>
            <w:r w:rsidR="00B20A3F">
              <w:t xml:space="preserve">  If so, which </w:t>
            </w:r>
            <w:r w:rsidR="002F457C">
              <w:t>sectors</w:t>
            </w:r>
            <w:r w:rsidR="00B20A3F">
              <w:t xml:space="preserve">, and </w:t>
            </w:r>
            <w:r w:rsidR="00B20A3F" w:rsidRPr="002C3207">
              <w:t>how were they involved?</w:t>
            </w:r>
          </w:p>
        </w:tc>
        <w:tc>
          <w:tcPr>
            <w:tcW w:w="6624" w:type="dxa"/>
          </w:tcPr>
          <w:p w14:paraId="71A3F11F" w14:textId="77777777" w:rsidR="00B20A3F" w:rsidRDefault="00B20A3F" w:rsidP="00457F3E">
            <w:pPr>
              <w:rPr>
                <w:rFonts w:ascii="Calibri" w:hAnsi="Calibri" w:cs="Calibri"/>
                <w:i/>
              </w:rPr>
            </w:pPr>
            <w:r>
              <w:rPr>
                <w:rFonts w:ascii="Calibri" w:hAnsi="Calibri" w:cs="Calibri"/>
                <w:i/>
              </w:rPr>
              <w:t xml:space="preserve">1. </w:t>
            </w:r>
            <w:r w:rsidR="00457F3E" w:rsidRPr="00457F3E">
              <w:rPr>
                <w:rFonts w:ascii="Calibri" w:hAnsi="Calibri" w:cs="Calibri"/>
                <w:i/>
                <w:u w:val="single"/>
              </w:rPr>
              <w:t>Sectors</w:t>
            </w:r>
            <w:r w:rsidR="00457F3E">
              <w:rPr>
                <w:rFonts w:ascii="Calibri" w:hAnsi="Calibri" w:cs="Calibri"/>
                <w:i/>
              </w:rPr>
              <w:t xml:space="preserve">: </w:t>
            </w:r>
            <w:r w:rsidRPr="002C3207">
              <w:rPr>
                <w:rFonts w:ascii="Calibri" w:hAnsi="Calibri" w:cs="Calibri"/>
                <w:i/>
              </w:rPr>
              <w:t>Medicaid managed care organization</w:t>
            </w:r>
            <w:r>
              <w:rPr>
                <w:rFonts w:ascii="Calibri" w:hAnsi="Calibri" w:cs="Calibri"/>
                <w:i/>
              </w:rPr>
              <w:t>s</w:t>
            </w:r>
            <w:r w:rsidR="00457F3E">
              <w:rPr>
                <w:rFonts w:ascii="Calibri" w:hAnsi="Calibri" w:cs="Calibri"/>
                <w:i/>
              </w:rPr>
              <w:t xml:space="preserve">, </w:t>
            </w:r>
            <w:r>
              <w:rPr>
                <w:rFonts w:ascii="Calibri" w:hAnsi="Calibri" w:cs="Calibri"/>
                <w:i/>
              </w:rPr>
              <w:t>Q</w:t>
            </w:r>
            <w:r w:rsidRPr="002C3207">
              <w:rPr>
                <w:rFonts w:ascii="Calibri" w:hAnsi="Calibri" w:cs="Calibri"/>
                <w:i/>
              </w:rPr>
              <w:t>uitline administrators</w:t>
            </w:r>
            <w:r w:rsidR="00457F3E">
              <w:rPr>
                <w:rFonts w:ascii="Calibri" w:hAnsi="Calibri" w:cs="Calibri"/>
                <w:i/>
              </w:rPr>
              <w:t>, community partners, h</w:t>
            </w:r>
            <w:r w:rsidRPr="002C3207">
              <w:rPr>
                <w:rFonts w:ascii="Calibri" w:hAnsi="Calibri" w:cs="Calibri"/>
                <w:i/>
              </w:rPr>
              <w:t>ealth systems</w:t>
            </w:r>
          </w:p>
          <w:p w14:paraId="5E24BB82" w14:textId="7D931D3D" w:rsidR="00457F3E" w:rsidRPr="002C3207" w:rsidRDefault="00457F3E" w:rsidP="00457F3E">
            <w:pPr>
              <w:rPr>
                <w:rFonts w:ascii="Calibri" w:hAnsi="Calibri" w:cs="Calibri"/>
                <w:i/>
              </w:rPr>
            </w:pPr>
            <w:r>
              <w:rPr>
                <w:rFonts w:ascii="Calibri" w:hAnsi="Calibri" w:cs="Calibri"/>
                <w:i/>
              </w:rPr>
              <w:t xml:space="preserve">2. </w:t>
            </w:r>
            <w:r w:rsidRPr="00457F3E">
              <w:rPr>
                <w:rFonts w:ascii="Calibri" w:hAnsi="Calibri" w:cs="Calibri"/>
                <w:i/>
                <w:u w:val="single"/>
              </w:rPr>
              <w:t>Involvement</w:t>
            </w:r>
            <w:r>
              <w:rPr>
                <w:rFonts w:ascii="Calibri" w:hAnsi="Calibri" w:cs="Calibri"/>
                <w:i/>
              </w:rPr>
              <w:t>: Implementation, data collection and reporting, provider and member engagement</w:t>
            </w:r>
          </w:p>
        </w:tc>
        <w:tc>
          <w:tcPr>
            <w:tcW w:w="446" w:type="dxa"/>
            <w:vAlign w:val="center"/>
          </w:tcPr>
          <w:p w14:paraId="2123ADE3" w14:textId="241E7B89" w:rsidR="00B20A3F" w:rsidRPr="002C3207"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87C822" w14:textId="17793CF1" w:rsidR="00B20A3F" w:rsidRPr="002C3207" w:rsidRDefault="00B20A3F" w:rsidP="00B20A3F">
            <w:pPr>
              <w:jc w:val="center"/>
            </w:pPr>
            <w:r w:rsidRPr="002C3207">
              <w:rPr>
                <w:rFonts w:ascii="Calibri" w:hAnsi="Calibri" w:cs="Calibri"/>
                <w:sz w:val="24"/>
                <w:szCs w:val="24"/>
              </w:rPr>
              <w:t>•</w:t>
            </w:r>
          </w:p>
        </w:tc>
        <w:tc>
          <w:tcPr>
            <w:tcW w:w="446" w:type="dxa"/>
            <w:vAlign w:val="center"/>
          </w:tcPr>
          <w:p w14:paraId="7515B264" w14:textId="77777777" w:rsidR="00B20A3F" w:rsidRPr="002C3207" w:rsidRDefault="00B20A3F" w:rsidP="00B20A3F">
            <w:pPr>
              <w:jc w:val="center"/>
            </w:pPr>
            <w:r w:rsidRPr="002C3207">
              <w:rPr>
                <w:rFonts w:ascii="Calibri" w:hAnsi="Calibri" w:cs="Calibri"/>
                <w:sz w:val="24"/>
                <w:szCs w:val="24"/>
              </w:rPr>
              <w:t>•</w:t>
            </w:r>
          </w:p>
        </w:tc>
        <w:tc>
          <w:tcPr>
            <w:tcW w:w="446" w:type="dxa"/>
            <w:vAlign w:val="center"/>
          </w:tcPr>
          <w:p w14:paraId="5C6991D9" w14:textId="77777777" w:rsidR="00B20A3F" w:rsidRPr="002C3207" w:rsidRDefault="00B20A3F" w:rsidP="00B20A3F">
            <w:pPr>
              <w:jc w:val="center"/>
            </w:pPr>
          </w:p>
        </w:tc>
      </w:tr>
      <w:tr w:rsidR="00135269" w:rsidRPr="002C3207" w14:paraId="0E9B512C" w14:textId="77777777" w:rsidTr="00D004B2">
        <w:tc>
          <w:tcPr>
            <w:tcW w:w="6624" w:type="dxa"/>
            <w:gridSpan w:val="6"/>
          </w:tcPr>
          <w:p w14:paraId="7E52BBEE" w14:textId="77777777" w:rsidR="00135269" w:rsidRDefault="00135269" w:rsidP="00135269">
            <w:pPr>
              <w:rPr>
                <w:b/>
                <w:u w:val="single"/>
              </w:rPr>
            </w:pPr>
            <w:r w:rsidRPr="00006ADE">
              <w:rPr>
                <w:b/>
                <w:u w:val="single"/>
              </w:rPr>
              <w:t>Partnerships with Medicaid Managed Care Organizations (MCOs)</w:t>
            </w:r>
          </w:p>
          <w:p w14:paraId="77262D0D" w14:textId="5D52F3D9" w:rsidR="00135269" w:rsidRPr="002C3207" w:rsidRDefault="00135269" w:rsidP="00135269">
            <w:r>
              <w:rPr>
                <w:b/>
                <w:bCs/>
              </w:rPr>
              <w:sym w:font="Webdings" w:char="F097"/>
            </w:r>
            <w:r>
              <w:rPr>
                <w:b/>
                <w:bCs/>
                <w:color w:val="000000" w:themeColor="text1"/>
              </w:rPr>
              <w:t xml:space="preserve"> </w:t>
            </w:r>
            <w:r>
              <w:rPr>
                <w:b/>
                <w:bCs/>
              </w:rPr>
              <w:t xml:space="preserve"> </w:t>
            </w:r>
            <w:r w:rsidRPr="00135269">
              <w:rPr>
                <w:bCs/>
              </w:rPr>
              <w:t>We recognize that</w:t>
            </w:r>
            <w:r>
              <w:rPr>
                <w:bCs/>
              </w:rPr>
              <w:t xml:space="preserve"> Medicaid</w:t>
            </w:r>
            <w:r>
              <w:rPr>
                <w:b/>
                <w:bCs/>
              </w:rPr>
              <w:t xml:space="preserve"> </w:t>
            </w:r>
            <w:r>
              <w:rPr>
                <w:bCs/>
              </w:rPr>
              <w:t>Managed Care Organizations (MCOs) are vital partners in implementing the 6|18 interventions.  We would like to learn more about the relationship between your team and MCOs, and how that may have been affected by 6|18.</w:t>
            </w:r>
          </w:p>
        </w:tc>
      </w:tr>
      <w:tr w:rsidR="00006ADE" w:rsidRPr="002C3207" w14:paraId="12566F41" w14:textId="77777777" w:rsidTr="00D004B2">
        <w:tc>
          <w:tcPr>
            <w:tcW w:w="5507" w:type="dxa"/>
          </w:tcPr>
          <w:p w14:paraId="4CC1945D" w14:textId="531EB301" w:rsidR="00006ADE" w:rsidRDefault="00566573" w:rsidP="00201BE5">
            <w:r>
              <w:t>1</w:t>
            </w:r>
            <w:r w:rsidR="00201BE5">
              <w:t>6</w:t>
            </w:r>
            <w:r>
              <w:t xml:space="preserve">. </w:t>
            </w:r>
            <w:r w:rsidR="00006ADE">
              <w:t xml:space="preserve">How many MCOS are in your state?  </w:t>
            </w:r>
            <w:r>
              <w:t>Who are they?</w:t>
            </w:r>
            <w:r w:rsidR="00E2761E">
              <w:t xml:space="preserve"> </w:t>
            </w:r>
            <w:r w:rsidR="00E2761E" w:rsidRPr="00E2761E">
              <w:rPr>
                <w:i/>
              </w:rPr>
              <w:t xml:space="preserve"> (If not publicly available)</w:t>
            </w:r>
          </w:p>
        </w:tc>
        <w:tc>
          <w:tcPr>
            <w:tcW w:w="6624" w:type="dxa"/>
          </w:tcPr>
          <w:p w14:paraId="52661A65" w14:textId="526251F2" w:rsidR="00E2761E" w:rsidRDefault="00332AAB" w:rsidP="00B20A3F">
            <w:pPr>
              <w:rPr>
                <w:rFonts w:ascii="Calibri" w:hAnsi="Calibri" w:cs="Calibri"/>
                <w:i/>
              </w:rPr>
            </w:pPr>
            <w:r>
              <w:rPr>
                <w:rFonts w:ascii="Calibri" w:hAnsi="Calibri" w:cs="Calibri"/>
                <w:i/>
              </w:rPr>
              <w:t xml:space="preserve">1. </w:t>
            </w:r>
            <w:r w:rsidR="00E2761E">
              <w:rPr>
                <w:rFonts w:ascii="Calibri" w:hAnsi="Calibri" w:cs="Calibri"/>
                <w:i/>
              </w:rPr>
              <w:t>MCO names</w:t>
            </w:r>
          </w:p>
          <w:p w14:paraId="39658CBA" w14:textId="53FAF00E" w:rsidR="00332AAB" w:rsidRDefault="00E2761E" w:rsidP="00B20A3F">
            <w:pPr>
              <w:rPr>
                <w:rFonts w:ascii="Calibri" w:hAnsi="Calibri" w:cs="Calibri"/>
                <w:i/>
              </w:rPr>
            </w:pPr>
            <w:r>
              <w:rPr>
                <w:rFonts w:ascii="Calibri" w:hAnsi="Calibri" w:cs="Calibri"/>
                <w:i/>
              </w:rPr>
              <w:t>2. National, regional, or local</w:t>
            </w:r>
            <w:r w:rsidR="00332AAB">
              <w:rPr>
                <w:rFonts w:ascii="Calibri" w:hAnsi="Calibri" w:cs="Calibri"/>
                <w:i/>
              </w:rPr>
              <w:t xml:space="preserve"> </w:t>
            </w:r>
          </w:p>
        </w:tc>
        <w:tc>
          <w:tcPr>
            <w:tcW w:w="446" w:type="dxa"/>
            <w:vAlign w:val="center"/>
          </w:tcPr>
          <w:p w14:paraId="07D4865A" w14:textId="77777777" w:rsidR="00006ADE" w:rsidRPr="00953D7A" w:rsidRDefault="00006ADE" w:rsidP="00B20A3F">
            <w:pPr>
              <w:jc w:val="center"/>
              <w:rPr>
                <w:rFonts w:ascii="Calibri" w:hAnsi="Calibri" w:cs="Calibri"/>
                <w:sz w:val="24"/>
                <w:szCs w:val="24"/>
              </w:rPr>
            </w:pPr>
          </w:p>
        </w:tc>
        <w:tc>
          <w:tcPr>
            <w:tcW w:w="446" w:type="dxa"/>
            <w:vAlign w:val="center"/>
          </w:tcPr>
          <w:p w14:paraId="7F32E8CF" w14:textId="77777777" w:rsidR="00006ADE" w:rsidRPr="002C3207" w:rsidRDefault="00006ADE" w:rsidP="00B20A3F">
            <w:pPr>
              <w:jc w:val="center"/>
              <w:rPr>
                <w:rFonts w:ascii="Calibri" w:hAnsi="Calibri" w:cs="Calibri"/>
                <w:sz w:val="24"/>
                <w:szCs w:val="24"/>
              </w:rPr>
            </w:pPr>
          </w:p>
        </w:tc>
        <w:tc>
          <w:tcPr>
            <w:tcW w:w="446" w:type="dxa"/>
            <w:vAlign w:val="center"/>
          </w:tcPr>
          <w:p w14:paraId="5F1A3D4A" w14:textId="77777777" w:rsidR="00006ADE" w:rsidRPr="002C3207" w:rsidRDefault="00006ADE" w:rsidP="00B20A3F">
            <w:pPr>
              <w:jc w:val="center"/>
              <w:rPr>
                <w:rFonts w:ascii="Calibri" w:hAnsi="Calibri" w:cs="Calibri"/>
                <w:sz w:val="24"/>
                <w:szCs w:val="24"/>
              </w:rPr>
            </w:pPr>
          </w:p>
        </w:tc>
        <w:tc>
          <w:tcPr>
            <w:tcW w:w="446" w:type="dxa"/>
            <w:vAlign w:val="center"/>
          </w:tcPr>
          <w:p w14:paraId="0CAE35E6" w14:textId="77777777" w:rsidR="00006ADE" w:rsidRPr="002C3207" w:rsidRDefault="00006ADE" w:rsidP="00B20A3F">
            <w:pPr>
              <w:jc w:val="center"/>
            </w:pPr>
          </w:p>
        </w:tc>
      </w:tr>
      <w:tr w:rsidR="00566573" w:rsidRPr="002C3207" w14:paraId="5B9D45C7" w14:textId="77777777" w:rsidTr="00D004B2">
        <w:tc>
          <w:tcPr>
            <w:tcW w:w="5507" w:type="dxa"/>
          </w:tcPr>
          <w:p w14:paraId="271CC2D9" w14:textId="16E7DD59" w:rsidR="00566573" w:rsidRDefault="00201BE5" w:rsidP="00006ADE">
            <w:r>
              <w:t>17</w:t>
            </w:r>
            <w:r w:rsidR="00566573">
              <w:t>. How often do you interact with them</w:t>
            </w:r>
            <w:r w:rsidR="00E2761E">
              <w:t>, and in what capacity</w:t>
            </w:r>
            <w:r w:rsidR="00566573">
              <w:t>?</w:t>
            </w:r>
          </w:p>
        </w:tc>
        <w:tc>
          <w:tcPr>
            <w:tcW w:w="6624" w:type="dxa"/>
          </w:tcPr>
          <w:p w14:paraId="4723DDF0" w14:textId="0A5DAD21" w:rsidR="00566573" w:rsidRDefault="00E2761E" w:rsidP="00E2761E">
            <w:pPr>
              <w:rPr>
                <w:rFonts w:ascii="Calibri" w:hAnsi="Calibri" w:cs="Calibri"/>
                <w:i/>
              </w:rPr>
            </w:pPr>
            <w:r>
              <w:rPr>
                <w:rFonts w:ascii="Calibri" w:hAnsi="Calibri" w:cs="Calibri"/>
                <w:i/>
              </w:rPr>
              <w:t xml:space="preserve">1. </w:t>
            </w:r>
            <w:r w:rsidR="006C400D">
              <w:rPr>
                <w:rFonts w:ascii="Calibri" w:hAnsi="Calibri" w:cs="Calibri"/>
                <w:i/>
              </w:rPr>
              <w:t>M</w:t>
            </w:r>
            <w:r>
              <w:rPr>
                <w:rFonts w:ascii="Calibri" w:hAnsi="Calibri" w:cs="Calibri"/>
                <w:i/>
              </w:rPr>
              <w:t>onthly or quarterly meeting</w:t>
            </w:r>
            <w:r w:rsidR="006C400D">
              <w:rPr>
                <w:rFonts w:ascii="Calibri" w:hAnsi="Calibri" w:cs="Calibri"/>
                <w:i/>
              </w:rPr>
              <w:t xml:space="preserve"> on quality metrics</w:t>
            </w:r>
            <w:r w:rsidR="00C81E73">
              <w:rPr>
                <w:rFonts w:ascii="Calibri" w:hAnsi="Calibri" w:cs="Calibri"/>
                <w:i/>
              </w:rPr>
              <w:t>, performance improvement projects</w:t>
            </w:r>
          </w:p>
          <w:p w14:paraId="156BC02C" w14:textId="44B540FD" w:rsidR="00E2761E" w:rsidRDefault="00E2761E" w:rsidP="00E2761E">
            <w:pPr>
              <w:rPr>
                <w:rFonts w:ascii="Calibri" w:hAnsi="Calibri" w:cs="Calibri"/>
                <w:i/>
              </w:rPr>
            </w:pPr>
            <w:r>
              <w:rPr>
                <w:rFonts w:ascii="Calibri" w:hAnsi="Calibri" w:cs="Calibri"/>
                <w:i/>
              </w:rPr>
              <w:t>2. Annual contract negotiation</w:t>
            </w:r>
          </w:p>
        </w:tc>
        <w:tc>
          <w:tcPr>
            <w:tcW w:w="446" w:type="dxa"/>
            <w:vAlign w:val="center"/>
          </w:tcPr>
          <w:p w14:paraId="61B81A72" w14:textId="77777777" w:rsidR="00566573" w:rsidRPr="00953D7A" w:rsidRDefault="00566573" w:rsidP="00B20A3F">
            <w:pPr>
              <w:jc w:val="center"/>
              <w:rPr>
                <w:rFonts w:ascii="Calibri" w:hAnsi="Calibri" w:cs="Calibri"/>
                <w:sz w:val="24"/>
                <w:szCs w:val="24"/>
              </w:rPr>
            </w:pPr>
          </w:p>
        </w:tc>
        <w:tc>
          <w:tcPr>
            <w:tcW w:w="446" w:type="dxa"/>
            <w:vAlign w:val="center"/>
          </w:tcPr>
          <w:p w14:paraId="6EDB65AC" w14:textId="77777777" w:rsidR="00566573" w:rsidRPr="002C3207" w:rsidRDefault="00566573" w:rsidP="00B20A3F">
            <w:pPr>
              <w:jc w:val="center"/>
              <w:rPr>
                <w:rFonts w:ascii="Calibri" w:hAnsi="Calibri" w:cs="Calibri"/>
                <w:sz w:val="24"/>
                <w:szCs w:val="24"/>
              </w:rPr>
            </w:pPr>
          </w:p>
        </w:tc>
        <w:tc>
          <w:tcPr>
            <w:tcW w:w="446" w:type="dxa"/>
            <w:vAlign w:val="center"/>
          </w:tcPr>
          <w:p w14:paraId="71D864A7" w14:textId="77777777" w:rsidR="00566573" w:rsidRPr="002C3207" w:rsidRDefault="00566573" w:rsidP="00B20A3F">
            <w:pPr>
              <w:jc w:val="center"/>
              <w:rPr>
                <w:rFonts w:ascii="Calibri" w:hAnsi="Calibri" w:cs="Calibri"/>
                <w:sz w:val="24"/>
                <w:szCs w:val="24"/>
              </w:rPr>
            </w:pPr>
          </w:p>
        </w:tc>
        <w:tc>
          <w:tcPr>
            <w:tcW w:w="446" w:type="dxa"/>
            <w:vAlign w:val="center"/>
          </w:tcPr>
          <w:p w14:paraId="159A4D89" w14:textId="77777777" w:rsidR="00566573" w:rsidRPr="002C3207" w:rsidRDefault="00566573" w:rsidP="00B20A3F">
            <w:pPr>
              <w:jc w:val="center"/>
            </w:pPr>
          </w:p>
        </w:tc>
      </w:tr>
      <w:tr w:rsidR="00566573" w:rsidRPr="002C3207" w14:paraId="701217A8" w14:textId="77777777" w:rsidTr="00D004B2">
        <w:tc>
          <w:tcPr>
            <w:tcW w:w="5507" w:type="dxa"/>
          </w:tcPr>
          <w:p w14:paraId="595BD340" w14:textId="391D7AE0" w:rsidR="001743FF" w:rsidRDefault="001743FF" w:rsidP="00006ADE">
            <w:r>
              <w:t xml:space="preserve">18. </w:t>
            </w:r>
            <w:r w:rsidRPr="001743FF">
              <w:t>Is there an MCO quality improvement initiative going on in your state on this topic? Can you tell us more about that? How has that supported other 6|18</w:t>
            </w:r>
            <w:r>
              <w:t>-</w:t>
            </w:r>
            <w:r w:rsidRPr="001743FF">
              <w:t>related activities?</w:t>
            </w:r>
          </w:p>
          <w:p w14:paraId="220F6179" w14:textId="2063C582" w:rsidR="00566573" w:rsidRDefault="00566573" w:rsidP="00006ADE"/>
        </w:tc>
        <w:tc>
          <w:tcPr>
            <w:tcW w:w="6624" w:type="dxa"/>
          </w:tcPr>
          <w:p w14:paraId="58C27B45" w14:textId="0AAF91D3" w:rsidR="006C400D" w:rsidRPr="0068086F" w:rsidRDefault="006C400D" w:rsidP="0068086F">
            <w:pPr>
              <w:pStyle w:val="ListParagraph"/>
              <w:numPr>
                <w:ilvl w:val="0"/>
                <w:numId w:val="37"/>
              </w:numPr>
              <w:rPr>
                <w:rFonts w:ascii="Calibri" w:hAnsi="Calibri" w:cs="Calibri"/>
                <w:i/>
              </w:rPr>
            </w:pPr>
            <w:r w:rsidRPr="0068086F">
              <w:rPr>
                <w:rFonts w:ascii="Calibri" w:hAnsi="Calibri" w:cs="Calibri"/>
                <w:i/>
              </w:rPr>
              <w:t>Quality metrics</w:t>
            </w:r>
          </w:p>
          <w:p w14:paraId="07FD8BD9" w14:textId="77777777" w:rsidR="00BE08B6" w:rsidRDefault="0068086F" w:rsidP="0068086F">
            <w:pPr>
              <w:pStyle w:val="ListParagraph"/>
              <w:numPr>
                <w:ilvl w:val="0"/>
                <w:numId w:val="37"/>
              </w:numPr>
              <w:rPr>
                <w:rFonts w:ascii="Calibri" w:hAnsi="Calibri" w:cs="Calibri"/>
                <w:i/>
              </w:rPr>
            </w:pPr>
            <w:r>
              <w:rPr>
                <w:rFonts w:ascii="Calibri" w:hAnsi="Calibri" w:cs="Calibri"/>
                <w:i/>
              </w:rPr>
              <w:t>Performance improvement projects</w:t>
            </w:r>
            <w:r w:rsidR="00BE08B6">
              <w:rPr>
                <w:rFonts w:ascii="Calibri" w:hAnsi="Calibri" w:cs="Calibri"/>
                <w:i/>
              </w:rPr>
              <w:t xml:space="preserve"> focused on 6|18 conditions</w:t>
            </w:r>
          </w:p>
          <w:p w14:paraId="32E42D8F" w14:textId="02CCDB16" w:rsidR="0068086F" w:rsidRDefault="0068086F" w:rsidP="0068086F">
            <w:pPr>
              <w:pStyle w:val="ListParagraph"/>
              <w:numPr>
                <w:ilvl w:val="0"/>
                <w:numId w:val="37"/>
              </w:numPr>
              <w:rPr>
                <w:rFonts w:ascii="Calibri" w:hAnsi="Calibri" w:cs="Calibri"/>
                <w:i/>
              </w:rPr>
            </w:pPr>
            <w:r w:rsidRPr="0068086F">
              <w:rPr>
                <w:rFonts w:ascii="Calibri" w:hAnsi="Calibri" w:cs="Calibri"/>
                <w:i/>
              </w:rPr>
              <w:t xml:space="preserve">MCOs are required to report data to </w:t>
            </w:r>
            <w:r w:rsidR="00157B38">
              <w:rPr>
                <w:rFonts w:ascii="Calibri" w:hAnsi="Calibri" w:cs="Calibri"/>
                <w:i/>
              </w:rPr>
              <w:t xml:space="preserve">state </w:t>
            </w:r>
            <w:r w:rsidRPr="0068086F">
              <w:rPr>
                <w:rFonts w:ascii="Calibri" w:hAnsi="Calibri" w:cs="Calibri"/>
                <w:i/>
              </w:rPr>
              <w:t>Medicaid</w:t>
            </w:r>
          </w:p>
          <w:p w14:paraId="002E8279" w14:textId="77777777" w:rsidR="0068086F" w:rsidRDefault="0068086F" w:rsidP="00B20A3F">
            <w:pPr>
              <w:pStyle w:val="ListParagraph"/>
              <w:numPr>
                <w:ilvl w:val="0"/>
                <w:numId w:val="37"/>
              </w:numPr>
              <w:rPr>
                <w:rFonts w:ascii="Calibri" w:hAnsi="Calibri" w:cs="Calibri"/>
                <w:i/>
              </w:rPr>
            </w:pPr>
            <w:r>
              <w:rPr>
                <w:rFonts w:ascii="Calibri" w:hAnsi="Calibri" w:cs="Calibri"/>
                <w:i/>
              </w:rPr>
              <w:t>Track patients when they move from one MCO to another</w:t>
            </w:r>
          </w:p>
          <w:p w14:paraId="431B24F1" w14:textId="39CD41C8" w:rsidR="006C400D" w:rsidRPr="0068086F" w:rsidRDefault="006C400D" w:rsidP="00B20A3F">
            <w:pPr>
              <w:pStyle w:val="ListParagraph"/>
              <w:numPr>
                <w:ilvl w:val="0"/>
                <w:numId w:val="37"/>
              </w:numPr>
              <w:rPr>
                <w:rFonts w:ascii="Calibri" w:hAnsi="Calibri" w:cs="Calibri"/>
                <w:i/>
              </w:rPr>
            </w:pPr>
            <w:r w:rsidRPr="0068086F">
              <w:rPr>
                <w:rFonts w:ascii="Calibri" w:hAnsi="Calibri" w:cs="Calibri"/>
                <w:i/>
              </w:rPr>
              <w:t>Common formulary</w:t>
            </w:r>
            <w:r w:rsidR="001D3FE0">
              <w:rPr>
                <w:rFonts w:ascii="Calibri" w:hAnsi="Calibri" w:cs="Calibri"/>
                <w:i/>
              </w:rPr>
              <w:t xml:space="preserve"> across MCOs</w:t>
            </w:r>
          </w:p>
        </w:tc>
        <w:tc>
          <w:tcPr>
            <w:tcW w:w="446" w:type="dxa"/>
            <w:vAlign w:val="center"/>
          </w:tcPr>
          <w:p w14:paraId="0364FE0E" w14:textId="77777777" w:rsidR="00566573" w:rsidRPr="00953D7A" w:rsidRDefault="00566573" w:rsidP="00B20A3F">
            <w:pPr>
              <w:jc w:val="center"/>
              <w:rPr>
                <w:rFonts w:ascii="Calibri" w:hAnsi="Calibri" w:cs="Calibri"/>
                <w:sz w:val="24"/>
                <w:szCs w:val="24"/>
              </w:rPr>
            </w:pPr>
          </w:p>
        </w:tc>
        <w:tc>
          <w:tcPr>
            <w:tcW w:w="446" w:type="dxa"/>
            <w:vAlign w:val="center"/>
          </w:tcPr>
          <w:p w14:paraId="54732405" w14:textId="77777777" w:rsidR="00566573" w:rsidRPr="002C3207" w:rsidRDefault="00566573" w:rsidP="00B20A3F">
            <w:pPr>
              <w:jc w:val="center"/>
              <w:rPr>
                <w:rFonts w:ascii="Calibri" w:hAnsi="Calibri" w:cs="Calibri"/>
                <w:sz w:val="24"/>
                <w:szCs w:val="24"/>
              </w:rPr>
            </w:pPr>
          </w:p>
        </w:tc>
        <w:tc>
          <w:tcPr>
            <w:tcW w:w="446" w:type="dxa"/>
            <w:vAlign w:val="center"/>
          </w:tcPr>
          <w:p w14:paraId="6039B1DA" w14:textId="77777777" w:rsidR="00566573" w:rsidRPr="002C3207" w:rsidRDefault="00566573" w:rsidP="00B20A3F">
            <w:pPr>
              <w:jc w:val="center"/>
              <w:rPr>
                <w:rFonts w:ascii="Calibri" w:hAnsi="Calibri" w:cs="Calibri"/>
                <w:sz w:val="24"/>
                <w:szCs w:val="24"/>
              </w:rPr>
            </w:pPr>
          </w:p>
        </w:tc>
        <w:tc>
          <w:tcPr>
            <w:tcW w:w="446" w:type="dxa"/>
            <w:vAlign w:val="center"/>
          </w:tcPr>
          <w:p w14:paraId="2068D077" w14:textId="77777777" w:rsidR="00566573" w:rsidRPr="002C3207" w:rsidRDefault="00566573" w:rsidP="00B20A3F">
            <w:pPr>
              <w:jc w:val="center"/>
            </w:pPr>
          </w:p>
        </w:tc>
      </w:tr>
      <w:tr w:rsidR="00566573" w:rsidRPr="002C3207" w14:paraId="42B387F3" w14:textId="77777777" w:rsidTr="00D004B2">
        <w:tc>
          <w:tcPr>
            <w:tcW w:w="5507" w:type="dxa"/>
          </w:tcPr>
          <w:p w14:paraId="3761EE33" w14:textId="1603785E" w:rsidR="001743FF" w:rsidRDefault="001743FF" w:rsidP="00436507">
            <w:r>
              <w:t xml:space="preserve">19. </w:t>
            </w:r>
            <w:r w:rsidRPr="001743FF">
              <w:t>Have you noticed changes in how Medicaid and MCOs work together</w:t>
            </w:r>
            <w:r>
              <w:t>,</w:t>
            </w:r>
            <w:r w:rsidRPr="001743FF">
              <w:t xml:space="preserve"> since</w:t>
            </w:r>
            <w:r>
              <w:t xml:space="preserve"> partnering with</w:t>
            </w:r>
            <w:r w:rsidRPr="001743FF">
              <w:t xml:space="preserve"> 6|18 and </w:t>
            </w:r>
            <w:r>
              <w:t xml:space="preserve">starting </w:t>
            </w:r>
            <w:r w:rsidRPr="001743FF">
              <w:t>efforts to increase utilization of preventive services?</w:t>
            </w:r>
          </w:p>
          <w:p w14:paraId="4F15E666" w14:textId="6D457222" w:rsidR="00566573" w:rsidRDefault="00566573" w:rsidP="00436507"/>
        </w:tc>
        <w:tc>
          <w:tcPr>
            <w:tcW w:w="6624" w:type="dxa"/>
          </w:tcPr>
          <w:p w14:paraId="2AF70382" w14:textId="77777777" w:rsidR="00566573" w:rsidRDefault="00135269" w:rsidP="00135269">
            <w:pPr>
              <w:rPr>
                <w:rFonts w:ascii="Calibri" w:hAnsi="Calibri" w:cs="Calibri"/>
                <w:i/>
              </w:rPr>
            </w:pPr>
            <w:r>
              <w:rPr>
                <w:rFonts w:ascii="Calibri" w:hAnsi="Calibri" w:cs="Calibri"/>
                <w:i/>
              </w:rPr>
              <w:t>1. State team provides training and resources to MCOs to support implementation</w:t>
            </w:r>
          </w:p>
          <w:p w14:paraId="1634C055" w14:textId="06E257CB" w:rsidR="00135269" w:rsidRDefault="00135269" w:rsidP="00CD6556">
            <w:pPr>
              <w:rPr>
                <w:rFonts w:ascii="Calibri" w:hAnsi="Calibri" w:cs="Calibri"/>
                <w:i/>
              </w:rPr>
            </w:pPr>
            <w:r>
              <w:rPr>
                <w:rFonts w:ascii="Calibri" w:hAnsi="Calibri" w:cs="Calibri"/>
                <w:i/>
              </w:rPr>
              <w:t xml:space="preserve">2. </w:t>
            </w:r>
            <w:r w:rsidR="00E9201F">
              <w:rPr>
                <w:rFonts w:ascii="Calibri" w:hAnsi="Calibri" w:cs="Calibri"/>
                <w:i/>
              </w:rPr>
              <w:t>MCOs</w:t>
            </w:r>
            <w:r w:rsidR="00CD6556">
              <w:rPr>
                <w:rFonts w:ascii="Calibri" w:hAnsi="Calibri" w:cs="Calibri"/>
                <w:i/>
              </w:rPr>
              <w:t xml:space="preserve"> now meet a more uniform standard</w:t>
            </w:r>
          </w:p>
        </w:tc>
        <w:tc>
          <w:tcPr>
            <w:tcW w:w="446" w:type="dxa"/>
            <w:vAlign w:val="center"/>
          </w:tcPr>
          <w:p w14:paraId="00C3383A" w14:textId="77777777" w:rsidR="00566573" w:rsidRPr="00953D7A" w:rsidRDefault="00566573" w:rsidP="00B20A3F">
            <w:pPr>
              <w:jc w:val="center"/>
              <w:rPr>
                <w:rFonts w:ascii="Calibri" w:hAnsi="Calibri" w:cs="Calibri"/>
                <w:sz w:val="24"/>
                <w:szCs w:val="24"/>
              </w:rPr>
            </w:pPr>
          </w:p>
        </w:tc>
        <w:tc>
          <w:tcPr>
            <w:tcW w:w="446" w:type="dxa"/>
            <w:vAlign w:val="center"/>
          </w:tcPr>
          <w:p w14:paraId="5C50B726" w14:textId="77777777" w:rsidR="00566573" w:rsidRPr="002C3207" w:rsidRDefault="00566573" w:rsidP="00B20A3F">
            <w:pPr>
              <w:jc w:val="center"/>
              <w:rPr>
                <w:rFonts w:ascii="Calibri" w:hAnsi="Calibri" w:cs="Calibri"/>
                <w:sz w:val="24"/>
                <w:szCs w:val="24"/>
              </w:rPr>
            </w:pPr>
          </w:p>
        </w:tc>
        <w:tc>
          <w:tcPr>
            <w:tcW w:w="446" w:type="dxa"/>
            <w:vAlign w:val="center"/>
          </w:tcPr>
          <w:p w14:paraId="1F8F21D9" w14:textId="77777777" w:rsidR="00566573" w:rsidRPr="002C3207" w:rsidRDefault="00566573" w:rsidP="00B20A3F">
            <w:pPr>
              <w:jc w:val="center"/>
              <w:rPr>
                <w:rFonts w:ascii="Calibri" w:hAnsi="Calibri" w:cs="Calibri"/>
                <w:sz w:val="24"/>
                <w:szCs w:val="24"/>
              </w:rPr>
            </w:pPr>
          </w:p>
        </w:tc>
        <w:tc>
          <w:tcPr>
            <w:tcW w:w="446" w:type="dxa"/>
            <w:vAlign w:val="center"/>
          </w:tcPr>
          <w:p w14:paraId="51123622" w14:textId="77777777" w:rsidR="00566573" w:rsidRPr="002C3207" w:rsidRDefault="00566573" w:rsidP="00B20A3F">
            <w:pPr>
              <w:jc w:val="center"/>
            </w:pPr>
          </w:p>
        </w:tc>
      </w:tr>
      <w:tr w:rsidR="00B20A3F" w14:paraId="7F3BC0F3" w14:textId="77777777" w:rsidTr="00D004B2">
        <w:tc>
          <w:tcPr>
            <w:tcW w:w="6624" w:type="dxa"/>
            <w:gridSpan w:val="6"/>
          </w:tcPr>
          <w:p w14:paraId="62BD65C3" w14:textId="1D781133" w:rsidR="00B20A3F" w:rsidRDefault="00B20A3F" w:rsidP="00B20A3F">
            <w:pPr>
              <w:jc w:val="both"/>
              <w:rPr>
                <w:b/>
                <w:u w:val="single"/>
              </w:rPr>
            </w:pPr>
            <w:r w:rsidRPr="00A9055E">
              <w:rPr>
                <w:b/>
                <w:u w:val="single"/>
              </w:rPr>
              <w:t>Future Efforts and Suggestions for Improvement</w:t>
            </w:r>
          </w:p>
          <w:p w14:paraId="77F7F9EC" w14:textId="1C638ED8" w:rsidR="00B20A3F" w:rsidRPr="003620EB" w:rsidRDefault="00B20A3F" w:rsidP="00B20A3F">
            <w:pPr>
              <w:rPr>
                <w:bCs/>
                <w:color w:val="000000" w:themeColor="text1"/>
              </w:rPr>
            </w:pPr>
            <w:r>
              <w:rPr>
                <w:b/>
                <w:bCs/>
              </w:rPr>
              <w:sym w:font="Webdings" w:char="F097"/>
            </w:r>
            <w:r>
              <w:rPr>
                <w:b/>
                <w:bCs/>
                <w:color w:val="000000" w:themeColor="text1"/>
              </w:rPr>
              <w:t xml:space="preserve"> </w:t>
            </w:r>
            <w:r>
              <w:rPr>
                <w:b/>
                <w:bCs/>
              </w:rPr>
              <w:t xml:space="preserve"> </w:t>
            </w:r>
            <w:r>
              <w:rPr>
                <w:bCs/>
              </w:rPr>
              <w:t>For our final set of questions, we will shift gears to your thoughts</w:t>
            </w:r>
            <w:r>
              <w:rPr>
                <w:bCs/>
                <w:color w:val="000000" w:themeColor="text1"/>
              </w:rPr>
              <w:t xml:space="preserve"> about the future, and suggestions for improvement.</w:t>
            </w:r>
          </w:p>
        </w:tc>
      </w:tr>
      <w:tr w:rsidR="00B20A3F" w14:paraId="6C1E745E" w14:textId="77777777" w:rsidTr="00D004B2">
        <w:tc>
          <w:tcPr>
            <w:tcW w:w="5507" w:type="dxa"/>
          </w:tcPr>
          <w:p w14:paraId="22EE8854" w14:textId="700EAD8B" w:rsidR="00B20A3F" w:rsidRPr="00A9055E" w:rsidRDefault="00B148A7" w:rsidP="00BD4EAD">
            <w:r>
              <w:t>20</w:t>
            </w:r>
            <w:r w:rsidR="00B20A3F" w:rsidRPr="000C190A">
              <w:t xml:space="preserve">. </w:t>
            </w:r>
            <w:r w:rsidR="00B20A3F">
              <w:t xml:space="preserve">How </w:t>
            </w:r>
            <w:r w:rsidR="00B20A3F" w:rsidRPr="00F8031A">
              <w:t xml:space="preserve">will you collaboratively monitor the health and cost outcomes that will result from </w:t>
            </w:r>
            <w:r w:rsidR="00BD4EAD" w:rsidRPr="0063603E">
              <w:t>changes in Medicaid payment policy</w:t>
            </w:r>
            <w:r w:rsidR="00BD4EAD" w:rsidRPr="00F8031A">
              <w:t xml:space="preserve"> </w:t>
            </w:r>
            <w:r w:rsidR="00BD4EAD">
              <w:t xml:space="preserve">and/or </w:t>
            </w:r>
            <w:r w:rsidR="00BD4EAD" w:rsidRPr="0063603E">
              <w:t>increase</w:t>
            </w:r>
            <w:r w:rsidR="00BD4EAD">
              <w:t>d</w:t>
            </w:r>
            <w:r w:rsidR="00BD4EAD" w:rsidRPr="0063603E">
              <w:t xml:space="preserve"> utilization of evidence-based interventions</w:t>
            </w:r>
            <w:r w:rsidR="00B20A3F" w:rsidRPr="00F8031A">
              <w:t>?</w:t>
            </w:r>
            <w:r w:rsidR="001E3A4C">
              <w:t xml:space="preserve">  </w:t>
            </w:r>
          </w:p>
        </w:tc>
        <w:tc>
          <w:tcPr>
            <w:tcW w:w="6624" w:type="dxa"/>
          </w:tcPr>
          <w:p w14:paraId="36FCCB83" w14:textId="77777777" w:rsidR="00B20A3F" w:rsidRPr="00A974E3" w:rsidRDefault="00B20A3F" w:rsidP="00B20A3F">
            <w:pPr>
              <w:pStyle w:val="ListParagraph"/>
              <w:numPr>
                <w:ilvl w:val="0"/>
                <w:numId w:val="12"/>
              </w:numPr>
              <w:rPr>
                <w:i/>
              </w:rPr>
            </w:pPr>
            <w:r w:rsidRPr="00A974E3">
              <w:rPr>
                <w:i/>
              </w:rPr>
              <w:t>Data sharing</w:t>
            </w:r>
          </w:p>
          <w:p w14:paraId="1B182959" w14:textId="77777777" w:rsidR="00B20A3F" w:rsidRPr="00A974E3" w:rsidRDefault="00B20A3F" w:rsidP="00B20A3F">
            <w:pPr>
              <w:pStyle w:val="ListParagraph"/>
              <w:numPr>
                <w:ilvl w:val="0"/>
                <w:numId w:val="12"/>
              </w:numPr>
              <w:rPr>
                <w:i/>
              </w:rPr>
            </w:pPr>
            <w:r>
              <w:rPr>
                <w:i/>
              </w:rPr>
              <w:t>Harmonizing existing data across different sources</w:t>
            </w:r>
          </w:p>
        </w:tc>
        <w:tc>
          <w:tcPr>
            <w:tcW w:w="446" w:type="dxa"/>
          </w:tcPr>
          <w:p w14:paraId="07A6891A" w14:textId="77777777" w:rsidR="00B20A3F" w:rsidRDefault="00B20A3F" w:rsidP="00B20A3F">
            <w:pPr>
              <w:jc w:val="center"/>
            </w:pPr>
          </w:p>
        </w:tc>
        <w:tc>
          <w:tcPr>
            <w:tcW w:w="446" w:type="dxa"/>
            <w:vAlign w:val="center"/>
          </w:tcPr>
          <w:p w14:paraId="08F6FD1F" w14:textId="6DFFC146" w:rsidR="00B20A3F" w:rsidRDefault="00B20A3F" w:rsidP="00B20A3F">
            <w:pPr>
              <w:jc w:val="center"/>
            </w:pPr>
          </w:p>
        </w:tc>
        <w:tc>
          <w:tcPr>
            <w:tcW w:w="446" w:type="dxa"/>
            <w:vAlign w:val="center"/>
          </w:tcPr>
          <w:p w14:paraId="0659542C" w14:textId="77777777" w:rsidR="00B20A3F" w:rsidRDefault="00B20A3F" w:rsidP="00B20A3F">
            <w:pPr>
              <w:jc w:val="center"/>
            </w:pPr>
            <w:r>
              <w:rPr>
                <w:rFonts w:ascii="Calibri" w:hAnsi="Calibri" w:cs="Calibri"/>
                <w:sz w:val="24"/>
                <w:szCs w:val="24"/>
              </w:rPr>
              <w:t>•</w:t>
            </w:r>
          </w:p>
        </w:tc>
        <w:tc>
          <w:tcPr>
            <w:tcW w:w="446" w:type="dxa"/>
            <w:vAlign w:val="center"/>
          </w:tcPr>
          <w:p w14:paraId="2BFEE185" w14:textId="77777777" w:rsidR="00B20A3F" w:rsidRDefault="00B20A3F" w:rsidP="00B20A3F">
            <w:pPr>
              <w:jc w:val="center"/>
            </w:pPr>
          </w:p>
        </w:tc>
      </w:tr>
      <w:tr w:rsidR="00B20A3F" w14:paraId="0FD4EB39" w14:textId="77777777" w:rsidTr="00D004B2">
        <w:tc>
          <w:tcPr>
            <w:tcW w:w="5507" w:type="dxa"/>
          </w:tcPr>
          <w:p w14:paraId="62F7B543" w14:textId="69737B37" w:rsidR="00BD4EAD" w:rsidRDefault="00B148A7" w:rsidP="00B20A3F">
            <w:r>
              <w:t>21</w:t>
            </w:r>
            <w:r w:rsidR="00BD4EAD">
              <w:t>a</w:t>
            </w:r>
            <w:r w:rsidR="00B20A3F">
              <w:t xml:space="preserve">. </w:t>
            </w:r>
            <w:r w:rsidR="00B20A3F" w:rsidRPr="00AA509C">
              <w:t>Do you anticipate sustained collaboration across sectors</w:t>
            </w:r>
            <w:r w:rsidR="00BD4EAD">
              <w:t xml:space="preserve"> to </w:t>
            </w:r>
            <w:r w:rsidR="00BD4EAD" w:rsidRPr="0063603E">
              <w:t>make changes in Medicaid payment policy</w:t>
            </w:r>
            <w:r w:rsidR="00B20A3F" w:rsidRPr="00AA509C">
              <w:t xml:space="preserve">? </w:t>
            </w:r>
            <w:r w:rsidR="001E3A4C">
              <w:t xml:space="preserve"> </w:t>
            </w:r>
            <w:r w:rsidR="00BD4EAD" w:rsidRPr="00AA509C">
              <w:t>What specific steps would you take to sustain the working relationship?  What factors may affect these plans?</w:t>
            </w:r>
          </w:p>
          <w:p w14:paraId="326631F9" w14:textId="22CAED7A" w:rsidR="00B20A3F" w:rsidRPr="00A9055E" w:rsidRDefault="00B148A7" w:rsidP="00B20A3F">
            <w:r>
              <w:t>21</w:t>
            </w:r>
            <w:r w:rsidR="00BD4EAD">
              <w:t xml:space="preserve">b. </w:t>
            </w:r>
            <w:r w:rsidR="00BD4EAD" w:rsidRPr="00AA509C">
              <w:t>Do you anticipate sustained collaboration across sectors</w:t>
            </w:r>
            <w:r w:rsidR="00BD4EAD">
              <w:t xml:space="preserve"> to </w:t>
            </w:r>
            <w:r w:rsidR="00BD4EAD" w:rsidRPr="0063603E">
              <w:t>increase utilization of evidence-based interventions</w:t>
            </w:r>
            <w:r w:rsidR="00BD4EAD">
              <w:t>?</w:t>
            </w:r>
            <w:r w:rsidR="00BD4EAD" w:rsidRPr="00AA509C">
              <w:t xml:space="preserve"> </w:t>
            </w:r>
            <w:r w:rsidR="00BD4EAD">
              <w:t xml:space="preserve"> </w:t>
            </w:r>
            <w:r w:rsidR="00BD4EAD" w:rsidRPr="00AA509C">
              <w:t>What specific steps would you take to sustain the working relationship?  What factors may affect these plans?</w:t>
            </w:r>
          </w:p>
        </w:tc>
        <w:tc>
          <w:tcPr>
            <w:tcW w:w="6624" w:type="dxa"/>
          </w:tcPr>
          <w:p w14:paraId="33313363" w14:textId="018D3589" w:rsidR="000239D9" w:rsidRPr="000239D9" w:rsidRDefault="000239D9" w:rsidP="00B20A3F">
            <w:pPr>
              <w:pStyle w:val="ListParagraph"/>
              <w:numPr>
                <w:ilvl w:val="0"/>
                <w:numId w:val="32"/>
              </w:numPr>
              <w:rPr>
                <w:i/>
              </w:rPr>
            </w:pPr>
            <w:r w:rsidRPr="002710E8">
              <w:rPr>
                <w:i/>
                <w:u w:val="single"/>
              </w:rPr>
              <w:t>Payment policy change</w:t>
            </w:r>
            <w:r w:rsidRPr="002710E8">
              <w:rPr>
                <w:i/>
              </w:rPr>
              <w:t>:</w:t>
            </w:r>
            <w:r w:rsidRPr="002710E8">
              <w:rPr>
                <w:i/>
                <w:color w:val="000000" w:themeColor="text1"/>
              </w:rPr>
              <w:t xml:space="preserve"> </w:t>
            </w:r>
          </w:p>
          <w:p w14:paraId="103E92FE" w14:textId="0B0031A2"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Medicaid payment policy change for non-6|18 conditions </w:t>
            </w:r>
          </w:p>
          <w:p w14:paraId="3B526D3F" w14:textId="17A6C930" w:rsidR="000239D9" w:rsidRPr="000239D9" w:rsidRDefault="000239D9" w:rsidP="000239D9">
            <w:pPr>
              <w:pStyle w:val="ListParagraph"/>
              <w:numPr>
                <w:ilvl w:val="1"/>
                <w:numId w:val="32"/>
              </w:numPr>
              <w:rPr>
                <w:i/>
              </w:rPr>
            </w:pPr>
            <w:r w:rsidRPr="000239D9">
              <w:rPr>
                <w:i/>
                <w:u w:val="single"/>
              </w:rPr>
              <w:t>Factors affecting plans</w:t>
            </w:r>
            <w:r>
              <w:rPr>
                <w:i/>
              </w:rPr>
              <w:t xml:space="preserve">: </w:t>
            </w:r>
            <w:r w:rsidRPr="00B178C2">
              <w:rPr>
                <w:bCs/>
                <w:i/>
                <w:color w:val="000000" w:themeColor="text1"/>
              </w:rPr>
              <w:t>Changing policy environment</w:t>
            </w:r>
          </w:p>
          <w:p w14:paraId="4CC16915" w14:textId="28A3409C" w:rsidR="009B2A4F" w:rsidRPr="009B2A4F" w:rsidRDefault="009B2A4F" w:rsidP="009B2A4F">
            <w:pPr>
              <w:pStyle w:val="ListParagraph"/>
              <w:numPr>
                <w:ilvl w:val="0"/>
                <w:numId w:val="32"/>
              </w:numPr>
              <w:rPr>
                <w:i/>
              </w:rPr>
            </w:pPr>
            <w:r w:rsidRPr="009B2A4F">
              <w:rPr>
                <w:i/>
                <w:u w:val="single"/>
              </w:rPr>
              <w:t>Increasing utilization</w:t>
            </w:r>
            <w:r>
              <w:rPr>
                <w:i/>
              </w:rPr>
              <w:t>:</w:t>
            </w:r>
          </w:p>
          <w:p w14:paraId="538D38A6" w14:textId="605EC8C3"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increased utilization of evidence-based interventions for non-6|18 conditions </w:t>
            </w:r>
          </w:p>
          <w:p w14:paraId="1AC3593D" w14:textId="53052F01" w:rsidR="00B20A3F" w:rsidRPr="00B178C2" w:rsidRDefault="000239D9" w:rsidP="000A04A2">
            <w:pPr>
              <w:pStyle w:val="ListParagraph"/>
              <w:numPr>
                <w:ilvl w:val="1"/>
                <w:numId w:val="32"/>
              </w:numPr>
              <w:rPr>
                <w:i/>
              </w:rPr>
            </w:pPr>
            <w:r w:rsidRPr="00BF4AEC">
              <w:rPr>
                <w:i/>
                <w:u w:val="single"/>
              </w:rPr>
              <w:t>Factors affecting plans</w:t>
            </w:r>
            <w:r>
              <w:rPr>
                <w:i/>
              </w:rPr>
              <w:t xml:space="preserve">: </w:t>
            </w:r>
            <w:r w:rsidR="000A04A2">
              <w:rPr>
                <w:i/>
              </w:rPr>
              <w:t xml:space="preserve">Changes in </w:t>
            </w:r>
            <w:r w:rsidR="000A04A2" w:rsidRPr="00B178C2">
              <w:rPr>
                <w:bCs/>
                <w:i/>
                <w:color w:val="000000" w:themeColor="text1"/>
              </w:rPr>
              <w:t>funding levels, competing priorities</w:t>
            </w:r>
          </w:p>
        </w:tc>
        <w:tc>
          <w:tcPr>
            <w:tcW w:w="446" w:type="dxa"/>
            <w:vAlign w:val="center"/>
          </w:tcPr>
          <w:p w14:paraId="1451A587" w14:textId="075AA4F9" w:rsidR="00B20A3F" w:rsidRDefault="00B20A3F" w:rsidP="00B20A3F">
            <w:pPr>
              <w:jc w:val="center"/>
            </w:pPr>
            <w:r w:rsidRPr="00953D7A">
              <w:rPr>
                <w:rFonts w:ascii="Calibri" w:hAnsi="Calibri" w:cs="Calibri"/>
                <w:sz w:val="24"/>
                <w:szCs w:val="24"/>
              </w:rPr>
              <w:t>•</w:t>
            </w:r>
          </w:p>
        </w:tc>
        <w:tc>
          <w:tcPr>
            <w:tcW w:w="446" w:type="dxa"/>
            <w:vAlign w:val="center"/>
          </w:tcPr>
          <w:p w14:paraId="1597F580" w14:textId="1AE668DD" w:rsidR="00B20A3F" w:rsidRDefault="00B20A3F" w:rsidP="00B20A3F">
            <w:pPr>
              <w:jc w:val="center"/>
            </w:pPr>
          </w:p>
        </w:tc>
        <w:tc>
          <w:tcPr>
            <w:tcW w:w="446" w:type="dxa"/>
            <w:vAlign w:val="center"/>
          </w:tcPr>
          <w:p w14:paraId="01B1F364" w14:textId="77777777" w:rsidR="00B20A3F" w:rsidRDefault="00B20A3F" w:rsidP="00B20A3F">
            <w:pPr>
              <w:jc w:val="center"/>
            </w:pPr>
            <w:r>
              <w:rPr>
                <w:rFonts w:ascii="Calibri" w:hAnsi="Calibri" w:cs="Calibri"/>
                <w:sz w:val="24"/>
                <w:szCs w:val="24"/>
              </w:rPr>
              <w:t>•</w:t>
            </w:r>
          </w:p>
        </w:tc>
        <w:tc>
          <w:tcPr>
            <w:tcW w:w="446" w:type="dxa"/>
            <w:vAlign w:val="center"/>
          </w:tcPr>
          <w:p w14:paraId="22D2E62C" w14:textId="13042B0F" w:rsidR="00B20A3F" w:rsidRDefault="00B20A3F" w:rsidP="00B20A3F">
            <w:pPr>
              <w:jc w:val="center"/>
            </w:pPr>
            <w:r>
              <w:rPr>
                <w:rFonts w:ascii="Calibri" w:hAnsi="Calibri" w:cs="Calibri"/>
                <w:sz w:val="24"/>
                <w:szCs w:val="24"/>
              </w:rPr>
              <w:t>•</w:t>
            </w:r>
          </w:p>
        </w:tc>
      </w:tr>
      <w:tr w:rsidR="00B20A3F" w14:paraId="383CE49E" w14:textId="77777777" w:rsidTr="00D004B2">
        <w:tc>
          <w:tcPr>
            <w:tcW w:w="5507" w:type="dxa"/>
          </w:tcPr>
          <w:p w14:paraId="72BE95DA" w14:textId="2CB5B733" w:rsidR="00B20A3F" w:rsidRPr="00A9055E" w:rsidRDefault="00B148A7" w:rsidP="004707EF">
            <w:r>
              <w:t>22</w:t>
            </w:r>
            <w:r w:rsidR="00BD4EAD">
              <w:t>a</w:t>
            </w:r>
            <w:r w:rsidR="00B20A3F">
              <w:t xml:space="preserve">. </w:t>
            </w:r>
            <w:r w:rsidR="00B20A3F" w:rsidRPr="00AA509C">
              <w:t xml:space="preserve">Is there anything additional that CDC can do to </w:t>
            </w:r>
            <w:r w:rsidR="001743FF">
              <w:t xml:space="preserve">support your work (i.e., </w:t>
            </w:r>
            <w:r w:rsidR="00B20A3F" w:rsidRPr="00AA509C">
              <w:t xml:space="preserve">accelerate </w:t>
            </w:r>
            <w:r w:rsidR="00B20A3F">
              <w:t xml:space="preserve">your ability to </w:t>
            </w:r>
            <w:r w:rsidR="0063603E" w:rsidRPr="0063603E">
              <w:t>make changes in Medicaid payment policy</w:t>
            </w:r>
            <w:r w:rsidR="001743FF">
              <w:t>, and/or</w:t>
            </w:r>
            <w:r w:rsidR="0063603E">
              <w:t xml:space="preserve"> </w:t>
            </w:r>
            <w:r w:rsidR="0063603E" w:rsidRPr="0063603E">
              <w:t>increase utilization of evidence-based interventions</w:t>
            </w:r>
            <w:r w:rsidR="001743FF">
              <w:t>)</w:t>
            </w:r>
            <w:r w:rsidR="0063603E">
              <w:t>?</w:t>
            </w:r>
          </w:p>
        </w:tc>
        <w:tc>
          <w:tcPr>
            <w:tcW w:w="6624" w:type="dxa"/>
          </w:tcPr>
          <w:p w14:paraId="0E179367" w14:textId="77777777" w:rsidR="00B20A3F" w:rsidRDefault="00B20A3F" w:rsidP="00B20A3F">
            <w:pPr>
              <w:numPr>
                <w:ilvl w:val="0"/>
                <w:numId w:val="14"/>
              </w:numPr>
              <w:contextualSpacing/>
              <w:rPr>
                <w:i/>
                <w:color w:val="000000" w:themeColor="text1"/>
              </w:rPr>
            </w:pPr>
            <w:r>
              <w:rPr>
                <w:i/>
                <w:color w:val="000000" w:themeColor="text1"/>
              </w:rPr>
              <w:t>Work to a</w:t>
            </w:r>
            <w:r w:rsidRPr="00171875">
              <w:rPr>
                <w:i/>
                <w:color w:val="000000" w:themeColor="text1"/>
              </w:rPr>
              <w:t xml:space="preserve">lign approaches </w:t>
            </w:r>
            <w:r>
              <w:rPr>
                <w:i/>
                <w:color w:val="000000" w:themeColor="text1"/>
              </w:rPr>
              <w:t>across</w:t>
            </w:r>
            <w:r w:rsidRPr="00171875">
              <w:rPr>
                <w:i/>
                <w:color w:val="000000" w:themeColor="text1"/>
              </w:rPr>
              <w:t xml:space="preserve"> federal agencies</w:t>
            </w:r>
          </w:p>
          <w:p w14:paraId="04FF5888" w14:textId="77777777" w:rsidR="00682A5B" w:rsidRDefault="00682A5B" w:rsidP="00B20A3F">
            <w:pPr>
              <w:numPr>
                <w:ilvl w:val="0"/>
                <w:numId w:val="14"/>
              </w:numPr>
              <w:contextualSpacing/>
              <w:rPr>
                <w:i/>
                <w:color w:val="000000" w:themeColor="text1"/>
              </w:rPr>
            </w:pPr>
            <w:r>
              <w:rPr>
                <w:i/>
                <w:color w:val="000000" w:themeColor="text1"/>
              </w:rPr>
              <w:t>Streamline technical assistance</w:t>
            </w:r>
          </w:p>
          <w:p w14:paraId="6582A29E" w14:textId="0FABE736" w:rsidR="00682A5B" w:rsidRPr="00310F24" w:rsidRDefault="00682A5B" w:rsidP="00B20A3F">
            <w:pPr>
              <w:numPr>
                <w:ilvl w:val="0"/>
                <w:numId w:val="14"/>
              </w:numPr>
              <w:contextualSpacing/>
              <w:rPr>
                <w:i/>
                <w:color w:val="000000" w:themeColor="text1"/>
              </w:rPr>
            </w:pPr>
            <w:r>
              <w:rPr>
                <w:i/>
                <w:color w:val="000000" w:themeColor="text1"/>
              </w:rPr>
              <w:t>Provide more peer state examples</w:t>
            </w:r>
          </w:p>
        </w:tc>
        <w:tc>
          <w:tcPr>
            <w:tcW w:w="446" w:type="dxa"/>
            <w:vAlign w:val="center"/>
          </w:tcPr>
          <w:p w14:paraId="31172ED1" w14:textId="2AB8B120" w:rsidR="00B20A3F" w:rsidRDefault="00B20A3F" w:rsidP="00B20A3F">
            <w:pPr>
              <w:jc w:val="center"/>
            </w:pPr>
            <w:r w:rsidRPr="00953D7A">
              <w:rPr>
                <w:rFonts w:ascii="Calibri" w:hAnsi="Calibri" w:cs="Calibri"/>
                <w:sz w:val="24"/>
                <w:szCs w:val="24"/>
              </w:rPr>
              <w:t>•</w:t>
            </w:r>
          </w:p>
        </w:tc>
        <w:tc>
          <w:tcPr>
            <w:tcW w:w="446" w:type="dxa"/>
            <w:vAlign w:val="center"/>
          </w:tcPr>
          <w:p w14:paraId="1487CBA7" w14:textId="1B47EB36" w:rsidR="00B20A3F" w:rsidRDefault="00B20A3F" w:rsidP="00B20A3F">
            <w:pPr>
              <w:jc w:val="center"/>
            </w:pPr>
          </w:p>
        </w:tc>
        <w:tc>
          <w:tcPr>
            <w:tcW w:w="446" w:type="dxa"/>
            <w:vAlign w:val="center"/>
          </w:tcPr>
          <w:p w14:paraId="389C83A2" w14:textId="77777777" w:rsidR="00B20A3F" w:rsidRDefault="00B20A3F" w:rsidP="00B20A3F">
            <w:pPr>
              <w:jc w:val="center"/>
            </w:pPr>
            <w:r>
              <w:rPr>
                <w:rFonts w:ascii="Calibri" w:hAnsi="Calibri" w:cs="Calibri"/>
                <w:sz w:val="24"/>
                <w:szCs w:val="24"/>
              </w:rPr>
              <w:t>•</w:t>
            </w:r>
          </w:p>
        </w:tc>
        <w:tc>
          <w:tcPr>
            <w:tcW w:w="446" w:type="dxa"/>
            <w:vAlign w:val="center"/>
          </w:tcPr>
          <w:p w14:paraId="6772C001" w14:textId="77777777" w:rsidR="00B20A3F" w:rsidRDefault="00B20A3F" w:rsidP="00B20A3F">
            <w:pPr>
              <w:jc w:val="center"/>
            </w:pPr>
          </w:p>
        </w:tc>
      </w:tr>
      <w:tr w:rsidR="00B20A3F" w14:paraId="543B19AD" w14:textId="77777777" w:rsidTr="00D004B2">
        <w:tc>
          <w:tcPr>
            <w:tcW w:w="5507" w:type="dxa"/>
          </w:tcPr>
          <w:p w14:paraId="131B5DB7" w14:textId="02115443" w:rsidR="00B20A3F" w:rsidRPr="00AA509C" w:rsidRDefault="00B148A7" w:rsidP="00B20A3F">
            <w:r>
              <w:t>23</w:t>
            </w:r>
            <w:r w:rsidR="00B20A3F">
              <w:t xml:space="preserve">. </w:t>
            </w:r>
            <w:r w:rsidR="00B20A3F" w:rsidRPr="00AA509C">
              <w:t>Is there anything else you would like to share that we haven’t already asked you about in the interview?</w:t>
            </w:r>
          </w:p>
        </w:tc>
        <w:tc>
          <w:tcPr>
            <w:tcW w:w="6624" w:type="dxa"/>
          </w:tcPr>
          <w:p w14:paraId="39233A7F" w14:textId="320D7EF1" w:rsidR="00B20A3F" w:rsidRPr="00171875" w:rsidRDefault="00B20A3F" w:rsidP="00B20A3F">
            <w:pPr>
              <w:numPr>
                <w:ilvl w:val="0"/>
                <w:numId w:val="15"/>
              </w:numPr>
              <w:contextualSpacing/>
              <w:rPr>
                <w:i/>
                <w:color w:val="000000" w:themeColor="text1"/>
              </w:rPr>
            </w:pPr>
            <w:r w:rsidRPr="00171875">
              <w:rPr>
                <w:i/>
                <w:color w:val="000000" w:themeColor="text1"/>
              </w:rPr>
              <w:t>What are you proudest of, when you think about this collaboration and your work with 6|18?</w:t>
            </w:r>
          </w:p>
          <w:p w14:paraId="67D7E416" w14:textId="7C275104" w:rsidR="00B20A3F" w:rsidRPr="001E2A14" w:rsidRDefault="00B20A3F" w:rsidP="00B20A3F">
            <w:pPr>
              <w:numPr>
                <w:ilvl w:val="0"/>
                <w:numId w:val="15"/>
              </w:numPr>
              <w:contextualSpacing/>
              <w:rPr>
                <w:i/>
                <w:color w:val="000000" w:themeColor="text1"/>
              </w:rPr>
            </w:pPr>
            <w:r w:rsidRPr="00171875">
              <w:rPr>
                <w:i/>
                <w:color w:val="000000" w:themeColor="text1"/>
              </w:rPr>
              <w:t xml:space="preserve">What lessons learned would you share with other states?  What do you wish you had known when you started?  What advice would you give to a state that is starting out where you started?  </w:t>
            </w:r>
          </w:p>
        </w:tc>
        <w:tc>
          <w:tcPr>
            <w:tcW w:w="446" w:type="dxa"/>
            <w:vAlign w:val="center"/>
          </w:tcPr>
          <w:p w14:paraId="7E5460D3" w14:textId="25A8DC67"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BE6E091" w14:textId="616BC43E" w:rsidR="00B20A3F" w:rsidRDefault="00B20A3F" w:rsidP="00B20A3F">
            <w:pPr>
              <w:jc w:val="center"/>
            </w:pPr>
            <w:r>
              <w:rPr>
                <w:rFonts w:ascii="Calibri" w:hAnsi="Calibri" w:cs="Calibri"/>
                <w:sz w:val="24"/>
                <w:szCs w:val="24"/>
              </w:rPr>
              <w:t>•</w:t>
            </w:r>
          </w:p>
        </w:tc>
        <w:tc>
          <w:tcPr>
            <w:tcW w:w="446" w:type="dxa"/>
            <w:vAlign w:val="center"/>
          </w:tcPr>
          <w:p w14:paraId="0341DF2A" w14:textId="77777777" w:rsidR="00B20A3F" w:rsidRDefault="00B20A3F" w:rsidP="00B20A3F">
            <w:pPr>
              <w:jc w:val="center"/>
            </w:pPr>
            <w:r>
              <w:rPr>
                <w:rFonts w:ascii="Calibri" w:hAnsi="Calibri" w:cs="Calibri"/>
                <w:sz w:val="24"/>
                <w:szCs w:val="24"/>
              </w:rPr>
              <w:t>•</w:t>
            </w:r>
          </w:p>
        </w:tc>
        <w:tc>
          <w:tcPr>
            <w:tcW w:w="446" w:type="dxa"/>
            <w:vAlign w:val="center"/>
          </w:tcPr>
          <w:p w14:paraId="111B027C" w14:textId="77777777" w:rsidR="00B20A3F" w:rsidRDefault="00B20A3F" w:rsidP="00B20A3F">
            <w:pPr>
              <w:jc w:val="center"/>
            </w:pPr>
            <w:r>
              <w:rPr>
                <w:rFonts w:ascii="Calibri" w:hAnsi="Calibri" w:cs="Calibri"/>
                <w:sz w:val="24"/>
                <w:szCs w:val="24"/>
              </w:rPr>
              <w:t>•</w:t>
            </w:r>
          </w:p>
        </w:tc>
      </w:tr>
      <w:tr w:rsidR="00B20A3F" w14:paraId="151C79D9" w14:textId="77777777" w:rsidTr="00D004B2">
        <w:tc>
          <w:tcPr>
            <w:tcW w:w="6624" w:type="dxa"/>
            <w:gridSpan w:val="6"/>
          </w:tcPr>
          <w:p w14:paraId="72F3FC21" w14:textId="06138AD9" w:rsidR="00B20A3F" w:rsidRPr="003620EB" w:rsidRDefault="00B20A3F" w:rsidP="00B20A3F">
            <w:pPr>
              <w:ind w:left="180"/>
              <w:rPr>
                <w:bCs/>
                <w:color w:val="000000" w:themeColor="text1"/>
              </w:rPr>
            </w:pPr>
            <w:r>
              <w:rPr>
                <w:bCs/>
                <w:color w:val="000000" w:themeColor="text1"/>
              </w:rPr>
              <w:sym w:font="Webdings" w:char="F097"/>
            </w:r>
            <w:r>
              <w:rPr>
                <w:bCs/>
                <w:color w:val="000000" w:themeColor="text1"/>
              </w:rPr>
              <w:t xml:space="preserve"> </w:t>
            </w:r>
            <w:r>
              <w:rPr>
                <w:b/>
                <w:bCs/>
              </w:rPr>
              <w:t xml:space="preserve"> </w:t>
            </w:r>
            <w:r>
              <w:rPr>
                <w:bCs/>
                <w:color w:val="000000" w:themeColor="text1"/>
              </w:rPr>
              <w:t xml:space="preserve">That was my final question.  Thank you for taking the time to speak with me today.   </w:t>
            </w:r>
          </w:p>
        </w:tc>
      </w:tr>
    </w:tbl>
    <w:p w14:paraId="7A54EF64" w14:textId="22C40D0B" w:rsidR="00DC57CC" w:rsidRDefault="00DC57CC"/>
    <w:p w14:paraId="77A94128" w14:textId="3D24B64C" w:rsidR="00F76BD0" w:rsidRPr="00E21B1F" w:rsidRDefault="00F76BD0">
      <w:pPr>
        <w:rPr>
          <w:b/>
          <w:u w:val="single"/>
        </w:rPr>
      </w:pPr>
      <w:r w:rsidRPr="00E21B1F">
        <w:rPr>
          <w:b/>
          <w:u w:val="single"/>
        </w:rPr>
        <w:t>References:</w:t>
      </w:r>
    </w:p>
    <w:p w14:paraId="423AEDF4" w14:textId="7189B9FF" w:rsidR="00F76BD0" w:rsidRDefault="00E21B1F">
      <w:r w:rsidRPr="00E21B1F">
        <w:t>Blase</w:t>
      </w:r>
      <w:r w:rsidR="00232040">
        <w:t xml:space="preserve"> </w:t>
      </w:r>
      <w:r w:rsidRPr="00E21B1F">
        <w:t xml:space="preserve">K, </w:t>
      </w:r>
      <w:r w:rsidR="00232040" w:rsidRPr="00E21B1F">
        <w:t xml:space="preserve">Kiser </w:t>
      </w:r>
      <w:r w:rsidRPr="00E21B1F">
        <w:t xml:space="preserve">L, </w:t>
      </w:r>
      <w:r w:rsidR="00232040" w:rsidRPr="00E21B1F">
        <w:t xml:space="preserve">Van Dyke </w:t>
      </w:r>
      <w:r w:rsidRPr="00E21B1F">
        <w:t xml:space="preserve">M. "The hexagon tool: Exploring context." Chapel Hill, NC: National </w:t>
      </w:r>
      <w:r w:rsidR="00232040" w:rsidRPr="00E21B1F">
        <w:t xml:space="preserve">Implementation Science Network </w:t>
      </w:r>
      <w:r w:rsidRPr="00E21B1F">
        <w:t>(2013).</w:t>
      </w:r>
      <w:r w:rsidR="00F76BD0">
        <w:t xml:space="preserve"> </w:t>
      </w:r>
    </w:p>
    <w:p w14:paraId="346EB38D" w14:textId="4C3C26BB" w:rsidR="00F76BD0" w:rsidRDefault="00232040">
      <w:r>
        <w:t xml:space="preserve">Fixsen </w:t>
      </w:r>
      <w:r w:rsidR="00E21B1F" w:rsidRPr="00E21B1F">
        <w:t xml:space="preserve">D, </w:t>
      </w:r>
      <w:r w:rsidR="00B639C7" w:rsidRPr="00B639C7">
        <w:t>Blase K, Naoom S</w:t>
      </w:r>
      <w:r w:rsidR="00B639C7">
        <w:t>,</w:t>
      </w:r>
      <w:r w:rsidR="00B639C7" w:rsidRPr="00B639C7">
        <w:t xml:space="preserve"> Duda M</w:t>
      </w:r>
      <w:r w:rsidR="00E21B1F" w:rsidRPr="00E21B1F">
        <w:t>. "Implementation drivers: Assessing best practices." Chapel Hill, NC: National Implementation Science Network (2013).</w:t>
      </w:r>
      <w:r w:rsidR="00F76BD0">
        <w:t xml:space="preserve"> </w:t>
      </w:r>
    </w:p>
    <w:p w14:paraId="2CFC734D" w14:textId="491CC750" w:rsidR="00B9288D" w:rsidRDefault="00B9288D" w:rsidP="00E21B1F">
      <w:r w:rsidRPr="00B9288D">
        <w:t>Klein KJ, Knight AP. Innovation implementation: Overcoming the challenge. Current directions in psychological science. 2005 Oct;14(5):243-6.</w:t>
      </w:r>
    </w:p>
    <w:p w14:paraId="674E00EE" w14:textId="0D5D5636" w:rsidR="00E21B1F" w:rsidRDefault="00E21B1F">
      <w:r w:rsidRPr="00E21B1F">
        <w:t xml:space="preserve">Mattessich P, </w:t>
      </w:r>
      <w:r w:rsidR="00335C13" w:rsidRPr="00E21B1F">
        <w:t xml:space="preserve">Murray-Close </w:t>
      </w:r>
      <w:r w:rsidRPr="00E21B1F">
        <w:t xml:space="preserve">M, </w:t>
      </w:r>
      <w:r w:rsidR="00335C13" w:rsidRPr="00E21B1F">
        <w:t xml:space="preserve">Monsey </w:t>
      </w:r>
      <w:r w:rsidRPr="00E21B1F">
        <w:t>B. "Wilder collaboration factors inventory." St. Paul, MN: Wilder Research (2001).</w:t>
      </w:r>
    </w:p>
    <w:sectPr w:rsidR="00E21B1F" w:rsidSect="001A75A4">
      <w:headerReference w:type="default" r:id="rId9"/>
      <w:footerReference w:type="default" r:id="rId10"/>
      <w:headerReference w:type="first" r:id="rId11"/>
      <w:pgSz w:w="15840" w:h="12240" w:orient="landscape" w:code="1"/>
      <w:pgMar w:top="1080" w:right="1080" w:bottom="108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6445" w14:textId="77777777" w:rsidR="007C40E7" w:rsidRDefault="007C40E7" w:rsidP="008B5D54">
      <w:pPr>
        <w:spacing w:after="0" w:line="240" w:lineRule="auto"/>
      </w:pPr>
      <w:r>
        <w:separator/>
      </w:r>
    </w:p>
  </w:endnote>
  <w:endnote w:type="continuationSeparator" w:id="0">
    <w:p w14:paraId="0BA5C432" w14:textId="77777777" w:rsidR="007C40E7" w:rsidRDefault="007C40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71009"/>
      <w:docPartObj>
        <w:docPartGallery w:val="Page Numbers (Bottom of Page)"/>
        <w:docPartUnique/>
      </w:docPartObj>
    </w:sdtPr>
    <w:sdtEndPr>
      <w:rPr>
        <w:noProof/>
      </w:rPr>
    </w:sdtEndPr>
    <w:sdtContent>
      <w:p w14:paraId="3928B7FD" w14:textId="1AE7F39A" w:rsidR="0072375A" w:rsidRDefault="0072375A">
        <w:pPr>
          <w:pStyle w:val="Footer"/>
          <w:jc w:val="center"/>
        </w:pPr>
        <w:r>
          <w:fldChar w:fldCharType="begin"/>
        </w:r>
        <w:r>
          <w:instrText xml:space="preserve"> PAGE   \* MERGEFORMAT </w:instrText>
        </w:r>
        <w:r>
          <w:fldChar w:fldCharType="separate"/>
        </w:r>
        <w:r w:rsidR="004707EF">
          <w:rPr>
            <w:noProof/>
          </w:rPr>
          <w:t>2</w:t>
        </w:r>
        <w:r>
          <w:rPr>
            <w:noProof/>
          </w:rPr>
          <w:fldChar w:fldCharType="end"/>
        </w:r>
      </w:p>
    </w:sdtContent>
  </w:sdt>
  <w:p w14:paraId="0C532BCF" w14:textId="77777777" w:rsidR="0072375A" w:rsidRDefault="00723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68219" w14:textId="77777777" w:rsidR="007C40E7" w:rsidRDefault="007C40E7" w:rsidP="008B5D54">
      <w:pPr>
        <w:spacing w:after="0" w:line="240" w:lineRule="auto"/>
      </w:pPr>
      <w:r>
        <w:separator/>
      </w:r>
    </w:p>
  </w:footnote>
  <w:footnote w:type="continuationSeparator" w:id="0">
    <w:p w14:paraId="1710DBCF" w14:textId="77777777" w:rsidR="007C40E7" w:rsidRDefault="007C40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3AA8" w14:textId="66FBE9F8" w:rsidR="001A75A4" w:rsidRPr="001A75A4" w:rsidRDefault="001A75A4" w:rsidP="001A75A4">
    <w:pPr>
      <w:pStyle w:val="Header"/>
    </w:pPr>
    <w:r w:rsidRPr="001A75A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FEF6" w14:textId="77777777" w:rsidR="001A75A4" w:rsidRPr="004B187B" w:rsidRDefault="001A75A4" w:rsidP="001A75A4">
    <w:pPr>
      <w:pStyle w:val="Header"/>
      <w:jc w:val="right"/>
      <w:rPr>
        <w:sz w:val="18"/>
        <w:szCs w:val="18"/>
      </w:rPr>
    </w:pPr>
    <w:r w:rsidRPr="004B187B">
      <w:rPr>
        <w:sz w:val="18"/>
        <w:szCs w:val="18"/>
      </w:rPr>
      <w:t>Form Approved</w:t>
    </w:r>
  </w:p>
  <w:p w14:paraId="732011F5" w14:textId="77777777" w:rsidR="001A75A4" w:rsidRPr="004B187B" w:rsidRDefault="001A75A4" w:rsidP="001A75A4">
    <w:pPr>
      <w:pStyle w:val="Header"/>
      <w:jc w:val="right"/>
      <w:rPr>
        <w:sz w:val="18"/>
        <w:szCs w:val="18"/>
      </w:rPr>
    </w:pPr>
    <w:r w:rsidRPr="004B187B">
      <w:rPr>
        <w:sz w:val="18"/>
        <w:szCs w:val="18"/>
      </w:rPr>
      <w:t>0920-xxxx</w:t>
    </w:r>
  </w:p>
  <w:p w14:paraId="7201C4E8" w14:textId="72280A86" w:rsidR="001A75A4" w:rsidRPr="001A75A4" w:rsidRDefault="001A75A4" w:rsidP="001A75A4">
    <w:pPr>
      <w:spacing w:line="240" w:lineRule="auto"/>
      <w:jc w:val="right"/>
      <w:rPr>
        <w:rFonts w:ascii="Arial" w:hAnsi="Arial"/>
        <w:iCs/>
        <w:color w:val="FF0000"/>
        <w:sz w:val="20"/>
        <w:szCs w:val="20"/>
      </w:rPr>
    </w:pPr>
    <w:r w:rsidRPr="004B187B">
      <w:rPr>
        <w:sz w:val="18"/>
        <w:szCs w:val="18"/>
      </w:rPr>
      <w:t>Exp. Date xx/xx/XXXX</w:t>
    </w:r>
    <w:r w:rsidRPr="004B187B">
      <w:rPr>
        <w:rFonts w:ascii="Arial" w:hAnsi="Arial"/>
        <w:iCs/>
        <w:color w:val="FF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1A6F"/>
    <w:multiLevelType w:val="hybridMultilevel"/>
    <w:tmpl w:val="A8CC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9423F"/>
    <w:multiLevelType w:val="hybridMultilevel"/>
    <w:tmpl w:val="C5282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C3619"/>
    <w:multiLevelType w:val="hybridMultilevel"/>
    <w:tmpl w:val="35EC0632"/>
    <w:lvl w:ilvl="0" w:tplc="A6404F50">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2B9A"/>
    <w:multiLevelType w:val="hybridMultilevel"/>
    <w:tmpl w:val="C0CA97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A7DF8"/>
    <w:multiLevelType w:val="hybridMultilevel"/>
    <w:tmpl w:val="F40AB1A2"/>
    <w:lvl w:ilvl="0" w:tplc="292CC9E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04BFC"/>
    <w:multiLevelType w:val="hybridMultilevel"/>
    <w:tmpl w:val="9120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C363B"/>
    <w:multiLevelType w:val="hybridMultilevel"/>
    <w:tmpl w:val="E4145C00"/>
    <w:lvl w:ilvl="0" w:tplc="D5FA57C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C2BAF"/>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D75DB"/>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94337"/>
    <w:multiLevelType w:val="hybridMultilevel"/>
    <w:tmpl w:val="3B2686C6"/>
    <w:lvl w:ilvl="0" w:tplc="FF76E2B4">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E466BC"/>
    <w:multiLevelType w:val="hybridMultilevel"/>
    <w:tmpl w:val="0CD8202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66001"/>
    <w:multiLevelType w:val="hybridMultilevel"/>
    <w:tmpl w:val="99ACEF40"/>
    <w:lvl w:ilvl="0" w:tplc="FCC843B8">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177A1"/>
    <w:multiLevelType w:val="hybridMultilevel"/>
    <w:tmpl w:val="BC9AD000"/>
    <w:lvl w:ilvl="0" w:tplc="4D9CB69C">
      <w:start w:val="1"/>
      <w:numFmt w:val="decimal"/>
      <w:lvlText w:val="%1."/>
      <w:lvlJc w:val="left"/>
      <w:pPr>
        <w:ind w:left="360" w:hanging="360"/>
      </w:pPr>
      <w:rPr>
        <w:rFonts w:ascii="Calibri" w:hAnsi="Calibri"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E2035E"/>
    <w:multiLevelType w:val="hybridMultilevel"/>
    <w:tmpl w:val="D83C2DAA"/>
    <w:lvl w:ilvl="0" w:tplc="14F2FD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990A1E"/>
    <w:multiLevelType w:val="hybridMultilevel"/>
    <w:tmpl w:val="41D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918EB"/>
    <w:multiLevelType w:val="hybridMultilevel"/>
    <w:tmpl w:val="F134FB2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b w:val="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447B5E"/>
    <w:multiLevelType w:val="hybridMultilevel"/>
    <w:tmpl w:val="DBD8840C"/>
    <w:lvl w:ilvl="0" w:tplc="9E8A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81C9E"/>
    <w:multiLevelType w:val="hybridMultilevel"/>
    <w:tmpl w:val="7B1C4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887B5D"/>
    <w:multiLevelType w:val="hybridMultilevel"/>
    <w:tmpl w:val="7B1C4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B68D6"/>
    <w:multiLevelType w:val="hybridMultilevel"/>
    <w:tmpl w:val="64BA98D8"/>
    <w:lvl w:ilvl="0" w:tplc="619CFF7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12FDD"/>
    <w:multiLevelType w:val="hybridMultilevel"/>
    <w:tmpl w:val="CDDADB14"/>
    <w:lvl w:ilvl="0" w:tplc="2A067560">
      <w:start w:val="10"/>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AA6F0B"/>
    <w:multiLevelType w:val="hybridMultilevel"/>
    <w:tmpl w:val="869ECC9E"/>
    <w:lvl w:ilvl="0" w:tplc="59E6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5590E"/>
    <w:multiLevelType w:val="hybridMultilevel"/>
    <w:tmpl w:val="AD1449E6"/>
    <w:lvl w:ilvl="0" w:tplc="1C50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097032"/>
    <w:multiLevelType w:val="hybridMultilevel"/>
    <w:tmpl w:val="E072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94F91"/>
    <w:multiLevelType w:val="hybridMultilevel"/>
    <w:tmpl w:val="5D58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01FA4"/>
    <w:multiLevelType w:val="hybridMultilevel"/>
    <w:tmpl w:val="313AF41A"/>
    <w:lvl w:ilvl="0" w:tplc="639023E6">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F011D7"/>
    <w:multiLevelType w:val="hybridMultilevel"/>
    <w:tmpl w:val="01E2843C"/>
    <w:lvl w:ilvl="0" w:tplc="E2DA767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A5470"/>
    <w:multiLevelType w:val="hybridMultilevel"/>
    <w:tmpl w:val="7E6A1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1D31D7"/>
    <w:multiLevelType w:val="hybridMultilevel"/>
    <w:tmpl w:val="9CC24C9E"/>
    <w:lvl w:ilvl="0" w:tplc="DB282082">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946E7"/>
    <w:multiLevelType w:val="hybridMultilevel"/>
    <w:tmpl w:val="C1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93FAB"/>
    <w:multiLevelType w:val="hybridMultilevel"/>
    <w:tmpl w:val="75326880"/>
    <w:lvl w:ilvl="0" w:tplc="4BA8C0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55069"/>
    <w:multiLevelType w:val="hybridMultilevel"/>
    <w:tmpl w:val="63E23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51450E"/>
    <w:multiLevelType w:val="hybridMultilevel"/>
    <w:tmpl w:val="F12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070B5"/>
    <w:multiLevelType w:val="hybridMultilevel"/>
    <w:tmpl w:val="313AF41A"/>
    <w:lvl w:ilvl="0" w:tplc="639023E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84DC2"/>
    <w:multiLevelType w:val="hybridMultilevel"/>
    <w:tmpl w:val="7BE46D4A"/>
    <w:lvl w:ilvl="0" w:tplc="67F468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E54A1"/>
    <w:multiLevelType w:val="hybridMultilevel"/>
    <w:tmpl w:val="B686C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53F9D"/>
    <w:multiLevelType w:val="hybridMultilevel"/>
    <w:tmpl w:val="3B92B3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C47D8D"/>
    <w:multiLevelType w:val="hybridMultilevel"/>
    <w:tmpl w:val="B6B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4"/>
  </w:num>
  <w:num w:numId="4">
    <w:abstractNumId w:val="10"/>
  </w:num>
  <w:num w:numId="5">
    <w:abstractNumId w:val="13"/>
  </w:num>
  <w:num w:numId="6">
    <w:abstractNumId w:val="12"/>
  </w:num>
  <w:num w:numId="7">
    <w:abstractNumId w:val="20"/>
  </w:num>
  <w:num w:numId="8">
    <w:abstractNumId w:val="19"/>
  </w:num>
  <w:num w:numId="9">
    <w:abstractNumId w:val="2"/>
  </w:num>
  <w:num w:numId="10">
    <w:abstractNumId w:val="11"/>
  </w:num>
  <w:num w:numId="11">
    <w:abstractNumId w:val="25"/>
  </w:num>
  <w:num w:numId="12">
    <w:abstractNumId w:val="22"/>
  </w:num>
  <w:num w:numId="13">
    <w:abstractNumId w:val="28"/>
  </w:num>
  <w:num w:numId="14">
    <w:abstractNumId w:val="30"/>
  </w:num>
  <w:num w:numId="15">
    <w:abstractNumId w:val="34"/>
  </w:num>
  <w:num w:numId="16">
    <w:abstractNumId w:val="21"/>
  </w:num>
  <w:num w:numId="17">
    <w:abstractNumId w:val="16"/>
  </w:num>
  <w:num w:numId="18">
    <w:abstractNumId w:val="6"/>
  </w:num>
  <w:num w:numId="19">
    <w:abstractNumId w:val="26"/>
  </w:num>
  <w:num w:numId="20">
    <w:abstractNumId w:val="4"/>
  </w:num>
  <w:num w:numId="21">
    <w:abstractNumId w:val="33"/>
  </w:num>
  <w:num w:numId="22">
    <w:abstractNumId w:val="15"/>
  </w:num>
  <w:num w:numId="23">
    <w:abstractNumId w:val="15"/>
  </w:num>
  <w:num w:numId="24">
    <w:abstractNumId w:val="15"/>
  </w:num>
  <w:num w:numId="25">
    <w:abstractNumId w:val="32"/>
  </w:num>
  <w:num w:numId="26">
    <w:abstractNumId w:val="29"/>
  </w:num>
  <w:num w:numId="27">
    <w:abstractNumId w:val="37"/>
  </w:num>
  <w:num w:numId="28">
    <w:abstractNumId w:val="7"/>
  </w:num>
  <w:num w:numId="29">
    <w:abstractNumId w:val="8"/>
  </w:num>
  <w:num w:numId="30">
    <w:abstractNumId w:val="14"/>
  </w:num>
  <w:num w:numId="31">
    <w:abstractNumId w:val="5"/>
  </w:num>
  <w:num w:numId="32">
    <w:abstractNumId w:val="9"/>
  </w:num>
  <w:num w:numId="33">
    <w:abstractNumId w:val="23"/>
  </w:num>
  <w:num w:numId="34">
    <w:abstractNumId w:val="18"/>
  </w:num>
  <w:num w:numId="35">
    <w:abstractNumId w:val="36"/>
  </w:num>
  <w:num w:numId="36">
    <w:abstractNumId w:val="27"/>
  </w:num>
  <w:num w:numId="37">
    <w:abstractNumId w:val="1"/>
  </w:num>
  <w:num w:numId="38">
    <w:abstractNumId w:val="0"/>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8"/>
    <w:rsid w:val="00006ADE"/>
    <w:rsid w:val="00006E43"/>
    <w:rsid w:val="00007B6B"/>
    <w:rsid w:val="00012DF1"/>
    <w:rsid w:val="000239D9"/>
    <w:rsid w:val="00031B55"/>
    <w:rsid w:val="00031F45"/>
    <w:rsid w:val="00042184"/>
    <w:rsid w:val="00045783"/>
    <w:rsid w:val="00067B1C"/>
    <w:rsid w:val="0007236A"/>
    <w:rsid w:val="00083A06"/>
    <w:rsid w:val="00085A2A"/>
    <w:rsid w:val="0009660A"/>
    <w:rsid w:val="000A04A2"/>
    <w:rsid w:val="000B7EEA"/>
    <w:rsid w:val="000C190A"/>
    <w:rsid w:val="000D2054"/>
    <w:rsid w:val="000D6C40"/>
    <w:rsid w:val="000E02C5"/>
    <w:rsid w:val="000E1C9C"/>
    <w:rsid w:val="000E42C1"/>
    <w:rsid w:val="000E486E"/>
    <w:rsid w:val="000F1444"/>
    <w:rsid w:val="0010357E"/>
    <w:rsid w:val="0010512F"/>
    <w:rsid w:val="00106B03"/>
    <w:rsid w:val="0011303F"/>
    <w:rsid w:val="00113533"/>
    <w:rsid w:val="0012010E"/>
    <w:rsid w:val="001216D4"/>
    <w:rsid w:val="00125F19"/>
    <w:rsid w:val="00126987"/>
    <w:rsid w:val="00127CB2"/>
    <w:rsid w:val="001319D0"/>
    <w:rsid w:val="00135269"/>
    <w:rsid w:val="00136948"/>
    <w:rsid w:val="001500E7"/>
    <w:rsid w:val="00154CB2"/>
    <w:rsid w:val="00156641"/>
    <w:rsid w:val="00157205"/>
    <w:rsid w:val="00157B38"/>
    <w:rsid w:val="00161486"/>
    <w:rsid w:val="001714D9"/>
    <w:rsid w:val="00171875"/>
    <w:rsid w:val="00173814"/>
    <w:rsid w:val="001743FF"/>
    <w:rsid w:val="00180AB7"/>
    <w:rsid w:val="001827BD"/>
    <w:rsid w:val="0018399E"/>
    <w:rsid w:val="001872D1"/>
    <w:rsid w:val="001908EF"/>
    <w:rsid w:val="0019168E"/>
    <w:rsid w:val="00194514"/>
    <w:rsid w:val="001A75A4"/>
    <w:rsid w:val="001B30DC"/>
    <w:rsid w:val="001B4350"/>
    <w:rsid w:val="001C040C"/>
    <w:rsid w:val="001C5EC2"/>
    <w:rsid w:val="001D3FE0"/>
    <w:rsid w:val="001E2A14"/>
    <w:rsid w:val="001E3A4C"/>
    <w:rsid w:val="001E4734"/>
    <w:rsid w:val="001E53A9"/>
    <w:rsid w:val="00201BE5"/>
    <w:rsid w:val="002171C5"/>
    <w:rsid w:val="00232040"/>
    <w:rsid w:val="0023604D"/>
    <w:rsid w:val="0023701B"/>
    <w:rsid w:val="00251D07"/>
    <w:rsid w:val="00253D1F"/>
    <w:rsid w:val="00254244"/>
    <w:rsid w:val="002634F0"/>
    <w:rsid w:val="00263D2B"/>
    <w:rsid w:val="002710E8"/>
    <w:rsid w:val="00273834"/>
    <w:rsid w:val="002827EA"/>
    <w:rsid w:val="00287738"/>
    <w:rsid w:val="00290C2A"/>
    <w:rsid w:val="002A2292"/>
    <w:rsid w:val="002A2EEC"/>
    <w:rsid w:val="002A6CA7"/>
    <w:rsid w:val="002B1C9A"/>
    <w:rsid w:val="002B275F"/>
    <w:rsid w:val="002C3207"/>
    <w:rsid w:val="002C5CAD"/>
    <w:rsid w:val="002D4215"/>
    <w:rsid w:val="002E55E8"/>
    <w:rsid w:val="002F392E"/>
    <w:rsid w:val="002F457C"/>
    <w:rsid w:val="002F520D"/>
    <w:rsid w:val="002F6A16"/>
    <w:rsid w:val="002F7A2D"/>
    <w:rsid w:val="00300761"/>
    <w:rsid w:val="00306E55"/>
    <w:rsid w:val="00306FE5"/>
    <w:rsid w:val="003108A0"/>
    <w:rsid w:val="00310F24"/>
    <w:rsid w:val="003162A7"/>
    <w:rsid w:val="00325131"/>
    <w:rsid w:val="00326E09"/>
    <w:rsid w:val="00332AAB"/>
    <w:rsid w:val="00335C13"/>
    <w:rsid w:val="0034709D"/>
    <w:rsid w:val="0035146A"/>
    <w:rsid w:val="00361FF2"/>
    <w:rsid w:val="003620EB"/>
    <w:rsid w:val="00362ECA"/>
    <w:rsid w:val="00373809"/>
    <w:rsid w:val="003756B6"/>
    <w:rsid w:val="0038292A"/>
    <w:rsid w:val="003876DB"/>
    <w:rsid w:val="00390419"/>
    <w:rsid w:val="003A0B1C"/>
    <w:rsid w:val="003A26DB"/>
    <w:rsid w:val="003A3300"/>
    <w:rsid w:val="003A6679"/>
    <w:rsid w:val="003A6E57"/>
    <w:rsid w:val="003B2E43"/>
    <w:rsid w:val="003B415D"/>
    <w:rsid w:val="003B4383"/>
    <w:rsid w:val="003C079F"/>
    <w:rsid w:val="003C53A3"/>
    <w:rsid w:val="003C690C"/>
    <w:rsid w:val="003C7BB1"/>
    <w:rsid w:val="003D0FDB"/>
    <w:rsid w:val="003D6C9F"/>
    <w:rsid w:val="003E5BD6"/>
    <w:rsid w:val="003F1304"/>
    <w:rsid w:val="003F532D"/>
    <w:rsid w:val="003F7B11"/>
    <w:rsid w:val="00404B6B"/>
    <w:rsid w:val="00410CEB"/>
    <w:rsid w:val="0041245B"/>
    <w:rsid w:val="0041345D"/>
    <w:rsid w:val="004250D7"/>
    <w:rsid w:val="00426E54"/>
    <w:rsid w:val="00431CE7"/>
    <w:rsid w:val="00434B49"/>
    <w:rsid w:val="00435B0D"/>
    <w:rsid w:val="00436507"/>
    <w:rsid w:val="00437E36"/>
    <w:rsid w:val="004466C6"/>
    <w:rsid w:val="0045036E"/>
    <w:rsid w:val="00457723"/>
    <w:rsid w:val="00457F3E"/>
    <w:rsid w:val="00466CAA"/>
    <w:rsid w:val="004707EF"/>
    <w:rsid w:val="00470CEF"/>
    <w:rsid w:val="00476183"/>
    <w:rsid w:val="004957AF"/>
    <w:rsid w:val="004A5586"/>
    <w:rsid w:val="004D73A0"/>
    <w:rsid w:val="004E33A9"/>
    <w:rsid w:val="004E5F0E"/>
    <w:rsid w:val="004E6947"/>
    <w:rsid w:val="00516CEC"/>
    <w:rsid w:val="00517B71"/>
    <w:rsid w:val="00526201"/>
    <w:rsid w:val="005447EE"/>
    <w:rsid w:val="00553133"/>
    <w:rsid w:val="0055625D"/>
    <w:rsid w:val="00556F6A"/>
    <w:rsid w:val="00563188"/>
    <w:rsid w:val="00566573"/>
    <w:rsid w:val="00583A30"/>
    <w:rsid w:val="00593E52"/>
    <w:rsid w:val="005A5C3E"/>
    <w:rsid w:val="005C4352"/>
    <w:rsid w:val="005C4A64"/>
    <w:rsid w:val="005D1B1F"/>
    <w:rsid w:val="005E1679"/>
    <w:rsid w:val="005E7B9C"/>
    <w:rsid w:val="005F644A"/>
    <w:rsid w:val="00605A3E"/>
    <w:rsid w:val="00606639"/>
    <w:rsid w:val="0061028A"/>
    <w:rsid w:val="00617385"/>
    <w:rsid w:val="00620E39"/>
    <w:rsid w:val="0062598C"/>
    <w:rsid w:val="0063603E"/>
    <w:rsid w:val="00637DB0"/>
    <w:rsid w:val="00641AB4"/>
    <w:rsid w:val="00641AF9"/>
    <w:rsid w:val="00643FA6"/>
    <w:rsid w:val="0066195A"/>
    <w:rsid w:val="00673CC8"/>
    <w:rsid w:val="0067475D"/>
    <w:rsid w:val="0068086F"/>
    <w:rsid w:val="00680A5B"/>
    <w:rsid w:val="00682A5B"/>
    <w:rsid w:val="006830E2"/>
    <w:rsid w:val="006B3C13"/>
    <w:rsid w:val="006C400D"/>
    <w:rsid w:val="006C42DF"/>
    <w:rsid w:val="006C4F14"/>
    <w:rsid w:val="006C6578"/>
    <w:rsid w:val="006D0CB5"/>
    <w:rsid w:val="006D14EF"/>
    <w:rsid w:val="006D7017"/>
    <w:rsid w:val="006D7640"/>
    <w:rsid w:val="006E0463"/>
    <w:rsid w:val="006E2876"/>
    <w:rsid w:val="006E7E50"/>
    <w:rsid w:val="00710916"/>
    <w:rsid w:val="007160B1"/>
    <w:rsid w:val="0071665F"/>
    <w:rsid w:val="00722D8D"/>
    <w:rsid w:val="0072375A"/>
    <w:rsid w:val="007247A7"/>
    <w:rsid w:val="007340DE"/>
    <w:rsid w:val="0073430A"/>
    <w:rsid w:val="00735928"/>
    <w:rsid w:val="00736732"/>
    <w:rsid w:val="00736B45"/>
    <w:rsid w:val="00743DB0"/>
    <w:rsid w:val="00745B00"/>
    <w:rsid w:val="007576E1"/>
    <w:rsid w:val="00761FDC"/>
    <w:rsid w:val="00772E36"/>
    <w:rsid w:val="0079044D"/>
    <w:rsid w:val="00794086"/>
    <w:rsid w:val="0079472B"/>
    <w:rsid w:val="007A3DE8"/>
    <w:rsid w:val="007A7EA5"/>
    <w:rsid w:val="007B232C"/>
    <w:rsid w:val="007C1FE0"/>
    <w:rsid w:val="007C40E7"/>
    <w:rsid w:val="007C4922"/>
    <w:rsid w:val="007C6364"/>
    <w:rsid w:val="007D0C9A"/>
    <w:rsid w:val="007D0E00"/>
    <w:rsid w:val="007D54D3"/>
    <w:rsid w:val="007D79F1"/>
    <w:rsid w:val="007E071A"/>
    <w:rsid w:val="007F3216"/>
    <w:rsid w:val="00802E7A"/>
    <w:rsid w:val="00802FD9"/>
    <w:rsid w:val="00803029"/>
    <w:rsid w:val="00814748"/>
    <w:rsid w:val="00815D19"/>
    <w:rsid w:val="00816BBA"/>
    <w:rsid w:val="008211C8"/>
    <w:rsid w:val="0084145D"/>
    <w:rsid w:val="0084536D"/>
    <w:rsid w:val="00847CAA"/>
    <w:rsid w:val="00847F9E"/>
    <w:rsid w:val="0085019F"/>
    <w:rsid w:val="00855982"/>
    <w:rsid w:val="008579F6"/>
    <w:rsid w:val="00860ABA"/>
    <w:rsid w:val="008658FD"/>
    <w:rsid w:val="00872706"/>
    <w:rsid w:val="00874898"/>
    <w:rsid w:val="008817D6"/>
    <w:rsid w:val="00882C18"/>
    <w:rsid w:val="0089169A"/>
    <w:rsid w:val="00891BE1"/>
    <w:rsid w:val="008B1C02"/>
    <w:rsid w:val="008B3E25"/>
    <w:rsid w:val="008B5D54"/>
    <w:rsid w:val="008B7F07"/>
    <w:rsid w:val="008C0348"/>
    <w:rsid w:val="008C4555"/>
    <w:rsid w:val="008C7A01"/>
    <w:rsid w:val="008E2C9B"/>
    <w:rsid w:val="008E3756"/>
    <w:rsid w:val="008E417D"/>
    <w:rsid w:val="008F225A"/>
    <w:rsid w:val="008F3839"/>
    <w:rsid w:val="00914454"/>
    <w:rsid w:val="0092134E"/>
    <w:rsid w:val="009311F7"/>
    <w:rsid w:val="00935339"/>
    <w:rsid w:val="00942A41"/>
    <w:rsid w:val="00942D56"/>
    <w:rsid w:val="00953D7A"/>
    <w:rsid w:val="00973BAF"/>
    <w:rsid w:val="00985398"/>
    <w:rsid w:val="009A4729"/>
    <w:rsid w:val="009A5ECF"/>
    <w:rsid w:val="009B2A4F"/>
    <w:rsid w:val="009B73B2"/>
    <w:rsid w:val="009C08DE"/>
    <w:rsid w:val="009C534F"/>
    <w:rsid w:val="009D0B7A"/>
    <w:rsid w:val="009D3AC1"/>
    <w:rsid w:val="009D7895"/>
    <w:rsid w:val="009E0E20"/>
    <w:rsid w:val="009E4E38"/>
    <w:rsid w:val="009F178B"/>
    <w:rsid w:val="009F1A4F"/>
    <w:rsid w:val="009F4A02"/>
    <w:rsid w:val="009F53F1"/>
    <w:rsid w:val="00A02859"/>
    <w:rsid w:val="00A04D09"/>
    <w:rsid w:val="00A12B17"/>
    <w:rsid w:val="00A153AD"/>
    <w:rsid w:val="00A157C6"/>
    <w:rsid w:val="00A222B6"/>
    <w:rsid w:val="00A26156"/>
    <w:rsid w:val="00A30567"/>
    <w:rsid w:val="00A423C6"/>
    <w:rsid w:val="00A43673"/>
    <w:rsid w:val="00A468EF"/>
    <w:rsid w:val="00A5342E"/>
    <w:rsid w:val="00A61C5B"/>
    <w:rsid w:val="00A7122C"/>
    <w:rsid w:val="00A73357"/>
    <w:rsid w:val="00A76BE6"/>
    <w:rsid w:val="00A9055E"/>
    <w:rsid w:val="00A936D3"/>
    <w:rsid w:val="00A95DD2"/>
    <w:rsid w:val="00A974E3"/>
    <w:rsid w:val="00AA509C"/>
    <w:rsid w:val="00AA5908"/>
    <w:rsid w:val="00AA6DF9"/>
    <w:rsid w:val="00AB14BC"/>
    <w:rsid w:val="00AB1754"/>
    <w:rsid w:val="00AB4047"/>
    <w:rsid w:val="00AB4EB1"/>
    <w:rsid w:val="00AB4F5D"/>
    <w:rsid w:val="00AC0F46"/>
    <w:rsid w:val="00AC13FA"/>
    <w:rsid w:val="00AC5682"/>
    <w:rsid w:val="00AC5DE9"/>
    <w:rsid w:val="00AC7F64"/>
    <w:rsid w:val="00AF2642"/>
    <w:rsid w:val="00AF4B08"/>
    <w:rsid w:val="00B00817"/>
    <w:rsid w:val="00B148A7"/>
    <w:rsid w:val="00B178C2"/>
    <w:rsid w:val="00B20A3F"/>
    <w:rsid w:val="00B2454A"/>
    <w:rsid w:val="00B33BF0"/>
    <w:rsid w:val="00B33E7E"/>
    <w:rsid w:val="00B37E5D"/>
    <w:rsid w:val="00B40F25"/>
    <w:rsid w:val="00B4658C"/>
    <w:rsid w:val="00B53D31"/>
    <w:rsid w:val="00B54CFC"/>
    <w:rsid w:val="00B55735"/>
    <w:rsid w:val="00B608AC"/>
    <w:rsid w:val="00B639C7"/>
    <w:rsid w:val="00B76799"/>
    <w:rsid w:val="00B83EEF"/>
    <w:rsid w:val="00B9288D"/>
    <w:rsid w:val="00B94324"/>
    <w:rsid w:val="00BB3E82"/>
    <w:rsid w:val="00BB5AD2"/>
    <w:rsid w:val="00BC0F36"/>
    <w:rsid w:val="00BC6569"/>
    <w:rsid w:val="00BD4EAD"/>
    <w:rsid w:val="00BE08B6"/>
    <w:rsid w:val="00BF4AEC"/>
    <w:rsid w:val="00C10AF5"/>
    <w:rsid w:val="00C164F3"/>
    <w:rsid w:val="00C24B82"/>
    <w:rsid w:val="00C24EB6"/>
    <w:rsid w:val="00C36040"/>
    <w:rsid w:val="00C368E5"/>
    <w:rsid w:val="00C46EE3"/>
    <w:rsid w:val="00C508D1"/>
    <w:rsid w:val="00C643C1"/>
    <w:rsid w:val="00C67F5A"/>
    <w:rsid w:val="00C70ACC"/>
    <w:rsid w:val="00C73D40"/>
    <w:rsid w:val="00C7715C"/>
    <w:rsid w:val="00C77666"/>
    <w:rsid w:val="00C81E73"/>
    <w:rsid w:val="00C830E9"/>
    <w:rsid w:val="00C91319"/>
    <w:rsid w:val="00C919B4"/>
    <w:rsid w:val="00CC46FD"/>
    <w:rsid w:val="00CD111B"/>
    <w:rsid w:val="00CD24C2"/>
    <w:rsid w:val="00CD265B"/>
    <w:rsid w:val="00CD6556"/>
    <w:rsid w:val="00CE179F"/>
    <w:rsid w:val="00CF207B"/>
    <w:rsid w:val="00CF3E3C"/>
    <w:rsid w:val="00CF47F4"/>
    <w:rsid w:val="00D004B2"/>
    <w:rsid w:val="00D12499"/>
    <w:rsid w:val="00D17960"/>
    <w:rsid w:val="00D17AF3"/>
    <w:rsid w:val="00D25184"/>
    <w:rsid w:val="00D36882"/>
    <w:rsid w:val="00D477BB"/>
    <w:rsid w:val="00D5341F"/>
    <w:rsid w:val="00D66072"/>
    <w:rsid w:val="00D73793"/>
    <w:rsid w:val="00D8007A"/>
    <w:rsid w:val="00D805DE"/>
    <w:rsid w:val="00D82EE8"/>
    <w:rsid w:val="00D86EC8"/>
    <w:rsid w:val="00D917D4"/>
    <w:rsid w:val="00D9658F"/>
    <w:rsid w:val="00DC1454"/>
    <w:rsid w:val="00DC57CC"/>
    <w:rsid w:val="00DE3EF7"/>
    <w:rsid w:val="00DE4F1F"/>
    <w:rsid w:val="00DE62F3"/>
    <w:rsid w:val="00DF0208"/>
    <w:rsid w:val="00DF58A9"/>
    <w:rsid w:val="00E16163"/>
    <w:rsid w:val="00E21B1F"/>
    <w:rsid w:val="00E256DE"/>
    <w:rsid w:val="00E26DF0"/>
    <w:rsid w:val="00E272DC"/>
    <w:rsid w:val="00E2761E"/>
    <w:rsid w:val="00E31D25"/>
    <w:rsid w:val="00E359EE"/>
    <w:rsid w:val="00E41A8D"/>
    <w:rsid w:val="00E5481D"/>
    <w:rsid w:val="00E5694B"/>
    <w:rsid w:val="00E63F11"/>
    <w:rsid w:val="00E667ED"/>
    <w:rsid w:val="00E74106"/>
    <w:rsid w:val="00E75ACA"/>
    <w:rsid w:val="00E82B72"/>
    <w:rsid w:val="00E9201F"/>
    <w:rsid w:val="00EA4392"/>
    <w:rsid w:val="00EA504D"/>
    <w:rsid w:val="00EA7B91"/>
    <w:rsid w:val="00EB0518"/>
    <w:rsid w:val="00EB4462"/>
    <w:rsid w:val="00ED2C95"/>
    <w:rsid w:val="00ED49A8"/>
    <w:rsid w:val="00ED7A29"/>
    <w:rsid w:val="00F01287"/>
    <w:rsid w:val="00F01789"/>
    <w:rsid w:val="00F26E08"/>
    <w:rsid w:val="00F33BC9"/>
    <w:rsid w:val="00F43FB1"/>
    <w:rsid w:val="00F44139"/>
    <w:rsid w:val="00F44922"/>
    <w:rsid w:val="00F529DA"/>
    <w:rsid w:val="00F613B2"/>
    <w:rsid w:val="00F63628"/>
    <w:rsid w:val="00F6471B"/>
    <w:rsid w:val="00F7046B"/>
    <w:rsid w:val="00F71F8E"/>
    <w:rsid w:val="00F74E03"/>
    <w:rsid w:val="00F7539C"/>
    <w:rsid w:val="00F76BD0"/>
    <w:rsid w:val="00F8031A"/>
    <w:rsid w:val="00F857F9"/>
    <w:rsid w:val="00F938D9"/>
    <w:rsid w:val="00FA1526"/>
    <w:rsid w:val="00FA2218"/>
    <w:rsid w:val="00FA746B"/>
    <w:rsid w:val="00FC2C04"/>
    <w:rsid w:val="00FD26E3"/>
    <w:rsid w:val="00FE171D"/>
    <w:rsid w:val="00FE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123">
      <w:bodyDiv w:val="1"/>
      <w:marLeft w:val="0"/>
      <w:marRight w:val="0"/>
      <w:marTop w:val="0"/>
      <w:marBottom w:val="0"/>
      <w:divBdr>
        <w:top w:val="none" w:sz="0" w:space="0" w:color="auto"/>
        <w:left w:val="none" w:sz="0" w:space="0" w:color="auto"/>
        <w:bottom w:val="none" w:sz="0" w:space="0" w:color="auto"/>
        <w:right w:val="none" w:sz="0" w:space="0" w:color="auto"/>
      </w:divBdr>
    </w:div>
    <w:div w:id="204373430">
      <w:bodyDiv w:val="1"/>
      <w:marLeft w:val="0"/>
      <w:marRight w:val="0"/>
      <w:marTop w:val="0"/>
      <w:marBottom w:val="0"/>
      <w:divBdr>
        <w:top w:val="none" w:sz="0" w:space="0" w:color="auto"/>
        <w:left w:val="none" w:sz="0" w:space="0" w:color="auto"/>
        <w:bottom w:val="none" w:sz="0" w:space="0" w:color="auto"/>
        <w:right w:val="none" w:sz="0" w:space="0" w:color="auto"/>
      </w:divBdr>
    </w:div>
    <w:div w:id="569001582">
      <w:bodyDiv w:val="1"/>
      <w:marLeft w:val="0"/>
      <w:marRight w:val="0"/>
      <w:marTop w:val="0"/>
      <w:marBottom w:val="0"/>
      <w:divBdr>
        <w:top w:val="none" w:sz="0" w:space="0" w:color="auto"/>
        <w:left w:val="none" w:sz="0" w:space="0" w:color="auto"/>
        <w:bottom w:val="none" w:sz="0" w:space="0" w:color="auto"/>
        <w:right w:val="none" w:sz="0" w:space="0" w:color="auto"/>
      </w:divBdr>
    </w:div>
    <w:div w:id="1424841688">
      <w:bodyDiv w:val="1"/>
      <w:marLeft w:val="0"/>
      <w:marRight w:val="0"/>
      <w:marTop w:val="0"/>
      <w:marBottom w:val="0"/>
      <w:divBdr>
        <w:top w:val="none" w:sz="0" w:space="0" w:color="auto"/>
        <w:left w:val="none" w:sz="0" w:space="0" w:color="auto"/>
        <w:bottom w:val="none" w:sz="0" w:space="0" w:color="auto"/>
        <w:right w:val="none" w:sz="0" w:space="0" w:color="auto"/>
      </w:divBdr>
    </w:div>
    <w:div w:id="1720200773">
      <w:bodyDiv w:val="1"/>
      <w:marLeft w:val="0"/>
      <w:marRight w:val="0"/>
      <w:marTop w:val="0"/>
      <w:marBottom w:val="0"/>
      <w:divBdr>
        <w:top w:val="none" w:sz="0" w:space="0" w:color="auto"/>
        <w:left w:val="none" w:sz="0" w:space="0" w:color="auto"/>
        <w:bottom w:val="none" w:sz="0" w:space="0" w:color="auto"/>
        <w:right w:val="none" w:sz="0" w:space="0" w:color="auto"/>
      </w:divBdr>
    </w:div>
    <w:div w:id="1999727495">
      <w:bodyDiv w:val="1"/>
      <w:marLeft w:val="0"/>
      <w:marRight w:val="0"/>
      <w:marTop w:val="0"/>
      <w:marBottom w:val="0"/>
      <w:divBdr>
        <w:top w:val="none" w:sz="0" w:space="0" w:color="auto"/>
        <w:left w:val="none" w:sz="0" w:space="0" w:color="auto"/>
        <w:bottom w:val="none" w:sz="0" w:space="0" w:color="auto"/>
        <w:right w:val="none" w:sz="0" w:space="0" w:color="auto"/>
      </w:divBdr>
    </w:div>
    <w:div w:id="20418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5D69-93F1-4787-AFD8-0A2D5AEF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Naomi E. (CDC/ONDIEH/NCCDPHP) (CTR)</dc:creator>
  <cp:keywords/>
  <dc:description/>
  <cp:lastModifiedBy>SYSTEM</cp:lastModifiedBy>
  <cp:revision>2</cp:revision>
  <cp:lastPrinted>2017-07-28T22:36:00Z</cp:lastPrinted>
  <dcterms:created xsi:type="dcterms:W3CDTF">2018-02-03T20:59:00Z</dcterms:created>
  <dcterms:modified xsi:type="dcterms:W3CDTF">2018-02-03T20:59:00Z</dcterms:modified>
</cp:coreProperties>
</file>