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ook w:val="01E0" w:firstRow="1" w:lastRow="1" w:firstColumn="1" w:lastColumn="1" w:noHBand="0" w:noVBand="0"/>
      </w:tblPr>
      <w:tblGrid>
        <w:gridCol w:w="10188"/>
      </w:tblGrid>
      <w:tr w:rsidRPr="001A0405" w:rsidR="001A0405" w:rsidTr="001A0405" w14:paraId="310E1947" w14:textId="77777777">
        <w:tc>
          <w:tcPr>
            <w:tcW w:w="10188" w:type="dxa"/>
            <w:vAlign w:val="bottom"/>
          </w:tcPr>
          <w:p w:rsidRPr="00696634" w:rsidR="001A0405" w:rsidP="00696634" w:rsidRDefault="001A0405" w14:paraId="506AECDF" w14:textId="34CD1326">
            <w:pPr>
              <w:pStyle w:val="Heading2"/>
              <w:jc w:val="center"/>
              <w:rPr>
                <w:sz w:val="22"/>
                <w:szCs w:val="22"/>
              </w:rPr>
            </w:pPr>
            <w:bookmarkStart w:name="_GoBack" w:id="0"/>
            <w:bookmarkEnd w:id="0"/>
            <w:r w:rsidRPr="00696634">
              <w:rPr>
                <w:sz w:val="22"/>
                <w:szCs w:val="22"/>
              </w:rPr>
              <w:t>Informed Consent for Research</w:t>
            </w:r>
          </w:p>
        </w:tc>
      </w:tr>
    </w:tbl>
    <w:p w:rsidR="001A0405" w:rsidRDefault="001A0405" w14:paraId="04EC92B6" w14:textId="77777777">
      <w:pPr>
        <w:pStyle w:val="Heading2"/>
        <w:spacing w:line="240" w:lineRule="auto"/>
        <w:rPr>
          <w:rFonts w:ascii="Arial" w:hAnsi="Arial" w:cs="Arial"/>
          <w:b/>
          <w:sz w:val="20"/>
          <w:u w:val="single"/>
        </w:rPr>
      </w:pPr>
      <w:r>
        <w:rPr>
          <w:rFonts w:ascii="Arial" w:hAnsi="Arial" w:cs="Arial"/>
          <w:b/>
          <w:sz w:val="20"/>
          <w:u w:val="single"/>
        </w:rPr>
        <w:t xml:space="preserve"> </w:t>
      </w:r>
    </w:p>
    <w:p w:rsidR="001A0405" w:rsidRDefault="001A0405" w14:paraId="02C50266" w14:textId="77777777">
      <w:pPr>
        <w:pStyle w:val="Heading2"/>
        <w:spacing w:line="240" w:lineRule="auto"/>
        <w:rPr>
          <w:rFonts w:ascii="Arial" w:hAnsi="Arial" w:cs="Arial"/>
          <w:b/>
          <w:sz w:val="20"/>
          <w:u w:val="single"/>
        </w:rPr>
      </w:pPr>
      <w:r>
        <w:rPr>
          <w:rFonts w:ascii="Arial" w:hAnsi="Arial" w:cs="Arial"/>
          <w:b/>
          <w:sz w:val="20"/>
          <w:u w:val="single"/>
        </w:rPr>
        <w:t>INTRODUCTION</w:t>
      </w:r>
    </w:p>
    <w:p w:rsidR="001A0405" w:rsidRDefault="001A0405" w14:paraId="5AF9B1F5" w14:textId="77777777">
      <w:pPr>
        <w:pStyle w:val="BodyText"/>
        <w:spacing w:after="0" w:line="240" w:lineRule="auto"/>
        <w:jc w:val="left"/>
        <w:rPr>
          <w:rFonts w:cs="Arial"/>
        </w:rPr>
      </w:pPr>
    </w:p>
    <w:p w:rsidR="001A0405" w:rsidRDefault="00CD49BF" w14:paraId="382CF8F8" w14:textId="77777777">
      <w:pPr>
        <w:pStyle w:val="BodyText"/>
        <w:spacing w:after="0" w:line="240" w:lineRule="auto"/>
        <w:jc w:val="left"/>
        <w:rPr>
          <w:rFonts w:cs="Arial"/>
        </w:rPr>
      </w:pPr>
      <w:r>
        <w:rPr>
          <w:rFonts w:cs="Arial"/>
        </w:rPr>
        <w:t>We invite you to take part in a behavioral</w:t>
      </w:r>
      <w:r w:rsidR="001A0405">
        <w:rPr>
          <w:rFonts w:cs="Arial"/>
        </w:rPr>
        <w:t xml:space="preserve"> research study called </w:t>
      </w:r>
      <w:r w:rsidR="001A0405">
        <w:rPr>
          <w:rFonts w:cs="Arial"/>
          <w:i/>
        </w:rPr>
        <w:t>(“</w:t>
      </w:r>
      <w:r w:rsidR="00DC1E60">
        <w:rPr>
          <w:rFonts w:cs="Arial"/>
          <w:i/>
        </w:rPr>
        <w:t>Healthcare Professional Interviews: Prescription Drug Information Processing</w:t>
      </w:r>
      <w:r w:rsidR="001A0405">
        <w:rPr>
          <w:rFonts w:cs="Arial"/>
          <w:i/>
        </w:rPr>
        <w:t>”)</w:t>
      </w:r>
      <w:r w:rsidR="001A0405">
        <w:rPr>
          <w:rFonts w:cs="Arial"/>
        </w:rPr>
        <w:t>.  You were selected as a possible participant in this study because</w:t>
      </w:r>
      <w:r w:rsidR="00DC1E60">
        <w:rPr>
          <w:rFonts w:cs="Arial"/>
        </w:rPr>
        <w:t xml:space="preserve"> you are a practicing healthcare professional with prescriptive </w:t>
      </w:r>
      <w:r w:rsidR="00A647CE">
        <w:rPr>
          <w:rFonts w:cs="Arial"/>
        </w:rPr>
        <w:t xml:space="preserve">authority. Please take </w:t>
      </w:r>
      <w:r w:rsidR="001A0405">
        <w:rPr>
          <w:rFonts w:cs="Arial"/>
        </w:rPr>
        <w:t xml:space="preserve">your time to read this form, ask any questions you may have and make your decision.  We encourage you to discuss your decision with your family, friends and your doctors.  </w:t>
      </w:r>
    </w:p>
    <w:p w:rsidR="002B62F8" w:rsidRDefault="002B62F8" w14:paraId="30582154" w14:textId="77777777">
      <w:pPr>
        <w:pStyle w:val="BodyText"/>
        <w:spacing w:after="0" w:line="240" w:lineRule="auto"/>
        <w:jc w:val="left"/>
        <w:rPr>
          <w:rFonts w:cs="Arial"/>
        </w:rPr>
      </w:pPr>
    </w:p>
    <w:p w:rsidR="001A0405" w:rsidRDefault="001A0405" w14:paraId="4003682F" w14:textId="77777777">
      <w:pPr>
        <w:pStyle w:val="Heading2"/>
        <w:spacing w:line="240" w:lineRule="auto"/>
        <w:rPr>
          <w:rFonts w:ascii="Arial" w:hAnsi="Arial" w:cs="Arial"/>
          <w:b/>
          <w:sz w:val="20"/>
          <w:u w:val="single"/>
        </w:rPr>
      </w:pPr>
      <w:r>
        <w:rPr>
          <w:rFonts w:ascii="Arial" w:hAnsi="Arial" w:cs="Arial"/>
          <w:b/>
          <w:sz w:val="20"/>
          <w:u w:val="single"/>
        </w:rPr>
        <w:t>WHAT IS THE PURPOSE OF THIS STUDY?</w:t>
      </w:r>
    </w:p>
    <w:p w:rsidR="001A0405" w:rsidRDefault="001A0405" w14:paraId="5DC0B6A7" w14:textId="77777777">
      <w:pPr>
        <w:pStyle w:val="List"/>
        <w:spacing w:after="0" w:line="240" w:lineRule="auto"/>
        <w:ind w:left="0" w:firstLine="0"/>
        <w:jc w:val="left"/>
        <w:rPr>
          <w:rFonts w:cs="Arial"/>
        </w:rPr>
      </w:pPr>
    </w:p>
    <w:p w:rsidR="001A0405" w:rsidRDefault="00DC1E60" w14:paraId="452C0DDE" w14:textId="77777777">
      <w:pPr>
        <w:pStyle w:val="List"/>
        <w:spacing w:after="0" w:line="240" w:lineRule="auto"/>
        <w:ind w:left="0" w:firstLine="0"/>
        <w:jc w:val="left"/>
        <w:rPr>
          <w:rFonts w:cs="Arial"/>
        </w:rPr>
      </w:pPr>
      <w:r>
        <w:rPr>
          <w:rFonts w:cs="Arial"/>
        </w:rPr>
        <w:t xml:space="preserve">This study is being done to understand how healthcare professionals, specifically primary care physicians (PCPs), specialists, physician assistants (PAs), and nurse practitioners (NPs), process information for newly promoted prescription </w:t>
      </w:r>
      <w:r w:rsidR="00CD49BF">
        <w:rPr>
          <w:rFonts w:cs="Arial"/>
        </w:rPr>
        <w:t xml:space="preserve">drugs. We are conducting semi-structured interviews which will take no longer than 60 minutes, and you will be asked to view prescription drug promotional material. While you are viewing the materials, we will be monitoring the movement of your eyes. The eye tracker will be located at the bottom of the computer display, so you will not need to wear any equipment. You will be encouraged to share your thoughts with the moderator throughout the study. </w:t>
      </w:r>
    </w:p>
    <w:p w:rsidR="0007286A" w:rsidRDefault="0007286A" w14:paraId="461CD863" w14:textId="77777777">
      <w:pPr>
        <w:pStyle w:val="List"/>
        <w:spacing w:after="0" w:line="240" w:lineRule="auto"/>
        <w:ind w:left="0" w:firstLine="0"/>
        <w:jc w:val="left"/>
        <w:rPr>
          <w:rFonts w:cs="Arial"/>
        </w:rPr>
      </w:pPr>
    </w:p>
    <w:p w:rsidR="0007286A" w:rsidRDefault="0007286A" w14:paraId="5BA62687" w14:textId="3F8E7684">
      <w:pPr>
        <w:pStyle w:val="List"/>
        <w:spacing w:after="0" w:line="240" w:lineRule="auto"/>
        <w:ind w:left="0" w:firstLine="0"/>
        <w:jc w:val="left"/>
        <w:rPr>
          <w:rFonts w:cs="Arial"/>
        </w:rPr>
      </w:pPr>
      <w:r>
        <w:rPr>
          <w:rFonts w:cs="Arial"/>
        </w:rPr>
        <w:t xml:space="preserve">There are no costs associated with your participation in this study. Researchers from the </w:t>
      </w:r>
      <w:r w:rsidR="00011B5D">
        <w:rPr>
          <w:rFonts w:cs="Arial"/>
        </w:rPr>
        <w:t xml:space="preserve">U.S. </w:t>
      </w:r>
      <w:r>
        <w:rPr>
          <w:rFonts w:cs="Arial"/>
        </w:rPr>
        <w:t xml:space="preserve">Department of Health and Human Services and the study team may be observing the session; however, you only will be interacting with the moderator and researcher. </w:t>
      </w:r>
    </w:p>
    <w:p w:rsidR="001A0405" w:rsidRDefault="001A0405" w14:paraId="1020FDB6" w14:textId="77777777">
      <w:pPr>
        <w:rPr>
          <w:rFonts w:ascii="Arial" w:hAnsi="Arial" w:cs="Arial"/>
        </w:rPr>
      </w:pPr>
    </w:p>
    <w:p w:rsidR="001A0405" w:rsidRDefault="001A0405" w14:paraId="5CB1DB79" w14:textId="77777777">
      <w:pPr>
        <w:rPr>
          <w:rFonts w:ascii="Arial" w:hAnsi="Arial" w:cs="Arial"/>
          <w:b/>
          <w:u w:val="single"/>
        </w:rPr>
      </w:pPr>
      <w:r>
        <w:rPr>
          <w:rFonts w:ascii="Arial" w:hAnsi="Arial" w:cs="Arial"/>
          <w:b/>
          <w:u w:val="single"/>
        </w:rPr>
        <w:t>WHAT ELSE SHOULD I KNOW ABOUT THIS RESEARCH STUDY?</w:t>
      </w:r>
    </w:p>
    <w:p w:rsidR="001A0405" w:rsidRDefault="001A0405" w14:paraId="2E3D9F2E" w14:textId="77777777">
      <w:pPr>
        <w:pStyle w:val="BodyText"/>
        <w:spacing w:after="0" w:line="240" w:lineRule="auto"/>
        <w:jc w:val="left"/>
        <w:rPr>
          <w:rFonts w:cs="Arial"/>
        </w:rPr>
      </w:pPr>
    </w:p>
    <w:p w:rsidR="001A0405" w:rsidRDefault="001A0405" w14:paraId="0D10629C" w14:textId="77777777">
      <w:pPr>
        <w:pStyle w:val="BodyText"/>
        <w:spacing w:after="0" w:line="240" w:lineRule="auto"/>
        <w:jc w:val="left"/>
        <w:rPr>
          <w:rFonts w:cs="Arial"/>
        </w:rPr>
      </w:pPr>
      <w:r>
        <w:rPr>
          <w:rFonts w:cs="Arial"/>
        </w:rPr>
        <w:t>It is important that you read and understand several points that apply to all who take part in our studies:</w:t>
      </w:r>
    </w:p>
    <w:p w:rsidR="001A0405" w:rsidRDefault="001A0405" w14:paraId="48A3A54E" w14:textId="77777777">
      <w:pPr>
        <w:pStyle w:val="BodyText"/>
        <w:spacing w:after="0" w:line="240" w:lineRule="auto"/>
        <w:jc w:val="left"/>
        <w:rPr>
          <w:rFonts w:cs="Arial"/>
          <w:sz w:val="16"/>
          <w:szCs w:val="16"/>
        </w:rPr>
      </w:pPr>
    </w:p>
    <w:p w:rsidR="001A0405" w:rsidRDefault="001A0405" w14:paraId="490988BD" w14:textId="77777777">
      <w:pPr>
        <w:pStyle w:val="List"/>
        <w:numPr>
          <w:ilvl w:val="0"/>
          <w:numId w:val="9"/>
        </w:numPr>
        <w:tabs>
          <w:tab w:val="clear" w:pos="360"/>
        </w:tabs>
        <w:spacing w:after="0" w:line="240" w:lineRule="auto"/>
        <w:ind w:left="720"/>
        <w:jc w:val="left"/>
        <w:rPr>
          <w:rFonts w:cs="Arial"/>
        </w:rPr>
      </w:pPr>
      <w:r>
        <w:rPr>
          <w:rFonts w:cs="Arial"/>
        </w:rPr>
        <w:t xml:space="preserve">Taking part in the study is entirely voluntary and refusal to participate will not affect any rights or benefits you normally have; </w:t>
      </w:r>
    </w:p>
    <w:p w:rsidR="001A0405" w:rsidRDefault="001A0405" w14:paraId="0DCF879D" w14:textId="77777777">
      <w:pPr>
        <w:pStyle w:val="List"/>
        <w:numPr>
          <w:ilvl w:val="0"/>
          <w:numId w:val="8"/>
        </w:numPr>
        <w:tabs>
          <w:tab w:val="clear" w:pos="360"/>
        </w:tabs>
        <w:spacing w:after="0" w:line="240" w:lineRule="auto"/>
        <w:ind w:left="720"/>
        <w:jc w:val="left"/>
        <w:rPr>
          <w:rFonts w:cs="Arial"/>
        </w:rPr>
      </w:pPr>
      <w:r>
        <w:rPr>
          <w:rFonts w:cs="Arial"/>
        </w:rPr>
        <w:t>You may or may not benefit from taking part in the study, but knowledge may be gained from your participation that may help others; and</w:t>
      </w:r>
    </w:p>
    <w:p w:rsidR="001A0405" w:rsidRDefault="001A0405" w14:paraId="6D925A6A" w14:textId="77777777">
      <w:pPr>
        <w:pStyle w:val="List"/>
        <w:numPr>
          <w:ilvl w:val="0"/>
          <w:numId w:val="7"/>
        </w:numPr>
        <w:spacing w:after="0" w:line="240" w:lineRule="auto"/>
        <w:jc w:val="left"/>
        <w:rPr>
          <w:rFonts w:cs="Arial"/>
        </w:rPr>
      </w:pPr>
      <w:r>
        <w:rPr>
          <w:rFonts w:cs="Arial"/>
        </w:rPr>
        <w:t>You may stop being in the study at any time without any penalty or losing any of the benefits you would have normally received.</w:t>
      </w:r>
    </w:p>
    <w:p w:rsidR="001A0405" w:rsidRDefault="001A0405" w14:paraId="22A3802F" w14:textId="77777777">
      <w:pPr>
        <w:pStyle w:val="BodyText"/>
        <w:spacing w:after="0" w:line="240" w:lineRule="auto"/>
        <w:jc w:val="left"/>
        <w:rPr>
          <w:rFonts w:cs="Arial"/>
        </w:rPr>
      </w:pPr>
    </w:p>
    <w:p w:rsidR="001A0405" w:rsidRDefault="001A0405" w14:paraId="75793F4C" w14:textId="77777777">
      <w:pPr>
        <w:pStyle w:val="BodyText"/>
        <w:spacing w:after="0" w:line="240" w:lineRule="auto"/>
        <w:jc w:val="left"/>
        <w:rPr>
          <w:rFonts w:cs="Arial"/>
        </w:rPr>
      </w:pPr>
      <w:r>
        <w:rPr>
          <w:rFonts w:cs="Arial"/>
        </w:rPr>
        <w:t>The nature of the study, the benefits, risks, discomforts and other information about the study are discussed further below.  If any new information is learned, at any time during the research, which might affect your participation in the study, we will tell you.  We urge you to ask any questions you have about this study with the staff members who explain it to you and with your own advisors prior to agreeing to participate.</w:t>
      </w:r>
    </w:p>
    <w:p w:rsidR="001A0405" w:rsidRDefault="001A0405" w14:paraId="477E379A" w14:textId="03AC7FD1">
      <w:pPr>
        <w:pStyle w:val="BodyText"/>
        <w:spacing w:after="0" w:line="240" w:lineRule="auto"/>
        <w:jc w:val="left"/>
        <w:rPr>
          <w:rFonts w:cs="Arial"/>
          <w:b/>
          <w:u w:val="single"/>
        </w:rPr>
      </w:pPr>
    </w:p>
    <w:p w:rsidR="001A0405" w:rsidRDefault="001A0405" w14:paraId="5027E57D" w14:textId="77777777">
      <w:pPr>
        <w:pStyle w:val="BodyText"/>
        <w:spacing w:after="0" w:line="240" w:lineRule="auto"/>
        <w:jc w:val="left"/>
        <w:rPr>
          <w:rFonts w:cs="Arial"/>
          <w:b/>
          <w:u w:val="single"/>
        </w:rPr>
      </w:pPr>
      <w:r>
        <w:rPr>
          <w:rFonts w:cs="Arial"/>
          <w:b/>
          <w:u w:val="single"/>
        </w:rPr>
        <w:t>WHO IS IN CHARGE OF THIS STUDY?</w:t>
      </w:r>
    </w:p>
    <w:p w:rsidR="001A0405" w:rsidRDefault="001A0405" w14:paraId="259BBE62" w14:textId="77777777">
      <w:pPr>
        <w:pStyle w:val="BodyText"/>
        <w:spacing w:after="0" w:line="240" w:lineRule="auto"/>
        <w:jc w:val="left"/>
        <w:rPr>
          <w:rFonts w:cs="Arial"/>
        </w:rPr>
      </w:pPr>
    </w:p>
    <w:p w:rsidR="001A0405" w:rsidRDefault="00DC1E60" w14:paraId="62E38480" w14:textId="02331648">
      <w:pPr>
        <w:pStyle w:val="BodyText"/>
        <w:spacing w:after="0" w:line="240" w:lineRule="auto"/>
        <w:jc w:val="left"/>
        <w:rPr>
          <w:rFonts w:cs="Arial"/>
        </w:rPr>
      </w:pPr>
      <w:r>
        <w:rPr>
          <w:rFonts w:cs="Arial"/>
        </w:rPr>
        <w:t xml:space="preserve">The primary investigator is </w:t>
      </w:r>
      <w:r w:rsidR="003D4B32">
        <w:rPr>
          <w:rFonts w:cs="Arial"/>
        </w:rPr>
        <w:t>Kinsey Gimbel</w:t>
      </w:r>
      <w:r>
        <w:rPr>
          <w:rFonts w:cs="Arial"/>
        </w:rPr>
        <w:t xml:space="preserve">. </w:t>
      </w:r>
      <w:r w:rsidR="001A0405">
        <w:rPr>
          <w:rFonts w:cs="Arial"/>
        </w:rPr>
        <w:t xml:space="preserve">The research is being sponsored by </w:t>
      </w:r>
      <w:r>
        <w:rPr>
          <w:rFonts w:cs="Arial"/>
        </w:rPr>
        <w:t xml:space="preserve">the </w:t>
      </w:r>
      <w:r w:rsidR="00011B5D">
        <w:rPr>
          <w:rFonts w:cs="Arial"/>
        </w:rPr>
        <w:t xml:space="preserve">U.S. </w:t>
      </w:r>
      <w:r w:rsidR="001B753A">
        <w:rPr>
          <w:rFonts w:cs="Arial"/>
        </w:rPr>
        <w:t>Department of Health and Human Services (DHHS)</w:t>
      </w:r>
      <w:r>
        <w:rPr>
          <w:rFonts w:cs="Arial"/>
        </w:rPr>
        <w:t xml:space="preserve"> in collaboration with </w:t>
      </w:r>
      <w:proofErr w:type="spellStart"/>
      <w:r>
        <w:rPr>
          <w:rFonts w:cs="Arial"/>
        </w:rPr>
        <w:t>Fors</w:t>
      </w:r>
      <w:proofErr w:type="spellEnd"/>
      <w:r>
        <w:rPr>
          <w:rFonts w:cs="Arial"/>
        </w:rPr>
        <w:t xml:space="preserve"> Marsh Group (FMG).</w:t>
      </w:r>
      <w:r w:rsidR="001A0405">
        <w:rPr>
          <w:rFonts w:cs="Arial"/>
        </w:rPr>
        <w:t xml:space="preserve"> </w:t>
      </w:r>
      <w:r w:rsidR="003D4B32">
        <w:rPr>
          <w:rFonts w:cs="Arial"/>
        </w:rPr>
        <w:t>FMG</w:t>
      </w:r>
      <w:r w:rsidR="001A0405">
        <w:rPr>
          <w:rFonts w:cs="Arial"/>
        </w:rPr>
        <w:t xml:space="preserve"> is being paid by </w:t>
      </w:r>
      <w:r>
        <w:rPr>
          <w:rFonts w:cs="Arial"/>
        </w:rPr>
        <w:t xml:space="preserve">the </w:t>
      </w:r>
      <w:r w:rsidR="0007286A">
        <w:rPr>
          <w:rFonts w:cs="Arial"/>
        </w:rPr>
        <w:t>DHHS</w:t>
      </w:r>
      <w:r w:rsidR="0033155E">
        <w:rPr>
          <w:rFonts w:cs="Arial"/>
        </w:rPr>
        <w:t xml:space="preserve"> </w:t>
      </w:r>
      <w:r>
        <w:rPr>
          <w:rFonts w:cs="Arial"/>
        </w:rPr>
        <w:t xml:space="preserve">to conduct this study with </w:t>
      </w:r>
      <w:r w:rsidR="003D4B32">
        <w:rPr>
          <w:rFonts w:cs="Arial"/>
        </w:rPr>
        <w:t>Kinsey Gimbel</w:t>
      </w:r>
      <w:r w:rsidR="001A0405">
        <w:rPr>
          <w:rFonts w:cs="Arial"/>
        </w:rPr>
        <w:t xml:space="preserve"> as the primary investigator.</w:t>
      </w:r>
    </w:p>
    <w:p w:rsidR="001A0405" w:rsidRDefault="001A0405" w14:paraId="4D5F069B" w14:textId="77777777">
      <w:pPr>
        <w:pStyle w:val="BodyText"/>
        <w:spacing w:after="0" w:line="240" w:lineRule="auto"/>
        <w:jc w:val="left"/>
        <w:rPr>
          <w:rFonts w:cs="Arial"/>
          <w:b/>
          <w:u w:val="single"/>
        </w:rPr>
      </w:pPr>
    </w:p>
    <w:p w:rsidR="001A0405" w:rsidRDefault="001A0405" w14:paraId="518D358F" w14:textId="77777777">
      <w:pPr>
        <w:pStyle w:val="BodyText"/>
        <w:spacing w:after="0" w:line="240" w:lineRule="auto"/>
        <w:jc w:val="left"/>
        <w:rPr>
          <w:rFonts w:cs="Arial"/>
          <w:b/>
          <w:u w:val="single"/>
        </w:rPr>
      </w:pPr>
      <w:r>
        <w:rPr>
          <w:rFonts w:cs="Arial"/>
          <w:b/>
          <w:u w:val="single"/>
        </w:rPr>
        <w:t>WHO CANNOT PARTICIPATE IN THIS STUDY?</w:t>
      </w:r>
    </w:p>
    <w:p w:rsidR="001A0405" w:rsidRDefault="001A0405" w14:paraId="314C9334" w14:textId="77777777">
      <w:pPr>
        <w:pStyle w:val="BodyText"/>
        <w:spacing w:after="0" w:line="240" w:lineRule="auto"/>
        <w:jc w:val="left"/>
        <w:rPr>
          <w:rFonts w:cs="Arial"/>
        </w:rPr>
      </w:pPr>
    </w:p>
    <w:p w:rsidR="001A0405" w:rsidRDefault="001A0405" w14:paraId="61B80D14" w14:textId="77777777">
      <w:pPr>
        <w:pStyle w:val="BodyText"/>
        <w:spacing w:after="120" w:line="240" w:lineRule="auto"/>
        <w:jc w:val="left"/>
        <w:rPr>
          <w:b/>
          <w:bCs/>
          <w:color w:val="000080"/>
        </w:rPr>
      </w:pPr>
      <w:r>
        <w:rPr>
          <w:rFonts w:cs="Arial"/>
        </w:rPr>
        <w:t xml:space="preserve">You cannot be in this study if any of the following apply to you: </w:t>
      </w:r>
    </w:p>
    <w:p w:rsidR="00DC1E60" w:rsidP="00DC1E60" w:rsidRDefault="00CD49BF" w14:paraId="6CDA9446" w14:textId="77777777">
      <w:pPr>
        <w:pStyle w:val="BodyText"/>
        <w:numPr>
          <w:ilvl w:val="0"/>
          <w:numId w:val="7"/>
        </w:numPr>
        <w:spacing w:after="120" w:line="240" w:lineRule="auto"/>
        <w:jc w:val="left"/>
        <w:rPr>
          <w:rFonts w:cs="Arial"/>
        </w:rPr>
      </w:pPr>
      <w:r>
        <w:rPr>
          <w:rFonts w:cs="Arial"/>
        </w:rPr>
        <w:t xml:space="preserve">If you are a minor (under the age of 18) </w:t>
      </w:r>
    </w:p>
    <w:p w:rsidR="00CD49BF" w:rsidP="00DC1E60" w:rsidRDefault="00CD49BF" w14:paraId="187743BC" w14:textId="5A1879A7">
      <w:pPr>
        <w:pStyle w:val="BodyText"/>
        <w:numPr>
          <w:ilvl w:val="0"/>
          <w:numId w:val="7"/>
        </w:numPr>
        <w:spacing w:after="120" w:line="240" w:lineRule="auto"/>
        <w:jc w:val="left"/>
        <w:rPr>
          <w:rFonts w:cs="Arial"/>
        </w:rPr>
      </w:pPr>
      <w:r>
        <w:rPr>
          <w:rFonts w:cs="Arial"/>
        </w:rPr>
        <w:t xml:space="preserve">If you are not a PCP, specialist, NP, or PA </w:t>
      </w:r>
    </w:p>
    <w:p w:rsidR="00CD49BF" w:rsidP="00DC1E60" w:rsidRDefault="00CD49BF" w14:paraId="326E31FA" w14:textId="2D7DA497">
      <w:pPr>
        <w:pStyle w:val="BodyText"/>
        <w:numPr>
          <w:ilvl w:val="0"/>
          <w:numId w:val="7"/>
        </w:numPr>
        <w:spacing w:after="120" w:line="240" w:lineRule="auto"/>
        <w:jc w:val="left"/>
        <w:rPr>
          <w:rFonts w:cs="Arial"/>
        </w:rPr>
      </w:pPr>
      <w:r>
        <w:rPr>
          <w:rFonts w:cs="Arial"/>
        </w:rPr>
        <w:t xml:space="preserve">If you have participated in focus groups or individual in-depth interview research within </w:t>
      </w:r>
      <w:r w:rsidR="007A7409">
        <w:rPr>
          <w:rFonts w:cs="Arial"/>
        </w:rPr>
        <w:t xml:space="preserve">one </w:t>
      </w:r>
      <w:r>
        <w:rPr>
          <w:rFonts w:cs="Arial"/>
        </w:rPr>
        <w:t xml:space="preserve">month prior to participation </w:t>
      </w:r>
    </w:p>
    <w:p w:rsidR="00706FCC" w:rsidP="00DC1E60" w:rsidRDefault="00706FCC" w14:paraId="488023E1" w14:textId="77777777">
      <w:pPr>
        <w:pStyle w:val="BodyText"/>
        <w:numPr>
          <w:ilvl w:val="0"/>
          <w:numId w:val="7"/>
        </w:numPr>
        <w:spacing w:after="120" w:line="240" w:lineRule="auto"/>
        <w:jc w:val="left"/>
        <w:rPr>
          <w:rFonts w:cs="Arial"/>
        </w:rPr>
      </w:pPr>
      <w:r>
        <w:rPr>
          <w:rFonts w:cs="Arial"/>
        </w:rPr>
        <w:t xml:space="preserve">If you have photosensitive epilepsy or use medical equipment that is sensitive to infrared light </w:t>
      </w:r>
    </w:p>
    <w:p w:rsidR="001A0405" w:rsidRDefault="001A0405" w14:paraId="76ED4354" w14:textId="77777777">
      <w:pPr>
        <w:pStyle w:val="BodyText"/>
        <w:spacing w:after="0" w:line="240" w:lineRule="auto"/>
        <w:jc w:val="left"/>
        <w:rPr>
          <w:rFonts w:cs="Arial"/>
        </w:rPr>
      </w:pPr>
    </w:p>
    <w:p w:rsidR="00193619" w:rsidRDefault="00193619" w14:paraId="1C470352" w14:textId="6F3A33FE">
      <w:pPr>
        <w:pStyle w:val="p7"/>
        <w:tabs>
          <w:tab w:val="clear" w:pos="3120"/>
        </w:tabs>
        <w:spacing w:line="240" w:lineRule="auto"/>
        <w:ind w:left="0"/>
        <w:jc w:val="left"/>
        <w:rPr>
          <w:rFonts w:cs="Arial"/>
          <w:b/>
          <w:u w:val="single"/>
        </w:rPr>
      </w:pPr>
    </w:p>
    <w:p w:rsidR="00F51A0F" w:rsidRDefault="00F51A0F" w14:paraId="26E9862B" w14:textId="77777777">
      <w:pPr>
        <w:pStyle w:val="p7"/>
        <w:tabs>
          <w:tab w:val="clear" w:pos="3120"/>
        </w:tabs>
        <w:spacing w:line="240" w:lineRule="auto"/>
        <w:ind w:left="0"/>
        <w:jc w:val="left"/>
        <w:rPr>
          <w:rFonts w:cs="Arial"/>
          <w:b/>
          <w:u w:val="single"/>
        </w:rPr>
      </w:pPr>
    </w:p>
    <w:p w:rsidR="001A0405" w:rsidRDefault="001A0405" w14:paraId="073CF07E" w14:textId="4C8EC5CC">
      <w:pPr>
        <w:pStyle w:val="p7"/>
        <w:tabs>
          <w:tab w:val="clear" w:pos="3120"/>
        </w:tabs>
        <w:spacing w:line="240" w:lineRule="auto"/>
        <w:ind w:left="0"/>
        <w:jc w:val="left"/>
        <w:rPr>
          <w:rFonts w:cs="Arial"/>
          <w:b/>
          <w:u w:val="single"/>
        </w:rPr>
      </w:pPr>
      <w:r>
        <w:rPr>
          <w:rFonts w:cs="Arial"/>
          <w:b/>
          <w:u w:val="single"/>
        </w:rPr>
        <w:lastRenderedPageBreak/>
        <w:t>HOW MANY PEOPLE WILL TAKE PART IN THE STUDY?</w:t>
      </w:r>
    </w:p>
    <w:p w:rsidR="001A0405" w:rsidRDefault="001A0405" w14:paraId="47E2D8BB" w14:textId="77777777">
      <w:pPr>
        <w:pStyle w:val="t20"/>
        <w:spacing w:line="240" w:lineRule="auto"/>
        <w:jc w:val="left"/>
        <w:rPr>
          <w:rFonts w:cs="Arial"/>
        </w:rPr>
      </w:pPr>
    </w:p>
    <w:p w:rsidR="001A0405" w:rsidRDefault="00CD49BF" w14:paraId="64A1584C" w14:textId="77777777">
      <w:pPr>
        <w:pStyle w:val="t20"/>
        <w:spacing w:line="240" w:lineRule="auto"/>
        <w:jc w:val="left"/>
        <w:rPr>
          <w:rFonts w:cs="Arial"/>
        </w:rPr>
      </w:pPr>
      <w:r>
        <w:rPr>
          <w:rFonts w:cs="Arial"/>
        </w:rPr>
        <w:t>About 140</w:t>
      </w:r>
      <w:r w:rsidR="001A0405">
        <w:rPr>
          <w:rFonts w:cs="Arial"/>
        </w:rPr>
        <w:t xml:space="preserve"> people will take part in this study, worldwide. </w:t>
      </w:r>
      <w:r w:rsidR="002F6A69">
        <w:rPr>
          <w:rFonts w:cs="Arial"/>
        </w:rPr>
        <w:t>Up to 60</w:t>
      </w:r>
      <w:r w:rsidR="001A0405">
        <w:rPr>
          <w:rFonts w:cs="Arial"/>
        </w:rPr>
        <w:t xml:space="preserve"> people will be recruited at this site.</w:t>
      </w:r>
    </w:p>
    <w:p w:rsidR="001A0405" w:rsidRDefault="001A0405" w14:paraId="1CC537B3" w14:textId="77777777">
      <w:pPr>
        <w:pStyle w:val="BodyText"/>
        <w:spacing w:after="0" w:line="240" w:lineRule="auto"/>
        <w:jc w:val="left"/>
        <w:rPr>
          <w:rFonts w:cs="Arial"/>
        </w:rPr>
      </w:pPr>
    </w:p>
    <w:p w:rsidR="001A0405" w:rsidRDefault="001A0405" w14:paraId="54F68A92" w14:textId="77777777">
      <w:pPr>
        <w:pStyle w:val="p8"/>
        <w:spacing w:line="240" w:lineRule="auto"/>
        <w:ind w:left="0"/>
        <w:jc w:val="left"/>
        <w:rPr>
          <w:rFonts w:cs="Arial"/>
          <w:b/>
          <w:u w:val="single"/>
        </w:rPr>
      </w:pPr>
      <w:r>
        <w:rPr>
          <w:rFonts w:cs="Arial"/>
          <w:b/>
          <w:u w:val="single"/>
        </w:rPr>
        <w:t>WHAT HAPPENS IF I AGREE TO BE IN THE STUDY?</w:t>
      </w:r>
    </w:p>
    <w:p w:rsidR="001A0405" w:rsidRDefault="001A0405" w14:paraId="112ED3E4" w14:textId="77777777">
      <w:pPr>
        <w:rPr>
          <w:rFonts w:ascii="Arial" w:hAnsi="Arial" w:cs="Arial"/>
        </w:rPr>
      </w:pPr>
    </w:p>
    <w:p w:rsidR="00757C9F" w:rsidRDefault="0007286A" w14:paraId="4C8384EE" w14:textId="77777777">
      <w:pPr>
        <w:rPr>
          <w:rFonts w:ascii="Arial" w:hAnsi="Arial" w:cs="Arial"/>
        </w:rPr>
      </w:pPr>
      <w:r>
        <w:rPr>
          <w:rFonts w:ascii="Arial" w:hAnsi="Arial" w:cs="Arial"/>
        </w:rPr>
        <w:t xml:space="preserve">The following procedures </w:t>
      </w:r>
      <w:r w:rsidR="00757C9F">
        <w:rPr>
          <w:rFonts w:ascii="Arial" w:hAnsi="Arial" w:cs="Arial"/>
        </w:rPr>
        <w:t xml:space="preserve">are part of the research study during the 60-minute </w:t>
      </w:r>
      <w:r w:rsidR="00A90E57">
        <w:rPr>
          <w:rFonts w:ascii="Arial" w:hAnsi="Arial" w:cs="Arial"/>
        </w:rPr>
        <w:t xml:space="preserve">in-person </w:t>
      </w:r>
      <w:r w:rsidR="00757C9F">
        <w:rPr>
          <w:rFonts w:ascii="Arial" w:hAnsi="Arial" w:cs="Arial"/>
        </w:rPr>
        <w:t xml:space="preserve">semi-structured interview: </w:t>
      </w:r>
    </w:p>
    <w:p w:rsidR="00A90E57" w:rsidP="00A90E57" w:rsidRDefault="00A90E57" w14:paraId="6C8F73A7" w14:textId="77777777">
      <w:pPr>
        <w:pStyle w:val="ListParagraph"/>
        <w:numPr>
          <w:ilvl w:val="0"/>
          <w:numId w:val="43"/>
        </w:numPr>
        <w:rPr>
          <w:rFonts w:ascii="Arial" w:hAnsi="Arial" w:cs="Arial"/>
        </w:rPr>
      </w:pPr>
      <w:r>
        <w:rPr>
          <w:rFonts w:ascii="Arial" w:hAnsi="Arial" w:cs="Arial"/>
        </w:rPr>
        <w:t xml:space="preserve">Review a mock drug promotional piece, during which your eye movements will be tracked  </w:t>
      </w:r>
    </w:p>
    <w:p w:rsidR="00A90E57" w:rsidP="00A90E57" w:rsidRDefault="00A90E57" w14:paraId="5654BBA9" w14:textId="77777777">
      <w:pPr>
        <w:pStyle w:val="ListParagraph"/>
        <w:numPr>
          <w:ilvl w:val="0"/>
          <w:numId w:val="43"/>
        </w:numPr>
        <w:rPr>
          <w:rFonts w:ascii="Arial" w:hAnsi="Arial" w:cs="Arial"/>
        </w:rPr>
      </w:pPr>
      <w:r>
        <w:rPr>
          <w:rFonts w:ascii="Arial" w:hAnsi="Arial" w:cs="Arial"/>
        </w:rPr>
        <w:t xml:space="preserve">Complete a memory task and comprehension task to assess your recall and understanding of various types of information in the promotional piece </w:t>
      </w:r>
    </w:p>
    <w:p w:rsidR="001A0405" w:rsidP="00276851" w:rsidRDefault="00A90E57" w14:paraId="58FB65CA" w14:textId="6A20F866">
      <w:pPr>
        <w:pStyle w:val="p3"/>
        <w:numPr>
          <w:ilvl w:val="0"/>
          <w:numId w:val="43"/>
        </w:numPr>
        <w:tabs>
          <w:tab w:val="clear" w:pos="5180"/>
        </w:tabs>
        <w:spacing w:line="240" w:lineRule="auto"/>
        <w:jc w:val="left"/>
        <w:rPr>
          <w:rFonts w:cs="Arial"/>
        </w:rPr>
      </w:pPr>
      <w:r>
        <w:rPr>
          <w:rFonts w:cs="Arial"/>
        </w:rPr>
        <w:t xml:space="preserve">Share your thoughts about the promotional materials, assessment of drug’s risk and benefits, and intentions to prescribe newly promoted prescription drugs in general </w:t>
      </w:r>
    </w:p>
    <w:p w:rsidR="00276851" w:rsidP="00276851" w:rsidRDefault="00276851" w14:paraId="0DE6519A" w14:textId="77777777">
      <w:pPr>
        <w:pStyle w:val="p3"/>
        <w:tabs>
          <w:tab w:val="clear" w:pos="5180"/>
        </w:tabs>
        <w:spacing w:line="240" w:lineRule="auto"/>
        <w:ind w:left="720" w:firstLine="0"/>
        <w:jc w:val="left"/>
        <w:rPr>
          <w:rFonts w:cs="Arial"/>
        </w:rPr>
      </w:pPr>
    </w:p>
    <w:p w:rsidR="001A0405" w:rsidRDefault="001A0405" w14:paraId="3F7CD0D2" w14:textId="77777777">
      <w:pPr>
        <w:pStyle w:val="p8"/>
        <w:spacing w:line="240" w:lineRule="auto"/>
        <w:ind w:left="0"/>
        <w:jc w:val="left"/>
        <w:rPr>
          <w:rFonts w:cs="Arial"/>
          <w:b/>
          <w:u w:val="single"/>
        </w:rPr>
      </w:pPr>
      <w:r>
        <w:rPr>
          <w:rFonts w:cs="Arial"/>
          <w:b/>
          <w:u w:val="single"/>
        </w:rPr>
        <w:t>HOW LONG WILL I BE IN THE STUDY?</w:t>
      </w:r>
    </w:p>
    <w:p w:rsidR="001A0405" w:rsidRDefault="001A0405" w14:paraId="3263EB58" w14:textId="77777777">
      <w:pPr>
        <w:pStyle w:val="p8"/>
        <w:spacing w:line="240" w:lineRule="auto"/>
        <w:ind w:left="0"/>
        <w:jc w:val="left"/>
        <w:rPr>
          <w:rFonts w:cs="Arial"/>
          <w:b/>
          <w:u w:val="single"/>
        </w:rPr>
      </w:pPr>
    </w:p>
    <w:p w:rsidR="001A0405" w:rsidP="00EA0C22" w:rsidRDefault="001A0405" w14:paraId="3E486DC1" w14:textId="77777777">
      <w:pPr>
        <w:pStyle w:val="p12"/>
        <w:tabs>
          <w:tab w:val="clear" w:pos="3100"/>
        </w:tabs>
        <w:spacing w:line="240" w:lineRule="auto"/>
        <w:ind w:left="0"/>
        <w:jc w:val="left"/>
        <w:rPr>
          <w:rFonts w:cs="Arial"/>
          <w:b/>
          <w:color w:val="000080"/>
        </w:rPr>
      </w:pPr>
      <w:r>
        <w:rPr>
          <w:rFonts w:cs="Arial"/>
        </w:rPr>
        <w:t xml:space="preserve">We think you will be in the study for </w:t>
      </w:r>
      <w:r w:rsidR="00EA0C22">
        <w:rPr>
          <w:rFonts w:cs="Arial"/>
        </w:rPr>
        <w:t xml:space="preserve">no more than 1 hour. </w:t>
      </w:r>
    </w:p>
    <w:p w:rsidR="001A0405" w:rsidRDefault="001A0405" w14:paraId="7BA75655" w14:textId="77777777">
      <w:pPr>
        <w:pStyle w:val="p12"/>
        <w:tabs>
          <w:tab w:val="clear" w:pos="3100"/>
        </w:tabs>
        <w:spacing w:line="240" w:lineRule="auto"/>
        <w:ind w:left="0"/>
        <w:jc w:val="left"/>
        <w:rPr>
          <w:rFonts w:cs="Arial"/>
          <w:b/>
          <w:color w:val="000080"/>
        </w:rPr>
      </w:pPr>
    </w:p>
    <w:p w:rsidR="001A0405" w:rsidRDefault="001A0405" w14:paraId="5DA7F72F" w14:textId="77777777">
      <w:pPr>
        <w:pStyle w:val="p12"/>
        <w:tabs>
          <w:tab w:val="clear" w:pos="3100"/>
        </w:tabs>
        <w:spacing w:line="240" w:lineRule="auto"/>
        <w:ind w:left="0"/>
        <w:jc w:val="left"/>
        <w:rPr>
          <w:rFonts w:cs="Arial"/>
        </w:rPr>
      </w:pPr>
      <w:r>
        <w:rPr>
          <w:rFonts w:cs="Arial"/>
        </w:rPr>
        <w:t>The investigator may decide to take you off this study if it is believed to be in your best interest, you fail to follow instructions, new information becomes known about the safety of the study, or for other reasons the investigator or sponsor believes are important.</w:t>
      </w:r>
    </w:p>
    <w:p w:rsidR="001A0405" w:rsidRDefault="001A0405" w14:paraId="0FC2AD1B" w14:textId="77777777">
      <w:pPr>
        <w:pStyle w:val="p12"/>
        <w:tabs>
          <w:tab w:val="clear" w:pos="3100"/>
        </w:tabs>
        <w:spacing w:line="240" w:lineRule="auto"/>
        <w:ind w:left="0"/>
        <w:jc w:val="left"/>
        <w:rPr>
          <w:rFonts w:cs="Arial"/>
        </w:rPr>
      </w:pPr>
    </w:p>
    <w:p w:rsidR="001A0405" w:rsidRDefault="001A0405" w14:paraId="3A778EEB" w14:textId="77777777">
      <w:pPr>
        <w:pStyle w:val="p12"/>
        <w:tabs>
          <w:tab w:val="clear" w:pos="3100"/>
        </w:tabs>
        <w:spacing w:line="240" w:lineRule="auto"/>
        <w:ind w:left="0"/>
        <w:jc w:val="left"/>
        <w:rPr>
          <w:rFonts w:cs="Arial"/>
        </w:rPr>
      </w:pPr>
      <w:r>
        <w:rPr>
          <w:rFonts w:cs="Arial"/>
        </w:rPr>
        <w:t xml:space="preserve">You can stop participating at any time.  </w:t>
      </w:r>
    </w:p>
    <w:p w:rsidR="001A0405" w:rsidRDefault="001A0405" w14:paraId="17B2AA5C" w14:textId="77777777">
      <w:pPr>
        <w:pStyle w:val="p12"/>
        <w:tabs>
          <w:tab w:val="clear" w:pos="3100"/>
        </w:tabs>
        <w:spacing w:line="240" w:lineRule="auto"/>
        <w:ind w:left="0"/>
        <w:jc w:val="left"/>
        <w:rPr>
          <w:rFonts w:cs="Arial"/>
        </w:rPr>
      </w:pPr>
    </w:p>
    <w:p w:rsidR="001A0405" w:rsidRDefault="001A0405" w14:paraId="3C3E4EDC" w14:textId="77777777">
      <w:pPr>
        <w:pStyle w:val="p12"/>
        <w:tabs>
          <w:tab w:val="clear" w:pos="3100"/>
        </w:tabs>
        <w:spacing w:line="240" w:lineRule="auto"/>
        <w:ind w:left="0"/>
        <w:jc w:val="left"/>
        <w:rPr>
          <w:rFonts w:cs="Arial"/>
        </w:rPr>
      </w:pPr>
      <w:r>
        <w:rPr>
          <w:rFonts w:cs="Arial"/>
        </w:rPr>
        <w:t>If you suddenly withdraw from the study</w:t>
      </w:r>
      <w:r w:rsidR="00EA0C22">
        <w:rPr>
          <w:rFonts w:cs="Arial"/>
        </w:rPr>
        <w:t xml:space="preserve">, there are will be no consequences </w:t>
      </w:r>
      <w:r>
        <w:rPr>
          <w:rFonts w:cs="Arial"/>
        </w:rPr>
        <w:t>and we may not be able to use any of the information gathered from your participation.</w:t>
      </w:r>
      <w:r w:rsidR="00EA0C22">
        <w:rPr>
          <w:rFonts w:cs="Arial"/>
        </w:rPr>
        <w:t xml:space="preserve"> You may selectively choose not to answer individual questions, without any negative impact on your overall participation. You will receive the incentive for your time in the interview even if you choose not to answer some questions. You may also cancel, interrupt, or postpone the study session at any time for any reason. </w:t>
      </w:r>
    </w:p>
    <w:p w:rsidR="001A0405" w:rsidRDefault="001A0405" w14:paraId="3D6413AE" w14:textId="77777777">
      <w:pPr>
        <w:pStyle w:val="p8"/>
        <w:spacing w:line="240" w:lineRule="auto"/>
        <w:ind w:left="0"/>
        <w:jc w:val="left"/>
        <w:rPr>
          <w:rFonts w:cs="Arial"/>
          <w:b/>
          <w:u w:val="single"/>
        </w:rPr>
      </w:pPr>
    </w:p>
    <w:p w:rsidR="001A0405" w:rsidRDefault="001A0405" w14:paraId="4353D82C" w14:textId="77777777">
      <w:pPr>
        <w:pStyle w:val="p8"/>
        <w:spacing w:line="240" w:lineRule="auto"/>
        <w:ind w:left="0"/>
        <w:jc w:val="left"/>
        <w:rPr>
          <w:rFonts w:cs="Arial"/>
          <w:b/>
          <w:u w:val="single"/>
        </w:rPr>
      </w:pPr>
      <w:r>
        <w:rPr>
          <w:rFonts w:cs="Arial"/>
          <w:b/>
          <w:u w:val="single"/>
        </w:rPr>
        <w:t>WHAT ARE THE RISKS AND SIDE EFFECTS OF THIS STUDY?</w:t>
      </w:r>
    </w:p>
    <w:p w:rsidR="001A0405" w:rsidRDefault="001A0405" w14:paraId="0298E149" w14:textId="77777777">
      <w:pPr>
        <w:pStyle w:val="p7"/>
        <w:tabs>
          <w:tab w:val="clear" w:pos="3120"/>
        </w:tabs>
        <w:spacing w:line="240" w:lineRule="auto"/>
        <w:ind w:left="0"/>
        <w:jc w:val="left"/>
        <w:rPr>
          <w:rFonts w:cs="Arial"/>
        </w:rPr>
      </w:pPr>
    </w:p>
    <w:p w:rsidR="001B753A" w:rsidRDefault="001A0405" w14:paraId="522D2982" w14:textId="77777777">
      <w:pPr>
        <w:pStyle w:val="p7"/>
        <w:tabs>
          <w:tab w:val="clear" w:pos="3120"/>
        </w:tabs>
        <w:spacing w:line="240" w:lineRule="auto"/>
        <w:ind w:left="0"/>
        <w:jc w:val="left"/>
        <w:rPr>
          <w:rFonts w:cs="Arial"/>
        </w:rPr>
      </w:pPr>
      <w:r>
        <w:rPr>
          <w:rFonts w:cs="Arial"/>
        </w:rPr>
        <w:t xml:space="preserve">If you decide to participate in this study, you should know there may be risks.  You should discuss these with the </w:t>
      </w:r>
      <w:proofErr w:type="gramStart"/>
      <w:r>
        <w:rPr>
          <w:rFonts w:cs="Arial"/>
        </w:rPr>
        <w:t>investigator</w:t>
      </w:r>
      <w:proofErr w:type="gramEnd"/>
      <w:r>
        <w:rPr>
          <w:rFonts w:cs="Arial"/>
        </w:rPr>
        <w:t xml:space="preserve"> and you are encouraged to speak with your family and friends about any potential risks before making a decision.  </w:t>
      </w:r>
    </w:p>
    <w:p w:rsidR="001B753A" w:rsidRDefault="001B753A" w14:paraId="38CCDCCB" w14:textId="77777777">
      <w:pPr>
        <w:pStyle w:val="p7"/>
        <w:tabs>
          <w:tab w:val="clear" w:pos="3120"/>
        </w:tabs>
        <w:spacing w:line="240" w:lineRule="auto"/>
        <w:ind w:left="0"/>
        <w:jc w:val="left"/>
        <w:rPr>
          <w:rFonts w:cs="Arial"/>
        </w:rPr>
      </w:pPr>
    </w:p>
    <w:p w:rsidR="001B753A" w:rsidP="001B753A" w:rsidRDefault="001B753A" w14:paraId="1B30714A" w14:textId="77777777">
      <w:pPr>
        <w:rPr>
          <w:rFonts w:ascii="Arial" w:hAnsi="Arial" w:cs="Arial"/>
        </w:rPr>
      </w:pPr>
      <w:r w:rsidRPr="001B753A">
        <w:rPr>
          <w:rFonts w:ascii="Arial" w:hAnsi="Arial" w:cs="Arial"/>
        </w:rPr>
        <w:t>The eye tracker uses infrared light to create reflections on the eyes so they can be tracked with high accuracy. Infrared light can be found in the natural environment (e.g., candle lights, fires, the sun). The eye tracker being used has been tested and approved by certified labs according to the European standard for optical radiation hazards of lamps and lamp systems (IEC/EN 62471). All evidence has demonstrated that light emissions that meet this standard are not harmful to the human eyes; however, if you have any of the following medical conditions or use of medical equipment, you should not participate:</w:t>
      </w:r>
    </w:p>
    <w:p w:rsidRPr="001B753A" w:rsidR="001B753A" w:rsidP="001B753A" w:rsidRDefault="001B753A" w14:paraId="0FAE5A2C" w14:textId="77777777">
      <w:pPr>
        <w:numPr>
          <w:ilvl w:val="0"/>
          <w:numId w:val="47"/>
        </w:numPr>
        <w:rPr>
          <w:rFonts w:ascii="Arial" w:hAnsi="Arial" w:cs="Arial"/>
          <w:bCs/>
        </w:rPr>
      </w:pPr>
      <w:r w:rsidRPr="001B753A">
        <w:rPr>
          <w:rFonts w:ascii="Arial" w:hAnsi="Arial" w:cs="Arial"/>
          <w:bCs/>
        </w:rPr>
        <w:t xml:space="preserve">Photosensitive epilepsy – susceptibility to epileptic seizures or loss of consciousness when exposed to certain flashing lights or light patterns in everyday life. </w:t>
      </w:r>
    </w:p>
    <w:p w:rsidRPr="001B753A" w:rsidR="001B753A" w:rsidP="001B753A" w:rsidRDefault="001B753A" w14:paraId="2EC5FF43" w14:textId="77777777">
      <w:pPr>
        <w:numPr>
          <w:ilvl w:val="0"/>
          <w:numId w:val="47"/>
        </w:numPr>
        <w:rPr>
          <w:rFonts w:ascii="Arial" w:hAnsi="Arial" w:cs="Arial"/>
          <w:bCs/>
        </w:rPr>
      </w:pPr>
      <w:r w:rsidRPr="001B753A">
        <w:rPr>
          <w:rFonts w:ascii="Arial" w:hAnsi="Arial" w:cs="Arial"/>
          <w:bCs/>
        </w:rPr>
        <w:t>Medical equipment that is sensitive to infrared light (e.g., some types of pacemakers). If you are unsure if your medical equipment is sensitive to infrared light, please alert the research team before agreeing to participate.</w:t>
      </w:r>
    </w:p>
    <w:p w:rsidR="001B753A" w:rsidRDefault="001B753A" w14:paraId="2C76D2A4" w14:textId="77777777">
      <w:pPr>
        <w:pStyle w:val="p7"/>
        <w:tabs>
          <w:tab w:val="clear" w:pos="3120"/>
        </w:tabs>
        <w:spacing w:line="240" w:lineRule="auto"/>
        <w:ind w:left="0"/>
        <w:jc w:val="left"/>
        <w:rPr>
          <w:rFonts w:cs="Arial"/>
        </w:rPr>
      </w:pPr>
    </w:p>
    <w:p w:rsidR="001A0405" w:rsidRDefault="001A0405" w14:paraId="3E076411" w14:textId="299E4BC0">
      <w:pPr>
        <w:pStyle w:val="p7"/>
        <w:tabs>
          <w:tab w:val="clear" w:pos="3120"/>
        </w:tabs>
        <w:spacing w:line="240" w:lineRule="auto"/>
        <w:ind w:left="0"/>
        <w:jc w:val="left"/>
        <w:rPr>
          <w:rFonts w:cs="Arial"/>
        </w:rPr>
      </w:pPr>
      <w:r>
        <w:rPr>
          <w:rFonts w:cs="Arial"/>
        </w:rPr>
        <w:t>Potential risks and side effects related to this study include:</w:t>
      </w:r>
    </w:p>
    <w:p w:rsidR="00706FCC" w:rsidRDefault="00706FCC" w14:paraId="3C96C302" w14:textId="77777777">
      <w:pPr>
        <w:pStyle w:val="p7"/>
        <w:tabs>
          <w:tab w:val="clear" w:pos="3120"/>
        </w:tabs>
        <w:spacing w:line="240" w:lineRule="auto"/>
        <w:ind w:left="0"/>
        <w:jc w:val="left"/>
        <w:rPr>
          <w:rFonts w:cs="Arial"/>
        </w:rPr>
      </w:pPr>
    </w:p>
    <w:p w:rsidR="001A0405" w:rsidRDefault="001A0405" w14:paraId="7EC4049B" w14:textId="77777777">
      <w:pPr>
        <w:pStyle w:val="p7"/>
        <w:tabs>
          <w:tab w:val="clear" w:pos="3120"/>
        </w:tabs>
        <w:spacing w:line="240" w:lineRule="auto"/>
        <w:ind w:left="0"/>
        <w:jc w:val="left"/>
        <w:rPr>
          <w:rFonts w:cs="Arial"/>
        </w:rPr>
      </w:pPr>
      <w:r>
        <w:rPr>
          <w:rFonts w:cs="Arial"/>
        </w:rPr>
        <w:t xml:space="preserve">Risks and side effects </w:t>
      </w:r>
      <w:r>
        <w:rPr>
          <w:rFonts w:cs="Arial"/>
          <w:b/>
          <w:i/>
          <w:u w:val="single"/>
        </w:rPr>
        <w:t>that rarely occur</w:t>
      </w:r>
      <w:r>
        <w:rPr>
          <w:rFonts w:cs="Arial"/>
        </w:rPr>
        <w:t xml:space="preserve"> include:</w:t>
      </w:r>
    </w:p>
    <w:p w:rsidR="001A0405" w:rsidRDefault="00706FCC" w14:paraId="40F1A931"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A small risk that others might find out what you say, despite </w:t>
      </w:r>
      <w:proofErr w:type="gramStart"/>
      <w:r>
        <w:rPr>
          <w:rFonts w:cs="Arial"/>
        </w:rPr>
        <w:t>all of</w:t>
      </w:r>
      <w:proofErr w:type="gramEnd"/>
      <w:r>
        <w:rPr>
          <w:rFonts w:cs="Arial"/>
        </w:rPr>
        <w:t xml:space="preserve"> our best efforts. In the case of a breach of confidentiality, appropriate steps will be taken to notify you. </w:t>
      </w:r>
    </w:p>
    <w:p w:rsidR="00706FCC" w:rsidRDefault="00706FCC" w14:paraId="11F49272"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Increased risk for people who have photosensitive epilepsy or medical equipment that is sensitive to infrared light. If you are unsure if your medical equipment is sensitive to infrared light, please alert the research team before agreeing to participate. </w:t>
      </w:r>
    </w:p>
    <w:p w:rsidR="001A0405" w:rsidRDefault="001A0405" w14:paraId="6EA2EA7D" w14:textId="77777777">
      <w:pPr>
        <w:pStyle w:val="p7"/>
        <w:tabs>
          <w:tab w:val="clear" w:pos="3120"/>
        </w:tabs>
        <w:spacing w:line="240" w:lineRule="auto"/>
        <w:ind w:left="0"/>
        <w:jc w:val="left"/>
        <w:rPr>
          <w:rFonts w:cs="Arial"/>
        </w:rPr>
      </w:pPr>
    </w:p>
    <w:p w:rsidR="007E2C7E" w:rsidRDefault="007E2C7E" w14:paraId="116CAB2C" w14:textId="77777777">
      <w:pPr>
        <w:pStyle w:val="p8"/>
        <w:spacing w:line="240" w:lineRule="auto"/>
        <w:ind w:left="0"/>
        <w:jc w:val="left"/>
        <w:rPr>
          <w:rFonts w:cs="Arial"/>
        </w:rPr>
      </w:pPr>
    </w:p>
    <w:p w:rsidR="001A0405" w:rsidRDefault="001A0405" w14:paraId="7B0ABDC2" w14:textId="069B5DDD">
      <w:pPr>
        <w:pStyle w:val="p8"/>
        <w:spacing w:line="240" w:lineRule="auto"/>
        <w:ind w:left="0"/>
        <w:jc w:val="left"/>
        <w:rPr>
          <w:rFonts w:cs="Arial"/>
        </w:rPr>
      </w:pPr>
      <w:r>
        <w:rPr>
          <w:rFonts w:cs="Arial"/>
        </w:rPr>
        <w:lastRenderedPageBreak/>
        <w:t xml:space="preserve">There may also be risks and side effects other than those listed above that we cannot predict.  Many side effects go away </w:t>
      </w:r>
      <w:r w:rsidR="000938C2">
        <w:rPr>
          <w:rFonts w:cs="Arial"/>
        </w:rPr>
        <w:t xml:space="preserve">in a short time </w:t>
      </w:r>
      <w:r>
        <w:rPr>
          <w:rFonts w:cs="Arial"/>
        </w:rPr>
        <w:t xml:space="preserve">after </w:t>
      </w:r>
      <w:r w:rsidRPr="00604A96">
        <w:rPr>
          <w:rFonts w:cs="Arial"/>
        </w:rPr>
        <w:t xml:space="preserve">the </w:t>
      </w:r>
      <w:r w:rsidRPr="00604A96" w:rsidR="00604A96">
        <w:rPr>
          <w:rFonts w:cs="Arial"/>
        </w:rPr>
        <w:t>study session</w:t>
      </w:r>
      <w:r w:rsidR="00604A96">
        <w:rPr>
          <w:rFonts w:cs="Arial"/>
          <w:b/>
        </w:rPr>
        <w:t xml:space="preserve"> </w:t>
      </w:r>
      <w:r>
        <w:rPr>
          <w:rFonts w:cs="Arial"/>
        </w:rPr>
        <w:t>is stopped, but</w:t>
      </w:r>
      <w:r w:rsidR="000938C2">
        <w:rPr>
          <w:rFonts w:cs="Arial"/>
        </w:rPr>
        <w:t>,</w:t>
      </w:r>
      <w:r>
        <w:rPr>
          <w:rFonts w:cs="Arial"/>
        </w:rPr>
        <w:t xml:space="preserve"> in some cases</w:t>
      </w:r>
      <w:r w:rsidR="000938C2">
        <w:rPr>
          <w:rFonts w:cs="Arial"/>
        </w:rPr>
        <w:t>,</w:t>
      </w:r>
      <w:r>
        <w:rPr>
          <w:rFonts w:cs="Arial"/>
        </w:rPr>
        <w:t xml:space="preserve"> side effects can be serious, long lasting and/or life threatening.  If you have any unwanted side effects, you should ask the investigator whether there are any medications or other things that may be done to make the side effect less uncomfortable.</w:t>
      </w:r>
    </w:p>
    <w:p w:rsidR="001A0405" w:rsidRDefault="001A0405" w14:paraId="661EC185" w14:textId="77777777">
      <w:pPr>
        <w:pStyle w:val="p7"/>
        <w:tabs>
          <w:tab w:val="clear" w:pos="3120"/>
        </w:tabs>
        <w:spacing w:line="240" w:lineRule="auto"/>
        <w:ind w:left="0"/>
        <w:jc w:val="left"/>
        <w:rPr>
          <w:rFonts w:cs="Arial"/>
        </w:rPr>
      </w:pPr>
    </w:p>
    <w:p w:rsidR="001A0405" w:rsidRDefault="001A0405" w14:paraId="44F309DF" w14:textId="7CEA8B37">
      <w:pPr>
        <w:pStyle w:val="p7"/>
        <w:tabs>
          <w:tab w:val="clear" w:pos="3120"/>
        </w:tabs>
        <w:spacing w:line="240" w:lineRule="auto"/>
        <w:ind w:left="0"/>
        <w:jc w:val="left"/>
        <w:rPr>
          <w:rFonts w:cs="Arial"/>
        </w:rPr>
      </w:pPr>
      <w:r>
        <w:rPr>
          <w:rFonts w:cs="Arial"/>
        </w:rPr>
        <w:t>For more information about risks and side effects, please ask</w:t>
      </w:r>
      <w:r w:rsidR="00706FCC">
        <w:rPr>
          <w:rFonts w:cs="Arial"/>
        </w:rPr>
        <w:t xml:space="preserve"> </w:t>
      </w:r>
      <w:r w:rsidR="00193619">
        <w:rPr>
          <w:rFonts w:cs="Arial"/>
        </w:rPr>
        <w:t>Kinsey Gimbel</w:t>
      </w:r>
      <w:r>
        <w:rPr>
          <w:rFonts w:cs="Arial"/>
        </w:rPr>
        <w:t>.</w:t>
      </w:r>
    </w:p>
    <w:p w:rsidR="007A7409" w:rsidRDefault="007A7409" w14:paraId="767B1CFA" w14:textId="77777777">
      <w:pPr>
        <w:pStyle w:val="p8"/>
        <w:spacing w:line="240" w:lineRule="auto"/>
        <w:ind w:left="0"/>
        <w:jc w:val="left"/>
        <w:rPr>
          <w:rFonts w:cs="Arial"/>
          <w:b/>
          <w:u w:val="single"/>
        </w:rPr>
      </w:pPr>
    </w:p>
    <w:p w:rsidR="001A0405" w:rsidRDefault="001A0405" w14:paraId="1F57AFB5" w14:textId="77777777">
      <w:pPr>
        <w:pStyle w:val="p8"/>
        <w:spacing w:line="240" w:lineRule="auto"/>
        <w:ind w:left="0"/>
        <w:jc w:val="left"/>
        <w:rPr>
          <w:rFonts w:cs="Arial"/>
          <w:b/>
          <w:u w:val="single"/>
        </w:rPr>
      </w:pPr>
      <w:r>
        <w:rPr>
          <w:rFonts w:cs="Arial"/>
          <w:b/>
          <w:u w:val="single"/>
        </w:rPr>
        <w:t>ARE THERE ANY BENEFITS TO TAKING PART IN THE STUDY?</w:t>
      </w:r>
    </w:p>
    <w:p w:rsidR="001A0405" w:rsidRDefault="001A0405" w14:paraId="01FC78BE" w14:textId="77777777">
      <w:pPr>
        <w:pStyle w:val="p7"/>
        <w:tabs>
          <w:tab w:val="clear" w:pos="3120"/>
        </w:tabs>
        <w:spacing w:line="240" w:lineRule="auto"/>
        <w:ind w:left="0"/>
        <w:jc w:val="left"/>
        <w:rPr>
          <w:rFonts w:cs="Arial"/>
        </w:rPr>
      </w:pPr>
    </w:p>
    <w:p w:rsidR="00604A96" w:rsidRDefault="00604A96" w14:paraId="4DB0B729" w14:textId="77777777">
      <w:pPr>
        <w:pStyle w:val="p7"/>
        <w:tabs>
          <w:tab w:val="clear" w:pos="3120"/>
        </w:tabs>
        <w:spacing w:line="240" w:lineRule="auto"/>
        <w:ind w:left="0"/>
        <w:jc w:val="left"/>
        <w:rPr>
          <w:rFonts w:cs="Arial"/>
        </w:rPr>
      </w:pPr>
      <w:r>
        <w:rPr>
          <w:rFonts w:cs="Arial"/>
        </w:rPr>
        <w:t xml:space="preserve">This study is not designed to provide direct benefits to any participants. </w:t>
      </w:r>
    </w:p>
    <w:p w:rsidR="00604A96" w:rsidRDefault="00604A96" w14:paraId="0F6F8B33" w14:textId="77777777">
      <w:pPr>
        <w:pStyle w:val="p7"/>
        <w:tabs>
          <w:tab w:val="clear" w:pos="3120"/>
        </w:tabs>
        <w:spacing w:line="240" w:lineRule="auto"/>
        <w:ind w:left="0"/>
        <w:jc w:val="left"/>
        <w:rPr>
          <w:rFonts w:cs="Arial"/>
        </w:rPr>
      </w:pPr>
    </w:p>
    <w:p w:rsidR="001A0405" w:rsidRDefault="001A0405" w14:paraId="453BCBD7" w14:textId="77777777">
      <w:pPr>
        <w:pStyle w:val="p7"/>
        <w:tabs>
          <w:tab w:val="clear" w:pos="3120"/>
        </w:tabs>
        <w:spacing w:line="240" w:lineRule="auto"/>
        <w:ind w:left="0"/>
        <w:jc w:val="left"/>
        <w:rPr>
          <w:rFonts w:cs="Arial"/>
        </w:rPr>
      </w:pPr>
      <w:r>
        <w:rPr>
          <w:rFonts w:cs="Arial"/>
        </w:rPr>
        <w:t>You may or may not get any direct benefit from being in this study.  We cannot promise that you will experience any benefits from participating in this study.  We hope the information learned from this study will benefit others in the future.</w:t>
      </w:r>
    </w:p>
    <w:p w:rsidR="001A0405" w:rsidRDefault="001A0405" w14:paraId="2207C64F" w14:textId="77777777">
      <w:pPr>
        <w:pStyle w:val="p7"/>
        <w:tabs>
          <w:tab w:val="clear" w:pos="3120"/>
        </w:tabs>
        <w:spacing w:line="240" w:lineRule="auto"/>
        <w:ind w:left="0"/>
        <w:jc w:val="left"/>
        <w:rPr>
          <w:rFonts w:cs="Arial"/>
        </w:rPr>
      </w:pPr>
    </w:p>
    <w:p w:rsidR="001A0405" w:rsidRDefault="001A0405" w14:paraId="1F4F77F4" w14:textId="77777777">
      <w:pPr>
        <w:pStyle w:val="p3"/>
        <w:tabs>
          <w:tab w:val="clear" w:pos="5180"/>
        </w:tabs>
        <w:spacing w:line="240" w:lineRule="auto"/>
        <w:ind w:left="0" w:firstLine="0"/>
        <w:jc w:val="left"/>
        <w:rPr>
          <w:rFonts w:cs="Arial"/>
        </w:rPr>
      </w:pPr>
      <w:r>
        <w:rPr>
          <w:rFonts w:cs="Arial"/>
          <w:b/>
          <w:u w:val="single"/>
        </w:rPr>
        <w:t>WHAT OTHER OPTIONS ARE THERE?</w:t>
      </w:r>
    </w:p>
    <w:p w:rsidR="001A0405" w:rsidRDefault="001A0405" w14:paraId="46B98868" w14:textId="77777777">
      <w:pPr>
        <w:pStyle w:val="p7"/>
        <w:tabs>
          <w:tab w:val="clear" w:pos="3120"/>
        </w:tabs>
        <w:spacing w:line="240" w:lineRule="auto"/>
        <w:ind w:left="0"/>
        <w:jc w:val="left"/>
        <w:rPr>
          <w:rFonts w:cs="Arial"/>
        </w:rPr>
      </w:pPr>
    </w:p>
    <w:p w:rsidRPr="00A647CE" w:rsidR="00604A96" w:rsidP="00A647CE" w:rsidRDefault="00604A96" w14:paraId="56B2E388" w14:textId="77777777">
      <w:pPr>
        <w:autoSpaceDE w:val="0"/>
        <w:autoSpaceDN w:val="0"/>
        <w:adjustRightInd w:val="0"/>
        <w:jc w:val="both"/>
        <w:rPr>
          <w:rFonts w:ascii="Arial" w:hAnsi="Arial" w:cs="Arial"/>
        </w:rPr>
      </w:pPr>
      <w:r w:rsidRPr="00AA7DD6">
        <w:rPr>
          <w:rFonts w:ascii="Arial" w:hAnsi="Arial" w:cs="Arial"/>
        </w:rPr>
        <w:t>You always have the option to not be in this study or refuse to answer any questions.</w:t>
      </w:r>
      <w:r>
        <w:rPr>
          <w:rFonts w:cs="Arial"/>
        </w:rPr>
        <w:t xml:space="preserve"> </w:t>
      </w:r>
    </w:p>
    <w:p w:rsidR="00604A96" w:rsidRDefault="00604A96" w14:paraId="27CFCBDF" w14:textId="77777777">
      <w:pPr>
        <w:pStyle w:val="p7"/>
        <w:tabs>
          <w:tab w:val="clear" w:pos="3120"/>
        </w:tabs>
        <w:spacing w:line="240" w:lineRule="auto"/>
        <w:ind w:left="0"/>
        <w:jc w:val="left"/>
        <w:rPr>
          <w:rFonts w:cs="Arial"/>
        </w:rPr>
      </w:pPr>
    </w:p>
    <w:p w:rsidR="001A0405" w:rsidRDefault="001A0405" w14:paraId="69CD0054" w14:textId="77777777">
      <w:pPr>
        <w:pStyle w:val="p8"/>
        <w:spacing w:line="240" w:lineRule="auto"/>
        <w:ind w:left="0" w:firstLine="60"/>
        <w:jc w:val="left"/>
        <w:rPr>
          <w:rFonts w:cs="Arial"/>
          <w:b/>
          <w:u w:val="single"/>
        </w:rPr>
      </w:pPr>
      <w:r>
        <w:rPr>
          <w:rFonts w:cs="Arial"/>
          <w:b/>
          <w:u w:val="single"/>
        </w:rPr>
        <w:t>WHAT ABOUT CONFIDENTIALITY?</w:t>
      </w:r>
    </w:p>
    <w:p w:rsidR="001A0405" w:rsidRDefault="001A0405" w14:paraId="789279F1" w14:textId="77777777">
      <w:pPr>
        <w:pStyle w:val="p7"/>
        <w:tabs>
          <w:tab w:val="clear" w:pos="3120"/>
        </w:tabs>
        <w:spacing w:line="240" w:lineRule="auto"/>
        <w:ind w:left="0"/>
        <w:jc w:val="left"/>
        <w:rPr>
          <w:rFonts w:cs="Arial"/>
        </w:rPr>
      </w:pPr>
    </w:p>
    <w:p w:rsidR="00604A96" w:rsidRDefault="00604A96" w14:paraId="265D142E" w14:textId="1167BB08">
      <w:pPr>
        <w:pStyle w:val="p7"/>
        <w:tabs>
          <w:tab w:val="clear" w:pos="3120"/>
        </w:tabs>
        <w:spacing w:line="240" w:lineRule="auto"/>
        <w:ind w:left="0"/>
        <w:jc w:val="left"/>
        <w:rPr>
          <w:rFonts w:cs="Arial"/>
        </w:rPr>
      </w:pPr>
      <w:r>
        <w:rPr>
          <w:rFonts w:cs="Arial"/>
        </w:rPr>
        <w:t xml:space="preserve">Everything you say during the interview can be heard by the research team. The interview will be audio recorded and transcribed for note-taking purposes. It may also be livestreamed so that other researchers </w:t>
      </w:r>
      <w:r w:rsidR="00A90E57">
        <w:rPr>
          <w:rFonts w:cs="Arial"/>
        </w:rPr>
        <w:t xml:space="preserve">(from the </w:t>
      </w:r>
      <w:r w:rsidR="001B753A">
        <w:rPr>
          <w:rFonts w:cs="Arial"/>
        </w:rPr>
        <w:t>DHHS</w:t>
      </w:r>
      <w:r w:rsidR="00A90E57">
        <w:rPr>
          <w:rFonts w:cs="Arial"/>
        </w:rPr>
        <w:t xml:space="preserve">) </w:t>
      </w:r>
      <w:r>
        <w:rPr>
          <w:rFonts w:cs="Arial"/>
        </w:rPr>
        <w:t>can observe remotely</w:t>
      </w:r>
      <w:r w:rsidR="00A90E57">
        <w:rPr>
          <w:rFonts w:cs="Arial"/>
        </w:rPr>
        <w:t>, with only views of your computer and eye tracking screens. Observers will be in listen-only mode; only the moderator and researcher will interact with you</w:t>
      </w:r>
      <w:r>
        <w:rPr>
          <w:rFonts w:cs="Arial"/>
        </w:rPr>
        <w:t xml:space="preserve">. By signing this form, you </w:t>
      </w:r>
      <w:r w:rsidR="00AA7DD6">
        <w:rPr>
          <w:rFonts w:cs="Arial"/>
        </w:rPr>
        <w:t xml:space="preserve">consent to being audio recorded and livestreamed during the interview, having your computer screen be recorded, as well as having your eye movements tracked and recorded. There will not be any recordings of your face. All information we collect will be stored on a password-protected computer and/or in locked cabinets that only the research team can access. After three years, all collected data will be destroyed by securely shredding documents or permanently deleting electronic information. </w:t>
      </w:r>
    </w:p>
    <w:p w:rsidR="00AA7DD6" w:rsidRDefault="00AA7DD6" w14:paraId="5BDBE57A" w14:textId="77777777">
      <w:pPr>
        <w:pStyle w:val="p7"/>
        <w:tabs>
          <w:tab w:val="clear" w:pos="3120"/>
        </w:tabs>
        <w:spacing w:line="240" w:lineRule="auto"/>
        <w:ind w:left="0"/>
        <w:jc w:val="left"/>
        <w:rPr>
          <w:rFonts w:cs="Arial"/>
        </w:rPr>
      </w:pPr>
    </w:p>
    <w:p w:rsidR="00AA7DD6" w:rsidRDefault="00AA7DD6" w14:paraId="1DFF5F13" w14:textId="77777777">
      <w:pPr>
        <w:pStyle w:val="p7"/>
        <w:tabs>
          <w:tab w:val="clear" w:pos="3120"/>
        </w:tabs>
        <w:spacing w:line="240" w:lineRule="auto"/>
        <w:ind w:left="0"/>
        <w:jc w:val="left"/>
        <w:rPr>
          <w:rFonts w:cs="Arial"/>
        </w:rPr>
      </w:pPr>
      <w:r>
        <w:rPr>
          <w:rFonts w:cs="Arial"/>
        </w:rPr>
        <w:t xml:space="preserve">To protect your privacy, we will refer to you in this interview by your first name only. Your identity will not be linked to your responses. This means that no one outside the research team will be able to link what you said back to you. Everything you share will be kept private to the extent allowed by law. We will not share anything you provide with anyone outside the study unless it is required to protect you or if required by law. However, if you show a direct threat of harm to yourself or others, we have the right to </w:t>
      </w:r>
      <w:proofErr w:type="gramStart"/>
      <w:r>
        <w:rPr>
          <w:rFonts w:cs="Arial"/>
        </w:rPr>
        <w:t>take action</w:t>
      </w:r>
      <w:proofErr w:type="gramEnd"/>
      <w:r>
        <w:rPr>
          <w:rFonts w:cs="Arial"/>
        </w:rPr>
        <w:t xml:space="preserve"> out of concern for you and concern for others. </w:t>
      </w:r>
    </w:p>
    <w:p w:rsidR="00AA7DD6" w:rsidRDefault="00AA7DD6" w14:paraId="68EF2900" w14:textId="77777777">
      <w:pPr>
        <w:pStyle w:val="p7"/>
        <w:tabs>
          <w:tab w:val="clear" w:pos="3120"/>
        </w:tabs>
        <w:spacing w:line="240" w:lineRule="auto"/>
        <w:ind w:left="0"/>
        <w:jc w:val="left"/>
        <w:rPr>
          <w:rFonts w:cs="Arial"/>
        </w:rPr>
      </w:pPr>
    </w:p>
    <w:p w:rsidR="00AA7DD6" w:rsidRDefault="00AA7DD6" w14:paraId="3A04E1AE" w14:textId="77777777">
      <w:pPr>
        <w:pStyle w:val="p7"/>
        <w:tabs>
          <w:tab w:val="clear" w:pos="3120"/>
        </w:tabs>
        <w:spacing w:line="240" w:lineRule="auto"/>
        <w:ind w:left="0"/>
        <w:jc w:val="left"/>
        <w:rPr>
          <w:rFonts w:cs="Arial"/>
        </w:rPr>
      </w:pPr>
      <w:r>
        <w:rPr>
          <w:rFonts w:cs="Arial"/>
        </w:rPr>
        <w:t xml:space="preserve">This research is covered by a Certificate of Confidentiality from DHHS to help us protect your privacy. This means that the researchers cannot disclose your name or other information that could identify you in a civil, criminal, administrative, legislative or other proceedings (like a court trial), without your consent. Information collected for this research that could identify you also cannot be used as evidence in a legal proceeding with your consent. </w:t>
      </w:r>
    </w:p>
    <w:p w:rsidR="00AA7DD6" w:rsidRDefault="00AA7DD6" w14:paraId="6852B3A3" w14:textId="77777777">
      <w:pPr>
        <w:pStyle w:val="p7"/>
        <w:tabs>
          <w:tab w:val="clear" w:pos="3120"/>
        </w:tabs>
        <w:spacing w:line="240" w:lineRule="auto"/>
        <w:ind w:left="0"/>
        <w:jc w:val="left"/>
        <w:rPr>
          <w:rFonts w:cs="Arial"/>
        </w:rPr>
      </w:pPr>
    </w:p>
    <w:p w:rsidR="00AA7DD6" w:rsidRDefault="00AA7DD6" w14:paraId="47C275D7" w14:textId="77777777">
      <w:pPr>
        <w:pStyle w:val="p7"/>
        <w:tabs>
          <w:tab w:val="clear" w:pos="3120"/>
        </w:tabs>
        <w:spacing w:line="240" w:lineRule="auto"/>
        <w:ind w:left="0"/>
        <w:jc w:val="left"/>
        <w:rPr>
          <w:rFonts w:cs="Arial"/>
        </w:rPr>
      </w:pPr>
      <w:r>
        <w:rPr>
          <w:rFonts w:cs="Arial"/>
        </w:rPr>
        <w:t xml:space="preserve">In addition, with the Certification for Confidentiality, researchers involved in this study generally may not provide your name, or any other information that could identify you, to anyone who is not connected with the research. However, in the following situations, the Certificate does not prevent the researchers involved in this study from disclosing study information that could identify you: </w:t>
      </w:r>
    </w:p>
    <w:p w:rsidRPr="00AA7DD6" w:rsidR="00AA7DD6" w:rsidP="00AA7DD6" w:rsidRDefault="00AA7DD6" w14:paraId="0A2F9C17"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if you consent to someone receiving your information from this study, including situations where the information is necessary for your medical treatment;</w:t>
      </w:r>
    </w:p>
    <w:p w:rsidRPr="00AA7DD6" w:rsidR="00AA7DD6" w:rsidP="00AA7DD6" w:rsidRDefault="00AA7DD6" w14:paraId="5F83CFCE"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when your study information is used for other scientific research, as allowed by federal regulations protecting research subjects;</w:t>
      </w:r>
    </w:p>
    <w:p w:rsidRPr="00AA7DD6" w:rsidR="00AA7DD6" w:rsidP="00AA7DD6" w:rsidRDefault="00AA7DD6" w14:paraId="5EC80D8A"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when information is needed by DHHS, which is funding this study, in order to audit or evaluate federally funded studies; or</w:t>
      </w:r>
    </w:p>
    <w:p w:rsidRPr="00AA7DD6" w:rsidR="00AA7DD6" w:rsidP="00AA7DD6" w:rsidRDefault="00AA7DD6" w14:paraId="3BBC6311"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 xml:space="preserve">when a law otherwise requires disclosure (such as requirements to make certain reports to DHHS, if you make threats of harm to self/others; reports of child abuse) except this does not apply to disclosure in a legal proceeding. </w:t>
      </w:r>
    </w:p>
    <w:p w:rsidR="00AA7DD6" w:rsidP="00AA7DD6" w:rsidRDefault="00AA7DD6" w14:paraId="45314749" w14:textId="77777777">
      <w:pPr>
        <w:pStyle w:val="p7"/>
        <w:tabs>
          <w:tab w:val="clear" w:pos="3120"/>
        </w:tabs>
        <w:spacing w:line="240" w:lineRule="auto"/>
        <w:ind w:left="0"/>
        <w:jc w:val="left"/>
        <w:rPr>
          <w:rFonts w:cs="Arial"/>
        </w:rPr>
      </w:pPr>
    </w:p>
    <w:p w:rsidRPr="00AA7DD6" w:rsidR="00AA7DD6" w:rsidP="00AA7DD6" w:rsidRDefault="00AA7DD6" w14:paraId="0E8899A2" w14:textId="77777777">
      <w:pPr>
        <w:autoSpaceDE w:val="0"/>
        <w:autoSpaceDN w:val="0"/>
        <w:adjustRightInd w:val="0"/>
        <w:jc w:val="both"/>
        <w:rPr>
          <w:rFonts w:ascii="Arial" w:hAnsi="Arial" w:cs="Arial"/>
        </w:rPr>
      </w:pPr>
      <w:r w:rsidRPr="00AA7DD6">
        <w:rPr>
          <w:rFonts w:ascii="Arial" w:hAnsi="Arial" w:cs="Arial"/>
        </w:rPr>
        <w:t xml:space="preserve">The Certificate does not prevent you from voluntarily providing information about yourself or your involvement in this research study to others. </w:t>
      </w:r>
    </w:p>
    <w:p w:rsidRPr="00AA7DD6" w:rsidR="00AA7DD6" w:rsidP="00AA7DD6" w:rsidRDefault="00AA7DD6" w14:paraId="297A94B9" w14:textId="77777777">
      <w:pPr>
        <w:autoSpaceDE w:val="0"/>
        <w:autoSpaceDN w:val="0"/>
        <w:adjustRightInd w:val="0"/>
        <w:jc w:val="both"/>
        <w:rPr>
          <w:rFonts w:ascii="Arial" w:hAnsi="Arial" w:cs="Arial"/>
        </w:rPr>
      </w:pPr>
    </w:p>
    <w:p w:rsidR="00AA7DD6" w:rsidP="00AA7DD6" w:rsidRDefault="00AA7DD6" w14:paraId="5EA851E0" w14:textId="77777777">
      <w:pPr>
        <w:pStyle w:val="p7"/>
        <w:tabs>
          <w:tab w:val="clear" w:pos="3120"/>
        </w:tabs>
        <w:spacing w:line="240" w:lineRule="auto"/>
        <w:ind w:left="0"/>
        <w:jc w:val="left"/>
        <w:rPr>
          <w:rFonts w:cs="Arial"/>
        </w:rPr>
      </w:pPr>
      <w:r w:rsidRPr="00AA7DD6">
        <w:rPr>
          <w:rFonts w:cs="Arial"/>
        </w:rPr>
        <w:lastRenderedPageBreak/>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w:t>
      </w:r>
      <w:r>
        <w:rPr>
          <w:rFonts w:cs="Arial"/>
        </w:rPr>
        <w:t xml:space="preserve">You will not be identified by name in any publications resulting from this study.  </w:t>
      </w:r>
    </w:p>
    <w:p w:rsidR="00604A96" w:rsidRDefault="00604A96" w14:paraId="7A59E1F4" w14:textId="77777777">
      <w:pPr>
        <w:pStyle w:val="p7"/>
        <w:tabs>
          <w:tab w:val="clear" w:pos="3120"/>
        </w:tabs>
        <w:spacing w:line="240" w:lineRule="auto"/>
        <w:ind w:left="0"/>
        <w:jc w:val="left"/>
        <w:rPr>
          <w:rFonts w:cs="Arial"/>
        </w:rPr>
      </w:pPr>
    </w:p>
    <w:p w:rsidR="001A0405" w:rsidRDefault="001A0405" w14:paraId="653E36D7" w14:textId="77777777">
      <w:pPr>
        <w:pStyle w:val="p7"/>
        <w:tabs>
          <w:tab w:val="clear" w:pos="3120"/>
        </w:tabs>
        <w:spacing w:line="240" w:lineRule="auto"/>
        <w:ind w:left="0"/>
        <w:jc w:val="left"/>
        <w:rPr>
          <w:rFonts w:cs="Arial"/>
        </w:rPr>
      </w:pPr>
      <w:r>
        <w:rPr>
          <w:rFonts w:cs="Arial"/>
        </w:rPr>
        <w:t xml:space="preserve">Your personal health information (PHI) will be kept private to the extent allowed by law.  Study records identifying you will be kept confidential and will not be made publicly available.  </w:t>
      </w:r>
    </w:p>
    <w:p w:rsidR="007215FE" w:rsidRDefault="007215FE" w14:paraId="1ECAB0D9" w14:textId="77777777">
      <w:pPr>
        <w:pStyle w:val="BodyText"/>
        <w:spacing w:after="0" w:line="240" w:lineRule="auto"/>
        <w:jc w:val="left"/>
        <w:rPr>
          <w:rFonts w:cs="Arial"/>
          <w:b/>
          <w:u w:val="single"/>
        </w:rPr>
      </w:pPr>
    </w:p>
    <w:p w:rsidR="001A0405" w:rsidRDefault="001A0405" w14:paraId="60EF2708" w14:textId="77777777">
      <w:pPr>
        <w:pStyle w:val="BodyText"/>
        <w:spacing w:after="0" w:line="240" w:lineRule="auto"/>
        <w:jc w:val="left"/>
        <w:rPr>
          <w:rFonts w:cs="Arial"/>
          <w:b/>
          <w:u w:val="single"/>
        </w:rPr>
      </w:pPr>
      <w:r>
        <w:rPr>
          <w:rFonts w:cs="Arial"/>
          <w:b/>
          <w:u w:val="single"/>
        </w:rPr>
        <w:t>WILL I BE PAID FOR PARTICIPATING IN THIS STUDY?</w:t>
      </w:r>
    </w:p>
    <w:p w:rsidR="001A0405" w:rsidRDefault="001A0405" w14:paraId="51B95292" w14:textId="77777777">
      <w:pPr>
        <w:pStyle w:val="p3"/>
        <w:tabs>
          <w:tab w:val="clear" w:pos="5180"/>
        </w:tabs>
        <w:spacing w:line="240" w:lineRule="auto"/>
        <w:ind w:left="0" w:firstLine="0"/>
        <w:jc w:val="left"/>
        <w:rPr>
          <w:rFonts w:cs="Arial"/>
        </w:rPr>
      </w:pPr>
    </w:p>
    <w:p w:rsidR="002B62F8" w:rsidRDefault="001A0405" w14:paraId="4DA17DC2" w14:textId="0B326B82">
      <w:pPr>
        <w:pStyle w:val="p3"/>
        <w:tabs>
          <w:tab w:val="clear" w:pos="5180"/>
        </w:tabs>
        <w:spacing w:line="240" w:lineRule="auto"/>
        <w:ind w:left="0" w:firstLine="0"/>
        <w:jc w:val="left"/>
        <w:rPr>
          <w:rFonts w:ascii="Verdana" w:hAnsi="Verdana"/>
        </w:rPr>
      </w:pPr>
      <w:r>
        <w:rPr>
          <w:rFonts w:cs="Arial"/>
        </w:rPr>
        <w:t xml:space="preserve">You </w:t>
      </w:r>
      <w:r w:rsidR="00604A96">
        <w:rPr>
          <w:rFonts w:cs="Arial"/>
        </w:rPr>
        <w:t>will</w:t>
      </w:r>
      <w:r>
        <w:rPr>
          <w:rFonts w:cs="Arial"/>
        </w:rPr>
        <w:t xml:space="preserve"> be paid for being in this study.</w:t>
      </w:r>
      <w:r w:rsidR="00AA7DD6">
        <w:rPr>
          <w:rFonts w:cs="Arial"/>
        </w:rPr>
        <w:t xml:space="preserve"> </w:t>
      </w:r>
      <w:r w:rsidRPr="0033155E" w:rsidR="00AA7DD6">
        <w:rPr>
          <w:rFonts w:cs="Arial"/>
          <w:b/>
        </w:rPr>
        <w:t xml:space="preserve">You will be </w:t>
      </w:r>
      <w:r w:rsidRPr="0033155E" w:rsidR="007B42C2">
        <w:rPr>
          <w:rFonts w:cs="Arial"/>
          <w:b/>
        </w:rPr>
        <w:t xml:space="preserve">receiving your payment in the form of a check mailed in the amount of </w:t>
      </w:r>
      <w:r w:rsidR="003D4B32">
        <w:rPr>
          <w:rFonts w:cs="Arial"/>
          <w:b/>
        </w:rPr>
        <w:t>[</w:t>
      </w:r>
      <w:r w:rsidRPr="0033155E" w:rsidR="007B42C2">
        <w:rPr>
          <w:rFonts w:cs="Arial"/>
          <w:b/>
        </w:rPr>
        <w:t>$</w:t>
      </w:r>
      <w:r w:rsidR="003D4B32">
        <w:rPr>
          <w:rFonts w:cs="Arial"/>
          <w:b/>
        </w:rPr>
        <w:t>125/$</w:t>
      </w:r>
      <w:r w:rsidRPr="0033155E" w:rsidR="007B42C2">
        <w:rPr>
          <w:rFonts w:cs="Arial"/>
          <w:b/>
        </w:rPr>
        <w:t>150</w:t>
      </w:r>
      <w:r w:rsidR="003D4B32">
        <w:rPr>
          <w:rFonts w:cs="Arial"/>
          <w:b/>
        </w:rPr>
        <w:t xml:space="preserve">/$175] </w:t>
      </w:r>
      <w:r w:rsidRPr="0033155E" w:rsidR="007B42C2">
        <w:rPr>
          <w:rFonts w:cs="Arial"/>
          <w:b/>
        </w:rPr>
        <w:t xml:space="preserve">from </w:t>
      </w:r>
      <w:proofErr w:type="spellStart"/>
      <w:r w:rsidR="007A7409">
        <w:rPr>
          <w:rFonts w:cs="Arial"/>
          <w:b/>
        </w:rPr>
        <w:t>Fors</w:t>
      </w:r>
      <w:proofErr w:type="spellEnd"/>
      <w:r w:rsidR="007A7409">
        <w:rPr>
          <w:rFonts w:cs="Arial"/>
          <w:b/>
        </w:rPr>
        <w:t xml:space="preserve"> Marsh Group</w:t>
      </w:r>
      <w:r w:rsidR="007B42C2">
        <w:rPr>
          <w:rFonts w:cs="Arial"/>
        </w:rPr>
        <w:t xml:space="preserve">. For security purposes, the envelope will be rather plain. Please note that payments you receive in accordance to with this evaluation are considered taxable income. If payment exceeds $600 in one calendar year, </w:t>
      </w:r>
      <w:r w:rsidR="003D4B32">
        <w:rPr>
          <w:rFonts w:cs="Arial"/>
        </w:rPr>
        <w:t>FMG</w:t>
      </w:r>
      <w:r w:rsidR="007B42C2">
        <w:rPr>
          <w:rFonts w:cs="Arial"/>
        </w:rPr>
        <w:t xml:space="preserve"> is required to file a 1099 form with the IRS. For amounts less than $600, you are responsible for reporting additional outcome, but no 1099 tax forms will be filed with the IRS. Receipt of your check may take up to 20 business days after your study session. </w:t>
      </w:r>
      <w:r>
        <w:rPr>
          <w:rFonts w:cs="Arial"/>
        </w:rPr>
        <w:t xml:space="preserve"> </w:t>
      </w:r>
    </w:p>
    <w:p w:rsidR="001A0405" w:rsidRDefault="001A0405" w14:paraId="476269B2" w14:textId="77777777">
      <w:pPr>
        <w:pStyle w:val="p3"/>
        <w:tabs>
          <w:tab w:val="clear" w:pos="5180"/>
        </w:tabs>
        <w:spacing w:line="240" w:lineRule="auto"/>
        <w:ind w:left="0" w:firstLine="0"/>
        <w:jc w:val="left"/>
        <w:rPr>
          <w:rFonts w:cs="Arial"/>
        </w:rPr>
      </w:pPr>
    </w:p>
    <w:p w:rsidR="001A0405" w:rsidRDefault="001A0405" w14:paraId="257DB2EC" w14:textId="77777777">
      <w:pPr>
        <w:pStyle w:val="p8"/>
        <w:spacing w:line="240" w:lineRule="auto"/>
        <w:ind w:left="0"/>
        <w:jc w:val="left"/>
        <w:rPr>
          <w:rFonts w:cs="Arial"/>
        </w:rPr>
      </w:pPr>
      <w:r>
        <w:rPr>
          <w:rFonts w:cs="Arial"/>
          <w:b/>
          <w:u w:val="single"/>
        </w:rPr>
        <w:t>WHAT ARE THE COSTS?</w:t>
      </w:r>
    </w:p>
    <w:p w:rsidR="001A0405" w:rsidRDefault="001A0405" w14:paraId="6245D8BB" w14:textId="77777777">
      <w:pPr>
        <w:pStyle w:val="p7"/>
        <w:tabs>
          <w:tab w:val="clear" w:pos="3120"/>
        </w:tabs>
        <w:spacing w:line="240" w:lineRule="auto"/>
        <w:ind w:left="0"/>
        <w:jc w:val="left"/>
        <w:rPr>
          <w:rFonts w:cs="Arial"/>
        </w:rPr>
      </w:pPr>
    </w:p>
    <w:p w:rsidR="001A0405" w:rsidRDefault="001A0405" w14:paraId="2C986556" w14:textId="77777777">
      <w:pPr>
        <w:pStyle w:val="p7"/>
        <w:tabs>
          <w:tab w:val="clear" w:pos="3120"/>
        </w:tabs>
        <w:spacing w:line="240" w:lineRule="auto"/>
        <w:ind w:left="0"/>
        <w:jc w:val="left"/>
        <w:rPr>
          <w:rFonts w:cs="Arial"/>
        </w:rPr>
      </w:pPr>
      <w:r>
        <w:rPr>
          <w:rFonts w:cs="Arial"/>
        </w:rPr>
        <w:t xml:space="preserve">You do not have to pay anything to be in this study.  </w:t>
      </w:r>
    </w:p>
    <w:p w:rsidR="001A0405" w:rsidRDefault="001A0405" w14:paraId="6D746131" w14:textId="77777777">
      <w:pPr>
        <w:pStyle w:val="p7"/>
        <w:tabs>
          <w:tab w:val="clear" w:pos="3120"/>
        </w:tabs>
        <w:spacing w:line="240" w:lineRule="auto"/>
        <w:ind w:left="0"/>
        <w:jc w:val="left"/>
        <w:rPr>
          <w:rFonts w:cs="Arial"/>
        </w:rPr>
      </w:pPr>
    </w:p>
    <w:p w:rsidR="001A0405" w:rsidRDefault="001A0405" w14:paraId="24C1838C" w14:textId="77777777">
      <w:pPr>
        <w:pStyle w:val="p7"/>
        <w:tabs>
          <w:tab w:val="clear" w:pos="3120"/>
        </w:tabs>
        <w:spacing w:line="240" w:lineRule="auto"/>
        <w:ind w:left="0"/>
        <w:jc w:val="left"/>
        <w:rPr>
          <w:rFonts w:cs="Arial"/>
          <w:b/>
          <w:u w:val="single"/>
        </w:rPr>
      </w:pPr>
      <w:r>
        <w:rPr>
          <w:rFonts w:cs="Arial"/>
          <w:b/>
          <w:u w:val="single"/>
        </w:rPr>
        <w:t>WHAT IF I’M INJURED OR BECOME ILL DURING THE STUDY?</w:t>
      </w:r>
    </w:p>
    <w:p w:rsidR="001A0405" w:rsidRDefault="001A0405" w14:paraId="2EE05752" w14:textId="77777777">
      <w:pPr>
        <w:pStyle w:val="BodyText"/>
        <w:spacing w:after="0" w:line="240" w:lineRule="auto"/>
        <w:jc w:val="left"/>
        <w:rPr>
          <w:rFonts w:cs="Arial"/>
        </w:rPr>
      </w:pPr>
    </w:p>
    <w:p w:rsidR="001A0405" w:rsidRDefault="001A0405" w14:paraId="6F82A6E0" w14:textId="77777777">
      <w:pPr>
        <w:pStyle w:val="BodyText"/>
        <w:spacing w:after="0" w:line="240" w:lineRule="auto"/>
        <w:jc w:val="left"/>
        <w:rPr>
          <w:rFonts w:cs="Arial"/>
        </w:rPr>
      </w:pPr>
      <w:r>
        <w:rPr>
          <w:rFonts w:cs="Arial"/>
        </w:rPr>
        <w:t>We will make every effort to prevent injuries from occurr</w:t>
      </w:r>
      <w:r w:rsidR="007B42C2">
        <w:rPr>
          <w:rFonts w:cs="Arial"/>
        </w:rPr>
        <w:t>ing while you are in the study.</w:t>
      </w:r>
      <w:r>
        <w:rPr>
          <w:rFonts w:cs="Arial"/>
        </w:rPr>
        <w:t xml:space="preserve">  In the case of an injury, illness, or other harm occurring to you during, or resulting from, the study, you should seek medical treatment.  You should also contact the study doctor as soon as possible.  You or your insurance company will be charged for any continuing medical care and/or hospitalization that are not a part of the study.  </w:t>
      </w:r>
    </w:p>
    <w:p w:rsidR="001A0405" w:rsidRDefault="001A0405" w14:paraId="0248C129" w14:textId="77777777">
      <w:pPr>
        <w:pStyle w:val="PlainText"/>
        <w:rPr>
          <w:rFonts w:ascii="Arial" w:hAnsi="Arial" w:cs="Arial"/>
          <w:vanish/>
        </w:rPr>
      </w:pPr>
    </w:p>
    <w:p w:rsidR="001A0405" w:rsidRDefault="001A0405" w14:paraId="3C26F705" w14:textId="77777777">
      <w:pPr>
        <w:pStyle w:val="BodyText"/>
        <w:spacing w:after="0" w:line="240" w:lineRule="auto"/>
        <w:jc w:val="left"/>
        <w:rPr>
          <w:rFonts w:cs="Arial"/>
        </w:rPr>
      </w:pPr>
    </w:p>
    <w:p w:rsidRPr="007B42C2" w:rsidR="001A0405" w:rsidRDefault="001A0405" w14:paraId="6FF09B36" w14:textId="501E0EA0">
      <w:pPr>
        <w:pStyle w:val="p7"/>
        <w:tabs>
          <w:tab w:val="clear" w:pos="3120"/>
          <w:tab w:val="left" w:pos="720"/>
        </w:tabs>
        <w:spacing w:line="240" w:lineRule="auto"/>
        <w:ind w:left="0"/>
        <w:jc w:val="left"/>
      </w:pPr>
      <w:r>
        <w:t>No fu</w:t>
      </w:r>
      <w:r w:rsidR="007B42C2">
        <w:t xml:space="preserve">nds have been set aside, by the </w:t>
      </w:r>
      <w:r w:rsidR="001B753A">
        <w:t xml:space="preserve">DHHS, </w:t>
      </w:r>
      <w:r w:rsidR="003D4B32">
        <w:t>FMG</w:t>
      </w:r>
      <w:r>
        <w:t>, or its affiliated entities to repay you in case of injury, illness, or other harm occurring during, or resulting from the study, and their current policies do not provide for payments for lost wages, cost of pain and suffering, or additional expenses.  By agreeing to this you do not give up your rights to seek compensation in the courts.</w:t>
      </w:r>
    </w:p>
    <w:p w:rsidR="001A0405" w:rsidRDefault="001A0405" w14:paraId="7C7F58CE" w14:textId="77777777">
      <w:pPr>
        <w:pStyle w:val="BodyText"/>
        <w:spacing w:after="0" w:line="240" w:lineRule="auto"/>
        <w:jc w:val="left"/>
        <w:rPr>
          <w:rFonts w:cs="Arial"/>
        </w:rPr>
      </w:pPr>
    </w:p>
    <w:p w:rsidR="001A0405" w:rsidRDefault="001A0405" w14:paraId="3C7ED025" w14:textId="77777777">
      <w:pPr>
        <w:pStyle w:val="p8"/>
        <w:spacing w:line="240" w:lineRule="auto"/>
        <w:ind w:left="0"/>
        <w:jc w:val="left"/>
        <w:rPr>
          <w:rFonts w:cs="Arial"/>
          <w:b/>
          <w:u w:val="single"/>
        </w:rPr>
      </w:pPr>
      <w:r>
        <w:rPr>
          <w:rFonts w:cs="Arial"/>
          <w:b/>
          <w:u w:val="single"/>
        </w:rPr>
        <w:t>WHAT ARE MY RIGHTS AS A PARTICIPANT?</w:t>
      </w:r>
    </w:p>
    <w:p w:rsidR="001A0405" w:rsidRDefault="001A0405" w14:paraId="6803F847" w14:textId="77777777">
      <w:pPr>
        <w:pStyle w:val="p8"/>
        <w:spacing w:line="240" w:lineRule="auto"/>
        <w:ind w:left="0"/>
        <w:jc w:val="left"/>
        <w:rPr>
          <w:rFonts w:cs="Arial"/>
          <w:b/>
          <w:u w:val="single"/>
        </w:rPr>
      </w:pPr>
    </w:p>
    <w:p w:rsidR="001A0405" w:rsidRDefault="001A0405" w14:paraId="7B5897A7" w14:textId="77777777">
      <w:pPr>
        <w:pStyle w:val="BodyText"/>
        <w:numPr>
          <w:ilvl w:val="0"/>
          <w:numId w:val="16"/>
        </w:numPr>
        <w:spacing w:after="0" w:line="240" w:lineRule="auto"/>
        <w:jc w:val="left"/>
        <w:rPr>
          <w:rFonts w:cs="Arial"/>
        </w:rPr>
      </w:pPr>
      <w:r>
        <w:rPr>
          <w:rFonts w:cs="Arial"/>
        </w:rPr>
        <w:t xml:space="preserve">You have the right to be told about the nature and purpose of the study; </w:t>
      </w:r>
    </w:p>
    <w:p w:rsidR="001A0405" w:rsidRDefault="001A0405" w14:paraId="10BED609" w14:textId="14287B0B">
      <w:pPr>
        <w:pStyle w:val="BodyText"/>
        <w:numPr>
          <w:ilvl w:val="0"/>
          <w:numId w:val="16"/>
        </w:numPr>
        <w:spacing w:after="0" w:line="240" w:lineRule="auto"/>
        <w:jc w:val="left"/>
        <w:rPr>
          <w:rFonts w:cs="Arial"/>
        </w:rPr>
      </w:pPr>
      <w:r>
        <w:rPr>
          <w:rFonts w:cs="Arial"/>
        </w:rPr>
        <w:t>You have the right</w:t>
      </w:r>
      <w:r w:rsidR="00276851">
        <w:rPr>
          <w:rFonts w:cs="Arial"/>
        </w:rPr>
        <w:t xml:space="preserve"> to be </w:t>
      </w:r>
      <w:proofErr w:type="gramStart"/>
      <w:r w:rsidR="00276851">
        <w:rPr>
          <w:rFonts w:cs="Arial"/>
        </w:rPr>
        <w:t>given an explanation of</w:t>
      </w:r>
      <w:proofErr w:type="gramEnd"/>
      <w:r w:rsidR="00276851">
        <w:rPr>
          <w:rFonts w:cs="Arial"/>
        </w:rPr>
        <w:t xml:space="preserve"> </w:t>
      </w:r>
      <w:r>
        <w:rPr>
          <w:rFonts w:cs="Arial"/>
        </w:rPr>
        <w:t xml:space="preserve">exactly what will be done in the study and given a description of potential risks, discomforts, or benefits that can reasonably be expected; </w:t>
      </w:r>
    </w:p>
    <w:p w:rsidR="001A0405" w:rsidRDefault="001A0405" w14:paraId="0425CE32" w14:textId="77777777">
      <w:pPr>
        <w:pStyle w:val="BodyText"/>
        <w:numPr>
          <w:ilvl w:val="0"/>
          <w:numId w:val="16"/>
        </w:numPr>
        <w:spacing w:after="0" w:line="240" w:lineRule="auto"/>
        <w:jc w:val="left"/>
        <w:rPr>
          <w:rFonts w:cs="Arial"/>
        </w:rPr>
      </w:pPr>
      <w:r>
        <w:rPr>
          <w:rFonts w:cs="Arial"/>
        </w:rPr>
        <w:t xml:space="preserve">You have the right to be informed of any appropriate alternatives to the study, including, if appropriate, any drugs or devices that might help you, along with their potential risks, discomforts and benefits; </w:t>
      </w:r>
    </w:p>
    <w:p w:rsidR="001A0405" w:rsidRDefault="001A0405" w14:paraId="39640D1C" w14:textId="77777777">
      <w:pPr>
        <w:pStyle w:val="BodyText"/>
        <w:numPr>
          <w:ilvl w:val="0"/>
          <w:numId w:val="16"/>
        </w:numPr>
        <w:spacing w:after="0" w:line="240" w:lineRule="auto"/>
        <w:jc w:val="left"/>
        <w:rPr>
          <w:rFonts w:cs="Arial"/>
        </w:rPr>
      </w:pPr>
      <w:r>
        <w:rPr>
          <w:rFonts w:cs="Arial"/>
        </w:rPr>
        <w:t>You have the right to ask any questions you may have about the study;</w:t>
      </w:r>
    </w:p>
    <w:p w:rsidR="001A0405" w:rsidRDefault="001A0405" w14:paraId="4E57C6CF" w14:textId="77777777">
      <w:pPr>
        <w:pStyle w:val="BodyText"/>
        <w:numPr>
          <w:ilvl w:val="0"/>
          <w:numId w:val="16"/>
        </w:numPr>
        <w:spacing w:after="0" w:line="240" w:lineRule="auto"/>
        <w:jc w:val="left"/>
        <w:rPr>
          <w:rFonts w:cs="Arial"/>
        </w:rPr>
      </w:pPr>
      <w:r>
        <w:rPr>
          <w:rFonts w:cs="Arial"/>
        </w:rPr>
        <w:t xml:space="preserve">You have the right to decide </w:t>
      </w:r>
      <w:proofErr w:type="gramStart"/>
      <w:r>
        <w:rPr>
          <w:rFonts w:cs="Arial"/>
        </w:rPr>
        <w:t>whether or not</w:t>
      </w:r>
      <w:proofErr w:type="gramEnd"/>
      <w:r>
        <w:rPr>
          <w:rFonts w:cs="Arial"/>
        </w:rPr>
        <w:t xml:space="preserve"> to be in the study without anyone misleading or deceiving you; and </w:t>
      </w:r>
    </w:p>
    <w:p w:rsidR="001A0405" w:rsidRDefault="001A0405" w14:paraId="1872D2A9" w14:textId="77777777">
      <w:pPr>
        <w:pStyle w:val="BodyText"/>
        <w:numPr>
          <w:ilvl w:val="0"/>
          <w:numId w:val="16"/>
        </w:numPr>
        <w:spacing w:after="0" w:line="240" w:lineRule="auto"/>
        <w:jc w:val="left"/>
        <w:rPr>
          <w:rFonts w:cs="Arial"/>
        </w:rPr>
      </w:pPr>
      <w:r>
        <w:rPr>
          <w:rFonts w:cs="Arial"/>
        </w:rPr>
        <w:t xml:space="preserve">You have the right to receive a copy of this consent form.  </w:t>
      </w:r>
    </w:p>
    <w:p w:rsidR="001A0405" w:rsidRDefault="001A0405" w14:paraId="0808609C" w14:textId="77777777">
      <w:pPr>
        <w:pStyle w:val="BodyText"/>
        <w:spacing w:after="0" w:line="240" w:lineRule="auto"/>
        <w:jc w:val="left"/>
        <w:rPr>
          <w:rFonts w:cs="Arial"/>
        </w:rPr>
      </w:pPr>
    </w:p>
    <w:p w:rsidR="001A0405" w:rsidRDefault="001A0405" w14:paraId="446EF186" w14:textId="77777777">
      <w:pPr>
        <w:pStyle w:val="BodyText"/>
        <w:spacing w:after="0" w:line="240" w:lineRule="auto"/>
        <w:jc w:val="left"/>
        <w:rPr>
          <w:rFonts w:cs="Arial"/>
        </w:rPr>
      </w:pPr>
      <w:r>
        <w:rPr>
          <w:rFonts w:cs="Arial"/>
        </w:rPr>
        <w:t xml:space="preserve">By signing this form, you will not give up any legal rights you may have as a research participant.  You may choose not to take part in or leave the study at any time.  If you choose to not take part in or to leave the study, your regular care will not be </w:t>
      </w:r>
      <w:proofErr w:type="gramStart"/>
      <w:r>
        <w:rPr>
          <w:rFonts w:cs="Arial"/>
        </w:rPr>
        <w:t>affected</w:t>
      </w:r>
      <w:proofErr w:type="gramEnd"/>
      <w:r>
        <w:rPr>
          <w:rFonts w:cs="Arial"/>
        </w:rPr>
        <w:t xml:space="preserve"> and you will not lose any of the benefits you would have received normally.  We will tell you about new information that may affect your health, welfare, or willingness to be in this study.</w:t>
      </w:r>
    </w:p>
    <w:p w:rsidR="001A0405" w:rsidRDefault="001A0405" w14:paraId="6F348C00" w14:textId="77777777">
      <w:pPr>
        <w:pStyle w:val="BodyText"/>
        <w:spacing w:after="0" w:line="240" w:lineRule="auto"/>
        <w:jc w:val="left"/>
        <w:rPr>
          <w:rFonts w:cs="Arial"/>
        </w:rPr>
      </w:pPr>
    </w:p>
    <w:p w:rsidR="007E2C7E" w:rsidRDefault="007E2C7E" w14:paraId="4F159D09" w14:textId="77777777">
      <w:pPr>
        <w:rPr>
          <w:rFonts w:ascii="Arial" w:hAnsi="Arial" w:cs="Arial"/>
          <w:b/>
          <w:spacing w:val="-5"/>
          <w:u w:val="single"/>
        </w:rPr>
      </w:pPr>
      <w:r>
        <w:rPr>
          <w:rFonts w:cs="Arial"/>
          <w:b/>
          <w:u w:val="single"/>
        </w:rPr>
        <w:br w:type="page"/>
      </w:r>
    </w:p>
    <w:p w:rsidR="001A0405" w:rsidRDefault="001A0405" w14:paraId="4DEBD289" w14:textId="10EF8031">
      <w:pPr>
        <w:pStyle w:val="p8"/>
        <w:spacing w:line="240" w:lineRule="auto"/>
        <w:ind w:left="0"/>
        <w:jc w:val="left"/>
        <w:rPr>
          <w:rFonts w:cs="Arial"/>
          <w:b/>
          <w:u w:val="single"/>
        </w:rPr>
      </w:pPr>
      <w:r>
        <w:rPr>
          <w:rFonts w:cs="Arial"/>
          <w:b/>
          <w:u w:val="single"/>
        </w:rPr>
        <w:lastRenderedPageBreak/>
        <w:t>WHO DO I CALL IF I HAVE QUESTIONS OR PROBLEMS?</w:t>
      </w:r>
    </w:p>
    <w:p w:rsidR="001A0405" w:rsidRDefault="001A0405" w14:paraId="6AF8B965" w14:textId="77777777">
      <w:pPr>
        <w:pStyle w:val="BodyText"/>
        <w:spacing w:after="0" w:line="240" w:lineRule="auto"/>
        <w:jc w:val="left"/>
        <w:rPr>
          <w:rFonts w:cs="Arial"/>
        </w:rPr>
      </w:pPr>
    </w:p>
    <w:p w:rsidR="001A0405" w:rsidRDefault="001A0405" w14:paraId="41C59264" w14:textId="7985B262">
      <w:pPr>
        <w:pStyle w:val="BodyText"/>
        <w:spacing w:after="0" w:line="240" w:lineRule="auto"/>
        <w:jc w:val="left"/>
        <w:rPr>
          <w:rFonts w:cs="Arial"/>
        </w:rPr>
        <w:sectPr w:rsidR="001A0405">
          <w:headerReference w:type="default" r:id="rId13"/>
          <w:footerReference w:type="default" r:id="rId14"/>
          <w:type w:val="continuous"/>
          <w:pgSz w:w="12240" w:h="15840" w:code="1"/>
          <w:pgMar w:top="864" w:right="1008" w:bottom="720" w:left="1008" w:header="720" w:footer="144" w:gutter="0"/>
          <w:cols w:space="720"/>
          <w:noEndnote/>
        </w:sectPr>
      </w:pPr>
      <w:r>
        <w:rPr>
          <w:rFonts w:cs="Arial"/>
        </w:rPr>
        <w:t xml:space="preserve">For questions about the study or a research-related injury, contact the investigator, </w:t>
      </w:r>
      <w:r w:rsidR="003D4B32">
        <w:rPr>
          <w:rFonts w:cs="Arial"/>
          <w:b/>
        </w:rPr>
        <w:t>Kinsey Gimbel</w:t>
      </w:r>
      <w:r>
        <w:rPr>
          <w:rFonts w:cs="Arial"/>
        </w:rPr>
        <w:t xml:space="preserve">, at </w:t>
      </w:r>
      <w:r w:rsidR="00777B9C">
        <w:rPr>
          <w:rFonts w:cs="Arial"/>
          <w:b/>
        </w:rPr>
        <w:t>pi@forsmarshgroup.com</w:t>
      </w:r>
      <w:r>
        <w:rPr>
          <w:rFonts w:cs="Arial"/>
        </w:rPr>
        <w:t xml:space="preserve">.  </w:t>
      </w:r>
    </w:p>
    <w:p w:rsidR="001A0405" w:rsidRDefault="001A0405" w14:paraId="538DDAB2" w14:textId="77777777">
      <w:pPr>
        <w:pStyle w:val="BodyText"/>
        <w:spacing w:after="0" w:line="240" w:lineRule="auto"/>
        <w:jc w:val="left"/>
        <w:rPr>
          <w:rFonts w:cs="Arial"/>
        </w:rPr>
      </w:pPr>
    </w:p>
    <w:p w:rsidR="001A0405" w:rsidRDefault="001A0405" w14:paraId="040BCCBD" w14:textId="1A1FBB1A">
      <w:pPr>
        <w:pStyle w:val="p5"/>
        <w:tabs>
          <w:tab w:val="left" w:pos="-720"/>
          <w:tab w:val="left" w:pos="720"/>
        </w:tabs>
        <w:spacing w:line="240" w:lineRule="auto"/>
        <w:ind w:left="0" w:right="540"/>
        <w:jc w:val="left"/>
        <w:rPr>
          <w:rFonts w:cs="Arial"/>
          <w:spacing w:val="-2"/>
        </w:rPr>
      </w:pPr>
      <w:r>
        <w:rPr>
          <w:rFonts w:cs="Arial"/>
        </w:rPr>
        <w:t xml:space="preserve">For questions about your rights as a research participant, contact the </w:t>
      </w:r>
      <w:r w:rsidRPr="00696634" w:rsidR="003D4B32">
        <w:rPr>
          <w:rFonts w:cs="Arial"/>
          <w:b/>
          <w:bCs/>
        </w:rPr>
        <w:t>FDA IRB</w:t>
      </w:r>
      <w:r>
        <w:rPr>
          <w:rFonts w:cs="Arial"/>
        </w:rPr>
        <w:t xml:space="preserve">.  Direct your questions to the Office of </w:t>
      </w:r>
      <w:r w:rsidR="00777B9C">
        <w:rPr>
          <w:rFonts w:cs="Arial"/>
        </w:rPr>
        <w:t>Human Research Protection (OHRP)</w:t>
      </w:r>
      <w:r>
        <w:rPr>
          <w:rFonts w:cs="Arial"/>
        </w:rPr>
        <w:t xml:space="preserve"> at:</w:t>
      </w:r>
    </w:p>
    <w:p w:rsidR="001A0405" w:rsidRDefault="001A0405" w14:paraId="53BA1B9E" w14:textId="77777777">
      <w:pPr>
        <w:pStyle w:val="p5"/>
        <w:tabs>
          <w:tab w:val="left" w:pos="-720"/>
          <w:tab w:val="left" w:pos="720"/>
        </w:tabs>
        <w:spacing w:line="240" w:lineRule="auto"/>
        <w:ind w:left="0" w:right="540"/>
        <w:jc w:val="left"/>
        <w:rPr>
          <w:rFonts w:cs="Arial"/>
          <w:spacing w:val="-2"/>
        </w:rPr>
      </w:pPr>
    </w:p>
    <w:tbl>
      <w:tblPr>
        <w:tblW w:w="0" w:type="auto"/>
        <w:tblInd w:w="621" w:type="dxa"/>
        <w:tblLayout w:type="fixed"/>
        <w:tblLook w:val="0000" w:firstRow="0" w:lastRow="0" w:firstColumn="0" w:lastColumn="0" w:noHBand="0" w:noVBand="0"/>
      </w:tblPr>
      <w:tblGrid>
        <w:gridCol w:w="1080"/>
        <w:gridCol w:w="4419"/>
        <w:gridCol w:w="360"/>
        <w:gridCol w:w="1260"/>
        <w:gridCol w:w="2169"/>
      </w:tblGrid>
      <w:tr w:rsidR="001A0405" w:rsidTr="00696634" w14:paraId="60DE8039" w14:textId="77777777">
        <w:tc>
          <w:tcPr>
            <w:tcW w:w="1080" w:type="dxa"/>
          </w:tcPr>
          <w:p w:rsidR="001A0405" w:rsidRDefault="001A0405" w14:paraId="25C255A4" w14:textId="77777777">
            <w:pPr>
              <w:pStyle w:val="p5"/>
              <w:tabs>
                <w:tab w:val="clear" w:pos="3100"/>
                <w:tab w:val="left" w:pos="-720"/>
              </w:tabs>
              <w:spacing w:line="240" w:lineRule="auto"/>
              <w:ind w:left="0" w:right="-108"/>
              <w:jc w:val="left"/>
              <w:rPr>
                <w:rFonts w:cs="Arial"/>
                <w:spacing w:val="-2"/>
              </w:rPr>
            </w:pPr>
            <w:r>
              <w:rPr>
                <w:rFonts w:cs="Arial"/>
                <w:spacing w:val="-2"/>
              </w:rPr>
              <w:t>Address:</w:t>
            </w:r>
          </w:p>
        </w:tc>
        <w:tc>
          <w:tcPr>
            <w:tcW w:w="4419" w:type="dxa"/>
          </w:tcPr>
          <w:p w:rsidR="001A0405" w:rsidRDefault="00F51A0F" w14:paraId="2B5C34DE" w14:textId="4E5990E9">
            <w:pPr>
              <w:pStyle w:val="p5"/>
              <w:tabs>
                <w:tab w:val="clear" w:pos="3100"/>
                <w:tab w:val="left" w:pos="-720"/>
              </w:tabs>
              <w:spacing w:line="240" w:lineRule="auto"/>
              <w:ind w:left="0"/>
              <w:jc w:val="left"/>
              <w:rPr>
                <w:rFonts w:cs="Arial"/>
                <w:spacing w:val="-2"/>
              </w:rPr>
            </w:pPr>
            <w:r>
              <w:rPr>
                <w:rFonts w:cs="Arial"/>
                <w:spacing w:val="-2"/>
              </w:rPr>
              <w:t>Office of Human Research Protection</w:t>
            </w:r>
          </w:p>
        </w:tc>
        <w:tc>
          <w:tcPr>
            <w:tcW w:w="360" w:type="dxa"/>
          </w:tcPr>
          <w:p w:rsidR="001A0405" w:rsidRDefault="001A0405" w14:paraId="0B64FCA6" w14:textId="77777777">
            <w:pPr>
              <w:pStyle w:val="p5"/>
              <w:tabs>
                <w:tab w:val="left" w:pos="-720"/>
                <w:tab w:val="left" w:pos="720"/>
              </w:tabs>
              <w:spacing w:line="240" w:lineRule="auto"/>
              <w:ind w:left="0" w:right="540"/>
              <w:jc w:val="left"/>
              <w:rPr>
                <w:rFonts w:cs="Arial"/>
                <w:spacing w:val="-2"/>
              </w:rPr>
            </w:pPr>
          </w:p>
        </w:tc>
        <w:tc>
          <w:tcPr>
            <w:tcW w:w="1260" w:type="dxa"/>
          </w:tcPr>
          <w:p w:rsidR="001A0405" w:rsidRDefault="001A0405" w14:paraId="3C3D112C" w14:textId="77777777">
            <w:pPr>
              <w:pStyle w:val="p5"/>
              <w:tabs>
                <w:tab w:val="left" w:pos="-720"/>
              </w:tabs>
              <w:spacing w:line="240" w:lineRule="auto"/>
              <w:ind w:left="0"/>
              <w:jc w:val="left"/>
              <w:rPr>
                <w:rFonts w:cs="Arial"/>
                <w:spacing w:val="-2"/>
              </w:rPr>
            </w:pPr>
            <w:r>
              <w:rPr>
                <w:rFonts w:cs="Arial"/>
                <w:spacing w:val="-2"/>
              </w:rPr>
              <w:t>Telephone:</w:t>
            </w:r>
          </w:p>
        </w:tc>
        <w:tc>
          <w:tcPr>
            <w:tcW w:w="2169" w:type="dxa"/>
          </w:tcPr>
          <w:p w:rsidR="00F51A0F" w:rsidRDefault="001A0405" w14:paraId="0DC8868D" w14:textId="298F240D">
            <w:pPr>
              <w:pStyle w:val="p5"/>
              <w:tabs>
                <w:tab w:val="left" w:pos="-720"/>
                <w:tab w:val="left" w:pos="720"/>
              </w:tabs>
              <w:spacing w:line="240" w:lineRule="auto"/>
              <w:ind w:left="0" w:right="540"/>
              <w:jc w:val="left"/>
              <w:rPr>
                <w:rFonts w:cs="Arial"/>
                <w:spacing w:val="-2"/>
              </w:rPr>
            </w:pPr>
            <w:r>
              <w:rPr>
                <w:rFonts w:cs="Arial"/>
                <w:spacing w:val="-2"/>
              </w:rPr>
              <w:t>(</w:t>
            </w:r>
            <w:r w:rsidR="00F51A0F">
              <w:rPr>
                <w:rFonts w:cs="Arial"/>
                <w:spacing w:val="-2"/>
              </w:rPr>
              <w:t>240</w:t>
            </w:r>
            <w:r>
              <w:rPr>
                <w:rFonts w:cs="Arial"/>
                <w:spacing w:val="-2"/>
              </w:rPr>
              <w:t xml:space="preserve">) </w:t>
            </w:r>
            <w:r w:rsidR="00F51A0F">
              <w:rPr>
                <w:rFonts w:cs="Arial"/>
                <w:spacing w:val="-2"/>
              </w:rPr>
              <w:t>453-6900</w:t>
            </w:r>
          </w:p>
        </w:tc>
      </w:tr>
      <w:tr w:rsidR="001A0405" w:rsidTr="00696634" w14:paraId="0757E086" w14:textId="77777777">
        <w:tc>
          <w:tcPr>
            <w:tcW w:w="1080" w:type="dxa"/>
          </w:tcPr>
          <w:p w:rsidR="001A0405" w:rsidRDefault="001A0405" w14:paraId="52EA02F7" w14:textId="77777777">
            <w:pPr>
              <w:pStyle w:val="p5"/>
              <w:tabs>
                <w:tab w:val="left" w:pos="-720"/>
                <w:tab w:val="left" w:pos="720"/>
              </w:tabs>
              <w:spacing w:line="240" w:lineRule="auto"/>
              <w:ind w:left="0" w:right="540"/>
              <w:jc w:val="left"/>
              <w:rPr>
                <w:rFonts w:cs="Arial"/>
                <w:spacing w:val="-2"/>
              </w:rPr>
            </w:pPr>
          </w:p>
        </w:tc>
        <w:tc>
          <w:tcPr>
            <w:tcW w:w="4419" w:type="dxa"/>
          </w:tcPr>
          <w:p w:rsidR="001A0405" w:rsidRDefault="00F51A0F" w14:paraId="7680AC06" w14:textId="7366DB8A">
            <w:pPr>
              <w:pStyle w:val="p5"/>
              <w:tabs>
                <w:tab w:val="clear" w:pos="3100"/>
                <w:tab w:val="left" w:pos="-720"/>
              </w:tabs>
              <w:spacing w:line="240" w:lineRule="auto"/>
              <w:ind w:left="0" w:right="72"/>
              <w:jc w:val="left"/>
              <w:rPr>
                <w:rFonts w:cs="Arial"/>
                <w:spacing w:val="-2"/>
              </w:rPr>
            </w:pPr>
            <w:r>
              <w:rPr>
                <w:rFonts w:cs="Arial"/>
                <w:spacing w:val="-2"/>
              </w:rPr>
              <w:t>1101 Wootton Parkway</w:t>
            </w:r>
          </w:p>
        </w:tc>
        <w:tc>
          <w:tcPr>
            <w:tcW w:w="360" w:type="dxa"/>
          </w:tcPr>
          <w:p w:rsidR="001A0405" w:rsidRDefault="001A0405" w14:paraId="41544A68" w14:textId="77777777">
            <w:pPr>
              <w:pStyle w:val="p5"/>
              <w:tabs>
                <w:tab w:val="left" w:pos="-720"/>
                <w:tab w:val="left" w:pos="720"/>
              </w:tabs>
              <w:spacing w:line="240" w:lineRule="auto"/>
              <w:ind w:left="0" w:right="540"/>
              <w:jc w:val="left"/>
              <w:rPr>
                <w:rFonts w:cs="Arial"/>
                <w:spacing w:val="-2"/>
              </w:rPr>
            </w:pPr>
          </w:p>
        </w:tc>
        <w:tc>
          <w:tcPr>
            <w:tcW w:w="1260" w:type="dxa"/>
          </w:tcPr>
          <w:p w:rsidR="001A0405" w:rsidRDefault="001A0405" w14:paraId="59B744BB" w14:textId="10F486BB">
            <w:pPr>
              <w:pStyle w:val="p5"/>
              <w:tabs>
                <w:tab w:val="left" w:pos="-720"/>
              </w:tabs>
              <w:spacing w:line="240" w:lineRule="auto"/>
              <w:ind w:left="0"/>
              <w:jc w:val="left"/>
              <w:rPr>
                <w:rFonts w:cs="Arial"/>
                <w:spacing w:val="-2"/>
              </w:rPr>
            </w:pPr>
            <w:r>
              <w:rPr>
                <w:rFonts w:cs="Arial"/>
                <w:spacing w:val="-2"/>
              </w:rPr>
              <w:t>Toll Free:</w:t>
            </w:r>
          </w:p>
        </w:tc>
        <w:tc>
          <w:tcPr>
            <w:tcW w:w="2169" w:type="dxa"/>
          </w:tcPr>
          <w:p w:rsidR="001A0405" w:rsidRDefault="001A0405" w14:paraId="66D4A8AD" w14:textId="64677756">
            <w:pPr>
              <w:pStyle w:val="p5"/>
              <w:tabs>
                <w:tab w:val="left" w:pos="-720"/>
                <w:tab w:val="left" w:pos="720"/>
              </w:tabs>
              <w:spacing w:line="240" w:lineRule="auto"/>
              <w:ind w:left="0" w:right="540"/>
              <w:jc w:val="left"/>
              <w:rPr>
                <w:rFonts w:cs="Arial"/>
                <w:spacing w:val="-2"/>
              </w:rPr>
            </w:pPr>
            <w:r>
              <w:rPr>
                <w:rFonts w:cs="Arial"/>
                <w:spacing w:val="-2"/>
              </w:rPr>
              <w:t>(</w:t>
            </w:r>
            <w:r w:rsidR="00F51A0F">
              <w:rPr>
                <w:rFonts w:cs="Arial"/>
                <w:spacing w:val="-2"/>
              </w:rPr>
              <w:t>866</w:t>
            </w:r>
            <w:r>
              <w:rPr>
                <w:rFonts w:cs="Arial"/>
                <w:spacing w:val="-2"/>
              </w:rPr>
              <w:t xml:space="preserve">) </w:t>
            </w:r>
            <w:r w:rsidR="00F51A0F">
              <w:rPr>
                <w:rFonts w:cs="Arial"/>
                <w:spacing w:val="-2"/>
              </w:rPr>
              <w:t>447-4777</w:t>
            </w:r>
          </w:p>
        </w:tc>
      </w:tr>
      <w:tr w:rsidR="00F51A0F" w:rsidTr="00696634" w14:paraId="4A0FDC32" w14:textId="77777777">
        <w:tc>
          <w:tcPr>
            <w:tcW w:w="1080" w:type="dxa"/>
          </w:tcPr>
          <w:p w:rsidR="00F51A0F" w:rsidP="00F51A0F" w:rsidRDefault="00F51A0F" w14:paraId="514D28D4" w14:textId="77777777">
            <w:pPr>
              <w:pStyle w:val="p5"/>
              <w:tabs>
                <w:tab w:val="left" w:pos="-720"/>
                <w:tab w:val="left" w:pos="720"/>
              </w:tabs>
              <w:spacing w:line="240" w:lineRule="auto"/>
              <w:ind w:left="0" w:right="540"/>
              <w:jc w:val="left"/>
              <w:rPr>
                <w:rFonts w:cs="Arial"/>
                <w:spacing w:val="-2"/>
              </w:rPr>
            </w:pPr>
          </w:p>
        </w:tc>
        <w:tc>
          <w:tcPr>
            <w:tcW w:w="4419" w:type="dxa"/>
          </w:tcPr>
          <w:p w:rsidR="00F51A0F" w:rsidP="00F51A0F" w:rsidRDefault="00F51A0F" w14:paraId="1824370B" w14:textId="0E681312">
            <w:pPr>
              <w:pStyle w:val="p5"/>
              <w:tabs>
                <w:tab w:val="left" w:pos="-720"/>
                <w:tab w:val="left" w:pos="720"/>
              </w:tabs>
              <w:spacing w:line="240" w:lineRule="auto"/>
              <w:ind w:left="0" w:right="540"/>
              <w:jc w:val="left"/>
              <w:rPr>
                <w:rFonts w:cs="Arial"/>
                <w:spacing w:val="-2"/>
              </w:rPr>
            </w:pPr>
            <w:r>
              <w:rPr>
                <w:rFonts w:cs="Arial"/>
                <w:spacing w:val="-2"/>
              </w:rPr>
              <w:t>The Tower Building, Suite 200</w:t>
            </w:r>
          </w:p>
        </w:tc>
        <w:tc>
          <w:tcPr>
            <w:tcW w:w="360" w:type="dxa"/>
          </w:tcPr>
          <w:p w:rsidR="00F51A0F" w:rsidP="00F51A0F" w:rsidRDefault="00F51A0F" w14:paraId="4060554C" w14:textId="77777777">
            <w:pPr>
              <w:pStyle w:val="p5"/>
              <w:tabs>
                <w:tab w:val="left" w:pos="-720"/>
                <w:tab w:val="left" w:pos="720"/>
              </w:tabs>
              <w:spacing w:line="240" w:lineRule="auto"/>
              <w:ind w:left="0" w:right="540"/>
              <w:jc w:val="left"/>
              <w:rPr>
                <w:rFonts w:cs="Arial"/>
                <w:spacing w:val="-2"/>
              </w:rPr>
            </w:pPr>
          </w:p>
        </w:tc>
        <w:tc>
          <w:tcPr>
            <w:tcW w:w="1260" w:type="dxa"/>
          </w:tcPr>
          <w:p w:rsidR="00F51A0F" w:rsidP="00F51A0F" w:rsidRDefault="00F51A0F" w14:paraId="4AB51635" w14:textId="77777777">
            <w:pPr>
              <w:pStyle w:val="p5"/>
              <w:tabs>
                <w:tab w:val="left" w:pos="-720"/>
              </w:tabs>
              <w:spacing w:line="240" w:lineRule="auto"/>
              <w:ind w:left="0"/>
              <w:jc w:val="left"/>
              <w:rPr>
                <w:rFonts w:cs="Arial"/>
                <w:spacing w:val="-2"/>
              </w:rPr>
            </w:pPr>
            <w:r>
              <w:rPr>
                <w:rFonts w:cs="Arial"/>
                <w:spacing w:val="-2"/>
              </w:rPr>
              <w:t>Fax</w:t>
            </w:r>
          </w:p>
        </w:tc>
        <w:tc>
          <w:tcPr>
            <w:tcW w:w="2169" w:type="dxa"/>
          </w:tcPr>
          <w:p w:rsidR="00F51A0F" w:rsidP="00F51A0F" w:rsidRDefault="00F51A0F" w14:paraId="2021C1AD" w14:textId="47D9A06E">
            <w:pPr>
              <w:pStyle w:val="p5"/>
              <w:tabs>
                <w:tab w:val="left" w:pos="-720"/>
                <w:tab w:val="left" w:pos="720"/>
              </w:tabs>
              <w:spacing w:line="240" w:lineRule="auto"/>
              <w:ind w:left="0" w:right="540"/>
              <w:jc w:val="left"/>
              <w:rPr>
                <w:rFonts w:cs="Arial"/>
                <w:spacing w:val="-2"/>
              </w:rPr>
            </w:pPr>
            <w:r>
              <w:rPr>
                <w:rFonts w:cs="Arial"/>
                <w:spacing w:val="-2"/>
              </w:rPr>
              <w:t>(240) 453-6909</w:t>
            </w:r>
          </w:p>
        </w:tc>
      </w:tr>
      <w:tr w:rsidR="00F51A0F" w:rsidTr="00696634" w14:paraId="46B434FD" w14:textId="77777777">
        <w:tc>
          <w:tcPr>
            <w:tcW w:w="1080" w:type="dxa"/>
          </w:tcPr>
          <w:p w:rsidR="00F51A0F" w:rsidP="00F51A0F" w:rsidRDefault="00F51A0F" w14:paraId="5D7F358A" w14:textId="77777777">
            <w:pPr>
              <w:pStyle w:val="p5"/>
              <w:tabs>
                <w:tab w:val="left" w:pos="-720"/>
                <w:tab w:val="left" w:pos="720"/>
              </w:tabs>
              <w:spacing w:line="240" w:lineRule="auto"/>
              <w:ind w:left="0" w:right="540"/>
              <w:jc w:val="left"/>
              <w:rPr>
                <w:rFonts w:cs="Arial"/>
                <w:spacing w:val="-2"/>
              </w:rPr>
            </w:pPr>
          </w:p>
        </w:tc>
        <w:tc>
          <w:tcPr>
            <w:tcW w:w="4419" w:type="dxa"/>
          </w:tcPr>
          <w:p w:rsidR="00F51A0F" w:rsidP="00F51A0F" w:rsidRDefault="00F51A0F" w14:paraId="7435E4FE" w14:textId="02EC67DE">
            <w:pPr>
              <w:pStyle w:val="p5"/>
              <w:tabs>
                <w:tab w:val="left" w:pos="-720"/>
                <w:tab w:val="left" w:pos="720"/>
              </w:tabs>
              <w:spacing w:line="240" w:lineRule="auto"/>
              <w:ind w:left="0" w:right="540"/>
              <w:jc w:val="left"/>
              <w:rPr>
                <w:rFonts w:cs="Arial"/>
                <w:spacing w:val="-2"/>
              </w:rPr>
            </w:pPr>
            <w:r>
              <w:rPr>
                <w:rFonts w:cs="Arial"/>
                <w:spacing w:val="-2"/>
              </w:rPr>
              <w:t>Rockville, MD 20852</w:t>
            </w:r>
          </w:p>
        </w:tc>
        <w:tc>
          <w:tcPr>
            <w:tcW w:w="360" w:type="dxa"/>
          </w:tcPr>
          <w:p w:rsidR="00F51A0F" w:rsidP="00F51A0F" w:rsidRDefault="00F51A0F" w14:paraId="529ED9C3" w14:textId="77777777">
            <w:pPr>
              <w:pStyle w:val="p5"/>
              <w:tabs>
                <w:tab w:val="left" w:pos="-720"/>
                <w:tab w:val="left" w:pos="720"/>
              </w:tabs>
              <w:spacing w:line="240" w:lineRule="auto"/>
              <w:ind w:left="0" w:right="540"/>
              <w:jc w:val="left"/>
              <w:rPr>
                <w:rFonts w:cs="Arial"/>
                <w:spacing w:val="-2"/>
              </w:rPr>
            </w:pPr>
          </w:p>
        </w:tc>
        <w:tc>
          <w:tcPr>
            <w:tcW w:w="1260" w:type="dxa"/>
          </w:tcPr>
          <w:p w:rsidR="00F51A0F" w:rsidP="00F51A0F" w:rsidRDefault="00F51A0F" w14:paraId="3314E07D" w14:textId="77777777">
            <w:pPr>
              <w:pStyle w:val="p5"/>
              <w:tabs>
                <w:tab w:val="left" w:pos="-720"/>
                <w:tab w:val="left" w:pos="720"/>
              </w:tabs>
              <w:spacing w:line="240" w:lineRule="auto"/>
              <w:ind w:left="0" w:right="540"/>
              <w:jc w:val="left"/>
              <w:rPr>
                <w:rFonts w:cs="Arial"/>
                <w:spacing w:val="-2"/>
              </w:rPr>
            </w:pPr>
          </w:p>
        </w:tc>
        <w:tc>
          <w:tcPr>
            <w:tcW w:w="2169" w:type="dxa"/>
          </w:tcPr>
          <w:p w:rsidR="00F51A0F" w:rsidP="00F51A0F" w:rsidRDefault="00F51A0F" w14:paraId="42F4DC4C" w14:textId="77777777">
            <w:pPr>
              <w:pStyle w:val="p5"/>
              <w:tabs>
                <w:tab w:val="left" w:pos="-720"/>
                <w:tab w:val="left" w:pos="720"/>
              </w:tabs>
              <w:spacing w:line="240" w:lineRule="auto"/>
              <w:ind w:left="0" w:right="540"/>
              <w:jc w:val="left"/>
              <w:rPr>
                <w:rFonts w:cs="Arial"/>
                <w:spacing w:val="-2"/>
              </w:rPr>
            </w:pPr>
          </w:p>
        </w:tc>
      </w:tr>
    </w:tbl>
    <w:p w:rsidR="00B23EFE" w:rsidRDefault="001A0405" w14:paraId="02B8F96A" w14:textId="77777777">
      <w:pPr>
        <w:pStyle w:val="Heading7"/>
        <w:jc w:val="center"/>
        <w:rPr>
          <w:rFonts w:ascii="Arial" w:hAnsi="Arial" w:cs="Arial"/>
          <w:sz w:val="20"/>
        </w:rPr>
      </w:pPr>
      <w:r>
        <w:rPr>
          <w:rFonts w:ascii="Arial" w:hAnsi="Arial" w:cs="Arial"/>
          <w:sz w:val="20"/>
        </w:rPr>
        <w:br w:type="page"/>
      </w:r>
      <w:r w:rsidR="000150DD">
        <w:rPr>
          <w:rFonts w:ascii="Arial" w:hAnsi="Arial" w:cs="Arial"/>
          <w:sz w:val="20"/>
        </w:rPr>
        <w:lastRenderedPageBreak/>
        <w:t>SIGNATURES</w:t>
      </w:r>
    </w:p>
    <w:p w:rsidRPr="00E70C95" w:rsidR="001A0405" w:rsidRDefault="001A0405" w14:paraId="0D450811" w14:textId="77777777">
      <w:pPr>
        <w:pStyle w:val="BodyText"/>
        <w:spacing w:after="0" w:line="240" w:lineRule="auto"/>
        <w:jc w:val="left"/>
        <w:rPr>
          <w:rFonts w:cs="Arial"/>
        </w:rPr>
      </w:pPr>
    </w:p>
    <w:p w:rsidRPr="00E70C95" w:rsidR="00E70C95" w:rsidP="00E70C95" w:rsidRDefault="000150DD" w14:paraId="2C533343" w14:textId="77777777">
      <w:pPr>
        <w:pStyle w:val="p8"/>
        <w:spacing w:line="240" w:lineRule="auto"/>
        <w:ind w:left="0"/>
        <w:jc w:val="left"/>
        <w:rPr>
          <w:rFonts w:cs="Arial"/>
          <w:b/>
          <w:u w:val="single"/>
        </w:rPr>
      </w:pPr>
      <w:r w:rsidRPr="000150DD">
        <w:rPr>
          <w:rFonts w:cs="Arial"/>
          <w:b/>
          <w:u w:val="single"/>
        </w:rPr>
        <w:t>STATEMENT OF CONSENT</w:t>
      </w:r>
    </w:p>
    <w:p w:rsidRPr="00E70C95" w:rsidR="00E70C95" w:rsidP="00E70C95" w:rsidRDefault="000150DD" w14:paraId="0EE2614F" w14:textId="42596333">
      <w:pPr>
        <w:pStyle w:val="p8"/>
        <w:spacing w:line="240" w:lineRule="auto"/>
        <w:ind w:left="0"/>
        <w:jc w:val="left"/>
        <w:rPr>
          <w:rFonts w:cs="Arial"/>
        </w:rPr>
      </w:pPr>
      <w:r>
        <w:rPr>
          <w:rFonts w:cs="Arial"/>
        </w:rPr>
        <w:t xml:space="preserve">I have been informed about this study’s purpose, procedures, possible benefits and risks, and I have received a copy of this consent.  I have been given the opportunity to ask questions before I sign, and I have been told that I can ask other questions at any time.  I voluntarily agree to be in this study.  I am free to stop being in the study at any time without need to justify my decision and if I stop being in the study I understand it will not in any way affect my future treatment or medical management.  I agree to cooperate with </w:t>
      </w:r>
      <w:r w:rsidR="00BF6B79">
        <w:rPr>
          <w:rFonts w:cs="Arial"/>
          <w:b/>
        </w:rPr>
        <w:t>Kinsey Gimbel</w:t>
      </w:r>
      <w:r>
        <w:rPr>
          <w:rFonts w:cs="Arial"/>
        </w:rPr>
        <w:t xml:space="preserve"> and the research staff and to tell them immediately if I experience any unexpected or unusual symptoms.</w:t>
      </w:r>
    </w:p>
    <w:p w:rsidRPr="00E70C95" w:rsidR="00E70C95" w:rsidP="00E70C95" w:rsidRDefault="00E70C95" w14:paraId="1DBBDE68" w14:textId="77777777">
      <w:pPr>
        <w:pStyle w:val="p8"/>
        <w:spacing w:line="240" w:lineRule="auto"/>
        <w:ind w:left="0"/>
        <w:jc w:val="left"/>
        <w:rPr>
          <w:rFonts w:cs="Arial"/>
        </w:rPr>
      </w:pPr>
    </w:p>
    <w:p w:rsidRPr="00E70C95" w:rsidR="00E70C95" w:rsidP="00E70C95" w:rsidRDefault="00E70C95" w14:paraId="4B4FF2EE" w14:textId="77777777">
      <w:pPr>
        <w:pStyle w:val="p8"/>
        <w:spacing w:line="240" w:lineRule="auto"/>
        <w:ind w:left="0"/>
        <w:jc w:val="left"/>
        <w:rPr>
          <w:rFonts w:cs="Arial"/>
        </w:rPr>
      </w:pPr>
    </w:p>
    <w:p w:rsidRPr="00E70C95" w:rsidR="00E70C95" w:rsidP="00E70C95" w:rsidRDefault="000150DD" w14:paraId="5527624F" w14:textId="77777777">
      <w:pPr>
        <w:pStyle w:val="p8"/>
        <w:spacing w:line="240" w:lineRule="auto"/>
        <w:ind w:left="0"/>
        <w:jc w:val="left"/>
        <w:rPr>
          <w:rFonts w:cs="Arial"/>
        </w:rPr>
      </w:pPr>
      <w:r>
        <w:rPr>
          <w:rFonts w:cs="Arial"/>
        </w:rPr>
        <w:t>___________________________________________________________</w:t>
      </w:r>
      <w:r>
        <w:rPr>
          <w:rFonts w:cs="Arial"/>
        </w:rPr>
        <w:tab/>
      </w:r>
      <w:r>
        <w:rPr>
          <w:rFonts w:cs="Arial"/>
        </w:rPr>
        <w:tab/>
        <w:t>________________</w:t>
      </w:r>
    </w:p>
    <w:p w:rsidRPr="00E70C95" w:rsidR="00E70C95" w:rsidP="00E70C95" w:rsidRDefault="000150DD" w14:paraId="62F36656" w14:textId="3B8EE95C">
      <w:pPr>
        <w:pStyle w:val="p8"/>
        <w:spacing w:line="240" w:lineRule="auto"/>
        <w:ind w:left="0"/>
        <w:jc w:val="left"/>
        <w:rPr>
          <w:rFonts w:cs="Arial"/>
        </w:rPr>
      </w:pPr>
      <w:r>
        <w:rPr>
          <w:rFonts w:cs="Arial"/>
        </w:rPr>
        <w:t>Participant</w:t>
      </w:r>
      <w:r w:rsidR="00F359C5">
        <w:rPr>
          <w:rFonts w:cs="Arial"/>
        </w:rPr>
        <w:t>’</w:t>
      </w:r>
      <w:r>
        <w:rPr>
          <w:rFonts w:cs="Arial"/>
        </w:rPr>
        <w:t>s signature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E70C95" w:rsidP="00E70C95" w:rsidRDefault="00E70C95" w14:paraId="2EA9D1D3" w14:textId="77777777">
      <w:pPr>
        <w:pStyle w:val="p8"/>
        <w:spacing w:line="240" w:lineRule="auto"/>
        <w:ind w:left="0"/>
        <w:jc w:val="left"/>
        <w:rPr>
          <w:rFonts w:cs="Arial"/>
        </w:rPr>
      </w:pPr>
    </w:p>
    <w:p w:rsidRPr="00E70C95" w:rsidR="00E70C95" w:rsidP="00E70C95" w:rsidRDefault="000150DD" w14:paraId="43E36AA9" w14:textId="77777777">
      <w:pPr>
        <w:pStyle w:val="p8"/>
        <w:spacing w:line="240" w:lineRule="auto"/>
        <w:ind w:left="0"/>
        <w:jc w:val="left"/>
        <w:rPr>
          <w:rFonts w:cs="Arial"/>
        </w:rPr>
      </w:pPr>
      <w:r>
        <w:rPr>
          <w:rFonts w:cs="Arial"/>
        </w:rPr>
        <w:t>Printed Name of Participant   ________________________________________</w:t>
      </w:r>
    </w:p>
    <w:p w:rsidRPr="00E70C95" w:rsidR="00E70C95" w:rsidRDefault="00E70C95" w14:paraId="067FBB87" w14:textId="77777777">
      <w:pPr>
        <w:pStyle w:val="BodyText"/>
        <w:spacing w:after="0" w:line="240" w:lineRule="auto"/>
        <w:jc w:val="left"/>
        <w:rPr>
          <w:rFonts w:cs="Arial"/>
        </w:rPr>
      </w:pPr>
    </w:p>
    <w:p w:rsidRPr="00E70C95" w:rsidR="00E70C95" w:rsidRDefault="00E70C95" w14:paraId="6D49CD42" w14:textId="77777777">
      <w:pPr>
        <w:pStyle w:val="BodyText"/>
        <w:spacing w:after="0" w:line="240" w:lineRule="auto"/>
        <w:jc w:val="left"/>
        <w:rPr>
          <w:rFonts w:cs="Arial"/>
        </w:rPr>
      </w:pPr>
    </w:p>
    <w:p w:rsidRPr="00E70C95" w:rsidR="00E70C95" w:rsidP="00E70C95" w:rsidRDefault="000150DD" w14:paraId="4354450D" w14:textId="77777777">
      <w:pPr>
        <w:pStyle w:val="p8"/>
        <w:spacing w:line="240" w:lineRule="auto"/>
        <w:ind w:left="0"/>
        <w:jc w:val="left"/>
        <w:rPr>
          <w:rFonts w:cs="Arial"/>
          <w:b/>
          <w:u w:val="single"/>
        </w:rPr>
      </w:pPr>
      <w:r w:rsidRPr="000150DD">
        <w:rPr>
          <w:rFonts w:cs="Arial"/>
          <w:b/>
          <w:u w:val="single"/>
        </w:rPr>
        <w:t xml:space="preserve">PERSON </w:t>
      </w:r>
      <w:r w:rsidR="003B695E">
        <w:rPr>
          <w:rFonts w:cs="Arial"/>
          <w:b/>
          <w:u w:val="single"/>
        </w:rPr>
        <w:t xml:space="preserve">EXPLAINING </w:t>
      </w:r>
      <w:r w:rsidRPr="000150DD">
        <w:rPr>
          <w:rFonts w:cs="Arial"/>
          <w:b/>
          <w:u w:val="single"/>
        </w:rPr>
        <w:t>CONSENT</w:t>
      </w:r>
    </w:p>
    <w:p w:rsidRPr="00E70C95" w:rsidR="001A0405" w:rsidRDefault="000150DD" w14:paraId="12E9E91B" w14:textId="77777777">
      <w:pPr>
        <w:pStyle w:val="BodyText"/>
        <w:spacing w:after="0" w:line="240" w:lineRule="auto"/>
        <w:jc w:val="left"/>
        <w:rPr>
          <w:rFonts w:cs="Arial"/>
        </w:rPr>
      </w:pPr>
      <w:r>
        <w:rPr>
          <w:rFonts w:cs="Arial"/>
        </w:rPr>
        <w:t>I have explained the purpose, the procedures, the possible benefits and risks that are involved in this research study.  Any questions that have been raised have been answered to the individual’s satisfaction.</w:t>
      </w:r>
    </w:p>
    <w:p w:rsidRPr="00E70C95" w:rsidR="001A0405" w:rsidRDefault="001A0405" w14:paraId="32A05B12" w14:textId="77777777">
      <w:pPr>
        <w:pStyle w:val="BodyText"/>
        <w:spacing w:after="0" w:line="240" w:lineRule="auto"/>
        <w:jc w:val="left"/>
        <w:rPr>
          <w:rFonts w:cs="Arial"/>
        </w:rPr>
      </w:pPr>
    </w:p>
    <w:p w:rsidRPr="00E70C95" w:rsidR="00D4288A" w:rsidRDefault="00D4288A" w14:paraId="4CD28619" w14:textId="77777777">
      <w:pPr>
        <w:pStyle w:val="BodyText"/>
        <w:spacing w:after="0" w:line="240" w:lineRule="auto"/>
        <w:jc w:val="left"/>
        <w:rPr>
          <w:rFonts w:cs="Arial"/>
        </w:rPr>
      </w:pPr>
    </w:p>
    <w:p w:rsidRPr="00E70C95" w:rsidR="00D4288A" w:rsidRDefault="000150DD" w14:paraId="436F4EA4" w14:textId="77777777">
      <w:pPr>
        <w:pStyle w:val="BodyText"/>
        <w:spacing w:after="0" w:line="240" w:lineRule="auto"/>
        <w:jc w:val="left"/>
        <w:rPr>
          <w:rFonts w:cs="Arial"/>
        </w:rPr>
      </w:pPr>
      <w:r>
        <w:rPr>
          <w:rFonts w:cs="Arial"/>
        </w:rPr>
        <w:t>_____________________________________________________________</w:t>
      </w:r>
      <w:r>
        <w:rPr>
          <w:rFonts w:cs="Arial"/>
        </w:rPr>
        <w:tab/>
        <w:t>__________________</w:t>
      </w:r>
    </w:p>
    <w:p w:rsidRPr="00E70C95" w:rsidR="00D4288A" w:rsidRDefault="000150DD" w14:paraId="2028B017" w14:textId="77777777">
      <w:pPr>
        <w:pStyle w:val="BodyText"/>
        <w:spacing w:after="0" w:line="240" w:lineRule="auto"/>
        <w:jc w:val="left"/>
        <w:rPr>
          <w:rFonts w:cs="Arial"/>
        </w:rPr>
      </w:pPr>
      <w:r>
        <w:rPr>
          <w:rFonts w:cs="Arial"/>
        </w:rPr>
        <w:t>Signature of Person Obtaining Consent</w:t>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D4288A" w:rsidRDefault="00D4288A" w14:paraId="53F812E8" w14:textId="77777777">
      <w:pPr>
        <w:pStyle w:val="BodyText"/>
        <w:spacing w:after="0" w:line="240" w:lineRule="auto"/>
        <w:jc w:val="left"/>
        <w:rPr>
          <w:rFonts w:cs="Arial"/>
        </w:rPr>
      </w:pPr>
    </w:p>
    <w:p w:rsidRPr="00E70C95" w:rsidR="00D4288A" w:rsidRDefault="000150DD" w14:paraId="6EFA4318" w14:textId="77777777">
      <w:pPr>
        <w:pStyle w:val="BodyText"/>
        <w:spacing w:after="0" w:line="240" w:lineRule="auto"/>
        <w:jc w:val="left"/>
        <w:rPr>
          <w:rFonts w:cs="Arial"/>
        </w:rPr>
      </w:pPr>
      <w:r>
        <w:rPr>
          <w:rFonts w:cs="Arial"/>
        </w:rPr>
        <w:t>Printed Name of Individual Obtaining Consent:  _________________________________</w:t>
      </w:r>
    </w:p>
    <w:p w:rsidRPr="00E70C95" w:rsidR="001A0405" w:rsidRDefault="001A0405" w14:paraId="11ECD061" w14:textId="77777777">
      <w:pPr>
        <w:pStyle w:val="p8"/>
        <w:spacing w:line="240" w:lineRule="auto"/>
        <w:ind w:left="0"/>
        <w:jc w:val="left"/>
        <w:rPr>
          <w:rFonts w:cs="Arial"/>
        </w:rPr>
      </w:pPr>
    </w:p>
    <w:p w:rsidRPr="00EE634B" w:rsidR="003B695E" w:rsidRDefault="003B695E" w14:paraId="50B72930" w14:textId="1B33E14E">
      <w:pPr>
        <w:pStyle w:val="BodyText"/>
        <w:spacing w:after="0" w:line="240" w:lineRule="auto"/>
        <w:jc w:val="left"/>
        <w:rPr>
          <w:rFonts w:cs="Arial"/>
        </w:rPr>
      </w:pPr>
    </w:p>
    <w:p w:rsidR="00E70C95" w:rsidP="00E70C95" w:rsidRDefault="00E70C95" w14:paraId="1DB3F168" w14:textId="77777777">
      <w:pPr>
        <w:pStyle w:val="p8"/>
        <w:spacing w:line="240" w:lineRule="auto"/>
        <w:ind w:left="0"/>
        <w:jc w:val="left"/>
        <w:rPr>
          <w:rFonts w:ascii="Times New Roman" w:hAnsi="Times New Roman"/>
          <w:b/>
          <w:sz w:val="24"/>
          <w:szCs w:val="24"/>
          <w:u w:val="single"/>
        </w:rPr>
      </w:pPr>
    </w:p>
    <w:p w:rsidRPr="00E70C95" w:rsidR="00E70C95" w:rsidP="00E70C95" w:rsidRDefault="00257207" w14:paraId="1B40DA88" w14:textId="77777777">
      <w:pPr>
        <w:pStyle w:val="p8"/>
        <w:spacing w:line="240" w:lineRule="auto"/>
        <w:ind w:left="0"/>
        <w:jc w:val="left"/>
        <w:rPr>
          <w:rFonts w:ascii="Times New Roman" w:hAnsi="Times New Roman"/>
          <w:b/>
          <w:sz w:val="24"/>
          <w:szCs w:val="24"/>
          <w:u w:val="single"/>
        </w:rPr>
      </w:pPr>
      <w:r>
        <w:rPr>
          <w:rFonts w:ascii="Times New Roman" w:hAnsi="Times New Roman"/>
          <w:b/>
          <w:sz w:val="24"/>
          <w:szCs w:val="24"/>
          <w:u w:val="single"/>
        </w:rPr>
        <w:t>STATEMENT OF PRINCIPAL</w:t>
      </w:r>
      <w:r w:rsidR="003B695E">
        <w:rPr>
          <w:rFonts w:ascii="Times New Roman" w:hAnsi="Times New Roman"/>
          <w:b/>
          <w:sz w:val="24"/>
          <w:szCs w:val="24"/>
          <w:u w:val="single"/>
        </w:rPr>
        <w:t xml:space="preserve"> INVESTIGATOR (or designee)</w:t>
      </w:r>
    </w:p>
    <w:p w:rsidR="001A0405" w:rsidRDefault="001A0405" w14:paraId="220C4C47" w14:textId="77777777">
      <w:pPr>
        <w:pStyle w:val="BodyText"/>
        <w:spacing w:after="0" w:line="240" w:lineRule="auto"/>
        <w:jc w:val="left"/>
        <w:rPr>
          <w:rFonts w:cs="Arial"/>
        </w:rPr>
      </w:pPr>
      <w:r w:rsidRPr="00EE634B">
        <w:rPr>
          <w:rFonts w:cs="Arial"/>
        </w:rPr>
        <w:t xml:space="preserve">As the Principal Investigator (or designee) for this research study, I </w:t>
      </w:r>
      <w:r w:rsidRPr="00EE634B" w:rsidR="00EE634B">
        <w:rPr>
          <w:rFonts w:cs="Arial"/>
        </w:rPr>
        <w:t>attest that</w:t>
      </w:r>
      <w:r w:rsidR="002034FF">
        <w:rPr>
          <w:rFonts w:cs="Arial"/>
        </w:rPr>
        <w:t xml:space="preserve"> </w:t>
      </w:r>
      <w:r w:rsidRPr="000150DD" w:rsidR="000150DD">
        <w:rPr>
          <w:rFonts w:cs="Arial"/>
        </w:rPr>
        <w:t>I have reviewed the consent documentation and confirm requirements for obtaining informed consent have been met.</w:t>
      </w:r>
    </w:p>
    <w:p w:rsidR="00E70C95" w:rsidRDefault="00E70C95" w14:paraId="4CD71476" w14:textId="77777777">
      <w:pPr>
        <w:pStyle w:val="BodyText"/>
        <w:spacing w:after="0" w:line="240" w:lineRule="auto"/>
        <w:jc w:val="left"/>
        <w:rPr>
          <w:rFonts w:cs="Arial"/>
        </w:rPr>
      </w:pPr>
    </w:p>
    <w:p w:rsidR="001A0405" w:rsidRDefault="001A0405" w14:paraId="7238D672" w14:textId="77777777">
      <w:pPr>
        <w:pStyle w:val="BodyText"/>
        <w:spacing w:after="0" w:line="240" w:lineRule="auto"/>
        <w:jc w:val="left"/>
        <w:rPr>
          <w:rFonts w:cs="Arial"/>
        </w:rPr>
      </w:pPr>
    </w:p>
    <w:p w:rsidR="001A0405" w:rsidRDefault="001A0405" w14:paraId="0987BC9E" w14:textId="77777777">
      <w:pPr>
        <w:pStyle w:val="BodyText"/>
        <w:spacing w:after="0" w:line="240" w:lineRule="auto"/>
        <w:jc w:val="left"/>
        <w:rPr>
          <w:rFonts w:cs="Arial"/>
        </w:rPr>
      </w:pPr>
      <w:r>
        <w:rPr>
          <w:rFonts w:cs="Arial"/>
        </w:rPr>
        <w:t>_________________________________________________________________________</w:t>
      </w:r>
      <w:r>
        <w:rPr>
          <w:rFonts w:cs="Arial"/>
        </w:rPr>
        <w:tab/>
        <w:t>_______________</w:t>
      </w:r>
    </w:p>
    <w:p w:rsidR="001A0405" w:rsidRDefault="001A0405" w14:paraId="375BADC6" w14:textId="77777777">
      <w:pPr>
        <w:pStyle w:val="BodyText"/>
        <w:spacing w:after="0" w:line="240" w:lineRule="auto"/>
        <w:jc w:val="left"/>
        <w:rPr>
          <w:rFonts w:cs="Arial"/>
        </w:rPr>
      </w:pPr>
      <w:r>
        <w:rPr>
          <w:rFonts w:cs="Arial"/>
        </w:rPr>
        <w:t xml:space="preserve">Principal Investigator’s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D4288A">
        <w:rPr>
          <w:rFonts w:cs="Arial"/>
        </w:rPr>
        <w:t>Date of Signature</w:t>
      </w:r>
    </w:p>
    <w:p w:rsidRPr="00E70C95" w:rsidR="001A0405" w:rsidRDefault="000150DD" w14:paraId="53265D7E" w14:textId="77777777">
      <w:pPr>
        <w:pStyle w:val="BodyText"/>
        <w:spacing w:after="0" w:line="240" w:lineRule="auto"/>
        <w:jc w:val="left"/>
      </w:pPr>
      <w:r w:rsidRPr="000150DD">
        <w:rPr>
          <w:rFonts w:cs="Arial"/>
        </w:rPr>
        <w:t xml:space="preserve">If not the principal investigator, </w:t>
      </w:r>
      <w:r w:rsidRPr="000150DD">
        <w:t>a sub-investigator who has delegation of authority or who may adjudicate adverse events should sign f</w:t>
      </w:r>
      <w:r w:rsidRPr="000150DD">
        <w:rPr>
          <w:rFonts w:cs="Arial"/>
        </w:rPr>
        <w:t>or the PI; must be signed within 5 business days of consenting the participant.</w:t>
      </w:r>
      <w:r w:rsidRPr="000150DD">
        <w:t xml:space="preserve"> </w:t>
      </w:r>
    </w:p>
    <w:p w:rsidRPr="001A140C" w:rsidR="00E70C95" w:rsidRDefault="00E70C95" w14:paraId="01DD9F71" w14:textId="77777777">
      <w:pPr>
        <w:pStyle w:val="BodyText"/>
        <w:spacing w:after="0" w:line="240" w:lineRule="auto"/>
        <w:jc w:val="left"/>
        <w:rPr>
          <w:b/>
          <w:color w:val="000080"/>
        </w:rPr>
      </w:pPr>
    </w:p>
    <w:sectPr w:rsidRPr="001A140C" w:rsidR="00E70C95" w:rsidSect="00743300">
      <w:footerReference w:type="default" r:id="rId15"/>
      <w:type w:val="continuous"/>
      <w:pgSz w:w="12240" w:h="15840" w:code="1"/>
      <w:pgMar w:top="864" w:right="1008" w:bottom="720" w:left="1008" w:header="720" w:footer="1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143F" w14:textId="77777777" w:rsidR="00014AA7" w:rsidRDefault="00014AA7">
      <w:r>
        <w:separator/>
      </w:r>
    </w:p>
  </w:endnote>
  <w:endnote w:type="continuationSeparator" w:id="0">
    <w:p w14:paraId="739DA9C1" w14:textId="77777777" w:rsidR="00014AA7" w:rsidRDefault="0001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A152" w14:textId="6B4B8B0A" w:rsidR="002034FF" w:rsidRDefault="002034FF">
    <w:pPr>
      <w:pStyle w:val="Footer"/>
      <w:pBdr>
        <w:top w:val="triple" w:sz="4" w:space="1" w:color="auto"/>
      </w:pBdr>
      <w:jc w:val="left"/>
    </w:pPr>
  </w:p>
  <w:p w14:paraId="26F980F5" w14:textId="77777777" w:rsidR="002034FF" w:rsidRDefault="002034F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ED68" w14:textId="69563E04" w:rsidR="002034FF" w:rsidRDefault="002034FF">
    <w:pPr>
      <w:pStyle w:val="Footer"/>
      <w:pBdr>
        <w:top w:val="triple" w:sz="4" w:space="1" w:color="auto"/>
      </w:pBdr>
      <w:spacing w:before="120"/>
      <w:jc w:val="left"/>
    </w:pP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14:paraId="05225AC7" w14:textId="77777777" w:rsidTr="00696634">
      <w:trPr>
        <w:cantSplit/>
        <w:trHeight w:val="1938"/>
      </w:trPr>
      <w:tc>
        <w:tcPr>
          <w:tcW w:w="2880" w:type="dxa"/>
          <w:tcBorders>
            <w:top w:val="nil"/>
            <w:left w:val="nil"/>
            <w:bottom w:val="nil"/>
            <w:right w:val="nil"/>
          </w:tcBorders>
        </w:tcPr>
        <w:p w14:paraId="31BAC591" w14:textId="77777777" w:rsidR="002034FF" w:rsidRDefault="002034FF">
          <w:pPr>
            <w:pStyle w:val="Footer"/>
            <w:ind w:left="360" w:hanging="360"/>
            <w:rPr>
              <w:sz w:val="16"/>
            </w:rPr>
          </w:pPr>
        </w:p>
      </w:tc>
      <w:tc>
        <w:tcPr>
          <w:tcW w:w="4680" w:type="dxa"/>
          <w:tcBorders>
            <w:top w:val="nil"/>
            <w:left w:val="nil"/>
            <w:bottom w:val="nil"/>
            <w:right w:val="nil"/>
          </w:tcBorders>
        </w:tcPr>
        <w:p w14:paraId="497769CB" w14:textId="0A2FAB1F" w:rsidR="002034FF" w:rsidRDefault="002034FF" w:rsidP="00B46C62">
          <w:pPr>
            <w:pStyle w:val="Footer"/>
            <w:ind w:left="360" w:hanging="360"/>
            <w:jc w:val="center"/>
            <w:rPr>
              <w:b/>
              <w:sz w:val="16"/>
            </w:rPr>
          </w:pPr>
        </w:p>
      </w:tc>
    </w:tr>
  </w:tbl>
  <w:p w14:paraId="12014974" w14:textId="77777777" w:rsidR="002034FF" w:rsidRDefault="002034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DDE0D" w14:textId="77777777" w:rsidR="00014AA7" w:rsidRDefault="00014AA7">
      <w:r>
        <w:separator/>
      </w:r>
    </w:p>
  </w:footnote>
  <w:footnote w:type="continuationSeparator" w:id="0">
    <w:p w14:paraId="7399C5A3" w14:textId="77777777" w:rsidR="00014AA7" w:rsidRDefault="00014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Look w:val="01E0" w:firstRow="1" w:lastRow="1" w:firstColumn="1" w:lastColumn="1" w:noHBand="0" w:noVBand="0"/>
    </w:tblPr>
    <w:tblGrid>
      <w:gridCol w:w="1548"/>
      <w:gridCol w:w="900"/>
      <w:gridCol w:w="2994"/>
      <w:gridCol w:w="1326"/>
      <w:gridCol w:w="3420"/>
    </w:tblGrid>
    <w:tr w:rsidR="002034FF" w:rsidRPr="001A0405" w14:paraId="57EB742E" w14:textId="77777777" w:rsidTr="00696634">
      <w:tc>
        <w:tcPr>
          <w:tcW w:w="1548" w:type="dxa"/>
          <w:vAlign w:val="bottom"/>
        </w:tcPr>
        <w:p w14:paraId="7D897CC4" w14:textId="77777777" w:rsidR="002034FF" w:rsidRPr="001A0405" w:rsidRDefault="002034FF">
          <w:pPr>
            <w:pStyle w:val="Header"/>
            <w:rPr>
              <w:rFonts w:cs="Arial"/>
              <w:b/>
              <w:sz w:val="22"/>
              <w:szCs w:val="22"/>
            </w:rPr>
          </w:pPr>
          <w:r w:rsidRPr="001A0405">
            <w:rPr>
              <w:rFonts w:cs="Arial"/>
              <w:b/>
              <w:sz w:val="22"/>
              <w:szCs w:val="22"/>
            </w:rPr>
            <w:t>Project Title:</w:t>
          </w:r>
          <w:r w:rsidR="00DC1E60">
            <w:rPr>
              <w:rFonts w:cs="Arial"/>
              <w:b/>
              <w:sz w:val="22"/>
              <w:szCs w:val="22"/>
            </w:rPr>
            <w:t xml:space="preserve"> </w:t>
          </w:r>
        </w:p>
      </w:tc>
      <w:tc>
        <w:tcPr>
          <w:tcW w:w="8640" w:type="dxa"/>
          <w:gridSpan w:val="4"/>
          <w:vAlign w:val="bottom"/>
        </w:tcPr>
        <w:p w14:paraId="1E84638A" w14:textId="77777777" w:rsidR="002034FF" w:rsidRPr="001A0405" w:rsidRDefault="00DC1E60">
          <w:pPr>
            <w:pStyle w:val="Header"/>
            <w:rPr>
              <w:rFonts w:cs="Arial"/>
              <w:sz w:val="22"/>
              <w:szCs w:val="22"/>
            </w:rPr>
          </w:pPr>
          <w:r>
            <w:rPr>
              <w:rFonts w:cs="Arial"/>
              <w:b/>
              <w:sz w:val="22"/>
              <w:szCs w:val="22"/>
            </w:rPr>
            <w:t>Healthcare Professional Interviews: Prescription Drug Information Processing</w:t>
          </w:r>
        </w:p>
      </w:tc>
    </w:tr>
    <w:tr w:rsidR="002034FF" w:rsidRPr="001A0405" w14:paraId="69793D75" w14:textId="77777777" w:rsidTr="00696634">
      <w:tc>
        <w:tcPr>
          <w:tcW w:w="2448" w:type="dxa"/>
          <w:gridSpan w:val="2"/>
          <w:vAlign w:val="bottom"/>
        </w:tcPr>
        <w:p w14:paraId="01472158" w14:textId="77777777" w:rsidR="002034FF" w:rsidRPr="001A0405" w:rsidRDefault="002034FF" w:rsidP="001A0405">
          <w:pPr>
            <w:pStyle w:val="Header"/>
            <w:spacing w:after="120"/>
            <w:rPr>
              <w:rFonts w:cs="Arial"/>
              <w:b/>
              <w:sz w:val="22"/>
              <w:szCs w:val="22"/>
            </w:rPr>
          </w:pPr>
          <w:r w:rsidRPr="001A0405">
            <w:rPr>
              <w:rFonts w:cs="Arial"/>
              <w:b/>
              <w:sz w:val="22"/>
              <w:szCs w:val="22"/>
            </w:rPr>
            <w:t>Principal Investigator:</w:t>
          </w:r>
        </w:p>
      </w:tc>
      <w:tc>
        <w:tcPr>
          <w:tcW w:w="2994" w:type="dxa"/>
          <w:vAlign w:val="bottom"/>
        </w:tcPr>
        <w:p w14:paraId="20D6E1B8" w14:textId="7A3F742B" w:rsidR="002034FF" w:rsidRPr="001A0405" w:rsidRDefault="003D4B32" w:rsidP="001A0405">
          <w:pPr>
            <w:pStyle w:val="Header"/>
            <w:spacing w:after="120"/>
            <w:rPr>
              <w:rFonts w:cs="Arial"/>
              <w:sz w:val="22"/>
              <w:szCs w:val="22"/>
            </w:rPr>
          </w:pPr>
          <w:r>
            <w:rPr>
              <w:rFonts w:cs="Arial"/>
              <w:sz w:val="22"/>
              <w:szCs w:val="22"/>
            </w:rPr>
            <w:t>Kinsey Gimbel</w:t>
          </w:r>
        </w:p>
      </w:tc>
      <w:tc>
        <w:tcPr>
          <w:tcW w:w="1326" w:type="dxa"/>
          <w:vAlign w:val="bottom"/>
        </w:tcPr>
        <w:p w14:paraId="6E9E24E3" w14:textId="6F5881E4" w:rsidR="002034FF" w:rsidRPr="001A0405" w:rsidRDefault="002034FF" w:rsidP="001A0405">
          <w:pPr>
            <w:pStyle w:val="Header"/>
            <w:spacing w:after="120"/>
            <w:jc w:val="left"/>
            <w:rPr>
              <w:rFonts w:cs="Arial"/>
              <w:b/>
              <w:sz w:val="22"/>
              <w:szCs w:val="22"/>
            </w:rPr>
          </w:pPr>
        </w:p>
      </w:tc>
      <w:tc>
        <w:tcPr>
          <w:tcW w:w="3420" w:type="dxa"/>
          <w:vAlign w:val="bottom"/>
        </w:tcPr>
        <w:p w14:paraId="43FA0406" w14:textId="317BF3CD" w:rsidR="002034FF" w:rsidRPr="001A0405" w:rsidRDefault="002034FF" w:rsidP="001A0405">
          <w:pPr>
            <w:pStyle w:val="Header"/>
            <w:spacing w:after="120"/>
            <w:rPr>
              <w:rFonts w:cs="Arial"/>
              <w:sz w:val="22"/>
              <w:szCs w:val="22"/>
            </w:rPr>
          </w:pPr>
        </w:p>
      </w:tc>
    </w:tr>
  </w:tbl>
  <w:p w14:paraId="6B37A531" w14:textId="77777777" w:rsidR="002034FF" w:rsidRDefault="0020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0D86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1EC9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210A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055A6"/>
    <w:multiLevelType w:val="hybridMultilevel"/>
    <w:tmpl w:val="04B86C8C"/>
    <w:lvl w:ilvl="0" w:tplc="BD04D9C0">
      <w:start w:val="1"/>
      <w:numFmt w:val="bullet"/>
      <w:lvlText w:val=""/>
      <w:lvlJc w:val="left"/>
      <w:pPr>
        <w:tabs>
          <w:tab w:val="num" w:pos="360"/>
        </w:tabs>
        <w:ind w:left="360" w:hanging="360"/>
      </w:pPr>
      <w:rPr>
        <w:rFonts w:ascii="Wingdings" w:hAnsi="Wingdings" w:hint="default"/>
      </w:rPr>
    </w:lvl>
    <w:lvl w:ilvl="1" w:tplc="58924500" w:tentative="1">
      <w:start w:val="1"/>
      <w:numFmt w:val="bullet"/>
      <w:lvlText w:val="o"/>
      <w:lvlJc w:val="left"/>
      <w:pPr>
        <w:tabs>
          <w:tab w:val="num" w:pos="1080"/>
        </w:tabs>
        <w:ind w:left="1080" w:hanging="360"/>
      </w:pPr>
      <w:rPr>
        <w:rFonts w:ascii="Courier New" w:hAnsi="Courier New" w:hint="default"/>
      </w:rPr>
    </w:lvl>
    <w:lvl w:ilvl="2" w:tplc="5D02A0DA" w:tentative="1">
      <w:start w:val="1"/>
      <w:numFmt w:val="bullet"/>
      <w:lvlText w:val=""/>
      <w:lvlJc w:val="left"/>
      <w:pPr>
        <w:tabs>
          <w:tab w:val="num" w:pos="1800"/>
        </w:tabs>
        <w:ind w:left="1800" w:hanging="360"/>
      </w:pPr>
      <w:rPr>
        <w:rFonts w:ascii="Wingdings" w:hAnsi="Wingdings" w:hint="default"/>
      </w:rPr>
    </w:lvl>
    <w:lvl w:ilvl="3" w:tplc="31F6F47E" w:tentative="1">
      <w:start w:val="1"/>
      <w:numFmt w:val="bullet"/>
      <w:lvlText w:val=""/>
      <w:lvlJc w:val="left"/>
      <w:pPr>
        <w:tabs>
          <w:tab w:val="num" w:pos="2520"/>
        </w:tabs>
        <w:ind w:left="2520" w:hanging="360"/>
      </w:pPr>
      <w:rPr>
        <w:rFonts w:ascii="Symbol" w:hAnsi="Symbol" w:hint="default"/>
      </w:rPr>
    </w:lvl>
    <w:lvl w:ilvl="4" w:tplc="2090C078" w:tentative="1">
      <w:start w:val="1"/>
      <w:numFmt w:val="bullet"/>
      <w:lvlText w:val="o"/>
      <w:lvlJc w:val="left"/>
      <w:pPr>
        <w:tabs>
          <w:tab w:val="num" w:pos="3240"/>
        </w:tabs>
        <w:ind w:left="3240" w:hanging="360"/>
      </w:pPr>
      <w:rPr>
        <w:rFonts w:ascii="Courier New" w:hAnsi="Courier New" w:hint="default"/>
      </w:rPr>
    </w:lvl>
    <w:lvl w:ilvl="5" w:tplc="4BD47368" w:tentative="1">
      <w:start w:val="1"/>
      <w:numFmt w:val="bullet"/>
      <w:lvlText w:val=""/>
      <w:lvlJc w:val="left"/>
      <w:pPr>
        <w:tabs>
          <w:tab w:val="num" w:pos="3960"/>
        </w:tabs>
        <w:ind w:left="3960" w:hanging="360"/>
      </w:pPr>
      <w:rPr>
        <w:rFonts w:ascii="Wingdings" w:hAnsi="Wingdings" w:hint="default"/>
      </w:rPr>
    </w:lvl>
    <w:lvl w:ilvl="6" w:tplc="EA6A9ABA" w:tentative="1">
      <w:start w:val="1"/>
      <w:numFmt w:val="bullet"/>
      <w:lvlText w:val=""/>
      <w:lvlJc w:val="left"/>
      <w:pPr>
        <w:tabs>
          <w:tab w:val="num" w:pos="4680"/>
        </w:tabs>
        <w:ind w:left="4680" w:hanging="360"/>
      </w:pPr>
      <w:rPr>
        <w:rFonts w:ascii="Symbol" w:hAnsi="Symbol" w:hint="default"/>
      </w:rPr>
    </w:lvl>
    <w:lvl w:ilvl="7" w:tplc="588C5E66" w:tentative="1">
      <w:start w:val="1"/>
      <w:numFmt w:val="bullet"/>
      <w:lvlText w:val="o"/>
      <w:lvlJc w:val="left"/>
      <w:pPr>
        <w:tabs>
          <w:tab w:val="num" w:pos="5400"/>
        </w:tabs>
        <w:ind w:left="5400" w:hanging="360"/>
      </w:pPr>
      <w:rPr>
        <w:rFonts w:ascii="Courier New" w:hAnsi="Courier New" w:hint="default"/>
      </w:rPr>
    </w:lvl>
    <w:lvl w:ilvl="8" w:tplc="EABE402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B303B4"/>
    <w:multiLevelType w:val="hybridMultilevel"/>
    <w:tmpl w:val="48F8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36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2A0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4C5D82"/>
    <w:multiLevelType w:val="singleLevel"/>
    <w:tmpl w:val="10AC03F8"/>
    <w:lvl w:ilvl="0">
      <w:start w:val="1"/>
      <w:numFmt w:val="lowerLetter"/>
      <w:lvlText w:val="(%1)"/>
      <w:legacy w:legacy="1" w:legacySpace="0" w:legacyIndent="450"/>
      <w:lvlJc w:val="left"/>
      <w:pPr>
        <w:ind w:left="75" w:hanging="450"/>
      </w:pPr>
    </w:lvl>
  </w:abstractNum>
  <w:abstractNum w:abstractNumId="9" w15:restartNumberingAfterBreak="0">
    <w:nsid w:val="189A779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1E1F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C20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3B0743"/>
    <w:multiLevelType w:val="hybridMultilevel"/>
    <w:tmpl w:val="D9648B50"/>
    <w:lvl w:ilvl="0" w:tplc="3A40140E">
      <w:numFmt w:val="bullet"/>
      <w:lvlText w:val="•"/>
      <w:lvlJc w:val="left"/>
      <w:pPr>
        <w:ind w:left="1110" w:hanging="750"/>
      </w:pPr>
      <w:rPr>
        <w:rFonts w:ascii="Franklin Gothic Book" w:eastAsiaTheme="minorHAnsi" w:hAnsi="Franklin Gothic 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E27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785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195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CC1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CF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B54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371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B94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6456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1E3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B67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8C7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FF4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191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620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4F4857"/>
    <w:multiLevelType w:val="hybridMultilevel"/>
    <w:tmpl w:val="FD08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D2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E83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F85CE4"/>
    <w:multiLevelType w:val="hybridMultilevel"/>
    <w:tmpl w:val="EAEE714C"/>
    <w:lvl w:ilvl="0" w:tplc="10BC6744">
      <w:start w:val="1"/>
      <w:numFmt w:val="bullet"/>
      <w:lvlText w:val=""/>
      <w:lvlJc w:val="left"/>
      <w:pPr>
        <w:tabs>
          <w:tab w:val="num" w:pos="720"/>
        </w:tabs>
        <w:ind w:left="720" w:hanging="360"/>
      </w:pPr>
      <w:rPr>
        <w:rFonts w:ascii="Symbol" w:hAnsi="Symbol" w:hint="default"/>
      </w:rPr>
    </w:lvl>
    <w:lvl w:ilvl="1" w:tplc="0694ADE4" w:tentative="1">
      <w:start w:val="1"/>
      <w:numFmt w:val="bullet"/>
      <w:lvlText w:val="o"/>
      <w:lvlJc w:val="left"/>
      <w:pPr>
        <w:tabs>
          <w:tab w:val="num" w:pos="1440"/>
        </w:tabs>
        <w:ind w:left="1440" w:hanging="360"/>
      </w:pPr>
      <w:rPr>
        <w:rFonts w:ascii="Courier New" w:hAnsi="Courier New" w:cs="Courier New" w:hint="default"/>
      </w:rPr>
    </w:lvl>
    <w:lvl w:ilvl="2" w:tplc="9A842D08" w:tentative="1">
      <w:start w:val="1"/>
      <w:numFmt w:val="bullet"/>
      <w:lvlText w:val=""/>
      <w:lvlJc w:val="left"/>
      <w:pPr>
        <w:tabs>
          <w:tab w:val="num" w:pos="2160"/>
        </w:tabs>
        <w:ind w:left="2160" w:hanging="360"/>
      </w:pPr>
      <w:rPr>
        <w:rFonts w:ascii="Wingdings" w:hAnsi="Wingdings" w:hint="default"/>
      </w:rPr>
    </w:lvl>
    <w:lvl w:ilvl="3" w:tplc="0CE042F2" w:tentative="1">
      <w:start w:val="1"/>
      <w:numFmt w:val="bullet"/>
      <w:lvlText w:val=""/>
      <w:lvlJc w:val="left"/>
      <w:pPr>
        <w:tabs>
          <w:tab w:val="num" w:pos="2880"/>
        </w:tabs>
        <w:ind w:left="2880" w:hanging="360"/>
      </w:pPr>
      <w:rPr>
        <w:rFonts w:ascii="Symbol" w:hAnsi="Symbol" w:hint="default"/>
      </w:rPr>
    </w:lvl>
    <w:lvl w:ilvl="4" w:tplc="A9161F78" w:tentative="1">
      <w:start w:val="1"/>
      <w:numFmt w:val="bullet"/>
      <w:lvlText w:val="o"/>
      <w:lvlJc w:val="left"/>
      <w:pPr>
        <w:tabs>
          <w:tab w:val="num" w:pos="3600"/>
        </w:tabs>
        <w:ind w:left="3600" w:hanging="360"/>
      </w:pPr>
      <w:rPr>
        <w:rFonts w:ascii="Courier New" w:hAnsi="Courier New" w:cs="Courier New" w:hint="default"/>
      </w:rPr>
    </w:lvl>
    <w:lvl w:ilvl="5" w:tplc="9406536A" w:tentative="1">
      <w:start w:val="1"/>
      <w:numFmt w:val="bullet"/>
      <w:lvlText w:val=""/>
      <w:lvlJc w:val="left"/>
      <w:pPr>
        <w:tabs>
          <w:tab w:val="num" w:pos="4320"/>
        </w:tabs>
        <w:ind w:left="4320" w:hanging="360"/>
      </w:pPr>
      <w:rPr>
        <w:rFonts w:ascii="Wingdings" w:hAnsi="Wingdings" w:hint="default"/>
      </w:rPr>
    </w:lvl>
    <w:lvl w:ilvl="6" w:tplc="A1EC8674" w:tentative="1">
      <w:start w:val="1"/>
      <w:numFmt w:val="bullet"/>
      <w:lvlText w:val=""/>
      <w:lvlJc w:val="left"/>
      <w:pPr>
        <w:tabs>
          <w:tab w:val="num" w:pos="5040"/>
        </w:tabs>
        <w:ind w:left="5040" w:hanging="360"/>
      </w:pPr>
      <w:rPr>
        <w:rFonts w:ascii="Symbol" w:hAnsi="Symbol" w:hint="default"/>
      </w:rPr>
    </w:lvl>
    <w:lvl w:ilvl="7" w:tplc="A9583664" w:tentative="1">
      <w:start w:val="1"/>
      <w:numFmt w:val="bullet"/>
      <w:lvlText w:val="o"/>
      <w:lvlJc w:val="left"/>
      <w:pPr>
        <w:tabs>
          <w:tab w:val="num" w:pos="5760"/>
        </w:tabs>
        <w:ind w:left="5760" w:hanging="360"/>
      </w:pPr>
      <w:rPr>
        <w:rFonts w:ascii="Courier New" w:hAnsi="Courier New" w:cs="Courier New" w:hint="default"/>
      </w:rPr>
    </w:lvl>
    <w:lvl w:ilvl="8" w:tplc="192877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902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C35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254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7254EB"/>
    <w:multiLevelType w:val="singleLevel"/>
    <w:tmpl w:val="04090019"/>
    <w:lvl w:ilvl="0">
      <w:start w:val="1"/>
      <w:numFmt w:val="lowerLetter"/>
      <w:lvlText w:val="(%1)"/>
      <w:lvlJc w:val="left"/>
      <w:pPr>
        <w:tabs>
          <w:tab w:val="num" w:pos="360"/>
        </w:tabs>
        <w:ind w:left="360" w:hanging="360"/>
      </w:pPr>
      <w:rPr>
        <w:rFonts w:hint="default"/>
      </w:rPr>
    </w:lvl>
  </w:abstractNum>
  <w:abstractNum w:abstractNumId="36" w15:restartNumberingAfterBreak="0">
    <w:nsid w:val="6EBD27A7"/>
    <w:multiLevelType w:val="hybridMultilevel"/>
    <w:tmpl w:val="B596C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E7E98"/>
    <w:multiLevelType w:val="hybridMultilevel"/>
    <w:tmpl w:val="C74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54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53C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8F23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0E1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8A0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266776"/>
    <w:multiLevelType w:val="hybridMultilevel"/>
    <w:tmpl w:val="A93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42B26"/>
    <w:multiLevelType w:val="singleLevel"/>
    <w:tmpl w:val="04090001"/>
    <w:lvl w:ilvl="0">
      <w:start w:val="1"/>
      <w:numFmt w:val="bullet"/>
      <w:lvlText w:val=""/>
      <w:lvlJc w:val="left"/>
      <w:pPr>
        <w:ind w:left="720" w:hanging="360"/>
      </w:pPr>
      <w:rPr>
        <w:rFonts w:ascii="Symbol" w:hAnsi="Symbol" w:hint="default"/>
      </w:rPr>
    </w:lvl>
  </w:abstractNum>
  <w:abstractNum w:abstractNumId="45" w15:restartNumberingAfterBreak="0">
    <w:nsid w:val="7E03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775E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8"/>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9"/>
  </w:num>
  <w:num w:numId="7">
    <w:abstractNumId w:val="44"/>
  </w:num>
  <w:num w:numId="8">
    <w:abstractNumId w:val="11"/>
  </w:num>
  <w:num w:numId="9">
    <w:abstractNumId w:val="17"/>
  </w:num>
  <w:num w:numId="10">
    <w:abstractNumId w:val="35"/>
  </w:num>
  <w:num w:numId="11">
    <w:abstractNumId w:val="38"/>
  </w:num>
  <w:num w:numId="12">
    <w:abstractNumId w:val="6"/>
  </w:num>
  <w:num w:numId="13">
    <w:abstractNumId w:val="24"/>
  </w:num>
  <w:num w:numId="14">
    <w:abstractNumId w:val="34"/>
  </w:num>
  <w:num w:numId="15">
    <w:abstractNumId w:val="31"/>
  </w:num>
  <w:num w:numId="16">
    <w:abstractNumId w:val="42"/>
  </w:num>
  <w:num w:numId="17">
    <w:abstractNumId w:val="30"/>
  </w:num>
  <w:num w:numId="18">
    <w:abstractNumId w:val="13"/>
  </w:num>
  <w:num w:numId="19">
    <w:abstractNumId w:val="22"/>
  </w:num>
  <w:num w:numId="20">
    <w:abstractNumId w:val="16"/>
  </w:num>
  <w:num w:numId="21">
    <w:abstractNumId w:val="33"/>
  </w:num>
  <w:num w:numId="22">
    <w:abstractNumId w:val="18"/>
  </w:num>
  <w:num w:numId="23">
    <w:abstractNumId w:val="14"/>
  </w:num>
  <w:num w:numId="24">
    <w:abstractNumId w:val="23"/>
  </w:num>
  <w:num w:numId="25">
    <w:abstractNumId w:val="9"/>
  </w:num>
  <w:num w:numId="26">
    <w:abstractNumId w:val="40"/>
  </w:num>
  <w:num w:numId="27">
    <w:abstractNumId w:val="46"/>
  </w:num>
  <w:num w:numId="28">
    <w:abstractNumId w:val="21"/>
  </w:num>
  <w:num w:numId="29">
    <w:abstractNumId w:val="3"/>
  </w:num>
  <w:num w:numId="30">
    <w:abstractNumId w:val="15"/>
  </w:num>
  <w:num w:numId="31">
    <w:abstractNumId w:val="10"/>
  </w:num>
  <w:num w:numId="32">
    <w:abstractNumId w:val="26"/>
  </w:num>
  <w:num w:numId="33">
    <w:abstractNumId w:val="32"/>
  </w:num>
  <w:num w:numId="34">
    <w:abstractNumId w:val="41"/>
  </w:num>
  <w:num w:numId="35">
    <w:abstractNumId w:val="25"/>
  </w:num>
  <w:num w:numId="36">
    <w:abstractNumId w:val="27"/>
  </w:num>
  <w:num w:numId="37">
    <w:abstractNumId w:val="19"/>
  </w:num>
  <w:num w:numId="38">
    <w:abstractNumId w:val="45"/>
  </w:num>
  <w:num w:numId="39">
    <w:abstractNumId w:val="20"/>
  </w:num>
  <w:num w:numId="40">
    <w:abstractNumId w:val="7"/>
  </w:num>
  <w:num w:numId="41">
    <w:abstractNumId w:val="39"/>
  </w:num>
  <w:num w:numId="42">
    <w:abstractNumId w:val="36"/>
  </w:num>
  <w:num w:numId="43">
    <w:abstractNumId w:val="5"/>
  </w:num>
  <w:num w:numId="44">
    <w:abstractNumId w:val="43"/>
  </w:num>
  <w:num w:numId="45">
    <w:abstractNumId w:val="28"/>
  </w:num>
  <w:num w:numId="46">
    <w:abstractNumId w:val="1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B"/>
    <w:rsid w:val="00011B5D"/>
    <w:rsid w:val="00014AA7"/>
    <w:rsid w:val="000150DD"/>
    <w:rsid w:val="00070B24"/>
    <w:rsid w:val="00071C79"/>
    <w:rsid w:val="0007286A"/>
    <w:rsid w:val="000771DC"/>
    <w:rsid w:val="000938C2"/>
    <w:rsid w:val="000B3920"/>
    <w:rsid w:val="000D5414"/>
    <w:rsid w:val="000E1CA4"/>
    <w:rsid w:val="00176DC7"/>
    <w:rsid w:val="00193619"/>
    <w:rsid w:val="001A0405"/>
    <w:rsid w:val="001A140C"/>
    <w:rsid w:val="001A57B0"/>
    <w:rsid w:val="001B462D"/>
    <w:rsid w:val="001B753A"/>
    <w:rsid w:val="001E689E"/>
    <w:rsid w:val="002034FF"/>
    <w:rsid w:val="00203B49"/>
    <w:rsid w:val="00221F48"/>
    <w:rsid w:val="00257207"/>
    <w:rsid w:val="00276851"/>
    <w:rsid w:val="002B62F8"/>
    <w:rsid w:val="002F6A69"/>
    <w:rsid w:val="0033155E"/>
    <w:rsid w:val="00347CEB"/>
    <w:rsid w:val="00366882"/>
    <w:rsid w:val="00380020"/>
    <w:rsid w:val="003B695E"/>
    <w:rsid w:val="003D4B32"/>
    <w:rsid w:val="00441394"/>
    <w:rsid w:val="00456F3E"/>
    <w:rsid w:val="004B3222"/>
    <w:rsid w:val="004F55A2"/>
    <w:rsid w:val="005B5D70"/>
    <w:rsid w:val="005F7303"/>
    <w:rsid w:val="00604A96"/>
    <w:rsid w:val="006421D8"/>
    <w:rsid w:val="00682A57"/>
    <w:rsid w:val="00693549"/>
    <w:rsid w:val="00696634"/>
    <w:rsid w:val="006A060F"/>
    <w:rsid w:val="006D36BD"/>
    <w:rsid w:val="00706FCC"/>
    <w:rsid w:val="007215FE"/>
    <w:rsid w:val="0073609C"/>
    <w:rsid w:val="00743300"/>
    <w:rsid w:val="00746B7F"/>
    <w:rsid w:val="00757C9F"/>
    <w:rsid w:val="00762B3B"/>
    <w:rsid w:val="00775C62"/>
    <w:rsid w:val="00777B9C"/>
    <w:rsid w:val="0078651D"/>
    <w:rsid w:val="007A7409"/>
    <w:rsid w:val="007B42C2"/>
    <w:rsid w:val="007E2C7E"/>
    <w:rsid w:val="008312D8"/>
    <w:rsid w:val="008A0C1B"/>
    <w:rsid w:val="008F5FDC"/>
    <w:rsid w:val="00903C5A"/>
    <w:rsid w:val="00957A1B"/>
    <w:rsid w:val="00960A8F"/>
    <w:rsid w:val="00983645"/>
    <w:rsid w:val="009C5229"/>
    <w:rsid w:val="009D6EE6"/>
    <w:rsid w:val="009E385B"/>
    <w:rsid w:val="00A647CE"/>
    <w:rsid w:val="00A71F79"/>
    <w:rsid w:val="00A90E57"/>
    <w:rsid w:val="00A919FA"/>
    <w:rsid w:val="00AA7DD6"/>
    <w:rsid w:val="00AB5100"/>
    <w:rsid w:val="00B23EFE"/>
    <w:rsid w:val="00B3780B"/>
    <w:rsid w:val="00B46C62"/>
    <w:rsid w:val="00B85037"/>
    <w:rsid w:val="00B91B56"/>
    <w:rsid w:val="00BF6B79"/>
    <w:rsid w:val="00C46624"/>
    <w:rsid w:val="00CB6D59"/>
    <w:rsid w:val="00CC0130"/>
    <w:rsid w:val="00CD49BF"/>
    <w:rsid w:val="00D4288A"/>
    <w:rsid w:val="00D467DB"/>
    <w:rsid w:val="00D540ED"/>
    <w:rsid w:val="00D843E2"/>
    <w:rsid w:val="00D91F1F"/>
    <w:rsid w:val="00DC1E60"/>
    <w:rsid w:val="00DD592B"/>
    <w:rsid w:val="00E16DBA"/>
    <w:rsid w:val="00E27085"/>
    <w:rsid w:val="00E30AD7"/>
    <w:rsid w:val="00E40405"/>
    <w:rsid w:val="00E533EE"/>
    <w:rsid w:val="00E70C95"/>
    <w:rsid w:val="00E82A65"/>
    <w:rsid w:val="00E8648A"/>
    <w:rsid w:val="00EA0C22"/>
    <w:rsid w:val="00EE634B"/>
    <w:rsid w:val="00EF1F5D"/>
    <w:rsid w:val="00F359C5"/>
    <w:rsid w:val="00F51A0F"/>
    <w:rsid w:val="00F567A2"/>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61373C"/>
  <w15:docId w15:val="{085B15C2-298B-418A-B2AB-33896E2F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300"/>
  </w:style>
  <w:style w:type="paragraph" w:styleId="Heading1">
    <w:name w:val="heading 1"/>
    <w:basedOn w:val="HeadingBase"/>
    <w:next w:val="BodyText"/>
    <w:qFormat/>
    <w:rsid w:val="00743300"/>
    <w:pPr>
      <w:spacing w:after="220"/>
      <w:jc w:val="left"/>
      <w:outlineLvl w:val="0"/>
    </w:pPr>
  </w:style>
  <w:style w:type="paragraph" w:styleId="Heading2">
    <w:name w:val="heading 2"/>
    <w:basedOn w:val="HeadingBase"/>
    <w:next w:val="BodyText"/>
    <w:qFormat/>
    <w:rsid w:val="00743300"/>
    <w:pPr>
      <w:jc w:val="left"/>
      <w:outlineLvl w:val="1"/>
    </w:pPr>
    <w:rPr>
      <w:sz w:val="18"/>
    </w:rPr>
  </w:style>
  <w:style w:type="paragraph" w:styleId="Heading3">
    <w:name w:val="heading 3"/>
    <w:basedOn w:val="Normal"/>
    <w:next w:val="Normal"/>
    <w:qFormat/>
    <w:rsid w:val="00743300"/>
    <w:pPr>
      <w:keepNext/>
      <w:tabs>
        <w:tab w:val="left" w:pos="2160"/>
      </w:tabs>
      <w:spacing w:before="120" w:after="120"/>
      <w:ind w:left="2160" w:hanging="2160"/>
      <w:outlineLvl w:val="2"/>
    </w:pPr>
    <w:rPr>
      <w:i/>
      <w:sz w:val="24"/>
    </w:rPr>
  </w:style>
  <w:style w:type="paragraph" w:styleId="Heading4">
    <w:name w:val="heading 4"/>
    <w:basedOn w:val="Normal"/>
    <w:next w:val="Normal"/>
    <w:qFormat/>
    <w:rsid w:val="00743300"/>
    <w:pPr>
      <w:keepNext/>
      <w:spacing w:before="120" w:after="120"/>
      <w:jc w:val="center"/>
      <w:outlineLvl w:val="3"/>
    </w:pPr>
    <w:rPr>
      <w:sz w:val="24"/>
    </w:rPr>
  </w:style>
  <w:style w:type="paragraph" w:styleId="Heading5">
    <w:name w:val="heading 5"/>
    <w:basedOn w:val="Normal"/>
    <w:next w:val="Normal"/>
    <w:qFormat/>
    <w:rsid w:val="00743300"/>
    <w:pPr>
      <w:keepNext/>
      <w:outlineLvl w:val="4"/>
    </w:pPr>
    <w:rPr>
      <w:sz w:val="24"/>
    </w:rPr>
  </w:style>
  <w:style w:type="paragraph" w:styleId="Heading7">
    <w:name w:val="heading 7"/>
    <w:basedOn w:val="Normal"/>
    <w:next w:val="Normal"/>
    <w:qFormat/>
    <w:rsid w:val="00743300"/>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743300"/>
    <w:pPr>
      <w:keepNext/>
      <w:keepLines/>
      <w:spacing w:line="220" w:lineRule="atLeast"/>
      <w:jc w:val="both"/>
    </w:pPr>
    <w:rPr>
      <w:rFonts w:ascii="Arial Black" w:hAnsi="Arial Black"/>
      <w:spacing w:val="-10"/>
      <w:kern w:val="20"/>
    </w:rPr>
  </w:style>
  <w:style w:type="paragraph" w:styleId="BodyText">
    <w:name w:val="Body Text"/>
    <w:basedOn w:val="Normal"/>
    <w:link w:val="BodyTextChar"/>
    <w:rsid w:val="00743300"/>
    <w:pPr>
      <w:spacing w:after="220" w:line="220" w:lineRule="atLeast"/>
      <w:jc w:val="both"/>
    </w:pPr>
    <w:rPr>
      <w:rFonts w:ascii="Arial" w:hAnsi="Arial"/>
      <w:spacing w:val="-5"/>
    </w:rPr>
  </w:style>
  <w:style w:type="paragraph" w:styleId="List">
    <w:name w:val="List"/>
    <w:basedOn w:val="BodyText"/>
    <w:rsid w:val="00743300"/>
    <w:pPr>
      <w:ind w:left="360" w:hanging="360"/>
    </w:pPr>
  </w:style>
  <w:style w:type="paragraph" w:customStyle="1" w:styleId="p7">
    <w:name w:val="p7"/>
    <w:basedOn w:val="Normal"/>
    <w:rsid w:val="00743300"/>
    <w:pPr>
      <w:tabs>
        <w:tab w:val="left" w:pos="3120"/>
      </w:tabs>
      <w:spacing w:line="280" w:lineRule="atLeast"/>
      <w:ind w:left="1680"/>
      <w:jc w:val="both"/>
    </w:pPr>
    <w:rPr>
      <w:rFonts w:ascii="Arial" w:hAnsi="Arial"/>
      <w:spacing w:val="-5"/>
    </w:rPr>
  </w:style>
  <w:style w:type="paragraph" w:customStyle="1" w:styleId="t20">
    <w:name w:val="t20"/>
    <w:basedOn w:val="Normal"/>
    <w:rsid w:val="00743300"/>
    <w:pPr>
      <w:spacing w:line="240" w:lineRule="atLeast"/>
      <w:jc w:val="both"/>
    </w:pPr>
    <w:rPr>
      <w:rFonts w:ascii="Arial" w:hAnsi="Arial"/>
      <w:spacing w:val="-5"/>
    </w:rPr>
  </w:style>
  <w:style w:type="paragraph" w:customStyle="1" w:styleId="p8">
    <w:name w:val="p8"/>
    <w:basedOn w:val="Normal"/>
    <w:rsid w:val="00743300"/>
    <w:pPr>
      <w:spacing w:line="280" w:lineRule="atLeast"/>
      <w:ind w:left="1680"/>
      <w:jc w:val="both"/>
    </w:pPr>
    <w:rPr>
      <w:rFonts w:ascii="Arial" w:hAnsi="Arial"/>
      <w:spacing w:val="-5"/>
    </w:rPr>
  </w:style>
  <w:style w:type="paragraph" w:customStyle="1" w:styleId="p3">
    <w:name w:val="p3"/>
    <w:basedOn w:val="Normal"/>
    <w:rsid w:val="00743300"/>
    <w:pPr>
      <w:tabs>
        <w:tab w:val="left" w:pos="5180"/>
      </w:tabs>
      <w:spacing w:line="240" w:lineRule="atLeast"/>
      <w:ind w:left="3744" w:hanging="5184"/>
      <w:jc w:val="both"/>
    </w:pPr>
    <w:rPr>
      <w:rFonts w:ascii="Arial" w:hAnsi="Arial"/>
      <w:spacing w:val="-5"/>
    </w:rPr>
  </w:style>
  <w:style w:type="paragraph" w:customStyle="1" w:styleId="p13">
    <w:name w:val="p13"/>
    <w:basedOn w:val="Normal"/>
    <w:rsid w:val="00743300"/>
    <w:pPr>
      <w:spacing w:before="120" w:after="120" w:line="280" w:lineRule="exact"/>
      <w:jc w:val="both"/>
    </w:pPr>
    <w:rPr>
      <w:rFonts w:ascii="Arial" w:hAnsi="Arial"/>
      <w:spacing w:val="-5"/>
    </w:rPr>
  </w:style>
  <w:style w:type="paragraph" w:customStyle="1" w:styleId="p12">
    <w:name w:val="p12"/>
    <w:basedOn w:val="Normal"/>
    <w:rsid w:val="00743300"/>
    <w:pPr>
      <w:tabs>
        <w:tab w:val="left" w:pos="3100"/>
      </w:tabs>
      <w:spacing w:line="280" w:lineRule="atLeast"/>
      <w:ind w:left="1660"/>
      <w:jc w:val="both"/>
    </w:pPr>
    <w:rPr>
      <w:rFonts w:ascii="Arial" w:hAnsi="Arial"/>
      <w:spacing w:val="-5"/>
    </w:rPr>
  </w:style>
  <w:style w:type="paragraph" w:styleId="PlainText">
    <w:name w:val="Plain Text"/>
    <w:basedOn w:val="Normal"/>
    <w:rsid w:val="00743300"/>
    <w:rPr>
      <w:rFonts w:ascii="Courier New" w:hAnsi="Courier New"/>
    </w:rPr>
  </w:style>
  <w:style w:type="paragraph" w:customStyle="1" w:styleId="p5">
    <w:name w:val="p5"/>
    <w:basedOn w:val="Normal"/>
    <w:rsid w:val="00743300"/>
    <w:pPr>
      <w:tabs>
        <w:tab w:val="left" w:pos="3100"/>
      </w:tabs>
      <w:spacing w:line="240" w:lineRule="atLeast"/>
      <w:ind w:left="1660"/>
      <w:jc w:val="both"/>
    </w:pPr>
    <w:rPr>
      <w:rFonts w:ascii="Arial" w:hAnsi="Arial"/>
      <w:spacing w:val="-5"/>
    </w:rPr>
  </w:style>
  <w:style w:type="paragraph" w:styleId="BlockText">
    <w:name w:val="Block Text"/>
    <w:basedOn w:val="Normal"/>
    <w:rsid w:val="007433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sz w:val="24"/>
    </w:rPr>
  </w:style>
  <w:style w:type="paragraph" w:styleId="Header">
    <w:name w:val="header"/>
    <w:basedOn w:val="Normal"/>
    <w:rsid w:val="00743300"/>
    <w:pPr>
      <w:tabs>
        <w:tab w:val="center" w:pos="4320"/>
        <w:tab w:val="right" w:pos="8640"/>
      </w:tabs>
      <w:jc w:val="both"/>
    </w:pPr>
    <w:rPr>
      <w:rFonts w:ascii="Arial" w:hAnsi="Arial"/>
      <w:spacing w:val="-5"/>
    </w:rPr>
  </w:style>
  <w:style w:type="paragraph" w:styleId="Footer">
    <w:name w:val="footer"/>
    <w:basedOn w:val="Normal"/>
    <w:rsid w:val="00743300"/>
    <w:pPr>
      <w:tabs>
        <w:tab w:val="center" w:pos="4320"/>
        <w:tab w:val="right" w:pos="8640"/>
      </w:tabs>
      <w:jc w:val="both"/>
    </w:pPr>
    <w:rPr>
      <w:rFonts w:ascii="Arial" w:hAnsi="Arial"/>
      <w:spacing w:val="-5"/>
    </w:rPr>
  </w:style>
  <w:style w:type="character" w:styleId="PageNumber">
    <w:name w:val="page number"/>
    <w:basedOn w:val="DefaultParagraphFont"/>
    <w:rsid w:val="00743300"/>
  </w:style>
  <w:style w:type="paragraph" w:styleId="BalloonText">
    <w:name w:val="Balloon Text"/>
    <w:basedOn w:val="Normal"/>
    <w:semiHidden/>
    <w:rsid w:val="00743300"/>
    <w:rPr>
      <w:rFonts w:ascii="Tahoma" w:hAnsi="Tahoma" w:cs="Tahoma"/>
      <w:sz w:val="16"/>
      <w:szCs w:val="16"/>
    </w:rPr>
  </w:style>
  <w:style w:type="paragraph" w:styleId="BodyText2">
    <w:name w:val="Body Text 2"/>
    <w:basedOn w:val="Normal"/>
    <w:rsid w:val="00743300"/>
    <w:rPr>
      <w:sz w:val="24"/>
    </w:rPr>
  </w:style>
  <w:style w:type="paragraph" w:styleId="BodyText3">
    <w:name w:val="Body Text 3"/>
    <w:basedOn w:val="Normal"/>
    <w:rsid w:val="00743300"/>
    <w:pPr>
      <w:spacing w:line="240" w:lineRule="atLeast"/>
    </w:pPr>
    <w:rPr>
      <w:i/>
      <w:sz w:val="24"/>
      <w:u w:val="single"/>
    </w:rPr>
  </w:style>
  <w:style w:type="table" w:styleId="TableGrid">
    <w:name w:val="Table Grid"/>
    <w:basedOn w:val="TableNormal"/>
    <w:rsid w:val="0074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3300"/>
    <w:rPr>
      <w:color w:val="0000FF"/>
      <w:u w:val="single"/>
    </w:rPr>
  </w:style>
  <w:style w:type="character" w:styleId="CommentReference">
    <w:name w:val="annotation reference"/>
    <w:basedOn w:val="DefaultParagraphFont"/>
    <w:rsid w:val="00347CEB"/>
    <w:rPr>
      <w:sz w:val="16"/>
      <w:szCs w:val="16"/>
    </w:rPr>
  </w:style>
  <w:style w:type="paragraph" w:styleId="CommentText">
    <w:name w:val="annotation text"/>
    <w:basedOn w:val="Normal"/>
    <w:link w:val="CommentTextChar"/>
    <w:rsid w:val="00347CEB"/>
  </w:style>
  <w:style w:type="character" w:customStyle="1" w:styleId="CommentTextChar">
    <w:name w:val="Comment Text Char"/>
    <w:basedOn w:val="DefaultParagraphFont"/>
    <w:link w:val="CommentText"/>
    <w:rsid w:val="00347CEB"/>
  </w:style>
  <w:style w:type="paragraph" w:styleId="CommentSubject">
    <w:name w:val="annotation subject"/>
    <w:basedOn w:val="CommentText"/>
    <w:next w:val="CommentText"/>
    <w:link w:val="CommentSubjectChar"/>
    <w:rsid w:val="00347CEB"/>
    <w:rPr>
      <w:b/>
      <w:bCs/>
    </w:rPr>
  </w:style>
  <w:style w:type="character" w:customStyle="1" w:styleId="CommentSubjectChar">
    <w:name w:val="Comment Subject Char"/>
    <w:basedOn w:val="CommentTextChar"/>
    <w:link w:val="CommentSubject"/>
    <w:rsid w:val="00347CEB"/>
    <w:rPr>
      <w:b/>
      <w:bCs/>
    </w:rPr>
  </w:style>
  <w:style w:type="character" w:customStyle="1" w:styleId="BodyTextChar">
    <w:name w:val="Body Text Char"/>
    <w:link w:val="BodyText"/>
    <w:rsid w:val="002B62F8"/>
    <w:rPr>
      <w:rFonts w:ascii="Arial" w:hAnsi="Arial"/>
      <w:spacing w:val="-5"/>
    </w:rPr>
  </w:style>
  <w:style w:type="paragraph" w:styleId="ListParagraph">
    <w:name w:val="List Paragraph"/>
    <w:basedOn w:val="Normal"/>
    <w:uiPriority w:val="34"/>
    <w:qFormat/>
    <w:rsid w:val="0007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25454">
      <w:bodyDiv w:val="1"/>
      <w:marLeft w:val="0"/>
      <w:marRight w:val="0"/>
      <w:marTop w:val="0"/>
      <w:marBottom w:val="0"/>
      <w:divBdr>
        <w:top w:val="none" w:sz="0" w:space="0" w:color="auto"/>
        <w:left w:val="none" w:sz="0" w:space="0" w:color="auto"/>
        <w:bottom w:val="none" w:sz="0" w:space="0" w:color="auto"/>
        <w:right w:val="none" w:sz="0" w:space="0" w:color="auto"/>
      </w:divBdr>
    </w:div>
    <w:div w:id="996152433">
      <w:bodyDiv w:val="1"/>
      <w:marLeft w:val="0"/>
      <w:marRight w:val="0"/>
      <w:marTop w:val="0"/>
      <w:marBottom w:val="0"/>
      <w:divBdr>
        <w:top w:val="none" w:sz="0" w:space="0" w:color="auto"/>
        <w:left w:val="none" w:sz="0" w:space="0" w:color="auto"/>
        <w:bottom w:val="none" w:sz="0" w:space="0" w:color="auto"/>
        <w:right w:val="none" w:sz="0" w:space="0" w:color="auto"/>
      </w:divBdr>
    </w:div>
    <w:div w:id="1984237414">
      <w:bodyDiv w:val="1"/>
      <w:marLeft w:val="0"/>
      <w:marRight w:val="0"/>
      <w:marTop w:val="0"/>
      <w:marBottom w:val="0"/>
      <w:divBdr>
        <w:top w:val="none" w:sz="0" w:space="0" w:color="auto"/>
        <w:left w:val="none" w:sz="0" w:space="0" w:color="auto"/>
        <w:bottom w:val="none" w:sz="0" w:space="0" w:color="auto"/>
        <w:right w:val="none" w:sz="0" w:space="0" w:color="auto"/>
      </w:divBdr>
    </w:div>
    <w:div w:id="21374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10002</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10003</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10001</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2672A027D7CA478F42F584E859C876" ma:contentTypeVersion="3" ma:contentTypeDescription="Create a new document." ma:contentTypeScope="" ma:versionID="cde117955bc7f4849bdb7ab4885caad1">
  <xsd:schema xmlns:xsd="http://www.w3.org/2001/XMLSchema" xmlns:xs="http://www.w3.org/2001/XMLSchema" xmlns:p="http://schemas.microsoft.com/office/2006/metadata/properties" xmlns:ns1="http://schemas.microsoft.com/sharepoint/v3" xmlns:ns2="0ad26dc2-6c6a-4341-9704-153097ffcfa7" xmlns:ns3="6d8e4dfb-4e28-4cc7-b116-fec2e174b252" targetNamespace="http://schemas.microsoft.com/office/2006/metadata/properties" ma:root="true" ma:fieldsID="2c8a6ef91b9caf6d533442ce03746938" ns1:_="" ns2:_="" ns3:_="">
    <xsd:import namespace="http://schemas.microsoft.com/sharepoint/v3"/>
    <xsd:import namespace="0ad26dc2-6c6a-4341-9704-153097ffcfa7"/>
    <xsd:import namespace="6d8e4dfb-4e28-4cc7-b116-fec2e174b25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OrgUnit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26dc2-6c6a-4341-9704-153097ffcf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1ceab714-8486-4f3c-87bd-3885523f6ede}" ma:internalName="TaxCatchAll" ma:showField="CatchAllData" ma:web="0ad26dc2-6c6a-4341-9704-153097ffcf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8e4dfb-4e28-4cc7-b116-fec2e174b252" elementFormDefault="qualified">
    <xsd:import namespace="http://schemas.microsoft.com/office/2006/documentManagement/types"/>
    <xsd:import namespace="http://schemas.microsoft.com/office/infopath/2007/PartnerControls"/>
    <xsd:element name="OrgUnitTaxHTField0" ma:index="13" nillable="true" ma:displayName="OrgUnit_0" ma:internalName="OrgUnitTaxHTField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0ad26dc2-6c6a-4341-9704-153097ffcfa7"/>
    <OrgUnitTaxHTField0 xmlns="6d8e4dfb-4e28-4cc7-b116-fec2e174b252" xsi:nil="true"/>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F1EF-5DE1-46E1-94BC-D32526CB5DDF}">
  <ds:schemaRefs>
    <ds:schemaRef ds:uri="http://schemas.microsoft.com/sharepoint/events"/>
  </ds:schemaRefs>
</ds:datastoreItem>
</file>

<file path=customXml/itemProps2.xml><?xml version="1.0" encoding="utf-8"?>
<ds:datastoreItem xmlns:ds="http://schemas.openxmlformats.org/officeDocument/2006/customXml" ds:itemID="{0555BCD9-3D6F-4C33-B30D-6F360CE1CFAB}">
  <ds:schemaRefs>
    <ds:schemaRef ds:uri="http://schemas.microsoft.com/office/2006/metadata/longProperties"/>
  </ds:schemaRefs>
</ds:datastoreItem>
</file>

<file path=customXml/itemProps3.xml><?xml version="1.0" encoding="utf-8"?>
<ds:datastoreItem xmlns:ds="http://schemas.openxmlformats.org/officeDocument/2006/customXml" ds:itemID="{A17C97CB-88B0-4FCD-9351-10F37D6ABC54}">
  <ds:schemaRefs>
    <ds:schemaRef ds:uri="http://schemas.microsoft.com/sharepoint/v3/contenttype/forms"/>
  </ds:schemaRefs>
</ds:datastoreItem>
</file>

<file path=customXml/itemProps4.xml><?xml version="1.0" encoding="utf-8"?>
<ds:datastoreItem xmlns:ds="http://schemas.openxmlformats.org/officeDocument/2006/customXml" ds:itemID="{63459292-23A4-41E8-B2F0-47A96CAB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6dc2-6c6a-4341-9704-153097ffcfa7"/>
    <ds:schemaRef ds:uri="6d8e4dfb-4e28-4cc7-b116-fec2e174b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A85BD7-547A-429E-9DA5-C57C4788F3E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d8e4dfb-4e28-4cc7-b116-fec2e174b252"/>
    <ds:schemaRef ds:uri="http://schemas.microsoft.com/sharepoint/v3"/>
    <ds:schemaRef ds:uri="http://schemas.microsoft.com/office/infopath/2007/PartnerControls"/>
    <ds:schemaRef ds:uri="http://purl.org/dc/terms/"/>
    <ds:schemaRef ds:uri="0ad26dc2-6c6a-4341-9704-153097ffcfa7"/>
    <ds:schemaRef ds:uri="http://www.w3.org/XML/1998/namespace"/>
    <ds:schemaRef ds:uri="http://purl.org/dc/dcmitype/"/>
  </ds:schemaRefs>
</ds:datastoreItem>
</file>

<file path=customXml/itemProps6.xml><?xml version="1.0" encoding="utf-8"?>
<ds:datastoreItem xmlns:ds="http://schemas.openxmlformats.org/officeDocument/2006/customXml" ds:itemID="{EBEE1E25-3498-423B-A685-C9DB14C0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2732</Words>
  <Characters>14120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Informed Consent for Clinical Research</vt:lpstr>
    </vt:vector>
  </TitlesOfParts>
  <Company>SCCS</Company>
  <LinksUpToDate>false</LinksUpToDate>
  <CharactersWithSpaces>16819</CharactersWithSpaces>
  <SharedDoc>false</SharedDoc>
  <HLinks>
    <vt:vector size="6" baseType="variant">
      <vt:variant>
        <vt:i4>3538988</vt:i4>
      </vt:variant>
      <vt:variant>
        <vt:i4>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Clinical Research</dc:title>
  <dc:creator>Daniel L. Herr, MD</dc:creator>
  <cp:lastModifiedBy>Mizrachi, Ila</cp:lastModifiedBy>
  <cp:revision>2</cp:revision>
  <cp:lastPrinted>2004-02-09T20:18:00Z</cp:lastPrinted>
  <dcterms:created xsi:type="dcterms:W3CDTF">2020-01-23T17:14:00Z</dcterms:created>
  <dcterms:modified xsi:type="dcterms:W3CDTF">2020-01-23T17:14:00Z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2250f41b-a389-415a-8b10-f73803ca1bc1</vt:lpwstr>
  </property>
  <property fmtid="{D5CDD505-2E9C-101B-9397-08002B2CF9AE}" pid="3" name="_dlc_DocIdItemGuid">
    <vt:lpwstr>19dd7817-4d62-4c1b-bf37-060ab58e6866</vt:lpwstr>
  </property>
  <property fmtid="{D5CDD505-2E9C-101B-9397-08002B2CF9AE}" pid="4" name="_dlc_DocIdUrl">
    <vt:lpwstr>https://www.medstarhealth.org/research/_layouts/DocIdRedir.aspx?ID=2250f41b-a389-415a-8b10-f73803ca1bc1, 2250f41b-a389-415a-8b10-f73803ca1bc1</vt:lpwstr>
  </property>
</Properties>
</file>