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4B76D" w14:textId="7C7AE1E7" w:rsidR="00454C9B" w:rsidRPr="00454C9B" w:rsidRDefault="00CC0CB0" w:rsidP="00085C3A">
      <w:pPr>
        <w:jc w:val="center"/>
        <w:rPr>
          <w:rFonts w:ascii="Franklin Gothic Book" w:eastAsiaTheme="minorHAnsi" w:hAnsi="Franklin Gothic Book" w:cstheme="minorBidi"/>
          <w:b/>
          <w:sz w:val="28"/>
        </w:rPr>
      </w:pPr>
      <w:bookmarkStart w:id="0" w:name="_GoBack"/>
      <w:bookmarkEnd w:id="0"/>
      <w:r>
        <w:rPr>
          <w:rFonts w:ascii="Franklin Gothic Book" w:eastAsiaTheme="minorHAnsi" w:hAnsi="Franklin Gothic Book" w:cstheme="minorBidi"/>
          <w:b/>
          <w:sz w:val="28"/>
        </w:rPr>
        <w:t>Department of Health and Human Services (</w:t>
      </w:r>
      <w:r w:rsidR="00454C9B" w:rsidRPr="00454C9B">
        <w:rPr>
          <w:rFonts w:ascii="Franklin Gothic Book" w:eastAsiaTheme="minorHAnsi" w:hAnsi="Franklin Gothic Book" w:cstheme="minorBidi"/>
          <w:b/>
          <w:sz w:val="28"/>
        </w:rPr>
        <w:t>HHS</w:t>
      </w:r>
      <w:r>
        <w:rPr>
          <w:rFonts w:ascii="Franklin Gothic Book" w:eastAsiaTheme="minorHAnsi" w:hAnsi="Franklin Gothic Book" w:cstheme="minorBidi"/>
          <w:b/>
          <w:sz w:val="28"/>
        </w:rPr>
        <w:t>)</w:t>
      </w:r>
      <w:r w:rsidR="00454C9B" w:rsidRPr="00454C9B">
        <w:rPr>
          <w:rFonts w:ascii="Franklin Gothic Book" w:eastAsiaTheme="minorHAnsi" w:hAnsi="Franklin Gothic Book" w:cstheme="minorBidi"/>
          <w:b/>
          <w:sz w:val="28"/>
        </w:rPr>
        <w:t>/</w:t>
      </w:r>
      <w:r w:rsidRPr="00CC0CB0">
        <w:rPr>
          <w:rFonts w:ascii="Franklin Gothic Book" w:eastAsiaTheme="minorHAnsi" w:hAnsi="Franklin Gothic Book" w:cstheme="minorBidi"/>
          <w:b/>
          <w:sz w:val="28"/>
        </w:rPr>
        <w:t xml:space="preserve"> </w:t>
      </w:r>
      <w:r>
        <w:rPr>
          <w:rFonts w:ascii="Franklin Gothic Book" w:eastAsiaTheme="minorHAnsi" w:hAnsi="Franklin Gothic Book" w:cstheme="minorBidi"/>
          <w:b/>
          <w:sz w:val="28"/>
        </w:rPr>
        <w:t>Food and Drug Administration (</w:t>
      </w:r>
      <w:r w:rsidR="00454C9B" w:rsidRPr="00454C9B">
        <w:rPr>
          <w:rFonts w:ascii="Franklin Gothic Book" w:eastAsiaTheme="minorHAnsi" w:hAnsi="Franklin Gothic Book" w:cstheme="minorBidi"/>
          <w:b/>
          <w:sz w:val="28"/>
        </w:rPr>
        <w:t>FDA</w:t>
      </w:r>
      <w:r>
        <w:rPr>
          <w:rFonts w:ascii="Franklin Gothic Book" w:eastAsiaTheme="minorHAnsi" w:hAnsi="Franklin Gothic Book" w:cstheme="minorBidi"/>
          <w:b/>
          <w:sz w:val="28"/>
        </w:rPr>
        <w:t>)</w:t>
      </w:r>
      <w:r w:rsidR="00454C9B" w:rsidRPr="00454C9B">
        <w:rPr>
          <w:rFonts w:ascii="Franklin Gothic Book" w:eastAsiaTheme="minorHAnsi" w:hAnsi="Franklin Gothic Book" w:cstheme="minorBidi"/>
          <w:b/>
          <w:sz w:val="28"/>
        </w:rPr>
        <w:t xml:space="preserve"> Biosimilars Survey</w:t>
      </w:r>
    </w:p>
    <w:p w14:paraId="573D9EF9" w14:textId="77777777" w:rsidR="00454C9B" w:rsidRDefault="00454C9B" w:rsidP="00085C3A">
      <w:pPr>
        <w:rPr>
          <w:rFonts w:ascii="Franklin Gothic Book" w:eastAsiaTheme="minorHAnsi" w:hAnsi="Franklin Gothic Book" w:cstheme="minorBidi"/>
          <w:b/>
          <w:color w:val="0070C0"/>
          <w:u w:val="single"/>
        </w:rPr>
      </w:pPr>
    </w:p>
    <w:p w14:paraId="41813243" w14:textId="0F69D951" w:rsidR="001F41F5" w:rsidRPr="00FF7C31" w:rsidRDefault="007D0887" w:rsidP="00085C3A">
      <w:pPr>
        <w:rPr>
          <w:rFonts w:ascii="Franklin Gothic Book" w:hAnsi="Franklin Gothic Book"/>
          <w:b/>
          <w:color w:val="000000" w:themeColor="text1"/>
          <w:highlight w:val="yellow"/>
          <w:u w:val="single"/>
        </w:rPr>
      </w:pPr>
      <w:r>
        <w:rPr>
          <w:rFonts w:ascii="Franklin Gothic Book" w:hAnsi="Franklin Gothic Book"/>
          <w:b/>
          <w:color w:val="000000" w:themeColor="text1"/>
          <w:highlight w:val="yellow"/>
          <w:u w:val="single"/>
        </w:rPr>
        <w:t>SURVEY QUESTIONS</w:t>
      </w:r>
    </w:p>
    <w:p w14:paraId="6E210AA3" w14:textId="77777777" w:rsidR="0090266F" w:rsidRPr="00F32402" w:rsidRDefault="0090266F" w:rsidP="0090266F">
      <w:pPr>
        <w:rPr>
          <w:rFonts w:ascii="Franklin Gothic Book" w:eastAsiaTheme="minorHAnsi" w:hAnsi="Franklin Gothic Book" w:cstheme="minorBidi"/>
          <w:u w:val="single"/>
        </w:rPr>
      </w:pPr>
    </w:p>
    <w:p w14:paraId="04A20E86" w14:textId="77777777" w:rsidR="009A0478" w:rsidRPr="00FF7C31" w:rsidRDefault="009A0478" w:rsidP="00085C3A">
      <w:pPr>
        <w:rPr>
          <w:rFonts w:ascii="Franklin Gothic Book" w:hAnsi="Franklin Gothic Book"/>
          <w:b/>
          <w:color w:val="000000" w:themeColor="text1"/>
          <w:u w:val="single"/>
        </w:rPr>
      </w:pPr>
      <w:r w:rsidRPr="00FF7C31">
        <w:rPr>
          <w:rFonts w:ascii="Franklin Gothic Book" w:hAnsi="Franklin Gothic Book"/>
          <w:b/>
          <w:color w:val="000000" w:themeColor="text1"/>
          <w:highlight w:val="yellow"/>
          <w:u w:val="single"/>
        </w:rPr>
        <w:t>SECTION I:</w:t>
      </w:r>
      <w:r w:rsidR="008D149B" w:rsidRPr="00FF7C31">
        <w:rPr>
          <w:rFonts w:ascii="Franklin Gothic Book" w:hAnsi="Franklin Gothic Book"/>
          <w:b/>
          <w:color w:val="000000" w:themeColor="text1"/>
          <w:highlight w:val="yellow"/>
          <w:u w:val="single"/>
        </w:rPr>
        <w:t xml:space="preserve"> Current prescribing practice</w:t>
      </w:r>
      <w:r w:rsidR="00B378E1" w:rsidRPr="00FF7C31">
        <w:rPr>
          <w:rFonts w:ascii="Franklin Gothic Book" w:hAnsi="Franklin Gothic Book"/>
          <w:b/>
          <w:color w:val="000000" w:themeColor="text1"/>
          <w:u w:val="single"/>
        </w:rPr>
        <w:t xml:space="preserve"> </w:t>
      </w:r>
    </w:p>
    <w:p w14:paraId="5813CF2B" w14:textId="77777777" w:rsidR="0095628C" w:rsidRDefault="0095628C" w:rsidP="00085C3A">
      <w:pPr>
        <w:rPr>
          <w:rFonts w:ascii="Franklin Gothic Book" w:hAnsi="Franklin Gothic Book"/>
          <w:b/>
          <w:color w:val="000000" w:themeColor="text1"/>
          <w:u w:val="single"/>
        </w:rPr>
      </w:pPr>
    </w:p>
    <w:p w14:paraId="0AFF9012" w14:textId="77777777" w:rsidR="005344D7" w:rsidRPr="005344D7" w:rsidRDefault="005344D7" w:rsidP="00085C3A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For Q2 – Q4, please display blue text in blue on screen.</w:t>
      </w:r>
    </w:p>
    <w:p w14:paraId="0946C827" w14:textId="77777777" w:rsidR="005344D7" w:rsidRPr="00FF7C31" w:rsidRDefault="005344D7" w:rsidP="00085C3A">
      <w:pPr>
        <w:rPr>
          <w:rFonts w:ascii="Franklin Gothic Book" w:hAnsi="Franklin Gothic Book"/>
          <w:b/>
          <w:color w:val="000000" w:themeColor="text1"/>
          <w:u w:val="single"/>
        </w:rPr>
      </w:pPr>
    </w:p>
    <w:p w14:paraId="7B7929D3" w14:textId="022D833C" w:rsidR="009A0478" w:rsidRPr="00FF7C31" w:rsidRDefault="009A0478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 xml:space="preserve">Q1. In your practice, </w:t>
      </w:r>
      <w:r w:rsidR="004B3996" w:rsidRPr="00FF7C31">
        <w:rPr>
          <w:rFonts w:ascii="Franklin Gothic Book" w:hAnsi="Franklin Gothic Book"/>
          <w:color w:val="000000" w:themeColor="text1"/>
        </w:rPr>
        <w:t xml:space="preserve">how do you </w:t>
      </w:r>
      <w:r w:rsidR="006041CC" w:rsidRPr="00FF7C31">
        <w:rPr>
          <w:rFonts w:ascii="Franklin Gothic Book" w:hAnsi="Franklin Gothic Book"/>
          <w:color w:val="000000" w:themeColor="text1"/>
          <w:u w:val="single"/>
        </w:rPr>
        <w:t>most often</w:t>
      </w:r>
      <w:r w:rsidR="006041CC" w:rsidRPr="00FF7C31">
        <w:rPr>
          <w:rFonts w:ascii="Franklin Gothic Book" w:hAnsi="Franklin Gothic Book"/>
          <w:color w:val="000000" w:themeColor="text1"/>
        </w:rPr>
        <w:t xml:space="preserve"> </w:t>
      </w:r>
      <w:r w:rsidR="004B3996" w:rsidRPr="00FF7C31">
        <w:rPr>
          <w:rFonts w:ascii="Franklin Gothic Book" w:hAnsi="Franklin Gothic Book"/>
          <w:color w:val="000000" w:themeColor="text1"/>
        </w:rPr>
        <w:t xml:space="preserve">prescribe </w:t>
      </w:r>
      <w:r w:rsidRPr="00FF7C31">
        <w:rPr>
          <w:rFonts w:ascii="Franklin Gothic Book" w:hAnsi="Franklin Gothic Book"/>
          <w:color w:val="000000" w:themeColor="text1"/>
        </w:rPr>
        <w:t>medicines that are not controlled substances</w:t>
      </w:r>
      <w:r w:rsidR="004B3996" w:rsidRPr="00FF7C31">
        <w:rPr>
          <w:rFonts w:ascii="Franklin Gothic Book" w:hAnsi="Franklin Gothic Book"/>
          <w:color w:val="000000" w:themeColor="text1"/>
        </w:rPr>
        <w:t>?</w:t>
      </w:r>
      <w:r w:rsidR="002B7DEA">
        <w:rPr>
          <w:rFonts w:ascii="Franklin Gothic Book" w:hAnsi="Franklin Gothic Book"/>
          <w:color w:val="000000" w:themeColor="text1"/>
        </w:rPr>
        <w:t xml:space="preserve"> </w:t>
      </w:r>
      <w:r w:rsidR="002B7DEA" w:rsidRPr="0078289D">
        <w:rPr>
          <w:rFonts w:ascii="Franklin Gothic Book" w:hAnsi="Franklin Gothic Book"/>
          <w:color w:val="0070C0"/>
        </w:rPr>
        <w:t>[Single punch]</w:t>
      </w:r>
    </w:p>
    <w:p w14:paraId="7246838D" w14:textId="77777777" w:rsidR="0095628C" w:rsidRPr="00FF7C31" w:rsidRDefault="0095628C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4050"/>
      </w:tblGrid>
      <w:tr w:rsidR="008410FD" w:rsidRPr="008410FD" w14:paraId="7B29EFD3" w14:textId="77777777" w:rsidTr="008410FD">
        <w:tc>
          <w:tcPr>
            <w:tcW w:w="918" w:type="dxa"/>
          </w:tcPr>
          <w:p w14:paraId="1631BAD3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</w:rPr>
              <w:t>Value</w:t>
            </w:r>
          </w:p>
        </w:tc>
        <w:tc>
          <w:tcPr>
            <w:tcW w:w="4050" w:type="dxa"/>
          </w:tcPr>
          <w:p w14:paraId="0CD8FB36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410FD" w:rsidRPr="008410FD" w14:paraId="0755D22A" w14:textId="77777777" w:rsidTr="008410FD">
        <w:tc>
          <w:tcPr>
            <w:tcW w:w="918" w:type="dxa"/>
          </w:tcPr>
          <w:p w14:paraId="12E26E1C" w14:textId="77777777" w:rsidR="008410FD" w:rsidRPr="008410FD" w:rsidRDefault="00104E2C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4050" w:type="dxa"/>
          </w:tcPr>
          <w:p w14:paraId="13A6F6C6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Written prescriptions or orders</w:t>
            </w:r>
          </w:p>
        </w:tc>
      </w:tr>
      <w:tr w:rsidR="008410FD" w:rsidRPr="008410FD" w14:paraId="051DF6CE" w14:textId="77777777" w:rsidTr="008410FD">
        <w:tc>
          <w:tcPr>
            <w:tcW w:w="918" w:type="dxa"/>
          </w:tcPr>
          <w:p w14:paraId="026C4CA2" w14:textId="77777777" w:rsidR="008410FD" w:rsidRPr="008410FD" w:rsidRDefault="00104E2C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4050" w:type="dxa"/>
          </w:tcPr>
          <w:p w14:paraId="0FC49F3F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Electronic prescriptions or orders </w:t>
            </w:r>
          </w:p>
        </w:tc>
      </w:tr>
      <w:tr w:rsidR="008410FD" w:rsidRPr="008410FD" w14:paraId="4003EE9F" w14:textId="77777777" w:rsidTr="008410FD">
        <w:tc>
          <w:tcPr>
            <w:tcW w:w="918" w:type="dxa"/>
          </w:tcPr>
          <w:p w14:paraId="6991E8D1" w14:textId="77777777" w:rsidR="008410FD" w:rsidRPr="008410FD" w:rsidRDefault="00104E2C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4050" w:type="dxa"/>
          </w:tcPr>
          <w:p w14:paraId="1D9D8BAB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Preprinted forms, prescriptions or orders </w:t>
            </w:r>
          </w:p>
        </w:tc>
      </w:tr>
      <w:tr w:rsidR="008410FD" w:rsidRPr="008410FD" w14:paraId="24600C80" w14:textId="77777777" w:rsidTr="008410FD">
        <w:tc>
          <w:tcPr>
            <w:tcW w:w="918" w:type="dxa"/>
          </w:tcPr>
          <w:p w14:paraId="71E618E2" w14:textId="77777777" w:rsidR="008410FD" w:rsidRPr="008410FD" w:rsidRDefault="00104E2C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4050" w:type="dxa"/>
          </w:tcPr>
          <w:p w14:paraId="23558F1D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Verbal prescriptions or orders</w:t>
            </w:r>
          </w:p>
        </w:tc>
      </w:tr>
      <w:tr w:rsidR="008410FD" w:rsidRPr="00FF7C31" w14:paraId="3068F328" w14:textId="77777777" w:rsidTr="008410FD">
        <w:tc>
          <w:tcPr>
            <w:tcW w:w="918" w:type="dxa"/>
          </w:tcPr>
          <w:p w14:paraId="13CC507C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4050" w:type="dxa"/>
          </w:tcPr>
          <w:p w14:paraId="2038718D" w14:textId="77777777" w:rsidR="008410FD" w:rsidRPr="00FF7C31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45452391" w14:textId="77777777" w:rsidR="00735264" w:rsidRPr="00FF7C31" w:rsidRDefault="00735264" w:rsidP="00735264">
      <w:pPr>
        <w:ind w:left="360"/>
        <w:rPr>
          <w:rFonts w:ascii="Franklin Gothic Book" w:hAnsi="Franklin Gothic Book"/>
          <w:color w:val="000000" w:themeColor="text1"/>
        </w:rPr>
      </w:pPr>
    </w:p>
    <w:p w14:paraId="087249F2" w14:textId="77777777" w:rsidR="00D962AB" w:rsidRPr="00FF7C31" w:rsidRDefault="00D962AB" w:rsidP="00085C3A">
      <w:pPr>
        <w:rPr>
          <w:rFonts w:ascii="Franklin Gothic Book" w:hAnsi="Franklin Gothic Book"/>
          <w:color w:val="000000" w:themeColor="text1"/>
        </w:rPr>
      </w:pPr>
    </w:p>
    <w:p w14:paraId="238B7B58" w14:textId="27103B29" w:rsidR="00680760" w:rsidRPr="00FF7C31" w:rsidRDefault="00680760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Q2. In your practice, what terminology d</w:t>
      </w:r>
      <w:r w:rsidR="00D962AB" w:rsidRPr="00FF7C31">
        <w:rPr>
          <w:rFonts w:ascii="Franklin Gothic Book" w:hAnsi="Franklin Gothic Book"/>
          <w:color w:val="000000" w:themeColor="text1"/>
        </w:rPr>
        <w:t>o</w:t>
      </w:r>
      <w:r w:rsidRPr="00FF7C31">
        <w:rPr>
          <w:rFonts w:ascii="Franklin Gothic Book" w:hAnsi="Franklin Gothic Book"/>
          <w:color w:val="000000" w:themeColor="text1"/>
        </w:rPr>
        <w:t xml:space="preserve"> you </w:t>
      </w:r>
      <w:r w:rsidRPr="00FF7C31">
        <w:rPr>
          <w:rFonts w:ascii="Franklin Gothic Book" w:hAnsi="Franklin Gothic Book"/>
          <w:color w:val="000000" w:themeColor="text1"/>
          <w:u w:val="single"/>
        </w:rPr>
        <w:t>most often</w:t>
      </w:r>
      <w:r w:rsidRPr="00FF7C31">
        <w:rPr>
          <w:rFonts w:ascii="Franklin Gothic Book" w:hAnsi="Franklin Gothic Book"/>
          <w:color w:val="000000" w:themeColor="text1"/>
        </w:rPr>
        <w:t xml:space="preserve"> use in prescribing medicine for your patients?</w:t>
      </w:r>
      <w:r w:rsidR="002B7DEA">
        <w:rPr>
          <w:rFonts w:ascii="Franklin Gothic Book" w:hAnsi="Franklin Gothic Book"/>
          <w:color w:val="000000" w:themeColor="text1"/>
        </w:rPr>
        <w:t xml:space="preserve"> </w:t>
      </w:r>
      <w:r w:rsidR="002B7DEA" w:rsidRPr="0078289D">
        <w:rPr>
          <w:rFonts w:ascii="Franklin Gothic Book" w:hAnsi="Franklin Gothic Book"/>
          <w:color w:val="0070C0"/>
        </w:rPr>
        <w:t>[Single punch]</w:t>
      </w:r>
    </w:p>
    <w:p w14:paraId="39079BD0" w14:textId="77777777" w:rsidR="008410FD" w:rsidRDefault="008410FD" w:rsidP="00735264">
      <w:pPr>
        <w:ind w:left="360"/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8298"/>
      </w:tblGrid>
      <w:tr w:rsidR="008410FD" w:rsidRPr="008410FD" w14:paraId="05F55154" w14:textId="77777777" w:rsidTr="008410FD">
        <w:tc>
          <w:tcPr>
            <w:tcW w:w="918" w:type="dxa"/>
          </w:tcPr>
          <w:p w14:paraId="73F140EB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8298" w:type="dxa"/>
          </w:tcPr>
          <w:p w14:paraId="095466B8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410FD" w:rsidRPr="008410FD" w14:paraId="71816917" w14:textId="77777777" w:rsidTr="008410FD">
        <w:tc>
          <w:tcPr>
            <w:tcW w:w="918" w:type="dxa"/>
          </w:tcPr>
          <w:p w14:paraId="2F3DA4A3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8298" w:type="dxa"/>
          </w:tcPr>
          <w:p w14:paraId="6AE1BFA1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brand name of the product </w:t>
            </w:r>
            <w:r w:rsidRPr="008410FD">
              <w:rPr>
                <w:rFonts w:ascii="Franklin Gothic Book" w:hAnsi="Franklin Gothic Book"/>
                <w:color w:val="0070C0"/>
              </w:rPr>
              <w:t>(e.g., Zofran)</w:t>
            </w:r>
          </w:p>
        </w:tc>
      </w:tr>
      <w:tr w:rsidR="008410FD" w:rsidRPr="008410FD" w14:paraId="00A9BDF3" w14:textId="77777777" w:rsidTr="008410FD">
        <w:tc>
          <w:tcPr>
            <w:tcW w:w="918" w:type="dxa"/>
          </w:tcPr>
          <w:p w14:paraId="0CA97CE3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298" w:type="dxa"/>
          </w:tcPr>
          <w:p w14:paraId="5D28C8BC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nonproprietary name of the product </w:t>
            </w:r>
            <w:r w:rsidRPr="008410FD">
              <w:rPr>
                <w:rFonts w:ascii="Franklin Gothic Book" w:hAnsi="Franklin Gothic Book"/>
                <w:color w:val="0070C0"/>
              </w:rPr>
              <w:t>(e.g., ondansetron )</w:t>
            </w:r>
          </w:p>
        </w:tc>
      </w:tr>
      <w:tr w:rsidR="008410FD" w:rsidRPr="008410FD" w14:paraId="4C482092" w14:textId="77777777" w:rsidTr="008410FD">
        <w:tc>
          <w:tcPr>
            <w:tcW w:w="918" w:type="dxa"/>
          </w:tcPr>
          <w:p w14:paraId="0AE8CB1A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298" w:type="dxa"/>
          </w:tcPr>
          <w:p w14:paraId="1FC4644A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brand name together with the nonproprietary name </w:t>
            </w:r>
            <w:r w:rsidRPr="008410FD">
              <w:rPr>
                <w:rFonts w:ascii="Franklin Gothic Book" w:hAnsi="Franklin Gothic Book"/>
                <w:color w:val="0070C0"/>
              </w:rPr>
              <w:t>(e.g., Zofran (ondansetron)</w:t>
            </w:r>
          </w:p>
        </w:tc>
      </w:tr>
      <w:tr w:rsidR="008410FD" w:rsidRPr="008410FD" w14:paraId="226B8172" w14:textId="77777777" w:rsidTr="008410FD">
        <w:tc>
          <w:tcPr>
            <w:tcW w:w="918" w:type="dxa"/>
          </w:tcPr>
          <w:p w14:paraId="06164D48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298" w:type="dxa"/>
          </w:tcPr>
          <w:p w14:paraId="209F82D9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nonproprietary name along with the name of the drug maker </w:t>
            </w:r>
            <w:r w:rsidRPr="008410FD">
              <w:rPr>
                <w:rFonts w:ascii="Franklin Gothic Book" w:hAnsi="Franklin Gothic Book"/>
                <w:color w:val="0070C0"/>
              </w:rPr>
              <w:t>(e.g., ondansetron by Novartis)</w:t>
            </w:r>
          </w:p>
        </w:tc>
      </w:tr>
      <w:tr w:rsidR="008410FD" w:rsidRPr="008410FD" w14:paraId="78E87819" w14:textId="77777777" w:rsidTr="008410FD">
        <w:tc>
          <w:tcPr>
            <w:tcW w:w="918" w:type="dxa"/>
          </w:tcPr>
          <w:p w14:paraId="1151B840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8298" w:type="dxa"/>
          </w:tcPr>
          <w:p w14:paraId="07162DD2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Other (specify)</w:t>
            </w:r>
          </w:p>
        </w:tc>
      </w:tr>
      <w:tr w:rsidR="008410FD" w:rsidRPr="008410FD" w14:paraId="4A9EE108" w14:textId="77777777" w:rsidTr="008410FD">
        <w:tc>
          <w:tcPr>
            <w:tcW w:w="918" w:type="dxa"/>
          </w:tcPr>
          <w:p w14:paraId="09545ABC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8298" w:type="dxa"/>
          </w:tcPr>
          <w:p w14:paraId="04299752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4C2BCB3E" w14:textId="77777777" w:rsidR="00680760" w:rsidRPr="00FF7C31" w:rsidRDefault="00680760" w:rsidP="00085C3A">
      <w:pPr>
        <w:ind w:left="720"/>
        <w:rPr>
          <w:rFonts w:ascii="Franklin Gothic Book" w:hAnsi="Franklin Gothic Book"/>
          <w:color w:val="000000" w:themeColor="text1"/>
        </w:rPr>
      </w:pPr>
    </w:p>
    <w:p w14:paraId="4720F379" w14:textId="6F10ADF8" w:rsidR="00AE7BD7" w:rsidRPr="00FF7C31" w:rsidRDefault="00AE7BD7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</w:t>
      </w:r>
      <w:r w:rsidR="00C80C73" w:rsidRPr="00FF7C31">
        <w:rPr>
          <w:rFonts w:ascii="Franklin Gothic Book" w:hAnsi="Franklin Gothic Book"/>
          <w:color w:val="000000" w:themeColor="text1"/>
        </w:rPr>
        <w:t>3</w:t>
      </w:r>
      <w:r w:rsidRPr="00FF7C31">
        <w:rPr>
          <w:rFonts w:ascii="Franklin Gothic Book" w:hAnsi="Franklin Gothic Book"/>
          <w:color w:val="000000" w:themeColor="text1"/>
        </w:rPr>
        <w:t xml:space="preserve">. In your practice, </w:t>
      </w:r>
      <w:r w:rsidR="00DE1F1C" w:rsidRPr="00FF7C31">
        <w:rPr>
          <w:rFonts w:ascii="Franklin Gothic Book" w:hAnsi="Franklin Gothic Book"/>
          <w:color w:val="000000" w:themeColor="text1"/>
        </w:rPr>
        <w:t xml:space="preserve">how do you </w:t>
      </w:r>
      <w:r w:rsidR="00A75F73" w:rsidRPr="00FF7C31">
        <w:rPr>
          <w:rFonts w:ascii="Franklin Gothic Book" w:hAnsi="Franklin Gothic Book"/>
          <w:color w:val="000000" w:themeColor="text1"/>
          <w:u w:val="single"/>
        </w:rPr>
        <w:t>most often</w:t>
      </w:r>
      <w:r w:rsidR="00A75F73" w:rsidRPr="00FF7C31">
        <w:rPr>
          <w:rFonts w:ascii="Franklin Gothic Book" w:hAnsi="Franklin Gothic Book"/>
          <w:color w:val="000000" w:themeColor="text1"/>
        </w:rPr>
        <w:t xml:space="preserve"> </w:t>
      </w:r>
      <w:r w:rsidR="00DE1F1C" w:rsidRPr="00FF7C31">
        <w:rPr>
          <w:rFonts w:ascii="Franklin Gothic Book" w:hAnsi="Franklin Gothic Book"/>
          <w:color w:val="000000" w:themeColor="text1"/>
        </w:rPr>
        <w:t xml:space="preserve">identify the medicines you are </w:t>
      </w:r>
      <w:r w:rsidR="006353E6" w:rsidRPr="00FF7C31">
        <w:rPr>
          <w:rFonts w:ascii="Franklin Gothic Book" w:hAnsi="Franklin Gothic Book"/>
          <w:color w:val="000000" w:themeColor="text1"/>
        </w:rPr>
        <w:t>prescribing</w:t>
      </w:r>
      <w:r w:rsidR="00BB2CDD">
        <w:rPr>
          <w:rFonts w:ascii="Franklin Gothic Book" w:hAnsi="Franklin Gothic Book"/>
          <w:color w:val="000000" w:themeColor="text1"/>
        </w:rPr>
        <w:t xml:space="preserve"> to patients</w:t>
      </w:r>
      <w:r w:rsidRPr="00FF7C31">
        <w:rPr>
          <w:rFonts w:ascii="Franklin Gothic Book" w:hAnsi="Franklin Gothic Book"/>
          <w:color w:val="000000" w:themeColor="text1"/>
        </w:rPr>
        <w:t>?</w:t>
      </w:r>
      <w:r w:rsidR="00F24948">
        <w:rPr>
          <w:rFonts w:ascii="Franklin Gothic Book" w:hAnsi="Franklin Gothic Book"/>
          <w:color w:val="000000" w:themeColor="text1"/>
        </w:rPr>
        <w:t xml:space="preserve"> </w:t>
      </w:r>
      <w:r w:rsidR="00F24948" w:rsidRPr="0078289D">
        <w:rPr>
          <w:rFonts w:ascii="Franklin Gothic Book" w:hAnsi="Franklin Gothic Book"/>
          <w:color w:val="0070C0"/>
        </w:rPr>
        <w:t>[Single punch]</w:t>
      </w:r>
    </w:p>
    <w:p w14:paraId="56293CA7" w14:textId="77777777" w:rsidR="0095628C" w:rsidRPr="00FF7C31" w:rsidRDefault="0095628C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8298"/>
      </w:tblGrid>
      <w:tr w:rsidR="008410FD" w:rsidRPr="008410FD" w14:paraId="50DD38F5" w14:textId="77777777" w:rsidTr="008410FD">
        <w:tc>
          <w:tcPr>
            <w:tcW w:w="918" w:type="dxa"/>
          </w:tcPr>
          <w:p w14:paraId="0708A864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8298" w:type="dxa"/>
          </w:tcPr>
          <w:p w14:paraId="7230B002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410FD" w:rsidRPr="008410FD" w14:paraId="50039548" w14:textId="77777777" w:rsidTr="008410FD">
        <w:tc>
          <w:tcPr>
            <w:tcW w:w="918" w:type="dxa"/>
          </w:tcPr>
          <w:p w14:paraId="51DEEF23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lastRenderedPageBreak/>
              <w:t>01</w:t>
            </w:r>
          </w:p>
        </w:tc>
        <w:tc>
          <w:tcPr>
            <w:tcW w:w="8298" w:type="dxa"/>
          </w:tcPr>
          <w:p w14:paraId="7088ED46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brand name of the product </w:t>
            </w:r>
            <w:r w:rsidRPr="008410FD">
              <w:rPr>
                <w:rFonts w:ascii="Franklin Gothic Book" w:hAnsi="Franklin Gothic Book"/>
                <w:color w:val="0070C0"/>
              </w:rPr>
              <w:t>(e.g., I am treating you with  Zofran)</w:t>
            </w:r>
          </w:p>
        </w:tc>
      </w:tr>
      <w:tr w:rsidR="008410FD" w:rsidRPr="008410FD" w14:paraId="265C8302" w14:textId="77777777" w:rsidTr="008410FD">
        <w:tc>
          <w:tcPr>
            <w:tcW w:w="918" w:type="dxa"/>
          </w:tcPr>
          <w:p w14:paraId="3482D8ED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298" w:type="dxa"/>
          </w:tcPr>
          <w:p w14:paraId="1AC8D9E9" w14:textId="4077308A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The nonproprietary</w:t>
            </w:r>
            <w:r w:rsidR="00E20B82">
              <w:rPr>
                <w:rFonts w:ascii="Franklin Gothic Book" w:hAnsi="Franklin Gothic Book"/>
                <w:color w:val="000000" w:themeColor="text1"/>
              </w:rPr>
              <w:t xml:space="preserve"> (generic)</w:t>
            </w: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 name of the product  </w:t>
            </w:r>
            <w:r w:rsidRPr="008410FD">
              <w:rPr>
                <w:rFonts w:ascii="Franklin Gothic Book" w:hAnsi="Franklin Gothic Book"/>
                <w:color w:val="0070C0"/>
              </w:rPr>
              <w:t>(e.g., I am treating you with ondansetron)</w:t>
            </w:r>
          </w:p>
        </w:tc>
      </w:tr>
      <w:tr w:rsidR="008410FD" w:rsidRPr="008410FD" w14:paraId="61AB1E31" w14:textId="77777777" w:rsidTr="008410FD">
        <w:tc>
          <w:tcPr>
            <w:tcW w:w="918" w:type="dxa"/>
          </w:tcPr>
          <w:p w14:paraId="461AA284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298" w:type="dxa"/>
          </w:tcPr>
          <w:p w14:paraId="06D9840A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brand name of the reference product regardless of whether a generic drug is prescribed </w:t>
            </w:r>
            <w:r w:rsidRPr="008410FD">
              <w:rPr>
                <w:rFonts w:ascii="Franklin Gothic Book" w:hAnsi="Franklin Gothic Book"/>
                <w:color w:val="0070C0"/>
              </w:rPr>
              <w:t>(e.g., I am treating you with a generic version of Zofran)</w:t>
            </w:r>
          </w:p>
        </w:tc>
      </w:tr>
      <w:tr w:rsidR="008410FD" w:rsidRPr="008410FD" w14:paraId="78AD972A" w14:textId="77777777" w:rsidTr="008410FD">
        <w:tc>
          <w:tcPr>
            <w:tcW w:w="918" w:type="dxa"/>
          </w:tcPr>
          <w:p w14:paraId="7CB21E3B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298" w:type="dxa"/>
          </w:tcPr>
          <w:p w14:paraId="583EB4DE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brand name together with the nonproprietary name </w:t>
            </w:r>
            <w:r w:rsidRPr="008410FD">
              <w:rPr>
                <w:rFonts w:ascii="Franklin Gothic Book" w:hAnsi="Franklin Gothic Book"/>
                <w:color w:val="0070C0"/>
              </w:rPr>
              <w:t>(e.g., I am treating you with  Zofran, also known as ondansetron)</w:t>
            </w:r>
          </w:p>
        </w:tc>
      </w:tr>
      <w:tr w:rsidR="008410FD" w:rsidRPr="008410FD" w14:paraId="36D5A7BF" w14:textId="77777777" w:rsidTr="008410FD">
        <w:tc>
          <w:tcPr>
            <w:tcW w:w="918" w:type="dxa"/>
          </w:tcPr>
          <w:p w14:paraId="368D2364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8298" w:type="dxa"/>
          </w:tcPr>
          <w:p w14:paraId="5F9373FD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nonproprietary name along with the name of the drug maker </w:t>
            </w:r>
            <w:r w:rsidRPr="008410FD">
              <w:rPr>
                <w:rFonts w:ascii="Franklin Gothic Book" w:hAnsi="Franklin Gothic Book"/>
                <w:color w:val="0070C0"/>
              </w:rPr>
              <w:t>(e.g., I am treating you with ondansetron by Novartis)</w:t>
            </w:r>
          </w:p>
        </w:tc>
      </w:tr>
      <w:tr w:rsidR="008410FD" w:rsidRPr="008410FD" w14:paraId="155C2FD3" w14:textId="77777777" w:rsidTr="008410FD">
        <w:tc>
          <w:tcPr>
            <w:tcW w:w="918" w:type="dxa"/>
          </w:tcPr>
          <w:p w14:paraId="3D912760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8298" w:type="dxa"/>
          </w:tcPr>
          <w:p w14:paraId="04A05150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Terms related to the mechanism of action or indication of use </w:t>
            </w:r>
            <w:r w:rsidRPr="008410FD">
              <w:rPr>
                <w:rFonts w:ascii="Franklin Gothic Book" w:hAnsi="Franklin Gothic Book"/>
                <w:color w:val="0070C0"/>
              </w:rPr>
              <w:t>(e.g., I am treating you with a medicine that helps prevent nausea)</w:t>
            </w:r>
          </w:p>
        </w:tc>
      </w:tr>
      <w:tr w:rsidR="008410FD" w:rsidRPr="008410FD" w14:paraId="2D8810C6" w14:textId="77777777" w:rsidTr="008410FD">
        <w:tc>
          <w:tcPr>
            <w:tcW w:w="918" w:type="dxa"/>
          </w:tcPr>
          <w:p w14:paraId="0CA36941" w14:textId="77777777" w:rsidR="008410FD" w:rsidRPr="008410FD" w:rsidRDefault="00F24948" w:rsidP="0058597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-99</w:t>
            </w:r>
          </w:p>
        </w:tc>
        <w:tc>
          <w:tcPr>
            <w:tcW w:w="8298" w:type="dxa"/>
          </w:tcPr>
          <w:p w14:paraId="74098D8B" w14:textId="77777777" w:rsidR="008410FD" w:rsidRPr="008410FD" w:rsidRDefault="008410FD" w:rsidP="00585972">
            <w:pPr>
              <w:rPr>
                <w:rFonts w:ascii="Franklin Gothic Book" w:hAnsi="Franklin Gothic Book"/>
              </w:rPr>
            </w:pPr>
            <w:r w:rsidRPr="008410FD">
              <w:rPr>
                <w:rFonts w:ascii="Franklin Gothic Book" w:hAnsi="Franklin Gothic Book"/>
              </w:rPr>
              <w:t>Refused</w:t>
            </w:r>
          </w:p>
        </w:tc>
      </w:tr>
    </w:tbl>
    <w:p w14:paraId="57F83865" w14:textId="77777777" w:rsidR="00AE7BD7" w:rsidRPr="00FF7C31" w:rsidRDefault="00AE7BD7" w:rsidP="00085C3A">
      <w:pPr>
        <w:ind w:left="720"/>
        <w:rPr>
          <w:rFonts w:ascii="Franklin Gothic Book" w:hAnsi="Franklin Gothic Book"/>
          <w:color w:val="000000" w:themeColor="text1"/>
        </w:rPr>
      </w:pPr>
    </w:p>
    <w:p w14:paraId="68986AEF" w14:textId="6DEEF9C7" w:rsidR="00AE7BD7" w:rsidRPr="00FF7C31" w:rsidRDefault="00AE7BD7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</w:t>
      </w:r>
      <w:r w:rsidR="00C80C73" w:rsidRPr="00FF7C31">
        <w:rPr>
          <w:rFonts w:ascii="Franklin Gothic Book" w:hAnsi="Franklin Gothic Book"/>
          <w:color w:val="000000" w:themeColor="text1"/>
        </w:rPr>
        <w:t>4</w:t>
      </w:r>
      <w:r w:rsidRPr="00FF7C31">
        <w:rPr>
          <w:rFonts w:ascii="Franklin Gothic Book" w:hAnsi="Franklin Gothic Book"/>
          <w:color w:val="000000" w:themeColor="text1"/>
        </w:rPr>
        <w:t xml:space="preserve">. In your </w:t>
      </w:r>
      <w:r w:rsidR="00DE1F1C" w:rsidRPr="00FF7C31">
        <w:rPr>
          <w:rFonts w:ascii="Franklin Gothic Book" w:hAnsi="Franklin Gothic Book"/>
          <w:color w:val="000000" w:themeColor="text1"/>
        </w:rPr>
        <w:t>experience</w:t>
      </w:r>
      <w:r w:rsidR="005F6D6B" w:rsidRPr="00FF7C31">
        <w:rPr>
          <w:rFonts w:ascii="Franklin Gothic Book" w:hAnsi="Franklin Gothic Book"/>
          <w:color w:val="000000" w:themeColor="text1"/>
        </w:rPr>
        <w:t xml:space="preserve"> </w:t>
      </w:r>
      <w:r w:rsidR="00DE1F1C" w:rsidRPr="00FF7C31">
        <w:rPr>
          <w:rFonts w:ascii="Franklin Gothic Book" w:hAnsi="Franklin Gothic Book"/>
          <w:color w:val="000000" w:themeColor="text1"/>
        </w:rPr>
        <w:t xml:space="preserve">how </w:t>
      </w:r>
      <w:r w:rsidRPr="00FF7C31">
        <w:rPr>
          <w:rFonts w:ascii="Franklin Gothic Book" w:hAnsi="Franklin Gothic Book"/>
          <w:color w:val="000000" w:themeColor="text1"/>
        </w:rPr>
        <w:t xml:space="preserve">do </w:t>
      </w:r>
      <w:r w:rsidRPr="00FF7C31">
        <w:rPr>
          <w:rFonts w:ascii="Franklin Gothic Book" w:hAnsi="Franklin Gothic Book"/>
          <w:b/>
          <w:color w:val="000000" w:themeColor="text1"/>
        </w:rPr>
        <w:t>patients</w:t>
      </w:r>
      <w:r w:rsidRPr="00FF7C31">
        <w:rPr>
          <w:rFonts w:ascii="Franklin Gothic Book" w:hAnsi="Franklin Gothic Book"/>
          <w:i/>
          <w:color w:val="000000" w:themeColor="text1"/>
        </w:rPr>
        <w:t xml:space="preserve"> </w:t>
      </w:r>
      <w:r w:rsidR="00A75F73" w:rsidRPr="00FF7C31">
        <w:rPr>
          <w:rFonts w:ascii="Franklin Gothic Book" w:hAnsi="Franklin Gothic Book"/>
          <w:color w:val="000000" w:themeColor="text1"/>
          <w:u w:val="single"/>
        </w:rPr>
        <w:t>most often</w:t>
      </w:r>
      <w:r w:rsidR="00A75F73" w:rsidRPr="00FF7C31">
        <w:rPr>
          <w:rFonts w:ascii="Franklin Gothic Book" w:hAnsi="Franklin Gothic Book"/>
          <w:i/>
          <w:color w:val="000000" w:themeColor="text1"/>
        </w:rPr>
        <w:t xml:space="preserve"> </w:t>
      </w:r>
      <w:r w:rsidR="00B378E1" w:rsidRPr="00FF7C31">
        <w:rPr>
          <w:rFonts w:ascii="Franklin Gothic Book" w:hAnsi="Franklin Gothic Book"/>
          <w:color w:val="000000" w:themeColor="text1"/>
        </w:rPr>
        <w:t xml:space="preserve">refer to </w:t>
      </w:r>
      <w:r w:rsidR="00DE1F1C" w:rsidRPr="00FF7C31">
        <w:rPr>
          <w:rFonts w:ascii="Franklin Gothic Book" w:hAnsi="Franklin Gothic Book"/>
          <w:color w:val="000000" w:themeColor="text1"/>
        </w:rPr>
        <w:t>the medicines they are taking</w:t>
      </w:r>
      <w:r w:rsidRPr="00FF7C31">
        <w:rPr>
          <w:rFonts w:ascii="Franklin Gothic Book" w:hAnsi="Franklin Gothic Book"/>
          <w:color w:val="000000" w:themeColor="text1"/>
        </w:rPr>
        <w:t>?</w:t>
      </w:r>
      <w:r w:rsidR="00B60E44">
        <w:rPr>
          <w:rFonts w:ascii="Franklin Gothic Book" w:hAnsi="Franklin Gothic Book"/>
          <w:color w:val="000000" w:themeColor="text1"/>
        </w:rPr>
        <w:t xml:space="preserve"> </w:t>
      </w:r>
      <w:r w:rsidR="00B60E44" w:rsidRPr="0078289D">
        <w:rPr>
          <w:rFonts w:ascii="Franklin Gothic Book" w:hAnsi="Franklin Gothic Book"/>
          <w:color w:val="0070C0"/>
        </w:rPr>
        <w:t>[Single punch]</w:t>
      </w:r>
    </w:p>
    <w:p w14:paraId="3A4B3069" w14:textId="77777777" w:rsidR="0095628C" w:rsidRPr="00FF7C31" w:rsidRDefault="0095628C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8298"/>
      </w:tblGrid>
      <w:tr w:rsidR="008410FD" w:rsidRPr="008410FD" w14:paraId="218F9523" w14:textId="77777777" w:rsidTr="008410FD">
        <w:tc>
          <w:tcPr>
            <w:tcW w:w="918" w:type="dxa"/>
          </w:tcPr>
          <w:p w14:paraId="718D00F6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8298" w:type="dxa"/>
          </w:tcPr>
          <w:p w14:paraId="496ACEE2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410FD" w:rsidRPr="008410FD" w14:paraId="2B205CC6" w14:textId="77777777" w:rsidTr="008410FD">
        <w:tc>
          <w:tcPr>
            <w:tcW w:w="918" w:type="dxa"/>
          </w:tcPr>
          <w:p w14:paraId="1C591BCF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8298" w:type="dxa"/>
          </w:tcPr>
          <w:p w14:paraId="218CA19A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brand name of the medicine </w:t>
            </w:r>
            <w:r w:rsidRPr="008410FD">
              <w:rPr>
                <w:rFonts w:ascii="Franklin Gothic Book" w:hAnsi="Franklin Gothic Book"/>
                <w:color w:val="0070C0"/>
              </w:rPr>
              <w:t>(e.g., I need a refill for  Zofran)</w:t>
            </w:r>
          </w:p>
        </w:tc>
      </w:tr>
      <w:tr w:rsidR="008410FD" w:rsidRPr="008410FD" w14:paraId="0828C39D" w14:textId="77777777" w:rsidTr="008410FD">
        <w:tc>
          <w:tcPr>
            <w:tcW w:w="918" w:type="dxa"/>
          </w:tcPr>
          <w:p w14:paraId="1393EAE1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298" w:type="dxa"/>
          </w:tcPr>
          <w:p w14:paraId="2CA67023" w14:textId="44608366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The nonproprietary</w:t>
            </w:r>
            <w:r w:rsidR="00497CDD">
              <w:rPr>
                <w:rFonts w:ascii="Franklin Gothic Book" w:hAnsi="Franklin Gothic Book"/>
                <w:color w:val="000000" w:themeColor="text1"/>
              </w:rPr>
              <w:t xml:space="preserve"> (generic)</w:t>
            </w:r>
            <w:r w:rsidR="00497CDD" w:rsidRPr="008410FD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 name of the medicine  </w:t>
            </w:r>
            <w:r w:rsidRPr="008410FD">
              <w:rPr>
                <w:rFonts w:ascii="Franklin Gothic Book" w:hAnsi="Franklin Gothic Book"/>
                <w:color w:val="0070C0"/>
              </w:rPr>
              <w:t>(e.g., I need a refill for ondansetron)</w:t>
            </w:r>
          </w:p>
        </w:tc>
      </w:tr>
      <w:tr w:rsidR="008410FD" w:rsidRPr="008410FD" w14:paraId="770568FD" w14:textId="77777777" w:rsidTr="008410FD">
        <w:tc>
          <w:tcPr>
            <w:tcW w:w="918" w:type="dxa"/>
          </w:tcPr>
          <w:p w14:paraId="1EE509CC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298" w:type="dxa"/>
          </w:tcPr>
          <w:p w14:paraId="53B58D95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brand  name and nonproprietary name together </w:t>
            </w:r>
            <w:r w:rsidRPr="008410FD">
              <w:rPr>
                <w:rFonts w:ascii="Franklin Gothic Book" w:hAnsi="Franklin Gothic Book"/>
                <w:color w:val="0070C0"/>
              </w:rPr>
              <w:t>(e.g., I need a refill for  Zofran, or ondansetron)</w:t>
            </w:r>
          </w:p>
        </w:tc>
      </w:tr>
      <w:tr w:rsidR="008410FD" w:rsidRPr="008410FD" w14:paraId="393153CA" w14:textId="77777777" w:rsidTr="008410FD">
        <w:tc>
          <w:tcPr>
            <w:tcW w:w="918" w:type="dxa"/>
          </w:tcPr>
          <w:p w14:paraId="2599A647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298" w:type="dxa"/>
          </w:tcPr>
          <w:p w14:paraId="128CA8B8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nonproprietary name along with the name of the drug maker </w:t>
            </w:r>
            <w:r w:rsidRPr="008410FD">
              <w:rPr>
                <w:rFonts w:ascii="Franklin Gothic Book" w:hAnsi="Franklin Gothic Book"/>
                <w:color w:val="0070C0"/>
              </w:rPr>
              <w:t>(e.g., I need a refill for Novartis’ ondansetron)</w:t>
            </w:r>
          </w:p>
        </w:tc>
      </w:tr>
      <w:tr w:rsidR="008410FD" w:rsidRPr="008410FD" w14:paraId="4FACB201" w14:textId="77777777" w:rsidTr="008410FD">
        <w:tc>
          <w:tcPr>
            <w:tcW w:w="918" w:type="dxa"/>
          </w:tcPr>
          <w:p w14:paraId="34684805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8298" w:type="dxa"/>
          </w:tcPr>
          <w:p w14:paraId="1F9FC747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Terms related to the mechanism of action or indication of use </w:t>
            </w:r>
            <w:r w:rsidRPr="008410FD">
              <w:rPr>
                <w:rFonts w:ascii="Franklin Gothic Book" w:hAnsi="Franklin Gothic Book"/>
                <w:color w:val="0070C0"/>
              </w:rPr>
              <w:t>(e.g., I need a refill for my medicine for nausea)</w:t>
            </w:r>
          </w:p>
        </w:tc>
      </w:tr>
      <w:tr w:rsidR="008410FD" w:rsidRPr="008410FD" w14:paraId="72CB1987" w14:textId="77777777" w:rsidTr="008410FD">
        <w:tc>
          <w:tcPr>
            <w:tcW w:w="918" w:type="dxa"/>
          </w:tcPr>
          <w:p w14:paraId="2F35A795" w14:textId="5FDB7267" w:rsidR="008410FD" w:rsidRPr="008410FD" w:rsidRDefault="00F6097F" w:rsidP="0058597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06</w:t>
            </w:r>
          </w:p>
        </w:tc>
        <w:tc>
          <w:tcPr>
            <w:tcW w:w="8298" w:type="dxa"/>
          </w:tcPr>
          <w:p w14:paraId="386AC317" w14:textId="06938C9D" w:rsidR="008410FD" w:rsidRPr="008410FD" w:rsidRDefault="00F6097F" w:rsidP="00F6097F">
            <w:pPr>
              <w:rPr>
                <w:rFonts w:ascii="Franklin Gothic Book" w:hAnsi="Franklin Gothic Book"/>
                <w:color w:val="000000" w:themeColor="text1"/>
              </w:rPr>
            </w:pPr>
            <w:r w:rsidRPr="00F6097F">
              <w:rPr>
                <w:rFonts w:ascii="Franklin Gothic Book" w:hAnsi="Franklin Gothic Book"/>
                <w:b/>
                <w:color w:val="000000" w:themeColor="text1"/>
              </w:rPr>
              <w:t>Terms related to the physical characteristics of the medication or packaging (</w:t>
            </w:r>
            <w:r w:rsidRPr="008410FD">
              <w:rPr>
                <w:rFonts w:ascii="Franklin Gothic Book" w:hAnsi="Franklin Gothic Book"/>
                <w:color w:val="0070C0"/>
              </w:rPr>
              <w:t>e.g</w:t>
            </w:r>
            <w:r>
              <w:rPr>
                <w:rFonts w:ascii="Franklin Gothic Book" w:hAnsi="Franklin Gothic Book"/>
                <w:color w:val="0070C0"/>
              </w:rPr>
              <w:t>., I need a refill for my blue and yellow pills)</w:t>
            </w:r>
          </w:p>
        </w:tc>
      </w:tr>
      <w:tr w:rsidR="00F6097F" w:rsidRPr="008410FD" w14:paraId="4AE99E0D" w14:textId="77777777" w:rsidTr="008410FD">
        <w:tc>
          <w:tcPr>
            <w:tcW w:w="918" w:type="dxa"/>
          </w:tcPr>
          <w:p w14:paraId="4DBF5A6F" w14:textId="66D7A515" w:rsidR="00F6097F" w:rsidRDefault="00F6097F" w:rsidP="0058597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-99</w:t>
            </w:r>
          </w:p>
        </w:tc>
        <w:tc>
          <w:tcPr>
            <w:tcW w:w="8298" w:type="dxa"/>
          </w:tcPr>
          <w:p w14:paraId="40FD27B8" w14:textId="79E4F6C2" w:rsidR="00F6097F" w:rsidRPr="008410FD" w:rsidRDefault="00F6097F" w:rsidP="00585972">
            <w:pPr>
              <w:rPr>
                <w:rFonts w:ascii="Franklin Gothic Book" w:hAnsi="Franklin Gothic Book"/>
              </w:rPr>
            </w:pPr>
            <w:r w:rsidRPr="008410FD">
              <w:rPr>
                <w:rFonts w:ascii="Franklin Gothic Book" w:hAnsi="Franklin Gothic Book"/>
              </w:rPr>
              <w:t>Refused</w:t>
            </w:r>
          </w:p>
        </w:tc>
      </w:tr>
    </w:tbl>
    <w:p w14:paraId="749F3784" w14:textId="77777777" w:rsidR="00AE7BD7" w:rsidRPr="00FF7C31" w:rsidRDefault="00AE7BD7" w:rsidP="00085C3A">
      <w:pPr>
        <w:rPr>
          <w:rFonts w:ascii="Franklin Gothic Book" w:hAnsi="Franklin Gothic Book"/>
          <w:color w:val="000000" w:themeColor="text1"/>
        </w:rPr>
      </w:pPr>
    </w:p>
    <w:p w14:paraId="1B21BD50" w14:textId="77777777" w:rsidR="00347D20" w:rsidRPr="00FF7C31" w:rsidRDefault="009B4BF2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</w:t>
      </w:r>
      <w:r w:rsidR="00C80C73" w:rsidRPr="00FF7C31">
        <w:rPr>
          <w:rFonts w:ascii="Franklin Gothic Book" w:hAnsi="Franklin Gothic Book"/>
          <w:color w:val="000000" w:themeColor="text1"/>
        </w:rPr>
        <w:t>5</w:t>
      </w:r>
      <w:r w:rsidR="00347D20" w:rsidRPr="00FF7C31">
        <w:rPr>
          <w:rFonts w:ascii="Franklin Gothic Book" w:hAnsi="Franklin Gothic Book"/>
          <w:color w:val="000000" w:themeColor="text1"/>
        </w:rPr>
        <w:t xml:space="preserve">. </w:t>
      </w:r>
      <w:r w:rsidR="00AE7BD7" w:rsidRPr="00FF7C31">
        <w:rPr>
          <w:rFonts w:ascii="Franklin Gothic Book" w:hAnsi="Franklin Gothic Book"/>
          <w:color w:val="000000" w:themeColor="text1"/>
        </w:rPr>
        <w:t xml:space="preserve">For </w:t>
      </w:r>
      <w:r w:rsidR="00AE7BD7" w:rsidRPr="00FF7C31">
        <w:rPr>
          <w:rFonts w:ascii="Franklin Gothic Book" w:hAnsi="Franklin Gothic Book"/>
          <w:b/>
          <w:color w:val="000000" w:themeColor="text1"/>
        </w:rPr>
        <w:t>biological medicines</w:t>
      </w:r>
      <w:r w:rsidR="00AE7BD7" w:rsidRPr="00FF7C31">
        <w:rPr>
          <w:rFonts w:ascii="Franklin Gothic Book" w:hAnsi="Franklin Gothic Book"/>
          <w:color w:val="000000" w:themeColor="text1"/>
        </w:rPr>
        <w:t xml:space="preserve">, </w:t>
      </w:r>
      <w:r w:rsidR="00347D20" w:rsidRPr="00FF7C31">
        <w:rPr>
          <w:rFonts w:ascii="Franklin Gothic Book" w:hAnsi="Franklin Gothic Book"/>
          <w:color w:val="000000" w:themeColor="text1"/>
        </w:rPr>
        <w:t>please indicate</w:t>
      </w:r>
      <w:r w:rsidR="003D20DC" w:rsidRPr="00FF7C31">
        <w:rPr>
          <w:rFonts w:ascii="Franklin Gothic Book" w:hAnsi="Franklin Gothic Book"/>
          <w:color w:val="000000" w:themeColor="text1"/>
        </w:rPr>
        <w:t xml:space="preserve"> how</w:t>
      </w:r>
      <w:r w:rsidR="00C80C73" w:rsidRPr="00FF7C31">
        <w:rPr>
          <w:rFonts w:ascii="Franklin Gothic Book" w:hAnsi="Franklin Gothic Book"/>
          <w:color w:val="000000" w:themeColor="text1"/>
        </w:rPr>
        <w:t xml:space="preserve"> </w:t>
      </w:r>
      <w:r w:rsidR="00AE7BD7" w:rsidRPr="00FF7C31">
        <w:rPr>
          <w:rFonts w:ascii="Franklin Gothic Book" w:hAnsi="Franklin Gothic Book"/>
          <w:b/>
          <w:color w:val="000000" w:themeColor="text1"/>
        </w:rPr>
        <w:t>biological medicines</w:t>
      </w:r>
      <w:r w:rsidR="00AE7BD7" w:rsidRPr="00FF7C31">
        <w:rPr>
          <w:rFonts w:ascii="Franklin Gothic Book" w:hAnsi="Franklin Gothic Book"/>
          <w:color w:val="000000" w:themeColor="text1"/>
        </w:rPr>
        <w:t xml:space="preserve"> are </w:t>
      </w:r>
      <w:r w:rsidR="00A349D2" w:rsidRPr="00FF7C31">
        <w:rPr>
          <w:rFonts w:ascii="Franklin Gothic Book" w:hAnsi="Franklin Gothic Book"/>
          <w:color w:val="000000" w:themeColor="text1"/>
        </w:rPr>
        <w:t xml:space="preserve">obtained and administered to </w:t>
      </w:r>
      <w:r w:rsidR="003D20DC" w:rsidRPr="00FF7C31">
        <w:rPr>
          <w:rFonts w:ascii="Franklin Gothic Book" w:hAnsi="Franklin Gothic Book"/>
          <w:color w:val="000000" w:themeColor="text1"/>
        </w:rPr>
        <w:t>your patients</w:t>
      </w:r>
      <w:r w:rsidR="00347D20" w:rsidRPr="00FF7C31">
        <w:rPr>
          <w:rFonts w:ascii="Franklin Gothic Book" w:hAnsi="Franklin Gothic Book"/>
          <w:color w:val="000000" w:themeColor="text1"/>
        </w:rPr>
        <w:t>.</w:t>
      </w:r>
      <w:r w:rsidR="00AE7BD7" w:rsidRPr="00FF7C31">
        <w:rPr>
          <w:rFonts w:ascii="Franklin Gothic Book" w:hAnsi="Franklin Gothic Book"/>
          <w:color w:val="000000" w:themeColor="text1"/>
        </w:rPr>
        <w:t xml:space="preserve">  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Please choose </w:t>
      </w:r>
      <w:r w:rsidR="00DE4DE7" w:rsidRPr="00FF7C31">
        <w:rPr>
          <w:rFonts w:ascii="Franklin Gothic Book" w:hAnsi="Franklin Gothic Book"/>
          <w:color w:val="000000" w:themeColor="text1"/>
        </w:rPr>
        <w:t>all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 that </w:t>
      </w:r>
      <w:r w:rsidR="00AE7BD7" w:rsidRPr="00FF7C31">
        <w:rPr>
          <w:rFonts w:ascii="Franklin Gothic Book" w:hAnsi="Franklin Gothic Book"/>
          <w:color w:val="000000" w:themeColor="text1"/>
        </w:rPr>
        <w:t>apply.</w:t>
      </w:r>
      <w:r w:rsidR="00EC6366">
        <w:rPr>
          <w:rFonts w:ascii="Franklin Gothic Book" w:hAnsi="Franklin Gothic Book"/>
          <w:color w:val="000000" w:themeColor="text1"/>
        </w:rPr>
        <w:t xml:space="preserve"> </w:t>
      </w:r>
      <w:r w:rsidR="00EC6366" w:rsidRPr="0078289D">
        <w:rPr>
          <w:rFonts w:ascii="Franklin Gothic Book" w:hAnsi="Franklin Gothic Book"/>
          <w:color w:val="0070C0"/>
        </w:rPr>
        <w:t>[Multi punch]</w:t>
      </w:r>
    </w:p>
    <w:p w14:paraId="7868715D" w14:textId="77777777" w:rsidR="0095628C" w:rsidRPr="00FF7C31" w:rsidRDefault="0095628C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8298"/>
      </w:tblGrid>
      <w:tr w:rsidR="008410FD" w:rsidRPr="008410FD" w14:paraId="13B46BC7" w14:textId="77777777" w:rsidTr="008410FD">
        <w:tc>
          <w:tcPr>
            <w:tcW w:w="918" w:type="dxa"/>
          </w:tcPr>
          <w:p w14:paraId="59D1EBAE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8298" w:type="dxa"/>
          </w:tcPr>
          <w:p w14:paraId="654B4574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410FD" w:rsidRPr="008410FD" w14:paraId="173C97D8" w14:textId="77777777" w:rsidTr="008410FD">
        <w:tc>
          <w:tcPr>
            <w:tcW w:w="918" w:type="dxa"/>
          </w:tcPr>
          <w:p w14:paraId="0B9775B5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8298" w:type="dxa"/>
          </w:tcPr>
          <w:p w14:paraId="4C8B4E03" w14:textId="77922F63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I prescribe the biological medicine to patient</w:t>
            </w:r>
            <w:r w:rsidR="008C506D">
              <w:rPr>
                <w:rFonts w:ascii="Franklin Gothic Book" w:hAnsi="Franklin Gothic Book"/>
                <w:color w:val="000000" w:themeColor="text1"/>
              </w:rPr>
              <w:t>s</w:t>
            </w:r>
            <w:r w:rsidRPr="008410FD">
              <w:rPr>
                <w:rFonts w:ascii="Franklin Gothic Book" w:hAnsi="Franklin Gothic Book"/>
                <w:color w:val="000000" w:themeColor="text1"/>
              </w:rPr>
              <w:t>; they pick the medicine up from a specialty pharmacy and return to a clinic for the medicine to be administered.</w:t>
            </w:r>
          </w:p>
        </w:tc>
      </w:tr>
      <w:tr w:rsidR="008410FD" w:rsidRPr="008410FD" w14:paraId="33B1FC3D" w14:textId="77777777" w:rsidTr="008410FD">
        <w:tc>
          <w:tcPr>
            <w:tcW w:w="918" w:type="dxa"/>
          </w:tcPr>
          <w:p w14:paraId="0A99E947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298" w:type="dxa"/>
          </w:tcPr>
          <w:p w14:paraId="4D96F7EC" w14:textId="3E30D443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I prescribe the biological medicine to patient</w:t>
            </w:r>
            <w:r w:rsidR="008C506D">
              <w:rPr>
                <w:rFonts w:ascii="Franklin Gothic Book" w:hAnsi="Franklin Gothic Book"/>
                <w:color w:val="000000" w:themeColor="text1"/>
              </w:rPr>
              <w:t>s</w:t>
            </w:r>
            <w:r w:rsidRPr="008410FD">
              <w:rPr>
                <w:rFonts w:ascii="Franklin Gothic Book" w:hAnsi="Franklin Gothic Book"/>
                <w:color w:val="000000" w:themeColor="text1"/>
              </w:rPr>
              <w:t>; they pick the medicine up from a specialty pharmacy, and administer the medicine at home.</w:t>
            </w:r>
          </w:p>
        </w:tc>
      </w:tr>
      <w:tr w:rsidR="008410FD" w:rsidRPr="008410FD" w14:paraId="5AC73AA0" w14:textId="77777777" w:rsidTr="008410FD">
        <w:tc>
          <w:tcPr>
            <w:tcW w:w="918" w:type="dxa"/>
          </w:tcPr>
          <w:p w14:paraId="4E269264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298" w:type="dxa"/>
          </w:tcPr>
          <w:p w14:paraId="38CAE530" w14:textId="767A2258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I (or my staff) order biological medicines into my clinic and then administer to the patient</w:t>
            </w:r>
            <w:r w:rsidR="008C506D">
              <w:rPr>
                <w:rFonts w:ascii="Franklin Gothic Book" w:hAnsi="Franklin Gothic Book"/>
                <w:color w:val="000000" w:themeColor="text1"/>
              </w:rPr>
              <w:t>s</w:t>
            </w: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 during clinic visits.</w:t>
            </w:r>
          </w:p>
        </w:tc>
      </w:tr>
      <w:tr w:rsidR="008410FD" w:rsidRPr="008410FD" w14:paraId="7D1EFC86" w14:textId="77777777" w:rsidTr="008410FD">
        <w:tc>
          <w:tcPr>
            <w:tcW w:w="918" w:type="dxa"/>
          </w:tcPr>
          <w:p w14:paraId="28210450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298" w:type="dxa"/>
          </w:tcPr>
          <w:p w14:paraId="15AF3207" w14:textId="11A2FB1F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I prescribe the biological medicine to patient</w:t>
            </w:r>
            <w:r w:rsidR="008C506D">
              <w:rPr>
                <w:rFonts w:ascii="Franklin Gothic Book" w:hAnsi="Franklin Gothic Book"/>
                <w:color w:val="000000" w:themeColor="text1"/>
              </w:rPr>
              <w:t>s</w:t>
            </w:r>
            <w:r w:rsidRPr="008410FD">
              <w:rPr>
                <w:rFonts w:ascii="Franklin Gothic Book" w:hAnsi="Franklin Gothic Book"/>
                <w:color w:val="000000" w:themeColor="text1"/>
              </w:rPr>
              <w:t>; they pick the medicine up from a pharmacy and return to a clinic for the initial doses of the medicine to be administered. Patients may administer subsequent doses at home.</w:t>
            </w:r>
          </w:p>
        </w:tc>
      </w:tr>
      <w:tr w:rsidR="008410FD" w:rsidRPr="008410FD" w14:paraId="3B5EF7A7" w14:textId="77777777" w:rsidTr="008410FD">
        <w:tc>
          <w:tcPr>
            <w:tcW w:w="918" w:type="dxa"/>
          </w:tcPr>
          <w:p w14:paraId="28CA938C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8298" w:type="dxa"/>
          </w:tcPr>
          <w:p w14:paraId="7E8B26DD" w14:textId="34889A3F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I prescribe the biological medicine to patient</w:t>
            </w:r>
            <w:r w:rsidR="008C506D">
              <w:rPr>
                <w:rFonts w:ascii="Franklin Gothic Book" w:hAnsi="Franklin Gothic Book"/>
                <w:color w:val="000000" w:themeColor="text1"/>
              </w:rPr>
              <w:t>s</w:t>
            </w:r>
            <w:r w:rsidRPr="008410FD">
              <w:rPr>
                <w:rFonts w:ascii="Franklin Gothic Book" w:hAnsi="Franklin Gothic Book"/>
                <w:color w:val="000000" w:themeColor="text1"/>
              </w:rPr>
              <w:t>; they obtain and administer the biological medicines through other means.</w:t>
            </w:r>
          </w:p>
        </w:tc>
      </w:tr>
      <w:tr w:rsidR="008410FD" w:rsidRPr="008410FD" w14:paraId="5A3B3041" w14:textId="77777777" w:rsidTr="008410FD">
        <w:tc>
          <w:tcPr>
            <w:tcW w:w="918" w:type="dxa"/>
          </w:tcPr>
          <w:p w14:paraId="454F95D0" w14:textId="4B65BAF8" w:rsidR="008410FD" w:rsidRPr="008410FD" w:rsidRDefault="00CA41E5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8298" w:type="dxa"/>
          </w:tcPr>
          <w:p w14:paraId="193325BB" w14:textId="77E798F7" w:rsidR="008410FD" w:rsidRPr="008410FD" w:rsidRDefault="00CA41E5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CA41E5">
              <w:rPr>
                <w:rFonts w:ascii="Franklin Gothic Book" w:hAnsi="Franklin Gothic Book"/>
                <w:color w:val="000000" w:themeColor="text1"/>
              </w:rPr>
              <w:t>I prescribe the biological medicine to patients; a specialty pharmacy sends it to an infusion center to be administered to patients.</w:t>
            </w:r>
          </w:p>
        </w:tc>
      </w:tr>
      <w:tr w:rsidR="00CA41E5" w:rsidRPr="008410FD" w14:paraId="53E4D12E" w14:textId="77777777" w:rsidTr="008410FD">
        <w:tc>
          <w:tcPr>
            <w:tcW w:w="918" w:type="dxa"/>
          </w:tcPr>
          <w:p w14:paraId="7AA1DC88" w14:textId="0A0C0785" w:rsidR="00CA41E5" w:rsidRDefault="00CA41E5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8298" w:type="dxa"/>
          </w:tcPr>
          <w:p w14:paraId="2E9637BB" w14:textId="0A892BE6" w:rsidR="00CA41E5" w:rsidRPr="008410FD" w:rsidRDefault="00CA41E5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2BB705BB" w14:textId="77777777" w:rsidR="0095628C" w:rsidRPr="00FF7C31" w:rsidRDefault="0095628C" w:rsidP="00085C3A">
      <w:pPr>
        <w:ind w:left="720"/>
        <w:rPr>
          <w:rFonts w:ascii="Franklin Gothic Book" w:hAnsi="Franklin Gothic Book"/>
          <w:color w:val="000000" w:themeColor="text1"/>
        </w:rPr>
      </w:pPr>
    </w:p>
    <w:p w14:paraId="2763A1CA" w14:textId="4C46F173" w:rsidR="00A140DB" w:rsidRPr="00FF7C31" w:rsidRDefault="00A92A23" w:rsidP="00085C3A">
      <w:pPr>
        <w:ind w:right="-144"/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lastRenderedPageBreak/>
        <w:t>Q</w:t>
      </w:r>
      <w:r w:rsidR="00C80C73" w:rsidRPr="00FF7C31">
        <w:rPr>
          <w:rFonts w:ascii="Franklin Gothic Book" w:hAnsi="Franklin Gothic Book"/>
          <w:color w:val="000000" w:themeColor="text1"/>
        </w:rPr>
        <w:t>6.</w:t>
      </w:r>
      <w:r w:rsidRPr="00FF7C31">
        <w:rPr>
          <w:rFonts w:ascii="Franklin Gothic Book" w:hAnsi="Franklin Gothic Book"/>
          <w:color w:val="000000" w:themeColor="text1"/>
        </w:rPr>
        <w:t xml:space="preserve"> 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If you (or your staff) </w:t>
      </w:r>
      <w:r w:rsidR="00515AD9" w:rsidRPr="00FF7C31">
        <w:rPr>
          <w:rFonts w:ascii="Franklin Gothic Book" w:hAnsi="Franklin Gothic Book"/>
          <w:color w:val="000000" w:themeColor="text1"/>
        </w:rPr>
        <w:t>procure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, store, and administer </w:t>
      </w:r>
      <w:r w:rsidR="00032E9F" w:rsidRPr="00FF7C31">
        <w:rPr>
          <w:rFonts w:ascii="Franklin Gothic Book" w:hAnsi="Franklin Gothic Book"/>
          <w:color w:val="000000" w:themeColor="text1"/>
        </w:rPr>
        <w:t xml:space="preserve">biological </w:t>
      </w:r>
      <w:r w:rsidR="00A140DB" w:rsidRPr="00FF7C31">
        <w:rPr>
          <w:rFonts w:ascii="Franklin Gothic Book" w:hAnsi="Franklin Gothic Book"/>
          <w:color w:val="000000" w:themeColor="text1"/>
        </w:rPr>
        <w:t>medicines in your clinic</w:t>
      </w:r>
      <w:r w:rsidR="00972662" w:rsidRPr="00FF7C31">
        <w:rPr>
          <w:rFonts w:ascii="Franklin Gothic Book" w:hAnsi="Franklin Gothic Book"/>
          <w:color w:val="000000" w:themeColor="text1"/>
        </w:rPr>
        <w:t xml:space="preserve"> or office</w:t>
      </w:r>
      <w:r w:rsidR="00A140DB" w:rsidRPr="00FF7C31">
        <w:rPr>
          <w:rFonts w:ascii="Franklin Gothic Book" w:hAnsi="Franklin Gothic Book"/>
          <w:color w:val="000000" w:themeColor="text1"/>
        </w:rPr>
        <w:t>,</w:t>
      </w:r>
      <w:r w:rsidR="0042448A" w:rsidRPr="00FF7C31">
        <w:rPr>
          <w:rFonts w:ascii="Franklin Gothic Book" w:hAnsi="Franklin Gothic Book"/>
          <w:color w:val="000000" w:themeColor="text1"/>
        </w:rPr>
        <w:t xml:space="preserve"> how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 do you generally </w:t>
      </w:r>
      <w:r w:rsidR="00A5733D" w:rsidRPr="00FF7C31">
        <w:rPr>
          <w:rFonts w:ascii="Franklin Gothic Book" w:hAnsi="Franklin Gothic Book"/>
          <w:color w:val="000000" w:themeColor="text1"/>
        </w:rPr>
        <w:t xml:space="preserve">procure </w:t>
      </w:r>
      <w:r w:rsidR="00A140DB" w:rsidRPr="00FF7C31">
        <w:rPr>
          <w:rFonts w:ascii="Franklin Gothic Book" w:hAnsi="Franklin Gothic Book"/>
          <w:color w:val="000000" w:themeColor="text1"/>
        </w:rPr>
        <w:t>the biologic</w:t>
      </w:r>
      <w:r w:rsidR="0095628C" w:rsidRPr="00FF7C31">
        <w:rPr>
          <w:rFonts w:ascii="Franklin Gothic Book" w:hAnsi="Franklin Gothic Book"/>
          <w:color w:val="000000" w:themeColor="text1"/>
        </w:rPr>
        <w:t>al medicines</w:t>
      </w:r>
      <w:r w:rsidR="0042448A" w:rsidRPr="00FF7C31">
        <w:rPr>
          <w:rFonts w:ascii="Franklin Gothic Book" w:hAnsi="Franklin Gothic Book"/>
          <w:color w:val="000000" w:themeColor="text1"/>
        </w:rPr>
        <w:t>?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 </w:t>
      </w:r>
      <w:r w:rsidR="00032E9F" w:rsidRPr="00FF7C31">
        <w:rPr>
          <w:rFonts w:ascii="Franklin Gothic Book" w:hAnsi="Franklin Gothic Book"/>
          <w:color w:val="000000" w:themeColor="text1"/>
        </w:rPr>
        <w:t xml:space="preserve"> </w:t>
      </w:r>
      <w:r w:rsidR="0042448A" w:rsidRPr="00FF7C31">
        <w:rPr>
          <w:rFonts w:ascii="Franklin Gothic Book" w:hAnsi="Franklin Gothic Book"/>
          <w:color w:val="000000" w:themeColor="text1"/>
        </w:rPr>
        <w:t>P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lease choose </w:t>
      </w:r>
      <w:r w:rsidR="0042448A" w:rsidRPr="00FF7C31">
        <w:rPr>
          <w:rFonts w:ascii="Franklin Gothic Book" w:hAnsi="Franklin Gothic Book"/>
          <w:color w:val="000000" w:themeColor="text1"/>
        </w:rPr>
        <w:t>all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 that apply</w:t>
      </w:r>
      <w:r w:rsidR="00DE4DE7" w:rsidRPr="00FF7C31">
        <w:rPr>
          <w:rFonts w:ascii="Franklin Gothic Book" w:hAnsi="Franklin Gothic Book"/>
          <w:color w:val="000000" w:themeColor="text1"/>
        </w:rPr>
        <w:t xml:space="preserve">. </w:t>
      </w:r>
      <w:r w:rsidR="00EC6366" w:rsidRPr="0078289D">
        <w:rPr>
          <w:rFonts w:ascii="Franklin Gothic Book" w:hAnsi="Franklin Gothic Book"/>
          <w:color w:val="0070C0"/>
        </w:rPr>
        <w:t>[Multi punch]</w:t>
      </w:r>
    </w:p>
    <w:p w14:paraId="34428778" w14:textId="77777777" w:rsidR="0095628C" w:rsidRPr="00FF7C31" w:rsidRDefault="0095628C" w:rsidP="00085C3A">
      <w:pPr>
        <w:ind w:right="-144"/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8298"/>
      </w:tblGrid>
      <w:tr w:rsidR="008410FD" w:rsidRPr="008410FD" w14:paraId="42EF088C" w14:textId="77777777" w:rsidTr="008410FD">
        <w:tc>
          <w:tcPr>
            <w:tcW w:w="918" w:type="dxa"/>
          </w:tcPr>
          <w:p w14:paraId="7753CC33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8298" w:type="dxa"/>
          </w:tcPr>
          <w:p w14:paraId="64CDB6EA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410FD" w:rsidRPr="008410FD" w14:paraId="4D6BAF07" w14:textId="77777777" w:rsidTr="008410FD">
        <w:tc>
          <w:tcPr>
            <w:tcW w:w="918" w:type="dxa"/>
          </w:tcPr>
          <w:p w14:paraId="6727BF05" w14:textId="77777777" w:rsidR="008410FD" w:rsidRPr="008410FD" w:rsidRDefault="00295E3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8298" w:type="dxa"/>
          </w:tcPr>
          <w:p w14:paraId="7AD80CB0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For individual patients as the need arises</w:t>
            </w:r>
          </w:p>
        </w:tc>
      </w:tr>
      <w:tr w:rsidR="008410FD" w:rsidRPr="008410FD" w14:paraId="04C534D3" w14:textId="77777777" w:rsidTr="008410FD">
        <w:tc>
          <w:tcPr>
            <w:tcW w:w="918" w:type="dxa"/>
          </w:tcPr>
          <w:p w14:paraId="37267962" w14:textId="77777777" w:rsidR="008410FD" w:rsidRPr="008410FD" w:rsidRDefault="00295E3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298" w:type="dxa"/>
          </w:tcPr>
          <w:p w14:paraId="5A0B7646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In bulk, to have ready for patients who are likely to present with a need for these medicines </w:t>
            </w:r>
          </w:p>
        </w:tc>
      </w:tr>
      <w:tr w:rsidR="008410FD" w:rsidRPr="008410FD" w14:paraId="0FBA4CBC" w14:textId="77777777" w:rsidTr="008410FD">
        <w:tc>
          <w:tcPr>
            <w:tcW w:w="918" w:type="dxa"/>
          </w:tcPr>
          <w:p w14:paraId="1C882A84" w14:textId="77777777" w:rsidR="008410FD" w:rsidRPr="008410FD" w:rsidRDefault="00295E3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298" w:type="dxa"/>
          </w:tcPr>
          <w:p w14:paraId="2ED3D5B5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A combination of bulk ordering and individual-specific ordering depending on the medicine</w:t>
            </w:r>
          </w:p>
        </w:tc>
      </w:tr>
      <w:tr w:rsidR="008410FD" w:rsidRPr="008410FD" w14:paraId="24B9CB0F" w14:textId="77777777" w:rsidTr="008410FD">
        <w:tc>
          <w:tcPr>
            <w:tcW w:w="918" w:type="dxa"/>
          </w:tcPr>
          <w:p w14:paraId="791E82D0" w14:textId="77777777" w:rsidR="008410FD" w:rsidRPr="008410FD" w:rsidRDefault="00295E3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298" w:type="dxa"/>
          </w:tcPr>
          <w:p w14:paraId="228D6072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Not applicable to my practice</w:t>
            </w:r>
          </w:p>
        </w:tc>
      </w:tr>
      <w:tr w:rsidR="008410FD" w:rsidRPr="00FF7C31" w14:paraId="5D9A8483" w14:textId="77777777" w:rsidTr="008410FD">
        <w:tc>
          <w:tcPr>
            <w:tcW w:w="918" w:type="dxa"/>
          </w:tcPr>
          <w:p w14:paraId="06AFC988" w14:textId="77777777" w:rsidR="008410FD" w:rsidRPr="008410FD" w:rsidRDefault="00295E3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8298" w:type="dxa"/>
          </w:tcPr>
          <w:p w14:paraId="20D31A09" w14:textId="77777777" w:rsidR="008410FD" w:rsidRPr="00FF7C31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0BDA8D1B" w14:textId="77777777" w:rsidR="00735264" w:rsidRPr="00FF7C31" w:rsidRDefault="00735264" w:rsidP="00735264">
      <w:pPr>
        <w:ind w:left="360"/>
        <w:rPr>
          <w:rFonts w:ascii="Franklin Gothic Book" w:hAnsi="Franklin Gothic Book"/>
          <w:color w:val="000000" w:themeColor="text1"/>
        </w:rPr>
      </w:pPr>
    </w:p>
    <w:p w14:paraId="5A63ED6B" w14:textId="77777777" w:rsidR="0095628C" w:rsidRPr="00FF7C31" w:rsidRDefault="0095628C" w:rsidP="00085C3A">
      <w:pPr>
        <w:ind w:left="720"/>
        <w:rPr>
          <w:rFonts w:ascii="Franklin Gothic Book" w:hAnsi="Franklin Gothic Book"/>
          <w:color w:val="000000" w:themeColor="text1"/>
        </w:rPr>
      </w:pPr>
    </w:p>
    <w:p w14:paraId="46980CF2" w14:textId="58A99E6B" w:rsidR="00AD4E3B" w:rsidRPr="00FF7C31" w:rsidRDefault="00A140DB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</w:t>
      </w:r>
      <w:r w:rsidR="00C80C73" w:rsidRPr="00FF7C31">
        <w:rPr>
          <w:rFonts w:ascii="Franklin Gothic Book" w:hAnsi="Franklin Gothic Book"/>
          <w:color w:val="000000" w:themeColor="text1"/>
        </w:rPr>
        <w:t>7</w:t>
      </w:r>
      <w:r w:rsidRPr="00FF7C31">
        <w:rPr>
          <w:rFonts w:ascii="Franklin Gothic Book" w:hAnsi="Franklin Gothic Book"/>
          <w:color w:val="000000" w:themeColor="text1"/>
        </w:rPr>
        <w:t xml:space="preserve">. </w:t>
      </w:r>
      <w:r w:rsidR="009F4AAD" w:rsidRPr="00FF7C31">
        <w:rPr>
          <w:rFonts w:ascii="Franklin Gothic Book" w:hAnsi="Franklin Gothic Book"/>
          <w:color w:val="000000" w:themeColor="text1"/>
        </w:rPr>
        <w:t xml:space="preserve">If you (or your staff) </w:t>
      </w:r>
      <w:r w:rsidR="00403E17" w:rsidRPr="00FF7C31">
        <w:rPr>
          <w:rFonts w:ascii="Franklin Gothic Book" w:hAnsi="Franklin Gothic Book"/>
          <w:color w:val="000000" w:themeColor="text1"/>
        </w:rPr>
        <w:t>procure</w:t>
      </w:r>
      <w:r w:rsidR="009F4AAD" w:rsidRPr="00FF7C31">
        <w:rPr>
          <w:rFonts w:ascii="Franklin Gothic Book" w:hAnsi="Franklin Gothic Book"/>
          <w:color w:val="000000" w:themeColor="text1"/>
        </w:rPr>
        <w:t>, store, and administer medicines in your clinic</w:t>
      </w:r>
      <w:r w:rsidR="00972662" w:rsidRPr="00FF7C31">
        <w:rPr>
          <w:rFonts w:ascii="Franklin Gothic Book" w:hAnsi="Franklin Gothic Book"/>
          <w:color w:val="000000" w:themeColor="text1"/>
        </w:rPr>
        <w:t xml:space="preserve"> or office</w:t>
      </w:r>
      <w:r w:rsidR="009F4AAD" w:rsidRPr="00FF7C31">
        <w:rPr>
          <w:rFonts w:ascii="Franklin Gothic Book" w:hAnsi="Franklin Gothic Book"/>
          <w:color w:val="000000" w:themeColor="text1"/>
        </w:rPr>
        <w:t>, h</w:t>
      </w:r>
      <w:r w:rsidRPr="00FF7C31">
        <w:rPr>
          <w:rFonts w:ascii="Franklin Gothic Book" w:hAnsi="Franklin Gothic Book"/>
          <w:color w:val="000000" w:themeColor="text1"/>
        </w:rPr>
        <w:t xml:space="preserve">ow do you order specific biological medicines for use </w:t>
      </w:r>
      <w:r w:rsidR="00A92A23" w:rsidRPr="00FF7C31">
        <w:rPr>
          <w:rFonts w:ascii="Franklin Gothic Book" w:hAnsi="Franklin Gothic Book"/>
          <w:color w:val="000000" w:themeColor="text1"/>
        </w:rPr>
        <w:t xml:space="preserve">in </w:t>
      </w:r>
      <w:r w:rsidR="00CF7066" w:rsidRPr="00FF7C31">
        <w:rPr>
          <w:rFonts w:ascii="Franklin Gothic Book" w:hAnsi="Franklin Gothic Book"/>
          <w:color w:val="000000" w:themeColor="text1"/>
        </w:rPr>
        <w:t xml:space="preserve">your </w:t>
      </w:r>
      <w:r w:rsidR="00A92A23" w:rsidRPr="00FF7C31">
        <w:rPr>
          <w:rFonts w:ascii="Franklin Gothic Book" w:hAnsi="Franklin Gothic Book"/>
          <w:color w:val="000000" w:themeColor="text1"/>
        </w:rPr>
        <w:t xml:space="preserve">clinic?  </w:t>
      </w:r>
      <w:r w:rsidR="00AD4E3B" w:rsidRPr="00FF7C31">
        <w:rPr>
          <w:rFonts w:ascii="Franklin Gothic Book" w:hAnsi="Franklin Gothic Book"/>
          <w:color w:val="000000" w:themeColor="text1"/>
        </w:rPr>
        <w:t xml:space="preserve">Please choose </w:t>
      </w:r>
      <w:r w:rsidR="0042448A" w:rsidRPr="00FF7C31">
        <w:rPr>
          <w:rFonts w:ascii="Franklin Gothic Book" w:hAnsi="Franklin Gothic Book"/>
          <w:color w:val="000000" w:themeColor="text1"/>
        </w:rPr>
        <w:t>all</w:t>
      </w:r>
      <w:r w:rsidR="00AD4E3B" w:rsidRPr="00FF7C31">
        <w:rPr>
          <w:rFonts w:ascii="Franklin Gothic Book" w:hAnsi="Franklin Gothic Book"/>
          <w:color w:val="000000" w:themeColor="text1"/>
        </w:rPr>
        <w:t xml:space="preserve"> that apply. </w:t>
      </w:r>
      <w:r w:rsidR="00131826" w:rsidRPr="0078289D">
        <w:rPr>
          <w:rFonts w:ascii="Franklin Gothic Book" w:hAnsi="Franklin Gothic Book"/>
          <w:color w:val="0070C0"/>
        </w:rPr>
        <w:t>[Multi punch]</w:t>
      </w:r>
    </w:p>
    <w:p w14:paraId="5235690B" w14:textId="77777777" w:rsidR="0095628C" w:rsidRPr="00FF7C31" w:rsidRDefault="0095628C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8410FD" w:rsidRPr="008410FD" w14:paraId="3EF08727" w14:textId="77777777" w:rsidTr="008410FD">
        <w:tc>
          <w:tcPr>
            <w:tcW w:w="918" w:type="dxa"/>
          </w:tcPr>
          <w:p w14:paraId="660BAF9F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695D64CA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410FD" w:rsidRPr="008410FD" w14:paraId="7C2A59A5" w14:textId="77777777" w:rsidTr="008410FD">
        <w:tc>
          <w:tcPr>
            <w:tcW w:w="918" w:type="dxa"/>
          </w:tcPr>
          <w:p w14:paraId="2C7DC0FB" w14:textId="77777777" w:rsidR="008410FD" w:rsidRPr="008410FD" w:rsidRDefault="00B0178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6F61208B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National Drug Code (NDC)</w:t>
            </w:r>
          </w:p>
        </w:tc>
      </w:tr>
      <w:tr w:rsidR="008410FD" w:rsidRPr="008410FD" w14:paraId="37A8F5A0" w14:textId="77777777" w:rsidTr="008410FD">
        <w:tc>
          <w:tcPr>
            <w:tcW w:w="918" w:type="dxa"/>
          </w:tcPr>
          <w:p w14:paraId="7FBE1788" w14:textId="77777777" w:rsidR="008410FD" w:rsidRPr="008410FD" w:rsidRDefault="00B0178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3A99C1B4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Brand name</w:t>
            </w:r>
          </w:p>
        </w:tc>
      </w:tr>
      <w:tr w:rsidR="008410FD" w:rsidRPr="008410FD" w14:paraId="1A3F935B" w14:textId="77777777" w:rsidTr="008410FD">
        <w:tc>
          <w:tcPr>
            <w:tcW w:w="918" w:type="dxa"/>
          </w:tcPr>
          <w:p w14:paraId="67E3CFCB" w14:textId="77777777" w:rsidR="008410FD" w:rsidRPr="008410FD" w:rsidRDefault="00B0178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29A78254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Nonproprietary name</w:t>
            </w:r>
          </w:p>
        </w:tc>
      </w:tr>
      <w:tr w:rsidR="008410FD" w:rsidRPr="008410FD" w14:paraId="4EFF7921" w14:textId="77777777" w:rsidTr="008410FD">
        <w:tc>
          <w:tcPr>
            <w:tcW w:w="918" w:type="dxa"/>
          </w:tcPr>
          <w:p w14:paraId="1404BE70" w14:textId="77777777" w:rsidR="008410FD" w:rsidRPr="008410FD" w:rsidRDefault="00B0178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150A80E4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Other (please specify)</w:t>
            </w:r>
          </w:p>
        </w:tc>
      </w:tr>
      <w:tr w:rsidR="008410FD" w:rsidRPr="008410FD" w14:paraId="61D92BB6" w14:textId="77777777" w:rsidTr="008410FD">
        <w:tc>
          <w:tcPr>
            <w:tcW w:w="918" w:type="dxa"/>
          </w:tcPr>
          <w:p w14:paraId="39D6B9B6" w14:textId="77777777" w:rsidR="008410FD" w:rsidRPr="008410FD" w:rsidRDefault="00B0178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2790" w:type="dxa"/>
          </w:tcPr>
          <w:p w14:paraId="7D9F42F8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Not sure</w:t>
            </w:r>
          </w:p>
        </w:tc>
      </w:tr>
      <w:tr w:rsidR="008410FD" w:rsidRPr="00FF7C31" w14:paraId="017A28F2" w14:textId="77777777" w:rsidTr="008410FD">
        <w:tc>
          <w:tcPr>
            <w:tcW w:w="918" w:type="dxa"/>
          </w:tcPr>
          <w:p w14:paraId="636EDCA0" w14:textId="4F3914E8" w:rsidR="008410FD" w:rsidRPr="008410FD" w:rsidRDefault="005308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2790" w:type="dxa"/>
          </w:tcPr>
          <w:p w14:paraId="2F12DB77" w14:textId="77C75E33" w:rsidR="008410FD" w:rsidRPr="00FF7C31" w:rsidRDefault="00530823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530823">
              <w:rPr>
                <w:rFonts w:ascii="Franklin Gothic Book" w:hAnsi="Franklin Gothic Book"/>
                <w:color w:val="000000" w:themeColor="text1"/>
              </w:rPr>
              <w:t>Not applicable to my practice</w:t>
            </w:r>
          </w:p>
        </w:tc>
      </w:tr>
      <w:tr w:rsidR="00530823" w:rsidRPr="00FF7C31" w14:paraId="31EA9E5E" w14:textId="77777777" w:rsidTr="008410FD">
        <w:tc>
          <w:tcPr>
            <w:tcW w:w="918" w:type="dxa"/>
          </w:tcPr>
          <w:p w14:paraId="1585C6DE" w14:textId="41C9BF69" w:rsidR="00530823" w:rsidRDefault="005308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482AED9E" w14:textId="73C10711" w:rsidR="00530823" w:rsidRPr="008410FD" w:rsidRDefault="00530823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46816EAE" w14:textId="77777777" w:rsidR="00735264" w:rsidRPr="00FF7C31" w:rsidRDefault="00735264" w:rsidP="00735264">
      <w:pPr>
        <w:ind w:left="360"/>
        <w:rPr>
          <w:rFonts w:ascii="Franklin Gothic Book" w:hAnsi="Franklin Gothic Book"/>
          <w:color w:val="000000" w:themeColor="text1"/>
        </w:rPr>
      </w:pPr>
    </w:p>
    <w:p w14:paraId="6E7FEDD7" w14:textId="77777777" w:rsidR="0095628C" w:rsidRPr="00FF7C31" w:rsidRDefault="0095628C" w:rsidP="00085C3A">
      <w:pPr>
        <w:ind w:left="2160"/>
        <w:rPr>
          <w:rFonts w:ascii="Franklin Gothic Book" w:hAnsi="Franklin Gothic Book"/>
          <w:color w:val="000000" w:themeColor="text1"/>
        </w:rPr>
      </w:pPr>
    </w:p>
    <w:p w14:paraId="3CD4343C" w14:textId="77777777" w:rsidR="009A0478" w:rsidRPr="00FF7C31" w:rsidRDefault="009A0478" w:rsidP="00085C3A">
      <w:pPr>
        <w:rPr>
          <w:rFonts w:ascii="Franklin Gothic Book" w:hAnsi="Franklin Gothic Book"/>
          <w:b/>
          <w:color w:val="000000" w:themeColor="text1"/>
          <w:u w:val="single"/>
        </w:rPr>
      </w:pPr>
      <w:r w:rsidRPr="00FF7C31">
        <w:rPr>
          <w:rFonts w:ascii="Franklin Gothic Book" w:hAnsi="Franklin Gothic Book"/>
          <w:b/>
          <w:color w:val="000000" w:themeColor="text1"/>
          <w:highlight w:val="yellow"/>
          <w:u w:val="single"/>
        </w:rPr>
        <w:t xml:space="preserve">SECTION II: Impressions of </w:t>
      </w:r>
      <w:r w:rsidR="002E717C">
        <w:rPr>
          <w:rFonts w:ascii="Franklin Gothic Book" w:hAnsi="Franklin Gothic Book"/>
          <w:b/>
          <w:color w:val="000000" w:themeColor="text1"/>
          <w:highlight w:val="yellow"/>
          <w:u w:val="single"/>
        </w:rPr>
        <w:t>b</w:t>
      </w:r>
      <w:r w:rsidRPr="00FF7C31">
        <w:rPr>
          <w:rFonts w:ascii="Franklin Gothic Book" w:hAnsi="Franklin Gothic Book"/>
          <w:b/>
          <w:color w:val="000000" w:themeColor="text1"/>
          <w:highlight w:val="yellow"/>
          <w:u w:val="single"/>
        </w:rPr>
        <w:t xml:space="preserve">iosimilar naming: </w:t>
      </w:r>
      <w:r w:rsidR="002E717C">
        <w:rPr>
          <w:rFonts w:ascii="Franklin Gothic Book" w:hAnsi="Franklin Gothic Book"/>
          <w:b/>
          <w:color w:val="000000" w:themeColor="text1"/>
          <w:highlight w:val="yellow"/>
          <w:u w:val="single"/>
        </w:rPr>
        <w:t>u</w:t>
      </w:r>
      <w:r w:rsidRPr="00FF7C31">
        <w:rPr>
          <w:rFonts w:ascii="Franklin Gothic Book" w:hAnsi="Franklin Gothic Book"/>
          <w:b/>
          <w:color w:val="000000" w:themeColor="text1"/>
          <w:highlight w:val="yellow"/>
          <w:u w:val="single"/>
        </w:rPr>
        <w:t xml:space="preserve">naided and </w:t>
      </w:r>
      <w:r w:rsidR="002E717C">
        <w:rPr>
          <w:rFonts w:ascii="Franklin Gothic Book" w:hAnsi="Franklin Gothic Book"/>
          <w:b/>
          <w:color w:val="000000" w:themeColor="text1"/>
          <w:highlight w:val="yellow"/>
          <w:u w:val="single"/>
        </w:rPr>
        <w:t>a</w:t>
      </w:r>
      <w:r w:rsidRPr="00FF7C31">
        <w:rPr>
          <w:rFonts w:ascii="Franklin Gothic Book" w:hAnsi="Franklin Gothic Book"/>
          <w:b/>
          <w:color w:val="000000" w:themeColor="text1"/>
          <w:highlight w:val="yellow"/>
          <w:u w:val="single"/>
        </w:rPr>
        <w:t>ided questions</w:t>
      </w:r>
    </w:p>
    <w:p w14:paraId="33E4C7A0" w14:textId="77777777" w:rsidR="009120F7" w:rsidRDefault="009120F7" w:rsidP="00085C3A">
      <w:pPr>
        <w:rPr>
          <w:rFonts w:ascii="Franklin Gothic Book" w:hAnsi="Franklin Gothic Book"/>
          <w:i/>
          <w:color w:val="000000" w:themeColor="text1"/>
        </w:rPr>
      </w:pPr>
    </w:p>
    <w:p w14:paraId="6ACB1931" w14:textId="4C6E73A5" w:rsidR="009120F7" w:rsidRPr="009120F7" w:rsidRDefault="009120F7" w:rsidP="00085C3A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For Q8 – Q</w:t>
      </w:r>
      <w:r w:rsidR="00332FFF">
        <w:rPr>
          <w:rFonts w:ascii="Franklin Gothic Book" w:hAnsi="Franklin Gothic Book"/>
          <w:b/>
          <w:color w:val="0070C0"/>
        </w:rPr>
        <w:t>15</w:t>
      </w:r>
      <w:r>
        <w:rPr>
          <w:rFonts w:ascii="Franklin Gothic Book" w:hAnsi="Franklin Gothic Book"/>
          <w:b/>
          <w:color w:val="0070C0"/>
        </w:rPr>
        <w:t xml:space="preserve">, </w:t>
      </w:r>
      <w:r w:rsidR="00B43FE6">
        <w:rPr>
          <w:rFonts w:ascii="Franklin Gothic Book" w:hAnsi="Franklin Gothic Book"/>
          <w:b/>
          <w:color w:val="0070C0"/>
        </w:rPr>
        <w:t>pipe in appropriate information</w:t>
      </w:r>
      <w:r>
        <w:rPr>
          <w:rFonts w:ascii="Franklin Gothic Book" w:hAnsi="Franklin Gothic Book"/>
          <w:b/>
          <w:color w:val="0070C0"/>
        </w:rPr>
        <w:t xml:space="preserve"> based on provider specialty.</w:t>
      </w:r>
      <w:r w:rsidR="00BE176F">
        <w:rPr>
          <w:rFonts w:ascii="Franklin Gothic Book" w:hAnsi="Franklin Gothic Book"/>
          <w:b/>
          <w:color w:val="0070C0"/>
        </w:rPr>
        <w:t xml:space="preserve"> Note that the </w:t>
      </w:r>
      <w:r w:rsidR="00354061">
        <w:rPr>
          <w:rFonts w:ascii="Franklin Gothic Book" w:hAnsi="Franklin Gothic Book"/>
          <w:b/>
          <w:color w:val="0070C0"/>
        </w:rPr>
        <w:t xml:space="preserve">nonproprietary </w:t>
      </w:r>
      <w:r w:rsidR="00BE176F">
        <w:rPr>
          <w:rFonts w:ascii="Franklin Gothic Book" w:hAnsi="Franklin Gothic Book"/>
          <w:b/>
          <w:color w:val="0070C0"/>
        </w:rPr>
        <w:t xml:space="preserve">names should appear </w:t>
      </w:r>
      <w:r w:rsidR="00BE176F" w:rsidRPr="00CB0D48">
        <w:rPr>
          <w:rFonts w:ascii="Franklin Gothic Book" w:hAnsi="Franklin Gothic Book"/>
          <w:b/>
          <w:color w:val="0070C0"/>
          <w:u w:val="single"/>
        </w:rPr>
        <w:t>in parentheses</w:t>
      </w:r>
      <w:r w:rsidR="00BE176F">
        <w:rPr>
          <w:rFonts w:ascii="Franklin Gothic Book" w:hAnsi="Franklin Gothic Book"/>
          <w:b/>
          <w:color w:val="0070C0"/>
        </w:rPr>
        <w:t xml:space="preserve"> after the brand names.</w:t>
      </w:r>
    </w:p>
    <w:p w14:paraId="0C92655D" w14:textId="77777777" w:rsidR="009120F7" w:rsidRDefault="009120F7" w:rsidP="00085C3A">
      <w:pPr>
        <w:rPr>
          <w:rFonts w:ascii="Franklin Gothic Book" w:hAnsi="Franklin Gothic Book"/>
          <w:i/>
          <w:color w:val="000000" w:themeColor="text1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42"/>
        <w:gridCol w:w="1620"/>
        <w:gridCol w:w="1710"/>
        <w:gridCol w:w="4230"/>
      </w:tblGrid>
      <w:tr w:rsidR="00392638" w:rsidRPr="00971003" w14:paraId="0317E802" w14:textId="77777777" w:rsidTr="00392638">
        <w:trPr>
          <w:trHeight w:val="488"/>
        </w:trPr>
        <w:tc>
          <w:tcPr>
            <w:tcW w:w="1368" w:type="dxa"/>
            <w:shd w:val="clear" w:color="auto" w:fill="000000"/>
          </w:tcPr>
          <w:p w14:paraId="67475E4D" w14:textId="77777777" w:rsidR="00392638" w:rsidRPr="00214F6F" w:rsidRDefault="00392638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Specialty</w:t>
            </w:r>
          </w:p>
        </w:tc>
        <w:tc>
          <w:tcPr>
            <w:tcW w:w="1962" w:type="dxa"/>
            <w:gridSpan w:val="2"/>
            <w:shd w:val="clear" w:color="auto" w:fill="000000"/>
          </w:tcPr>
          <w:p w14:paraId="37F98EAF" w14:textId="77777777" w:rsidR="00392638" w:rsidRPr="00214F6F" w:rsidRDefault="00392638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</w:t>
            </w:r>
          </w:p>
          <w:p w14:paraId="7BE399D3" w14:textId="77777777" w:rsidR="00392638" w:rsidRPr="00214F6F" w:rsidRDefault="00392638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(Junexant)</w:t>
            </w:r>
          </w:p>
        </w:tc>
        <w:tc>
          <w:tcPr>
            <w:tcW w:w="1710" w:type="dxa"/>
            <w:shd w:val="clear" w:color="auto" w:fill="000000"/>
          </w:tcPr>
          <w:p w14:paraId="65913414" w14:textId="77777777" w:rsidR="00392638" w:rsidRPr="00214F6F" w:rsidRDefault="00392638" w:rsidP="00392638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B</w:t>
            </w:r>
          </w:p>
          <w:p w14:paraId="0E87C9FF" w14:textId="77777777" w:rsidR="00392638" w:rsidRPr="00214F6F" w:rsidRDefault="00392638" w:rsidP="00392638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(Nexsymeo)</w:t>
            </w:r>
          </w:p>
        </w:tc>
        <w:tc>
          <w:tcPr>
            <w:tcW w:w="4230" w:type="dxa"/>
            <w:shd w:val="clear" w:color="auto" w:fill="000000"/>
          </w:tcPr>
          <w:p w14:paraId="0A5CF03D" w14:textId="77777777" w:rsidR="00392638" w:rsidRPr="00214F6F" w:rsidRDefault="00392638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C</w:t>
            </w:r>
          </w:p>
          <w:p w14:paraId="2A791B45" w14:textId="77777777" w:rsidR="00392638" w:rsidRPr="00214F6F" w:rsidRDefault="00392638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(Indication)</w:t>
            </w:r>
          </w:p>
        </w:tc>
      </w:tr>
      <w:tr w:rsidR="00392638" w:rsidRPr="00971003" w14:paraId="093A8F41" w14:textId="77777777" w:rsidTr="00392638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472C4235" w14:textId="644891B3" w:rsidR="00392638" w:rsidRPr="00214F6F" w:rsidRDefault="003926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color w:val="000000"/>
                <w:sz w:val="20"/>
                <w:szCs w:val="20"/>
              </w:rPr>
              <w:t>Rheumatology</w:t>
            </w:r>
          </w:p>
          <w:p w14:paraId="07F4CEEA" w14:textId="77777777" w:rsidR="00392638" w:rsidRPr="00214F6F" w:rsidRDefault="003926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B2A173" w14:textId="77777777" w:rsidR="00392638" w:rsidRPr="00214F6F" w:rsidRDefault="00392638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denliximab-</w:t>
            </w:r>
            <w:r w:rsidR="00200541" w:rsidRPr="00214F6F">
              <w:rPr>
                <w:rFonts w:ascii="Franklin Gothic Book" w:hAnsi="Franklin Gothic Book"/>
                <w:sz w:val="20"/>
                <w:szCs w:val="20"/>
              </w:rPr>
              <w:t>ghvb</w:t>
            </w:r>
          </w:p>
        </w:tc>
        <w:tc>
          <w:tcPr>
            <w:tcW w:w="1710" w:type="dxa"/>
          </w:tcPr>
          <w:p w14:paraId="40E8ACB1" w14:textId="77777777" w:rsidR="00392638" w:rsidRPr="00214F6F" w:rsidRDefault="00392638" w:rsidP="00200541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denliximab-</w:t>
            </w:r>
            <w:r w:rsidR="00200541" w:rsidRPr="00214F6F">
              <w:rPr>
                <w:rFonts w:ascii="Franklin Gothic Book" w:hAnsi="Franklin Gothic Book"/>
                <w:sz w:val="20"/>
                <w:szCs w:val="20"/>
              </w:rPr>
              <w:t>kbcn</w:t>
            </w:r>
          </w:p>
        </w:tc>
        <w:tc>
          <w:tcPr>
            <w:tcW w:w="4230" w:type="dxa"/>
          </w:tcPr>
          <w:p w14:paraId="3935DC11" w14:textId="77777777" w:rsidR="00392638" w:rsidRPr="00214F6F" w:rsidRDefault="00392638" w:rsidP="00585972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rheumatoid arthritis</w:t>
            </w:r>
          </w:p>
          <w:p w14:paraId="624842E1" w14:textId="77777777" w:rsidR="00392638" w:rsidRPr="00214F6F" w:rsidRDefault="00392638" w:rsidP="00585972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92638" w:rsidRPr="00971003" w14:paraId="0C1CB5FC" w14:textId="77777777" w:rsidTr="00392638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70BEACB8" w14:textId="44574EB8" w:rsidR="00392638" w:rsidRPr="00214F6F" w:rsidRDefault="003926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color w:val="000000"/>
                <w:sz w:val="20"/>
                <w:szCs w:val="20"/>
              </w:rPr>
              <w:t>Dermatology</w:t>
            </w:r>
          </w:p>
        </w:tc>
        <w:tc>
          <w:tcPr>
            <w:tcW w:w="1620" w:type="dxa"/>
          </w:tcPr>
          <w:p w14:paraId="5DF4EF6D" w14:textId="77777777" w:rsidR="00392638" w:rsidRPr="00214F6F" w:rsidRDefault="00392638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denliximab-</w:t>
            </w:r>
            <w:r w:rsidR="00200541" w:rsidRPr="00214F6F">
              <w:rPr>
                <w:rFonts w:ascii="Franklin Gothic Book" w:hAnsi="Franklin Gothic Book"/>
                <w:sz w:val="20"/>
                <w:szCs w:val="20"/>
              </w:rPr>
              <w:t>ghvb</w:t>
            </w:r>
          </w:p>
        </w:tc>
        <w:tc>
          <w:tcPr>
            <w:tcW w:w="1710" w:type="dxa"/>
          </w:tcPr>
          <w:p w14:paraId="189207AF" w14:textId="77777777" w:rsidR="00392638" w:rsidRPr="00214F6F" w:rsidRDefault="00392638" w:rsidP="00392638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denliximab-</w:t>
            </w:r>
            <w:r w:rsidR="00200541" w:rsidRPr="00214F6F">
              <w:rPr>
                <w:rFonts w:ascii="Franklin Gothic Book" w:hAnsi="Franklin Gothic Book"/>
                <w:sz w:val="20"/>
                <w:szCs w:val="20"/>
              </w:rPr>
              <w:t>kbcn</w:t>
            </w:r>
          </w:p>
        </w:tc>
        <w:tc>
          <w:tcPr>
            <w:tcW w:w="4230" w:type="dxa"/>
          </w:tcPr>
          <w:p w14:paraId="353D8B4F" w14:textId="77777777" w:rsidR="00392638" w:rsidRPr="00214F6F" w:rsidRDefault="00392638" w:rsidP="00585972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plaque psoriasis</w:t>
            </w:r>
          </w:p>
          <w:p w14:paraId="15161B29" w14:textId="77777777" w:rsidR="00392638" w:rsidRPr="00214F6F" w:rsidRDefault="00392638" w:rsidP="00585972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92638" w:rsidRPr="00971003" w14:paraId="4360F134" w14:textId="77777777" w:rsidTr="00392638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447E3FF7" w14:textId="77777777" w:rsidR="00392638" w:rsidRPr="00214F6F" w:rsidRDefault="003926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color w:val="000000"/>
                <w:sz w:val="20"/>
                <w:szCs w:val="20"/>
              </w:rPr>
              <w:t>Gastroenterology</w:t>
            </w:r>
          </w:p>
          <w:p w14:paraId="3A68C225" w14:textId="77777777" w:rsidR="00392638" w:rsidRPr="00214F6F" w:rsidRDefault="003926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ECCFFE" w14:textId="77777777" w:rsidR="00392638" w:rsidRPr="00214F6F" w:rsidRDefault="00392638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denliximab-</w:t>
            </w:r>
            <w:r w:rsidR="00200541" w:rsidRPr="00214F6F">
              <w:rPr>
                <w:rFonts w:ascii="Franklin Gothic Book" w:hAnsi="Franklin Gothic Book"/>
                <w:sz w:val="20"/>
                <w:szCs w:val="20"/>
              </w:rPr>
              <w:t>ghvb</w:t>
            </w:r>
          </w:p>
        </w:tc>
        <w:tc>
          <w:tcPr>
            <w:tcW w:w="1710" w:type="dxa"/>
          </w:tcPr>
          <w:p w14:paraId="1AF43937" w14:textId="77777777" w:rsidR="00392638" w:rsidRPr="00214F6F" w:rsidRDefault="00392638" w:rsidP="00392638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denliximab-</w:t>
            </w:r>
            <w:r w:rsidR="00200541" w:rsidRPr="00214F6F">
              <w:rPr>
                <w:rFonts w:ascii="Franklin Gothic Book" w:hAnsi="Franklin Gothic Book"/>
                <w:sz w:val="20"/>
                <w:szCs w:val="20"/>
              </w:rPr>
              <w:t>kbcn</w:t>
            </w:r>
          </w:p>
        </w:tc>
        <w:tc>
          <w:tcPr>
            <w:tcW w:w="4230" w:type="dxa"/>
          </w:tcPr>
          <w:p w14:paraId="2643A2B6" w14:textId="77777777" w:rsidR="00392638" w:rsidRPr="00214F6F" w:rsidRDefault="00392638" w:rsidP="00585972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adult Crohn’s Disease</w:t>
            </w:r>
          </w:p>
          <w:p w14:paraId="0BC5EEA5" w14:textId="77777777" w:rsidR="00392638" w:rsidRPr="00214F6F" w:rsidRDefault="00392638" w:rsidP="00585972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92638" w:rsidRPr="00971003" w14:paraId="5DDD9A51" w14:textId="77777777" w:rsidTr="00392638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791239BE" w14:textId="6473B126" w:rsidR="00392638" w:rsidRPr="00214F6F" w:rsidRDefault="003926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color w:val="000000"/>
                <w:sz w:val="20"/>
                <w:szCs w:val="20"/>
              </w:rPr>
              <w:t>Oncology</w:t>
            </w:r>
          </w:p>
          <w:p w14:paraId="4B3E36C4" w14:textId="77777777" w:rsidR="00392638" w:rsidRPr="00214F6F" w:rsidRDefault="003926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C7EA13" w14:textId="77777777" w:rsidR="00392638" w:rsidRPr="00214F6F" w:rsidRDefault="00392638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alodripsim-</w:t>
            </w:r>
            <w:r w:rsidR="00200541" w:rsidRPr="00214F6F">
              <w:rPr>
                <w:rFonts w:ascii="Franklin Gothic Book" w:hAnsi="Franklin Gothic Book"/>
                <w:sz w:val="20"/>
                <w:szCs w:val="20"/>
              </w:rPr>
              <w:t>ghvb</w:t>
            </w:r>
          </w:p>
        </w:tc>
        <w:tc>
          <w:tcPr>
            <w:tcW w:w="1710" w:type="dxa"/>
          </w:tcPr>
          <w:p w14:paraId="0C6BB1D3" w14:textId="77777777" w:rsidR="00392638" w:rsidRPr="00214F6F" w:rsidRDefault="00392638" w:rsidP="00392638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alodripsim-</w:t>
            </w:r>
            <w:r w:rsidR="00200541" w:rsidRPr="00214F6F">
              <w:rPr>
                <w:rFonts w:ascii="Franklin Gothic Book" w:hAnsi="Franklin Gothic Book"/>
                <w:sz w:val="20"/>
                <w:szCs w:val="20"/>
              </w:rPr>
              <w:t>kbcn</w:t>
            </w:r>
          </w:p>
        </w:tc>
        <w:tc>
          <w:tcPr>
            <w:tcW w:w="4230" w:type="dxa"/>
          </w:tcPr>
          <w:p w14:paraId="1A9193BE" w14:textId="77777777" w:rsidR="00392638" w:rsidRPr="00214F6F" w:rsidRDefault="00392638" w:rsidP="00585972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treatment of neutropenia</w:t>
            </w:r>
          </w:p>
        </w:tc>
      </w:tr>
      <w:tr w:rsidR="00392638" w:rsidRPr="00971003" w14:paraId="402EBDE0" w14:textId="77777777" w:rsidTr="00392638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1975FB68" w14:textId="1B901537" w:rsidR="00392638" w:rsidRPr="00214F6F" w:rsidRDefault="003926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color w:val="000000"/>
                <w:sz w:val="20"/>
                <w:szCs w:val="20"/>
              </w:rPr>
              <w:t>Hematology</w:t>
            </w:r>
          </w:p>
          <w:p w14:paraId="5E3A806C" w14:textId="77777777" w:rsidR="00392638" w:rsidRPr="00214F6F" w:rsidRDefault="003926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55D9F8E" w14:textId="77777777" w:rsidR="00392638" w:rsidRPr="00214F6F" w:rsidRDefault="00392638" w:rsidP="0058597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alodripsim-</w:t>
            </w:r>
            <w:r w:rsidR="00200541" w:rsidRPr="00214F6F">
              <w:rPr>
                <w:rFonts w:ascii="Franklin Gothic Book" w:hAnsi="Franklin Gothic Book"/>
                <w:sz w:val="20"/>
                <w:szCs w:val="20"/>
              </w:rPr>
              <w:t>ghvb</w:t>
            </w:r>
          </w:p>
        </w:tc>
        <w:tc>
          <w:tcPr>
            <w:tcW w:w="1710" w:type="dxa"/>
          </w:tcPr>
          <w:p w14:paraId="73BEC8C6" w14:textId="77777777" w:rsidR="00392638" w:rsidRPr="00214F6F" w:rsidRDefault="00392638" w:rsidP="00392638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alodripsim-</w:t>
            </w:r>
            <w:r w:rsidR="00200541" w:rsidRPr="00214F6F">
              <w:rPr>
                <w:rFonts w:ascii="Franklin Gothic Book" w:hAnsi="Franklin Gothic Book"/>
                <w:sz w:val="20"/>
                <w:szCs w:val="20"/>
              </w:rPr>
              <w:t>kbcn</w:t>
            </w:r>
          </w:p>
        </w:tc>
        <w:tc>
          <w:tcPr>
            <w:tcW w:w="4230" w:type="dxa"/>
          </w:tcPr>
          <w:p w14:paraId="79294AFD" w14:textId="77777777" w:rsidR="00392638" w:rsidRPr="00214F6F" w:rsidRDefault="00392638" w:rsidP="00585972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treatment of neutropenia</w:t>
            </w:r>
          </w:p>
        </w:tc>
      </w:tr>
      <w:tr w:rsidR="00392638" w:rsidRPr="00971003" w14:paraId="0C4D2CA4" w14:textId="77777777" w:rsidTr="00392638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49A7814A" w14:textId="455FE382" w:rsidR="00392638" w:rsidRPr="00214F6F" w:rsidRDefault="003926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color w:val="000000"/>
                <w:sz w:val="20"/>
                <w:szCs w:val="20"/>
              </w:rPr>
              <w:t>Nephrology</w:t>
            </w:r>
          </w:p>
        </w:tc>
        <w:tc>
          <w:tcPr>
            <w:tcW w:w="1620" w:type="dxa"/>
          </w:tcPr>
          <w:p w14:paraId="3A17C388" w14:textId="77777777" w:rsidR="00392638" w:rsidRPr="00214F6F" w:rsidRDefault="00392638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esalamin-</w:t>
            </w:r>
            <w:r w:rsidR="00200541" w:rsidRPr="00214F6F">
              <w:rPr>
                <w:rFonts w:ascii="Franklin Gothic Book" w:hAnsi="Franklin Gothic Book"/>
                <w:sz w:val="20"/>
                <w:szCs w:val="20"/>
              </w:rPr>
              <w:t>ghvb</w:t>
            </w:r>
          </w:p>
        </w:tc>
        <w:tc>
          <w:tcPr>
            <w:tcW w:w="1710" w:type="dxa"/>
          </w:tcPr>
          <w:p w14:paraId="3CB51578" w14:textId="77777777" w:rsidR="00392638" w:rsidRPr="00214F6F" w:rsidRDefault="00392638" w:rsidP="00200541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214F6F">
              <w:rPr>
                <w:rFonts w:ascii="Franklin Gothic Book" w:hAnsi="Franklin Gothic Book"/>
              </w:rPr>
              <w:t>esalamin-</w:t>
            </w:r>
            <w:r w:rsidR="00200541" w:rsidRPr="00214F6F">
              <w:rPr>
                <w:rFonts w:ascii="Franklin Gothic Book" w:hAnsi="Franklin Gothic Book"/>
              </w:rPr>
              <w:t>kbcn</w:t>
            </w:r>
          </w:p>
        </w:tc>
        <w:tc>
          <w:tcPr>
            <w:tcW w:w="4230" w:type="dxa"/>
          </w:tcPr>
          <w:p w14:paraId="0A056700" w14:textId="77777777" w:rsidR="00392638" w:rsidRPr="00214F6F" w:rsidRDefault="00392638" w:rsidP="00B717D2">
            <w:pPr>
              <w:pStyle w:val="ListParagraph"/>
              <w:tabs>
                <w:tab w:val="left" w:pos="12450"/>
              </w:tabs>
              <w:ind w:left="0"/>
              <w:contextualSpacing/>
              <w:rPr>
                <w:rFonts w:ascii="Franklin Gothic Book" w:hAnsi="Franklin Gothic Book"/>
              </w:rPr>
            </w:pPr>
            <w:r w:rsidRPr="00214F6F">
              <w:rPr>
                <w:rFonts w:ascii="Franklin Gothic Book" w:hAnsi="Franklin Gothic Book"/>
              </w:rPr>
              <w:t>treatment of anemia due to chronic kidney disease (CKD) in patients on dialysis and patients not on dialysis</w:t>
            </w:r>
          </w:p>
        </w:tc>
      </w:tr>
    </w:tbl>
    <w:p w14:paraId="07B6478E" w14:textId="77777777" w:rsidR="007C329D" w:rsidRDefault="007C329D" w:rsidP="00085C3A">
      <w:pPr>
        <w:rPr>
          <w:rFonts w:ascii="Franklin Gothic Book" w:hAnsi="Franklin Gothic Book"/>
          <w:i/>
          <w:color w:val="000000" w:themeColor="text1"/>
        </w:rPr>
      </w:pPr>
    </w:p>
    <w:p w14:paraId="76E3B9FF" w14:textId="77777777" w:rsidR="00BC200E" w:rsidRDefault="00271FC8" w:rsidP="00085C3A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Q8. </w:t>
      </w:r>
      <w:r w:rsidR="004B3996" w:rsidRPr="005844F3">
        <w:rPr>
          <w:rFonts w:ascii="Franklin Gothic Book" w:hAnsi="Franklin Gothic Book"/>
          <w:color w:val="000000" w:themeColor="text1"/>
        </w:rPr>
        <w:t xml:space="preserve">Suppose </w:t>
      </w:r>
      <w:r w:rsidR="00613509" w:rsidRPr="005844F3">
        <w:rPr>
          <w:rFonts w:ascii="Franklin Gothic Book" w:hAnsi="Franklin Gothic Book"/>
          <w:color w:val="000000" w:themeColor="text1"/>
        </w:rPr>
        <w:t>Junexant</w:t>
      </w:r>
      <w:r w:rsidR="009A0478" w:rsidRPr="005844F3">
        <w:rPr>
          <w:rFonts w:ascii="Franklin Gothic Book" w:hAnsi="Franklin Gothic Book"/>
          <w:color w:val="000000" w:themeColor="text1"/>
        </w:rPr>
        <w:t xml:space="preserve"> </w:t>
      </w:r>
      <w:r w:rsidR="002C13D1">
        <w:rPr>
          <w:rFonts w:ascii="Franklin Gothic Book" w:hAnsi="Franklin Gothic Book"/>
          <w:color w:val="000000" w:themeColor="text1"/>
        </w:rPr>
        <w:t>(</w:t>
      </w:r>
      <w:r w:rsidR="005844F3" w:rsidRPr="005844F3">
        <w:rPr>
          <w:rFonts w:ascii="Franklin Gothic Book" w:hAnsi="Franklin Gothic Book"/>
          <w:color w:val="0070C0"/>
        </w:rPr>
        <w:t>[</w:t>
      </w:r>
      <w:r w:rsidR="00ED49A9">
        <w:rPr>
          <w:rFonts w:ascii="Franklin Gothic Book" w:hAnsi="Franklin Gothic Book"/>
          <w:color w:val="0070C0"/>
        </w:rPr>
        <w:t>A: p</w:t>
      </w:r>
      <w:r w:rsidR="005844F3" w:rsidRPr="005844F3">
        <w:rPr>
          <w:rFonts w:ascii="Franklin Gothic Book" w:hAnsi="Franklin Gothic Book"/>
          <w:color w:val="0070C0"/>
        </w:rPr>
        <w:t>ipe in based on specialty]</w:t>
      </w:r>
      <w:r w:rsidR="002C13D1" w:rsidRPr="002C13D1">
        <w:rPr>
          <w:rFonts w:ascii="Franklin Gothic Book" w:hAnsi="Franklin Gothic Book"/>
        </w:rPr>
        <w:t>)</w:t>
      </w:r>
      <w:r w:rsidR="00BE3DE2" w:rsidRPr="005844F3">
        <w:rPr>
          <w:rFonts w:ascii="Franklin Gothic Book" w:hAnsi="Franklin Gothic Book"/>
          <w:color w:val="000000" w:themeColor="text1"/>
        </w:rPr>
        <w:t xml:space="preserve"> </w:t>
      </w:r>
      <w:r w:rsidR="009A0478" w:rsidRPr="005844F3">
        <w:rPr>
          <w:rFonts w:ascii="Franklin Gothic Book" w:hAnsi="Franklin Gothic Book"/>
          <w:color w:val="000000" w:themeColor="text1"/>
        </w:rPr>
        <w:t xml:space="preserve">is a biological </w:t>
      </w:r>
      <w:r w:rsidR="00A140DB" w:rsidRPr="005844F3">
        <w:rPr>
          <w:rFonts w:ascii="Franklin Gothic Book" w:hAnsi="Franklin Gothic Book"/>
          <w:color w:val="000000" w:themeColor="text1"/>
        </w:rPr>
        <w:t>product</w:t>
      </w:r>
      <w:r w:rsidR="009A0478" w:rsidRPr="005844F3">
        <w:rPr>
          <w:rFonts w:ascii="Franklin Gothic Book" w:hAnsi="Franklin Gothic Book"/>
          <w:color w:val="000000" w:themeColor="text1"/>
        </w:rPr>
        <w:t xml:space="preserve"> that is </w:t>
      </w:r>
      <w:r w:rsidR="00430C4E" w:rsidRPr="005844F3">
        <w:rPr>
          <w:rFonts w:ascii="Franklin Gothic Book" w:hAnsi="Franklin Gothic Book"/>
          <w:color w:val="000000" w:themeColor="text1"/>
        </w:rPr>
        <w:t>approved</w:t>
      </w:r>
      <w:r w:rsidR="009A0478" w:rsidRPr="005844F3">
        <w:rPr>
          <w:rFonts w:ascii="Franklin Gothic Book" w:hAnsi="Franklin Gothic Book"/>
          <w:color w:val="000000" w:themeColor="text1"/>
        </w:rPr>
        <w:t xml:space="preserve"> </w:t>
      </w:r>
      <w:r w:rsidR="00430C4E" w:rsidRPr="005844F3">
        <w:rPr>
          <w:rFonts w:ascii="Franklin Gothic Book" w:hAnsi="Franklin Gothic Book"/>
          <w:color w:val="000000" w:themeColor="text1"/>
        </w:rPr>
        <w:t>for</w:t>
      </w:r>
      <w:r w:rsidR="002C13D1">
        <w:rPr>
          <w:rFonts w:ascii="Franklin Gothic Book" w:hAnsi="Franklin Gothic Book"/>
          <w:color w:val="000000" w:themeColor="text1"/>
        </w:rPr>
        <w:t xml:space="preserve"> </w:t>
      </w:r>
      <w:r w:rsidR="005844F3" w:rsidRPr="005844F3">
        <w:rPr>
          <w:rFonts w:ascii="Franklin Gothic Book" w:hAnsi="Franklin Gothic Book"/>
          <w:color w:val="0070C0"/>
        </w:rPr>
        <w:t>[</w:t>
      </w:r>
      <w:r w:rsidR="00392638">
        <w:rPr>
          <w:rFonts w:ascii="Franklin Gothic Book" w:hAnsi="Franklin Gothic Book"/>
          <w:color w:val="0070C0"/>
        </w:rPr>
        <w:t>C</w:t>
      </w:r>
      <w:r w:rsidR="00ED49A9">
        <w:rPr>
          <w:rFonts w:ascii="Franklin Gothic Book" w:hAnsi="Franklin Gothic Book"/>
          <w:color w:val="0070C0"/>
        </w:rPr>
        <w:t xml:space="preserve">: </w:t>
      </w:r>
      <w:r w:rsidR="005844F3" w:rsidRPr="005844F3">
        <w:rPr>
          <w:rFonts w:ascii="Franklin Gothic Book" w:hAnsi="Franklin Gothic Book"/>
          <w:color w:val="0070C0"/>
        </w:rPr>
        <w:t>pipe in based on specialty]</w:t>
      </w:r>
      <w:r w:rsidR="009A0478" w:rsidRPr="005844F3">
        <w:rPr>
          <w:rFonts w:ascii="Franklin Gothic Book" w:hAnsi="Franklin Gothic Book"/>
          <w:color w:val="000000" w:themeColor="text1"/>
        </w:rPr>
        <w:t xml:space="preserve">. </w:t>
      </w:r>
      <w:r w:rsidR="0095628C" w:rsidRPr="005844F3">
        <w:rPr>
          <w:rFonts w:ascii="Franklin Gothic Book" w:hAnsi="Franklin Gothic Book"/>
          <w:color w:val="000000" w:themeColor="text1"/>
        </w:rPr>
        <w:t xml:space="preserve"> </w:t>
      </w:r>
      <w:r w:rsidR="009A0478" w:rsidRPr="005844F3">
        <w:rPr>
          <w:rFonts w:ascii="Franklin Gothic Book" w:hAnsi="Franklin Gothic Book"/>
          <w:color w:val="000000" w:themeColor="text1"/>
        </w:rPr>
        <w:t>Recently, a new biological</w:t>
      </w:r>
      <w:r w:rsidR="00A140DB" w:rsidRPr="005844F3">
        <w:rPr>
          <w:rFonts w:ascii="Franklin Gothic Book" w:hAnsi="Franklin Gothic Book"/>
          <w:color w:val="000000" w:themeColor="text1"/>
        </w:rPr>
        <w:t xml:space="preserve"> product </w:t>
      </w:r>
      <w:r w:rsidR="00371928" w:rsidRPr="005844F3">
        <w:rPr>
          <w:rFonts w:ascii="Franklin Gothic Book" w:hAnsi="Franklin Gothic Book"/>
          <w:color w:val="000000" w:themeColor="text1"/>
        </w:rPr>
        <w:t>Nexsymeo</w:t>
      </w:r>
      <w:r w:rsidR="00BE3DE2" w:rsidRPr="005844F3">
        <w:rPr>
          <w:rFonts w:ascii="Franklin Gothic Book" w:hAnsi="Franklin Gothic Book"/>
          <w:color w:val="000000" w:themeColor="text1"/>
        </w:rPr>
        <w:t xml:space="preserve"> </w:t>
      </w:r>
      <w:r w:rsidR="002C13D1">
        <w:rPr>
          <w:rFonts w:ascii="Franklin Gothic Book" w:hAnsi="Franklin Gothic Book"/>
          <w:color w:val="000000" w:themeColor="text1"/>
        </w:rPr>
        <w:t>(</w:t>
      </w:r>
      <w:r w:rsidR="005844F3" w:rsidRPr="005844F3">
        <w:rPr>
          <w:rFonts w:ascii="Franklin Gothic Book" w:hAnsi="Franklin Gothic Book"/>
          <w:color w:val="0070C0"/>
        </w:rPr>
        <w:t>[</w:t>
      </w:r>
      <w:r w:rsidR="00392638">
        <w:rPr>
          <w:rFonts w:ascii="Franklin Gothic Book" w:hAnsi="Franklin Gothic Book"/>
          <w:color w:val="0070C0"/>
        </w:rPr>
        <w:t>B</w:t>
      </w:r>
      <w:r w:rsidR="00ED49A9">
        <w:rPr>
          <w:rFonts w:ascii="Franklin Gothic Book" w:hAnsi="Franklin Gothic Book"/>
          <w:color w:val="0070C0"/>
        </w:rPr>
        <w:t xml:space="preserve">: </w:t>
      </w:r>
      <w:r w:rsidR="005844F3" w:rsidRPr="005844F3">
        <w:rPr>
          <w:rFonts w:ascii="Franklin Gothic Book" w:hAnsi="Franklin Gothic Book"/>
          <w:color w:val="0070C0"/>
        </w:rPr>
        <w:t>pipe in based on specialty]</w:t>
      </w:r>
      <w:r w:rsidR="002C13D1">
        <w:rPr>
          <w:rFonts w:ascii="Franklin Gothic Book" w:hAnsi="Franklin Gothic Book"/>
          <w:color w:val="000000" w:themeColor="text1"/>
        </w:rPr>
        <w:t xml:space="preserve">) </w:t>
      </w:r>
      <w:r w:rsidR="007533E7" w:rsidRPr="005844F3">
        <w:rPr>
          <w:rFonts w:ascii="Franklin Gothic Book" w:hAnsi="Franklin Gothic Book"/>
          <w:color w:val="000000" w:themeColor="text1"/>
        </w:rPr>
        <w:t xml:space="preserve">was </w:t>
      </w:r>
      <w:r w:rsidR="009A0478" w:rsidRPr="005844F3">
        <w:rPr>
          <w:rFonts w:ascii="Franklin Gothic Book" w:hAnsi="Franklin Gothic Book"/>
          <w:color w:val="000000" w:themeColor="text1"/>
        </w:rPr>
        <w:t>introduced into the market after receiving FDA approval.</w:t>
      </w:r>
      <w:r w:rsidR="00903EC1" w:rsidRPr="005844F3">
        <w:rPr>
          <w:rFonts w:ascii="Franklin Gothic Book" w:hAnsi="Franklin Gothic Book"/>
          <w:color w:val="000000" w:themeColor="text1"/>
        </w:rPr>
        <w:t xml:space="preserve"> </w:t>
      </w:r>
    </w:p>
    <w:p w14:paraId="19635A4F" w14:textId="77777777" w:rsidR="00271FC8" w:rsidRDefault="00271FC8" w:rsidP="00085C3A">
      <w:pPr>
        <w:rPr>
          <w:rFonts w:ascii="Franklin Gothic Book" w:hAnsi="Franklin Gothic Book"/>
          <w:b/>
          <w:color w:val="0070C0"/>
        </w:rPr>
      </w:pPr>
    </w:p>
    <w:p w14:paraId="138C471E" w14:textId="0AA7D0DD" w:rsidR="009A0478" w:rsidRPr="00FF7C31" w:rsidRDefault="00544CBC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b/>
          <w:i/>
          <w:color w:val="000000" w:themeColor="text1"/>
        </w:rPr>
        <w:t>Based only on the information presented above,</w:t>
      </w:r>
      <w:r w:rsidRPr="00FF7C31">
        <w:rPr>
          <w:rFonts w:ascii="Franklin Gothic Book" w:hAnsi="Franklin Gothic Book"/>
          <w:color w:val="000000" w:themeColor="text1"/>
        </w:rPr>
        <w:t xml:space="preserve"> h</w:t>
      </w:r>
      <w:r w:rsidR="00353ECA" w:rsidRPr="00FF7C31">
        <w:rPr>
          <w:rFonts w:ascii="Franklin Gothic Book" w:hAnsi="Franklin Gothic Book"/>
          <w:color w:val="000000" w:themeColor="text1"/>
        </w:rPr>
        <w:t xml:space="preserve">ow </w:t>
      </w:r>
      <w:r w:rsidRPr="00FF7C31">
        <w:rPr>
          <w:rFonts w:ascii="Franklin Gothic Book" w:hAnsi="Franklin Gothic Book"/>
          <w:color w:val="000000" w:themeColor="text1"/>
        </w:rPr>
        <w:t>certain</w:t>
      </w:r>
      <w:r w:rsidR="00353ECA" w:rsidRPr="00FF7C31">
        <w:rPr>
          <w:rFonts w:ascii="Franklin Gothic Book" w:hAnsi="Franklin Gothic Book"/>
          <w:color w:val="000000" w:themeColor="text1"/>
        </w:rPr>
        <w:t xml:space="preserve"> are you that the new</w:t>
      </w:r>
      <w:r w:rsidR="0059557B" w:rsidRPr="00FF7C31">
        <w:rPr>
          <w:rFonts w:ascii="Franklin Gothic Book" w:hAnsi="Franklin Gothic Book"/>
          <w:color w:val="000000" w:themeColor="text1"/>
        </w:rPr>
        <w:t xml:space="preserve"> </w:t>
      </w:r>
      <w:r w:rsidR="00371928" w:rsidRPr="00FF7C31">
        <w:rPr>
          <w:rFonts w:ascii="Franklin Gothic Book" w:hAnsi="Franklin Gothic Book"/>
          <w:color w:val="000000" w:themeColor="text1"/>
        </w:rPr>
        <w:t>Nexsymeo</w:t>
      </w:r>
      <w:r w:rsidR="00353ECA" w:rsidRPr="00FF7C31">
        <w:rPr>
          <w:rFonts w:ascii="Franklin Gothic Book" w:hAnsi="Franklin Gothic Book"/>
          <w:color w:val="000000" w:themeColor="text1"/>
        </w:rPr>
        <w:t xml:space="preserve"> </w:t>
      </w:r>
      <w:r w:rsidR="00821367">
        <w:rPr>
          <w:rFonts w:ascii="Franklin Gothic Book" w:hAnsi="Franklin Gothic Book"/>
          <w:color w:val="000000" w:themeColor="text1"/>
        </w:rPr>
        <w:t>(</w:t>
      </w:r>
      <w:r w:rsidR="00821367" w:rsidRPr="005844F3">
        <w:rPr>
          <w:rFonts w:ascii="Franklin Gothic Book" w:hAnsi="Franklin Gothic Book"/>
          <w:color w:val="0070C0"/>
        </w:rPr>
        <w:t>[</w:t>
      </w:r>
      <w:r w:rsidR="00392638">
        <w:rPr>
          <w:rFonts w:ascii="Franklin Gothic Book" w:hAnsi="Franklin Gothic Book"/>
          <w:color w:val="0070C0"/>
        </w:rPr>
        <w:t>B</w:t>
      </w:r>
      <w:r w:rsidR="00821367">
        <w:rPr>
          <w:rFonts w:ascii="Franklin Gothic Book" w:hAnsi="Franklin Gothic Book"/>
          <w:color w:val="0070C0"/>
        </w:rPr>
        <w:t xml:space="preserve">: </w:t>
      </w:r>
      <w:r w:rsidR="00821367" w:rsidRPr="005844F3">
        <w:rPr>
          <w:rFonts w:ascii="Franklin Gothic Book" w:hAnsi="Franklin Gothic Book"/>
          <w:color w:val="0070C0"/>
        </w:rPr>
        <w:t>pipe in based on specialty]</w:t>
      </w:r>
      <w:r w:rsidR="00821367">
        <w:rPr>
          <w:rFonts w:ascii="Franklin Gothic Book" w:hAnsi="Franklin Gothic Book"/>
          <w:color w:val="000000" w:themeColor="text1"/>
        </w:rPr>
        <w:t xml:space="preserve">) </w:t>
      </w:r>
      <w:r w:rsidR="00B21310" w:rsidRPr="00FF7C31">
        <w:rPr>
          <w:rFonts w:ascii="Franklin Gothic Book" w:hAnsi="Franklin Gothic Book"/>
          <w:color w:val="000000" w:themeColor="text1"/>
        </w:rPr>
        <w:t>product and</w:t>
      </w:r>
      <w:r w:rsidR="00AA66F3" w:rsidRPr="00FF7C31">
        <w:rPr>
          <w:rFonts w:ascii="Franklin Gothic Book" w:hAnsi="Franklin Gothic Book"/>
          <w:color w:val="000000" w:themeColor="text1"/>
        </w:rPr>
        <w:t xml:space="preserve"> </w:t>
      </w:r>
      <w:r w:rsidR="00371928" w:rsidRPr="00FF7C31">
        <w:rPr>
          <w:rFonts w:ascii="Franklin Gothic Book" w:hAnsi="Franklin Gothic Book"/>
          <w:color w:val="000000" w:themeColor="text1"/>
        </w:rPr>
        <w:t xml:space="preserve">Junexant </w:t>
      </w:r>
      <w:r w:rsidR="00821367">
        <w:rPr>
          <w:rFonts w:ascii="Franklin Gothic Book" w:hAnsi="Franklin Gothic Book"/>
          <w:color w:val="000000" w:themeColor="text1"/>
        </w:rPr>
        <w:t>(</w:t>
      </w:r>
      <w:r w:rsidR="00821367" w:rsidRPr="005844F3">
        <w:rPr>
          <w:rFonts w:ascii="Franklin Gothic Book" w:hAnsi="Franklin Gothic Book"/>
          <w:color w:val="0070C0"/>
        </w:rPr>
        <w:t>[</w:t>
      </w:r>
      <w:r w:rsidR="00821367">
        <w:rPr>
          <w:rFonts w:ascii="Franklin Gothic Book" w:hAnsi="Franklin Gothic Book"/>
          <w:color w:val="0070C0"/>
        </w:rPr>
        <w:t>A: p</w:t>
      </w:r>
      <w:r w:rsidR="00821367" w:rsidRPr="005844F3">
        <w:rPr>
          <w:rFonts w:ascii="Franklin Gothic Book" w:hAnsi="Franklin Gothic Book"/>
          <w:color w:val="0070C0"/>
        </w:rPr>
        <w:t>ipe in based on specialty]</w:t>
      </w:r>
      <w:r w:rsidR="00821367" w:rsidRPr="002C13D1">
        <w:rPr>
          <w:rFonts w:ascii="Franklin Gothic Book" w:hAnsi="Franklin Gothic Book"/>
        </w:rPr>
        <w:t>)</w:t>
      </w:r>
      <w:r w:rsidR="00AA66F3" w:rsidRPr="00FF7C31">
        <w:rPr>
          <w:rFonts w:ascii="Franklin Gothic Book" w:hAnsi="Franklin Gothic Book"/>
          <w:color w:val="000000" w:themeColor="text1"/>
        </w:rPr>
        <w:t xml:space="preserve"> </w:t>
      </w:r>
      <w:r w:rsidR="00353ECA" w:rsidRPr="00FF7C31">
        <w:rPr>
          <w:rFonts w:ascii="Franklin Gothic Book" w:hAnsi="Franklin Gothic Book"/>
          <w:color w:val="000000" w:themeColor="text1"/>
        </w:rPr>
        <w:t>will</w:t>
      </w:r>
      <w:r w:rsidR="00DE743B" w:rsidRPr="00DE743B">
        <w:rPr>
          <w:rFonts w:ascii="Franklin Gothic Book" w:hAnsi="Franklin Gothic Book"/>
          <w:color w:val="000000" w:themeColor="text1"/>
        </w:rPr>
        <w:t xml:space="preserve"> </w:t>
      </w:r>
      <w:r w:rsidR="00DE743B">
        <w:rPr>
          <w:rFonts w:ascii="Franklin Gothic Book" w:hAnsi="Franklin Gothic Book"/>
          <w:color w:val="000000" w:themeColor="text1"/>
        </w:rPr>
        <w:t>…?</w:t>
      </w:r>
      <w:r w:rsidR="0078289D">
        <w:rPr>
          <w:rFonts w:ascii="Franklin Gothic Book" w:hAnsi="Franklin Gothic Book"/>
          <w:color w:val="000000" w:themeColor="text1"/>
        </w:rPr>
        <w:t xml:space="preserve"> </w:t>
      </w:r>
      <w:r w:rsidR="0078289D" w:rsidRPr="0078289D">
        <w:rPr>
          <w:rFonts w:ascii="Franklin Gothic Book" w:hAnsi="Franklin Gothic Book"/>
          <w:color w:val="0070C0"/>
        </w:rPr>
        <w:t>[Grid]</w:t>
      </w:r>
    </w:p>
    <w:p w14:paraId="07910924" w14:textId="77777777" w:rsidR="009C0E7E" w:rsidRPr="00FF7C31" w:rsidRDefault="009C0E7E" w:rsidP="00085C3A">
      <w:pPr>
        <w:rPr>
          <w:rFonts w:ascii="Franklin Gothic Book" w:hAnsi="Franklin Gothic Book"/>
          <w:i/>
          <w:color w:val="000000" w:themeColor="text1"/>
        </w:rPr>
      </w:pPr>
    </w:p>
    <w:p w14:paraId="6218693E" w14:textId="77777777" w:rsidR="00E3014D" w:rsidRPr="00332FFF" w:rsidRDefault="00E3014D" w:rsidP="00E3014D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</w:t>
      </w:r>
      <w:r w:rsidRPr="00332FFF">
        <w:rPr>
          <w:rFonts w:ascii="Franklin Gothic Book" w:hAnsi="Franklin Gothic Book"/>
          <w:b/>
          <w:color w:val="0070C0"/>
        </w:rPr>
        <w:t xml:space="preserve">Randomize </w:t>
      </w:r>
      <w:r w:rsidR="00FF710A">
        <w:rPr>
          <w:rFonts w:ascii="Franklin Gothic Book" w:hAnsi="Franklin Gothic Book"/>
          <w:b/>
          <w:color w:val="0070C0"/>
        </w:rPr>
        <w:t>A</w:t>
      </w:r>
      <w:r w:rsidRPr="00332FFF">
        <w:rPr>
          <w:rFonts w:ascii="Franklin Gothic Book" w:hAnsi="Franklin Gothic Book"/>
          <w:b/>
          <w:color w:val="0070C0"/>
        </w:rPr>
        <w:t xml:space="preserve"> thro</w:t>
      </w:r>
      <w:r w:rsidR="00FF710A">
        <w:rPr>
          <w:rFonts w:ascii="Franklin Gothic Book" w:hAnsi="Franklin Gothic Book"/>
          <w:b/>
          <w:color w:val="0070C0"/>
        </w:rPr>
        <w:t>ugh F</w:t>
      </w:r>
      <w:r>
        <w:rPr>
          <w:rFonts w:ascii="Franklin Gothic Book" w:hAnsi="Franklin Gothic Book"/>
          <w:b/>
          <w:color w:val="0070C0"/>
        </w:rPr>
        <w:t>, same order for Q8 and Q9.</w:t>
      </w:r>
    </w:p>
    <w:p w14:paraId="5D8A4E15" w14:textId="77777777" w:rsidR="00544CBC" w:rsidRPr="00FF7C31" w:rsidRDefault="00544CBC" w:rsidP="00085C3A">
      <w:pPr>
        <w:rPr>
          <w:rFonts w:ascii="Franklin Gothic Book" w:hAnsi="Franklin Gothic Book"/>
          <w:i/>
          <w:color w:val="000000" w:themeColor="text1"/>
        </w:rPr>
      </w:pPr>
    </w:p>
    <w:p w14:paraId="1DE25E50" w14:textId="63047192" w:rsidR="00353ECA" w:rsidRPr="00FF7C31" w:rsidRDefault="00FF710A" w:rsidP="00FF710A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Q8A. </w:t>
      </w:r>
      <w:r w:rsidR="00E674BF" w:rsidRPr="00FF7C31">
        <w:rPr>
          <w:rFonts w:ascii="Franklin Gothic Book" w:hAnsi="Franklin Gothic Book"/>
          <w:color w:val="000000" w:themeColor="text1"/>
        </w:rPr>
        <w:t xml:space="preserve">Have the same </w:t>
      </w:r>
      <w:r w:rsidR="00353ECA" w:rsidRPr="00FF7C31">
        <w:rPr>
          <w:rFonts w:ascii="Franklin Gothic Book" w:hAnsi="Franklin Gothic Book"/>
          <w:color w:val="000000" w:themeColor="text1"/>
        </w:rPr>
        <w:t>active ingredient</w:t>
      </w:r>
    </w:p>
    <w:p w14:paraId="1048DF02" w14:textId="3C85CC39" w:rsidR="00AA66F3" w:rsidRPr="00FF7C31" w:rsidRDefault="00FF710A" w:rsidP="00FF710A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Q8B. </w:t>
      </w:r>
      <w:r w:rsidR="00AA66F3" w:rsidRPr="00FF7C31">
        <w:rPr>
          <w:rFonts w:ascii="Franklin Gothic Book" w:hAnsi="Franklin Gothic Book"/>
          <w:color w:val="000000" w:themeColor="text1"/>
        </w:rPr>
        <w:t xml:space="preserve">Have </w:t>
      </w:r>
      <w:r w:rsidR="007B0D0F" w:rsidRPr="00FF7C31">
        <w:rPr>
          <w:rFonts w:ascii="Franklin Gothic Book" w:hAnsi="Franklin Gothic Book"/>
          <w:color w:val="000000" w:themeColor="text1"/>
        </w:rPr>
        <w:t xml:space="preserve">one or more of </w:t>
      </w:r>
      <w:r w:rsidR="00E674BF" w:rsidRPr="00FF7C31">
        <w:rPr>
          <w:rFonts w:ascii="Franklin Gothic Book" w:hAnsi="Franklin Gothic Book"/>
          <w:color w:val="000000" w:themeColor="text1"/>
        </w:rPr>
        <w:t xml:space="preserve">the same </w:t>
      </w:r>
      <w:r w:rsidR="00BA2BDE" w:rsidRPr="00FF7C31">
        <w:rPr>
          <w:rFonts w:ascii="Franklin Gothic Book" w:hAnsi="Franklin Gothic Book"/>
          <w:color w:val="000000" w:themeColor="text1"/>
        </w:rPr>
        <w:t>FDA-approved</w:t>
      </w:r>
      <w:r w:rsidR="00AA66F3" w:rsidRPr="00FF7C31">
        <w:rPr>
          <w:rFonts w:ascii="Franklin Gothic Book" w:hAnsi="Franklin Gothic Book"/>
          <w:color w:val="000000" w:themeColor="text1"/>
        </w:rPr>
        <w:t xml:space="preserve"> indication</w:t>
      </w:r>
      <w:r w:rsidR="00E674BF" w:rsidRPr="00FF7C31">
        <w:rPr>
          <w:rFonts w:ascii="Franklin Gothic Book" w:hAnsi="Franklin Gothic Book"/>
          <w:color w:val="000000" w:themeColor="text1"/>
        </w:rPr>
        <w:t>s</w:t>
      </w:r>
      <w:r w:rsidR="00FA1504" w:rsidRPr="00FF7C31">
        <w:rPr>
          <w:rFonts w:ascii="Franklin Gothic Book" w:hAnsi="Franklin Gothic Book"/>
          <w:color w:val="000000" w:themeColor="text1"/>
        </w:rPr>
        <w:t xml:space="preserve"> in common</w:t>
      </w:r>
    </w:p>
    <w:p w14:paraId="56A00F31" w14:textId="73F88CE8" w:rsidR="00353ECA" w:rsidRPr="00FF7C31" w:rsidRDefault="00FF710A" w:rsidP="00FF710A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Q8C. </w:t>
      </w:r>
      <w:r w:rsidR="00353ECA" w:rsidRPr="00FF7C31">
        <w:rPr>
          <w:rFonts w:ascii="Franklin Gothic Book" w:hAnsi="Franklin Gothic Book"/>
          <w:color w:val="000000" w:themeColor="text1"/>
        </w:rPr>
        <w:t>Have</w:t>
      </w:r>
      <w:r w:rsidR="002D21FB" w:rsidRPr="00FF7C31">
        <w:rPr>
          <w:rFonts w:ascii="Franklin Gothic Book" w:hAnsi="Franklin Gothic Book"/>
          <w:color w:val="000000" w:themeColor="text1"/>
        </w:rPr>
        <w:t xml:space="preserve"> common</w:t>
      </w:r>
      <w:r w:rsidR="00AA66F3" w:rsidRPr="00FF7C31">
        <w:rPr>
          <w:rFonts w:ascii="Franklin Gothic Book" w:hAnsi="Franklin Gothic Book"/>
          <w:color w:val="000000" w:themeColor="text1"/>
        </w:rPr>
        <w:t xml:space="preserve"> route</w:t>
      </w:r>
      <w:r w:rsidR="00C16F52" w:rsidRPr="00FF7C31">
        <w:rPr>
          <w:rFonts w:ascii="Franklin Gothic Book" w:hAnsi="Franklin Gothic Book"/>
          <w:color w:val="000000" w:themeColor="text1"/>
        </w:rPr>
        <w:t>(s)</w:t>
      </w:r>
      <w:r w:rsidR="00AA66F3" w:rsidRPr="00FF7C31">
        <w:rPr>
          <w:rFonts w:ascii="Franklin Gothic Book" w:hAnsi="Franklin Gothic Book"/>
          <w:color w:val="000000" w:themeColor="text1"/>
        </w:rPr>
        <w:t xml:space="preserve"> of administration</w:t>
      </w:r>
    </w:p>
    <w:p w14:paraId="55739EDF" w14:textId="21429732" w:rsidR="00642111" w:rsidRPr="00FF7C31" w:rsidRDefault="00FF710A" w:rsidP="00FF710A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Q8D. </w:t>
      </w:r>
      <w:r w:rsidR="00642111" w:rsidRPr="00FF7C31">
        <w:rPr>
          <w:rFonts w:ascii="Franklin Gothic Book" w:hAnsi="Franklin Gothic Book"/>
          <w:color w:val="000000" w:themeColor="text1"/>
        </w:rPr>
        <w:t xml:space="preserve">Have </w:t>
      </w:r>
      <w:r w:rsidR="00626261" w:rsidRPr="00FF7C31">
        <w:rPr>
          <w:rFonts w:ascii="Franklin Gothic Book" w:hAnsi="Franklin Gothic Book"/>
          <w:color w:val="000000" w:themeColor="text1"/>
        </w:rPr>
        <w:t xml:space="preserve">the same </w:t>
      </w:r>
      <w:r w:rsidR="006121D8" w:rsidRPr="00FF7C31">
        <w:rPr>
          <w:rFonts w:ascii="Franklin Gothic Book" w:hAnsi="Franklin Gothic Book"/>
          <w:color w:val="000000" w:themeColor="text1"/>
        </w:rPr>
        <w:t xml:space="preserve">expected </w:t>
      </w:r>
      <w:r w:rsidR="00626261" w:rsidRPr="00FF7C31">
        <w:rPr>
          <w:rFonts w:ascii="Franklin Gothic Book" w:hAnsi="Franklin Gothic Book"/>
          <w:color w:val="000000" w:themeColor="text1"/>
        </w:rPr>
        <w:t>clinical performance</w:t>
      </w:r>
      <w:r w:rsidR="00403E17" w:rsidRPr="00FF7C31">
        <w:rPr>
          <w:rFonts w:ascii="Franklin Gothic Book" w:hAnsi="Franklin Gothic Book"/>
          <w:color w:val="000000" w:themeColor="text1"/>
        </w:rPr>
        <w:t xml:space="preserve"> (</w:t>
      </w:r>
      <w:r w:rsidR="00A41BDE" w:rsidRPr="00FF7C31">
        <w:rPr>
          <w:rFonts w:ascii="Franklin Gothic Book" w:hAnsi="Franklin Gothic Book"/>
          <w:color w:val="000000" w:themeColor="text1"/>
        </w:rPr>
        <w:t>i.e</w:t>
      </w:r>
      <w:r w:rsidR="00403E17" w:rsidRPr="00FF7C31">
        <w:rPr>
          <w:rFonts w:ascii="Franklin Gothic Book" w:hAnsi="Franklin Gothic Book"/>
          <w:color w:val="000000" w:themeColor="text1"/>
        </w:rPr>
        <w:t>.</w:t>
      </w:r>
      <w:r w:rsidR="00C212DD" w:rsidRPr="00FF7C31">
        <w:rPr>
          <w:rFonts w:ascii="Franklin Gothic Book" w:hAnsi="Franklin Gothic Book"/>
          <w:color w:val="000000" w:themeColor="text1"/>
        </w:rPr>
        <w:t>,</w:t>
      </w:r>
      <w:r w:rsidR="00403E17" w:rsidRPr="00FF7C31">
        <w:rPr>
          <w:rFonts w:ascii="Franklin Gothic Book" w:hAnsi="Franklin Gothic Book"/>
          <w:color w:val="000000" w:themeColor="text1"/>
        </w:rPr>
        <w:t xml:space="preserve"> safety and efficacy)</w:t>
      </w:r>
    </w:p>
    <w:p w14:paraId="4FA2A335" w14:textId="12AF16D5" w:rsidR="00185AAE" w:rsidRPr="00FF7C31" w:rsidRDefault="00FF710A" w:rsidP="00FF710A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Q8E. </w:t>
      </w:r>
      <w:r w:rsidR="00185AAE" w:rsidRPr="00FF7C31">
        <w:rPr>
          <w:rFonts w:ascii="Franklin Gothic Book" w:hAnsi="Franklin Gothic Book"/>
          <w:color w:val="000000" w:themeColor="text1"/>
        </w:rPr>
        <w:t>Have the same mechanism of action</w:t>
      </w:r>
    </w:p>
    <w:p w14:paraId="2D5C0C0F" w14:textId="620BAFA9" w:rsidR="00BE3DE2" w:rsidRPr="00FF7C31" w:rsidRDefault="00FF710A" w:rsidP="00FF710A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Q8F. </w:t>
      </w:r>
      <w:r w:rsidR="00557EE7" w:rsidRPr="00FF7C31">
        <w:rPr>
          <w:rFonts w:ascii="Franklin Gothic Book" w:hAnsi="Franklin Gothic Book"/>
          <w:color w:val="000000" w:themeColor="text1"/>
        </w:rPr>
        <w:t>Have the same dosing</w:t>
      </w:r>
    </w:p>
    <w:p w14:paraId="3F477331" w14:textId="77777777" w:rsidR="009A0478" w:rsidRDefault="009A0478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E3014D" w:rsidRPr="008410FD" w14:paraId="2DD9905F" w14:textId="77777777" w:rsidTr="00585972">
        <w:tc>
          <w:tcPr>
            <w:tcW w:w="918" w:type="dxa"/>
          </w:tcPr>
          <w:p w14:paraId="331AED2D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2B09B10A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E3014D" w:rsidRPr="008410FD" w14:paraId="5A469825" w14:textId="77777777" w:rsidTr="00585972">
        <w:tc>
          <w:tcPr>
            <w:tcW w:w="918" w:type="dxa"/>
          </w:tcPr>
          <w:p w14:paraId="0E8447C9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03C29123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Completely certain</w:t>
            </w:r>
          </w:p>
        </w:tc>
      </w:tr>
      <w:tr w:rsidR="00E3014D" w:rsidRPr="008410FD" w14:paraId="114A2C80" w14:textId="77777777" w:rsidTr="00585972">
        <w:tc>
          <w:tcPr>
            <w:tcW w:w="918" w:type="dxa"/>
          </w:tcPr>
          <w:p w14:paraId="6147B8A1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1782D5A0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Very certain</w:t>
            </w:r>
          </w:p>
        </w:tc>
      </w:tr>
      <w:tr w:rsidR="00E3014D" w:rsidRPr="008410FD" w14:paraId="6CE6D582" w14:textId="77777777" w:rsidTr="00585972">
        <w:tc>
          <w:tcPr>
            <w:tcW w:w="918" w:type="dxa"/>
          </w:tcPr>
          <w:p w14:paraId="6599E804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5C66C029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Somewhat certain</w:t>
            </w:r>
          </w:p>
        </w:tc>
      </w:tr>
      <w:tr w:rsidR="00E3014D" w:rsidRPr="008410FD" w14:paraId="2B4AD2BB" w14:textId="77777777" w:rsidTr="00585972">
        <w:tc>
          <w:tcPr>
            <w:tcW w:w="918" w:type="dxa"/>
          </w:tcPr>
          <w:p w14:paraId="6E99DCA7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1FB2D966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Not certain at all</w:t>
            </w:r>
          </w:p>
        </w:tc>
      </w:tr>
      <w:tr w:rsidR="00E3014D" w:rsidRPr="00FF7C31" w14:paraId="6A329693" w14:textId="77777777" w:rsidTr="00585972">
        <w:tc>
          <w:tcPr>
            <w:tcW w:w="918" w:type="dxa"/>
          </w:tcPr>
          <w:p w14:paraId="70831E02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712316E7" w14:textId="77777777" w:rsidR="00E3014D" w:rsidRPr="00FF7C31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31C76C94" w14:textId="77777777" w:rsidR="00E3014D" w:rsidRDefault="00E3014D" w:rsidP="00085C3A">
      <w:pPr>
        <w:rPr>
          <w:rFonts w:ascii="Franklin Gothic Book" w:hAnsi="Franklin Gothic Book"/>
          <w:color w:val="000000" w:themeColor="text1"/>
        </w:rPr>
      </w:pPr>
    </w:p>
    <w:p w14:paraId="0EE6BB18" w14:textId="7907D906" w:rsidR="00360409" w:rsidRPr="00971BBA" w:rsidRDefault="00B717D2" w:rsidP="00971BBA">
      <w:pPr>
        <w:rPr>
          <w:rFonts w:ascii="Franklin Gothic Book" w:hAnsi="Franklin Gothic Book"/>
          <w:b/>
          <w:i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Q9. </w:t>
      </w:r>
      <w:r w:rsidR="0095628C" w:rsidRPr="00B717D2">
        <w:rPr>
          <w:rFonts w:ascii="Franklin Gothic Book" w:hAnsi="Franklin Gothic Book"/>
          <w:color w:val="000000" w:themeColor="text1"/>
        </w:rPr>
        <w:t xml:space="preserve">Assume </w:t>
      </w:r>
      <w:r w:rsidR="00865491" w:rsidRPr="00B717D2">
        <w:rPr>
          <w:rFonts w:ascii="Franklin Gothic Book" w:hAnsi="Franklin Gothic Book"/>
          <w:color w:val="000000" w:themeColor="text1"/>
        </w:rPr>
        <w:t>you prescribe</w:t>
      </w:r>
      <w:r w:rsidR="00371928" w:rsidRPr="00B717D2">
        <w:rPr>
          <w:rFonts w:ascii="Franklin Gothic Book" w:hAnsi="Franklin Gothic Book"/>
          <w:color w:val="000000" w:themeColor="text1"/>
        </w:rPr>
        <w:t xml:space="preserve"> Junexant </w:t>
      </w:r>
      <w:r w:rsidR="00B95756">
        <w:rPr>
          <w:rFonts w:ascii="Franklin Gothic Book" w:hAnsi="Franklin Gothic Book"/>
          <w:color w:val="000000" w:themeColor="text1"/>
        </w:rPr>
        <w:t>(</w:t>
      </w:r>
      <w:r w:rsidR="00B95756" w:rsidRPr="005844F3">
        <w:rPr>
          <w:rFonts w:ascii="Franklin Gothic Book" w:hAnsi="Franklin Gothic Book"/>
          <w:color w:val="0070C0"/>
        </w:rPr>
        <w:t>[</w:t>
      </w:r>
      <w:r w:rsidR="00B95756">
        <w:rPr>
          <w:rFonts w:ascii="Franklin Gothic Book" w:hAnsi="Franklin Gothic Book"/>
          <w:color w:val="0070C0"/>
        </w:rPr>
        <w:t>A: p</w:t>
      </w:r>
      <w:r w:rsidR="00B95756" w:rsidRPr="005844F3">
        <w:rPr>
          <w:rFonts w:ascii="Franklin Gothic Book" w:hAnsi="Franklin Gothic Book"/>
          <w:color w:val="0070C0"/>
        </w:rPr>
        <w:t>ipe in based on specialty]</w:t>
      </w:r>
      <w:r w:rsidR="00B95756" w:rsidRPr="002C13D1">
        <w:rPr>
          <w:rFonts w:ascii="Franklin Gothic Book" w:hAnsi="Franklin Gothic Book"/>
        </w:rPr>
        <w:t>)</w:t>
      </w:r>
      <w:r w:rsidR="00B95756" w:rsidRPr="005844F3">
        <w:rPr>
          <w:rFonts w:ascii="Franklin Gothic Book" w:hAnsi="Franklin Gothic Book"/>
          <w:color w:val="000000" w:themeColor="text1"/>
        </w:rPr>
        <w:t xml:space="preserve"> </w:t>
      </w:r>
      <w:r w:rsidR="00865491" w:rsidRPr="00B717D2">
        <w:rPr>
          <w:rFonts w:ascii="Franklin Gothic Book" w:hAnsi="Franklin Gothic Book"/>
          <w:color w:val="000000" w:themeColor="text1"/>
        </w:rPr>
        <w:t>frequently in your practice</w:t>
      </w:r>
      <w:r w:rsidR="0095628C" w:rsidRPr="00B717D2">
        <w:rPr>
          <w:rFonts w:ascii="Franklin Gothic Book" w:hAnsi="Franklin Gothic Book"/>
          <w:color w:val="000000" w:themeColor="text1"/>
        </w:rPr>
        <w:t>.  Y</w:t>
      </w:r>
      <w:r w:rsidR="00865491" w:rsidRPr="00B717D2">
        <w:rPr>
          <w:rFonts w:ascii="Franklin Gothic Book" w:hAnsi="Franklin Gothic Book"/>
          <w:color w:val="000000" w:themeColor="text1"/>
        </w:rPr>
        <w:t>ou research the new</w:t>
      </w:r>
      <w:r w:rsidR="00BF624F" w:rsidRPr="00B717D2">
        <w:rPr>
          <w:rFonts w:ascii="Franklin Gothic Book" w:hAnsi="Franklin Gothic Book"/>
          <w:color w:val="000000" w:themeColor="text1"/>
        </w:rPr>
        <w:t xml:space="preserve"> </w:t>
      </w:r>
      <w:r w:rsidR="00371928" w:rsidRPr="00B717D2">
        <w:rPr>
          <w:rFonts w:ascii="Franklin Gothic Book" w:hAnsi="Franklin Gothic Book"/>
          <w:color w:val="000000" w:themeColor="text1"/>
        </w:rPr>
        <w:t xml:space="preserve">Nexsymeo </w:t>
      </w:r>
      <w:r w:rsidR="00B95756">
        <w:rPr>
          <w:rFonts w:ascii="Franklin Gothic Book" w:hAnsi="Franklin Gothic Book"/>
          <w:color w:val="000000" w:themeColor="text1"/>
        </w:rPr>
        <w:t>(</w:t>
      </w:r>
      <w:r w:rsidR="00B95756" w:rsidRPr="005844F3">
        <w:rPr>
          <w:rFonts w:ascii="Franklin Gothic Book" w:hAnsi="Franklin Gothic Book"/>
          <w:color w:val="0070C0"/>
        </w:rPr>
        <w:t>[</w:t>
      </w:r>
      <w:r w:rsidR="00392638">
        <w:rPr>
          <w:rFonts w:ascii="Franklin Gothic Book" w:hAnsi="Franklin Gothic Book"/>
          <w:color w:val="0070C0"/>
        </w:rPr>
        <w:t>B</w:t>
      </w:r>
      <w:r w:rsidR="00B95756">
        <w:rPr>
          <w:rFonts w:ascii="Franklin Gothic Book" w:hAnsi="Franklin Gothic Book"/>
          <w:color w:val="0070C0"/>
        </w:rPr>
        <w:t xml:space="preserve">: </w:t>
      </w:r>
      <w:r w:rsidR="00B95756" w:rsidRPr="005844F3">
        <w:rPr>
          <w:rFonts w:ascii="Franklin Gothic Book" w:hAnsi="Franklin Gothic Book"/>
          <w:color w:val="0070C0"/>
        </w:rPr>
        <w:t>pipe in based on specialty]</w:t>
      </w:r>
      <w:r w:rsidR="00B95756">
        <w:rPr>
          <w:rFonts w:ascii="Franklin Gothic Book" w:hAnsi="Franklin Gothic Book"/>
          <w:color w:val="000000" w:themeColor="text1"/>
        </w:rPr>
        <w:t xml:space="preserve">) </w:t>
      </w:r>
      <w:r w:rsidR="00AB434D" w:rsidRPr="00B717D2">
        <w:rPr>
          <w:rFonts w:ascii="Franklin Gothic Book" w:hAnsi="Franklin Gothic Book"/>
          <w:color w:val="000000" w:themeColor="text1"/>
        </w:rPr>
        <w:t>product</w:t>
      </w:r>
      <w:r w:rsidR="00113207" w:rsidRPr="00B717D2">
        <w:rPr>
          <w:rFonts w:ascii="Franklin Gothic Book" w:hAnsi="Franklin Gothic Book"/>
          <w:color w:val="000000" w:themeColor="text1"/>
        </w:rPr>
        <w:t>, which is</w:t>
      </w:r>
      <w:r w:rsidR="00865491" w:rsidRPr="00B717D2">
        <w:rPr>
          <w:rFonts w:ascii="Franklin Gothic Book" w:hAnsi="Franklin Gothic Book"/>
          <w:color w:val="000000" w:themeColor="text1"/>
        </w:rPr>
        <w:t xml:space="preserve"> </w:t>
      </w:r>
      <w:r w:rsidR="00626BB8">
        <w:rPr>
          <w:rFonts w:ascii="Franklin Gothic Book" w:hAnsi="Franklin Gothic Book"/>
          <w:color w:val="000000" w:themeColor="text1"/>
        </w:rPr>
        <w:t xml:space="preserve">approved by the </w:t>
      </w:r>
      <w:r w:rsidR="00E674BF" w:rsidRPr="00B717D2">
        <w:rPr>
          <w:rFonts w:ascii="Franklin Gothic Book" w:hAnsi="Franklin Gothic Book"/>
          <w:color w:val="000000" w:themeColor="text1"/>
        </w:rPr>
        <w:t>FDA</w:t>
      </w:r>
      <w:r w:rsidR="00430C4E" w:rsidRPr="00B717D2">
        <w:rPr>
          <w:rFonts w:ascii="Franklin Gothic Book" w:hAnsi="Franklin Gothic Book"/>
          <w:color w:val="000000" w:themeColor="text1"/>
        </w:rPr>
        <w:t xml:space="preserve"> </w:t>
      </w:r>
      <w:r w:rsidR="00113207" w:rsidRPr="00B717D2">
        <w:rPr>
          <w:rFonts w:ascii="Franklin Gothic Book" w:hAnsi="Franklin Gothic Book"/>
          <w:color w:val="000000" w:themeColor="text1"/>
        </w:rPr>
        <w:t xml:space="preserve">as a biosimilar to </w:t>
      </w:r>
      <w:r w:rsidR="00371928" w:rsidRPr="00B717D2">
        <w:rPr>
          <w:rFonts w:ascii="Franklin Gothic Book" w:hAnsi="Franklin Gothic Book"/>
          <w:color w:val="000000" w:themeColor="text1"/>
        </w:rPr>
        <w:t>Junexant</w:t>
      </w:r>
      <w:r w:rsidR="00113207" w:rsidRPr="00B717D2">
        <w:rPr>
          <w:rFonts w:ascii="Franklin Gothic Book" w:hAnsi="Franklin Gothic Book"/>
          <w:color w:val="000000" w:themeColor="text1"/>
        </w:rPr>
        <w:t xml:space="preserve"> </w:t>
      </w:r>
      <w:r w:rsidR="00430C4E" w:rsidRPr="00B717D2">
        <w:rPr>
          <w:rFonts w:ascii="Franklin Gothic Book" w:hAnsi="Franklin Gothic Book"/>
          <w:color w:val="000000" w:themeColor="text1"/>
        </w:rPr>
        <w:t xml:space="preserve">for </w:t>
      </w:r>
      <w:r w:rsidR="00EB374A">
        <w:rPr>
          <w:rFonts w:ascii="Franklin Gothic Book" w:hAnsi="Franklin Gothic Book"/>
          <w:color w:val="000000" w:themeColor="text1"/>
        </w:rPr>
        <w:t>(</w:t>
      </w:r>
      <w:r w:rsidR="00EB374A" w:rsidRPr="005844F3">
        <w:rPr>
          <w:rFonts w:ascii="Franklin Gothic Book" w:hAnsi="Franklin Gothic Book"/>
          <w:color w:val="0070C0"/>
        </w:rPr>
        <w:t>[</w:t>
      </w:r>
      <w:r w:rsidR="00EB374A">
        <w:rPr>
          <w:rFonts w:ascii="Franklin Gothic Book" w:hAnsi="Franklin Gothic Book"/>
          <w:color w:val="0070C0"/>
        </w:rPr>
        <w:t xml:space="preserve">C: </w:t>
      </w:r>
      <w:r w:rsidR="00EB374A" w:rsidRPr="005844F3">
        <w:rPr>
          <w:rFonts w:ascii="Franklin Gothic Book" w:hAnsi="Franklin Gothic Book"/>
          <w:color w:val="0070C0"/>
        </w:rPr>
        <w:t>pipe in based on specialty]</w:t>
      </w:r>
      <w:r w:rsidR="00EB374A">
        <w:rPr>
          <w:rFonts w:ascii="Franklin Gothic Book" w:hAnsi="Franklin Gothic Book"/>
          <w:color w:val="000000" w:themeColor="text1"/>
        </w:rPr>
        <w:t xml:space="preserve">) </w:t>
      </w:r>
      <w:r w:rsidR="00865491" w:rsidRPr="00B717D2">
        <w:rPr>
          <w:rFonts w:ascii="Franklin Gothic Book" w:hAnsi="Franklin Gothic Book"/>
          <w:color w:val="000000" w:themeColor="text1"/>
        </w:rPr>
        <w:t xml:space="preserve">. </w:t>
      </w:r>
      <w:r w:rsidR="00626BB8">
        <w:rPr>
          <w:rFonts w:ascii="Franklin Gothic Book" w:hAnsi="Franklin Gothic Book"/>
          <w:color w:val="000000" w:themeColor="text1"/>
        </w:rPr>
        <w:t>“</w:t>
      </w:r>
      <w:r w:rsidR="00D11C5D" w:rsidRPr="00B717D2">
        <w:rPr>
          <w:rFonts w:ascii="Franklin Gothic Book" w:hAnsi="Franklin Gothic Book"/>
          <w:color w:val="000000" w:themeColor="text1"/>
        </w:rPr>
        <w:t>Biosimilar</w:t>
      </w:r>
      <w:r w:rsidR="00626BB8">
        <w:rPr>
          <w:rFonts w:ascii="Franklin Gothic Book" w:hAnsi="Franklin Gothic Book"/>
          <w:color w:val="000000" w:themeColor="text1"/>
        </w:rPr>
        <w:t>”</w:t>
      </w:r>
      <w:r w:rsidR="00D11C5D" w:rsidRPr="00B717D2">
        <w:rPr>
          <w:rFonts w:ascii="Franklin Gothic Book" w:hAnsi="Franklin Gothic Book"/>
          <w:color w:val="000000" w:themeColor="text1"/>
        </w:rPr>
        <w:t xml:space="preserve"> means that the biological product is approved based on data demonstrating that it is highly similar to an FDA-approved biological product, known as a reference product, and that there are no clinically meaningful differences between the biosimilar product and the reference product. </w:t>
      </w:r>
      <w:r w:rsidR="00105D58" w:rsidRPr="00B717D2">
        <w:rPr>
          <w:rFonts w:ascii="Franklin Gothic Book" w:hAnsi="Franklin Gothic Book"/>
          <w:color w:val="000000" w:themeColor="text1"/>
        </w:rPr>
        <w:t>A biosimilar product must also have the same strength, route of administration</w:t>
      </w:r>
      <w:r w:rsidR="00626BB8">
        <w:rPr>
          <w:rFonts w:ascii="Franklin Gothic Book" w:hAnsi="Franklin Gothic Book"/>
          <w:color w:val="000000" w:themeColor="text1"/>
        </w:rPr>
        <w:t>,</w:t>
      </w:r>
      <w:r w:rsidR="00105D58" w:rsidRPr="00B717D2">
        <w:rPr>
          <w:rFonts w:ascii="Franklin Gothic Book" w:hAnsi="Franklin Gothic Book"/>
          <w:color w:val="000000" w:themeColor="text1"/>
        </w:rPr>
        <w:t xml:space="preserve"> and dosage form as the reference product, and its conditions of use (e.g., indications) must have been previously approved for the reference product</w:t>
      </w:r>
      <w:r w:rsidR="0000221F" w:rsidRPr="00B717D2">
        <w:rPr>
          <w:rFonts w:ascii="Franklin Gothic Book" w:hAnsi="Franklin Gothic Book"/>
          <w:color w:val="000000" w:themeColor="text1"/>
        </w:rPr>
        <w:t>.</w:t>
      </w:r>
    </w:p>
    <w:p w14:paraId="44A44BE7" w14:textId="77777777" w:rsidR="00360409" w:rsidRPr="00B717D2" w:rsidRDefault="00360409" w:rsidP="00085C3A">
      <w:pPr>
        <w:pStyle w:val="PlainText"/>
        <w:rPr>
          <w:rFonts w:ascii="Franklin Gothic Book" w:hAnsi="Franklin Gothic Book" w:cs="Calibri"/>
          <w:color w:val="000000" w:themeColor="text1"/>
          <w:szCs w:val="22"/>
        </w:rPr>
      </w:pPr>
    </w:p>
    <w:p w14:paraId="6E00C1FE" w14:textId="77777777" w:rsidR="00E932B0" w:rsidRPr="00B717D2" w:rsidRDefault="00865491" w:rsidP="00085C3A">
      <w:pPr>
        <w:pStyle w:val="PlainText"/>
        <w:rPr>
          <w:rFonts w:ascii="Franklin Gothic Book" w:hAnsi="Franklin Gothic Book"/>
          <w:color w:val="000000" w:themeColor="text1"/>
          <w:szCs w:val="22"/>
        </w:rPr>
      </w:pPr>
      <w:r w:rsidRPr="00B717D2">
        <w:rPr>
          <w:rFonts w:ascii="Franklin Gothic Book" w:hAnsi="Franklin Gothic Book"/>
          <w:color w:val="000000" w:themeColor="text1"/>
          <w:szCs w:val="22"/>
        </w:rPr>
        <w:t xml:space="preserve">In order for your patients to receive </w:t>
      </w:r>
      <w:r w:rsidR="003D643E" w:rsidRPr="00B717D2">
        <w:rPr>
          <w:rFonts w:ascii="Franklin Gothic Book" w:hAnsi="Franklin Gothic Book"/>
          <w:color w:val="000000" w:themeColor="text1"/>
          <w:szCs w:val="22"/>
        </w:rPr>
        <w:t>the biosimilar product</w:t>
      </w:r>
      <w:r w:rsidRPr="00B717D2">
        <w:rPr>
          <w:rFonts w:ascii="Franklin Gothic Book" w:hAnsi="Franklin Gothic Book"/>
          <w:color w:val="000000" w:themeColor="text1"/>
          <w:szCs w:val="22"/>
        </w:rPr>
        <w:t xml:space="preserve">, you </w:t>
      </w:r>
      <w:r w:rsidR="002B0D83" w:rsidRPr="00B717D2">
        <w:rPr>
          <w:rFonts w:ascii="Franklin Gothic Book" w:hAnsi="Franklin Gothic Book"/>
          <w:color w:val="000000" w:themeColor="text1"/>
          <w:szCs w:val="22"/>
        </w:rPr>
        <w:t xml:space="preserve">must </w:t>
      </w:r>
      <w:r w:rsidR="008228B9" w:rsidRPr="00B717D2">
        <w:rPr>
          <w:rFonts w:ascii="Franklin Gothic Book" w:hAnsi="Franklin Gothic Book"/>
          <w:color w:val="000000" w:themeColor="text1"/>
          <w:szCs w:val="22"/>
        </w:rPr>
        <w:t>expressly prescribe</w:t>
      </w:r>
      <w:r w:rsidR="00787F74" w:rsidRPr="00B717D2">
        <w:rPr>
          <w:rFonts w:ascii="Franklin Gothic Book" w:hAnsi="Franklin Gothic Book"/>
          <w:color w:val="000000" w:themeColor="text1"/>
          <w:szCs w:val="22"/>
        </w:rPr>
        <w:t xml:space="preserve"> </w:t>
      </w:r>
      <w:r w:rsidR="00371928" w:rsidRPr="00B717D2">
        <w:rPr>
          <w:rFonts w:ascii="Franklin Gothic Book" w:hAnsi="Franklin Gothic Book"/>
          <w:color w:val="000000" w:themeColor="text1"/>
          <w:szCs w:val="22"/>
        </w:rPr>
        <w:t>“</w:t>
      </w:r>
      <w:r w:rsidR="001E371D" w:rsidRPr="005844F3">
        <w:rPr>
          <w:rFonts w:ascii="Franklin Gothic Book" w:hAnsi="Franklin Gothic Book"/>
          <w:color w:val="0070C0"/>
        </w:rPr>
        <w:t>[</w:t>
      </w:r>
      <w:r w:rsidR="00392638">
        <w:rPr>
          <w:rFonts w:ascii="Franklin Gothic Book" w:hAnsi="Franklin Gothic Book"/>
          <w:color w:val="0070C0"/>
        </w:rPr>
        <w:t>B</w:t>
      </w:r>
      <w:r w:rsidR="001E371D">
        <w:rPr>
          <w:rFonts w:ascii="Franklin Gothic Book" w:hAnsi="Franklin Gothic Book"/>
          <w:color w:val="0070C0"/>
        </w:rPr>
        <w:t xml:space="preserve">: </w:t>
      </w:r>
      <w:r w:rsidR="001E371D" w:rsidRPr="005844F3">
        <w:rPr>
          <w:rFonts w:ascii="Franklin Gothic Book" w:hAnsi="Franklin Gothic Book"/>
          <w:color w:val="0070C0"/>
        </w:rPr>
        <w:t>pipe in based on specialty]</w:t>
      </w:r>
      <w:r w:rsidR="00371928" w:rsidRPr="00B717D2">
        <w:rPr>
          <w:rFonts w:ascii="Franklin Gothic Book" w:hAnsi="Franklin Gothic Book"/>
          <w:color w:val="000000" w:themeColor="text1"/>
          <w:szCs w:val="22"/>
        </w:rPr>
        <w:t>”</w:t>
      </w:r>
      <w:r w:rsidR="008D309A" w:rsidRPr="00B717D2">
        <w:rPr>
          <w:rFonts w:ascii="Franklin Gothic Book" w:hAnsi="Franklin Gothic Book"/>
          <w:color w:val="000000" w:themeColor="text1"/>
          <w:szCs w:val="22"/>
        </w:rPr>
        <w:t xml:space="preserve"> </w:t>
      </w:r>
      <w:r w:rsidR="00371928" w:rsidRPr="00B717D2">
        <w:rPr>
          <w:rFonts w:ascii="Franklin Gothic Book" w:hAnsi="Franklin Gothic Book"/>
          <w:color w:val="000000" w:themeColor="text1"/>
          <w:szCs w:val="22"/>
        </w:rPr>
        <w:t>or</w:t>
      </w:r>
      <w:r w:rsidR="008D309A" w:rsidRPr="00B717D2">
        <w:rPr>
          <w:rFonts w:ascii="Franklin Gothic Book" w:hAnsi="Franklin Gothic Book"/>
          <w:color w:val="000000" w:themeColor="text1"/>
          <w:szCs w:val="22"/>
        </w:rPr>
        <w:t xml:space="preserve"> </w:t>
      </w:r>
      <w:r w:rsidR="00371928" w:rsidRPr="00B717D2">
        <w:rPr>
          <w:rFonts w:ascii="Franklin Gothic Book" w:hAnsi="Franklin Gothic Book"/>
          <w:color w:val="000000" w:themeColor="text1"/>
          <w:szCs w:val="22"/>
        </w:rPr>
        <w:t>Nexsymeo</w:t>
      </w:r>
      <w:r w:rsidRPr="00B717D2">
        <w:rPr>
          <w:rFonts w:ascii="Franklin Gothic Book" w:hAnsi="Franklin Gothic Book"/>
          <w:color w:val="000000" w:themeColor="text1"/>
          <w:szCs w:val="22"/>
        </w:rPr>
        <w:t xml:space="preserve">. </w:t>
      </w:r>
    </w:p>
    <w:p w14:paraId="2E1F2EC0" w14:textId="77777777" w:rsidR="00C80C73" w:rsidRPr="00FF7C31" w:rsidRDefault="00865491" w:rsidP="00085C3A">
      <w:pPr>
        <w:pStyle w:val="PlainText"/>
        <w:rPr>
          <w:rFonts w:ascii="Franklin Gothic Book" w:hAnsi="Franklin Gothic Book"/>
          <w:i/>
          <w:color w:val="000000" w:themeColor="text1"/>
          <w:szCs w:val="22"/>
        </w:rPr>
      </w:pPr>
      <w:r w:rsidRPr="00FF7C31">
        <w:rPr>
          <w:rFonts w:ascii="Franklin Gothic Book" w:hAnsi="Franklin Gothic Book"/>
          <w:i/>
          <w:color w:val="000000" w:themeColor="text1"/>
          <w:szCs w:val="22"/>
        </w:rPr>
        <w:t xml:space="preserve">  </w:t>
      </w:r>
    </w:p>
    <w:p w14:paraId="7D5150CA" w14:textId="37AAC634" w:rsidR="001545D0" w:rsidRPr="00FF7C31" w:rsidRDefault="00F03BD8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Considering the information above, h</w:t>
      </w:r>
      <w:r w:rsidR="001545D0" w:rsidRPr="00FF7C31">
        <w:rPr>
          <w:rFonts w:ascii="Franklin Gothic Book" w:hAnsi="Franklin Gothic Book"/>
          <w:color w:val="000000" w:themeColor="text1"/>
        </w:rPr>
        <w:t xml:space="preserve">ow </w:t>
      </w:r>
      <w:r w:rsidRPr="00FF7C31">
        <w:rPr>
          <w:rFonts w:ascii="Franklin Gothic Book" w:hAnsi="Franklin Gothic Book"/>
          <w:color w:val="000000" w:themeColor="text1"/>
        </w:rPr>
        <w:t>certain</w:t>
      </w:r>
      <w:r w:rsidR="001545D0" w:rsidRPr="00FF7C31">
        <w:rPr>
          <w:rFonts w:ascii="Franklin Gothic Book" w:hAnsi="Franklin Gothic Book"/>
          <w:color w:val="000000" w:themeColor="text1"/>
        </w:rPr>
        <w:t xml:space="preserve"> are you that the new </w:t>
      </w:r>
      <w:r w:rsidR="00371928" w:rsidRPr="00FF7C31">
        <w:rPr>
          <w:rFonts w:ascii="Franklin Gothic Book" w:hAnsi="Franklin Gothic Book"/>
          <w:color w:val="000000" w:themeColor="text1"/>
        </w:rPr>
        <w:t>Nexsymeo</w:t>
      </w:r>
      <w:r w:rsidR="00B13DD3" w:rsidRPr="00FF7C31">
        <w:rPr>
          <w:rFonts w:ascii="Franklin Gothic Book" w:hAnsi="Franklin Gothic Book"/>
          <w:color w:val="000000" w:themeColor="text1"/>
        </w:rPr>
        <w:t xml:space="preserve"> </w:t>
      </w:r>
      <w:r w:rsidR="004244EB">
        <w:rPr>
          <w:rFonts w:ascii="Franklin Gothic Book" w:hAnsi="Franklin Gothic Book"/>
          <w:color w:val="000000" w:themeColor="text1"/>
        </w:rPr>
        <w:t>(</w:t>
      </w:r>
      <w:r w:rsidR="004244EB" w:rsidRPr="005844F3">
        <w:rPr>
          <w:rFonts w:ascii="Franklin Gothic Book" w:hAnsi="Franklin Gothic Book"/>
          <w:color w:val="0070C0"/>
        </w:rPr>
        <w:t>[</w:t>
      </w:r>
      <w:r w:rsidR="00392638">
        <w:rPr>
          <w:rFonts w:ascii="Franklin Gothic Book" w:hAnsi="Franklin Gothic Book"/>
          <w:color w:val="0070C0"/>
        </w:rPr>
        <w:t>B</w:t>
      </w:r>
      <w:r w:rsidR="004244EB">
        <w:rPr>
          <w:rFonts w:ascii="Franklin Gothic Book" w:hAnsi="Franklin Gothic Book"/>
          <w:color w:val="0070C0"/>
        </w:rPr>
        <w:t xml:space="preserve">: </w:t>
      </w:r>
      <w:r w:rsidR="004244EB" w:rsidRPr="005844F3">
        <w:rPr>
          <w:rFonts w:ascii="Franklin Gothic Book" w:hAnsi="Franklin Gothic Book"/>
          <w:color w:val="0070C0"/>
        </w:rPr>
        <w:t>pipe in based on specialty]</w:t>
      </w:r>
      <w:r w:rsidR="004244EB">
        <w:rPr>
          <w:rFonts w:ascii="Franklin Gothic Book" w:hAnsi="Franklin Gothic Book"/>
          <w:color w:val="000000" w:themeColor="text1"/>
        </w:rPr>
        <w:t xml:space="preserve">) </w:t>
      </w:r>
      <w:r w:rsidR="001545D0" w:rsidRPr="00FF7C31">
        <w:rPr>
          <w:rFonts w:ascii="Franklin Gothic Book" w:hAnsi="Franklin Gothic Book"/>
          <w:color w:val="000000" w:themeColor="text1"/>
        </w:rPr>
        <w:t xml:space="preserve">product and </w:t>
      </w:r>
      <w:r w:rsidR="00371928" w:rsidRPr="00FF7C31">
        <w:rPr>
          <w:rFonts w:ascii="Franklin Gothic Book" w:hAnsi="Franklin Gothic Book"/>
          <w:color w:val="000000" w:themeColor="text1"/>
        </w:rPr>
        <w:t xml:space="preserve">Junexant </w:t>
      </w:r>
      <w:r w:rsidR="004244EB">
        <w:rPr>
          <w:rFonts w:ascii="Franklin Gothic Book" w:hAnsi="Franklin Gothic Book"/>
          <w:color w:val="000000" w:themeColor="text1"/>
        </w:rPr>
        <w:t>(</w:t>
      </w:r>
      <w:r w:rsidR="004244EB" w:rsidRPr="005844F3">
        <w:rPr>
          <w:rFonts w:ascii="Franklin Gothic Book" w:hAnsi="Franklin Gothic Book"/>
          <w:color w:val="0070C0"/>
        </w:rPr>
        <w:t>[</w:t>
      </w:r>
      <w:r w:rsidR="004244EB">
        <w:rPr>
          <w:rFonts w:ascii="Franklin Gothic Book" w:hAnsi="Franklin Gothic Book"/>
          <w:color w:val="0070C0"/>
        </w:rPr>
        <w:t>A: p</w:t>
      </w:r>
      <w:r w:rsidR="004244EB" w:rsidRPr="005844F3">
        <w:rPr>
          <w:rFonts w:ascii="Franklin Gothic Book" w:hAnsi="Franklin Gothic Book"/>
          <w:color w:val="0070C0"/>
        </w:rPr>
        <w:t>ipe in based on specialty]</w:t>
      </w:r>
      <w:r w:rsidR="004244EB" w:rsidRPr="002C13D1">
        <w:rPr>
          <w:rFonts w:ascii="Franklin Gothic Book" w:hAnsi="Franklin Gothic Book"/>
        </w:rPr>
        <w:t>)</w:t>
      </w:r>
      <w:r w:rsidR="003C1C39" w:rsidRPr="00FF7C31">
        <w:rPr>
          <w:rFonts w:ascii="Franklin Gothic Book" w:hAnsi="Franklin Gothic Book"/>
          <w:color w:val="000000" w:themeColor="text1"/>
        </w:rPr>
        <w:t xml:space="preserve"> </w:t>
      </w:r>
      <w:r w:rsidR="001545D0" w:rsidRPr="00FF7C31">
        <w:rPr>
          <w:rFonts w:ascii="Franklin Gothic Book" w:hAnsi="Franklin Gothic Book"/>
          <w:color w:val="000000" w:themeColor="text1"/>
        </w:rPr>
        <w:t>will</w:t>
      </w:r>
      <w:r w:rsidR="00626BB8">
        <w:rPr>
          <w:rFonts w:ascii="Franklin Gothic Book" w:hAnsi="Franklin Gothic Book"/>
          <w:color w:val="000000" w:themeColor="text1"/>
        </w:rPr>
        <w:t>…?</w:t>
      </w:r>
      <w:r w:rsidR="0078289D">
        <w:rPr>
          <w:rFonts w:ascii="Franklin Gothic Book" w:hAnsi="Franklin Gothic Book"/>
          <w:color w:val="000000" w:themeColor="text1"/>
        </w:rPr>
        <w:t xml:space="preserve"> </w:t>
      </w:r>
      <w:r w:rsidR="0078289D" w:rsidRPr="0078289D">
        <w:rPr>
          <w:rFonts w:ascii="Franklin Gothic Book" w:hAnsi="Franklin Gothic Book"/>
          <w:color w:val="0070C0"/>
        </w:rPr>
        <w:t>[Grid]</w:t>
      </w:r>
    </w:p>
    <w:p w14:paraId="33955BCE" w14:textId="77777777" w:rsidR="009C0E7E" w:rsidRPr="00FF7C31" w:rsidRDefault="009C0E7E" w:rsidP="00085C3A">
      <w:pPr>
        <w:rPr>
          <w:rFonts w:ascii="Franklin Gothic Book" w:hAnsi="Franklin Gothic Book"/>
          <w:i/>
          <w:color w:val="000000" w:themeColor="text1"/>
        </w:rPr>
      </w:pPr>
    </w:p>
    <w:p w14:paraId="03EFC295" w14:textId="77777777" w:rsidR="00B717D2" w:rsidRPr="00332FFF" w:rsidRDefault="00B717D2" w:rsidP="00B717D2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</w:t>
      </w:r>
      <w:r w:rsidRPr="00332FFF">
        <w:rPr>
          <w:rFonts w:ascii="Franklin Gothic Book" w:hAnsi="Franklin Gothic Book"/>
          <w:b/>
          <w:color w:val="0070C0"/>
        </w:rPr>
        <w:t xml:space="preserve">Randomize </w:t>
      </w:r>
      <w:r>
        <w:rPr>
          <w:rFonts w:ascii="Franklin Gothic Book" w:hAnsi="Franklin Gothic Book"/>
          <w:b/>
          <w:color w:val="0070C0"/>
        </w:rPr>
        <w:t>A</w:t>
      </w:r>
      <w:r w:rsidRPr="00332FFF">
        <w:rPr>
          <w:rFonts w:ascii="Franklin Gothic Book" w:hAnsi="Franklin Gothic Book"/>
          <w:b/>
          <w:color w:val="0070C0"/>
        </w:rPr>
        <w:t xml:space="preserve"> thro</w:t>
      </w:r>
      <w:r>
        <w:rPr>
          <w:rFonts w:ascii="Franklin Gothic Book" w:hAnsi="Franklin Gothic Book"/>
          <w:b/>
          <w:color w:val="0070C0"/>
        </w:rPr>
        <w:t>ugh F, same order for Q8 and Q9.</w:t>
      </w:r>
    </w:p>
    <w:p w14:paraId="20089251" w14:textId="77777777" w:rsidR="00F03BD8" w:rsidRPr="00FF7C31" w:rsidRDefault="00F03BD8" w:rsidP="00085C3A">
      <w:pPr>
        <w:rPr>
          <w:rFonts w:ascii="Franklin Gothic Book" w:hAnsi="Franklin Gothic Book"/>
          <w:i/>
          <w:color w:val="000000" w:themeColor="text1"/>
        </w:rPr>
      </w:pPr>
    </w:p>
    <w:p w14:paraId="03E1EC25" w14:textId="2D828AA4" w:rsidR="0095628C" w:rsidRPr="00FF7C31" w:rsidRDefault="00B717D2" w:rsidP="00B717D2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Q9A. </w:t>
      </w:r>
      <w:r w:rsidR="0095628C" w:rsidRPr="00FF7C31">
        <w:rPr>
          <w:rFonts w:ascii="Franklin Gothic Book" w:hAnsi="Franklin Gothic Book"/>
          <w:color w:val="000000" w:themeColor="text1"/>
        </w:rPr>
        <w:t>Have the same active ingredient</w:t>
      </w:r>
    </w:p>
    <w:p w14:paraId="0D2CFC32" w14:textId="040D6F94" w:rsidR="0095628C" w:rsidRPr="00FF7C31" w:rsidRDefault="00B717D2" w:rsidP="00B717D2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Q9B. </w:t>
      </w:r>
      <w:r w:rsidR="0095628C" w:rsidRPr="00FF7C31">
        <w:rPr>
          <w:rFonts w:ascii="Franklin Gothic Book" w:hAnsi="Franklin Gothic Book"/>
          <w:color w:val="000000" w:themeColor="text1"/>
        </w:rPr>
        <w:t xml:space="preserve">Have </w:t>
      </w:r>
      <w:r w:rsidR="006121D8" w:rsidRPr="00FF7C31">
        <w:rPr>
          <w:rFonts w:ascii="Franklin Gothic Book" w:hAnsi="Franklin Gothic Book"/>
          <w:color w:val="000000" w:themeColor="text1"/>
        </w:rPr>
        <w:t xml:space="preserve">one or more of </w:t>
      </w:r>
      <w:r w:rsidR="0095628C" w:rsidRPr="00FF7C31">
        <w:rPr>
          <w:rFonts w:ascii="Franklin Gothic Book" w:hAnsi="Franklin Gothic Book"/>
          <w:color w:val="000000" w:themeColor="text1"/>
        </w:rPr>
        <w:t>the same FDA-approved indications in common</w:t>
      </w:r>
    </w:p>
    <w:p w14:paraId="11D3B8D9" w14:textId="127E2482" w:rsidR="0095628C" w:rsidRPr="00FF7C31" w:rsidRDefault="00B717D2" w:rsidP="00B717D2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Q9C. </w:t>
      </w:r>
      <w:r w:rsidR="0095628C" w:rsidRPr="00FF7C31">
        <w:rPr>
          <w:rFonts w:ascii="Franklin Gothic Book" w:hAnsi="Franklin Gothic Book"/>
          <w:color w:val="000000" w:themeColor="text1"/>
        </w:rPr>
        <w:t>Have common route(s) of administration</w:t>
      </w:r>
    </w:p>
    <w:p w14:paraId="02671688" w14:textId="0C4B5B5B" w:rsidR="0095628C" w:rsidRPr="00FF7C31" w:rsidRDefault="00B717D2" w:rsidP="00B717D2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Q9D. </w:t>
      </w:r>
      <w:r w:rsidR="0095628C" w:rsidRPr="00FF7C31">
        <w:rPr>
          <w:rFonts w:ascii="Franklin Gothic Book" w:hAnsi="Franklin Gothic Book"/>
          <w:color w:val="000000" w:themeColor="text1"/>
        </w:rPr>
        <w:t xml:space="preserve">Have the same </w:t>
      </w:r>
      <w:r w:rsidR="006121D8" w:rsidRPr="00FF7C31">
        <w:rPr>
          <w:rFonts w:ascii="Franklin Gothic Book" w:hAnsi="Franklin Gothic Book"/>
          <w:color w:val="000000" w:themeColor="text1"/>
        </w:rPr>
        <w:t xml:space="preserve">expected </w:t>
      </w:r>
      <w:r w:rsidR="0095628C" w:rsidRPr="00FF7C31">
        <w:rPr>
          <w:rFonts w:ascii="Franklin Gothic Book" w:hAnsi="Franklin Gothic Book"/>
          <w:color w:val="000000" w:themeColor="text1"/>
        </w:rPr>
        <w:t>clinical performance (i.e.</w:t>
      </w:r>
      <w:r w:rsidR="00E9000D" w:rsidRPr="00FF7C31">
        <w:rPr>
          <w:rFonts w:ascii="Franklin Gothic Book" w:hAnsi="Franklin Gothic Book"/>
          <w:color w:val="000000" w:themeColor="text1"/>
        </w:rPr>
        <w:t>,</w:t>
      </w:r>
      <w:r w:rsidR="0095628C" w:rsidRPr="00FF7C31">
        <w:rPr>
          <w:rFonts w:ascii="Franklin Gothic Book" w:hAnsi="Franklin Gothic Book"/>
          <w:color w:val="000000" w:themeColor="text1"/>
        </w:rPr>
        <w:t xml:space="preserve"> safety and efficacy)</w:t>
      </w:r>
    </w:p>
    <w:p w14:paraId="47D80DA3" w14:textId="41FC7A84" w:rsidR="0095628C" w:rsidRPr="00FF7C31" w:rsidRDefault="00B717D2" w:rsidP="00B717D2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Q9E. </w:t>
      </w:r>
      <w:r w:rsidR="0095628C" w:rsidRPr="00FF7C31">
        <w:rPr>
          <w:rFonts w:ascii="Franklin Gothic Book" w:hAnsi="Franklin Gothic Book"/>
          <w:color w:val="000000" w:themeColor="text1"/>
        </w:rPr>
        <w:t>Have the same mechanism of action</w:t>
      </w:r>
    </w:p>
    <w:p w14:paraId="469002D4" w14:textId="0DF4E63C" w:rsidR="0095628C" w:rsidRPr="00FF7C31" w:rsidRDefault="00B717D2" w:rsidP="00B717D2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Q9F. </w:t>
      </w:r>
      <w:r w:rsidR="0095628C" w:rsidRPr="00FF7C31">
        <w:rPr>
          <w:rFonts w:ascii="Franklin Gothic Book" w:hAnsi="Franklin Gothic Book"/>
          <w:color w:val="000000" w:themeColor="text1"/>
        </w:rPr>
        <w:t>Have the same dosing</w:t>
      </w:r>
    </w:p>
    <w:p w14:paraId="1DC95CFA" w14:textId="77777777" w:rsidR="001545D0" w:rsidRDefault="001545D0" w:rsidP="00085C3A">
      <w:pPr>
        <w:pStyle w:val="PlainText"/>
        <w:rPr>
          <w:rFonts w:ascii="Franklin Gothic Book" w:hAnsi="Franklin Gothic Book"/>
          <w:color w:val="000000" w:themeColor="text1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B717D2" w:rsidRPr="008410FD" w14:paraId="6E6D4B07" w14:textId="77777777" w:rsidTr="00585972">
        <w:tc>
          <w:tcPr>
            <w:tcW w:w="918" w:type="dxa"/>
          </w:tcPr>
          <w:p w14:paraId="5100B41E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230ABFD0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B717D2" w:rsidRPr="008410FD" w14:paraId="4BF0ADF1" w14:textId="77777777" w:rsidTr="00585972">
        <w:tc>
          <w:tcPr>
            <w:tcW w:w="918" w:type="dxa"/>
          </w:tcPr>
          <w:p w14:paraId="71E43BC8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5BD66BC1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Completely certain</w:t>
            </w:r>
          </w:p>
        </w:tc>
      </w:tr>
      <w:tr w:rsidR="00B717D2" w:rsidRPr="008410FD" w14:paraId="43A0ACC6" w14:textId="77777777" w:rsidTr="00585972">
        <w:tc>
          <w:tcPr>
            <w:tcW w:w="918" w:type="dxa"/>
          </w:tcPr>
          <w:p w14:paraId="6B4DE6CB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269BD755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Very certain</w:t>
            </w:r>
          </w:p>
        </w:tc>
      </w:tr>
      <w:tr w:rsidR="00B717D2" w:rsidRPr="008410FD" w14:paraId="7423C6CF" w14:textId="77777777" w:rsidTr="00585972">
        <w:tc>
          <w:tcPr>
            <w:tcW w:w="918" w:type="dxa"/>
          </w:tcPr>
          <w:p w14:paraId="0610FA0E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5455A18F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Somewhat certain</w:t>
            </w:r>
          </w:p>
        </w:tc>
      </w:tr>
      <w:tr w:rsidR="00B717D2" w:rsidRPr="008410FD" w14:paraId="102B38E5" w14:textId="77777777" w:rsidTr="00585972">
        <w:tc>
          <w:tcPr>
            <w:tcW w:w="918" w:type="dxa"/>
          </w:tcPr>
          <w:p w14:paraId="1B8EE791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54565C99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Not certain at all</w:t>
            </w:r>
          </w:p>
        </w:tc>
      </w:tr>
      <w:tr w:rsidR="00B717D2" w:rsidRPr="00FF7C31" w14:paraId="49F87B83" w14:textId="77777777" w:rsidTr="00585972">
        <w:tc>
          <w:tcPr>
            <w:tcW w:w="918" w:type="dxa"/>
          </w:tcPr>
          <w:p w14:paraId="65325E77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585EDAB0" w14:textId="77777777" w:rsidR="00B717D2" w:rsidRPr="00FF7C31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5CA727CE" w14:textId="77777777" w:rsidR="00B717D2" w:rsidRPr="00FF7C31" w:rsidRDefault="00B717D2" w:rsidP="00085C3A">
      <w:pPr>
        <w:pStyle w:val="PlainText"/>
        <w:rPr>
          <w:rFonts w:ascii="Franklin Gothic Book" w:hAnsi="Franklin Gothic Book"/>
          <w:color w:val="000000" w:themeColor="text1"/>
          <w:szCs w:val="22"/>
        </w:rPr>
      </w:pPr>
    </w:p>
    <w:p w14:paraId="13AEF42A" w14:textId="77777777" w:rsidR="00B717D2" w:rsidRDefault="00B717D2" w:rsidP="00085C3A">
      <w:pPr>
        <w:pStyle w:val="PlainText"/>
        <w:rPr>
          <w:rFonts w:ascii="Franklin Gothic Book" w:hAnsi="Franklin Gothic Book"/>
          <w:color w:val="000000" w:themeColor="text1"/>
          <w:szCs w:val="22"/>
        </w:rPr>
      </w:pPr>
    </w:p>
    <w:p w14:paraId="39D99912" w14:textId="77777777" w:rsidR="00B717D2" w:rsidRDefault="00B717D2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br w:type="page"/>
      </w:r>
    </w:p>
    <w:p w14:paraId="6BD208A6" w14:textId="77777777" w:rsidR="00287477" w:rsidRPr="00287477" w:rsidRDefault="00287477" w:rsidP="00085C3A">
      <w:pPr>
        <w:pStyle w:val="PlainText"/>
        <w:rPr>
          <w:rFonts w:ascii="Franklin Gothic Book" w:hAnsi="Franklin Gothic Book"/>
          <w:color w:val="0070C0"/>
          <w:szCs w:val="22"/>
        </w:rPr>
      </w:pPr>
      <w:r w:rsidRPr="00287477">
        <w:rPr>
          <w:rFonts w:ascii="Franklin Gothic Book" w:hAnsi="Franklin Gothic Book"/>
          <w:color w:val="0070C0"/>
          <w:szCs w:val="22"/>
        </w:rPr>
        <w:t>//NEW SCREEN//</w:t>
      </w:r>
    </w:p>
    <w:p w14:paraId="73A2C296" w14:textId="77777777" w:rsidR="00287477" w:rsidRDefault="00287477" w:rsidP="00085C3A">
      <w:pPr>
        <w:pStyle w:val="PlainText"/>
        <w:rPr>
          <w:rFonts w:ascii="Franklin Gothic Book" w:hAnsi="Franklin Gothic Book"/>
          <w:color w:val="000000" w:themeColor="text1"/>
          <w:szCs w:val="22"/>
        </w:rPr>
      </w:pPr>
    </w:p>
    <w:p w14:paraId="460FDF1D" w14:textId="77777777" w:rsidR="00456BC8" w:rsidRPr="00B717D2" w:rsidRDefault="00B9404F" w:rsidP="00085C3A">
      <w:pPr>
        <w:pStyle w:val="PlainText"/>
        <w:rPr>
          <w:rFonts w:ascii="Franklin Gothic Book" w:hAnsi="Franklin Gothic Book"/>
          <w:color w:val="000000" w:themeColor="text1"/>
          <w:szCs w:val="22"/>
        </w:rPr>
      </w:pPr>
      <w:r w:rsidRPr="00B717D2">
        <w:rPr>
          <w:rFonts w:ascii="Franklin Gothic Book" w:hAnsi="Franklin Gothic Book"/>
          <w:color w:val="000000" w:themeColor="text1"/>
          <w:szCs w:val="22"/>
        </w:rPr>
        <w:t xml:space="preserve">For the following set of questions, </w:t>
      </w:r>
      <w:r w:rsidR="00E83168" w:rsidRPr="00B717D2">
        <w:rPr>
          <w:rFonts w:ascii="Franklin Gothic Book" w:hAnsi="Franklin Gothic Book"/>
          <w:color w:val="000000" w:themeColor="text1"/>
          <w:szCs w:val="22"/>
        </w:rPr>
        <w:t xml:space="preserve">you will be presented with a set of </w:t>
      </w:r>
      <w:r w:rsidR="00994760" w:rsidRPr="00B717D2">
        <w:rPr>
          <w:rFonts w:ascii="Franklin Gothic Book" w:hAnsi="Franklin Gothic Book"/>
          <w:color w:val="000000" w:themeColor="text1"/>
          <w:szCs w:val="22"/>
        </w:rPr>
        <w:t xml:space="preserve">treatment </w:t>
      </w:r>
      <w:r w:rsidR="00E83168" w:rsidRPr="00B717D2">
        <w:rPr>
          <w:rFonts w:ascii="Franklin Gothic Book" w:hAnsi="Franklin Gothic Book"/>
          <w:color w:val="000000" w:themeColor="text1"/>
          <w:szCs w:val="22"/>
        </w:rPr>
        <w:t xml:space="preserve">scenarios. For each, </w:t>
      </w:r>
      <w:r w:rsidRPr="00B717D2">
        <w:rPr>
          <w:rFonts w:ascii="Franklin Gothic Book" w:hAnsi="Franklin Gothic Book"/>
          <w:color w:val="000000" w:themeColor="text1"/>
          <w:szCs w:val="22"/>
        </w:rPr>
        <w:t xml:space="preserve">we ask </w:t>
      </w:r>
      <w:r w:rsidR="00E83168" w:rsidRPr="00B717D2">
        <w:rPr>
          <w:rFonts w:ascii="Franklin Gothic Book" w:hAnsi="Franklin Gothic Book"/>
          <w:color w:val="000000" w:themeColor="text1"/>
          <w:szCs w:val="22"/>
        </w:rPr>
        <w:t>that you</w:t>
      </w:r>
      <w:r w:rsidRPr="00B717D2">
        <w:rPr>
          <w:rFonts w:ascii="Franklin Gothic Book" w:hAnsi="Franklin Gothic Book"/>
          <w:color w:val="000000" w:themeColor="text1"/>
          <w:szCs w:val="22"/>
        </w:rPr>
        <w:t xml:space="preserve"> consider the information presented as you make your decision about which drug therapy you would prescribe. </w:t>
      </w:r>
      <w:r w:rsidR="00456BC8" w:rsidRPr="00B717D2">
        <w:rPr>
          <w:rFonts w:ascii="Franklin Gothic Book" w:hAnsi="Franklin Gothic Book"/>
          <w:color w:val="000000" w:themeColor="text1"/>
          <w:szCs w:val="22"/>
        </w:rPr>
        <w:t>When choosing your answers, we urge you to respond as if you were actually selecting a drug for a patient.</w:t>
      </w:r>
    </w:p>
    <w:p w14:paraId="69EF47A8" w14:textId="77777777" w:rsidR="00456BC8" w:rsidRDefault="00456BC8" w:rsidP="00085C3A">
      <w:pPr>
        <w:pStyle w:val="PlainText"/>
        <w:rPr>
          <w:rFonts w:ascii="Franklin Gothic Book" w:hAnsi="Franklin Gothic Book"/>
          <w:color w:val="000000" w:themeColor="text1"/>
          <w:szCs w:val="22"/>
        </w:rPr>
      </w:pPr>
    </w:p>
    <w:p w14:paraId="1B9CD5FE" w14:textId="19C8E1DE" w:rsidR="009D3560" w:rsidRDefault="009D3560" w:rsidP="009D3560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For Q10</w:t>
      </w:r>
      <w:r w:rsidR="002757B7">
        <w:rPr>
          <w:rFonts w:ascii="Franklin Gothic Book" w:hAnsi="Franklin Gothic Book"/>
          <w:b/>
          <w:color w:val="0070C0"/>
        </w:rPr>
        <w:t>-</w:t>
      </w:r>
      <w:r>
        <w:rPr>
          <w:rFonts w:ascii="Franklin Gothic Book" w:hAnsi="Franklin Gothic Book"/>
          <w:b/>
          <w:color w:val="0070C0"/>
        </w:rPr>
        <w:t>Q15, piped values do not need to be part of data set labels, just on-screen answer options.</w:t>
      </w:r>
      <w:r w:rsidR="00A96828">
        <w:rPr>
          <w:rFonts w:ascii="Franklin Gothic Book" w:hAnsi="Franklin Gothic Book"/>
          <w:b/>
          <w:color w:val="0070C0"/>
        </w:rPr>
        <w:t xml:space="preserve"> Data set labels can just be Junexant and Nexsymeo.</w:t>
      </w:r>
    </w:p>
    <w:p w14:paraId="6ACA4291" w14:textId="77777777" w:rsidR="006A6CE3" w:rsidRDefault="006A6CE3" w:rsidP="009D3560">
      <w:pPr>
        <w:rPr>
          <w:rFonts w:ascii="Franklin Gothic Book" w:hAnsi="Franklin Gothic Book"/>
          <w:b/>
          <w:color w:val="0070C0"/>
        </w:rPr>
      </w:pPr>
    </w:p>
    <w:p w14:paraId="6C68B7F3" w14:textId="4A8DBEA4" w:rsidR="006A6CE3" w:rsidRPr="00332FFF" w:rsidRDefault="006A6CE3" w:rsidP="009D3560">
      <w:pPr>
        <w:rPr>
          <w:rFonts w:ascii="Franklin Gothic Book" w:hAnsi="Franklin Gothic Book"/>
          <w:b/>
          <w:color w:val="0070C0"/>
        </w:rPr>
      </w:pPr>
      <w:r>
        <w:rPr>
          <w:rFonts w:ascii="Franklin Gothic Book" w:hAnsi="Franklin Gothic Book"/>
          <w:b/>
          <w:color w:val="0070C0"/>
        </w:rPr>
        <w:t>Use table below for Q10</w:t>
      </w:r>
      <w:r w:rsidR="00156031">
        <w:rPr>
          <w:rFonts w:ascii="Franklin Gothic Book" w:hAnsi="Franklin Gothic Book"/>
          <w:b/>
          <w:color w:val="0070C0"/>
        </w:rPr>
        <w:t>–</w:t>
      </w:r>
      <w:r>
        <w:rPr>
          <w:rFonts w:ascii="Franklin Gothic Book" w:hAnsi="Franklin Gothic Book"/>
          <w:b/>
          <w:color w:val="0070C0"/>
        </w:rPr>
        <w:t>Q11.</w:t>
      </w:r>
    </w:p>
    <w:p w14:paraId="0865C81D" w14:textId="77777777" w:rsidR="00B05788" w:rsidRDefault="00B05788" w:rsidP="00085C3A">
      <w:pPr>
        <w:rPr>
          <w:rFonts w:ascii="Franklin Gothic Book" w:hAnsi="Franklin Gothic Book"/>
          <w:color w:val="000000" w:themeColor="text1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42"/>
        <w:gridCol w:w="1620"/>
        <w:gridCol w:w="1710"/>
        <w:gridCol w:w="4230"/>
      </w:tblGrid>
      <w:tr w:rsidR="00C16D21" w:rsidRPr="00971003" w14:paraId="5952AAF4" w14:textId="77777777" w:rsidTr="00585972">
        <w:trPr>
          <w:trHeight w:val="488"/>
        </w:trPr>
        <w:tc>
          <w:tcPr>
            <w:tcW w:w="1368" w:type="dxa"/>
            <w:shd w:val="clear" w:color="auto" w:fill="000000"/>
          </w:tcPr>
          <w:p w14:paraId="43BAA420" w14:textId="77777777" w:rsidR="00C16D21" w:rsidRPr="00626BB8" w:rsidRDefault="00C16D21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Specialty</w:t>
            </w:r>
          </w:p>
        </w:tc>
        <w:tc>
          <w:tcPr>
            <w:tcW w:w="1962" w:type="dxa"/>
            <w:gridSpan w:val="2"/>
            <w:shd w:val="clear" w:color="auto" w:fill="000000"/>
          </w:tcPr>
          <w:p w14:paraId="6A37442D" w14:textId="77777777" w:rsidR="00C16D21" w:rsidRPr="00626BB8" w:rsidRDefault="00C16D21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</w:t>
            </w:r>
          </w:p>
          <w:p w14:paraId="653F6968" w14:textId="77777777" w:rsidR="00C16D21" w:rsidRPr="00626BB8" w:rsidRDefault="00C16D21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(Junexant)</w:t>
            </w:r>
          </w:p>
        </w:tc>
        <w:tc>
          <w:tcPr>
            <w:tcW w:w="1710" w:type="dxa"/>
            <w:shd w:val="clear" w:color="auto" w:fill="000000"/>
          </w:tcPr>
          <w:p w14:paraId="4CBBACAC" w14:textId="77777777" w:rsidR="00C16D21" w:rsidRPr="00626BB8" w:rsidRDefault="00C16D21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B</w:t>
            </w:r>
          </w:p>
          <w:p w14:paraId="56DC1FEB" w14:textId="77777777" w:rsidR="00C16D21" w:rsidRPr="00626BB8" w:rsidRDefault="00C16D21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(Nexsymeo)</w:t>
            </w:r>
          </w:p>
        </w:tc>
        <w:tc>
          <w:tcPr>
            <w:tcW w:w="4230" w:type="dxa"/>
            <w:shd w:val="clear" w:color="auto" w:fill="000000"/>
          </w:tcPr>
          <w:p w14:paraId="55C1679E" w14:textId="77777777" w:rsidR="00C16D21" w:rsidRPr="00626BB8" w:rsidRDefault="00014A5D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D</w:t>
            </w:r>
          </w:p>
          <w:p w14:paraId="77B0EBCA" w14:textId="77777777" w:rsidR="00C16D21" w:rsidRPr="00626BB8" w:rsidRDefault="00014A5D" w:rsidP="00014A5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</w:t>
            </w:r>
            <w:r w:rsidR="00AD5FBE"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 xml:space="preserve">New </w:t>
            </w:r>
            <w:r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Patient Scenario</w:t>
            </w:r>
            <w:r w:rsidR="00C16D21"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920B0A" w:rsidRPr="00971003" w14:paraId="7270C818" w14:textId="77777777" w:rsidTr="00585972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5375352C" w14:textId="77777777" w:rsidR="00920B0A" w:rsidRPr="00626BB8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color w:val="000000"/>
                <w:sz w:val="20"/>
                <w:szCs w:val="20"/>
              </w:rPr>
              <w:t>Rheumatology</w:t>
            </w:r>
          </w:p>
          <w:p w14:paraId="5285AD5A" w14:textId="77777777" w:rsidR="00920B0A" w:rsidRPr="00626BB8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5843C3" w14:textId="77777777" w:rsidR="00920B0A" w:rsidRPr="00626BB8" w:rsidRDefault="00920B0A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710" w:type="dxa"/>
          </w:tcPr>
          <w:p w14:paraId="6E2C8985" w14:textId="77777777" w:rsidR="00920B0A" w:rsidRPr="00626BB8" w:rsidRDefault="00920B0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4230" w:type="dxa"/>
          </w:tcPr>
          <w:p w14:paraId="73CEB1D1" w14:textId="059802A6" w:rsidR="008A5365" w:rsidRDefault="00920B0A" w:rsidP="00626BB8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Your new patient with rheumatoid arthritis</w:t>
            </w:r>
            <w:r w:rsidR="008A5365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598C979A" w14:textId="55689AF3" w:rsidR="008A5365" w:rsidRDefault="008A5365" w:rsidP="0081200C">
            <w:pPr>
              <w:pStyle w:val="ListParagraph"/>
              <w:numPr>
                <w:ilvl w:val="0"/>
                <w:numId w:val="6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</w:t>
            </w:r>
            <w:r w:rsidR="00920B0A" w:rsidRPr="0081200C">
              <w:rPr>
                <w:rFonts w:ascii="Franklin Gothic Book" w:hAnsi="Franklin Gothic Book"/>
              </w:rPr>
              <w:t>s symptomatic with moderately active disease</w:t>
            </w:r>
          </w:p>
          <w:p w14:paraId="3DA4B2EB" w14:textId="41EC79F6" w:rsidR="00920B0A" w:rsidRPr="0081200C" w:rsidRDefault="008A5365" w:rsidP="0081200C">
            <w:pPr>
              <w:pStyle w:val="ListParagraph"/>
              <w:numPr>
                <w:ilvl w:val="0"/>
                <w:numId w:val="6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</w:t>
            </w:r>
            <w:r w:rsidR="00920B0A" w:rsidRPr="0081200C">
              <w:rPr>
                <w:rFonts w:ascii="Franklin Gothic Book" w:hAnsi="Franklin Gothic Book"/>
              </w:rPr>
              <w:t xml:space="preserve">ould benefit from treatment with </w:t>
            </w:r>
            <w:r w:rsidR="00626BB8" w:rsidRPr="0081200C">
              <w:rPr>
                <w:rFonts w:ascii="Franklin Gothic Book" w:hAnsi="Franklin Gothic Book"/>
              </w:rPr>
              <w:t xml:space="preserve">a </w:t>
            </w:r>
            <w:r w:rsidR="00920B0A" w:rsidRPr="0081200C">
              <w:rPr>
                <w:rFonts w:ascii="Franklin Gothic Book" w:hAnsi="Franklin Gothic Book"/>
              </w:rPr>
              <w:t xml:space="preserve">TNF inhibitor  </w:t>
            </w:r>
          </w:p>
        </w:tc>
      </w:tr>
      <w:tr w:rsidR="00920B0A" w:rsidRPr="00971003" w14:paraId="7E7E4A06" w14:textId="77777777" w:rsidTr="00585972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6BB9420B" w14:textId="6A44B88A" w:rsidR="00920B0A" w:rsidRPr="00626BB8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color w:val="000000"/>
                <w:sz w:val="20"/>
                <w:szCs w:val="20"/>
              </w:rPr>
              <w:t>Dermatology</w:t>
            </w:r>
          </w:p>
          <w:p w14:paraId="3D278D9E" w14:textId="77777777" w:rsidR="00920B0A" w:rsidRPr="00626BB8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70B659" w14:textId="77777777" w:rsidR="00920B0A" w:rsidRPr="00626BB8" w:rsidRDefault="00920B0A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710" w:type="dxa"/>
          </w:tcPr>
          <w:p w14:paraId="4C1046E7" w14:textId="77777777" w:rsidR="00920B0A" w:rsidRPr="00626BB8" w:rsidRDefault="00920B0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4230" w:type="dxa"/>
          </w:tcPr>
          <w:p w14:paraId="33AA4E91" w14:textId="77777777" w:rsidR="008A5365" w:rsidRDefault="00920B0A" w:rsidP="00626BB8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Your new patient has</w:t>
            </w:r>
            <w:r w:rsidR="008A5365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727B44FC" w14:textId="7E5EFC35" w:rsidR="008A5365" w:rsidRDefault="008A5365" w:rsidP="0081200C">
            <w:pPr>
              <w:pStyle w:val="ListParagraph"/>
              <w:numPr>
                <w:ilvl w:val="0"/>
                <w:numId w:val="7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</w:t>
            </w:r>
            <w:r w:rsidR="00920B0A" w:rsidRPr="0081200C">
              <w:rPr>
                <w:rFonts w:ascii="Franklin Gothic Book" w:hAnsi="Franklin Gothic Book"/>
              </w:rPr>
              <w:t xml:space="preserve">hronic and severe plaque psoriasis </w:t>
            </w:r>
          </w:p>
          <w:p w14:paraId="277CEC34" w14:textId="6A2582FD" w:rsidR="00920B0A" w:rsidRPr="0081200C" w:rsidRDefault="008A5365" w:rsidP="0081200C">
            <w:pPr>
              <w:pStyle w:val="ListParagraph"/>
              <w:numPr>
                <w:ilvl w:val="0"/>
                <w:numId w:val="7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</w:t>
            </w:r>
            <w:r w:rsidR="00920B0A" w:rsidRPr="0081200C">
              <w:rPr>
                <w:rFonts w:ascii="Franklin Gothic Book" w:hAnsi="Franklin Gothic Book"/>
              </w:rPr>
              <w:t xml:space="preserve">s a good candidate for systemic therapy with </w:t>
            </w:r>
            <w:r w:rsidR="00626BB8" w:rsidRPr="0081200C">
              <w:rPr>
                <w:rFonts w:ascii="Franklin Gothic Book" w:hAnsi="Franklin Gothic Book"/>
              </w:rPr>
              <w:t xml:space="preserve">a </w:t>
            </w:r>
            <w:r w:rsidR="00920B0A" w:rsidRPr="0081200C">
              <w:rPr>
                <w:rFonts w:ascii="Franklin Gothic Book" w:hAnsi="Franklin Gothic Book"/>
              </w:rPr>
              <w:t xml:space="preserve">TNF inhibitor  </w:t>
            </w:r>
          </w:p>
        </w:tc>
      </w:tr>
      <w:tr w:rsidR="00920B0A" w:rsidRPr="00971003" w14:paraId="52FAD313" w14:textId="77777777" w:rsidTr="00585972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4DEABECA" w14:textId="2794F1F9" w:rsidR="00920B0A" w:rsidRPr="00626BB8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color w:val="000000"/>
                <w:sz w:val="20"/>
                <w:szCs w:val="20"/>
              </w:rPr>
              <w:t>Gastroenterology</w:t>
            </w:r>
          </w:p>
          <w:p w14:paraId="41A639E7" w14:textId="77777777" w:rsidR="00920B0A" w:rsidRPr="00626BB8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0829B0" w14:textId="77777777" w:rsidR="00920B0A" w:rsidRPr="00626BB8" w:rsidRDefault="00920B0A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710" w:type="dxa"/>
          </w:tcPr>
          <w:p w14:paraId="51340573" w14:textId="77777777" w:rsidR="00920B0A" w:rsidRPr="00626BB8" w:rsidRDefault="00920B0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4230" w:type="dxa"/>
          </w:tcPr>
          <w:p w14:paraId="682296B6" w14:textId="77777777" w:rsidR="008A5365" w:rsidRDefault="00920B0A" w:rsidP="00626BB8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Your new adult patient with moderately active Crohn’s disease</w:t>
            </w:r>
            <w:r w:rsidR="008A5365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3161D153" w14:textId="290D342C" w:rsidR="008A5365" w:rsidRDefault="008A5365" w:rsidP="0081200C">
            <w:pPr>
              <w:pStyle w:val="ListParagraph"/>
              <w:numPr>
                <w:ilvl w:val="0"/>
                <w:numId w:val="8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="00920B0A" w:rsidRPr="0081200C">
              <w:rPr>
                <w:rFonts w:ascii="Franklin Gothic Book" w:hAnsi="Franklin Gothic Book"/>
              </w:rPr>
              <w:t>as had an inadequate response to conventional</w:t>
            </w:r>
            <w:r w:rsidR="002757B7" w:rsidRPr="0081200C">
              <w:rPr>
                <w:rFonts w:ascii="Franklin Gothic Book" w:hAnsi="Franklin Gothic Book"/>
              </w:rPr>
              <w:t xml:space="preserve"> therapy</w:t>
            </w:r>
          </w:p>
          <w:p w14:paraId="53C1F5AD" w14:textId="280F9727" w:rsidR="00920B0A" w:rsidRPr="0081200C" w:rsidRDefault="008A5365" w:rsidP="0081200C">
            <w:pPr>
              <w:pStyle w:val="ListParagraph"/>
              <w:numPr>
                <w:ilvl w:val="0"/>
                <w:numId w:val="8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</w:t>
            </w:r>
            <w:r w:rsidR="002757B7" w:rsidRPr="0081200C">
              <w:rPr>
                <w:rFonts w:ascii="Franklin Gothic Book" w:hAnsi="Franklin Gothic Book"/>
              </w:rPr>
              <w:t>ould benefit from</w:t>
            </w:r>
            <w:r w:rsidR="00920B0A" w:rsidRPr="0081200C">
              <w:rPr>
                <w:rFonts w:ascii="Franklin Gothic Book" w:hAnsi="Franklin Gothic Book"/>
              </w:rPr>
              <w:t xml:space="preserve"> </w:t>
            </w:r>
            <w:r w:rsidR="00626BB8" w:rsidRPr="0081200C">
              <w:rPr>
                <w:rFonts w:ascii="Franklin Gothic Book" w:hAnsi="Franklin Gothic Book"/>
              </w:rPr>
              <w:t xml:space="preserve">a </w:t>
            </w:r>
            <w:r w:rsidR="00920B0A" w:rsidRPr="0081200C">
              <w:rPr>
                <w:rFonts w:ascii="Franklin Gothic Book" w:hAnsi="Franklin Gothic Book"/>
              </w:rPr>
              <w:t>TNF inhibitor</w:t>
            </w:r>
          </w:p>
        </w:tc>
      </w:tr>
      <w:tr w:rsidR="00920B0A" w:rsidRPr="00971003" w14:paraId="1E9DF01E" w14:textId="77777777" w:rsidTr="00585972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7B8068F3" w14:textId="11FCC080" w:rsidR="00920B0A" w:rsidRPr="00626BB8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Oncology </w:t>
            </w:r>
          </w:p>
          <w:p w14:paraId="08472572" w14:textId="77777777" w:rsidR="00920B0A" w:rsidRPr="00626BB8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7440EF" w14:textId="77777777" w:rsidR="00920B0A" w:rsidRPr="00626BB8" w:rsidRDefault="00920B0A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710" w:type="dxa"/>
          </w:tcPr>
          <w:p w14:paraId="02EBE559" w14:textId="77777777" w:rsidR="00920B0A" w:rsidRPr="00626BB8" w:rsidRDefault="00920B0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4230" w:type="dxa"/>
          </w:tcPr>
          <w:p w14:paraId="65B3A972" w14:textId="77777777" w:rsidR="008A5365" w:rsidRDefault="00920B0A" w:rsidP="008A5365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Your new patient with cancer</w:t>
            </w:r>
            <w:r w:rsidR="008A5365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5486D18B" w14:textId="7A9731EE" w:rsidR="008A5365" w:rsidRPr="0081200C" w:rsidRDefault="008A5365" w:rsidP="0081200C">
            <w:pPr>
              <w:pStyle w:val="ListParagraph"/>
              <w:numPr>
                <w:ilvl w:val="0"/>
                <w:numId w:val="11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</w:t>
            </w:r>
            <w:r w:rsidR="00920B0A" w:rsidRPr="0081200C">
              <w:rPr>
                <w:rFonts w:ascii="Franklin Gothic Book" w:hAnsi="Franklin Gothic Book"/>
              </w:rPr>
              <w:t>s</w:t>
            </w:r>
            <w:r w:rsidR="0002167C">
              <w:rPr>
                <w:rFonts w:ascii="Franklin Gothic Book" w:hAnsi="Franklin Gothic Book"/>
              </w:rPr>
              <w:t xml:space="preserve"> </w:t>
            </w:r>
            <w:r w:rsidR="00920B0A" w:rsidRPr="0081200C">
              <w:rPr>
                <w:rFonts w:ascii="Franklin Gothic Book" w:hAnsi="Franklin Gothic Book"/>
              </w:rPr>
              <w:t>neutropenic following treatment with chemotherapy</w:t>
            </w:r>
          </w:p>
          <w:p w14:paraId="2ECA369D" w14:textId="59BD6D6C" w:rsidR="00920B0A" w:rsidRPr="0081200C" w:rsidRDefault="00920B0A" w:rsidP="0081200C">
            <w:pPr>
              <w:pStyle w:val="ListParagraph"/>
              <w:numPr>
                <w:ilvl w:val="0"/>
                <w:numId w:val="9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81200C">
              <w:rPr>
                <w:rFonts w:ascii="Franklin Gothic Book" w:hAnsi="Franklin Gothic Book"/>
              </w:rPr>
              <w:t>She needs treatment in order to continue chemotherapy </w:t>
            </w:r>
          </w:p>
        </w:tc>
      </w:tr>
      <w:tr w:rsidR="00920B0A" w:rsidRPr="00971003" w14:paraId="0E6149F9" w14:textId="77777777" w:rsidTr="00585972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2C117987" w14:textId="38786497" w:rsidR="00920B0A" w:rsidRPr="00626BB8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color w:val="000000"/>
                <w:sz w:val="20"/>
                <w:szCs w:val="20"/>
              </w:rPr>
              <w:t>Hematology</w:t>
            </w:r>
          </w:p>
          <w:p w14:paraId="35700696" w14:textId="77777777" w:rsidR="00920B0A" w:rsidRPr="00626BB8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5B97A77" w14:textId="77777777" w:rsidR="00920B0A" w:rsidRPr="00626BB8" w:rsidRDefault="00920B0A" w:rsidP="0058597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710" w:type="dxa"/>
          </w:tcPr>
          <w:p w14:paraId="579BF621" w14:textId="77777777" w:rsidR="00920B0A" w:rsidRPr="00626BB8" w:rsidRDefault="00920B0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4230" w:type="dxa"/>
          </w:tcPr>
          <w:p w14:paraId="4C22DA79" w14:textId="77777777" w:rsidR="008A5365" w:rsidRDefault="00164437" w:rsidP="00014A5D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</w:rPr>
              <w:t xml:space="preserve"> </w:t>
            </w:r>
            <w:r w:rsidRPr="00626BB8">
              <w:rPr>
                <w:rFonts w:ascii="Franklin Gothic Book" w:hAnsi="Franklin Gothic Book"/>
                <w:sz w:val="20"/>
                <w:szCs w:val="20"/>
              </w:rPr>
              <w:t>Your new patient with cancer</w:t>
            </w:r>
            <w:r w:rsidR="008A5365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5575C69D" w14:textId="4C3BAD01" w:rsidR="008A5365" w:rsidRDefault="008A5365" w:rsidP="0081200C">
            <w:pPr>
              <w:pStyle w:val="ListParagraph"/>
              <w:numPr>
                <w:ilvl w:val="0"/>
                <w:numId w:val="10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</w:t>
            </w:r>
            <w:r w:rsidR="00164437" w:rsidRPr="0081200C">
              <w:rPr>
                <w:rFonts w:ascii="Franklin Gothic Book" w:hAnsi="Franklin Gothic Book"/>
              </w:rPr>
              <w:t xml:space="preserve">s neutropenic following treatment with chemotherapy </w:t>
            </w:r>
          </w:p>
          <w:p w14:paraId="153E3418" w14:textId="531BB734" w:rsidR="00920B0A" w:rsidRPr="0081200C" w:rsidRDefault="00164437" w:rsidP="0081200C">
            <w:pPr>
              <w:pStyle w:val="ListParagraph"/>
              <w:numPr>
                <w:ilvl w:val="0"/>
                <w:numId w:val="10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81200C">
              <w:rPr>
                <w:rFonts w:ascii="Franklin Gothic Book" w:hAnsi="Franklin Gothic Book"/>
              </w:rPr>
              <w:t>She needs treatment in order to continue chemotherapy</w:t>
            </w:r>
          </w:p>
        </w:tc>
      </w:tr>
      <w:tr w:rsidR="00920B0A" w:rsidRPr="00971003" w14:paraId="50559243" w14:textId="77777777" w:rsidTr="00585972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455F9359" w14:textId="7024336A" w:rsidR="00920B0A" w:rsidRPr="00626BB8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color w:val="000000"/>
                <w:sz w:val="20"/>
                <w:szCs w:val="20"/>
              </w:rPr>
              <w:t>Nephrology</w:t>
            </w:r>
          </w:p>
          <w:p w14:paraId="7EA49884" w14:textId="77777777" w:rsidR="00920B0A" w:rsidRPr="00626BB8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B7C0255" w14:textId="77777777" w:rsidR="00920B0A" w:rsidRPr="00626BB8" w:rsidRDefault="00920B0A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esalamin-ghvb</w:t>
            </w:r>
          </w:p>
        </w:tc>
        <w:tc>
          <w:tcPr>
            <w:tcW w:w="1710" w:type="dxa"/>
          </w:tcPr>
          <w:p w14:paraId="2F722C74" w14:textId="77777777" w:rsidR="00920B0A" w:rsidRPr="00626BB8" w:rsidRDefault="00920B0A" w:rsidP="00585972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626BB8">
              <w:rPr>
                <w:rFonts w:ascii="Franklin Gothic Book" w:hAnsi="Franklin Gothic Book"/>
              </w:rPr>
              <w:t>esalamin-kbcn</w:t>
            </w:r>
          </w:p>
        </w:tc>
        <w:tc>
          <w:tcPr>
            <w:tcW w:w="4230" w:type="dxa"/>
          </w:tcPr>
          <w:p w14:paraId="240C7BE5" w14:textId="77777777" w:rsidR="008A5365" w:rsidRDefault="00164437" w:rsidP="00D83979">
            <w:pPr>
              <w:pStyle w:val="ListParagraph"/>
              <w:tabs>
                <w:tab w:val="left" w:pos="12450"/>
              </w:tabs>
              <w:ind w:left="0"/>
              <w:contextualSpacing/>
              <w:rPr>
                <w:rFonts w:ascii="Franklin Gothic Book" w:hAnsi="Franklin Gothic Book"/>
              </w:rPr>
            </w:pPr>
            <w:r w:rsidRPr="00626BB8">
              <w:rPr>
                <w:rFonts w:ascii="Franklin Gothic Book" w:hAnsi="Franklin Gothic Book"/>
              </w:rPr>
              <w:t xml:space="preserve"> Your adult patient with end-stage renal disease requiring hemodialysis</w:t>
            </w:r>
            <w:r w:rsidR="008A5365">
              <w:rPr>
                <w:rFonts w:ascii="Franklin Gothic Book" w:hAnsi="Franklin Gothic Book"/>
              </w:rPr>
              <w:t>:</w:t>
            </w:r>
          </w:p>
          <w:p w14:paraId="4A20331C" w14:textId="15636F46" w:rsidR="00920B0A" w:rsidRPr="00626BB8" w:rsidRDefault="008A5365" w:rsidP="0081200C">
            <w:pPr>
              <w:pStyle w:val="ListParagraph"/>
              <w:numPr>
                <w:ilvl w:val="0"/>
                <w:numId w:val="12"/>
              </w:numPr>
              <w:tabs>
                <w:tab w:val="left" w:pos="12450"/>
              </w:tabs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="00164437" w:rsidRPr="00626BB8">
              <w:rPr>
                <w:rFonts w:ascii="Franklin Gothic Book" w:hAnsi="Franklin Gothic Book"/>
              </w:rPr>
              <w:t>as a hemoglobin level that would be appropriate for treatment with an erythropoiesis stimulating agent</w:t>
            </w:r>
          </w:p>
        </w:tc>
      </w:tr>
    </w:tbl>
    <w:p w14:paraId="7DD8ED0D" w14:textId="0DF9C128" w:rsidR="00C16D21" w:rsidRDefault="00C16D21" w:rsidP="00085C3A">
      <w:pPr>
        <w:rPr>
          <w:rFonts w:ascii="Franklin Gothic Book" w:hAnsi="Franklin Gothic Book"/>
          <w:color w:val="000000" w:themeColor="text1"/>
        </w:rPr>
      </w:pPr>
    </w:p>
    <w:p w14:paraId="060B0E54" w14:textId="77777777" w:rsidR="006A6CE3" w:rsidRDefault="006A6CE3">
      <w:pPr>
        <w:rPr>
          <w:rFonts w:ascii="Franklin Gothic Book" w:hAnsi="Franklin Gothic Book"/>
          <w:color w:val="0070C0"/>
        </w:rPr>
      </w:pPr>
      <w:r>
        <w:rPr>
          <w:rFonts w:ascii="Franklin Gothic Book" w:hAnsi="Franklin Gothic Book"/>
          <w:color w:val="0070C0"/>
        </w:rPr>
        <w:br w:type="page"/>
      </w:r>
    </w:p>
    <w:p w14:paraId="713150B4" w14:textId="77777777" w:rsidR="00C16D21" w:rsidRPr="00287477" w:rsidRDefault="00C16D21" w:rsidP="00C16D21">
      <w:pPr>
        <w:pStyle w:val="PlainText"/>
        <w:rPr>
          <w:rFonts w:ascii="Franklin Gothic Book" w:hAnsi="Franklin Gothic Book"/>
          <w:color w:val="0070C0"/>
          <w:szCs w:val="22"/>
        </w:rPr>
      </w:pPr>
      <w:r w:rsidRPr="00287477">
        <w:rPr>
          <w:rFonts w:ascii="Franklin Gothic Book" w:hAnsi="Franklin Gothic Book"/>
          <w:color w:val="0070C0"/>
          <w:szCs w:val="22"/>
        </w:rPr>
        <w:t>//NEW SCREEN//</w:t>
      </w:r>
    </w:p>
    <w:p w14:paraId="0BF1FF55" w14:textId="77777777" w:rsidR="00C16D21" w:rsidRPr="00FF7C31" w:rsidRDefault="00C16D21" w:rsidP="00085C3A">
      <w:pPr>
        <w:rPr>
          <w:rFonts w:ascii="Franklin Gothic Book" w:hAnsi="Franklin Gothic Book"/>
          <w:color w:val="000000" w:themeColor="text1"/>
        </w:rPr>
      </w:pPr>
    </w:p>
    <w:p w14:paraId="5DDD0FC2" w14:textId="6FD41436" w:rsidR="00C07164" w:rsidRPr="00FF7C31" w:rsidRDefault="007C3A40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Q10</w:t>
      </w:r>
      <w:r w:rsidR="00DB3394" w:rsidRPr="00FF7C31">
        <w:rPr>
          <w:rFonts w:ascii="Franklin Gothic Book" w:hAnsi="Franklin Gothic Book"/>
          <w:color w:val="000000" w:themeColor="text1"/>
        </w:rPr>
        <w:t xml:space="preserve">. </w:t>
      </w:r>
      <w:r w:rsidR="00772FF9" w:rsidRPr="009D3560">
        <w:rPr>
          <w:rFonts w:ascii="Franklin Gothic Book" w:hAnsi="Franklin Gothic Book"/>
          <w:color w:val="0070C0"/>
        </w:rPr>
        <w:t>[</w:t>
      </w:r>
      <w:r w:rsidR="00772FF9">
        <w:rPr>
          <w:rFonts w:ascii="Franklin Gothic Book" w:hAnsi="Franklin Gothic Book"/>
          <w:color w:val="0070C0"/>
        </w:rPr>
        <w:t>D</w:t>
      </w:r>
      <w:r w:rsidR="00772FF9" w:rsidRPr="009D3560">
        <w:rPr>
          <w:rFonts w:ascii="Franklin Gothic Book" w:hAnsi="Franklin Gothic Book"/>
          <w:color w:val="0070C0"/>
        </w:rPr>
        <w:t>: pipe in based on specialty]</w:t>
      </w:r>
      <w:r w:rsidR="00772FF9">
        <w:rPr>
          <w:rFonts w:ascii="Franklin Gothic Book" w:hAnsi="Franklin Gothic Book"/>
        </w:rPr>
        <w:t xml:space="preserve"> </w:t>
      </w:r>
      <w:r w:rsidR="00430C4E" w:rsidRPr="00FF7C31">
        <w:rPr>
          <w:rFonts w:ascii="Franklin Gothic Book" w:hAnsi="Franklin Gothic Book"/>
          <w:color w:val="000000" w:themeColor="text1"/>
        </w:rPr>
        <w:t>Consider the circumstance</w:t>
      </w:r>
      <w:r w:rsidR="00C07164" w:rsidRPr="00FF7C31">
        <w:rPr>
          <w:rFonts w:ascii="Franklin Gothic Book" w:hAnsi="Franklin Gothic Book"/>
          <w:color w:val="000000" w:themeColor="text1"/>
        </w:rPr>
        <w:t>s</w:t>
      </w:r>
      <w:r w:rsidR="00430C4E" w:rsidRPr="00FF7C31">
        <w:rPr>
          <w:rFonts w:ascii="Franklin Gothic Book" w:hAnsi="Franklin Gothic Book"/>
          <w:color w:val="000000" w:themeColor="text1"/>
        </w:rPr>
        <w:t xml:space="preserve"> below, and </w:t>
      </w:r>
      <w:r w:rsidR="003F6447" w:rsidRPr="00FF7C31">
        <w:rPr>
          <w:rFonts w:ascii="Franklin Gothic Book" w:hAnsi="Franklin Gothic Book"/>
          <w:color w:val="000000" w:themeColor="text1"/>
        </w:rPr>
        <w:t xml:space="preserve">select the </w:t>
      </w:r>
      <w:r w:rsidR="001A4B6C" w:rsidRPr="00FF7C31">
        <w:rPr>
          <w:rFonts w:ascii="Franklin Gothic Book" w:hAnsi="Franklin Gothic Book"/>
          <w:color w:val="000000" w:themeColor="text1"/>
        </w:rPr>
        <w:t>therap</w:t>
      </w:r>
      <w:r w:rsidR="00430C4E" w:rsidRPr="00FF7C31">
        <w:rPr>
          <w:rFonts w:ascii="Franklin Gothic Book" w:hAnsi="Franklin Gothic Book"/>
          <w:color w:val="000000" w:themeColor="text1"/>
        </w:rPr>
        <w:t>y</w:t>
      </w:r>
      <w:r w:rsidR="001A4B6C" w:rsidRPr="00FF7C31">
        <w:rPr>
          <w:rFonts w:ascii="Franklin Gothic Book" w:hAnsi="Franklin Gothic Book"/>
          <w:color w:val="000000" w:themeColor="text1"/>
        </w:rPr>
        <w:t xml:space="preserve"> you </w:t>
      </w:r>
      <w:r w:rsidR="00430C4E" w:rsidRPr="00FF7C31">
        <w:rPr>
          <w:rFonts w:ascii="Franklin Gothic Book" w:hAnsi="Franklin Gothic Book"/>
          <w:color w:val="000000" w:themeColor="text1"/>
        </w:rPr>
        <w:t>are</w:t>
      </w:r>
      <w:r w:rsidR="001A4B6C" w:rsidRPr="00FF7C31">
        <w:rPr>
          <w:rFonts w:ascii="Franklin Gothic Book" w:hAnsi="Franklin Gothic Book"/>
          <w:color w:val="000000" w:themeColor="text1"/>
        </w:rPr>
        <w:t xml:space="preserve"> more likely to prescribe</w:t>
      </w:r>
      <w:r w:rsidR="00430C4E" w:rsidRPr="00FF7C31">
        <w:rPr>
          <w:rFonts w:ascii="Franklin Gothic Book" w:hAnsi="Franklin Gothic Book"/>
          <w:color w:val="000000" w:themeColor="text1"/>
        </w:rPr>
        <w:t>.</w:t>
      </w:r>
      <w:r w:rsidR="00042835" w:rsidRPr="00FF7C31">
        <w:rPr>
          <w:rFonts w:ascii="Franklin Gothic Book" w:hAnsi="Franklin Gothic Book"/>
          <w:color w:val="000000" w:themeColor="text1"/>
        </w:rPr>
        <w:t xml:space="preserve"> </w:t>
      </w:r>
      <w:r w:rsidR="003A0111" w:rsidRPr="003A0111">
        <w:rPr>
          <w:rFonts w:ascii="Franklin Gothic Book" w:hAnsi="Franklin Gothic Book"/>
          <w:color w:val="0070C0"/>
        </w:rPr>
        <w:t>[Single punch]</w:t>
      </w:r>
    </w:p>
    <w:p w14:paraId="04B261F1" w14:textId="77777777" w:rsidR="00A4327A" w:rsidRPr="00FF7C31" w:rsidRDefault="00A4327A" w:rsidP="00085C3A">
      <w:pPr>
        <w:rPr>
          <w:rFonts w:ascii="Franklin Gothic Book" w:hAnsi="Franklin Gothic Book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836"/>
        <w:gridCol w:w="3370"/>
        <w:gridCol w:w="3370"/>
      </w:tblGrid>
      <w:tr w:rsidR="008875E1" w:rsidRPr="00FF7C31" w14:paraId="4CEB28D1" w14:textId="77777777" w:rsidTr="006121D8"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</w:tcPr>
          <w:p w14:paraId="4A641392" w14:textId="77777777" w:rsidR="008875E1" w:rsidRPr="00FF7C31" w:rsidRDefault="00E04F34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Biologic</w:t>
            </w:r>
            <w:r w:rsidR="00FD6EF4"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7C4FAAA4" w14:textId="77777777" w:rsidR="008875E1" w:rsidRPr="00FF7C31" w:rsidRDefault="008875E1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Junexant </w:t>
            </w:r>
            <w:r w:rsidR="00ED3445"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="00ED3445" w:rsidRPr="009D3560">
              <w:rPr>
                <w:rFonts w:ascii="Franklin Gothic Book" w:hAnsi="Franklin Gothic Book"/>
                <w:color w:val="0070C0"/>
              </w:rPr>
              <w:t>[A: pipe in based on specialty]</w:t>
            </w:r>
            <w:r w:rsidR="00ED3445" w:rsidRPr="009D3560">
              <w:rPr>
                <w:rFonts w:ascii="Franklin Gothic Book" w:hAnsi="Franklin Gothic Book"/>
              </w:rPr>
              <w:t>)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17525748" w14:textId="77777777" w:rsidR="008875E1" w:rsidRPr="00FF7C31" w:rsidRDefault="008875E1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Nexsymeo </w:t>
            </w:r>
            <w:r w:rsidR="00ED3445"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="00ED3445"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="00ED3445"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8875E1" w:rsidRPr="00FF7C31" w14:paraId="30253088" w14:textId="77777777" w:rsidTr="006121D8">
        <w:trPr>
          <w:trHeight w:val="936"/>
        </w:trPr>
        <w:tc>
          <w:tcPr>
            <w:tcW w:w="2836" w:type="dxa"/>
            <w:tcBorders>
              <w:top w:val="double" w:sz="12" w:space="0" w:color="auto"/>
            </w:tcBorders>
          </w:tcPr>
          <w:p w14:paraId="7489B496" w14:textId="77777777" w:rsidR="008875E1" w:rsidRPr="00FF7C31" w:rsidRDefault="008875E1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Prescription history: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61E1D673" w14:textId="77777777" w:rsidR="008875E1" w:rsidRPr="00FF7C31" w:rsidRDefault="006532D6" w:rsidP="006532D6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You have prescribed it before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2FECF2A3" w14:textId="77777777" w:rsidR="008875E1" w:rsidRPr="00FF7C31" w:rsidRDefault="008875E1" w:rsidP="006532D6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Recently introduced; you have not prescribed it before </w:t>
            </w:r>
          </w:p>
        </w:tc>
      </w:tr>
      <w:tr w:rsidR="008875E1" w:rsidRPr="00FF7C31" w14:paraId="2FC8199F" w14:textId="77777777" w:rsidTr="006121D8">
        <w:tc>
          <w:tcPr>
            <w:tcW w:w="2836" w:type="dxa"/>
          </w:tcPr>
          <w:p w14:paraId="1DC398AA" w14:textId="77777777" w:rsidR="008875E1" w:rsidRPr="00FF7C31" w:rsidRDefault="008875E1" w:rsidP="00D36A3C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Formulary</w:t>
            </w:r>
            <w:r w:rsidR="00E22306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="00D36A3C">
              <w:rPr>
                <w:rFonts w:ascii="Franklin Gothic Book" w:hAnsi="Franklin Gothic Book"/>
                <w:color w:val="000000" w:themeColor="text1"/>
              </w:rPr>
              <w:t>s</w:t>
            </w:r>
            <w:r w:rsidR="00E22306">
              <w:rPr>
                <w:rFonts w:ascii="Franklin Gothic Book" w:hAnsi="Franklin Gothic Book"/>
                <w:color w:val="000000" w:themeColor="text1"/>
              </w:rPr>
              <w:t>tatus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370" w:type="dxa"/>
            <w:shd w:val="clear" w:color="auto" w:fill="auto"/>
          </w:tcPr>
          <w:p w14:paraId="73C481A1" w14:textId="36184A36" w:rsidR="008875E1" w:rsidRPr="00FF7C31" w:rsidRDefault="008875E1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407816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  <w:tc>
          <w:tcPr>
            <w:tcW w:w="3370" w:type="dxa"/>
            <w:shd w:val="clear" w:color="auto" w:fill="auto"/>
          </w:tcPr>
          <w:p w14:paraId="54ADEF74" w14:textId="5CE3D75A" w:rsidR="008875E1" w:rsidRPr="00FF7C31" w:rsidRDefault="008875E1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407816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</w:tr>
      <w:tr w:rsidR="00014A5D" w:rsidRPr="00FF7C31" w14:paraId="01FF1B4D" w14:textId="77777777" w:rsidTr="00585972">
        <w:tc>
          <w:tcPr>
            <w:tcW w:w="2836" w:type="dxa"/>
          </w:tcPr>
          <w:p w14:paraId="2A8BB27E" w14:textId="6B508F77" w:rsidR="00014A5D" w:rsidRPr="00FF7C31" w:rsidRDefault="00884F3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b/>
                <w:color w:val="000000" w:themeColor="text1"/>
              </w:rPr>
              <w:t>Method of Delivery:</w:t>
            </w:r>
          </w:p>
        </w:tc>
        <w:tc>
          <w:tcPr>
            <w:tcW w:w="6740" w:type="dxa"/>
            <w:gridSpan w:val="2"/>
            <w:shd w:val="clear" w:color="auto" w:fill="auto"/>
          </w:tcPr>
          <w:p w14:paraId="4C4B5B6C" w14:textId="77777777" w:rsidR="00014A5D" w:rsidRPr="00FF7C31" w:rsidRDefault="00014A5D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  <w:tr w:rsidR="00014A5D" w:rsidRPr="00FF7C31" w14:paraId="74721BB1" w14:textId="77777777" w:rsidTr="00585972">
        <w:tc>
          <w:tcPr>
            <w:tcW w:w="2836" w:type="dxa"/>
          </w:tcPr>
          <w:p w14:paraId="32C6FD04" w14:textId="77777777" w:rsidR="00014A5D" w:rsidRPr="00FF7C31" w:rsidRDefault="00014A5D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Indications:</w:t>
            </w:r>
          </w:p>
        </w:tc>
        <w:tc>
          <w:tcPr>
            <w:tcW w:w="6740" w:type="dxa"/>
            <w:gridSpan w:val="2"/>
            <w:shd w:val="clear" w:color="auto" w:fill="auto"/>
          </w:tcPr>
          <w:p w14:paraId="16E54418" w14:textId="77777777" w:rsidR="00014A5D" w:rsidRPr="00FF7C31" w:rsidRDefault="00014A5D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</w:tbl>
    <w:p w14:paraId="589D405F" w14:textId="77777777" w:rsidR="001A4B6C" w:rsidRPr="00FF7C31" w:rsidRDefault="001A4B6C" w:rsidP="00085C3A">
      <w:pPr>
        <w:ind w:left="720"/>
        <w:rPr>
          <w:rFonts w:ascii="Franklin Gothic Book" w:hAnsi="Franklin Gothic Book"/>
          <w:color w:val="000000" w:themeColor="text1"/>
        </w:rPr>
      </w:pPr>
    </w:p>
    <w:p w14:paraId="23BB6C15" w14:textId="77777777" w:rsidR="009649DE" w:rsidRDefault="009649DE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In this situation I would prescribe:</w:t>
      </w:r>
    </w:p>
    <w:p w14:paraId="682E26DC" w14:textId="77777777" w:rsidR="00453462" w:rsidRPr="00FF7C31" w:rsidRDefault="00453462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4230"/>
      </w:tblGrid>
      <w:tr w:rsidR="009D3560" w:rsidRPr="009D3560" w14:paraId="1677FD30" w14:textId="77777777" w:rsidTr="009D3560">
        <w:tc>
          <w:tcPr>
            <w:tcW w:w="1170" w:type="dxa"/>
          </w:tcPr>
          <w:p w14:paraId="4D95BFD4" w14:textId="77777777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4230" w:type="dxa"/>
          </w:tcPr>
          <w:p w14:paraId="04ED162A" w14:textId="77777777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9D3560" w:rsidRPr="009D3560" w14:paraId="36B5EC7D" w14:textId="77777777" w:rsidTr="009D3560">
        <w:tc>
          <w:tcPr>
            <w:tcW w:w="1170" w:type="dxa"/>
          </w:tcPr>
          <w:p w14:paraId="1438C932" w14:textId="77777777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4230" w:type="dxa"/>
          </w:tcPr>
          <w:p w14:paraId="618B43D3" w14:textId="77777777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Junexant (</w:t>
            </w:r>
            <w:r w:rsidRPr="009D3560">
              <w:rPr>
                <w:rFonts w:ascii="Franklin Gothic Book" w:hAnsi="Franklin Gothic Book"/>
                <w:color w:val="0070C0"/>
              </w:rPr>
              <w:t>[A: pipe in based on specialty]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</w:tr>
      <w:tr w:rsidR="009D3560" w:rsidRPr="009D3560" w14:paraId="5B0BF788" w14:textId="77777777" w:rsidTr="009D3560">
        <w:tc>
          <w:tcPr>
            <w:tcW w:w="1170" w:type="dxa"/>
          </w:tcPr>
          <w:p w14:paraId="7C3E5465" w14:textId="77777777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4230" w:type="dxa"/>
          </w:tcPr>
          <w:p w14:paraId="7E38907D" w14:textId="77777777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Nexsymeo 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9D3560" w:rsidRPr="009D3560" w14:paraId="6F45915D" w14:textId="77777777" w:rsidTr="009D3560">
        <w:tc>
          <w:tcPr>
            <w:tcW w:w="1170" w:type="dxa"/>
          </w:tcPr>
          <w:p w14:paraId="7523FA70" w14:textId="77777777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4230" w:type="dxa"/>
          </w:tcPr>
          <w:p w14:paraId="004B9952" w14:textId="77777777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5AE68DED" w14:textId="77777777" w:rsidR="009D3560" w:rsidRPr="009D3560" w:rsidRDefault="009D3560" w:rsidP="009D3560">
      <w:pPr>
        <w:rPr>
          <w:rFonts w:ascii="Franklin Gothic Book" w:hAnsi="Franklin Gothic Book"/>
          <w:color w:val="000000" w:themeColor="text1"/>
        </w:rPr>
      </w:pPr>
    </w:p>
    <w:p w14:paraId="59DFAFF6" w14:textId="77777777" w:rsidR="009649DE" w:rsidRPr="00FF7C31" w:rsidRDefault="009649DE" w:rsidP="00085C3A">
      <w:pPr>
        <w:ind w:left="720"/>
        <w:rPr>
          <w:rFonts w:ascii="Franklin Gothic Book" w:hAnsi="Franklin Gothic Book"/>
          <w:color w:val="000000" w:themeColor="text1"/>
        </w:rPr>
      </w:pPr>
    </w:p>
    <w:p w14:paraId="756E5BA9" w14:textId="2BC97A74" w:rsidR="009E554A" w:rsidRPr="00FF7C31" w:rsidRDefault="007C3A40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Q11</w:t>
      </w:r>
      <w:r w:rsidR="004164AA" w:rsidRPr="00FF7C31">
        <w:rPr>
          <w:rFonts w:ascii="Franklin Gothic Book" w:hAnsi="Franklin Gothic Book"/>
          <w:color w:val="000000" w:themeColor="text1"/>
        </w:rPr>
        <w:t xml:space="preserve">. 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Now, </w:t>
      </w:r>
      <w:r w:rsidR="00F03BD8" w:rsidRPr="00FF7C31">
        <w:rPr>
          <w:rFonts w:ascii="Franklin Gothic Book" w:hAnsi="Franklin Gothic Book"/>
          <w:color w:val="000000" w:themeColor="text1"/>
        </w:rPr>
        <w:t xml:space="preserve">again 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consider the </w:t>
      </w:r>
      <w:r w:rsidR="009E554A" w:rsidRPr="00FF7C31">
        <w:rPr>
          <w:rFonts w:ascii="Franklin Gothic Book" w:hAnsi="Franklin Gothic Book"/>
          <w:b/>
          <w:color w:val="000000" w:themeColor="text1"/>
        </w:rPr>
        <w:t xml:space="preserve">same </w:t>
      </w:r>
      <w:r w:rsidR="000B2FAC">
        <w:rPr>
          <w:rFonts w:ascii="Franklin Gothic Book" w:hAnsi="Franklin Gothic Book"/>
          <w:b/>
          <w:color w:val="000000" w:themeColor="text1"/>
        </w:rPr>
        <w:t xml:space="preserve">new </w:t>
      </w:r>
      <w:r w:rsidR="009E554A" w:rsidRPr="00FF7C31">
        <w:rPr>
          <w:rFonts w:ascii="Franklin Gothic Book" w:hAnsi="Franklin Gothic Book"/>
          <w:b/>
          <w:color w:val="000000" w:themeColor="text1"/>
        </w:rPr>
        <w:t>patient and products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, except now the </w:t>
      </w:r>
      <w:r w:rsidR="009E554A" w:rsidRPr="00FF7C31">
        <w:rPr>
          <w:rFonts w:ascii="Franklin Gothic Book" w:hAnsi="Franklin Gothic Book"/>
          <w:b/>
          <w:color w:val="000000" w:themeColor="text1"/>
        </w:rPr>
        <w:t>formulary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 lists </w:t>
      </w:r>
      <w:r w:rsidR="00CB41F9" w:rsidRPr="00FF7C31">
        <w:rPr>
          <w:rFonts w:ascii="Franklin Gothic Book" w:hAnsi="Franklin Gothic Book"/>
          <w:color w:val="000000" w:themeColor="text1"/>
        </w:rPr>
        <w:t>Nex</w:t>
      </w:r>
      <w:r w:rsidR="003F4709" w:rsidRPr="00FF7C31">
        <w:rPr>
          <w:rFonts w:ascii="Franklin Gothic Book" w:hAnsi="Franklin Gothic Book"/>
          <w:color w:val="000000" w:themeColor="text1"/>
        </w:rPr>
        <w:t>s</w:t>
      </w:r>
      <w:r w:rsidR="00CB41F9" w:rsidRPr="00FF7C31">
        <w:rPr>
          <w:rFonts w:ascii="Franklin Gothic Book" w:hAnsi="Franklin Gothic Book"/>
          <w:color w:val="000000" w:themeColor="text1"/>
        </w:rPr>
        <w:t xml:space="preserve">ymeo </w:t>
      </w:r>
      <w:r w:rsidR="00F96100" w:rsidRPr="009D3560">
        <w:rPr>
          <w:rFonts w:ascii="Franklin Gothic Book" w:hAnsi="Franklin Gothic Book"/>
          <w:color w:val="000000" w:themeColor="text1"/>
        </w:rPr>
        <w:t>(</w:t>
      </w:r>
      <w:r w:rsidR="00F96100" w:rsidRPr="009D3560">
        <w:rPr>
          <w:rFonts w:ascii="Franklin Gothic Book" w:hAnsi="Franklin Gothic Book"/>
          <w:color w:val="0070C0"/>
        </w:rPr>
        <w:t>[B: pipe in based on specialty]</w:t>
      </w:r>
      <w:r w:rsidR="00F96100" w:rsidRPr="009D3560">
        <w:rPr>
          <w:rFonts w:ascii="Franklin Gothic Book" w:hAnsi="Franklin Gothic Book"/>
          <w:color w:val="000000" w:themeColor="text1"/>
        </w:rPr>
        <w:t>)</w:t>
      </w:r>
      <w:r w:rsidR="00F4010B" w:rsidRPr="00FF7C31">
        <w:rPr>
          <w:rFonts w:ascii="Franklin Gothic Book" w:hAnsi="Franklin Gothic Book"/>
          <w:color w:val="000000" w:themeColor="text1"/>
        </w:rPr>
        <w:t>,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 not Junexant</w:t>
      </w:r>
      <w:r w:rsidR="00F96100">
        <w:rPr>
          <w:rFonts w:ascii="Franklin Gothic Book" w:hAnsi="Franklin Gothic Book"/>
          <w:color w:val="000000" w:themeColor="text1"/>
        </w:rPr>
        <w:t xml:space="preserve"> </w:t>
      </w:r>
      <w:r w:rsidR="00F96100" w:rsidRPr="009D3560">
        <w:rPr>
          <w:rFonts w:ascii="Franklin Gothic Book" w:hAnsi="Franklin Gothic Book"/>
          <w:color w:val="000000" w:themeColor="text1"/>
        </w:rPr>
        <w:t>(</w:t>
      </w:r>
      <w:r w:rsidR="00F96100" w:rsidRPr="009D3560">
        <w:rPr>
          <w:rFonts w:ascii="Franklin Gothic Book" w:hAnsi="Franklin Gothic Book"/>
          <w:color w:val="0070C0"/>
        </w:rPr>
        <w:t>[A: pipe in based on specialty]</w:t>
      </w:r>
      <w:r w:rsidR="00F96100" w:rsidRPr="009D3560">
        <w:rPr>
          <w:rFonts w:ascii="Franklin Gothic Book" w:hAnsi="Franklin Gothic Book"/>
        </w:rPr>
        <w:t>)</w:t>
      </w:r>
      <w:r w:rsidR="009E554A" w:rsidRPr="00FF7C31">
        <w:rPr>
          <w:rFonts w:ascii="Franklin Gothic Book" w:hAnsi="Franklin Gothic Book"/>
          <w:color w:val="000000" w:themeColor="text1"/>
        </w:rPr>
        <w:t>.</w:t>
      </w:r>
      <w:r w:rsidR="00042835" w:rsidRPr="00FF7C31">
        <w:rPr>
          <w:rFonts w:ascii="Franklin Gothic Book" w:hAnsi="Franklin Gothic Book"/>
          <w:i/>
          <w:color w:val="000000" w:themeColor="text1"/>
        </w:rPr>
        <w:t xml:space="preserve"> </w:t>
      </w:r>
      <w:r w:rsidR="00480D90" w:rsidRPr="00FF7C31">
        <w:rPr>
          <w:rFonts w:ascii="Franklin Gothic Book" w:hAnsi="Franklin Gothic Book"/>
          <w:i/>
          <w:color w:val="000000" w:themeColor="text1"/>
        </w:rPr>
        <w:t xml:space="preserve"> </w:t>
      </w:r>
      <w:r w:rsidR="00AE2388" w:rsidRPr="00FF7C31">
        <w:rPr>
          <w:rFonts w:ascii="Franklin Gothic Book" w:hAnsi="Franklin Gothic Book"/>
          <w:color w:val="000000" w:themeColor="text1"/>
        </w:rPr>
        <w:t xml:space="preserve">Consider the circumstances below, and select the therapy you are more likely to prescribe.  </w:t>
      </w:r>
      <w:r w:rsidR="003A0111" w:rsidRPr="003A0111">
        <w:rPr>
          <w:rFonts w:ascii="Franklin Gothic Book" w:hAnsi="Franklin Gothic Book"/>
          <w:color w:val="0070C0"/>
        </w:rPr>
        <w:t>[Single punch]</w:t>
      </w:r>
    </w:p>
    <w:p w14:paraId="25BF66CB" w14:textId="77777777" w:rsidR="009E554A" w:rsidRPr="00FF7C31" w:rsidRDefault="009E554A" w:rsidP="00085C3A">
      <w:pPr>
        <w:ind w:left="360"/>
        <w:rPr>
          <w:rFonts w:ascii="Franklin Gothic Book" w:hAnsi="Franklin Gothic Book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370"/>
        <w:gridCol w:w="3370"/>
      </w:tblGrid>
      <w:tr w:rsidR="009649DE" w:rsidRPr="00FF7C31" w14:paraId="605AC98C" w14:textId="77777777" w:rsidTr="00684F08"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</w:tcPr>
          <w:p w14:paraId="3AD75216" w14:textId="77777777" w:rsidR="009649DE" w:rsidRPr="00FF7C31" w:rsidRDefault="009649D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Biologic</w:t>
            </w:r>
            <w:r w:rsidR="00FD6EF4"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7174F5BF" w14:textId="77777777" w:rsidR="009649DE" w:rsidRPr="00FF7C31" w:rsidRDefault="00F96100" w:rsidP="00F96100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Junexant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[A: pipe in based on specialty]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2F04A5D6" w14:textId="77777777" w:rsidR="009649DE" w:rsidRPr="00FF7C31" w:rsidRDefault="00F96100" w:rsidP="00F96100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Nexsymeo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9649DE" w:rsidRPr="00FF7C31" w14:paraId="1ACCA79F" w14:textId="77777777" w:rsidTr="00684F08">
        <w:trPr>
          <w:trHeight w:val="936"/>
        </w:trPr>
        <w:tc>
          <w:tcPr>
            <w:tcW w:w="2836" w:type="dxa"/>
            <w:tcBorders>
              <w:top w:val="double" w:sz="12" w:space="0" w:color="auto"/>
            </w:tcBorders>
          </w:tcPr>
          <w:p w14:paraId="15F2F2A7" w14:textId="77777777" w:rsidR="009649DE" w:rsidRPr="00FF7C31" w:rsidRDefault="009649D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Prescription history: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2453AEA3" w14:textId="77777777" w:rsidR="009649DE" w:rsidRPr="00FF7C31" w:rsidRDefault="009649DE" w:rsidP="006532D6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You have prescribed it </w:t>
            </w:r>
            <w:r w:rsidR="006532D6">
              <w:rPr>
                <w:rFonts w:ascii="Franklin Gothic Book" w:hAnsi="Franklin Gothic Book"/>
                <w:color w:val="000000" w:themeColor="text1"/>
              </w:rPr>
              <w:t>before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395F5F02" w14:textId="77777777" w:rsidR="009649DE" w:rsidRPr="00FF7C31" w:rsidRDefault="009649DE" w:rsidP="006532D6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Recently introduced; you have not prescribed it before </w:t>
            </w:r>
          </w:p>
        </w:tc>
      </w:tr>
      <w:tr w:rsidR="009649DE" w:rsidRPr="00FF7C31" w14:paraId="3FEE357C" w14:textId="77777777" w:rsidTr="00684F08">
        <w:tc>
          <w:tcPr>
            <w:tcW w:w="2836" w:type="dxa"/>
          </w:tcPr>
          <w:p w14:paraId="384734B6" w14:textId="77777777" w:rsidR="009649DE" w:rsidRPr="00FF7C31" w:rsidRDefault="009649DE" w:rsidP="00085C3A">
            <w:pPr>
              <w:rPr>
                <w:rFonts w:ascii="Franklin Gothic Book" w:hAnsi="Franklin Gothic Book"/>
                <w:b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b/>
                <w:color w:val="000000" w:themeColor="text1"/>
              </w:rPr>
              <w:t>Formulary</w:t>
            </w:r>
            <w:r w:rsidR="00D36A3C">
              <w:rPr>
                <w:rFonts w:ascii="Franklin Gothic Book" w:hAnsi="Franklin Gothic Book"/>
                <w:b/>
                <w:color w:val="000000" w:themeColor="text1"/>
              </w:rPr>
              <w:t xml:space="preserve"> s</w:t>
            </w:r>
            <w:r w:rsidR="007C3C67">
              <w:rPr>
                <w:rFonts w:ascii="Franklin Gothic Book" w:hAnsi="Franklin Gothic Book"/>
                <w:b/>
                <w:color w:val="000000" w:themeColor="text1"/>
              </w:rPr>
              <w:t>tatus</w:t>
            </w:r>
            <w:r w:rsidRPr="00FF7C31">
              <w:rPr>
                <w:rFonts w:ascii="Franklin Gothic Book" w:hAnsi="Franklin Gothic Book"/>
                <w:b/>
                <w:color w:val="000000" w:themeColor="text1"/>
              </w:rPr>
              <w:t>:</w:t>
            </w:r>
          </w:p>
        </w:tc>
        <w:tc>
          <w:tcPr>
            <w:tcW w:w="3370" w:type="dxa"/>
            <w:shd w:val="clear" w:color="auto" w:fill="auto"/>
          </w:tcPr>
          <w:p w14:paraId="1EBDFB91" w14:textId="6B6B770D" w:rsidR="009649DE" w:rsidRPr="00FF7C31" w:rsidRDefault="009649D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NOT on </w:t>
            </w:r>
            <w:r w:rsidR="00407816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ormulary; higher out-of-pocket for patient</w:t>
            </w:r>
          </w:p>
        </w:tc>
        <w:tc>
          <w:tcPr>
            <w:tcW w:w="3370" w:type="dxa"/>
            <w:shd w:val="clear" w:color="auto" w:fill="auto"/>
          </w:tcPr>
          <w:p w14:paraId="7968AE28" w14:textId="14C30F6F" w:rsidR="009649DE" w:rsidRPr="00FF7C31" w:rsidRDefault="009649D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407816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ormulary; lower out-of-pocket for patient</w:t>
            </w:r>
          </w:p>
        </w:tc>
      </w:tr>
      <w:tr w:rsidR="009649DE" w:rsidRPr="00FF7C31" w14:paraId="053CAF32" w14:textId="77777777" w:rsidTr="00684F08">
        <w:tc>
          <w:tcPr>
            <w:tcW w:w="2836" w:type="dxa"/>
          </w:tcPr>
          <w:p w14:paraId="3086A0C0" w14:textId="72DC7D6F" w:rsidR="009649DE" w:rsidRPr="00FF7C31" w:rsidRDefault="00884F3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b/>
                <w:color w:val="000000" w:themeColor="text1"/>
              </w:rPr>
              <w:t>Method of Delivery:</w:t>
            </w:r>
          </w:p>
        </w:tc>
        <w:tc>
          <w:tcPr>
            <w:tcW w:w="6740" w:type="dxa"/>
            <w:gridSpan w:val="2"/>
            <w:shd w:val="clear" w:color="auto" w:fill="auto"/>
          </w:tcPr>
          <w:p w14:paraId="37D1C343" w14:textId="77777777" w:rsidR="009649DE" w:rsidRPr="00FF7C31" w:rsidRDefault="009649DE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Same </w:t>
            </w:r>
          </w:p>
        </w:tc>
      </w:tr>
      <w:tr w:rsidR="009649DE" w:rsidRPr="00FF7C31" w14:paraId="41D0B30E" w14:textId="77777777" w:rsidTr="00684F08">
        <w:tc>
          <w:tcPr>
            <w:tcW w:w="2836" w:type="dxa"/>
          </w:tcPr>
          <w:p w14:paraId="0419BA14" w14:textId="77777777" w:rsidR="009649DE" w:rsidRPr="00FF7C31" w:rsidRDefault="009649D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Indications:</w:t>
            </w:r>
          </w:p>
        </w:tc>
        <w:tc>
          <w:tcPr>
            <w:tcW w:w="6740" w:type="dxa"/>
            <w:gridSpan w:val="2"/>
            <w:shd w:val="clear" w:color="auto" w:fill="auto"/>
          </w:tcPr>
          <w:p w14:paraId="6A044B7C" w14:textId="77777777" w:rsidR="009649DE" w:rsidRPr="00FF7C31" w:rsidRDefault="009649DE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</w:tbl>
    <w:p w14:paraId="7E720636" w14:textId="77777777" w:rsidR="006308F0" w:rsidRPr="00FF7C31" w:rsidRDefault="006308F0" w:rsidP="00085C3A">
      <w:pPr>
        <w:rPr>
          <w:rFonts w:ascii="Franklin Gothic Book" w:hAnsi="Franklin Gothic Book"/>
          <w:color w:val="000000" w:themeColor="text1"/>
        </w:rPr>
      </w:pPr>
    </w:p>
    <w:p w14:paraId="7765358F" w14:textId="20425EF7" w:rsidR="004164AA" w:rsidRDefault="00B9404F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In this situation</w:t>
      </w:r>
      <w:r w:rsidR="009565B2">
        <w:rPr>
          <w:rFonts w:ascii="Franklin Gothic Book" w:hAnsi="Franklin Gothic Book"/>
          <w:color w:val="000000" w:themeColor="text1"/>
        </w:rPr>
        <w:t>,</w:t>
      </w:r>
      <w:r w:rsidRPr="00FF7C31">
        <w:rPr>
          <w:rFonts w:ascii="Franklin Gothic Book" w:hAnsi="Franklin Gothic Book"/>
          <w:color w:val="000000" w:themeColor="text1"/>
        </w:rPr>
        <w:t xml:space="preserve"> </w:t>
      </w:r>
      <w:r w:rsidR="00704267" w:rsidRPr="00FF7C31">
        <w:rPr>
          <w:rFonts w:ascii="Franklin Gothic Book" w:hAnsi="Franklin Gothic Book"/>
          <w:color w:val="000000" w:themeColor="text1"/>
        </w:rPr>
        <w:t>I would prescribe:</w:t>
      </w:r>
    </w:p>
    <w:p w14:paraId="00C4972E" w14:textId="77777777" w:rsidR="00453462" w:rsidRPr="00FF7C31" w:rsidRDefault="00453462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4230"/>
      </w:tblGrid>
      <w:tr w:rsidR="00925792" w:rsidRPr="009D3560" w14:paraId="02E253DF" w14:textId="77777777" w:rsidTr="00585972">
        <w:tc>
          <w:tcPr>
            <w:tcW w:w="1170" w:type="dxa"/>
          </w:tcPr>
          <w:p w14:paraId="10E8664D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4230" w:type="dxa"/>
          </w:tcPr>
          <w:p w14:paraId="3EA9605B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925792" w:rsidRPr="009D3560" w14:paraId="0076479D" w14:textId="77777777" w:rsidTr="00585972">
        <w:tc>
          <w:tcPr>
            <w:tcW w:w="1170" w:type="dxa"/>
          </w:tcPr>
          <w:p w14:paraId="3FB854D9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4230" w:type="dxa"/>
          </w:tcPr>
          <w:p w14:paraId="1D9BE393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Junexant (</w:t>
            </w:r>
            <w:r w:rsidRPr="009D3560">
              <w:rPr>
                <w:rFonts w:ascii="Franklin Gothic Book" w:hAnsi="Franklin Gothic Book"/>
                <w:color w:val="0070C0"/>
              </w:rPr>
              <w:t>[A: pipe in based on specialty]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</w:tr>
      <w:tr w:rsidR="00925792" w:rsidRPr="009D3560" w14:paraId="1459E344" w14:textId="77777777" w:rsidTr="00585972">
        <w:tc>
          <w:tcPr>
            <w:tcW w:w="1170" w:type="dxa"/>
          </w:tcPr>
          <w:p w14:paraId="54A5F0E8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4230" w:type="dxa"/>
          </w:tcPr>
          <w:p w14:paraId="7D17C7D3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Nexsymeo 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925792" w:rsidRPr="009D3560" w14:paraId="4A2DBCED" w14:textId="77777777" w:rsidTr="00585972">
        <w:tc>
          <w:tcPr>
            <w:tcW w:w="1170" w:type="dxa"/>
          </w:tcPr>
          <w:p w14:paraId="577053AF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4230" w:type="dxa"/>
          </w:tcPr>
          <w:p w14:paraId="0B475252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57B59F39" w14:textId="77777777" w:rsidR="00925792" w:rsidRDefault="00925792" w:rsidP="00085C3A">
      <w:pPr>
        <w:rPr>
          <w:rFonts w:ascii="Franklin Gothic Book" w:hAnsi="Franklin Gothic Book"/>
          <w:color w:val="000000" w:themeColor="text1"/>
        </w:rPr>
      </w:pPr>
    </w:p>
    <w:p w14:paraId="6DAA205A" w14:textId="77777777" w:rsidR="006B6CE7" w:rsidRPr="00FF7C31" w:rsidRDefault="006B6CE7" w:rsidP="00085C3A">
      <w:pPr>
        <w:rPr>
          <w:rFonts w:ascii="Franklin Gothic Book" w:hAnsi="Franklin Gothic Book"/>
          <w:color w:val="000000" w:themeColor="text1"/>
        </w:rPr>
      </w:pPr>
    </w:p>
    <w:p w14:paraId="32A803F3" w14:textId="77777777" w:rsidR="006A6CE3" w:rsidRDefault="006A6CE3">
      <w:pPr>
        <w:rPr>
          <w:rFonts w:ascii="Franklin Gothic Book" w:hAnsi="Franklin Gothic Book"/>
          <w:b/>
          <w:color w:val="0070C0"/>
        </w:rPr>
      </w:pPr>
      <w:r>
        <w:rPr>
          <w:rFonts w:ascii="Franklin Gothic Book" w:hAnsi="Franklin Gothic Book"/>
          <w:b/>
          <w:color w:val="0070C0"/>
        </w:rPr>
        <w:br w:type="page"/>
      </w:r>
    </w:p>
    <w:p w14:paraId="72AC4070" w14:textId="77777777" w:rsidR="006A6CE3" w:rsidRDefault="006A6CE3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 Use table below for Q12-Q13.</w:t>
      </w:r>
    </w:p>
    <w:p w14:paraId="55310D9C" w14:textId="77777777" w:rsidR="006A6CE3" w:rsidRDefault="006A6CE3">
      <w:pPr>
        <w:rPr>
          <w:rFonts w:ascii="Franklin Gothic Book" w:hAnsi="Franklin Gothic Book"/>
          <w:b/>
          <w:color w:val="0070C0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42"/>
        <w:gridCol w:w="1620"/>
        <w:gridCol w:w="1710"/>
        <w:gridCol w:w="4230"/>
      </w:tblGrid>
      <w:tr w:rsidR="00AD5FBE" w:rsidRPr="00971003" w14:paraId="17E80CF8" w14:textId="77777777" w:rsidTr="00585972">
        <w:trPr>
          <w:trHeight w:val="488"/>
        </w:trPr>
        <w:tc>
          <w:tcPr>
            <w:tcW w:w="1368" w:type="dxa"/>
            <w:shd w:val="clear" w:color="auto" w:fill="000000"/>
          </w:tcPr>
          <w:p w14:paraId="55E3FC80" w14:textId="77777777" w:rsidR="00AD5FBE" w:rsidRPr="009565B2" w:rsidRDefault="00AD5FBE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Specialty</w:t>
            </w:r>
          </w:p>
        </w:tc>
        <w:tc>
          <w:tcPr>
            <w:tcW w:w="1962" w:type="dxa"/>
            <w:gridSpan w:val="2"/>
            <w:shd w:val="clear" w:color="auto" w:fill="000000"/>
          </w:tcPr>
          <w:p w14:paraId="265AAABF" w14:textId="77777777" w:rsidR="00AD5FBE" w:rsidRPr="009565B2" w:rsidRDefault="00AD5FBE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</w:t>
            </w:r>
          </w:p>
          <w:p w14:paraId="7F55189B" w14:textId="77777777" w:rsidR="00AD5FBE" w:rsidRPr="009565B2" w:rsidRDefault="00AD5FBE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(Junexant)</w:t>
            </w:r>
          </w:p>
        </w:tc>
        <w:tc>
          <w:tcPr>
            <w:tcW w:w="1710" w:type="dxa"/>
            <w:shd w:val="clear" w:color="auto" w:fill="000000"/>
          </w:tcPr>
          <w:p w14:paraId="7E9DED7D" w14:textId="77777777" w:rsidR="00AD5FBE" w:rsidRPr="009565B2" w:rsidRDefault="00AD5FB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B</w:t>
            </w:r>
          </w:p>
          <w:p w14:paraId="0BACC5EE" w14:textId="77777777" w:rsidR="00AD5FBE" w:rsidRPr="009565B2" w:rsidRDefault="00AD5FB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(Nexsymeo)</w:t>
            </w:r>
          </w:p>
        </w:tc>
        <w:tc>
          <w:tcPr>
            <w:tcW w:w="4230" w:type="dxa"/>
            <w:shd w:val="clear" w:color="auto" w:fill="000000"/>
          </w:tcPr>
          <w:p w14:paraId="7E31F620" w14:textId="77777777" w:rsidR="00AD5FBE" w:rsidRPr="009565B2" w:rsidRDefault="00AD5FB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E</w:t>
            </w:r>
          </w:p>
          <w:p w14:paraId="5DBC3271" w14:textId="77777777" w:rsidR="00AD5FBE" w:rsidRPr="009565B2" w:rsidRDefault="00AD5FB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(Existing Patient Scenario)</w:t>
            </w:r>
          </w:p>
        </w:tc>
      </w:tr>
      <w:tr w:rsidR="00920B0A" w:rsidRPr="00971003" w14:paraId="277C3644" w14:textId="77777777" w:rsidTr="00585972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3C46397F" w14:textId="77777777" w:rsidR="00920B0A" w:rsidRPr="009565B2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color w:val="000000"/>
                <w:sz w:val="20"/>
                <w:szCs w:val="20"/>
              </w:rPr>
              <w:t>Rheumatology</w:t>
            </w:r>
          </w:p>
          <w:p w14:paraId="6D1887D6" w14:textId="77777777" w:rsidR="00920B0A" w:rsidRPr="009565B2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120209D" w14:textId="77777777" w:rsidR="00920B0A" w:rsidRPr="009565B2" w:rsidRDefault="00920B0A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710" w:type="dxa"/>
          </w:tcPr>
          <w:p w14:paraId="28901B40" w14:textId="77777777" w:rsidR="00920B0A" w:rsidRPr="009565B2" w:rsidRDefault="00920B0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4230" w:type="dxa"/>
          </w:tcPr>
          <w:p w14:paraId="69D332E3" w14:textId="7EDF1CE9" w:rsidR="00944AB0" w:rsidRPr="002E0B9E" w:rsidRDefault="002E0B9E" w:rsidP="002E0B9E">
            <w:pPr>
              <w:pStyle w:val="ListParagraph"/>
              <w:numPr>
                <w:ilvl w:val="0"/>
                <w:numId w:val="12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="006829FC" w:rsidRPr="002E0B9E">
              <w:rPr>
                <w:rFonts w:ascii="Franklin Gothic Book" w:hAnsi="Franklin Gothic Book"/>
              </w:rPr>
              <w:t>as</w:t>
            </w:r>
            <w:r w:rsidR="00920B0A" w:rsidRPr="002E0B9E">
              <w:rPr>
                <w:rFonts w:ascii="Franklin Gothic Book" w:hAnsi="Franklin Gothic Book"/>
              </w:rPr>
              <w:t xml:space="preserve"> rheumatoid arthritis</w:t>
            </w:r>
          </w:p>
          <w:p w14:paraId="1B66033C" w14:textId="14AE7359" w:rsidR="00944AB0" w:rsidRDefault="00944AB0" w:rsidP="00E45DF9">
            <w:pPr>
              <w:pStyle w:val="ListParagraph"/>
              <w:numPr>
                <w:ilvl w:val="0"/>
                <w:numId w:val="12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</w:t>
            </w:r>
            <w:r w:rsidR="00920B0A" w:rsidRPr="00E45DF9">
              <w:rPr>
                <w:rFonts w:ascii="Franklin Gothic Book" w:hAnsi="Franklin Gothic Book"/>
              </w:rPr>
              <w:t>s symptomatic with moderately active disease</w:t>
            </w:r>
          </w:p>
          <w:p w14:paraId="21EBC43A" w14:textId="27B67147" w:rsidR="00944AB0" w:rsidRDefault="00944AB0" w:rsidP="00E45DF9">
            <w:pPr>
              <w:pStyle w:val="ListParagraph"/>
              <w:numPr>
                <w:ilvl w:val="0"/>
                <w:numId w:val="12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="006829FC" w:rsidRPr="00E45DF9">
              <w:rPr>
                <w:rFonts w:ascii="Franklin Gothic Book" w:hAnsi="Franklin Gothic Book"/>
              </w:rPr>
              <w:t xml:space="preserve">as been treated </w:t>
            </w:r>
            <w:r w:rsidR="006829FC" w:rsidRPr="00E45DF9">
              <w:rPr>
                <w:rFonts w:ascii="Franklin Gothic Book" w:hAnsi="Franklin Gothic Book"/>
                <w:color w:val="000000"/>
              </w:rPr>
              <w:t>with Junexant (</w:t>
            </w:r>
            <w:r w:rsidR="00F278C1" w:rsidRPr="00E45DF9">
              <w:rPr>
                <w:rFonts w:ascii="Franklin Gothic Book" w:hAnsi="Franklin Gothic Book"/>
              </w:rPr>
              <w:t>denliximab-ghvb</w:t>
            </w:r>
            <w:r w:rsidR="006829FC" w:rsidRPr="00E45DF9">
              <w:rPr>
                <w:rFonts w:ascii="Franklin Gothic Book" w:hAnsi="Franklin Gothic Book"/>
                <w:color w:val="000000"/>
              </w:rPr>
              <w:t>) previously</w:t>
            </w:r>
            <w:r w:rsidR="00F278C1" w:rsidRPr="00E45DF9">
              <w:rPr>
                <w:rFonts w:ascii="Franklin Gothic Book" w:hAnsi="Franklin Gothic Book"/>
                <w:color w:val="000000"/>
              </w:rPr>
              <w:t xml:space="preserve"> and tolerated it well</w:t>
            </w:r>
            <w:r w:rsidR="00920B0A" w:rsidRPr="00E45DF9">
              <w:rPr>
                <w:rFonts w:ascii="Franklin Gothic Book" w:hAnsi="Franklin Gothic Book"/>
              </w:rPr>
              <w:t xml:space="preserve">  </w:t>
            </w:r>
          </w:p>
          <w:p w14:paraId="3B723586" w14:textId="36BC3E6A" w:rsidR="00920B0A" w:rsidRPr="00E45DF9" w:rsidRDefault="00E5072D" w:rsidP="00E45DF9">
            <w:pPr>
              <w:pStyle w:val="ListParagraph"/>
              <w:numPr>
                <w:ilvl w:val="0"/>
                <w:numId w:val="12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E45DF9">
              <w:rPr>
                <w:rFonts w:ascii="Franklin Gothic Book" w:hAnsi="Franklin Gothic Book"/>
              </w:rPr>
              <w:t>This patient would benefit from an anti-TNF inhibitor</w:t>
            </w:r>
          </w:p>
        </w:tc>
      </w:tr>
      <w:tr w:rsidR="00920B0A" w:rsidRPr="00971003" w14:paraId="5EF44A22" w14:textId="77777777" w:rsidTr="00585972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633A8759" w14:textId="77777777" w:rsidR="00920B0A" w:rsidRPr="009565B2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color w:val="000000"/>
                <w:sz w:val="20"/>
                <w:szCs w:val="20"/>
              </w:rPr>
              <w:t>Dermatology</w:t>
            </w:r>
          </w:p>
          <w:p w14:paraId="57674775" w14:textId="77777777" w:rsidR="00920B0A" w:rsidRPr="009565B2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2D4373" w14:textId="77777777" w:rsidR="00920B0A" w:rsidRPr="009565B2" w:rsidRDefault="00920B0A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710" w:type="dxa"/>
          </w:tcPr>
          <w:p w14:paraId="5381547D" w14:textId="6C6BD8BD" w:rsidR="00920B0A" w:rsidRPr="009565B2" w:rsidRDefault="00920B0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denl</w:t>
            </w:r>
            <w:r w:rsidR="00944AB0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Pr="009565B2">
              <w:rPr>
                <w:rFonts w:ascii="Franklin Gothic Book" w:hAnsi="Franklin Gothic Book"/>
                <w:sz w:val="20"/>
                <w:szCs w:val="20"/>
              </w:rPr>
              <w:t>iximab-kbcn</w:t>
            </w:r>
          </w:p>
        </w:tc>
        <w:tc>
          <w:tcPr>
            <w:tcW w:w="4230" w:type="dxa"/>
          </w:tcPr>
          <w:p w14:paraId="0CE360C9" w14:textId="252DF7A1" w:rsidR="00944AB0" w:rsidRPr="002E0B9E" w:rsidRDefault="002E0B9E" w:rsidP="002E0B9E">
            <w:pPr>
              <w:pStyle w:val="ListParagraph"/>
              <w:numPr>
                <w:ilvl w:val="0"/>
                <w:numId w:val="18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="00920B0A" w:rsidRPr="002E0B9E">
              <w:rPr>
                <w:rFonts w:ascii="Franklin Gothic Book" w:hAnsi="Franklin Gothic Book"/>
              </w:rPr>
              <w:t>as chronic and severe plaque psoriasis</w:t>
            </w:r>
          </w:p>
          <w:p w14:paraId="77045CA9" w14:textId="275E5EFD" w:rsidR="00F24C93" w:rsidRDefault="00944AB0" w:rsidP="00E45DF9">
            <w:pPr>
              <w:pStyle w:val="ListParagraph"/>
              <w:numPr>
                <w:ilvl w:val="0"/>
                <w:numId w:val="13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="00F278C1" w:rsidRPr="00E45DF9">
              <w:rPr>
                <w:rFonts w:ascii="Franklin Gothic Book" w:hAnsi="Franklin Gothic Book"/>
              </w:rPr>
              <w:t xml:space="preserve">as been treated </w:t>
            </w:r>
            <w:r w:rsidR="00F278C1" w:rsidRPr="00E45DF9">
              <w:rPr>
                <w:rFonts w:ascii="Franklin Gothic Book" w:hAnsi="Franklin Gothic Book"/>
                <w:color w:val="000000"/>
              </w:rPr>
              <w:t>with Junexant (</w:t>
            </w:r>
            <w:r w:rsidR="00F278C1" w:rsidRPr="00E45DF9">
              <w:rPr>
                <w:rFonts w:ascii="Franklin Gothic Book" w:hAnsi="Franklin Gothic Book"/>
              </w:rPr>
              <w:t>denliximab-ghvb</w:t>
            </w:r>
            <w:r w:rsidR="00F278C1" w:rsidRPr="00E45DF9">
              <w:rPr>
                <w:rFonts w:ascii="Franklin Gothic Book" w:hAnsi="Franklin Gothic Book"/>
                <w:color w:val="000000"/>
              </w:rPr>
              <w:t>) previously and tolerated it well</w:t>
            </w:r>
            <w:r w:rsidR="00F278C1" w:rsidRPr="00E45DF9">
              <w:rPr>
                <w:rFonts w:ascii="Franklin Gothic Book" w:hAnsi="Franklin Gothic Book"/>
              </w:rPr>
              <w:t xml:space="preserve"> </w:t>
            </w:r>
          </w:p>
          <w:p w14:paraId="239324B7" w14:textId="6A6EEA32" w:rsidR="00920B0A" w:rsidRPr="00E45DF9" w:rsidRDefault="00E5072D" w:rsidP="00E45DF9">
            <w:pPr>
              <w:pStyle w:val="ListParagraph"/>
              <w:numPr>
                <w:ilvl w:val="0"/>
                <w:numId w:val="13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E45DF9">
              <w:rPr>
                <w:rFonts w:ascii="Franklin Gothic Book" w:hAnsi="Franklin Gothic Book"/>
              </w:rPr>
              <w:t>This patient would benefit from an anti-TNF inhibitor</w:t>
            </w:r>
          </w:p>
        </w:tc>
      </w:tr>
      <w:tr w:rsidR="00920B0A" w:rsidRPr="00971003" w14:paraId="662A58E4" w14:textId="77777777" w:rsidTr="00585972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5CCCE965" w14:textId="0A04ADB4" w:rsidR="00920B0A" w:rsidRPr="009565B2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color w:val="000000"/>
                <w:sz w:val="20"/>
                <w:szCs w:val="20"/>
              </w:rPr>
              <w:t>Gastroenterology</w:t>
            </w:r>
          </w:p>
          <w:p w14:paraId="3C22A8E0" w14:textId="77777777" w:rsidR="00920B0A" w:rsidRPr="009565B2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B56368" w14:textId="77777777" w:rsidR="00920B0A" w:rsidRPr="009565B2" w:rsidRDefault="00920B0A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710" w:type="dxa"/>
          </w:tcPr>
          <w:p w14:paraId="01B351F2" w14:textId="77777777" w:rsidR="00920B0A" w:rsidRPr="009565B2" w:rsidRDefault="00920B0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4230" w:type="dxa"/>
          </w:tcPr>
          <w:p w14:paraId="6CD5505C" w14:textId="02C98F52" w:rsidR="00E45DF9" w:rsidRPr="002E0B9E" w:rsidRDefault="002E0B9E" w:rsidP="002E0B9E">
            <w:pPr>
              <w:pStyle w:val="ListParagraph"/>
              <w:numPr>
                <w:ilvl w:val="0"/>
                <w:numId w:val="19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="00E5072D" w:rsidRPr="002E0B9E">
              <w:rPr>
                <w:rFonts w:ascii="Franklin Gothic Book" w:hAnsi="Franklin Gothic Book"/>
              </w:rPr>
              <w:t>as</w:t>
            </w:r>
            <w:r w:rsidR="00920B0A" w:rsidRPr="002E0B9E">
              <w:rPr>
                <w:rFonts w:ascii="Franklin Gothic Book" w:hAnsi="Franklin Gothic Book"/>
              </w:rPr>
              <w:t xml:space="preserve"> moderately active Crohn’s disease</w:t>
            </w:r>
            <w:r w:rsidR="00E5072D" w:rsidRPr="002E0B9E">
              <w:rPr>
                <w:rFonts w:ascii="Franklin Gothic Book" w:hAnsi="Franklin Gothic Book"/>
              </w:rPr>
              <w:t xml:space="preserve"> </w:t>
            </w:r>
          </w:p>
          <w:p w14:paraId="59C4BB4A" w14:textId="4DFFAD91" w:rsidR="00E45DF9" w:rsidRDefault="00E45DF9" w:rsidP="00E45DF9">
            <w:pPr>
              <w:pStyle w:val="ListParagraph"/>
              <w:numPr>
                <w:ilvl w:val="0"/>
                <w:numId w:val="14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="00E5072D" w:rsidRPr="00E45DF9">
              <w:rPr>
                <w:rFonts w:ascii="Franklin Gothic Book" w:hAnsi="Franklin Gothic Book"/>
              </w:rPr>
              <w:t xml:space="preserve">as been treated </w:t>
            </w:r>
            <w:r w:rsidR="00E5072D" w:rsidRPr="00E45DF9">
              <w:rPr>
                <w:rFonts w:ascii="Franklin Gothic Book" w:hAnsi="Franklin Gothic Book"/>
                <w:color w:val="000000"/>
              </w:rPr>
              <w:t>with Junexant (</w:t>
            </w:r>
            <w:r w:rsidR="00E5072D" w:rsidRPr="00E45DF9">
              <w:rPr>
                <w:rFonts w:ascii="Franklin Gothic Book" w:hAnsi="Franklin Gothic Book"/>
              </w:rPr>
              <w:t>denliximab-ghvb</w:t>
            </w:r>
            <w:r w:rsidR="00E5072D" w:rsidRPr="00E45DF9">
              <w:rPr>
                <w:rFonts w:ascii="Franklin Gothic Book" w:hAnsi="Franklin Gothic Book"/>
                <w:color w:val="000000"/>
              </w:rPr>
              <w:t>) previously and tolerated it well</w:t>
            </w:r>
            <w:r w:rsidR="00E5072D" w:rsidRPr="00E45DF9">
              <w:rPr>
                <w:rFonts w:ascii="Franklin Gothic Book" w:hAnsi="Franklin Gothic Book"/>
              </w:rPr>
              <w:t xml:space="preserve"> </w:t>
            </w:r>
          </w:p>
          <w:p w14:paraId="575B5720" w14:textId="64B270A9" w:rsidR="00920B0A" w:rsidRPr="00E45DF9" w:rsidRDefault="00E5072D" w:rsidP="00E45DF9">
            <w:pPr>
              <w:pStyle w:val="ListParagraph"/>
              <w:numPr>
                <w:ilvl w:val="0"/>
                <w:numId w:val="14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E45DF9">
              <w:rPr>
                <w:rFonts w:ascii="Franklin Gothic Book" w:hAnsi="Franklin Gothic Book"/>
              </w:rPr>
              <w:t xml:space="preserve">This patient </w:t>
            </w:r>
            <w:r w:rsidR="00920B0A" w:rsidRPr="00E45DF9">
              <w:rPr>
                <w:rFonts w:ascii="Franklin Gothic Book" w:hAnsi="Franklin Gothic Book"/>
              </w:rPr>
              <w:t xml:space="preserve">would benefit from an anti-TNF inhibitor </w:t>
            </w:r>
          </w:p>
        </w:tc>
      </w:tr>
      <w:tr w:rsidR="00920B0A" w:rsidRPr="00971003" w14:paraId="7A6FE0A5" w14:textId="77777777" w:rsidTr="00585972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01A113C0" w14:textId="77777777" w:rsidR="00920B0A" w:rsidRPr="009565B2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Oncology </w:t>
            </w:r>
          </w:p>
          <w:p w14:paraId="1B7F55F7" w14:textId="77777777" w:rsidR="00920B0A" w:rsidRPr="009565B2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F119475" w14:textId="77777777" w:rsidR="00920B0A" w:rsidRPr="009565B2" w:rsidRDefault="00920B0A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710" w:type="dxa"/>
          </w:tcPr>
          <w:p w14:paraId="60794CE4" w14:textId="77777777" w:rsidR="00920B0A" w:rsidRPr="009565B2" w:rsidRDefault="00920B0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4230" w:type="dxa"/>
          </w:tcPr>
          <w:p w14:paraId="4316DECE" w14:textId="652CBC49" w:rsidR="00E45DF9" w:rsidRPr="002E0B9E" w:rsidRDefault="002E0B9E" w:rsidP="002E0B9E">
            <w:pPr>
              <w:pStyle w:val="ListParagraph"/>
              <w:numPr>
                <w:ilvl w:val="0"/>
                <w:numId w:val="20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0000"/>
              </w:rPr>
              <w:t>I</w:t>
            </w:r>
            <w:r w:rsidR="00920B0A" w:rsidRPr="002E0B9E">
              <w:rPr>
                <w:rFonts w:ascii="Franklin Gothic Book" w:hAnsi="Franklin Gothic Book"/>
                <w:color w:val="000000"/>
              </w:rPr>
              <w:t>s</w:t>
            </w:r>
            <w:r w:rsidR="00920B0A" w:rsidRPr="002E0B9E">
              <w:rPr>
                <w:rFonts w:ascii="Franklin Gothic Book" w:hAnsi="Franklin Gothic Book"/>
                <w:i/>
                <w:color w:val="000000"/>
              </w:rPr>
              <w:t xml:space="preserve"> </w:t>
            </w:r>
            <w:r w:rsidR="00920B0A" w:rsidRPr="002E0B9E">
              <w:rPr>
                <w:rFonts w:ascii="Franklin Gothic Book" w:hAnsi="Franklin Gothic Book"/>
              </w:rPr>
              <w:t>neutropenic following treatment with chemotherapy</w:t>
            </w:r>
          </w:p>
          <w:p w14:paraId="1342DE74" w14:textId="08F328F8" w:rsidR="00E45DF9" w:rsidRPr="00E45DF9" w:rsidRDefault="00920B0A" w:rsidP="00E45DF9">
            <w:pPr>
              <w:pStyle w:val="ListParagraph"/>
              <w:numPr>
                <w:ilvl w:val="0"/>
                <w:numId w:val="15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E45DF9">
              <w:rPr>
                <w:rFonts w:ascii="Franklin Gothic Book" w:hAnsi="Franklin Gothic Book"/>
              </w:rPr>
              <w:t xml:space="preserve">The patient </w:t>
            </w:r>
            <w:r w:rsidRPr="00E45DF9">
              <w:rPr>
                <w:rFonts w:ascii="Franklin Gothic Book" w:hAnsi="Franklin Gothic Book"/>
                <w:color w:val="000000"/>
              </w:rPr>
              <w:t>was treated with Junexant (alodripstim-ghvb)</w:t>
            </w:r>
            <w:r w:rsidRPr="00E45DF9">
              <w:rPr>
                <w:rFonts w:ascii="Franklin Gothic Book" w:hAnsi="Franklin Gothic Book"/>
                <w:i/>
                <w:color w:val="000000"/>
              </w:rPr>
              <w:t xml:space="preserve"> </w:t>
            </w:r>
            <w:r w:rsidRPr="00E45DF9">
              <w:rPr>
                <w:rFonts w:ascii="Franklin Gothic Book" w:hAnsi="Franklin Gothic Book"/>
                <w:color w:val="000000"/>
              </w:rPr>
              <w:t xml:space="preserve">during a previous cycle of chemotherapy, and tolerated the therapy well  </w:t>
            </w:r>
          </w:p>
          <w:p w14:paraId="2887BD24" w14:textId="73775947" w:rsidR="00920B0A" w:rsidRPr="00E45DF9" w:rsidRDefault="00920B0A" w:rsidP="00E45DF9">
            <w:pPr>
              <w:pStyle w:val="ListParagraph"/>
              <w:numPr>
                <w:ilvl w:val="0"/>
                <w:numId w:val="15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E45DF9">
              <w:rPr>
                <w:rFonts w:ascii="Franklin Gothic Book" w:hAnsi="Franklin Gothic Book"/>
              </w:rPr>
              <w:t>The patient needs treatment in order to continue chemotherapy</w:t>
            </w:r>
          </w:p>
        </w:tc>
      </w:tr>
      <w:tr w:rsidR="00920B0A" w:rsidRPr="00971003" w14:paraId="320AA696" w14:textId="77777777" w:rsidTr="00585972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310A2097" w14:textId="5F6E5A7A" w:rsidR="00920B0A" w:rsidRPr="009565B2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color w:val="000000"/>
                <w:sz w:val="20"/>
                <w:szCs w:val="20"/>
              </w:rPr>
              <w:t>Hematology</w:t>
            </w:r>
          </w:p>
          <w:p w14:paraId="6C910410" w14:textId="77777777" w:rsidR="00920B0A" w:rsidRPr="009565B2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255D765" w14:textId="77777777" w:rsidR="00920B0A" w:rsidRPr="009565B2" w:rsidRDefault="00920B0A" w:rsidP="0058597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710" w:type="dxa"/>
          </w:tcPr>
          <w:p w14:paraId="023501A8" w14:textId="77777777" w:rsidR="00920B0A" w:rsidRPr="009565B2" w:rsidRDefault="00920B0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4230" w:type="dxa"/>
          </w:tcPr>
          <w:p w14:paraId="2CC43374" w14:textId="098BEE05" w:rsidR="00E45DF9" w:rsidRPr="002E0B9E" w:rsidRDefault="002E0B9E" w:rsidP="002E0B9E">
            <w:pPr>
              <w:pStyle w:val="ListParagraph"/>
              <w:numPr>
                <w:ilvl w:val="0"/>
                <w:numId w:val="21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0000"/>
              </w:rPr>
              <w:t>I</w:t>
            </w:r>
            <w:r w:rsidR="00A70670" w:rsidRPr="002E0B9E">
              <w:rPr>
                <w:rFonts w:ascii="Franklin Gothic Book" w:hAnsi="Franklin Gothic Book"/>
                <w:color w:val="000000"/>
              </w:rPr>
              <w:t>s</w:t>
            </w:r>
            <w:r w:rsidR="00A70670" w:rsidRPr="002E0B9E">
              <w:rPr>
                <w:rFonts w:ascii="Franklin Gothic Book" w:hAnsi="Franklin Gothic Book"/>
                <w:i/>
                <w:color w:val="000000"/>
              </w:rPr>
              <w:t xml:space="preserve"> </w:t>
            </w:r>
            <w:r w:rsidR="00A70670" w:rsidRPr="002E0B9E">
              <w:rPr>
                <w:rFonts w:ascii="Franklin Gothic Book" w:hAnsi="Franklin Gothic Book"/>
              </w:rPr>
              <w:t xml:space="preserve">neutropenic following treatment with chemotherapy </w:t>
            </w:r>
          </w:p>
          <w:p w14:paraId="3835F84E" w14:textId="44A8F8EC" w:rsidR="00E45DF9" w:rsidRPr="00E45DF9" w:rsidRDefault="00A70670" w:rsidP="00E45DF9">
            <w:pPr>
              <w:pStyle w:val="ListParagraph"/>
              <w:numPr>
                <w:ilvl w:val="0"/>
                <w:numId w:val="16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E45DF9">
              <w:rPr>
                <w:rFonts w:ascii="Franklin Gothic Book" w:hAnsi="Franklin Gothic Book"/>
              </w:rPr>
              <w:t xml:space="preserve">The patient </w:t>
            </w:r>
            <w:r w:rsidRPr="00E45DF9">
              <w:rPr>
                <w:rFonts w:ascii="Franklin Gothic Book" w:hAnsi="Franklin Gothic Book"/>
                <w:color w:val="000000"/>
              </w:rPr>
              <w:t>was treated with Junexant (alodripstim-ghvb)</w:t>
            </w:r>
            <w:r w:rsidRPr="00E45DF9">
              <w:rPr>
                <w:rFonts w:ascii="Franklin Gothic Book" w:hAnsi="Franklin Gothic Book"/>
                <w:i/>
                <w:color w:val="000000"/>
              </w:rPr>
              <w:t xml:space="preserve"> </w:t>
            </w:r>
            <w:r w:rsidRPr="00E45DF9">
              <w:rPr>
                <w:rFonts w:ascii="Franklin Gothic Book" w:hAnsi="Franklin Gothic Book"/>
                <w:color w:val="000000"/>
              </w:rPr>
              <w:t xml:space="preserve">during a previous cycle of chemotherapy, and tolerated the therapy well  </w:t>
            </w:r>
          </w:p>
          <w:p w14:paraId="468D33D7" w14:textId="21624097" w:rsidR="00920B0A" w:rsidRPr="00E45DF9" w:rsidRDefault="00A70670" w:rsidP="00E45DF9">
            <w:pPr>
              <w:pStyle w:val="ListParagraph"/>
              <w:numPr>
                <w:ilvl w:val="0"/>
                <w:numId w:val="16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E45DF9">
              <w:rPr>
                <w:rFonts w:ascii="Franklin Gothic Book" w:hAnsi="Franklin Gothic Book"/>
              </w:rPr>
              <w:t>The patient needs treatment in</w:t>
            </w:r>
            <w:r w:rsidR="002757B7" w:rsidRPr="00E45DF9">
              <w:rPr>
                <w:rFonts w:ascii="Franklin Gothic Book" w:hAnsi="Franklin Gothic Book"/>
              </w:rPr>
              <w:t xml:space="preserve"> order to continue chemotherapy</w:t>
            </w:r>
            <w:r w:rsidR="007D5A4A" w:rsidRPr="00E45DF9">
              <w:rPr>
                <w:rFonts w:ascii="Franklin Gothic Book" w:hAnsi="Franklin Gothic Book"/>
              </w:rPr>
              <w:t xml:space="preserve"> </w:t>
            </w:r>
          </w:p>
        </w:tc>
      </w:tr>
      <w:tr w:rsidR="00920B0A" w:rsidRPr="00971003" w14:paraId="4C3D7044" w14:textId="77777777" w:rsidTr="00585972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5DA58D0D" w14:textId="77777777" w:rsidR="00920B0A" w:rsidRPr="009565B2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color w:val="000000"/>
                <w:sz w:val="20"/>
                <w:szCs w:val="20"/>
              </w:rPr>
              <w:t>Nephrology</w:t>
            </w:r>
          </w:p>
          <w:p w14:paraId="33210D48" w14:textId="77777777" w:rsidR="00920B0A" w:rsidRPr="009565B2" w:rsidRDefault="00920B0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0749AB" w14:textId="77777777" w:rsidR="00920B0A" w:rsidRPr="009565B2" w:rsidRDefault="00920B0A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esalamin-ghvb</w:t>
            </w:r>
          </w:p>
        </w:tc>
        <w:tc>
          <w:tcPr>
            <w:tcW w:w="1710" w:type="dxa"/>
          </w:tcPr>
          <w:p w14:paraId="30A1D5AD" w14:textId="77777777" w:rsidR="00920B0A" w:rsidRPr="009565B2" w:rsidRDefault="00920B0A" w:rsidP="00585972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9565B2">
              <w:rPr>
                <w:rFonts w:ascii="Franklin Gothic Book" w:hAnsi="Franklin Gothic Book"/>
              </w:rPr>
              <w:t>esalamin-kbcn</w:t>
            </w:r>
          </w:p>
        </w:tc>
        <w:tc>
          <w:tcPr>
            <w:tcW w:w="4230" w:type="dxa"/>
          </w:tcPr>
          <w:p w14:paraId="4B488993" w14:textId="5836F642" w:rsidR="00E45DF9" w:rsidRDefault="00E45DF9" w:rsidP="002E0B9E">
            <w:pPr>
              <w:pStyle w:val="ListParagraph"/>
              <w:numPr>
                <w:ilvl w:val="0"/>
                <w:numId w:val="17"/>
              </w:numPr>
              <w:tabs>
                <w:tab w:val="left" w:pos="12450"/>
              </w:tabs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="00A70670" w:rsidRPr="009565B2">
              <w:rPr>
                <w:rFonts w:ascii="Franklin Gothic Book" w:hAnsi="Franklin Gothic Book"/>
              </w:rPr>
              <w:t>as end-stage renal disease requiring hemodialysis</w:t>
            </w:r>
          </w:p>
          <w:p w14:paraId="2F699FB6" w14:textId="41911AA6" w:rsidR="00E45DF9" w:rsidRDefault="00E45DF9" w:rsidP="002E0B9E">
            <w:pPr>
              <w:pStyle w:val="ListParagraph"/>
              <w:numPr>
                <w:ilvl w:val="0"/>
                <w:numId w:val="17"/>
              </w:numPr>
              <w:tabs>
                <w:tab w:val="left" w:pos="12450"/>
              </w:tabs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="00A70670" w:rsidRPr="00E45DF9">
              <w:rPr>
                <w:rFonts w:ascii="Franklin Gothic Book" w:hAnsi="Franklin Gothic Book"/>
              </w:rPr>
              <w:t>as a hemoglobin level that would be appropriate for treatment with an erythropoiesis stimulating agent</w:t>
            </w:r>
          </w:p>
          <w:p w14:paraId="4B8F1C4C" w14:textId="5154A5F0" w:rsidR="00920B0A" w:rsidRPr="002E0B9E" w:rsidRDefault="00A70670" w:rsidP="002E0B9E">
            <w:pPr>
              <w:pStyle w:val="ListParagraph"/>
              <w:numPr>
                <w:ilvl w:val="0"/>
                <w:numId w:val="17"/>
              </w:numPr>
              <w:tabs>
                <w:tab w:val="left" w:pos="12450"/>
              </w:tabs>
              <w:contextualSpacing/>
              <w:rPr>
                <w:rFonts w:ascii="Franklin Gothic Book" w:hAnsi="Franklin Gothic Book"/>
              </w:rPr>
            </w:pPr>
            <w:r w:rsidRPr="00E45DF9">
              <w:rPr>
                <w:rFonts w:ascii="Franklin Gothic Book" w:hAnsi="Franklin Gothic Book"/>
              </w:rPr>
              <w:t xml:space="preserve">The patient has been treated </w:t>
            </w:r>
            <w:r w:rsidRPr="00E45DF9">
              <w:rPr>
                <w:rFonts w:ascii="Franklin Gothic Book" w:hAnsi="Franklin Gothic Book"/>
                <w:color w:val="000000"/>
              </w:rPr>
              <w:t>with Junexant (</w:t>
            </w:r>
            <w:r w:rsidRPr="002E0B9E">
              <w:rPr>
                <w:rFonts w:ascii="Franklin Gothic Book" w:hAnsi="Franklin Gothic Book"/>
              </w:rPr>
              <w:t>alodripsim-ghvb</w:t>
            </w:r>
            <w:r w:rsidRPr="002E0B9E">
              <w:rPr>
                <w:rFonts w:ascii="Franklin Gothic Book" w:hAnsi="Franklin Gothic Book"/>
                <w:color w:val="000000"/>
              </w:rPr>
              <w:t>) previously and tolerated it well</w:t>
            </w:r>
            <w:r w:rsidRPr="002E0B9E">
              <w:rPr>
                <w:rFonts w:ascii="Franklin Gothic Book" w:hAnsi="Franklin Gothic Book"/>
              </w:rPr>
              <w:t xml:space="preserve"> </w:t>
            </w:r>
            <w:r w:rsidR="00406AAA" w:rsidRPr="002E0B9E">
              <w:rPr>
                <w:rFonts w:ascii="Franklin Gothic Book" w:hAnsi="Franklin Gothic Book"/>
              </w:rPr>
              <w:t xml:space="preserve"> </w:t>
            </w:r>
          </w:p>
        </w:tc>
      </w:tr>
    </w:tbl>
    <w:p w14:paraId="6C08C6AE" w14:textId="77777777" w:rsidR="00AD5FBE" w:rsidRDefault="00AD5FBE" w:rsidP="00085C3A">
      <w:pPr>
        <w:rPr>
          <w:rFonts w:ascii="Franklin Gothic Book" w:hAnsi="Franklin Gothic Book"/>
          <w:color w:val="000000" w:themeColor="text1"/>
        </w:rPr>
      </w:pPr>
    </w:p>
    <w:p w14:paraId="27BAE338" w14:textId="77777777" w:rsidR="00AD5FBE" w:rsidRDefault="00AD5FBE" w:rsidP="00085C3A">
      <w:pPr>
        <w:rPr>
          <w:rFonts w:ascii="Franklin Gothic Book" w:hAnsi="Franklin Gothic Book"/>
          <w:color w:val="000000" w:themeColor="text1"/>
        </w:rPr>
      </w:pPr>
    </w:p>
    <w:p w14:paraId="47ABA54C" w14:textId="77777777" w:rsidR="00FC34DC" w:rsidRDefault="00FC34DC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br w:type="page"/>
      </w:r>
    </w:p>
    <w:p w14:paraId="1EF1392A" w14:textId="67C42FD4" w:rsidR="00C07164" w:rsidRPr="00FF7C31" w:rsidRDefault="007C3A40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Q12</w:t>
      </w:r>
      <w:r w:rsidR="00C07164" w:rsidRPr="00FF7C31">
        <w:rPr>
          <w:rFonts w:ascii="Franklin Gothic Book" w:hAnsi="Franklin Gothic Book"/>
          <w:color w:val="000000" w:themeColor="text1"/>
        </w:rPr>
        <w:t>.  N</w:t>
      </w:r>
      <w:r w:rsidR="00F04E64" w:rsidRPr="00FF7C31">
        <w:rPr>
          <w:rFonts w:ascii="Franklin Gothic Book" w:hAnsi="Franklin Gothic Book"/>
          <w:color w:val="000000" w:themeColor="text1"/>
        </w:rPr>
        <w:t xml:space="preserve">ext, please </w:t>
      </w:r>
      <w:r w:rsidR="00C07164" w:rsidRPr="00FF7C31">
        <w:rPr>
          <w:rFonts w:ascii="Franklin Gothic Book" w:hAnsi="Franklin Gothic Book"/>
          <w:color w:val="000000" w:themeColor="text1"/>
        </w:rPr>
        <w:t>consider a</w:t>
      </w:r>
      <w:r w:rsidR="00EE0B0A" w:rsidRPr="00FF7C31">
        <w:rPr>
          <w:rFonts w:ascii="Franklin Gothic Book" w:hAnsi="Franklin Gothic Book"/>
          <w:color w:val="000000" w:themeColor="text1"/>
        </w:rPr>
        <w:t xml:space="preserve">n </w:t>
      </w:r>
      <w:r w:rsidR="00EE0B0A" w:rsidRPr="00FF7C31">
        <w:rPr>
          <w:rFonts w:ascii="Franklin Gothic Book" w:hAnsi="Franklin Gothic Book"/>
          <w:b/>
          <w:color w:val="000000" w:themeColor="text1"/>
        </w:rPr>
        <w:t xml:space="preserve">existing </w:t>
      </w:r>
      <w:r w:rsidR="00C07164" w:rsidRPr="00FF7C31">
        <w:rPr>
          <w:rFonts w:ascii="Franklin Gothic Book" w:hAnsi="Franklin Gothic Book"/>
          <w:b/>
          <w:color w:val="000000" w:themeColor="text1"/>
        </w:rPr>
        <w:t>patient</w:t>
      </w:r>
      <w:r w:rsidR="00C07164" w:rsidRPr="00FF7C31">
        <w:rPr>
          <w:rFonts w:ascii="Franklin Gothic Book" w:hAnsi="Franklin Gothic Book"/>
          <w:color w:val="000000" w:themeColor="text1"/>
        </w:rPr>
        <w:t xml:space="preserve"> </w:t>
      </w:r>
      <w:r w:rsidR="00B53D1D">
        <w:rPr>
          <w:rFonts w:ascii="Franklin Gothic Book" w:hAnsi="Franklin Gothic Book"/>
          <w:color w:val="000000" w:themeColor="text1"/>
        </w:rPr>
        <w:t>who</w:t>
      </w:r>
      <w:r w:rsidR="00944AB0">
        <w:rPr>
          <w:rFonts w:ascii="Franklin Gothic Book" w:hAnsi="Franklin Gothic Book"/>
          <w:color w:val="000000" w:themeColor="text1"/>
        </w:rPr>
        <w:t>:</w:t>
      </w:r>
      <w:r w:rsidR="00B53D1D">
        <w:rPr>
          <w:rFonts w:ascii="Franklin Gothic Book" w:hAnsi="Franklin Gothic Book"/>
          <w:color w:val="000000" w:themeColor="text1"/>
        </w:rPr>
        <w:t xml:space="preserve"> </w:t>
      </w:r>
      <w:r w:rsidR="00B53D1D" w:rsidRPr="009D3560">
        <w:rPr>
          <w:rFonts w:ascii="Franklin Gothic Book" w:hAnsi="Franklin Gothic Book"/>
          <w:color w:val="0070C0"/>
        </w:rPr>
        <w:t>[</w:t>
      </w:r>
      <w:r w:rsidR="00B53D1D">
        <w:rPr>
          <w:rFonts w:ascii="Franklin Gothic Book" w:hAnsi="Franklin Gothic Book"/>
          <w:color w:val="0070C0"/>
        </w:rPr>
        <w:t>E</w:t>
      </w:r>
      <w:r w:rsidR="00B53D1D" w:rsidRPr="009D3560">
        <w:rPr>
          <w:rFonts w:ascii="Franklin Gothic Book" w:hAnsi="Franklin Gothic Book"/>
          <w:color w:val="0070C0"/>
        </w:rPr>
        <w:t>: pipe in based on specialty]</w:t>
      </w:r>
      <w:r w:rsidR="00603622">
        <w:rPr>
          <w:rFonts w:ascii="Franklin Gothic Book" w:hAnsi="Franklin Gothic Book"/>
          <w:color w:val="000000" w:themeColor="text1"/>
        </w:rPr>
        <w:t xml:space="preserve"> </w:t>
      </w:r>
      <w:r w:rsidR="00C07164" w:rsidRPr="00FF7C31">
        <w:rPr>
          <w:rFonts w:ascii="Franklin Gothic Book" w:hAnsi="Franklin Gothic Book"/>
          <w:color w:val="000000" w:themeColor="text1"/>
        </w:rPr>
        <w:t xml:space="preserve">Consider the circumstances below, and </w:t>
      </w:r>
      <w:r w:rsidR="00AE2388" w:rsidRPr="00FF7C31">
        <w:rPr>
          <w:rFonts w:ascii="Franklin Gothic Book" w:hAnsi="Franklin Gothic Book"/>
          <w:color w:val="000000" w:themeColor="text1"/>
        </w:rPr>
        <w:t xml:space="preserve">select </w:t>
      </w:r>
      <w:r w:rsidR="0095660D" w:rsidRPr="00FF7C31">
        <w:rPr>
          <w:rFonts w:ascii="Franklin Gothic Book" w:hAnsi="Franklin Gothic Book"/>
          <w:color w:val="000000" w:themeColor="text1"/>
        </w:rPr>
        <w:t xml:space="preserve">the </w:t>
      </w:r>
      <w:r w:rsidR="00C07164" w:rsidRPr="00FF7C31">
        <w:rPr>
          <w:rFonts w:ascii="Franklin Gothic Book" w:hAnsi="Franklin Gothic Book"/>
          <w:color w:val="000000" w:themeColor="text1"/>
        </w:rPr>
        <w:t>therapy you are more likely to prescribe.</w:t>
      </w:r>
      <w:r w:rsidR="00AE2388" w:rsidRPr="00FF7C31">
        <w:rPr>
          <w:rFonts w:ascii="Franklin Gothic Book" w:hAnsi="Franklin Gothic Book"/>
          <w:color w:val="000000" w:themeColor="text1"/>
        </w:rPr>
        <w:t xml:space="preserve">  </w:t>
      </w:r>
      <w:r w:rsidR="003A0111" w:rsidRPr="003A0111">
        <w:rPr>
          <w:rFonts w:ascii="Franklin Gothic Book" w:hAnsi="Franklin Gothic Book"/>
          <w:color w:val="0070C0"/>
        </w:rPr>
        <w:t>[Single punch]</w:t>
      </w:r>
    </w:p>
    <w:p w14:paraId="272AD0F5" w14:textId="77777777" w:rsidR="009E554A" w:rsidRPr="00FF7C31" w:rsidRDefault="009E554A" w:rsidP="00085C3A">
      <w:pPr>
        <w:rPr>
          <w:rFonts w:ascii="Franklin Gothic Book" w:hAnsi="Franklin Gothic Book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370"/>
        <w:gridCol w:w="3370"/>
      </w:tblGrid>
      <w:tr w:rsidR="00C210CE" w:rsidRPr="00FF7C31" w14:paraId="5709C917" w14:textId="77777777" w:rsidTr="00684F08"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</w:tcPr>
          <w:p w14:paraId="309F1288" w14:textId="77777777" w:rsidR="00C210CE" w:rsidRPr="00FF7C31" w:rsidRDefault="00C210C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Biologic</w:t>
            </w:r>
            <w:r w:rsidR="00FD6EF4"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6196C8D7" w14:textId="77777777" w:rsidR="00C210CE" w:rsidRPr="00FF7C31" w:rsidRDefault="00603622" w:rsidP="0060362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Junexant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[A: pipe in based on specialty]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70A3CD59" w14:textId="77777777" w:rsidR="00C210CE" w:rsidRPr="00FF7C31" w:rsidRDefault="00603622" w:rsidP="0060362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Nexsymeo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C210CE" w:rsidRPr="00FF7C31" w14:paraId="78BAD303" w14:textId="77777777" w:rsidTr="00684F08">
        <w:trPr>
          <w:trHeight w:val="936"/>
        </w:trPr>
        <w:tc>
          <w:tcPr>
            <w:tcW w:w="2836" w:type="dxa"/>
            <w:tcBorders>
              <w:top w:val="double" w:sz="12" w:space="0" w:color="auto"/>
            </w:tcBorders>
          </w:tcPr>
          <w:p w14:paraId="2D7457A4" w14:textId="77777777" w:rsidR="00C210CE" w:rsidRPr="00FF7C31" w:rsidRDefault="00C210C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Prescription history: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6352F1B6" w14:textId="77777777" w:rsidR="00C210CE" w:rsidRPr="00FF7C31" w:rsidRDefault="00C210C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You have prescribed it before to this patient.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000FC9BC" w14:textId="54AC1C91" w:rsidR="00C210CE" w:rsidRPr="00FF7C31" w:rsidRDefault="00C210CE" w:rsidP="006532D6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Recently introduced; you have not prescribed it before </w:t>
            </w:r>
            <w:r w:rsidR="00C77D9A">
              <w:rPr>
                <w:rFonts w:ascii="Franklin Gothic Book" w:hAnsi="Franklin Gothic Book"/>
                <w:color w:val="000000" w:themeColor="text1"/>
              </w:rPr>
              <w:t>to this patient</w:t>
            </w:r>
          </w:p>
        </w:tc>
      </w:tr>
      <w:tr w:rsidR="00C210CE" w:rsidRPr="00FF7C31" w14:paraId="20230DE3" w14:textId="77777777" w:rsidTr="00684F08">
        <w:tc>
          <w:tcPr>
            <w:tcW w:w="2836" w:type="dxa"/>
          </w:tcPr>
          <w:p w14:paraId="323E1041" w14:textId="77777777" w:rsidR="00C210CE" w:rsidRPr="00FF7C31" w:rsidRDefault="00C210C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Formulary</w:t>
            </w:r>
            <w:r w:rsidR="00D36A3C">
              <w:rPr>
                <w:rFonts w:ascii="Franklin Gothic Book" w:hAnsi="Franklin Gothic Book"/>
                <w:color w:val="000000" w:themeColor="text1"/>
              </w:rPr>
              <w:t xml:space="preserve"> s</w:t>
            </w:r>
            <w:r w:rsidR="00CC57FE">
              <w:rPr>
                <w:rFonts w:ascii="Franklin Gothic Book" w:hAnsi="Franklin Gothic Book"/>
                <w:color w:val="000000" w:themeColor="text1"/>
              </w:rPr>
              <w:t>tatus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370" w:type="dxa"/>
            <w:shd w:val="clear" w:color="auto" w:fill="auto"/>
          </w:tcPr>
          <w:p w14:paraId="12025FF6" w14:textId="7DEFCF36" w:rsidR="00C210CE" w:rsidRPr="00FF7C31" w:rsidRDefault="00C210C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6B0E8A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  <w:tc>
          <w:tcPr>
            <w:tcW w:w="3370" w:type="dxa"/>
            <w:shd w:val="clear" w:color="auto" w:fill="auto"/>
          </w:tcPr>
          <w:p w14:paraId="00282BC0" w14:textId="73ED4054" w:rsidR="00C210CE" w:rsidRPr="00FF7C31" w:rsidRDefault="00C210C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6B0E8A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</w:tr>
      <w:tr w:rsidR="00C210CE" w:rsidRPr="00FF7C31" w14:paraId="4C9CAFFF" w14:textId="77777777" w:rsidTr="00684F08">
        <w:tc>
          <w:tcPr>
            <w:tcW w:w="2836" w:type="dxa"/>
          </w:tcPr>
          <w:p w14:paraId="7BD88C96" w14:textId="322AC322" w:rsidR="00C210CE" w:rsidRPr="00FF7C31" w:rsidRDefault="00884F3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b/>
                <w:color w:val="000000" w:themeColor="text1"/>
              </w:rPr>
              <w:t>Method of Delivery:</w:t>
            </w:r>
          </w:p>
        </w:tc>
        <w:tc>
          <w:tcPr>
            <w:tcW w:w="6740" w:type="dxa"/>
            <w:gridSpan w:val="2"/>
            <w:shd w:val="clear" w:color="auto" w:fill="auto"/>
          </w:tcPr>
          <w:p w14:paraId="3D965DE3" w14:textId="77777777" w:rsidR="00C210CE" w:rsidRPr="00FF7C31" w:rsidRDefault="00C210CE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Same </w:t>
            </w:r>
          </w:p>
        </w:tc>
      </w:tr>
      <w:tr w:rsidR="00C210CE" w:rsidRPr="00FF7C31" w14:paraId="43CFC7A5" w14:textId="77777777" w:rsidTr="00684F08">
        <w:tc>
          <w:tcPr>
            <w:tcW w:w="2836" w:type="dxa"/>
            <w:shd w:val="clear" w:color="auto" w:fill="FFFFFF" w:themeFill="background1"/>
          </w:tcPr>
          <w:p w14:paraId="32189E02" w14:textId="77777777" w:rsidR="00C210CE" w:rsidRPr="00FF7C31" w:rsidRDefault="00C210C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Indications:</w:t>
            </w:r>
          </w:p>
        </w:tc>
        <w:tc>
          <w:tcPr>
            <w:tcW w:w="6740" w:type="dxa"/>
            <w:gridSpan w:val="2"/>
            <w:shd w:val="clear" w:color="auto" w:fill="FFFFFF" w:themeFill="background1"/>
          </w:tcPr>
          <w:p w14:paraId="75727A6E" w14:textId="77777777" w:rsidR="00C210CE" w:rsidRPr="00FF7C31" w:rsidRDefault="00C210CE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</w:tbl>
    <w:p w14:paraId="152ADE2F" w14:textId="77777777" w:rsidR="006308F0" w:rsidRPr="00FF7C31" w:rsidRDefault="006308F0" w:rsidP="00085C3A">
      <w:pPr>
        <w:rPr>
          <w:rFonts w:ascii="Franklin Gothic Book" w:hAnsi="Franklin Gothic Book"/>
          <w:color w:val="000000" w:themeColor="text1"/>
        </w:rPr>
      </w:pPr>
    </w:p>
    <w:p w14:paraId="289A715D" w14:textId="77777777" w:rsidR="00B9404F" w:rsidRPr="00FF7C31" w:rsidRDefault="00B9404F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In this situation I would prescribe: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4230"/>
      </w:tblGrid>
      <w:tr w:rsidR="00925792" w:rsidRPr="009D3560" w14:paraId="6FEFED06" w14:textId="77777777" w:rsidTr="00585972">
        <w:tc>
          <w:tcPr>
            <w:tcW w:w="1170" w:type="dxa"/>
          </w:tcPr>
          <w:p w14:paraId="47FBD0C8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4230" w:type="dxa"/>
          </w:tcPr>
          <w:p w14:paraId="228553E3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925792" w:rsidRPr="009D3560" w14:paraId="64BC842B" w14:textId="77777777" w:rsidTr="00585972">
        <w:tc>
          <w:tcPr>
            <w:tcW w:w="1170" w:type="dxa"/>
          </w:tcPr>
          <w:p w14:paraId="6264FCE8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4230" w:type="dxa"/>
          </w:tcPr>
          <w:p w14:paraId="574748B1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Junexant (</w:t>
            </w:r>
            <w:r w:rsidRPr="009D3560">
              <w:rPr>
                <w:rFonts w:ascii="Franklin Gothic Book" w:hAnsi="Franklin Gothic Book"/>
                <w:color w:val="0070C0"/>
              </w:rPr>
              <w:t>[A: pipe in based on specialty]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</w:tr>
      <w:tr w:rsidR="00925792" w:rsidRPr="009D3560" w14:paraId="4F17698E" w14:textId="77777777" w:rsidTr="00585972">
        <w:tc>
          <w:tcPr>
            <w:tcW w:w="1170" w:type="dxa"/>
          </w:tcPr>
          <w:p w14:paraId="2F27459B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4230" w:type="dxa"/>
          </w:tcPr>
          <w:p w14:paraId="10A618F0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Nexsymeo 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925792" w:rsidRPr="009D3560" w14:paraId="2041CB94" w14:textId="77777777" w:rsidTr="00585972">
        <w:tc>
          <w:tcPr>
            <w:tcW w:w="1170" w:type="dxa"/>
          </w:tcPr>
          <w:p w14:paraId="50395988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4230" w:type="dxa"/>
          </w:tcPr>
          <w:p w14:paraId="432C944B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172BA770" w14:textId="77777777" w:rsidR="009E554A" w:rsidRDefault="009E554A" w:rsidP="00085C3A">
      <w:pPr>
        <w:rPr>
          <w:rFonts w:ascii="Franklin Gothic Book" w:hAnsi="Franklin Gothic Book"/>
          <w:color w:val="000000" w:themeColor="text1"/>
        </w:rPr>
      </w:pPr>
    </w:p>
    <w:p w14:paraId="00C32FC9" w14:textId="77777777" w:rsidR="00FC34DC" w:rsidRPr="00FF7C31" w:rsidRDefault="00FC34DC" w:rsidP="00085C3A">
      <w:pPr>
        <w:rPr>
          <w:rFonts w:ascii="Franklin Gothic Book" w:hAnsi="Franklin Gothic Book"/>
          <w:color w:val="000000" w:themeColor="text1"/>
        </w:rPr>
      </w:pPr>
    </w:p>
    <w:p w14:paraId="5B0CD90E" w14:textId="77777777" w:rsidR="009E554A" w:rsidRPr="00FF7C31" w:rsidRDefault="007C3A40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Q13</w:t>
      </w:r>
      <w:r w:rsidR="00F04E64" w:rsidRPr="00FF7C31">
        <w:rPr>
          <w:rFonts w:ascii="Franklin Gothic Book" w:hAnsi="Franklin Gothic Book"/>
          <w:color w:val="000000" w:themeColor="text1"/>
        </w:rPr>
        <w:t xml:space="preserve">.  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Now, consider the </w:t>
      </w:r>
      <w:r w:rsidR="009E554A" w:rsidRPr="00FF7C31">
        <w:rPr>
          <w:rFonts w:ascii="Franklin Gothic Book" w:hAnsi="Franklin Gothic Book"/>
          <w:b/>
          <w:color w:val="000000" w:themeColor="text1"/>
        </w:rPr>
        <w:t xml:space="preserve">same </w:t>
      </w:r>
      <w:r w:rsidR="00AC6895" w:rsidRPr="00FF7C31">
        <w:rPr>
          <w:rFonts w:ascii="Franklin Gothic Book" w:hAnsi="Franklin Gothic Book"/>
          <w:b/>
          <w:color w:val="000000" w:themeColor="text1"/>
        </w:rPr>
        <w:t xml:space="preserve">existing </w:t>
      </w:r>
      <w:r w:rsidR="009E554A" w:rsidRPr="00FF7C31">
        <w:rPr>
          <w:rFonts w:ascii="Franklin Gothic Book" w:hAnsi="Franklin Gothic Book"/>
          <w:b/>
          <w:color w:val="000000" w:themeColor="text1"/>
        </w:rPr>
        <w:t>patient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 and products, except </w:t>
      </w:r>
      <w:r w:rsidR="007F642A" w:rsidRPr="00FF7C31">
        <w:rPr>
          <w:rFonts w:ascii="Franklin Gothic Book" w:hAnsi="Franklin Gothic Book"/>
          <w:color w:val="000000" w:themeColor="text1"/>
        </w:rPr>
        <w:t xml:space="preserve">now 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the </w:t>
      </w:r>
      <w:r w:rsidR="009E554A" w:rsidRPr="00FF7C31">
        <w:rPr>
          <w:rFonts w:ascii="Franklin Gothic Book" w:hAnsi="Franklin Gothic Book"/>
          <w:b/>
          <w:color w:val="000000" w:themeColor="text1"/>
        </w:rPr>
        <w:t>formulary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 lists </w:t>
      </w:r>
      <w:r w:rsidR="00CC57FE">
        <w:rPr>
          <w:rFonts w:ascii="Franklin Gothic Book" w:hAnsi="Franklin Gothic Book"/>
          <w:color w:val="000000" w:themeColor="text1"/>
        </w:rPr>
        <w:t xml:space="preserve">Nexsymeo </w:t>
      </w:r>
      <w:r w:rsidR="00CC57FE" w:rsidRPr="009D3560">
        <w:rPr>
          <w:rFonts w:ascii="Franklin Gothic Book" w:hAnsi="Franklin Gothic Book"/>
          <w:color w:val="000000" w:themeColor="text1"/>
        </w:rPr>
        <w:t>(</w:t>
      </w:r>
      <w:r w:rsidR="00CC57FE" w:rsidRPr="009D3560">
        <w:rPr>
          <w:rFonts w:ascii="Franklin Gothic Book" w:hAnsi="Franklin Gothic Book"/>
          <w:color w:val="0070C0"/>
        </w:rPr>
        <w:t>[B: pipe in based on specialty]</w:t>
      </w:r>
      <w:r w:rsidR="00CC57FE" w:rsidRPr="009D3560">
        <w:rPr>
          <w:rFonts w:ascii="Franklin Gothic Book" w:hAnsi="Franklin Gothic Book"/>
          <w:color w:val="000000" w:themeColor="text1"/>
        </w:rPr>
        <w:t>)</w:t>
      </w:r>
      <w:r w:rsidR="00CC57FE">
        <w:rPr>
          <w:rFonts w:ascii="Franklin Gothic Book" w:hAnsi="Franklin Gothic Book"/>
          <w:color w:val="000000" w:themeColor="text1"/>
        </w:rPr>
        <w:t xml:space="preserve">, 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not </w:t>
      </w:r>
      <w:r w:rsidR="0095660D" w:rsidRPr="00FF7C31">
        <w:rPr>
          <w:rFonts w:ascii="Franklin Gothic Book" w:hAnsi="Franklin Gothic Book"/>
          <w:color w:val="000000" w:themeColor="text1"/>
        </w:rPr>
        <w:t xml:space="preserve">Junexant </w:t>
      </w:r>
      <w:r w:rsidR="00CC57FE" w:rsidRPr="009D3560">
        <w:rPr>
          <w:rFonts w:ascii="Franklin Gothic Book" w:hAnsi="Franklin Gothic Book"/>
          <w:color w:val="000000" w:themeColor="text1"/>
        </w:rPr>
        <w:t>(</w:t>
      </w:r>
      <w:r w:rsidR="00CC57FE" w:rsidRPr="009D3560">
        <w:rPr>
          <w:rFonts w:ascii="Franklin Gothic Book" w:hAnsi="Franklin Gothic Book"/>
          <w:color w:val="0070C0"/>
        </w:rPr>
        <w:t>[A: pipe in based on specialty]</w:t>
      </w:r>
      <w:r w:rsidR="00CC57FE" w:rsidRPr="009D3560">
        <w:rPr>
          <w:rFonts w:ascii="Franklin Gothic Book" w:hAnsi="Franklin Gothic Book"/>
        </w:rPr>
        <w:t>)</w:t>
      </w:r>
      <w:r w:rsidR="009E554A" w:rsidRPr="00FF7C31">
        <w:rPr>
          <w:rFonts w:ascii="Franklin Gothic Book" w:hAnsi="Franklin Gothic Book"/>
          <w:color w:val="000000" w:themeColor="text1"/>
        </w:rPr>
        <w:t>.</w:t>
      </w:r>
      <w:r w:rsidR="00501BC9" w:rsidRPr="00FF7C31">
        <w:rPr>
          <w:rFonts w:ascii="Franklin Gothic Book" w:hAnsi="Franklin Gothic Book"/>
          <w:i/>
          <w:color w:val="000000" w:themeColor="text1"/>
        </w:rPr>
        <w:t xml:space="preserve"> </w:t>
      </w:r>
      <w:r w:rsidR="00AE2388" w:rsidRPr="00FF7C31">
        <w:rPr>
          <w:rFonts w:ascii="Franklin Gothic Book" w:hAnsi="Franklin Gothic Book"/>
          <w:color w:val="000000" w:themeColor="text1"/>
        </w:rPr>
        <w:t xml:space="preserve">Consider the circumstances below, and select </w:t>
      </w:r>
      <w:r w:rsidR="0095660D" w:rsidRPr="00FF7C31">
        <w:rPr>
          <w:rFonts w:ascii="Franklin Gothic Book" w:hAnsi="Franklin Gothic Book"/>
          <w:color w:val="000000" w:themeColor="text1"/>
        </w:rPr>
        <w:t xml:space="preserve">the </w:t>
      </w:r>
      <w:r w:rsidR="00AE2388" w:rsidRPr="00FF7C31">
        <w:rPr>
          <w:rFonts w:ascii="Franklin Gothic Book" w:hAnsi="Franklin Gothic Book"/>
          <w:color w:val="000000" w:themeColor="text1"/>
        </w:rPr>
        <w:t xml:space="preserve">therapy you are more likely to prescribe. </w:t>
      </w:r>
      <w:r w:rsidR="003A0111" w:rsidRPr="003A0111">
        <w:rPr>
          <w:rFonts w:ascii="Franklin Gothic Book" w:hAnsi="Franklin Gothic Book"/>
          <w:color w:val="0070C0"/>
        </w:rPr>
        <w:t>[Single punch]</w:t>
      </w:r>
    </w:p>
    <w:p w14:paraId="16EFE048" w14:textId="77777777" w:rsidR="009E554A" w:rsidRPr="00FF7C31" w:rsidRDefault="009E554A" w:rsidP="00085C3A">
      <w:pPr>
        <w:ind w:left="360"/>
        <w:rPr>
          <w:rFonts w:ascii="Franklin Gothic Book" w:hAnsi="Franklin Gothic Book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370"/>
        <w:gridCol w:w="3370"/>
      </w:tblGrid>
      <w:tr w:rsidR="006308F0" w:rsidRPr="00FF7C31" w14:paraId="62743C22" w14:textId="77777777" w:rsidTr="00684F08"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</w:tcPr>
          <w:p w14:paraId="0B7BE235" w14:textId="77777777" w:rsidR="006308F0" w:rsidRPr="00FF7C31" w:rsidRDefault="006308F0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Biologic</w:t>
            </w:r>
            <w:r w:rsidR="00445ED8"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2AA1B9A3" w14:textId="77777777" w:rsidR="006308F0" w:rsidRPr="00FF7C31" w:rsidRDefault="00CC57FE" w:rsidP="00CC57FE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Junexant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[A: pipe in based on specialty]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195B6667" w14:textId="77777777" w:rsidR="006308F0" w:rsidRPr="00FF7C31" w:rsidRDefault="00CC57FE" w:rsidP="00CC57FE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Nexsymeo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6308F0" w:rsidRPr="00FF7C31" w14:paraId="2A3A8E28" w14:textId="77777777" w:rsidTr="00684F08">
        <w:trPr>
          <w:trHeight w:val="936"/>
        </w:trPr>
        <w:tc>
          <w:tcPr>
            <w:tcW w:w="2836" w:type="dxa"/>
            <w:tcBorders>
              <w:top w:val="double" w:sz="12" w:space="0" w:color="auto"/>
            </w:tcBorders>
          </w:tcPr>
          <w:p w14:paraId="2033BF77" w14:textId="77777777" w:rsidR="006308F0" w:rsidRPr="00FF7C31" w:rsidRDefault="006308F0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Prescription history: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7C450D45" w14:textId="77777777" w:rsidR="006308F0" w:rsidRPr="00FF7C31" w:rsidRDefault="006308F0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You have prescribed it before</w:t>
            </w:r>
            <w:r w:rsidR="00EE6672" w:rsidRPr="00FF7C31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to this patient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001B167E" w14:textId="613AE3DF" w:rsidR="006308F0" w:rsidRPr="00FF7C31" w:rsidRDefault="006308F0" w:rsidP="006532D6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Recently introduced; you have not prescribed it before </w:t>
            </w:r>
            <w:r w:rsidR="00CC0CB0">
              <w:rPr>
                <w:rFonts w:ascii="Franklin Gothic Book" w:hAnsi="Franklin Gothic Book"/>
                <w:color w:val="000000" w:themeColor="text1"/>
              </w:rPr>
              <w:t>to this patient</w:t>
            </w:r>
          </w:p>
        </w:tc>
      </w:tr>
      <w:tr w:rsidR="006308F0" w:rsidRPr="00FF7C31" w14:paraId="257B7BDE" w14:textId="77777777" w:rsidTr="00684F08">
        <w:tc>
          <w:tcPr>
            <w:tcW w:w="2836" w:type="dxa"/>
          </w:tcPr>
          <w:p w14:paraId="236C58B8" w14:textId="77777777" w:rsidR="006308F0" w:rsidRPr="00FF7C31" w:rsidRDefault="006308F0" w:rsidP="00085C3A">
            <w:pPr>
              <w:rPr>
                <w:rFonts w:ascii="Franklin Gothic Book" w:hAnsi="Franklin Gothic Book"/>
                <w:b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b/>
                <w:color w:val="000000" w:themeColor="text1"/>
              </w:rPr>
              <w:t>Formulary</w:t>
            </w:r>
            <w:r w:rsidR="00D36A3C">
              <w:rPr>
                <w:rFonts w:ascii="Franklin Gothic Book" w:hAnsi="Franklin Gothic Book"/>
                <w:b/>
                <w:color w:val="000000" w:themeColor="text1"/>
              </w:rPr>
              <w:t xml:space="preserve"> status</w:t>
            </w:r>
            <w:r w:rsidRPr="00FF7C31">
              <w:rPr>
                <w:rFonts w:ascii="Franklin Gothic Book" w:hAnsi="Franklin Gothic Book"/>
                <w:b/>
                <w:color w:val="000000" w:themeColor="text1"/>
              </w:rPr>
              <w:t>:</w:t>
            </w:r>
          </w:p>
        </w:tc>
        <w:tc>
          <w:tcPr>
            <w:tcW w:w="3370" w:type="dxa"/>
            <w:shd w:val="clear" w:color="auto" w:fill="auto"/>
          </w:tcPr>
          <w:p w14:paraId="0E9457F3" w14:textId="6FC9BE24" w:rsidR="006308F0" w:rsidRPr="00FF7C31" w:rsidRDefault="006308F0" w:rsidP="0028612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NOT on </w:t>
            </w:r>
            <w:r w:rsidR="0028612A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ormulary; higher out-of-pocket for patient</w:t>
            </w:r>
          </w:p>
        </w:tc>
        <w:tc>
          <w:tcPr>
            <w:tcW w:w="3370" w:type="dxa"/>
            <w:shd w:val="clear" w:color="auto" w:fill="auto"/>
          </w:tcPr>
          <w:p w14:paraId="6BFEB53B" w14:textId="29904D03" w:rsidR="006308F0" w:rsidRPr="00FF7C31" w:rsidRDefault="006308F0" w:rsidP="0028612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28612A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ormulary; lower out-of-pocket for patient</w:t>
            </w:r>
          </w:p>
        </w:tc>
      </w:tr>
      <w:tr w:rsidR="006308F0" w:rsidRPr="00FF7C31" w14:paraId="0EFDAAD1" w14:textId="77777777" w:rsidTr="00684F08">
        <w:tc>
          <w:tcPr>
            <w:tcW w:w="2836" w:type="dxa"/>
          </w:tcPr>
          <w:p w14:paraId="0D4BA8A0" w14:textId="0957B948" w:rsidR="006308F0" w:rsidRPr="00FF7C31" w:rsidRDefault="00884F3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b/>
                <w:color w:val="000000" w:themeColor="text1"/>
              </w:rPr>
              <w:t>Method of Delivery:</w:t>
            </w:r>
          </w:p>
        </w:tc>
        <w:tc>
          <w:tcPr>
            <w:tcW w:w="6740" w:type="dxa"/>
            <w:gridSpan w:val="2"/>
            <w:shd w:val="clear" w:color="auto" w:fill="auto"/>
          </w:tcPr>
          <w:p w14:paraId="2A90C5B6" w14:textId="77777777" w:rsidR="006308F0" w:rsidRPr="00FF7C31" w:rsidRDefault="006308F0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  <w:tr w:rsidR="006308F0" w:rsidRPr="00FF7C31" w14:paraId="1ADE67C3" w14:textId="77777777" w:rsidTr="00684F08">
        <w:tc>
          <w:tcPr>
            <w:tcW w:w="2836" w:type="dxa"/>
            <w:shd w:val="clear" w:color="auto" w:fill="auto"/>
          </w:tcPr>
          <w:p w14:paraId="348EC348" w14:textId="77777777" w:rsidR="006308F0" w:rsidRPr="00FF7C31" w:rsidRDefault="006308F0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Indications:</w:t>
            </w:r>
          </w:p>
        </w:tc>
        <w:tc>
          <w:tcPr>
            <w:tcW w:w="6740" w:type="dxa"/>
            <w:gridSpan w:val="2"/>
            <w:shd w:val="clear" w:color="auto" w:fill="auto"/>
          </w:tcPr>
          <w:p w14:paraId="63E67333" w14:textId="77777777" w:rsidR="006308F0" w:rsidRPr="00FF7C31" w:rsidRDefault="006D0EBD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</w:tbl>
    <w:p w14:paraId="613F5D75" w14:textId="77777777" w:rsidR="00B05788" w:rsidRPr="00FF7C31" w:rsidRDefault="00B05788" w:rsidP="00085C3A">
      <w:pPr>
        <w:rPr>
          <w:rFonts w:ascii="Franklin Gothic Book" w:hAnsi="Franklin Gothic Book"/>
          <w:color w:val="000000" w:themeColor="text1"/>
        </w:rPr>
      </w:pPr>
    </w:p>
    <w:p w14:paraId="56F1457E" w14:textId="77777777" w:rsidR="00B9404F" w:rsidRDefault="00B9404F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In this situation I would prescribe:</w:t>
      </w:r>
    </w:p>
    <w:p w14:paraId="0103D383" w14:textId="77777777" w:rsidR="00453462" w:rsidRPr="00FF7C31" w:rsidRDefault="00453462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4230"/>
      </w:tblGrid>
      <w:tr w:rsidR="00925792" w:rsidRPr="009D3560" w14:paraId="03EEC0D4" w14:textId="77777777" w:rsidTr="00585972">
        <w:tc>
          <w:tcPr>
            <w:tcW w:w="1170" w:type="dxa"/>
          </w:tcPr>
          <w:p w14:paraId="0AD5E8D0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4230" w:type="dxa"/>
          </w:tcPr>
          <w:p w14:paraId="4B512B16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925792" w:rsidRPr="009D3560" w14:paraId="0396840C" w14:textId="77777777" w:rsidTr="00585972">
        <w:tc>
          <w:tcPr>
            <w:tcW w:w="1170" w:type="dxa"/>
          </w:tcPr>
          <w:p w14:paraId="796827EE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4230" w:type="dxa"/>
          </w:tcPr>
          <w:p w14:paraId="2BD0C807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Junexant (</w:t>
            </w:r>
            <w:r w:rsidRPr="009D3560">
              <w:rPr>
                <w:rFonts w:ascii="Franklin Gothic Book" w:hAnsi="Franklin Gothic Book"/>
                <w:color w:val="0070C0"/>
              </w:rPr>
              <w:t>[A: pipe in based on specialty]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</w:tr>
      <w:tr w:rsidR="00925792" w:rsidRPr="009D3560" w14:paraId="32FD5789" w14:textId="77777777" w:rsidTr="00585972">
        <w:tc>
          <w:tcPr>
            <w:tcW w:w="1170" w:type="dxa"/>
          </w:tcPr>
          <w:p w14:paraId="4054691F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4230" w:type="dxa"/>
          </w:tcPr>
          <w:p w14:paraId="01519CE9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Nexsymeo 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925792" w:rsidRPr="009D3560" w14:paraId="12AA369D" w14:textId="77777777" w:rsidTr="00585972">
        <w:tc>
          <w:tcPr>
            <w:tcW w:w="1170" w:type="dxa"/>
          </w:tcPr>
          <w:p w14:paraId="3C13E1C9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4230" w:type="dxa"/>
          </w:tcPr>
          <w:p w14:paraId="61C9B824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26FDF057" w14:textId="77777777" w:rsidR="00042835" w:rsidRPr="00FF7C31" w:rsidRDefault="00042835" w:rsidP="00085C3A">
      <w:pPr>
        <w:rPr>
          <w:rFonts w:ascii="Franklin Gothic Book" w:hAnsi="Franklin Gothic Book"/>
          <w:color w:val="000000" w:themeColor="text1"/>
        </w:rPr>
      </w:pPr>
    </w:p>
    <w:p w14:paraId="76FA0222" w14:textId="77777777" w:rsidR="006B6CE7" w:rsidRDefault="006B6CE7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br w:type="page"/>
      </w:r>
    </w:p>
    <w:p w14:paraId="7030CBF5" w14:textId="77777777" w:rsidR="00FC34DC" w:rsidRDefault="00FC34DC" w:rsidP="00FC34DC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 Use table below for Q14</w:t>
      </w:r>
      <w:r w:rsidR="00AD13AE">
        <w:rPr>
          <w:rFonts w:ascii="Franklin Gothic Book" w:hAnsi="Franklin Gothic Book"/>
          <w:b/>
          <w:color w:val="0070C0"/>
        </w:rPr>
        <w:t>.</w:t>
      </w:r>
    </w:p>
    <w:p w14:paraId="1B0D6EB7" w14:textId="77777777" w:rsidR="00FC34DC" w:rsidRPr="00FF7C31" w:rsidRDefault="00FC34DC" w:rsidP="00085C3A">
      <w:pPr>
        <w:rPr>
          <w:rFonts w:ascii="Franklin Gothic Book" w:hAnsi="Franklin Gothic Book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42"/>
        <w:gridCol w:w="1260"/>
        <w:gridCol w:w="1260"/>
        <w:gridCol w:w="2520"/>
        <w:gridCol w:w="2610"/>
      </w:tblGrid>
      <w:tr w:rsidR="00AD13AE" w:rsidRPr="00971003" w14:paraId="498DFD18" w14:textId="77777777" w:rsidTr="003C2038">
        <w:trPr>
          <w:trHeight w:val="488"/>
        </w:trPr>
        <w:tc>
          <w:tcPr>
            <w:tcW w:w="1368" w:type="dxa"/>
            <w:shd w:val="clear" w:color="auto" w:fill="000000"/>
          </w:tcPr>
          <w:p w14:paraId="6D5D2DEE" w14:textId="77777777" w:rsidR="00AD13AE" w:rsidRPr="006B0E8A" w:rsidRDefault="00AD13AE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Specialty</w:t>
            </w:r>
          </w:p>
        </w:tc>
        <w:tc>
          <w:tcPr>
            <w:tcW w:w="1602" w:type="dxa"/>
            <w:gridSpan w:val="2"/>
            <w:shd w:val="clear" w:color="auto" w:fill="000000"/>
          </w:tcPr>
          <w:p w14:paraId="2AB8004B" w14:textId="77777777" w:rsidR="00AD13AE" w:rsidRPr="006B0E8A" w:rsidRDefault="00AD13AE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</w:t>
            </w:r>
          </w:p>
          <w:p w14:paraId="6FF00866" w14:textId="77777777" w:rsidR="00AD13AE" w:rsidRPr="006B0E8A" w:rsidRDefault="00AD13AE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(Junexant)</w:t>
            </w:r>
          </w:p>
        </w:tc>
        <w:tc>
          <w:tcPr>
            <w:tcW w:w="1260" w:type="dxa"/>
            <w:shd w:val="clear" w:color="auto" w:fill="000000"/>
          </w:tcPr>
          <w:p w14:paraId="667F1203" w14:textId="77777777" w:rsidR="00AD13AE" w:rsidRPr="006B0E8A" w:rsidRDefault="00AD13A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B</w:t>
            </w:r>
          </w:p>
          <w:p w14:paraId="33E2D8BA" w14:textId="77777777" w:rsidR="00AD13AE" w:rsidRPr="006B0E8A" w:rsidRDefault="00AD13A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(Nexsymeo)</w:t>
            </w:r>
          </w:p>
        </w:tc>
        <w:tc>
          <w:tcPr>
            <w:tcW w:w="2520" w:type="dxa"/>
            <w:shd w:val="clear" w:color="auto" w:fill="000000"/>
          </w:tcPr>
          <w:p w14:paraId="20A13708" w14:textId="77777777" w:rsidR="00AD13AE" w:rsidRPr="006B0E8A" w:rsidRDefault="00AD13A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F</w:t>
            </w:r>
          </w:p>
          <w:p w14:paraId="63C8F11D" w14:textId="77777777" w:rsidR="00AD13AE" w:rsidRPr="006B0E8A" w:rsidRDefault="00AD13AE" w:rsidP="003C2038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</w:t>
            </w:r>
            <w:r w:rsidR="003C2038"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Junexant Presentation</w:t>
            </w: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2610" w:type="dxa"/>
            <w:shd w:val="clear" w:color="auto" w:fill="000000"/>
          </w:tcPr>
          <w:p w14:paraId="2ED6E31E" w14:textId="77777777" w:rsidR="00AD13AE" w:rsidRPr="006B0E8A" w:rsidRDefault="003C2038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G</w:t>
            </w:r>
          </w:p>
          <w:p w14:paraId="04D3B9DD" w14:textId="77777777" w:rsidR="003C2038" w:rsidRPr="006B0E8A" w:rsidRDefault="003C2038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(Nexsymeo Presentation)</w:t>
            </w:r>
          </w:p>
        </w:tc>
      </w:tr>
      <w:tr w:rsidR="003C2038" w:rsidRPr="00971003" w14:paraId="06D835C9" w14:textId="77777777" w:rsidTr="003C2038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67336931" w14:textId="77777777" w:rsidR="003C2038" w:rsidRPr="006B0E8A" w:rsidRDefault="003C20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color w:val="000000"/>
                <w:sz w:val="20"/>
                <w:szCs w:val="20"/>
              </w:rPr>
              <w:t>Rheumatology</w:t>
            </w:r>
          </w:p>
          <w:p w14:paraId="3A577716" w14:textId="77777777" w:rsidR="003C2038" w:rsidRPr="006B0E8A" w:rsidRDefault="003C20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804B40" w14:textId="77777777" w:rsidR="003C2038" w:rsidRPr="006B0E8A" w:rsidRDefault="003C2038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260" w:type="dxa"/>
          </w:tcPr>
          <w:p w14:paraId="7CD3C24B" w14:textId="77777777" w:rsidR="003C2038" w:rsidRPr="006B0E8A" w:rsidRDefault="003C2038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2520" w:type="dxa"/>
          </w:tcPr>
          <w:p w14:paraId="62D1B499" w14:textId="77777777" w:rsidR="003C2038" w:rsidRPr="006B0E8A" w:rsidRDefault="003C2038" w:rsidP="00586CC9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infusion: Single-dose vial</w:t>
            </w:r>
          </w:p>
          <w:p w14:paraId="220A4D71" w14:textId="77777777" w:rsidR="003C2038" w:rsidRPr="006B0E8A" w:rsidRDefault="003C2038" w:rsidP="00586CC9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 prefilled syringe or auto-injector</w:t>
            </w:r>
          </w:p>
        </w:tc>
        <w:tc>
          <w:tcPr>
            <w:tcW w:w="2610" w:type="dxa"/>
          </w:tcPr>
          <w:p w14:paraId="0049A532" w14:textId="77777777" w:rsidR="003C2038" w:rsidRPr="006B0E8A" w:rsidRDefault="003C2038" w:rsidP="00586CC9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infusion: Single-dose vial</w:t>
            </w:r>
          </w:p>
          <w:p w14:paraId="24532B09" w14:textId="77777777" w:rsidR="003C2038" w:rsidRPr="006B0E8A" w:rsidRDefault="003C2038" w:rsidP="00586CC9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prefilled syringe</w:t>
            </w:r>
          </w:p>
          <w:p w14:paraId="25A6B0C5" w14:textId="77777777" w:rsidR="003C2038" w:rsidRPr="006B0E8A" w:rsidRDefault="003C2038" w:rsidP="008E2C4C">
            <w:p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C2038" w:rsidRPr="00971003" w14:paraId="2CB7AFDE" w14:textId="77777777" w:rsidTr="003C2038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2F9406AF" w14:textId="77777777" w:rsidR="003C2038" w:rsidRPr="006B0E8A" w:rsidRDefault="003C20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color w:val="000000"/>
                <w:sz w:val="20"/>
                <w:szCs w:val="20"/>
              </w:rPr>
              <w:t>Dermatology</w:t>
            </w:r>
          </w:p>
          <w:p w14:paraId="5CD136EC" w14:textId="77777777" w:rsidR="003C2038" w:rsidRPr="006B0E8A" w:rsidRDefault="003C20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34E349" w14:textId="77777777" w:rsidR="003C2038" w:rsidRPr="006B0E8A" w:rsidRDefault="003C2038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260" w:type="dxa"/>
          </w:tcPr>
          <w:p w14:paraId="45004268" w14:textId="77777777" w:rsidR="003C2038" w:rsidRPr="006B0E8A" w:rsidRDefault="003C2038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2520" w:type="dxa"/>
          </w:tcPr>
          <w:p w14:paraId="36007649" w14:textId="77777777" w:rsidR="003C2038" w:rsidRPr="006B0E8A" w:rsidRDefault="003C2038" w:rsidP="00586CC9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infusion: Single-dose vial</w:t>
            </w:r>
          </w:p>
          <w:p w14:paraId="4AC69494" w14:textId="77777777" w:rsidR="003C2038" w:rsidRPr="006B0E8A" w:rsidRDefault="003C2038" w:rsidP="00586CC9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 prefilled syringe or auto-injector</w:t>
            </w:r>
          </w:p>
        </w:tc>
        <w:tc>
          <w:tcPr>
            <w:tcW w:w="2610" w:type="dxa"/>
          </w:tcPr>
          <w:p w14:paraId="3F3EC53C" w14:textId="77777777" w:rsidR="003C2038" w:rsidRPr="006B0E8A" w:rsidRDefault="003C2038" w:rsidP="00586CC9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infusion: Single-dose vial</w:t>
            </w:r>
          </w:p>
          <w:p w14:paraId="662175F9" w14:textId="3281E06D" w:rsidR="003C2038" w:rsidRPr="006B0E8A" w:rsidRDefault="003C2038" w:rsidP="00586CC9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prefilled syring</w:t>
            </w:r>
            <w:r w:rsidR="00A70670" w:rsidRPr="006B0E8A">
              <w:rPr>
                <w:rFonts w:ascii="Franklin Gothic Book" w:hAnsi="Franklin Gothic Book"/>
              </w:rPr>
              <w:t>e</w:t>
            </w:r>
          </w:p>
        </w:tc>
      </w:tr>
      <w:tr w:rsidR="003C2038" w:rsidRPr="00971003" w14:paraId="5E25D1C9" w14:textId="77777777" w:rsidTr="003C2038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1DE2AC65" w14:textId="77777777" w:rsidR="003C2038" w:rsidRPr="006B0E8A" w:rsidRDefault="003C20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color w:val="000000"/>
                <w:sz w:val="20"/>
                <w:szCs w:val="20"/>
              </w:rPr>
              <w:t>Gastroenterology</w:t>
            </w:r>
          </w:p>
          <w:p w14:paraId="1BFC62E1" w14:textId="77777777" w:rsidR="003C2038" w:rsidRPr="006B0E8A" w:rsidRDefault="003C20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C6A1074" w14:textId="77777777" w:rsidR="003C2038" w:rsidRPr="006B0E8A" w:rsidRDefault="003C2038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260" w:type="dxa"/>
          </w:tcPr>
          <w:p w14:paraId="4C060D41" w14:textId="77777777" w:rsidR="003C2038" w:rsidRPr="006B0E8A" w:rsidRDefault="003C2038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2520" w:type="dxa"/>
          </w:tcPr>
          <w:p w14:paraId="1F374BA9" w14:textId="77777777" w:rsidR="003C2038" w:rsidRPr="006B0E8A" w:rsidRDefault="003C2038" w:rsidP="00586CC9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infusion: Single-dose vial</w:t>
            </w:r>
          </w:p>
          <w:p w14:paraId="275E4C17" w14:textId="77777777" w:rsidR="003C2038" w:rsidRPr="006B0E8A" w:rsidRDefault="003C2038" w:rsidP="00586CC9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 prefilled syringe or auto-injector</w:t>
            </w:r>
          </w:p>
        </w:tc>
        <w:tc>
          <w:tcPr>
            <w:tcW w:w="2610" w:type="dxa"/>
          </w:tcPr>
          <w:p w14:paraId="6799E2F3" w14:textId="77777777" w:rsidR="003C2038" w:rsidRPr="006B0E8A" w:rsidRDefault="003C2038" w:rsidP="00586CC9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infusion: Single-dose vial</w:t>
            </w:r>
          </w:p>
          <w:p w14:paraId="15A460E4" w14:textId="3B8B84E0" w:rsidR="003C2038" w:rsidRPr="006B0E8A" w:rsidRDefault="003C2038" w:rsidP="00586CC9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prefilled syring</w:t>
            </w:r>
            <w:r w:rsidR="00A70670" w:rsidRPr="006B0E8A">
              <w:rPr>
                <w:rFonts w:ascii="Franklin Gothic Book" w:hAnsi="Franklin Gothic Book"/>
              </w:rPr>
              <w:t>e</w:t>
            </w:r>
          </w:p>
        </w:tc>
      </w:tr>
      <w:tr w:rsidR="003C2038" w:rsidRPr="00971003" w14:paraId="2948755A" w14:textId="77777777" w:rsidTr="003C2038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6BEDE661" w14:textId="77777777" w:rsidR="003C2038" w:rsidRPr="006B0E8A" w:rsidRDefault="003C20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Oncology </w:t>
            </w:r>
          </w:p>
          <w:p w14:paraId="20AC19B1" w14:textId="77777777" w:rsidR="003C2038" w:rsidRPr="006B0E8A" w:rsidRDefault="003C20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56257EC" w14:textId="77777777" w:rsidR="003C2038" w:rsidRPr="006B0E8A" w:rsidRDefault="003C2038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260" w:type="dxa"/>
          </w:tcPr>
          <w:p w14:paraId="28D3AA30" w14:textId="77777777" w:rsidR="003C2038" w:rsidRPr="006B0E8A" w:rsidRDefault="003C2038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2520" w:type="dxa"/>
          </w:tcPr>
          <w:p w14:paraId="5B34C8C8" w14:textId="77777777" w:rsidR="003C2038" w:rsidRPr="006B0E8A" w:rsidRDefault="003C2038" w:rsidP="00586CC9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 : Single-dose vial</w:t>
            </w:r>
          </w:p>
          <w:p w14:paraId="1307763A" w14:textId="77777777" w:rsidR="003C2038" w:rsidRPr="006B0E8A" w:rsidRDefault="003C2038" w:rsidP="00586CC9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prefilled syringe or single-dose vial</w:t>
            </w:r>
          </w:p>
        </w:tc>
        <w:tc>
          <w:tcPr>
            <w:tcW w:w="2610" w:type="dxa"/>
          </w:tcPr>
          <w:p w14:paraId="204F532F" w14:textId="77777777" w:rsidR="003C2038" w:rsidRPr="006B0E8A" w:rsidRDefault="003C2038" w:rsidP="00586CC9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 : Single-dose vial</w:t>
            </w:r>
          </w:p>
          <w:p w14:paraId="1E36E9D3" w14:textId="77777777" w:rsidR="003C2038" w:rsidRPr="006B0E8A" w:rsidRDefault="003C2038" w:rsidP="00586CC9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 Single-dose vial</w:t>
            </w:r>
          </w:p>
          <w:p w14:paraId="3BB4FC86" w14:textId="77777777" w:rsidR="003C2038" w:rsidRPr="006B0E8A" w:rsidRDefault="003C2038" w:rsidP="008E2C4C">
            <w:p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3C2038" w:rsidRPr="00971003" w14:paraId="58D08CB4" w14:textId="77777777" w:rsidTr="003C2038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5BCABAE9" w14:textId="77777777" w:rsidR="003C2038" w:rsidRPr="006B0E8A" w:rsidRDefault="003C20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color w:val="000000"/>
                <w:sz w:val="20"/>
                <w:szCs w:val="20"/>
              </w:rPr>
              <w:t>Hematology</w:t>
            </w:r>
          </w:p>
          <w:p w14:paraId="0B7165D9" w14:textId="77777777" w:rsidR="003C2038" w:rsidRPr="006B0E8A" w:rsidRDefault="003C20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85CEA36" w14:textId="77777777" w:rsidR="003C2038" w:rsidRPr="006B0E8A" w:rsidRDefault="003C2038" w:rsidP="0058597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260" w:type="dxa"/>
          </w:tcPr>
          <w:p w14:paraId="3F91CBD2" w14:textId="77777777" w:rsidR="003C2038" w:rsidRPr="006B0E8A" w:rsidRDefault="003C2038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2520" w:type="dxa"/>
          </w:tcPr>
          <w:p w14:paraId="57450597" w14:textId="77777777" w:rsidR="003C2038" w:rsidRPr="006B0E8A" w:rsidRDefault="003C2038" w:rsidP="00586CC9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 xml:space="preserve">IV infusion : Single-dose vial </w:t>
            </w:r>
          </w:p>
          <w:p w14:paraId="0DF44494" w14:textId="77777777" w:rsidR="003C2038" w:rsidRPr="006B0E8A" w:rsidRDefault="003C2038" w:rsidP="00586CC9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prefilled syringe</w:t>
            </w:r>
          </w:p>
        </w:tc>
        <w:tc>
          <w:tcPr>
            <w:tcW w:w="2610" w:type="dxa"/>
          </w:tcPr>
          <w:p w14:paraId="6EF7A99F" w14:textId="77777777" w:rsidR="007A1EBE" w:rsidRPr="006B0E8A" w:rsidRDefault="003C2038" w:rsidP="00586CC9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 : Single-dose vial</w:t>
            </w:r>
          </w:p>
          <w:p w14:paraId="2E331A05" w14:textId="77777777" w:rsidR="003C2038" w:rsidRPr="006B0E8A" w:rsidRDefault="003C2038" w:rsidP="00586CC9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 Single-dose vial</w:t>
            </w:r>
          </w:p>
          <w:p w14:paraId="797A02F6" w14:textId="77777777" w:rsidR="003C2038" w:rsidRPr="006B0E8A" w:rsidRDefault="003C2038" w:rsidP="008E2C4C">
            <w:p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C2038" w:rsidRPr="00971003" w14:paraId="3A633ADB" w14:textId="77777777" w:rsidTr="003C2038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53B2C09D" w14:textId="77777777" w:rsidR="003C2038" w:rsidRPr="006B0E8A" w:rsidRDefault="003C20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color w:val="000000"/>
                <w:sz w:val="20"/>
                <w:szCs w:val="20"/>
              </w:rPr>
              <w:t>Nephrology</w:t>
            </w:r>
          </w:p>
          <w:p w14:paraId="0B941E1B" w14:textId="77777777" w:rsidR="003C2038" w:rsidRPr="006B0E8A" w:rsidRDefault="003C2038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53A7D5" w14:textId="77777777" w:rsidR="003C2038" w:rsidRPr="006B0E8A" w:rsidRDefault="003C2038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esalamin-ghvb</w:t>
            </w:r>
          </w:p>
        </w:tc>
        <w:tc>
          <w:tcPr>
            <w:tcW w:w="1260" w:type="dxa"/>
          </w:tcPr>
          <w:p w14:paraId="405A6ECB" w14:textId="77777777" w:rsidR="003C2038" w:rsidRPr="006B0E8A" w:rsidRDefault="003C2038" w:rsidP="00585972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esalamin-kbcn</w:t>
            </w:r>
          </w:p>
        </w:tc>
        <w:tc>
          <w:tcPr>
            <w:tcW w:w="2520" w:type="dxa"/>
          </w:tcPr>
          <w:p w14:paraId="68594878" w14:textId="77777777" w:rsidR="003C2038" w:rsidRPr="006B0E8A" w:rsidRDefault="003C2038" w:rsidP="00586CC9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 xml:space="preserve">IV infusion : Single-dose vial </w:t>
            </w:r>
          </w:p>
          <w:p w14:paraId="443E24EC" w14:textId="77777777" w:rsidR="003C2038" w:rsidRPr="006B0E8A" w:rsidRDefault="003C2038" w:rsidP="00586CC9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 xml:space="preserve">Subcutaneous:  prefilled syringe or single-dose vial </w:t>
            </w:r>
          </w:p>
        </w:tc>
        <w:tc>
          <w:tcPr>
            <w:tcW w:w="2610" w:type="dxa"/>
          </w:tcPr>
          <w:p w14:paraId="1F1B38D8" w14:textId="77777777" w:rsidR="007A1EBE" w:rsidRPr="006B0E8A" w:rsidRDefault="003C2038" w:rsidP="00586CC9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 xml:space="preserve">IV infusion : Single-dose vial </w:t>
            </w:r>
          </w:p>
          <w:p w14:paraId="72607867" w14:textId="77777777" w:rsidR="003C2038" w:rsidRPr="006B0E8A" w:rsidRDefault="003C2038" w:rsidP="00586CC9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 Single-dose vial</w:t>
            </w:r>
          </w:p>
          <w:p w14:paraId="79F8019F" w14:textId="77777777" w:rsidR="003C2038" w:rsidRPr="006B0E8A" w:rsidRDefault="003C2038" w:rsidP="008E2C4C">
            <w:pPr>
              <w:pStyle w:val="ListParagraph"/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</w:p>
        </w:tc>
      </w:tr>
    </w:tbl>
    <w:p w14:paraId="0BD5B469" w14:textId="77777777" w:rsidR="008D03D8" w:rsidRDefault="008D03D8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br w:type="page"/>
      </w:r>
    </w:p>
    <w:p w14:paraId="2076D33F" w14:textId="0514D146" w:rsidR="00042835" w:rsidRPr="00FF7C31" w:rsidRDefault="007C3A40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Q14</w:t>
      </w:r>
      <w:r w:rsidR="00042835" w:rsidRPr="00FF7C31">
        <w:rPr>
          <w:rFonts w:ascii="Franklin Gothic Book" w:hAnsi="Franklin Gothic Book"/>
          <w:color w:val="000000" w:themeColor="text1"/>
        </w:rPr>
        <w:t xml:space="preserve">. Now, consider the </w:t>
      </w:r>
      <w:r w:rsidR="00042835" w:rsidRPr="00FF7C31">
        <w:rPr>
          <w:rFonts w:ascii="Franklin Gothic Book" w:hAnsi="Franklin Gothic Book"/>
          <w:b/>
          <w:color w:val="000000" w:themeColor="text1"/>
        </w:rPr>
        <w:t xml:space="preserve">same </w:t>
      </w:r>
      <w:r w:rsidR="000B0D4C" w:rsidRPr="00FF7C31">
        <w:rPr>
          <w:rFonts w:ascii="Franklin Gothic Book" w:hAnsi="Franklin Gothic Book"/>
          <w:b/>
          <w:color w:val="000000" w:themeColor="text1"/>
        </w:rPr>
        <w:t xml:space="preserve">existing </w:t>
      </w:r>
      <w:r w:rsidR="00042835" w:rsidRPr="00FF7C31">
        <w:rPr>
          <w:rFonts w:ascii="Franklin Gothic Book" w:hAnsi="Franklin Gothic Book"/>
          <w:b/>
          <w:color w:val="000000" w:themeColor="text1"/>
        </w:rPr>
        <w:t>patient</w:t>
      </w:r>
      <w:r w:rsidR="00042835" w:rsidRPr="00FF7C31">
        <w:rPr>
          <w:rFonts w:ascii="Franklin Gothic Book" w:hAnsi="Franklin Gothic Book"/>
          <w:color w:val="000000" w:themeColor="text1"/>
        </w:rPr>
        <w:t xml:space="preserve"> and products, except </w:t>
      </w:r>
      <w:r w:rsidR="00825300" w:rsidRPr="00FF7C31">
        <w:rPr>
          <w:rFonts w:ascii="Franklin Gothic Book" w:hAnsi="Franklin Gothic Book"/>
          <w:color w:val="000000" w:themeColor="text1"/>
        </w:rPr>
        <w:t xml:space="preserve">that </w:t>
      </w:r>
      <w:r w:rsidR="003D643E" w:rsidRPr="00FF7C31">
        <w:rPr>
          <w:rFonts w:ascii="Franklin Gothic Book" w:hAnsi="Franklin Gothic Book"/>
          <w:color w:val="000000" w:themeColor="text1"/>
        </w:rPr>
        <w:t>one product has fewer approved</w:t>
      </w:r>
      <w:r w:rsidR="00A70670">
        <w:rPr>
          <w:rFonts w:ascii="Franklin Gothic Book" w:hAnsi="Franklin Gothic Book"/>
          <w:color w:val="000000" w:themeColor="text1"/>
        </w:rPr>
        <w:t xml:space="preserve"> </w:t>
      </w:r>
      <w:r w:rsidR="00A70670" w:rsidRPr="00B0690D">
        <w:rPr>
          <w:rFonts w:ascii="Franklin Gothic Book" w:hAnsi="Franklin Gothic Book"/>
          <w:b/>
          <w:color w:val="000000" w:themeColor="text1"/>
        </w:rPr>
        <w:t>presentation</w:t>
      </w:r>
      <w:r w:rsidR="00A70670">
        <w:rPr>
          <w:rFonts w:ascii="Franklin Gothic Book" w:hAnsi="Franklin Gothic Book"/>
          <w:b/>
          <w:color w:val="000000" w:themeColor="text1"/>
        </w:rPr>
        <w:t>s</w:t>
      </w:r>
      <w:r w:rsidR="00A852BA">
        <w:rPr>
          <w:rFonts w:ascii="Franklin Gothic Book" w:hAnsi="Franklin Gothic Book"/>
          <w:b/>
          <w:color w:val="000000" w:themeColor="text1"/>
        </w:rPr>
        <w:t xml:space="preserve"> (i.e. method of delivery)</w:t>
      </w:r>
      <w:r w:rsidR="00BE02D8" w:rsidRPr="00FF7C31">
        <w:rPr>
          <w:rFonts w:ascii="Franklin Gothic Book" w:hAnsi="Franklin Gothic Book"/>
          <w:b/>
          <w:color w:val="000000" w:themeColor="text1"/>
        </w:rPr>
        <w:t>.</w:t>
      </w:r>
      <w:r w:rsidR="00112052" w:rsidRPr="00FF7C31">
        <w:rPr>
          <w:rFonts w:ascii="Franklin Gothic Book" w:hAnsi="Franklin Gothic Book"/>
          <w:b/>
          <w:color w:val="000000" w:themeColor="text1"/>
        </w:rPr>
        <w:t xml:space="preserve"> </w:t>
      </w:r>
      <w:r w:rsidR="00825300" w:rsidRPr="00FF7C31">
        <w:rPr>
          <w:rFonts w:ascii="Franklin Gothic Book" w:hAnsi="Franklin Gothic Book"/>
          <w:b/>
          <w:color w:val="000000" w:themeColor="text1"/>
        </w:rPr>
        <w:t xml:space="preserve"> </w:t>
      </w:r>
      <w:r w:rsidR="00426E08" w:rsidRPr="00FF7C31">
        <w:rPr>
          <w:rFonts w:ascii="Franklin Gothic Book" w:hAnsi="Franklin Gothic Book"/>
          <w:color w:val="000000" w:themeColor="text1"/>
        </w:rPr>
        <w:t xml:space="preserve">Both medications </w:t>
      </w:r>
      <w:r w:rsidR="00A70670">
        <w:rPr>
          <w:rFonts w:ascii="Franklin Gothic Book" w:hAnsi="Franklin Gothic Book"/>
          <w:color w:val="000000" w:themeColor="text1"/>
        </w:rPr>
        <w:t>are approved for</w:t>
      </w:r>
      <w:r w:rsidR="00A70670" w:rsidRPr="00FF7C31">
        <w:rPr>
          <w:rFonts w:ascii="Franklin Gothic Book" w:hAnsi="Franklin Gothic Book"/>
          <w:color w:val="000000" w:themeColor="text1"/>
        </w:rPr>
        <w:t xml:space="preserve"> </w:t>
      </w:r>
      <w:r w:rsidR="00426E08" w:rsidRPr="00FF7C31">
        <w:rPr>
          <w:rFonts w:ascii="Franklin Gothic Book" w:hAnsi="Franklin Gothic Book"/>
          <w:color w:val="000000" w:themeColor="text1"/>
        </w:rPr>
        <w:t>the same indications</w:t>
      </w:r>
      <w:r w:rsidR="00406AAA">
        <w:rPr>
          <w:rFonts w:ascii="Franklin Gothic Book" w:hAnsi="Franklin Gothic Book"/>
          <w:color w:val="000000" w:themeColor="text1"/>
        </w:rPr>
        <w:t xml:space="preserve"> </w:t>
      </w:r>
      <w:r w:rsidR="00A70670">
        <w:rPr>
          <w:rFonts w:ascii="Franklin Gothic Book" w:hAnsi="Franklin Gothic Book"/>
          <w:color w:val="000000" w:themeColor="text1"/>
        </w:rPr>
        <w:t>and approved for th</w:t>
      </w:r>
      <w:r w:rsidR="002757B7">
        <w:rPr>
          <w:rFonts w:ascii="Franklin Gothic Book" w:hAnsi="Franklin Gothic Book"/>
          <w:color w:val="000000" w:themeColor="text1"/>
        </w:rPr>
        <w:t>e same routes of administration</w:t>
      </w:r>
      <w:r w:rsidR="00426E08" w:rsidRPr="00FF7C31">
        <w:rPr>
          <w:rFonts w:ascii="Franklin Gothic Book" w:hAnsi="Franklin Gothic Book"/>
          <w:color w:val="000000" w:themeColor="text1"/>
        </w:rPr>
        <w:t xml:space="preserve">. </w:t>
      </w:r>
      <w:r w:rsidR="00112052" w:rsidRPr="00FF7C31">
        <w:rPr>
          <w:rFonts w:ascii="Franklin Gothic Book" w:hAnsi="Franklin Gothic Book"/>
          <w:color w:val="000000" w:themeColor="text1"/>
        </w:rPr>
        <w:t xml:space="preserve">Consider the circumstances below, and select </w:t>
      </w:r>
      <w:r w:rsidR="0095660D" w:rsidRPr="00FF7C31">
        <w:rPr>
          <w:rFonts w:ascii="Franklin Gothic Book" w:hAnsi="Franklin Gothic Book"/>
          <w:color w:val="000000" w:themeColor="text1"/>
        </w:rPr>
        <w:t xml:space="preserve">the </w:t>
      </w:r>
      <w:r w:rsidR="00112052" w:rsidRPr="00FF7C31">
        <w:rPr>
          <w:rFonts w:ascii="Franklin Gothic Book" w:hAnsi="Franklin Gothic Book"/>
          <w:color w:val="000000" w:themeColor="text1"/>
        </w:rPr>
        <w:t xml:space="preserve">therapy you are more likely to prescribe. </w:t>
      </w:r>
      <w:r w:rsidR="003A0111" w:rsidRPr="003A0111">
        <w:rPr>
          <w:rFonts w:ascii="Franklin Gothic Book" w:hAnsi="Franklin Gothic Book"/>
          <w:color w:val="0070C0"/>
        </w:rPr>
        <w:t>[Single punch]</w:t>
      </w:r>
    </w:p>
    <w:p w14:paraId="0992ED15" w14:textId="77777777" w:rsidR="00042835" w:rsidRPr="00FF7C31" w:rsidRDefault="00042835" w:rsidP="00085C3A">
      <w:pPr>
        <w:ind w:left="360"/>
        <w:rPr>
          <w:rFonts w:ascii="Franklin Gothic Book" w:hAnsi="Franklin Gothic Book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3418"/>
        <w:gridCol w:w="3418"/>
      </w:tblGrid>
      <w:tr w:rsidR="008D03D8" w:rsidRPr="00FF7C31" w14:paraId="79D954AB" w14:textId="77777777" w:rsidTr="00684F08">
        <w:tc>
          <w:tcPr>
            <w:tcW w:w="2740" w:type="dxa"/>
            <w:tcBorders>
              <w:top w:val="double" w:sz="12" w:space="0" w:color="auto"/>
              <w:bottom w:val="double" w:sz="12" w:space="0" w:color="auto"/>
            </w:tcBorders>
          </w:tcPr>
          <w:p w14:paraId="649E0642" w14:textId="77777777" w:rsidR="008D03D8" w:rsidRPr="00FF7C31" w:rsidRDefault="008D03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Biologic:</w:t>
            </w:r>
          </w:p>
        </w:tc>
        <w:tc>
          <w:tcPr>
            <w:tcW w:w="3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1D6304B2" w14:textId="77777777" w:rsidR="008D03D8" w:rsidRPr="00FF7C31" w:rsidRDefault="008D03D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Junexant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[A: pipe in based on specialty]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  <w:tc>
          <w:tcPr>
            <w:tcW w:w="3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7AB7D7A8" w14:textId="77777777" w:rsidR="008D03D8" w:rsidRPr="00FF7C31" w:rsidRDefault="008D03D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Nexsymeo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445ED8" w:rsidRPr="00FF7C31" w14:paraId="0A26CD08" w14:textId="77777777" w:rsidTr="00684F08">
        <w:trPr>
          <w:trHeight w:val="936"/>
        </w:trPr>
        <w:tc>
          <w:tcPr>
            <w:tcW w:w="2740" w:type="dxa"/>
            <w:tcBorders>
              <w:top w:val="double" w:sz="12" w:space="0" w:color="auto"/>
            </w:tcBorders>
          </w:tcPr>
          <w:p w14:paraId="21922214" w14:textId="77777777" w:rsidR="00445ED8" w:rsidRPr="00FF7C31" w:rsidRDefault="00445E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Prescription history:</w:t>
            </w:r>
          </w:p>
        </w:tc>
        <w:tc>
          <w:tcPr>
            <w:tcW w:w="3418" w:type="dxa"/>
            <w:tcBorders>
              <w:top w:val="double" w:sz="12" w:space="0" w:color="auto"/>
            </w:tcBorders>
            <w:shd w:val="clear" w:color="auto" w:fill="auto"/>
          </w:tcPr>
          <w:p w14:paraId="7E3219C7" w14:textId="77777777" w:rsidR="00445ED8" w:rsidRPr="00FF7C31" w:rsidRDefault="00445E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You have prescribed it before</w:t>
            </w:r>
          </w:p>
        </w:tc>
        <w:tc>
          <w:tcPr>
            <w:tcW w:w="3418" w:type="dxa"/>
            <w:tcBorders>
              <w:top w:val="double" w:sz="12" w:space="0" w:color="auto"/>
            </w:tcBorders>
            <w:shd w:val="clear" w:color="auto" w:fill="auto"/>
          </w:tcPr>
          <w:p w14:paraId="6313D031" w14:textId="77777777" w:rsidR="00445ED8" w:rsidRPr="00FF7C31" w:rsidRDefault="00445E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Recently introduced; you have not prescribed it before </w:t>
            </w:r>
          </w:p>
        </w:tc>
      </w:tr>
      <w:tr w:rsidR="00445ED8" w:rsidRPr="00FF7C31" w14:paraId="57E141AD" w14:textId="77777777" w:rsidTr="00684F08">
        <w:tc>
          <w:tcPr>
            <w:tcW w:w="2740" w:type="dxa"/>
          </w:tcPr>
          <w:p w14:paraId="0D946E99" w14:textId="77777777" w:rsidR="00445ED8" w:rsidRPr="00FF7C31" w:rsidRDefault="00445E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Formulary</w:t>
            </w:r>
            <w:r w:rsidR="0037463D">
              <w:rPr>
                <w:rFonts w:ascii="Franklin Gothic Book" w:hAnsi="Franklin Gothic Book"/>
                <w:color w:val="000000" w:themeColor="text1"/>
              </w:rPr>
              <w:t xml:space="preserve"> status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418" w:type="dxa"/>
            <w:shd w:val="clear" w:color="auto" w:fill="auto"/>
          </w:tcPr>
          <w:p w14:paraId="12638A06" w14:textId="75F05940" w:rsidR="00445ED8" w:rsidRPr="00FF7C31" w:rsidRDefault="00445E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9D2627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  <w:tc>
          <w:tcPr>
            <w:tcW w:w="3418" w:type="dxa"/>
            <w:shd w:val="clear" w:color="auto" w:fill="auto"/>
          </w:tcPr>
          <w:p w14:paraId="0FB2C2A1" w14:textId="209CF3DF" w:rsidR="00445ED8" w:rsidRPr="00FF7C31" w:rsidRDefault="00445E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9D2627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</w:tr>
      <w:tr w:rsidR="00127F36" w:rsidRPr="00FF7C31" w14:paraId="28FC3DB5" w14:textId="77777777" w:rsidTr="00684F08">
        <w:tc>
          <w:tcPr>
            <w:tcW w:w="2740" w:type="dxa"/>
          </w:tcPr>
          <w:p w14:paraId="77A1639C" w14:textId="056BC78A" w:rsidR="00127F36" w:rsidRPr="00FF7C31" w:rsidRDefault="00A852BA" w:rsidP="00085C3A">
            <w:pPr>
              <w:rPr>
                <w:rFonts w:ascii="Franklin Gothic Book" w:hAnsi="Franklin Gothic Book"/>
                <w:b/>
                <w:color w:val="000000" w:themeColor="text1"/>
              </w:rPr>
            </w:pPr>
            <w:r>
              <w:rPr>
                <w:rFonts w:ascii="Franklin Gothic Book" w:hAnsi="Franklin Gothic Book"/>
                <w:b/>
                <w:color w:val="000000" w:themeColor="text1"/>
              </w:rPr>
              <w:t>Method of Delivery</w:t>
            </w:r>
            <w:r w:rsidR="00127F36">
              <w:rPr>
                <w:rFonts w:ascii="Franklin Gothic Book" w:hAnsi="Franklin Gothic Book"/>
                <w:b/>
                <w:color w:val="000000" w:themeColor="text1"/>
              </w:rPr>
              <w:t>:</w:t>
            </w:r>
          </w:p>
        </w:tc>
        <w:tc>
          <w:tcPr>
            <w:tcW w:w="3418" w:type="dxa"/>
            <w:shd w:val="clear" w:color="auto" w:fill="auto"/>
          </w:tcPr>
          <w:p w14:paraId="057748BE" w14:textId="77777777" w:rsidR="00127F36" w:rsidRPr="00FF7C31" w:rsidRDefault="00127F36" w:rsidP="00127F36">
            <w:pPr>
              <w:rPr>
                <w:rFonts w:ascii="Franklin Gothic Book" w:hAnsi="Franklin Gothic Book"/>
                <w:b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>
              <w:rPr>
                <w:rFonts w:ascii="Franklin Gothic Book" w:hAnsi="Franklin Gothic Book"/>
                <w:color w:val="0070C0"/>
              </w:rPr>
              <w:t>F</w:t>
            </w:r>
            <w:r w:rsidRPr="009D3560">
              <w:rPr>
                <w:rFonts w:ascii="Franklin Gothic Book" w:hAnsi="Franklin Gothic Book"/>
                <w:color w:val="0070C0"/>
              </w:rPr>
              <w:t>: pipe in based on specialty]</w:t>
            </w:r>
          </w:p>
        </w:tc>
        <w:tc>
          <w:tcPr>
            <w:tcW w:w="3418" w:type="dxa"/>
            <w:shd w:val="clear" w:color="auto" w:fill="auto"/>
          </w:tcPr>
          <w:p w14:paraId="4C2E583F" w14:textId="77777777" w:rsidR="00127F36" w:rsidRPr="00FF7C31" w:rsidRDefault="00127F36" w:rsidP="00127F36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>
              <w:rPr>
                <w:rFonts w:ascii="Franklin Gothic Book" w:hAnsi="Franklin Gothic Book"/>
                <w:color w:val="0070C0"/>
              </w:rPr>
              <w:t>G</w:t>
            </w:r>
            <w:r w:rsidRPr="009D3560">
              <w:rPr>
                <w:rFonts w:ascii="Franklin Gothic Book" w:hAnsi="Franklin Gothic Book"/>
                <w:color w:val="0070C0"/>
              </w:rPr>
              <w:t>: pipe in based on specialty]</w:t>
            </w:r>
          </w:p>
        </w:tc>
      </w:tr>
      <w:tr w:rsidR="00127F36" w:rsidRPr="00FF7C31" w14:paraId="1190DBCD" w14:textId="77777777" w:rsidTr="00684F08">
        <w:tc>
          <w:tcPr>
            <w:tcW w:w="2740" w:type="dxa"/>
          </w:tcPr>
          <w:p w14:paraId="6FD813E8" w14:textId="77777777" w:rsidR="00127F36" w:rsidRPr="00FF7C31" w:rsidRDefault="00127F36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Indications:</w:t>
            </w:r>
          </w:p>
        </w:tc>
        <w:tc>
          <w:tcPr>
            <w:tcW w:w="6836" w:type="dxa"/>
            <w:gridSpan w:val="2"/>
            <w:shd w:val="clear" w:color="auto" w:fill="auto"/>
          </w:tcPr>
          <w:p w14:paraId="4F808C3D" w14:textId="77777777" w:rsidR="00127F36" w:rsidRPr="00FF7C31" w:rsidRDefault="00127F36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</w:tbl>
    <w:p w14:paraId="7D4D0091" w14:textId="77777777" w:rsidR="00467BEC" w:rsidRPr="00FF7C31" w:rsidRDefault="00467BEC" w:rsidP="00085C3A">
      <w:pPr>
        <w:rPr>
          <w:rFonts w:ascii="Franklin Gothic Book" w:hAnsi="Franklin Gothic Book"/>
          <w:color w:val="000000" w:themeColor="text1"/>
        </w:rPr>
      </w:pPr>
    </w:p>
    <w:p w14:paraId="0E1BA441" w14:textId="77777777" w:rsidR="00B9404F" w:rsidRDefault="00B9404F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In this situation I would prescribe:</w:t>
      </w:r>
    </w:p>
    <w:p w14:paraId="5579028A" w14:textId="77777777" w:rsidR="00453462" w:rsidRPr="00FF7C31" w:rsidRDefault="00453462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4230"/>
      </w:tblGrid>
      <w:tr w:rsidR="00925792" w:rsidRPr="009D3560" w14:paraId="6356A627" w14:textId="77777777" w:rsidTr="00585972">
        <w:tc>
          <w:tcPr>
            <w:tcW w:w="1170" w:type="dxa"/>
          </w:tcPr>
          <w:p w14:paraId="1E63596D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4230" w:type="dxa"/>
          </w:tcPr>
          <w:p w14:paraId="646A76A6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925792" w:rsidRPr="009D3560" w14:paraId="78F8B23D" w14:textId="77777777" w:rsidTr="00585972">
        <w:tc>
          <w:tcPr>
            <w:tcW w:w="1170" w:type="dxa"/>
          </w:tcPr>
          <w:p w14:paraId="0E311CEF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4230" w:type="dxa"/>
          </w:tcPr>
          <w:p w14:paraId="0D2FAC7B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Junexant (</w:t>
            </w:r>
            <w:r w:rsidRPr="009D3560">
              <w:rPr>
                <w:rFonts w:ascii="Franklin Gothic Book" w:hAnsi="Franklin Gothic Book"/>
                <w:color w:val="0070C0"/>
              </w:rPr>
              <w:t>[A: pipe in based on specialty]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</w:tr>
      <w:tr w:rsidR="00925792" w:rsidRPr="009D3560" w14:paraId="2A4D108F" w14:textId="77777777" w:rsidTr="00585972">
        <w:tc>
          <w:tcPr>
            <w:tcW w:w="1170" w:type="dxa"/>
          </w:tcPr>
          <w:p w14:paraId="77DAB9E7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4230" w:type="dxa"/>
          </w:tcPr>
          <w:p w14:paraId="1D1ADAEA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Nexsymeo 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925792" w:rsidRPr="009D3560" w14:paraId="3E2FF296" w14:textId="77777777" w:rsidTr="00585972">
        <w:tc>
          <w:tcPr>
            <w:tcW w:w="1170" w:type="dxa"/>
          </w:tcPr>
          <w:p w14:paraId="698117B6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4230" w:type="dxa"/>
          </w:tcPr>
          <w:p w14:paraId="18779230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507A3258" w14:textId="77777777" w:rsidR="00B378E1" w:rsidRDefault="00B378E1" w:rsidP="00085C3A">
      <w:pPr>
        <w:rPr>
          <w:rFonts w:ascii="Franklin Gothic Book" w:hAnsi="Franklin Gothic Book"/>
          <w:color w:val="000000" w:themeColor="text1"/>
        </w:rPr>
      </w:pPr>
    </w:p>
    <w:p w14:paraId="7AEA293D" w14:textId="77777777" w:rsidR="00321AE1" w:rsidRPr="00FF7C31" w:rsidRDefault="00321AE1" w:rsidP="00085C3A">
      <w:pPr>
        <w:rPr>
          <w:rFonts w:ascii="Franklin Gothic Book" w:hAnsi="Franklin Gothic Book"/>
          <w:color w:val="000000" w:themeColor="text1"/>
        </w:rPr>
      </w:pPr>
    </w:p>
    <w:p w14:paraId="043D101C" w14:textId="77777777" w:rsidR="00F42828" w:rsidRDefault="00F42828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br w:type="page"/>
      </w:r>
    </w:p>
    <w:p w14:paraId="359FBAE5" w14:textId="40448329" w:rsidR="00F42828" w:rsidRDefault="00F42828" w:rsidP="00F42828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 Use table below for Q1</w:t>
      </w:r>
      <w:r w:rsidR="008E1759">
        <w:rPr>
          <w:rFonts w:ascii="Franklin Gothic Book" w:hAnsi="Franklin Gothic Book"/>
          <w:b/>
          <w:color w:val="0070C0"/>
        </w:rPr>
        <w:t>5</w:t>
      </w:r>
      <w:r>
        <w:rPr>
          <w:rFonts w:ascii="Franklin Gothic Book" w:hAnsi="Franklin Gothic Book"/>
          <w:b/>
          <w:color w:val="0070C0"/>
        </w:rPr>
        <w:t>.</w:t>
      </w:r>
    </w:p>
    <w:p w14:paraId="4BD1A9EC" w14:textId="77777777" w:rsidR="00F42828" w:rsidRPr="00FF7C31" w:rsidRDefault="00F42828" w:rsidP="00F42828">
      <w:pPr>
        <w:rPr>
          <w:rFonts w:ascii="Franklin Gothic Book" w:hAnsi="Franklin Gothic Book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42"/>
        <w:gridCol w:w="1260"/>
        <w:gridCol w:w="1260"/>
        <w:gridCol w:w="2520"/>
        <w:gridCol w:w="2610"/>
      </w:tblGrid>
      <w:tr w:rsidR="00F42828" w:rsidRPr="00971003" w14:paraId="6991CCFF" w14:textId="77777777" w:rsidTr="00585972">
        <w:trPr>
          <w:trHeight w:val="488"/>
        </w:trPr>
        <w:tc>
          <w:tcPr>
            <w:tcW w:w="1368" w:type="dxa"/>
            <w:shd w:val="clear" w:color="auto" w:fill="000000"/>
          </w:tcPr>
          <w:p w14:paraId="4570AE8E" w14:textId="77777777" w:rsidR="00F42828" w:rsidRPr="009D2627" w:rsidRDefault="00F42828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Specialty</w:t>
            </w:r>
          </w:p>
        </w:tc>
        <w:tc>
          <w:tcPr>
            <w:tcW w:w="1602" w:type="dxa"/>
            <w:gridSpan w:val="2"/>
            <w:shd w:val="clear" w:color="auto" w:fill="000000"/>
          </w:tcPr>
          <w:p w14:paraId="0EE5660A" w14:textId="77777777" w:rsidR="00F42828" w:rsidRPr="009D2627" w:rsidRDefault="00F42828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</w:t>
            </w:r>
          </w:p>
          <w:p w14:paraId="1188490E" w14:textId="77777777" w:rsidR="00F42828" w:rsidRPr="009D2627" w:rsidRDefault="00F42828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(Junexant)</w:t>
            </w:r>
          </w:p>
        </w:tc>
        <w:tc>
          <w:tcPr>
            <w:tcW w:w="1260" w:type="dxa"/>
            <w:shd w:val="clear" w:color="auto" w:fill="000000"/>
          </w:tcPr>
          <w:p w14:paraId="34675323" w14:textId="77777777" w:rsidR="00F42828" w:rsidRPr="009D2627" w:rsidRDefault="00F42828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B</w:t>
            </w:r>
          </w:p>
          <w:p w14:paraId="7AED3044" w14:textId="77777777" w:rsidR="00F42828" w:rsidRPr="009D2627" w:rsidRDefault="00F42828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(Nexsymeo)</w:t>
            </w:r>
          </w:p>
        </w:tc>
        <w:tc>
          <w:tcPr>
            <w:tcW w:w="2520" w:type="dxa"/>
            <w:shd w:val="clear" w:color="auto" w:fill="000000"/>
          </w:tcPr>
          <w:p w14:paraId="786196A3" w14:textId="77777777" w:rsidR="00F42828" w:rsidRPr="009D2627" w:rsidRDefault="00127F36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H</w:t>
            </w:r>
          </w:p>
          <w:p w14:paraId="52DCE7D2" w14:textId="77777777" w:rsidR="00F42828" w:rsidRPr="009D2627" w:rsidRDefault="00F42828" w:rsidP="00127F36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 xml:space="preserve">(Junexant </w:t>
            </w:r>
            <w:r w:rsidR="00127F36" w:rsidRPr="009D2627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Indications</w:t>
            </w:r>
            <w:r w:rsidRPr="009D2627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2610" w:type="dxa"/>
            <w:shd w:val="clear" w:color="auto" w:fill="000000"/>
          </w:tcPr>
          <w:p w14:paraId="7FB63FD2" w14:textId="77777777" w:rsidR="00F42828" w:rsidRPr="009D2627" w:rsidRDefault="00127F36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J</w:t>
            </w:r>
          </w:p>
          <w:p w14:paraId="0DBB6802" w14:textId="77777777" w:rsidR="00F42828" w:rsidRPr="009D2627" w:rsidRDefault="00F42828" w:rsidP="00127F36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 xml:space="preserve">(Nexsymeo </w:t>
            </w:r>
            <w:r w:rsidR="00127F36" w:rsidRPr="009D2627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Indication</w:t>
            </w:r>
            <w:r w:rsidRPr="009D2627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DA2E6E" w:rsidRPr="00971003" w14:paraId="622E048E" w14:textId="77777777" w:rsidTr="00585972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19723C4A" w14:textId="77777777" w:rsidR="00DA2E6E" w:rsidRPr="009D2627" w:rsidRDefault="00DA2E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color w:val="000000"/>
                <w:sz w:val="20"/>
                <w:szCs w:val="20"/>
              </w:rPr>
              <w:t>Rheumatology</w:t>
            </w:r>
          </w:p>
          <w:p w14:paraId="4E7F9AB4" w14:textId="77777777" w:rsidR="00DA2E6E" w:rsidRPr="009D2627" w:rsidRDefault="00DA2E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5ED199" w14:textId="77777777" w:rsidR="00DA2E6E" w:rsidRPr="009D2627" w:rsidRDefault="00DA2E6E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260" w:type="dxa"/>
          </w:tcPr>
          <w:p w14:paraId="209B84C5" w14:textId="77777777" w:rsidR="00DA2E6E" w:rsidRPr="009D2627" w:rsidRDefault="00DA2E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2520" w:type="dxa"/>
          </w:tcPr>
          <w:p w14:paraId="09413729" w14:textId="77777777" w:rsidR="00DA2E6E" w:rsidRPr="009D2627" w:rsidRDefault="00DA2E6E" w:rsidP="00586CC9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Rheumatoid Arthritis</w:t>
            </w:r>
          </w:p>
          <w:p w14:paraId="25EDDF36" w14:textId="77777777" w:rsidR="00DA2E6E" w:rsidRPr="009D2627" w:rsidRDefault="00DA2E6E" w:rsidP="00586CC9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Juvenile Idiopathic Arthritis</w:t>
            </w:r>
          </w:p>
          <w:p w14:paraId="3198E0C0" w14:textId="77777777" w:rsidR="00DA2E6E" w:rsidRPr="009D2627" w:rsidRDefault="00DA2E6E" w:rsidP="00586CC9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Psoriatic Arthritis</w:t>
            </w:r>
          </w:p>
        </w:tc>
        <w:tc>
          <w:tcPr>
            <w:tcW w:w="2610" w:type="dxa"/>
          </w:tcPr>
          <w:p w14:paraId="50F30030" w14:textId="77777777" w:rsidR="00DA2E6E" w:rsidRPr="009D2627" w:rsidRDefault="00DA2E6E" w:rsidP="00586CC9">
            <w:pPr>
              <w:pStyle w:val="ListParagraph"/>
              <w:numPr>
                <w:ilvl w:val="0"/>
                <w:numId w:val="5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Rheumatoid Arthritis</w:t>
            </w:r>
          </w:p>
          <w:p w14:paraId="155B147F" w14:textId="77777777" w:rsidR="00DA2E6E" w:rsidRPr="009D2627" w:rsidRDefault="00DA2E6E" w:rsidP="006D7ED6">
            <w:p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A2E6E" w:rsidRPr="00971003" w14:paraId="66981BA2" w14:textId="77777777" w:rsidTr="00585972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1A71B32D" w14:textId="77777777" w:rsidR="00DA2E6E" w:rsidRPr="009D2627" w:rsidRDefault="00DA2E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color w:val="000000"/>
                <w:sz w:val="20"/>
                <w:szCs w:val="20"/>
              </w:rPr>
              <w:t>Dermatology</w:t>
            </w:r>
          </w:p>
          <w:p w14:paraId="16F374EE" w14:textId="77777777" w:rsidR="00DA2E6E" w:rsidRPr="009D2627" w:rsidRDefault="00DA2E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D98F0D" w14:textId="77777777" w:rsidR="00DA2E6E" w:rsidRPr="009D2627" w:rsidRDefault="00DA2E6E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260" w:type="dxa"/>
          </w:tcPr>
          <w:p w14:paraId="7951AF39" w14:textId="77777777" w:rsidR="00DA2E6E" w:rsidRPr="009D2627" w:rsidRDefault="00DA2E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2520" w:type="dxa"/>
          </w:tcPr>
          <w:p w14:paraId="4DBC252D" w14:textId="77777777" w:rsidR="006D7ED6" w:rsidRPr="009D2627" w:rsidRDefault="00DA2E6E" w:rsidP="00586CC9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Plaque Psoriasis</w:t>
            </w:r>
          </w:p>
          <w:p w14:paraId="45EB18C6" w14:textId="77777777" w:rsidR="00DA2E6E" w:rsidRPr="009D2627" w:rsidRDefault="00DA2E6E" w:rsidP="00586CC9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Hidradenitis Suppurativa</w:t>
            </w:r>
          </w:p>
          <w:p w14:paraId="67222D35" w14:textId="77777777" w:rsidR="00DA2E6E" w:rsidRPr="009D2627" w:rsidRDefault="00DA2E6E" w:rsidP="00586CC9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Uveitis</w:t>
            </w:r>
          </w:p>
        </w:tc>
        <w:tc>
          <w:tcPr>
            <w:tcW w:w="2610" w:type="dxa"/>
          </w:tcPr>
          <w:p w14:paraId="252D3CD2" w14:textId="77777777" w:rsidR="00DA2E6E" w:rsidRPr="009D2627" w:rsidRDefault="00DA2E6E" w:rsidP="00586CC9">
            <w:pPr>
              <w:pStyle w:val="ListParagraph"/>
              <w:numPr>
                <w:ilvl w:val="0"/>
                <w:numId w:val="5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Plaque Psoriasis</w:t>
            </w:r>
          </w:p>
          <w:p w14:paraId="538313B6" w14:textId="77777777" w:rsidR="00DA2E6E" w:rsidRPr="009D2627" w:rsidRDefault="00DA2E6E" w:rsidP="006D7ED6">
            <w:pPr>
              <w:pStyle w:val="ListParagraph"/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</w:p>
        </w:tc>
      </w:tr>
      <w:tr w:rsidR="00DA2E6E" w:rsidRPr="00971003" w14:paraId="0D91171A" w14:textId="77777777" w:rsidTr="00585972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746912FB" w14:textId="77777777" w:rsidR="00DA2E6E" w:rsidRPr="009D2627" w:rsidRDefault="00DA2E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color w:val="000000"/>
                <w:sz w:val="20"/>
                <w:szCs w:val="20"/>
              </w:rPr>
              <w:t>Gastroenterology</w:t>
            </w:r>
          </w:p>
          <w:p w14:paraId="7E0A0E0F" w14:textId="77777777" w:rsidR="00DA2E6E" w:rsidRPr="009D2627" w:rsidRDefault="00DA2E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CA3E6C" w14:textId="77777777" w:rsidR="00DA2E6E" w:rsidRPr="009D2627" w:rsidRDefault="00DA2E6E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260" w:type="dxa"/>
          </w:tcPr>
          <w:p w14:paraId="03C9A182" w14:textId="77777777" w:rsidR="00DA2E6E" w:rsidRPr="009D2627" w:rsidRDefault="00DA2E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2520" w:type="dxa"/>
          </w:tcPr>
          <w:p w14:paraId="6945BDC2" w14:textId="77777777" w:rsidR="006D7ED6" w:rsidRPr="009D2627" w:rsidRDefault="00DA2E6E" w:rsidP="00586CC9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Adult Crohn’s Disease</w:t>
            </w:r>
          </w:p>
          <w:p w14:paraId="338DAAE5" w14:textId="77777777" w:rsidR="00DA2E6E" w:rsidRPr="009D2627" w:rsidRDefault="00DA2E6E" w:rsidP="00586CC9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Pediatric Crohn’s Disease</w:t>
            </w:r>
          </w:p>
          <w:p w14:paraId="5CE1F0DA" w14:textId="77777777" w:rsidR="00DA2E6E" w:rsidRPr="009D2627" w:rsidRDefault="00DA2E6E" w:rsidP="00586CC9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 xml:space="preserve">Ulcerative Colitis </w:t>
            </w:r>
          </w:p>
        </w:tc>
        <w:tc>
          <w:tcPr>
            <w:tcW w:w="2610" w:type="dxa"/>
          </w:tcPr>
          <w:p w14:paraId="62E1B6FB" w14:textId="77777777" w:rsidR="00DA2E6E" w:rsidRPr="009D2627" w:rsidRDefault="00DA2E6E" w:rsidP="00586CC9">
            <w:pPr>
              <w:pStyle w:val="ListParagraph"/>
              <w:numPr>
                <w:ilvl w:val="0"/>
                <w:numId w:val="5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Adult Crohn’s Disease</w:t>
            </w:r>
          </w:p>
          <w:p w14:paraId="0835A895" w14:textId="77777777" w:rsidR="00DA2E6E" w:rsidRPr="009D2627" w:rsidRDefault="00DA2E6E" w:rsidP="006D7ED6">
            <w:pPr>
              <w:pStyle w:val="ListParagraph"/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</w:p>
        </w:tc>
      </w:tr>
      <w:tr w:rsidR="00DA2E6E" w:rsidRPr="00971003" w14:paraId="6E29F477" w14:textId="77777777" w:rsidTr="00585972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122FF20D" w14:textId="77777777" w:rsidR="00DA2E6E" w:rsidRPr="009D2627" w:rsidRDefault="00DA2E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Oncology </w:t>
            </w:r>
          </w:p>
          <w:p w14:paraId="546599A3" w14:textId="77777777" w:rsidR="00DA2E6E" w:rsidRPr="009D2627" w:rsidRDefault="00DA2E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C3F5E7" w14:textId="77777777" w:rsidR="00DA2E6E" w:rsidRPr="009D2627" w:rsidRDefault="00DA2E6E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260" w:type="dxa"/>
          </w:tcPr>
          <w:p w14:paraId="70BD8A23" w14:textId="77777777" w:rsidR="00DA2E6E" w:rsidRPr="009D2627" w:rsidRDefault="00DA2E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2520" w:type="dxa"/>
          </w:tcPr>
          <w:p w14:paraId="32695E25" w14:textId="77777777" w:rsidR="00DA2E6E" w:rsidRPr="009D2627" w:rsidRDefault="004948EA" w:rsidP="00586CC9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T</w:t>
            </w:r>
            <w:r w:rsidR="00DA2E6E" w:rsidRPr="009D2627">
              <w:rPr>
                <w:rFonts w:ascii="Franklin Gothic Book" w:hAnsi="Franklin Gothic Book"/>
              </w:rPr>
              <w:t>reatment of neutropenia</w:t>
            </w:r>
          </w:p>
          <w:p w14:paraId="0F4D8DFB" w14:textId="77777777" w:rsidR="00DA2E6E" w:rsidRPr="009D2627" w:rsidRDefault="004948EA" w:rsidP="00586CC9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M</w:t>
            </w:r>
            <w:r w:rsidR="00DA2E6E" w:rsidRPr="009D2627">
              <w:rPr>
                <w:rFonts w:ascii="Franklin Gothic Book" w:hAnsi="Franklin Gothic Book"/>
              </w:rPr>
              <w:t>obilization of stem cells</w:t>
            </w:r>
          </w:p>
        </w:tc>
        <w:tc>
          <w:tcPr>
            <w:tcW w:w="2610" w:type="dxa"/>
          </w:tcPr>
          <w:p w14:paraId="2D4C962C" w14:textId="77777777" w:rsidR="00DA2E6E" w:rsidRPr="009D2627" w:rsidRDefault="004948EA" w:rsidP="00586CC9">
            <w:pPr>
              <w:pStyle w:val="ListParagraph"/>
              <w:numPr>
                <w:ilvl w:val="0"/>
                <w:numId w:val="5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  <w:color w:val="000000"/>
              </w:rPr>
            </w:pPr>
            <w:r w:rsidRPr="009D2627">
              <w:rPr>
                <w:rFonts w:ascii="Franklin Gothic Book" w:hAnsi="Franklin Gothic Book"/>
              </w:rPr>
              <w:t>T</w:t>
            </w:r>
            <w:r w:rsidR="00DA2E6E" w:rsidRPr="009D2627">
              <w:rPr>
                <w:rFonts w:ascii="Franklin Gothic Book" w:hAnsi="Franklin Gothic Book"/>
              </w:rPr>
              <w:t>reatment of neutropenia</w:t>
            </w:r>
          </w:p>
        </w:tc>
      </w:tr>
      <w:tr w:rsidR="00DA2E6E" w:rsidRPr="00971003" w14:paraId="6C9F4796" w14:textId="77777777" w:rsidTr="00585972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5A947B4E" w14:textId="77777777" w:rsidR="00DA2E6E" w:rsidRPr="009D2627" w:rsidRDefault="00DA2E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color w:val="000000"/>
                <w:sz w:val="20"/>
                <w:szCs w:val="20"/>
              </w:rPr>
              <w:t>Hematology</w:t>
            </w:r>
          </w:p>
          <w:p w14:paraId="0D4B45C4" w14:textId="77777777" w:rsidR="00DA2E6E" w:rsidRPr="009D2627" w:rsidRDefault="00DA2E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C02F4C" w14:textId="77777777" w:rsidR="00DA2E6E" w:rsidRPr="009D2627" w:rsidRDefault="00DA2E6E" w:rsidP="0058597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260" w:type="dxa"/>
          </w:tcPr>
          <w:p w14:paraId="36E327D7" w14:textId="77777777" w:rsidR="00DA2E6E" w:rsidRPr="009D2627" w:rsidRDefault="00DA2E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2520" w:type="dxa"/>
          </w:tcPr>
          <w:p w14:paraId="437C238B" w14:textId="77777777" w:rsidR="00DA2E6E" w:rsidRPr="009D2627" w:rsidRDefault="004948EA" w:rsidP="00586CC9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T</w:t>
            </w:r>
            <w:r w:rsidR="00DA2E6E" w:rsidRPr="009D2627">
              <w:rPr>
                <w:rFonts w:ascii="Franklin Gothic Book" w:hAnsi="Franklin Gothic Book"/>
              </w:rPr>
              <w:t>reatment of neutropenia</w:t>
            </w:r>
          </w:p>
          <w:p w14:paraId="0C6C6D6E" w14:textId="77777777" w:rsidR="00DA2E6E" w:rsidRPr="009D2627" w:rsidRDefault="004948EA" w:rsidP="00586CC9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M</w:t>
            </w:r>
            <w:r w:rsidR="00DA2E6E" w:rsidRPr="009D2627">
              <w:rPr>
                <w:rFonts w:ascii="Franklin Gothic Book" w:hAnsi="Franklin Gothic Book"/>
              </w:rPr>
              <w:t>obilization of stem cells</w:t>
            </w:r>
          </w:p>
        </w:tc>
        <w:tc>
          <w:tcPr>
            <w:tcW w:w="2610" w:type="dxa"/>
          </w:tcPr>
          <w:p w14:paraId="36AED7F3" w14:textId="77777777" w:rsidR="00DA2E6E" w:rsidRPr="009D2627" w:rsidRDefault="004948EA" w:rsidP="00586CC9">
            <w:pPr>
              <w:pStyle w:val="ListParagraph"/>
              <w:numPr>
                <w:ilvl w:val="0"/>
                <w:numId w:val="5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T</w:t>
            </w:r>
            <w:r w:rsidR="00DA2E6E" w:rsidRPr="009D2627">
              <w:rPr>
                <w:rFonts w:ascii="Franklin Gothic Book" w:hAnsi="Franklin Gothic Book"/>
              </w:rPr>
              <w:t>reatment of neutropenia</w:t>
            </w:r>
          </w:p>
        </w:tc>
      </w:tr>
      <w:tr w:rsidR="00DA2E6E" w:rsidRPr="00971003" w14:paraId="0B6BEC6B" w14:textId="77777777" w:rsidTr="00585972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358A3C2E" w14:textId="77777777" w:rsidR="00DA2E6E" w:rsidRPr="009D2627" w:rsidRDefault="00DA2E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color w:val="000000"/>
                <w:sz w:val="20"/>
                <w:szCs w:val="20"/>
              </w:rPr>
              <w:t>Nephrology</w:t>
            </w:r>
          </w:p>
          <w:p w14:paraId="13337FC3" w14:textId="77777777" w:rsidR="00DA2E6E" w:rsidRPr="009D2627" w:rsidRDefault="00DA2E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9B92785" w14:textId="77777777" w:rsidR="00DA2E6E" w:rsidRPr="009D2627" w:rsidRDefault="00DA2E6E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esalamin-ghvb</w:t>
            </w:r>
          </w:p>
        </w:tc>
        <w:tc>
          <w:tcPr>
            <w:tcW w:w="1260" w:type="dxa"/>
          </w:tcPr>
          <w:p w14:paraId="0F2DDE54" w14:textId="77777777" w:rsidR="00DA2E6E" w:rsidRPr="009D2627" w:rsidRDefault="00DA2E6E" w:rsidP="00585972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esalamin-kbcn</w:t>
            </w:r>
          </w:p>
        </w:tc>
        <w:tc>
          <w:tcPr>
            <w:tcW w:w="2520" w:type="dxa"/>
          </w:tcPr>
          <w:p w14:paraId="6DB6FB27" w14:textId="1F688ADF" w:rsidR="006D7ED6" w:rsidRPr="009D2627" w:rsidRDefault="004948EA" w:rsidP="00586CC9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T</w:t>
            </w:r>
            <w:r w:rsidR="00DA2E6E" w:rsidRPr="009D2627">
              <w:rPr>
                <w:rFonts w:ascii="Franklin Gothic Book" w:hAnsi="Franklin Gothic Book"/>
              </w:rPr>
              <w:t xml:space="preserve">reatment of anemia due to </w:t>
            </w:r>
            <w:r w:rsidRPr="009D2627">
              <w:rPr>
                <w:rFonts w:ascii="Franklin Gothic Book" w:hAnsi="Franklin Gothic Book"/>
              </w:rPr>
              <w:t xml:space="preserve">chronic kidney disease </w:t>
            </w:r>
            <w:r w:rsidR="00DA2E6E" w:rsidRPr="009D2627">
              <w:rPr>
                <w:rFonts w:ascii="Franklin Gothic Book" w:hAnsi="Franklin Gothic Book"/>
              </w:rPr>
              <w:t>(CKD) in patients on dialysis and patients not on dialysis</w:t>
            </w:r>
          </w:p>
          <w:p w14:paraId="1FCE01AE" w14:textId="77777777" w:rsidR="00DA2E6E" w:rsidRPr="009D2627" w:rsidRDefault="004948EA" w:rsidP="00586CC9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R</w:t>
            </w:r>
            <w:r w:rsidR="00DA2E6E" w:rsidRPr="009D2627">
              <w:rPr>
                <w:rFonts w:ascii="Franklin Gothic Book" w:hAnsi="Franklin Gothic Book"/>
              </w:rPr>
              <w:t xml:space="preserve">eduction of </w:t>
            </w:r>
            <w:r w:rsidR="006D7ED6" w:rsidRPr="009D2627">
              <w:rPr>
                <w:rFonts w:ascii="Franklin Gothic Book" w:hAnsi="Franklin Gothic Book"/>
              </w:rPr>
              <w:t>allogeneic blood transfusion in surgery p</w:t>
            </w:r>
            <w:r w:rsidR="00DA2E6E" w:rsidRPr="009D2627">
              <w:rPr>
                <w:rFonts w:ascii="Franklin Gothic Book" w:hAnsi="Franklin Gothic Book"/>
              </w:rPr>
              <w:t>atients</w:t>
            </w:r>
          </w:p>
          <w:p w14:paraId="3D232316" w14:textId="77777777" w:rsidR="00DA2E6E" w:rsidRPr="009D2627" w:rsidRDefault="00DA2E6E" w:rsidP="006D7ED6">
            <w:pPr>
              <w:pStyle w:val="ListParagraph"/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10" w:type="dxa"/>
          </w:tcPr>
          <w:p w14:paraId="0805E9A6" w14:textId="08A451BA" w:rsidR="00DA2E6E" w:rsidRPr="009D2627" w:rsidRDefault="004948EA" w:rsidP="00586CC9">
            <w:pPr>
              <w:pStyle w:val="ListParagraph"/>
              <w:numPr>
                <w:ilvl w:val="0"/>
                <w:numId w:val="5"/>
              </w:numPr>
              <w:tabs>
                <w:tab w:val="left" w:pos="12450"/>
              </w:tabs>
              <w:ind w:left="252" w:hanging="180"/>
              <w:contextualSpacing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T</w:t>
            </w:r>
            <w:r w:rsidR="00DA2E6E" w:rsidRPr="009D2627">
              <w:rPr>
                <w:rFonts w:ascii="Franklin Gothic Book" w:hAnsi="Franklin Gothic Book"/>
              </w:rPr>
              <w:t xml:space="preserve">reatment of anemia due to </w:t>
            </w:r>
            <w:r w:rsidRPr="009D2627">
              <w:rPr>
                <w:rFonts w:ascii="Franklin Gothic Book" w:hAnsi="Franklin Gothic Book"/>
              </w:rPr>
              <w:t>c</w:t>
            </w:r>
            <w:r w:rsidR="00DA2E6E" w:rsidRPr="009D2627">
              <w:rPr>
                <w:rFonts w:ascii="Franklin Gothic Book" w:hAnsi="Franklin Gothic Book"/>
              </w:rPr>
              <w:t xml:space="preserve">hronic </w:t>
            </w:r>
            <w:r w:rsidRPr="009D2627">
              <w:rPr>
                <w:rFonts w:ascii="Franklin Gothic Book" w:hAnsi="Franklin Gothic Book"/>
              </w:rPr>
              <w:t>k</w:t>
            </w:r>
            <w:r w:rsidR="00DA2E6E" w:rsidRPr="009D2627">
              <w:rPr>
                <w:rFonts w:ascii="Franklin Gothic Book" w:hAnsi="Franklin Gothic Book"/>
              </w:rPr>
              <w:t xml:space="preserve">idney </w:t>
            </w:r>
            <w:r w:rsidRPr="009D2627">
              <w:rPr>
                <w:rFonts w:ascii="Franklin Gothic Book" w:hAnsi="Franklin Gothic Book"/>
              </w:rPr>
              <w:t>d</w:t>
            </w:r>
            <w:r w:rsidR="00DA2E6E" w:rsidRPr="009D2627">
              <w:rPr>
                <w:rFonts w:ascii="Franklin Gothic Book" w:hAnsi="Franklin Gothic Book"/>
              </w:rPr>
              <w:t>isease (CKD) in patients on dialysis and patients not on dialysis</w:t>
            </w:r>
          </w:p>
          <w:p w14:paraId="65E132EF" w14:textId="77777777" w:rsidR="00DA2E6E" w:rsidRPr="009D2627" w:rsidRDefault="00DA2E6E" w:rsidP="006D7ED6">
            <w:pPr>
              <w:pStyle w:val="ListParagraph"/>
              <w:tabs>
                <w:tab w:val="left" w:pos="12450"/>
              </w:tabs>
              <w:ind w:left="252" w:hanging="180"/>
              <w:contextualSpacing/>
              <w:rPr>
                <w:rFonts w:ascii="Franklin Gothic Book" w:hAnsi="Franklin Gothic Book"/>
              </w:rPr>
            </w:pPr>
          </w:p>
        </w:tc>
      </w:tr>
    </w:tbl>
    <w:p w14:paraId="4659866F" w14:textId="77777777" w:rsidR="00DA2E6E" w:rsidRDefault="00DA2E6E" w:rsidP="00085C3A">
      <w:pPr>
        <w:rPr>
          <w:rFonts w:ascii="Franklin Gothic Book" w:hAnsi="Franklin Gothic Book"/>
          <w:color w:val="000000" w:themeColor="text1"/>
        </w:rPr>
      </w:pPr>
    </w:p>
    <w:p w14:paraId="738727B0" w14:textId="77777777" w:rsidR="00DA2E6E" w:rsidRDefault="00DA2E6E" w:rsidP="00085C3A">
      <w:pPr>
        <w:rPr>
          <w:rFonts w:ascii="Franklin Gothic Book" w:hAnsi="Franklin Gothic Book"/>
          <w:color w:val="000000" w:themeColor="text1"/>
        </w:rPr>
      </w:pPr>
    </w:p>
    <w:p w14:paraId="230A8333" w14:textId="22DFEF57" w:rsidR="00EF058A" w:rsidRPr="00FF7C31" w:rsidRDefault="00EF058A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</w:t>
      </w:r>
      <w:r w:rsidR="007C3A40" w:rsidRPr="00FF7C31">
        <w:rPr>
          <w:rFonts w:ascii="Franklin Gothic Book" w:hAnsi="Franklin Gothic Book"/>
          <w:color w:val="000000" w:themeColor="text1"/>
        </w:rPr>
        <w:t>5</w:t>
      </w:r>
      <w:r w:rsidRPr="00FF7C31">
        <w:rPr>
          <w:rFonts w:ascii="Franklin Gothic Book" w:hAnsi="Franklin Gothic Book"/>
          <w:color w:val="000000" w:themeColor="text1"/>
        </w:rPr>
        <w:t xml:space="preserve">.  Now, consider the </w:t>
      </w:r>
      <w:r w:rsidR="00F03BD8" w:rsidRPr="00FF7C31">
        <w:rPr>
          <w:rFonts w:ascii="Franklin Gothic Book" w:hAnsi="Franklin Gothic Book"/>
          <w:b/>
          <w:color w:val="000000" w:themeColor="text1"/>
        </w:rPr>
        <w:t>same existing patient</w:t>
      </w:r>
      <w:r w:rsidR="00F03BD8" w:rsidRPr="00FF7C31">
        <w:rPr>
          <w:rFonts w:ascii="Franklin Gothic Book" w:hAnsi="Franklin Gothic Book"/>
          <w:color w:val="000000" w:themeColor="text1"/>
        </w:rPr>
        <w:t xml:space="preserve"> and products</w:t>
      </w:r>
      <w:r w:rsidRPr="00FF7C31">
        <w:rPr>
          <w:rFonts w:ascii="Franklin Gothic Book" w:hAnsi="Franklin Gothic Book"/>
          <w:color w:val="000000" w:themeColor="text1"/>
        </w:rPr>
        <w:t xml:space="preserve">, except </w:t>
      </w:r>
      <w:r w:rsidR="00825300" w:rsidRPr="00FF7C31">
        <w:rPr>
          <w:rFonts w:ascii="Franklin Gothic Book" w:hAnsi="Franklin Gothic Book"/>
          <w:color w:val="000000" w:themeColor="text1"/>
        </w:rPr>
        <w:t xml:space="preserve">that </w:t>
      </w:r>
      <w:r w:rsidRPr="00FF7C31">
        <w:rPr>
          <w:rFonts w:ascii="Franklin Gothic Book" w:hAnsi="Franklin Gothic Book"/>
          <w:color w:val="000000" w:themeColor="text1"/>
        </w:rPr>
        <w:t xml:space="preserve">one product has </w:t>
      </w:r>
      <w:r w:rsidR="005542DA" w:rsidRPr="00FF7C31">
        <w:rPr>
          <w:rFonts w:ascii="Franklin Gothic Book" w:hAnsi="Franklin Gothic Book"/>
          <w:color w:val="000000" w:themeColor="text1"/>
        </w:rPr>
        <w:t xml:space="preserve">fewer </w:t>
      </w:r>
      <w:r w:rsidRPr="00FF7C31">
        <w:rPr>
          <w:rFonts w:ascii="Franklin Gothic Book" w:hAnsi="Franklin Gothic Book"/>
          <w:color w:val="000000" w:themeColor="text1"/>
        </w:rPr>
        <w:t xml:space="preserve">approved </w:t>
      </w:r>
      <w:r w:rsidRPr="00FF7C31">
        <w:rPr>
          <w:rFonts w:ascii="Franklin Gothic Book" w:hAnsi="Franklin Gothic Book"/>
          <w:b/>
          <w:color w:val="000000" w:themeColor="text1"/>
        </w:rPr>
        <w:t>indications</w:t>
      </w:r>
      <w:r w:rsidRPr="00FF7C31">
        <w:rPr>
          <w:rFonts w:ascii="Franklin Gothic Book" w:hAnsi="Franklin Gothic Book"/>
          <w:color w:val="000000" w:themeColor="text1"/>
        </w:rPr>
        <w:t>.</w:t>
      </w:r>
      <w:r w:rsidR="00112052" w:rsidRPr="00FF7C31">
        <w:rPr>
          <w:rFonts w:ascii="Franklin Gothic Book" w:hAnsi="Franklin Gothic Book"/>
          <w:color w:val="000000" w:themeColor="text1"/>
        </w:rPr>
        <w:t xml:space="preserve"> Both medications </w:t>
      </w:r>
      <w:r w:rsidR="00CF6BFC">
        <w:rPr>
          <w:rFonts w:ascii="Franklin Gothic Book" w:hAnsi="Franklin Gothic Book"/>
          <w:color w:val="000000" w:themeColor="text1"/>
        </w:rPr>
        <w:t xml:space="preserve">are approved for </w:t>
      </w:r>
      <w:r w:rsidR="00845354">
        <w:rPr>
          <w:rFonts w:ascii="Franklin Gothic Book" w:hAnsi="Franklin Gothic Book"/>
          <w:color w:val="000000" w:themeColor="text1"/>
        </w:rPr>
        <w:t xml:space="preserve">the indication your patient presents with and </w:t>
      </w:r>
      <w:r w:rsidR="00112052" w:rsidRPr="00FF7C31">
        <w:rPr>
          <w:rFonts w:ascii="Franklin Gothic Book" w:hAnsi="Franklin Gothic Book"/>
          <w:color w:val="000000" w:themeColor="text1"/>
        </w:rPr>
        <w:t xml:space="preserve">have the same routes of administration.  Consider the circumstances below, and select </w:t>
      </w:r>
      <w:r w:rsidR="0095660D" w:rsidRPr="00FF7C31">
        <w:rPr>
          <w:rFonts w:ascii="Franklin Gothic Book" w:hAnsi="Franklin Gothic Book"/>
          <w:color w:val="000000" w:themeColor="text1"/>
        </w:rPr>
        <w:t xml:space="preserve">the </w:t>
      </w:r>
      <w:r w:rsidR="00112052" w:rsidRPr="00FF7C31">
        <w:rPr>
          <w:rFonts w:ascii="Franklin Gothic Book" w:hAnsi="Franklin Gothic Book"/>
          <w:color w:val="000000" w:themeColor="text1"/>
        </w:rPr>
        <w:t>therapy you are more likely to prescribe.</w:t>
      </w:r>
      <w:r w:rsidR="003A0111">
        <w:rPr>
          <w:rFonts w:ascii="Franklin Gothic Book" w:hAnsi="Franklin Gothic Book"/>
          <w:color w:val="000000" w:themeColor="text1"/>
        </w:rPr>
        <w:t xml:space="preserve"> </w:t>
      </w:r>
      <w:r w:rsidR="003A0111" w:rsidRPr="003A0111">
        <w:rPr>
          <w:rFonts w:ascii="Franklin Gothic Book" w:hAnsi="Franklin Gothic Book"/>
          <w:color w:val="0070C0"/>
        </w:rPr>
        <w:t>[Single punch]</w:t>
      </w:r>
    </w:p>
    <w:p w14:paraId="65580388" w14:textId="77777777" w:rsidR="007F642A" w:rsidRPr="00FF7C31" w:rsidRDefault="007F642A" w:rsidP="00085C3A">
      <w:pPr>
        <w:rPr>
          <w:rFonts w:ascii="Franklin Gothic Book" w:hAnsi="Franklin Gothic Book"/>
          <w:color w:val="000000" w:themeColor="text1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3373"/>
        <w:gridCol w:w="3370"/>
      </w:tblGrid>
      <w:tr w:rsidR="008D03D8" w:rsidRPr="00FF7C31" w14:paraId="4F11387D" w14:textId="77777777" w:rsidTr="00D00282">
        <w:tc>
          <w:tcPr>
            <w:tcW w:w="2833" w:type="dxa"/>
            <w:tcBorders>
              <w:top w:val="double" w:sz="12" w:space="0" w:color="auto"/>
              <w:bottom w:val="double" w:sz="12" w:space="0" w:color="auto"/>
            </w:tcBorders>
          </w:tcPr>
          <w:p w14:paraId="7C8C6799" w14:textId="77777777" w:rsidR="008D03D8" w:rsidRPr="00FF7C31" w:rsidRDefault="008D03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Biologic:</w:t>
            </w:r>
          </w:p>
        </w:tc>
        <w:tc>
          <w:tcPr>
            <w:tcW w:w="337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316F47B4" w14:textId="77777777" w:rsidR="008D03D8" w:rsidRPr="00FF7C31" w:rsidRDefault="008D03D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Junexant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[A: pipe in based on specialty]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151E8641" w14:textId="77777777" w:rsidR="008D03D8" w:rsidRPr="00FF7C31" w:rsidRDefault="008D03D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Nexsymeo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DE4D29" w:rsidRPr="00FF7C31" w14:paraId="6E2E2390" w14:textId="77777777" w:rsidTr="00D00282">
        <w:tc>
          <w:tcPr>
            <w:tcW w:w="2833" w:type="dxa"/>
          </w:tcPr>
          <w:p w14:paraId="62B0FB2F" w14:textId="77777777" w:rsidR="00DE4D29" w:rsidRPr="00FF7C31" w:rsidRDefault="00DE4D29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Prescription history:</w:t>
            </w:r>
          </w:p>
        </w:tc>
        <w:tc>
          <w:tcPr>
            <w:tcW w:w="3373" w:type="dxa"/>
            <w:shd w:val="clear" w:color="auto" w:fill="auto"/>
          </w:tcPr>
          <w:p w14:paraId="3AA129DE" w14:textId="77777777" w:rsidR="00DE4D29" w:rsidRPr="00FF7C31" w:rsidRDefault="00DE4D29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You have prescribed it before</w:t>
            </w:r>
          </w:p>
        </w:tc>
        <w:tc>
          <w:tcPr>
            <w:tcW w:w="3370" w:type="dxa"/>
            <w:shd w:val="clear" w:color="auto" w:fill="auto"/>
          </w:tcPr>
          <w:p w14:paraId="53D003C9" w14:textId="77777777" w:rsidR="00DE4D29" w:rsidRPr="00FF7C31" w:rsidRDefault="00DE4D29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Recently introduced; you have not prescribed it before </w:t>
            </w:r>
          </w:p>
        </w:tc>
      </w:tr>
      <w:tr w:rsidR="00DE4D29" w:rsidRPr="00FF7C31" w14:paraId="6357511D" w14:textId="77777777" w:rsidTr="00D00282">
        <w:tc>
          <w:tcPr>
            <w:tcW w:w="2833" w:type="dxa"/>
          </w:tcPr>
          <w:p w14:paraId="7B173A94" w14:textId="77777777" w:rsidR="00DE4D29" w:rsidRPr="00FF7C31" w:rsidRDefault="00DE4D29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Formulary</w:t>
            </w:r>
            <w:r w:rsidR="0037463D">
              <w:rPr>
                <w:rFonts w:ascii="Franklin Gothic Book" w:hAnsi="Franklin Gothic Book"/>
                <w:color w:val="000000" w:themeColor="text1"/>
              </w:rPr>
              <w:t xml:space="preserve"> status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373" w:type="dxa"/>
            <w:shd w:val="clear" w:color="auto" w:fill="auto"/>
          </w:tcPr>
          <w:p w14:paraId="452F35ED" w14:textId="29D887FB" w:rsidR="00DE4D29" w:rsidRPr="00FF7C31" w:rsidRDefault="00DE4D29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8E1759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  <w:tc>
          <w:tcPr>
            <w:tcW w:w="3370" w:type="dxa"/>
            <w:shd w:val="clear" w:color="auto" w:fill="auto"/>
          </w:tcPr>
          <w:p w14:paraId="3F34B02C" w14:textId="72E566F9" w:rsidR="00DE4D29" w:rsidRPr="00FF7C31" w:rsidRDefault="00DE4D29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8E1759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</w:tr>
      <w:tr w:rsidR="00DE4D29" w:rsidRPr="00FF7C31" w14:paraId="30BE1F81" w14:textId="77777777" w:rsidTr="00D00282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A2A" w14:textId="39E0CF91" w:rsidR="00DE4D29" w:rsidRPr="00FF7C31" w:rsidRDefault="00884F3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b/>
                <w:color w:val="000000" w:themeColor="text1"/>
              </w:rPr>
              <w:t>Method of Delivery: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E4EC" w14:textId="77777777" w:rsidR="00DE4D29" w:rsidRPr="00FF7C31" w:rsidRDefault="00DE4D29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  <w:tr w:rsidR="00127F36" w:rsidRPr="00FF7C31" w14:paraId="4923AEDD" w14:textId="77777777" w:rsidTr="00D00282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75AD" w14:textId="77777777" w:rsidR="00127F36" w:rsidRPr="00FF7C31" w:rsidRDefault="00127F36" w:rsidP="00085C3A">
            <w:pPr>
              <w:rPr>
                <w:rFonts w:ascii="Franklin Gothic Book" w:hAnsi="Franklin Gothic Book"/>
                <w:b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b/>
                <w:color w:val="000000" w:themeColor="text1"/>
              </w:rPr>
              <w:t>Indications: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3136" w14:textId="77777777" w:rsidR="00127F36" w:rsidRPr="00FF7C31" w:rsidRDefault="00127F36" w:rsidP="00127F36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>
              <w:rPr>
                <w:rFonts w:ascii="Franklin Gothic Book" w:hAnsi="Franklin Gothic Book"/>
                <w:color w:val="0070C0"/>
              </w:rPr>
              <w:t>H</w:t>
            </w:r>
            <w:r w:rsidRPr="009D3560">
              <w:rPr>
                <w:rFonts w:ascii="Franklin Gothic Book" w:hAnsi="Franklin Gothic Book"/>
                <w:color w:val="0070C0"/>
              </w:rPr>
              <w:t>: pipe in based on specialty]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A369" w14:textId="77777777" w:rsidR="00127F36" w:rsidRPr="00FF7C31" w:rsidRDefault="00127F36" w:rsidP="00127F36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>
              <w:rPr>
                <w:rFonts w:ascii="Franklin Gothic Book" w:hAnsi="Franklin Gothic Book"/>
                <w:color w:val="0070C0"/>
              </w:rPr>
              <w:t>J</w:t>
            </w:r>
            <w:r w:rsidRPr="009D3560">
              <w:rPr>
                <w:rFonts w:ascii="Franklin Gothic Book" w:hAnsi="Franklin Gothic Book"/>
                <w:color w:val="0070C0"/>
              </w:rPr>
              <w:t>: pipe in based on specialty]</w:t>
            </w:r>
          </w:p>
        </w:tc>
      </w:tr>
    </w:tbl>
    <w:p w14:paraId="78F830B5" w14:textId="77777777" w:rsidR="006B6CE7" w:rsidRPr="00FF7C31" w:rsidRDefault="006B6CE7" w:rsidP="00085C3A">
      <w:pPr>
        <w:rPr>
          <w:rFonts w:ascii="Franklin Gothic Book" w:hAnsi="Franklin Gothic Book"/>
          <w:color w:val="000000" w:themeColor="text1"/>
        </w:rPr>
      </w:pPr>
    </w:p>
    <w:p w14:paraId="64717ECC" w14:textId="77777777" w:rsidR="00B9404F" w:rsidRDefault="00B9404F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In this situation I would prescribe:</w:t>
      </w:r>
    </w:p>
    <w:p w14:paraId="711A3970" w14:textId="77777777" w:rsidR="00DA2E6E" w:rsidRPr="00FF7C31" w:rsidRDefault="00DA2E6E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4230"/>
      </w:tblGrid>
      <w:tr w:rsidR="00925792" w:rsidRPr="009D3560" w14:paraId="5BD4215D" w14:textId="77777777" w:rsidTr="00585972">
        <w:tc>
          <w:tcPr>
            <w:tcW w:w="1170" w:type="dxa"/>
          </w:tcPr>
          <w:p w14:paraId="161A7C05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4230" w:type="dxa"/>
          </w:tcPr>
          <w:p w14:paraId="111488E3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925792" w:rsidRPr="009D3560" w14:paraId="38931729" w14:textId="77777777" w:rsidTr="00585972">
        <w:tc>
          <w:tcPr>
            <w:tcW w:w="1170" w:type="dxa"/>
          </w:tcPr>
          <w:p w14:paraId="7410CFC3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4230" w:type="dxa"/>
          </w:tcPr>
          <w:p w14:paraId="43FF6A05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Junexant (</w:t>
            </w:r>
            <w:r w:rsidRPr="009D3560">
              <w:rPr>
                <w:rFonts w:ascii="Franklin Gothic Book" w:hAnsi="Franklin Gothic Book"/>
                <w:color w:val="0070C0"/>
              </w:rPr>
              <w:t>[A: pipe in based on specialty]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</w:tr>
      <w:tr w:rsidR="00925792" w:rsidRPr="009D3560" w14:paraId="443D39CA" w14:textId="77777777" w:rsidTr="00585972">
        <w:tc>
          <w:tcPr>
            <w:tcW w:w="1170" w:type="dxa"/>
          </w:tcPr>
          <w:p w14:paraId="7DEC5576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4230" w:type="dxa"/>
          </w:tcPr>
          <w:p w14:paraId="6E977A56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Nexsymeo 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925792" w:rsidRPr="009D3560" w14:paraId="0FA6EC7B" w14:textId="77777777" w:rsidTr="00585972">
        <w:tc>
          <w:tcPr>
            <w:tcW w:w="1170" w:type="dxa"/>
          </w:tcPr>
          <w:p w14:paraId="7BDEE0A8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4230" w:type="dxa"/>
          </w:tcPr>
          <w:p w14:paraId="305D8AE9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11CAEA60" w14:textId="77777777" w:rsidR="004B4B29" w:rsidRPr="00FF7C31" w:rsidRDefault="004B4B29" w:rsidP="00085C3A">
      <w:pPr>
        <w:rPr>
          <w:rFonts w:ascii="Franklin Gothic Book" w:hAnsi="Franklin Gothic Book"/>
          <w:color w:val="000000" w:themeColor="text1"/>
        </w:rPr>
      </w:pPr>
    </w:p>
    <w:p w14:paraId="308E277D" w14:textId="77777777" w:rsidR="00BC6FDE" w:rsidRPr="00FF7C31" w:rsidRDefault="00BC6FDE" w:rsidP="00085C3A">
      <w:pPr>
        <w:rPr>
          <w:rFonts w:ascii="Franklin Gothic Book" w:hAnsi="Franklin Gothic Book"/>
          <w:color w:val="000000" w:themeColor="text1"/>
        </w:rPr>
      </w:pPr>
    </w:p>
    <w:p w14:paraId="4E15AB74" w14:textId="77777777" w:rsidR="00937195" w:rsidRDefault="00937195" w:rsidP="00937195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 Use table below for Q16.</w:t>
      </w:r>
    </w:p>
    <w:p w14:paraId="305F4E51" w14:textId="77777777" w:rsidR="00BC6FDE" w:rsidRPr="00FF7C31" w:rsidRDefault="00BC6FDE" w:rsidP="00085C3A">
      <w:pPr>
        <w:rPr>
          <w:rFonts w:ascii="Franklin Gothic Book" w:hAnsi="Franklin Gothic Book"/>
          <w:color w:val="000000" w:themeColor="text1"/>
        </w:rPr>
      </w:pPr>
    </w:p>
    <w:tbl>
      <w:tblPr>
        <w:tblW w:w="7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710"/>
        <w:gridCol w:w="1890"/>
        <w:gridCol w:w="1890"/>
      </w:tblGrid>
      <w:tr w:rsidR="00403FDA" w14:paraId="4170BC88" w14:textId="77777777" w:rsidTr="00403FDA">
        <w:trPr>
          <w:trHeight w:val="488"/>
        </w:trPr>
        <w:tc>
          <w:tcPr>
            <w:tcW w:w="1800" w:type="dxa"/>
            <w:shd w:val="clear" w:color="auto" w:fill="000000"/>
          </w:tcPr>
          <w:p w14:paraId="534C56B6" w14:textId="77777777" w:rsidR="00403FDA" w:rsidRPr="008E1759" w:rsidRDefault="00403FDA" w:rsidP="00403FDA">
            <w:pP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Specialty</w:t>
            </w:r>
          </w:p>
        </w:tc>
        <w:tc>
          <w:tcPr>
            <w:tcW w:w="1710" w:type="dxa"/>
            <w:shd w:val="clear" w:color="auto" w:fill="000000"/>
          </w:tcPr>
          <w:p w14:paraId="32A7636D" w14:textId="77777777" w:rsidR="00403FDA" w:rsidRPr="008E1759" w:rsidRDefault="00403FDA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</w:t>
            </w:r>
          </w:p>
          <w:p w14:paraId="5A9E283C" w14:textId="77777777" w:rsidR="00403FDA" w:rsidRPr="008E1759" w:rsidRDefault="00403FDA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(Junexant)</w:t>
            </w:r>
          </w:p>
        </w:tc>
        <w:tc>
          <w:tcPr>
            <w:tcW w:w="1890" w:type="dxa"/>
            <w:shd w:val="clear" w:color="auto" w:fill="000000"/>
          </w:tcPr>
          <w:p w14:paraId="007A6542" w14:textId="77777777" w:rsidR="00403FDA" w:rsidRPr="008E1759" w:rsidRDefault="00403FD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B</w:t>
            </w:r>
          </w:p>
          <w:p w14:paraId="728B582F" w14:textId="77777777" w:rsidR="00403FDA" w:rsidRPr="008E1759" w:rsidRDefault="00403FD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(Nexsymeo)</w:t>
            </w:r>
          </w:p>
        </w:tc>
        <w:tc>
          <w:tcPr>
            <w:tcW w:w="1890" w:type="dxa"/>
            <w:shd w:val="clear" w:color="auto" w:fill="000000"/>
          </w:tcPr>
          <w:p w14:paraId="66C300A7" w14:textId="77777777" w:rsidR="00403FDA" w:rsidRPr="008E1759" w:rsidRDefault="00403FD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K</w:t>
            </w:r>
          </w:p>
          <w:p w14:paraId="61FCFC87" w14:textId="77777777" w:rsidR="00403FDA" w:rsidRPr="008E1759" w:rsidRDefault="00403FD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(Therapy type)</w:t>
            </w:r>
          </w:p>
        </w:tc>
      </w:tr>
      <w:tr w:rsidR="00403FDA" w14:paraId="28DD5750" w14:textId="77777777" w:rsidTr="00403FDA">
        <w:trPr>
          <w:trHeight w:val="482"/>
        </w:trPr>
        <w:tc>
          <w:tcPr>
            <w:tcW w:w="1800" w:type="dxa"/>
            <w:shd w:val="clear" w:color="auto" w:fill="auto"/>
          </w:tcPr>
          <w:p w14:paraId="1CFD800E" w14:textId="77777777" w:rsidR="00403FDA" w:rsidRPr="008E1759" w:rsidRDefault="00403FD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color w:val="000000"/>
                <w:sz w:val="20"/>
                <w:szCs w:val="20"/>
              </w:rPr>
              <w:t>Rheumatology</w:t>
            </w:r>
          </w:p>
          <w:p w14:paraId="442659F9" w14:textId="77777777" w:rsidR="00403FDA" w:rsidRPr="008E1759" w:rsidRDefault="00403FD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568AD7" w14:textId="77777777" w:rsidR="00403FDA" w:rsidRPr="008E1759" w:rsidRDefault="00403FDA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890" w:type="dxa"/>
          </w:tcPr>
          <w:p w14:paraId="2919045E" w14:textId="77777777" w:rsidR="00403FDA" w:rsidRPr="008E1759" w:rsidRDefault="00403FD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1890" w:type="dxa"/>
          </w:tcPr>
          <w:p w14:paraId="3FC94EB5" w14:textId="77777777" w:rsidR="00403FDA" w:rsidRPr="008E1759" w:rsidRDefault="00403FD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</w:tr>
      <w:tr w:rsidR="00403FDA" w14:paraId="796C9DFF" w14:textId="77777777" w:rsidTr="00403FDA">
        <w:trPr>
          <w:trHeight w:val="488"/>
        </w:trPr>
        <w:tc>
          <w:tcPr>
            <w:tcW w:w="1800" w:type="dxa"/>
            <w:shd w:val="clear" w:color="auto" w:fill="auto"/>
          </w:tcPr>
          <w:p w14:paraId="4E6B5E92" w14:textId="77777777" w:rsidR="00403FDA" w:rsidRPr="008E1759" w:rsidRDefault="00403FD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color w:val="000000"/>
                <w:sz w:val="20"/>
                <w:szCs w:val="20"/>
              </w:rPr>
              <w:t>Dermatology</w:t>
            </w:r>
          </w:p>
          <w:p w14:paraId="0817DDF6" w14:textId="77777777" w:rsidR="00403FDA" w:rsidRPr="008E1759" w:rsidRDefault="00403FD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AACE75" w14:textId="77777777" w:rsidR="00403FDA" w:rsidRPr="008E1759" w:rsidRDefault="00403FDA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890" w:type="dxa"/>
          </w:tcPr>
          <w:p w14:paraId="31BF18CD" w14:textId="77777777" w:rsidR="00403FDA" w:rsidRPr="008E1759" w:rsidRDefault="00403FD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1890" w:type="dxa"/>
          </w:tcPr>
          <w:p w14:paraId="0B273017" w14:textId="77777777" w:rsidR="00403FDA" w:rsidRPr="008E1759" w:rsidRDefault="00403FD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</w:tr>
      <w:tr w:rsidR="00403FDA" w14:paraId="434D421F" w14:textId="77777777" w:rsidTr="00403FDA">
        <w:trPr>
          <w:trHeight w:val="488"/>
        </w:trPr>
        <w:tc>
          <w:tcPr>
            <w:tcW w:w="1800" w:type="dxa"/>
            <w:shd w:val="clear" w:color="auto" w:fill="auto"/>
          </w:tcPr>
          <w:p w14:paraId="56F62FF4" w14:textId="77777777" w:rsidR="00403FDA" w:rsidRPr="008E1759" w:rsidRDefault="00403FD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color w:val="000000"/>
                <w:sz w:val="20"/>
                <w:szCs w:val="20"/>
              </w:rPr>
              <w:t>Gastroenterology</w:t>
            </w:r>
          </w:p>
          <w:p w14:paraId="3D9A8845" w14:textId="77777777" w:rsidR="00403FDA" w:rsidRPr="008E1759" w:rsidRDefault="00403FD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C6A96BB" w14:textId="77777777" w:rsidR="00403FDA" w:rsidRPr="008E1759" w:rsidRDefault="00403FDA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890" w:type="dxa"/>
          </w:tcPr>
          <w:p w14:paraId="502571B4" w14:textId="77777777" w:rsidR="00403FDA" w:rsidRPr="008E1759" w:rsidRDefault="00403FD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1890" w:type="dxa"/>
          </w:tcPr>
          <w:p w14:paraId="4787E447" w14:textId="77777777" w:rsidR="00403FDA" w:rsidRPr="008E1759" w:rsidRDefault="00403FD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</w:tr>
      <w:tr w:rsidR="00403FDA" w:rsidRPr="00971003" w14:paraId="0C164119" w14:textId="77777777" w:rsidTr="00403FDA">
        <w:trPr>
          <w:trHeight w:val="482"/>
        </w:trPr>
        <w:tc>
          <w:tcPr>
            <w:tcW w:w="1800" w:type="dxa"/>
            <w:shd w:val="clear" w:color="auto" w:fill="auto"/>
          </w:tcPr>
          <w:p w14:paraId="05EE804C" w14:textId="77777777" w:rsidR="00403FDA" w:rsidRPr="008E1759" w:rsidRDefault="00403FD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Oncology </w:t>
            </w:r>
          </w:p>
          <w:p w14:paraId="29BC9FB4" w14:textId="77777777" w:rsidR="00403FDA" w:rsidRPr="008E1759" w:rsidRDefault="00403FD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44789CB" w14:textId="77777777" w:rsidR="00403FDA" w:rsidRPr="008E1759" w:rsidRDefault="00403FDA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890" w:type="dxa"/>
          </w:tcPr>
          <w:p w14:paraId="077DFC94" w14:textId="77777777" w:rsidR="00403FDA" w:rsidRPr="008E1759" w:rsidRDefault="00403FD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1890" w:type="dxa"/>
          </w:tcPr>
          <w:p w14:paraId="074F665A" w14:textId="77777777" w:rsidR="00403FDA" w:rsidRPr="008E1759" w:rsidRDefault="00403FD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</w:tr>
      <w:tr w:rsidR="00403FDA" w:rsidRPr="00971003" w14:paraId="098820A5" w14:textId="77777777" w:rsidTr="00403FDA">
        <w:trPr>
          <w:trHeight w:val="488"/>
        </w:trPr>
        <w:tc>
          <w:tcPr>
            <w:tcW w:w="1800" w:type="dxa"/>
            <w:shd w:val="clear" w:color="auto" w:fill="auto"/>
          </w:tcPr>
          <w:p w14:paraId="4CCC0A9D" w14:textId="77777777" w:rsidR="00403FDA" w:rsidRPr="008E1759" w:rsidRDefault="00403FD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color w:val="000000"/>
                <w:sz w:val="20"/>
                <w:szCs w:val="20"/>
              </w:rPr>
              <w:t>Hematology</w:t>
            </w:r>
          </w:p>
          <w:p w14:paraId="4ABFFB28" w14:textId="77777777" w:rsidR="00403FDA" w:rsidRPr="008E1759" w:rsidRDefault="00403FD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130A5E" w14:textId="77777777" w:rsidR="00403FDA" w:rsidRPr="008E1759" w:rsidRDefault="00403FDA" w:rsidP="0058597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890" w:type="dxa"/>
          </w:tcPr>
          <w:p w14:paraId="6F819402" w14:textId="77777777" w:rsidR="00403FDA" w:rsidRPr="008E1759" w:rsidRDefault="00403FD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1890" w:type="dxa"/>
          </w:tcPr>
          <w:p w14:paraId="59180517" w14:textId="77777777" w:rsidR="00403FDA" w:rsidRPr="008E1759" w:rsidRDefault="00403FDA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</w:tr>
      <w:tr w:rsidR="00403FDA" w14:paraId="528B093C" w14:textId="77777777" w:rsidTr="00403FDA">
        <w:trPr>
          <w:trHeight w:val="488"/>
        </w:trPr>
        <w:tc>
          <w:tcPr>
            <w:tcW w:w="1800" w:type="dxa"/>
            <w:shd w:val="clear" w:color="auto" w:fill="auto"/>
          </w:tcPr>
          <w:p w14:paraId="465912E3" w14:textId="77777777" w:rsidR="00403FDA" w:rsidRPr="008E1759" w:rsidRDefault="00403FD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color w:val="000000"/>
                <w:sz w:val="20"/>
                <w:szCs w:val="20"/>
              </w:rPr>
              <w:t>Nephrology</w:t>
            </w:r>
          </w:p>
          <w:p w14:paraId="62366A1A" w14:textId="77777777" w:rsidR="00403FDA" w:rsidRPr="008E1759" w:rsidRDefault="00403FDA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C9146E7" w14:textId="77777777" w:rsidR="00403FDA" w:rsidRPr="008E1759" w:rsidRDefault="00403FDA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esalamin-ghvb</w:t>
            </w:r>
          </w:p>
        </w:tc>
        <w:tc>
          <w:tcPr>
            <w:tcW w:w="1890" w:type="dxa"/>
          </w:tcPr>
          <w:p w14:paraId="4C59F57E" w14:textId="77777777" w:rsidR="00403FDA" w:rsidRPr="008E1759" w:rsidRDefault="00403FDA" w:rsidP="00585972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8E1759">
              <w:rPr>
                <w:rFonts w:ascii="Franklin Gothic Book" w:hAnsi="Franklin Gothic Book"/>
              </w:rPr>
              <w:t>esalamin-kbcn</w:t>
            </w:r>
          </w:p>
        </w:tc>
        <w:tc>
          <w:tcPr>
            <w:tcW w:w="1890" w:type="dxa"/>
          </w:tcPr>
          <w:p w14:paraId="322BB9FE" w14:textId="77777777" w:rsidR="00403FDA" w:rsidRPr="008E1759" w:rsidRDefault="00403FDA" w:rsidP="00585972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8E1759">
              <w:rPr>
                <w:rFonts w:ascii="Franklin Gothic Book" w:hAnsi="Franklin Gothic Book"/>
              </w:rPr>
              <w:t>esalamin</w:t>
            </w:r>
          </w:p>
        </w:tc>
      </w:tr>
    </w:tbl>
    <w:p w14:paraId="3AEE12F9" w14:textId="77777777" w:rsidR="00403FDA" w:rsidRDefault="00403FDA" w:rsidP="00085C3A">
      <w:pPr>
        <w:rPr>
          <w:rFonts w:ascii="Franklin Gothic Book" w:hAnsi="Franklin Gothic Book"/>
          <w:color w:val="000000" w:themeColor="text1"/>
        </w:rPr>
      </w:pPr>
    </w:p>
    <w:p w14:paraId="5A5A9B92" w14:textId="1C34BF22" w:rsidR="00A35E4E" w:rsidRDefault="007C3A40" w:rsidP="00085C3A">
      <w:pPr>
        <w:rPr>
          <w:rFonts w:ascii="Franklin Gothic Book" w:hAnsi="Franklin Gothic Book"/>
        </w:rPr>
      </w:pPr>
      <w:r w:rsidRPr="00FF7C31">
        <w:rPr>
          <w:rFonts w:ascii="Franklin Gothic Book" w:hAnsi="Franklin Gothic Book"/>
          <w:color w:val="000000" w:themeColor="text1"/>
        </w:rPr>
        <w:t>Q16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. </w:t>
      </w:r>
      <w:r w:rsidR="00FD66F7" w:rsidRPr="00FF7C31">
        <w:rPr>
          <w:rFonts w:ascii="Franklin Gothic Book" w:hAnsi="Franklin Gothic Book"/>
          <w:color w:val="000000" w:themeColor="text1"/>
        </w:rPr>
        <w:t>Imagine y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our institution or patient’s formulary </w:t>
      </w:r>
      <w:r w:rsidR="0037521E" w:rsidRPr="00FF7C31">
        <w:rPr>
          <w:rFonts w:ascii="Franklin Gothic Book" w:hAnsi="Franklin Gothic Book"/>
          <w:color w:val="000000" w:themeColor="text1"/>
        </w:rPr>
        <w:t xml:space="preserve">recently added </w:t>
      </w:r>
      <w:r w:rsidR="00AC6895" w:rsidRPr="00FF7C31">
        <w:rPr>
          <w:rFonts w:ascii="Franklin Gothic Book" w:hAnsi="Franklin Gothic Book"/>
          <w:color w:val="000000" w:themeColor="text1"/>
        </w:rPr>
        <w:t xml:space="preserve">the biosimilar </w:t>
      </w:r>
      <w:r w:rsidR="003C1C39" w:rsidRPr="00FF7C31">
        <w:rPr>
          <w:rFonts w:ascii="Franklin Gothic Book" w:hAnsi="Franklin Gothic Book"/>
          <w:color w:val="000000" w:themeColor="text1"/>
        </w:rPr>
        <w:t>Nexsymeo</w:t>
      </w:r>
      <w:r w:rsidR="00F734F9" w:rsidRPr="00FF7C31">
        <w:rPr>
          <w:rFonts w:ascii="Franklin Gothic Book" w:hAnsi="Franklin Gothic Book"/>
          <w:color w:val="000000" w:themeColor="text1"/>
        </w:rPr>
        <w:t xml:space="preserve"> </w:t>
      </w:r>
      <w:r w:rsidR="00CD47D9" w:rsidRPr="009D3560">
        <w:rPr>
          <w:rFonts w:ascii="Franklin Gothic Book" w:hAnsi="Franklin Gothic Book"/>
          <w:color w:val="000000" w:themeColor="text1"/>
        </w:rPr>
        <w:t>(</w:t>
      </w:r>
      <w:r w:rsidR="00CD47D9" w:rsidRPr="009D3560">
        <w:rPr>
          <w:rFonts w:ascii="Franklin Gothic Book" w:hAnsi="Franklin Gothic Book"/>
          <w:color w:val="0070C0"/>
        </w:rPr>
        <w:t>[</w:t>
      </w:r>
      <w:r w:rsidR="00CD47D9">
        <w:rPr>
          <w:rFonts w:ascii="Franklin Gothic Book" w:hAnsi="Franklin Gothic Book"/>
          <w:color w:val="0070C0"/>
        </w:rPr>
        <w:t>B</w:t>
      </w:r>
      <w:r w:rsidR="00CD47D9" w:rsidRPr="009D3560">
        <w:rPr>
          <w:rFonts w:ascii="Franklin Gothic Book" w:hAnsi="Franklin Gothic Book"/>
          <w:color w:val="0070C0"/>
        </w:rPr>
        <w:t>: pipe in based on specialty]</w:t>
      </w:r>
      <w:r w:rsidR="00CD47D9" w:rsidRPr="009D3560">
        <w:rPr>
          <w:rFonts w:ascii="Franklin Gothic Book" w:hAnsi="Franklin Gothic Book"/>
        </w:rPr>
        <w:t>)</w:t>
      </w:r>
      <w:r w:rsidR="00CD47D9">
        <w:rPr>
          <w:rFonts w:ascii="Franklin Gothic Book" w:hAnsi="Franklin Gothic Book"/>
        </w:rPr>
        <w:t xml:space="preserve">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as a preferred product </w:t>
      </w:r>
      <w:r w:rsidR="0037521E" w:rsidRPr="00FF7C31">
        <w:rPr>
          <w:rFonts w:ascii="Franklin Gothic Book" w:hAnsi="Franklin Gothic Book"/>
          <w:color w:val="000000" w:themeColor="text1"/>
        </w:rPr>
        <w:t xml:space="preserve">on formulary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instead of </w:t>
      </w:r>
      <w:r w:rsidR="00613509" w:rsidRPr="00FF7C31">
        <w:rPr>
          <w:rFonts w:ascii="Franklin Gothic Book" w:hAnsi="Franklin Gothic Book"/>
          <w:color w:val="000000" w:themeColor="text1"/>
        </w:rPr>
        <w:t>Junexant</w:t>
      </w:r>
      <w:r w:rsidR="00F734F9" w:rsidRPr="00FF7C31">
        <w:rPr>
          <w:rFonts w:ascii="Franklin Gothic Book" w:hAnsi="Franklin Gothic Book"/>
          <w:color w:val="000000" w:themeColor="text1"/>
        </w:rPr>
        <w:t xml:space="preserve"> </w:t>
      </w:r>
      <w:r w:rsidR="00CD47D9" w:rsidRPr="009D3560">
        <w:rPr>
          <w:rFonts w:ascii="Franklin Gothic Book" w:hAnsi="Franklin Gothic Book"/>
          <w:color w:val="000000" w:themeColor="text1"/>
        </w:rPr>
        <w:t>(</w:t>
      </w:r>
      <w:r w:rsidR="00CD47D9" w:rsidRPr="009D3560">
        <w:rPr>
          <w:rFonts w:ascii="Franklin Gothic Book" w:hAnsi="Franklin Gothic Book"/>
          <w:color w:val="0070C0"/>
        </w:rPr>
        <w:t>[A: pipe in based on specialty]</w:t>
      </w:r>
      <w:r w:rsidR="00CD47D9" w:rsidRPr="009D3560">
        <w:rPr>
          <w:rFonts w:ascii="Franklin Gothic Book" w:hAnsi="Franklin Gothic Book"/>
        </w:rPr>
        <w:t>)</w:t>
      </w:r>
      <w:r w:rsidR="00FD66F7" w:rsidRPr="00FF7C31">
        <w:rPr>
          <w:rFonts w:ascii="Franklin Gothic Book" w:hAnsi="Franklin Gothic Book"/>
          <w:color w:val="000000" w:themeColor="text1"/>
        </w:rPr>
        <w:t>.</w:t>
      </w:r>
      <w:r w:rsidR="00D00282" w:rsidRPr="00FF7C31">
        <w:rPr>
          <w:rFonts w:ascii="Franklin Gothic Book" w:hAnsi="Franklin Gothic Book"/>
          <w:color w:val="000000" w:themeColor="text1"/>
        </w:rPr>
        <w:t xml:space="preserve"> </w:t>
      </w:r>
      <w:r w:rsidR="00FD66F7" w:rsidRPr="00FF7C31">
        <w:rPr>
          <w:rFonts w:ascii="Franklin Gothic Book" w:hAnsi="Franklin Gothic Book"/>
          <w:color w:val="000000" w:themeColor="text1"/>
        </w:rPr>
        <w:t>For each of the following patients</w:t>
      </w:r>
      <w:r w:rsidR="00293396" w:rsidRPr="00FF7C31">
        <w:rPr>
          <w:rFonts w:ascii="Franklin Gothic Book" w:hAnsi="Franklin Gothic Book"/>
          <w:color w:val="000000" w:themeColor="text1"/>
        </w:rPr>
        <w:t>,</w:t>
      </w:r>
      <w:r w:rsidR="00FD66F7" w:rsidRPr="00FF7C31">
        <w:rPr>
          <w:rFonts w:ascii="Franklin Gothic Book" w:hAnsi="Franklin Gothic Book"/>
          <w:color w:val="000000" w:themeColor="text1"/>
        </w:rPr>
        <w:t xml:space="preserve"> indicate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</w:t>
      </w:r>
      <w:r w:rsidR="00FD66F7" w:rsidRPr="00FF7C31">
        <w:rPr>
          <w:rFonts w:ascii="Franklin Gothic Book" w:hAnsi="Franklin Gothic Book"/>
          <w:color w:val="000000" w:themeColor="text1"/>
        </w:rPr>
        <w:t xml:space="preserve">how likely you would be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to pursue a prior authorization or formulary exception </w:t>
      </w:r>
      <w:r w:rsidR="005B1858" w:rsidRPr="00FF7C31">
        <w:rPr>
          <w:rFonts w:ascii="Franklin Gothic Book" w:hAnsi="Franklin Gothic Book"/>
          <w:color w:val="000000" w:themeColor="text1"/>
        </w:rPr>
        <w:t>for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treatment with </w:t>
      </w:r>
      <w:r w:rsidR="00613509" w:rsidRPr="00FF7C31">
        <w:rPr>
          <w:rFonts w:ascii="Franklin Gothic Book" w:hAnsi="Franklin Gothic Book"/>
          <w:color w:val="000000" w:themeColor="text1"/>
        </w:rPr>
        <w:t>Junexant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</w:t>
      </w:r>
      <w:r w:rsidR="00CD47D9" w:rsidRPr="009D3560">
        <w:rPr>
          <w:rFonts w:ascii="Franklin Gothic Book" w:hAnsi="Franklin Gothic Book"/>
          <w:color w:val="000000" w:themeColor="text1"/>
        </w:rPr>
        <w:t>(</w:t>
      </w:r>
      <w:r w:rsidR="00CD47D9" w:rsidRPr="009D3560">
        <w:rPr>
          <w:rFonts w:ascii="Franklin Gothic Book" w:hAnsi="Franklin Gothic Book"/>
          <w:color w:val="0070C0"/>
        </w:rPr>
        <w:t>[A: pipe in based on specialty]</w:t>
      </w:r>
      <w:r w:rsidR="00CD47D9" w:rsidRPr="009D3560">
        <w:rPr>
          <w:rFonts w:ascii="Franklin Gothic Book" w:hAnsi="Franklin Gothic Book"/>
        </w:rPr>
        <w:t>)</w:t>
      </w:r>
      <w:r w:rsidR="00CD47D9">
        <w:rPr>
          <w:rFonts w:ascii="Franklin Gothic Book" w:hAnsi="Franklin Gothic Book"/>
        </w:rPr>
        <w:t xml:space="preserve">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instead of </w:t>
      </w:r>
      <w:r w:rsidR="003C1C39" w:rsidRPr="00FF7C31">
        <w:rPr>
          <w:rFonts w:ascii="Franklin Gothic Book" w:hAnsi="Franklin Gothic Book"/>
          <w:color w:val="000000" w:themeColor="text1"/>
        </w:rPr>
        <w:t xml:space="preserve">Nexsymeo </w:t>
      </w:r>
      <w:r w:rsidR="00CD47D9" w:rsidRPr="009D3560">
        <w:rPr>
          <w:rFonts w:ascii="Franklin Gothic Book" w:hAnsi="Franklin Gothic Book"/>
          <w:color w:val="000000" w:themeColor="text1"/>
        </w:rPr>
        <w:t>(</w:t>
      </w:r>
      <w:r w:rsidR="00CD47D9" w:rsidRPr="009D3560">
        <w:rPr>
          <w:rFonts w:ascii="Franklin Gothic Book" w:hAnsi="Franklin Gothic Book"/>
          <w:color w:val="0070C0"/>
        </w:rPr>
        <w:t>[</w:t>
      </w:r>
      <w:r w:rsidR="00CD47D9">
        <w:rPr>
          <w:rFonts w:ascii="Franklin Gothic Book" w:hAnsi="Franklin Gothic Book"/>
          <w:color w:val="0070C0"/>
        </w:rPr>
        <w:t>B</w:t>
      </w:r>
      <w:r w:rsidR="00CD47D9" w:rsidRPr="009D3560">
        <w:rPr>
          <w:rFonts w:ascii="Franklin Gothic Book" w:hAnsi="Franklin Gothic Book"/>
          <w:color w:val="0070C0"/>
        </w:rPr>
        <w:t>: pipe in based on specialty]</w:t>
      </w:r>
      <w:r w:rsidR="00CD47D9" w:rsidRPr="009D3560">
        <w:rPr>
          <w:rFonts w:ascii="Franklin Gothic Book" w:hAnsi="Franklin Gothic Book"/>
        </w:rPr>
        <w:t>)</w:t>
      </w:r>
      <w:r w:rsidR="00CD47D9">
        <w:rPr>
          <w:rFonts w:ascii="Franklin Gothic Book" w:hAnsi="Franklin Gothic Book"/>
        </w:rPr>
        <w:t>.</w:t>
      </w:r>
      <w:r w:rsidR="0079052D">
        <w:rPr>
          <w:rFonts w:ascii="Franklin Gothic Book" w:hAnsi="Franklin Gothic Book"/>
        </w:rPr>
        <w:t xml:space="preserve"> </w:t>
      </w:r>
      <w:r w:rsidR="0079052D" w:rsidRPr="003A0111">
        <w:rPr>
          <w:rFonts w:ascii="Franklin Gothic Book" w:hAnsi="Franklin Gothic Book"/>
          <w:color w:val="0070C0"/>
        </w:rPr>
        <w:t>[Grid]</w:t>
      </w:r>
    </w:p>
    <w:p w14:paraId="610F03F5" w14:textId="77777777" w:rsidR="00CD47D9" w:rsidRPr="00FF7C31" w:rsidRDefault="00CD47D9" w:rsidP="00085C3A">
      <w:pPr>
        <w:rPr>
          <w:rFonts w:ascii="Franklin Gothic Book" w:hAnsi="Franklin Gothic Book"/>
          <w:color w:val="000000" w:themeColor="text1"/>
        </w:rPr>
      </w:pPr>
    </w:p>
    <w:p w14:paraId="1817B8A1" w14:textId="187DB38A" w:rsidR="007C17D8" w:rsidRPr="00FF7C31" w:rsidRDefault="00EC654D" w:rsidP="00EC654D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Q16A. </w:t>
      </w:r>
      <w:r w:rsidR="00750BFE" w:rsidRPr="00FF7C31">
        <w:rPr>
          <w:rFonts w:ascii="Franklin Gothic Book" w:hAnsi="Franklin Gothic Book"/>
          <w:color w:val="000000" w:themeColor="text1"/>
        </w:rPr>
        <w:t>P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atients new to </w:t>
      </w:r>
      <w:r w:rsidR="00351187" w:rsidRPr="009D3560">
        <w:rPr>
          <w:rFonts w:ascii="Franklin Gothic Book" w:hAnsi="Franklin Gothic Book"/>
          <w:color w:val="0070C0"/>
        </w:rPr>
        <w:t>[A: pipe in based on specialty]</w:t>
      </w:r>
      <w:r w:rsidR="00C05318">
        <w:rPr>
          <w:rFonts w:ascii="Franklin Gothic Book" w:hAnsi="Franklin Gothic Book"/>
          <w:color w:val="0070C0"/>
        </w:rPr>
        <w:t>.</w:t>
      </w:r>
    </w:p>
    <w:p w14:paraId="6112BE2B" w14:textId="07D0190F" w:rsidR="007C17D8" w:rsidRPr="00FF7C31" w:rsidRDefault="00EC654D" w:rsidP="00EC654D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Q16B.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Patients currently treated with </w:t>
      </w:r>
      <w:r w:rsidR="00613509" w:rsidRPr="00FF7C31">
        <w:rPr>
          <w:rFonts w:ascii="Franklin Gothic Book" w:hAnsi="Franklin Gothic Book"/>
          <w:color w:val="000000" w:themeColor="text1"/>
        </w:rPr>
        <w:t>Junexant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</w:t>
      </w:r>
      <w:r w:rsidRPr="009D3560">
        <w:rPr>
          <w:rFonts w:ascii="Franklin Gothic Book" w:hAnsi="Franklin Gothic Book"/>
          <w:color w:val="000000" w:themeColor="text1"/>
        </w:rPr>
        <w:t>(</w:t>
      </w:r>
      <w:r w:rsidRPr="009D3560">
        <w:rPr>
          <w:rFonts w:ascii="Franklin Gothic Book" w:hAnsi="Franklin Gothic Book"/>
          <w:color w:val="0070C0"/>
        </w:rPr>
        <w:t>[A: pipe in based on specialty]</w:t>
      </w:r>
      <w:r w:rsidRPr="009D3560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</w:t>
      </w:r>
      <w:r w:rsidR="007C17D8" w:rsidRPr="00FF7C31">
        <w:rPr>
          <w:rFonts w:ascii="Franklin Gothic Book" w:hAnsi="Franklin Gothic Book"/>
          <w:color w:val="000000" w:themeColor="text1"/>
        </w:rPr>
        <w:t>successfully with no tolerability issues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271674FA" w14:textId="555E17E2" w:rsidR="007C17D8" w:rsidRPr="00FF7C31" w:rsidRDefault="00EC654D" w:rsidP="00EC654D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Q16C.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Patients currently treated with </w:t>
      </w:r>
      <w:r w:rsidR="00613509" w:rsidRPr="00FF7C31">
        <w:rPr>
          <w:rFonts w:ascii="Franklin Gothic Book" w:hAnsi="Franklin Gothic Book"/>
          <w:color w:val="000000" w:themeColor="text1"/>
        </w:rPr>
        <w:t>Junexant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</w:t>
      </w:r>
      <w:r w:rsidRPr="009D3560">
        <w:rPr>
          <w:rFonts w:ascii="Franklin Gothic Book" w:hAnsi="Franklin Gothic Book"/>
          <w:color w:val="000000" w:themeColor="text1"/>
        </w:rPr>
        <w:t>(</w:t>
      </w:r>
      <w:r w:rsidRPr="009D3560">
        <w:rPr>
          <w:rFonts w:ascii="Franklin Gothic Book" w:hAnsi="Franklin Gothic Book"/>
          <w:color w:val="0070C0"/>
        </w:rPr>
        <w:t>[A: pipe in based on specialty]</w:t>
      </w:r>
      <w:r w:rsidRPr="009D3560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</w:t>
      </w:r>
      <w:r w:rsidR="007C17D8" w:rsidRPr="00FF7C31">
        <w:rPr>
          <w:rFonts w:ascii="Franklin Gothic Book" w:hAnsi="Franklin Gothic Book"/>
          <w:color w:val="000000" w:themeColor="text1"/>
        </w:rPr>
        <w:t>successfully with minor tolerability issues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2392703E" w14:textId="15C7253A" w:rsidR="00D11C5D" w:rsidRPr="00FF7C31" w:rsidRDefault="00EC654D" w:rsidP="00EC654D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Q16D.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Patients currently treated with </w:t>
      </w:r>
      <w:r w:rsidR="00613509" w:rsidRPr="00FF7C31">
        <w:rPr>
          <w:rFonts w:ascii="Franklin Gothic Book" w:hAnsi="Franklin Gothic Book"/>
          <w:color w:val="000000" w:themeColor="text1"/>
        </w:rPr>
        <w:t>Junexant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</w:t>
      </w:r>
      <w:r w:rsidRPr="009D3560">
        <w:rPr>
          <w:rFonts w:ascii="Franklin Gothic Book" w:hAnsi="Franklin Gothic Book"/>
          <w:color w:val="000000" w:themeColor="text1"/>
        </w:rPr>
        <w:t>(</w:t>
      </w:r>
      <w:r w:rsidRPr="009D3560">
        <w:rPr>
          <w:rFonts w:ascii="Franklin Gothic Book" w:hAnsi="Franklin Gothic Book"/>
          <w:color w:val="0070C0"/>
        </w:rPr>
        <w:t>[A: pipe in based on specialty]</w:t>
      </w:r>
      <w:r w:rsidRPr="009D3560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</w:t>
      </w:r>
      <w:r w:rsidR="007C17D8" w:rsidRPr="00FF7C31">
        <w:rPr>
          <w:rFonts w:ascii="Franklin Gothic Book" w:hAnsi="Franklin Gothic Book"/>
          <w:color w:val="000000" w:themeColor="text1"/>
        </w:rPr>
        <w:t>successfully with moderate to major tolerability issues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43E8B0B2" w14:textId="77777777" w:rsidR="000F3336" w:rsidRDefault="000F3336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EC654D" w:rsidRPr="008410FD" w14:paraId="5263E8E6" w14:textId="77777777" w:rsidTr="00585972">
        <w:tc>
          <w:tcPr>
            <w:tcW w:w="918" w:type="dxa"/>
          </w:tcPr>
          <w:p w14:paraId="50CF8304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43E20EF0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EC654D" w:rsidRPr="008410FD" w14:paraId="0FD70BCF" w14:textId="77777777" w:rsidTr="00585972">
        <w:tc>
          <w:tcPr>
            <w:tcW w:w="918" w:type="dxa"/>
          </w:tcPr>
          <w:p w14:paraId="5DEAA5FB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0DEE73A4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Very likely</w:t>
            </w:r>
          </w:p>
        </w:tc>
      </w:tr>
      <w:tr w:rsidR="00EC654D" w:rsidRPr="008410FD" w14:paraId="02F40BCB" w14:textId="77777777" w:rsidTr="00585972">
        <w:tc>
          <w:tcPr>
            <w:tcW w:w="918" w:type="dxa"/>
          </w:tcPr>
          <w:p w14:paraId="47ECC4A3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61408325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Likely</w:t>
            </w:r>
          </w:p>
        </w:tc>
      </w:tr>
      <w:tr w:rsidR="00EC654D" w:rsidRPr="008410FD" w14:paraId="7C1659FB" w14:textId="77777777" w:rsidTr="00585972">
        <w:tc>
          <w:tcPr>
            <w:tcW w:w="918" w:type="dxa"/>
          </w:tcPr>
          <w:p w14:paraId="67752D0E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154E68C7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Neither likely nor unlikely</w:t>
            </w:r>
          </w:p>
        </w:tc>
      </w:tr>
      <w:tr w:rsidR="00EC654D" w:rsidRPr="008410FD" w14:paraId="1E57995F" w14:textId="77777777" w:rsidTr="00585972">
        <w:tc>
          <w:tcPr>
            <w:tcW w:w="918" w:type="dxa"/>
          </w:tcPr>
          <w:p w14:paraId="0086DB2A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509279CD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Unlikely</w:t>
            </w:r>
          </w:p>
        </w:tc>
      </w:tr>
      <w:tr w:rsidR="00EC654D" w:rsidRPr="008410FD" w14:paraId="19762A4E" w14:textId="77777777" w:rsidTr="00585972">
        <w:tc>
          <w:tcPr>
            <w:tcW w:w="918" w:type="dxa"/>
          </w:tcPr>
          <w:p w14:paraId="21A3A608" w14:textId="77777777" w:rsidR="00EC654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2790" w:type="dxa"/>
          </w:tcPr>
          <w:p w14:paraId="1E25568D" w14:textId="77777777" w:rsidR="00EC654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Very unlikely</w:t>
            </w:r>
          </w:p>
        </w:tc>
      </w:tr>
      <w:tr w:rsidR="00EC654D" w:rsidRPr="00FF7C31" w14:paraId="708720F7" w14:textId="77777777" w:rsidTr="00585972">
        <w:tc>
          <w:tcPr>
            <w:tcW w:w="918" w:type="dxa"/>
          </w:tcPr>
          <w:p w14:paraId="6541A5F6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2288ADFA" w14:textId="77777777" w:rsidR="00EC654D" w:rsidRPr="00FF7C31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0B089912" w14:textId="77777777" w:rsidR="00EC654D" w:rsidRDefault="00EC654D" w:rsidP="00085C3A">
      <w:pPr>
        <w:rPr>
          <w:rFonts w:ascii="Franklin Gothic Book" w:hAnsi="Franklin Gothic Book"/>
          <w:color w:val="000000" w:themeColor="text1"/>
        </w:rPr>
      </w:pPr>
    </w:p>
    <w:p w14:paraId="63E50C65" w14:textId="77777777" w:rsidR="00EC654D" w:rsidRPr="00FF7C31" w:rsidRDefault="00EC654D" w:rsidP="00085C3A">
      <w:pPr>
        <w:rPr>
          <w:rFonts w:ascii="Franklin Gothic Book" w:hAnsi="Franklin Gothic Book"/>
          <w:color w:val="000000" w:themeColor="text1"/>
        </w:rPr>
      </w:pPr>
    </w:p>
    <w:p w14:paraId="65197C1F" w14:textId="77777777" w:rsidR="00C67A9D" w:rsidRDefault="00C67A9D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br w:type="page"/>
      </w:r>
    </w:p>
    <w:p w14:paraId="1DBB8DA7" w14:textId="295D7A71" w:rsidR="00925A68" w:rsidRPr="00FF7C31" w:rsidRDefault="007C3A40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Q17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. Please indicate </w:t>
      </w:r>
      <w:r w:rsidR="00B27FC8" w:rsidRPr="00FF7C31">
        <w:rPr>
          <w:rFonts w:ascii="Franklin Gothic Book" w:hAnsi="Franklin Gothic Book"/>
          <w:color w:val="000000" w:themeColor="text1"/>
        </w:rPr>
        <w:t xml:space="preserve">how strongly </w:t>
      </w:r>
      <w:r w:rsidR="00501BC9" w:rsidRPr="00FF7C31">
        <w:rPr>
          <w:rFonts w:ascii="Franklin Gothic Book" w:hAnsi="Franklin Gothic Book"/>
          <w:color w:val="000000" w:themeColor="text1"/>
        </w:rPr>
        <w:t>each consideration would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influence you</w:t>
      </w:r>
      <w:r w:rsidR="0037521E" w:rsidRPr="00FF7C31">
        <w:rPr>
          <w:rFonts w:ascii="Franklin Gothic Book" w:hAnsi="Franklin Gothic Book"/>
          <w:color w:val="000000" w:themeColor="text1"/>
        </w:rPr>
        <w:t xml:space="preserve">r willingness </w:t>
      </w:r>
      <w:r w:rsidR="007C17D8" w:rsidRPr="00FF7C31">
        <w:rPr>
          <w:rFonts w:ascii="Franklin Gothic Book" w:hAnsi="Franklin Gothic Book"/>
          <w:color w:val="000000" w:themeColor="text1"/>
        </w:rPr>
        <w:t>to try the new</w:t>
      </w:r>
      <w:r w:rsidR="00EF058A" w:rsidRPr="00FF7C31">
        <w:rPr>
          <w:rFonts w:ascii="Franklin Gothic Book" w:hAnsi="Franklin Gothic Book"/>
          <w:color w:val="000000" w:themeColor="text1"/>
        </w:rPr>
        <w:t xml:space="preserve"> </w:t>
      </w:r>
      <w:r w:rsidR="0037521E" w:rsidRPr="00FF7C31">
        <w:rPr>
          <w:rFonts w:ascii="Franklin Gothic Book" w:hAnsi="Franklin Gothic Book"/>
          <w:color w:val="000000" w:themeColor="text1"/>
        </w:rPr>
        <w:t xml:space="preserve">biosimilar </w:t>
      </w:r>
      <w:r w:rsidR="003C1C39" w:rsidRPr="00FF7C31">
        <w:rPr>
          <w:rFonts w:ascii="Franklin Gothic Book" w:hAnsi="Franklin Gothic Book"/>
          <w:color w:val="000000" w:themeColor="text1"/>
        </w:rPr>
        <w:t xml:space="preserve">Nexsymeo </w:t>
      </w:r>
      <w:r w:rsidR="008D18A9" w:rsidRPr="009D3560">
        <w:rPr>
          <w:rFonts w:ascii="Franklin Gothic Book" w:hAnsi="Franklin Gothic Book"/>
          <w:color w:val="000000" w:themeColor="text1"/>
        </w:rPr>
        <w:t>(</w:t>
      </w:r>
      <w:r w:rsidR="008D18A9" w:rsidRPr="009D3560">
        <w:rPr>
          <w:rFonts w:ascii="Franklin Gothic Book" w:hAnsi="Franklin Gothic Book"/>
          <w:color w:val="0070C0"/>
        </w:rPr>
        <w:t>[</w:t>
      </w:r>
      <w:r w:rsidR="008D18A9">
        <w:rPr>
          <w:rFonts w:ascii="Franklin Gothic Book" w:hAnsi="Franklin Gothic Book"/>
          <w:color w:val="0070C0"/>
        </w:rPr>
        <w:t>B</w:t>
      </w:r>
      <w:r w:rsidR="008D18A9" w:rsidRPr="009D3560">
        <w:rPr>
          <w:rFonts w:ascii="Franklin Gothic Book" w:hAnsi="Franklin Gothic Book"/>
          <w:color w:val="0070C0"/>
        </w:rPr>
        <w:t>: pipe in based on specialty]</w:t>
      </w:r>
      <w:r w:rsidR="008D18A9" w:rsidRPr="009D3560">
        <w:rPr>
          <w:rFonts w:ascii="Franklin Gothic Book" w:hAnsi="Franklin Gothic Book"/>
        </w:rPr>
        <w:t>)</w:t>
      </w:r>
      <w:r w:rsidR="00817A80" w:rsidRPr="00FF7C31">
        <w:rPr>
          <w:rFonts w:ascii="Franklin Gothic Book" w:hAnsi="Franklin Gothic Book"/>
          <w:color w:val="000000" w:themeColor="text1"/>
        </w:rPr>
        <w:t xml:space="preserve"> </w:t>
      </w:r>
      <w:r w:rsidR="007C17D8" w:rsidRPr="00FF7C31">
        <w:rPr>
          <w:rFonts w:ascii="Franklin Gothic Book" w:hAnsi="Franklin Gothic Book"/>
          <w:color w:val="000000" w:themeColor="text1"/>
        </w:rPr>
        <w:t>for your patients</w:t>
      </w:r>
      <w:r w:rsidR="00501BC9" w:rsidRPr="00FF7C31">
        <w:rPr>
          <w:rFonts w:ascii="Franklin Gothic Book" w:hAnsi="Franklin Gothic Book"/>
          <w:color w:val="000000" w:themeColor="text1"/>
        </w:rPr>
        <w:t xml:space="preserve">. </w:t>
      </w:r>
      <w:r w:rsidR="000E65A8" w:rsidRPr="003A0111">
        <w:rPr>
          <w:rFonts w:ascii="Franklin Gothic Book" w:hAnsi="Franklin Gothic Book"/>
          <w:color w:val="0070C0"/>
        </w:rPr>
        <w:t>[Grid]</w:t>
      </w:r>
    </w:p>
    <w:p w14:paraId="3F35F1B8" w14:textId="77777777" w:rsidR="00925A68" w:rsidRPr="00FF7C31" w:rsidRDefault="00925A68" w:rsidP="00085C3A">
      <w:pPr>
        <w:rPr>
          <w:rFonts w:ascii="Franklin Gothic Book" w:hAnsi="Franklin Gothic Book"/>
          <w:color w:val="000000" w:themeColor="text1"/>
        </w:rPr>
      </w:pPr>
    </w:p>
    <w:p w14:paraId="13870693" w14:textId="77777777" w:rsidR="00A35E4E" w:rsidRPr="000E65A8" w:rsidRDefault="00A35E4E" w:rsidP="00085C3A">
      <w:pPr>
        <w:pStyle w:val="ListParagraph"/>
        <w:ind w:left="0"/>
        <w:rPr>
          <w:rFonts w:ascii="Franklin Gothic Book" w:hAnsi="Franklin Gothic Book"/>
          <w:b/>
          <w:color w:val="0070C0"/>
          <w:sz w:val="22"/>
          <w:szCs w:val="22"/>
        </w:rPr>
      </w:pPr>
      <w:r w:rsidRPr="000E65A8">
        <w:rPr>
          <w:rFonts w:ascii="Franklin Gothic Book" w:hAnsi="Franklin Gothic Book"/>
          <w:b/>
          <w:color w:val="0070C0"/>
          <w:sz w:val="22"/>
          <w:szCs w:val="22"/>
        </w:rPr>
        <w:t xml:space="preserve">[Randomize </w:t>
      </w:r>
      <w:r w:rsidR="000E65A8" w:rsidRPr="000E65A8">
        <w:rPr>
          <w:rFonts w:ascii="Franklin Gothic Book" w:hAnsi="Franklin Gothic Book"/>
          <w:b/>
          <w:color w:val="0070C0"/>
          <w:sz w:val="22"/>
          <w:szCs w:val="22"/>
        </w:rPr>
        <w:t>A</w:t>
      </w:r>
      <w:r w:rsidRPr="000E65A8">
        <w:rPr>
          <w:rFonts w:ascii="Franklin Gothic Book" w:hAnsi="Franklin Gothic Book"/>
          <w:b/>
          <w:color w:val="0070C0"/>
          <w:sz w:val="22"/>
          <w:szCs w:val="22"/>
        </w:rPr>
        <w:t xml:space="preserve"> through </w:t>
      </w:r>
      <w:r w:rsidR="000E65A8" w:rsidRPr="000E65A8">
        <w:rPr>
          <w:rFonts w:ascii="Franklin Gothic Book" w:hAnsi="Franklin Gothic Book"/>
          <w:b/>
          <w:color w:val="0070C0"/>
          <w:sz w:val="22"/>
          <w:szCs w:val="22"/>
        </w:rPr>
        <w:t>L;</w:t>
      </w:r>
      <w:r w:rsidRPr="000E65A8">
        <w:rPr>
          <w:rFonts w:ascii="Franklin Gothic Book" w:hAnsi="Franklin Gothic Book"/>
          <w:b/>
          <w:color w:val="0070C0"/>
          <w:sz w:val="22"/>
          <w:szCs w:val="22"/>
        </w:rPr>
        <w:t xml:space="preserve"> “Other” appears last]</w:t>
      </w:r>
    </w:p>
    <w:p w14:paraId="3E13EA01" w14:textId="77777777" w:rsidR="000E65A8" w:rsidRPr="00FF7C31" w:rsidRDefault="000E65A8" w:rsidP="00085C3A">
      <w:pPr>
        <w:pStyle w:val="ListParagraph"/>
        <w:ind w:left="0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1D04EF79" w14:textId="344E0E24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Q17A. </w:t>
      </w:r>
      <w:r w:rsidR="007C17D8" w:rsidRPr="00FF7C31">
        <w:rPr>
          <w:rFonts w:ascii="Franklin Gothic Book" w:hAnsi="Franklin Gothic Book"/>
          <w:color w:val="000000" w:themeColor="text1"/>
        </w:rPr>
        <w:t>Recommendations of colleagues in your field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6163B6E4" w14:textId="3181543E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Q17B. </w:t>
      </w:r>
      <w:r w:rsidR="00AE5A3C" w:rsidRPr="00FF7C31">
        <w:rPr>
          <w:rFonts w:ascii="Franklin Gothic Book" w:hAnsi="Franklin Gothic Book"/>
          <w:color w:val="000000" w:themeColor="text1"/>
        </w:rPr>
        <w:t>E</w:t>
      </w:r>
      <w:r w:rsidR="007C17D8" w:rsidRPr="00FF7C31">
        <w:rPr>
          <w:rFonts w:ascii="Franklin Gothic Book" w:hAnsi="Franklin Gothic Book"/>
          <w:color w:val="000000" w:themeColor="text1"/>
        </w:rPr>
        <w:t>ducation on the type of information and analysis the FDA use</w:t>
      </w:r>
      <w:r w:rsidR="002D21FB" w:rsidRPr="00FF7C31">
        <w:rPr>
          <w:rFonts w:ascii="Franklin Gothic Book" w:hAnsi="Franklin Gothic Book"/>
          <w:color w:val="000000" w:themeColor="text1"/>
        </w:rPr>
        <w:t>s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to conclude products are highly similar</w:t>
      </w:r>
      <w:r w:rsidR="00A41BDE" w:rsidRPr="00FF7C31">
        <w:rPr>
          <w:rFonts w:ascii="Franklin Gothic Book" w:hAnsi="Franklin Gothic Book"/>
          <w:color w:val="000000" w:themeColor="text1"/>
        </w:rPr>
        <w:t>, including the availability of summaries that describe the analytic and clinical evidence used in the approval of this particular product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496C4309" w14:textId="4989AE35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Q17C. </w:t>
      </w:r>
      <w:r w:rsidR="007C17D8" w:rsidRPr="00FF7C31">
        <w:rPr>
          <w:rFonts w:ascii="Franklin Gothic Book" w:hAnsi="Franklin Gothic Book"/>
          <w:color w:val="000000" w:themeColor="text1"/>
        </w:rPr>
        <w:t>Confidence in specific, timely and accurate pharmacovigilance to monitor the safety of these products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595493EC" w14:textId="41ECFF5F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Q17D. </w:t>
      </w:r>
      <w:r w:rsidR="007C17D8" w:rsidRPr="00FF7C31">
        <w:rPr>
          <w:rFonts w:ascii="Franklin Gothic Book" w:hAnsi="Franklin Gothic Book"/>
          <w:color w:val="000000" w:themeColor="text1"/>
        </w:rPr>
        <w:t>Clarity of the labeling and package insert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1CBBB4E8" w14:textId="4115D2FA" w:rsidR="001237A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Q17E. </w:t>
      </w:r>
      <w:r w:rsidR="00B233EA" w:rsidRPr="00FF7C31">
        <w:rPr>
          <w:rFonts w:ascii="Franklin Gothic Book" w:hAnsi="Franklin Gothic Book"/>
          <w:color w:val="000000" w:themeColor="text1"/>
        </w:rPr>
        <w:t>Differences</w:t>
      </w:r>
      <w:r w:rsidR="00A41BDE" w:rsidRPr="00FF7C31">
        <w:rPr>
          <w:rFonts w:ascii="Franklin Gothic Book" w:hAnsi="Franklin Gothic Book"/>
          <w:color w:val="000000" w:themeColor="text1"/>
        </w:rPr>
        <w:t xml:space="preserve"> </w:t>
      </w:r>
      <w:r w:rsidR="008926B7" w:rsidRPr="00FF7C31">
        <w:rPr>
          <w:rFonts w:ascii="Franklin Gothic Book" w:hAnsi="Franklin Gothic Book"/>
          <w:color w:val="000000" w:themeColor="text1"/>
        </w:rPr>
        <w:t>between the</w:t>
      </w:r>
      <w:r w:rsidR="00501BC9" w:rsidRPr="00FF7C31">
        <w:rPr>
          <w:rFonts w:ascii="Franklin Gothic Book" w:hAnsi="Franklin Gothic Book"/>
          <w:color w:val="000000" w:themeColor="text1"/>
        </w:rPr>
        <w:t xml:space="preserve"> </w:t>
      </w:r>
      <w:r w:rsidR="007C17D8" w:rsidRPr="00FF7C31">
        <w:rPr>
          <w:rFonts w:ascii="Franklin Gothic Book" w:hAnsi="Franklin Gothic Book"/>
          <w:color w:val="000000" w:themeColor="text1"/>
        </w:rPr>
        <w:t>nonproprietary name</w:t>
      </w:r>
      <w:r w:rsidR="008926B7" w:rsidRPr="00FF7C31">
        <w:rPr>
          <w:rFonts w:ascii="Franklin Gothic Book" w:hAnsi="Franklin Gothic Book"/>
          <w:color w:val="000000" w:themeColor="text1"/>
        </w:rPr>
        <w:t>s</w:t>
      </w:r>
      <w:r w:rsidR="00AF00A7" w:rsidRPr="00FF7C31">
        <w:rPr>
          <w:rFonts w:ascii="Franklin Gothic Book" w:hAnsi="Franklin Gothic Book"/>
          <w:color w:val="000000" w:themeColor="text1"/>
        </w:rPr>
        <w:t xml:space="preserve"> of the biosimilar and reference products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6817D888" w14:textId="6CCE37E0" w:rsidR="002E2BAF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Q17F. </w:t>
      </w:r>
      <w:r w:rsidR="002D21FB" w:rsidRPr="00FF7C31">
        <w:rPr>
          <w:rFonts w:ascii="Franklin Gothic Book" w:hAnsi="Franklin Gothic Book"/>
          <w:color w:val="000000" w:themeColor="text1"/>
        </w:rPr>
        <w:t xml:space="preserve">The ability to identify </w:t>
      </w:r>
      <w:r w:rsidR="00E84314">
        <w:rPr>
          <w:rFonts w:ascii="Franklin Gothic Book" w:hAnsi="Franklin Gothic Book"/>
          <w:color w:val="000000" w:themeColor="text1"/>
        </w:rPr>
        <w:t xml:space="preserve">which </w:t>
      </w:r>
      <w:r w:rsidR="00E84314" w:rsidRPr="00FF7C31">
        <w:rPr>
          <w:rFonts w:ascii="Franklin Gothic Book" w:hAnsi="Franklin Gothic Book"/>
          <w:color w:val="000000" w:themeColor="text1"/>
        </w:rPr>
        <w:t>product</w:t>
      </w:r>
      <w:r w:rsidR="00E84314">
        <w:rPr>
          <w:rFonts w:ascii="Franklin Gothic Book" w:hAnsi="Franklin Gothic Book"/>
          <w:color w:val="000000" w:themeColor="text1"/>
        </w:rPr>
        <w:t xml:space="preserve"> is dispensed to</w:t>
      </w:r>
      <w:r w:rsidR="002D21FB" w:rsidRPr="00FF7C31">
        <w:rPr>
          <w:rFonts w:ascii="Franklin Gothic Book" w:hAnsi="Franklin Gothic Book"/>
          <w:color w:val="000000" w:themeColor="text1"/>
        </w:rPr>
        <w:t xml:space="preserve"> the patient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75DAD8B5" w14:textId="3C0DAA5E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Q17G. </w:t>
      </w:r>
      <w:r w:rsidR="007C17D8" w:rsidRPr="00FF7C31">
        <w:rPr>
          <w:rFonts w:ascii="Franklin Gothic Book" w:hAnsi="Franklin Gothic Book"/>
          <w:color w:val="000000" w:themeColor="text1"/>
        </w:rPr>
        <w:t>Financial savings to the patient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67B888E5" w14:textId="0395CC69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Q17H. </w:t>
      </w:r>
      <w:r w:rsidR="007C17D8" w:rsidRPr="00FF7C31">
        <w:rPr>
          <w:rFonts w:ascii="Franklin Gothic Book" w:hAnsi="Franklin Gothic Book"/>
          <w:color w:val="000000" w:themeColor="text1"/>
        </w:rPr>
        <w:t>Financial implications to me/my practice related to insurance reimbursement rates</w:t>
      </w:r>
      <w:r w:rsidR="004224BD">
        <w:rPr>
          <w:rFonts w:ascii="Franklin Gothic Book" w:hAnsi="Franklin Gothic Book"/>
          <w:color w:val="000000" w:themeColor="text1"/>
        </w:rPr>
        <w:t>.</w:t>
      </w:r>
    </w:p>
    <w:p w14:paraId="2D689DD2" w14:textId="1AB8D446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Q17I. </w:t>
      </w:r>
      <w:r w:rsidR="008701AF">
        <w:rPr>
          <w:rFonts w:ascii="Franklin Gothic Book" w:hAnsi="Franklin Gothic Book"/>
          <w:color w:val="000000" w:themeColor="text1"/>
        </w:rPr>
        <w:t>Prior authorization (e.g. p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aperwork </w:t>
      </w:r>
      <w:r w:rsidR="00D55CCF" w:rsidRPr="00FF7C31">
        <w:rPr>
          <w:rFonts w:ascii="Franklin Gothic Book" w:hAnsi="Franklin Gothic Book"/>
          <w:color w:val="000000" w:themeColor="text1"/>
        </w:rPr>
        <w:t>r</w:t>
      </w:r>
      <w:r w:rsidR="007C17D8" w:rsidRPr="00FF7C31">
        <w:rPr>
          <w:rFonts w:ascii="Franklin Gothic Book" w:hAnsi="Franklin Gothic Book"/>
          <w:color w:val="000000" w:themeColor="text1"/>
        </w:rPr>
        <w:t>equired for the patient to receive therapy</w:t>
      </w:r>
      <w:r w:rsidR="008701AF">
        <w:rPr>
          <w:rFonts w:ascii="Franklin Gothic Book" w:hAnsi="Franklin Gothic Book"/>
          <w:color w:val="000000" w:themeColor="text1"/>
        </w:rPr>
        <w:t>)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217B58F5" w14:textId="64414D56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Q17J.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The patient experience with </w:t>
      </w:r>
      <w:r w:rsidR="00613509" w:rsidRPr="00FF7C31">
        <w:rPr>
          <w:rFonts w:ascii="Franklin Gothic Book" w:hAnsi="Franklin Gothic Book"/>
          <w:color w:val="000000" w:themeColor="text1"/>
        </w:rPr>
        <w:t>Junexant</w:t>
      </w:r>
      <w:r w:rsidR="00594859" w:rsidRPr="00FF7C31">
        <w:rPr>
          <w:rFonts w:ascii="Franklin Gothic Book" w:hAnsi="Franklin Gothic Book"/>
          <w:color w:val="000000" w:themeColor="text1"/>
        </w:rPr>
        <w:t xml:space="preserve"> (</w:t>
      </w:r>
      <w:r w:rsidR="008E1759">
        <w:rPr>
          <w:rFonts w:ascii="Franklin Gothic Book" w:hAnsi="Franklin Gothic Book"/>
          <w:color w:val="000000" w:themeColor="text1"/>
        </w:rPr>
        <w:t>[A: pipe in based on specialty</w:t>
      </w:r>
      <w:r w:rsidR="00911CE6">
        <w:rPr>
          <w:rFonts w:ascii="Franklin Gothic Book" w:hAnsi="Franklin Gothic Book"/>
          <w:color w:val="000000" w:themeColor="text1"/>
        </w:rPr>
        <w:t>]</w:t>
      </w:r>
      <w:r w:rsidR="00594859" w:rsidRPr="00FF7C31">
        <w:rPr>
          <w:rFonts w:ascii="Franklin Gothic Book" w:hAnsi="Franklin Gothic Book"/>
          <w:color w:val="000000" w:themeColor="text1"/>
        </w:rPr>
        <w:t>)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1410766A" w14:textId="3840B6E9" w:rsidR="00BC413A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Q17K. </w:t>
      </w:r>
      <w:r w:rsidR="00BC413A" w:rsidRPr="00FF7C31">
        <w:rPr>
          <w:rFonts w:ascii="Franklin Gothic Book" w:hAnsi="Franklin Gothic Book"/>
          <w:color w:val="000000" w:themeColor="text1"/>
        </w:rPr>
        <w:t>Patients</w:t>
      </w:r>
      <w:r w:rsidR="00D06200" w:rsidRPr="00FF7C31">
        <w:rPr>
          <w:rFonts w:ascii="Franklin Gothic Book" w:hAnsi="Franklin Gothic Book"/>
          <w:color w:val="000000" w:themeColor="text1"/>
        </w:rPr>
        <w:t>’</w:t>
      </w:r>
      <w:r w:rsidR="00BC413A" w:rsidRPr="00FF7C31">
        <w:rPr>
          <w:rFonts w:ascii="Franklin Gothic Book" w:hAnsi="Franklin Gothic Book"/>
          <w:color w:val="000000" w:themeColor="text1"/>
        </w:rPr>
        <w:t xml:space="preserve"> interest in trying a biosimilar </w:t>
      </w:r>
      <w:r w:rsidR="008E1759">
        <w:rPr>
          <w:rFonts w:ascii="Franklin Gothic Book" w:hAnsi="Franklin Gothic Book"/>
          <w:color w:val="000000" w:themeColor="text1"/>
        </w:rPr>
        <w:t xml:space="preserve">similar </w:t>
      </w:r>
      <w:r w:rsidR="00BC413A" w:rsidRPr="00FF7C31">
        <w:rPr>
          <w:rFonts w:ascii="Franklin Gothic Book" w:hAnsi="Franklin Gothic Book"/>
          <w:color w:val="000000" w:themeColor="text1"/>
        </w:rPr>
        <w:t>to Junexant</w:t>
      </w:r>
      <w:r w:rsidR="00594859" w:rsidRPr="00FF7C31">
        <w:rPr>
          <w:rFonts w:ascii="Franklin Gothic Book" w:hAnsi="Franklin Gothic Book"/>
          <w:color w:val="000000" w:themeColor="text1"/>
        </w:rPr>
        <w:t xml:space="preserve"> (</w:t>
      </w:r>
      <w:r w:rsidR="008E1759">
        <w:rPr>
          <w:rFonts w:ascii="Franklin Gothic Book" w:hAnsi="Franklin Gothic Book"/>
          <w:color w:val="000000" w:themeColor="text1"/>
        </w:rPr>
        <w:t>[A: pipe in based on specialty</w:t>
      </w:r>
      <w:r w:rsidR="00594859" w:rsidRPr="00FF7C31">
        <w:rPr>
          <w:rFonts w:ascii="Franklin Gothic Book" w:hAnsi="Franklin Gothic Book"/>
          <w:color w:val="000000" w:themeColor="text1"/>
        </w:rPr>
        <w:t>)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569B77F4" w14:textId="00418FBE" w:rsidR="00E31B86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Q17L. </w:t>
      </w:r>
      <w:r w:rsidR="00961A2F" w:rsidRPr="00961A2F">
        <w:rPr>
          <w:rFonts w:ascii="Franklin Gothic Book" w:hAnsi="Franklin Gothic Book"/>
          <w:color w:val="000000" w:themeColor="text1"/>
        </w:rPr>
        <w:t>Institutional preference</w:t>
      </w:r>
      <w:r w:rsidR="00961A2F">
        <w:rPr>
          <w:rFonts w:ascii="Franklin Gothic Book" w:hAnsi="Franklin Gothic Book"/>
          <w:color w:val="000000" w:themeColor="text1"/>
        </w:rPr>
        <w:t xml:space="preserve">. </w:t>
      </w:r>
    </w:p>
    <w:p w14:paraId="4341C541" w14:textId="046449B5" w:rsidR="00961A2F" w:rsidRPr="00FF7C31" w:rsidRDefault="00961A2F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Q17M. V</w:t>
      </w:r>
      <w:r w:rsidRPr="00961A2F">
        <w:rPr>
          <w:rFonts w:ascii="Franklin Gothic Book" w:hAnsi="Franklin Gothic Book"/>
          <w:color w:val="000000" w:themeColor="text1"/>
        </w:rPr>
        <w:t>arying clinical situations</w:t>
      </w:r>
      <w:r w:rsidR="00B531DC">
        <w:rPr>
          <w:rFonts w:ascii="Franklin Gothic Book" w:hAnsi="Franklin Gothic Book"/>
          <w:color w:val="000000" w:themeColor="text1"/>
        </w:rPr>
        <w:t>.</w:t>
      </w:r>
    </w:p>
    <w:p w14:paraId="2555B55E" w14:textId="77777777" w:rsidR="00783388" w:rsidRDefault="00783388" w:rsidP="000E65A8">
      <w:pPr>
        <w:ind w:left="360"/>
        <w:rPr>
          <w:rFonts w:ascii="Franklin Gothic Book" w:hAnsi="Franklin Gothic Book"/>
          <w:color w:val="000000" w:themeColor="text1"/>
        </w:rPr>
      </w:pPr>
    </w:p>
    <w:p w14:paraId="641B95F0" w14:textId="77777777" w:rsidR="0000370B" w:rsidRPr="00FF7C31" w:rsidRDefault="00C41E39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Other;</w:t>
      </w:r>
      <w:r w:rsidR="0000370B" w:rsidRPr="00FF7C31">
        <w:rPr>
          <w:rFonts w:ascii="Franklin Gothic Book" w:hAnsi="Franklin Gothic Book"/>
          <w:color w:val="000000" w:themeColor="text1"/>
        </w:rPr>
        <w:t xml:space="preserve"> please describe what other factors wou</w:t>
      </w:r>
      <w:r w:rsidR="00941EF9" w:rsidRPr="00FF7C31">
        <w:rPr>
          <w:rFonts w:ascii="Franklin Gothic Book" w:hAnsi="Franklin Gothic Book"/>
          <w:color w:val="000000" w:themeColor="text1"/>
        </w:rPr>
        <w:t>l</w:t>
      </w:r>
      <w:r w:rsidR="0000370B" w:rsidRPr="00FF7C31">
        <w:rPr>
          <w:rFonts w:ascii="Franklin Gothic Book" w:hAnsi="Franklin Gothic Book"/>
          <w:color w:val="000000" w:themeColor="text1"/>
        </w:rPr>
        <w:t>d influence yo</w:t>
      </w:r>
      <w:r w:rsidR="003F4484" w:rsidRPr="00FF7C31">
        <w:rPr>
          <w:rFonts w:ascii="Franklin Gothic Book" w:hAnsi="Franklin Gothic Book"/>
          <w:color w:val="000000" w:themeColor="text1"/>
        </w:rPr>
        <w:t>u</w:t>
      </w:r>
      <w:r w:rsidR="0000370B" w:rsidRPr="00FF7C31">
        <w:rPr>
          <w:rFonts w:ascii="Franklin Gothic Book" w:hAnsi="Franklin Gothic Book"/>
          <w:color w:val="000000" w:themeColor="text1"/>
        </w:rPr>
        <w:t>r decision making</w:t>
      </w:r>
      <w:r w:rsidR="00DF373F">
        <w:rPr>
          <w:rFonts w:ascii="Franklin Gothic Book" w:hAnsi="Franklin Gothic Book"/>
          <w:color w:val="000000" w:themeColor="text1"/>
        </w:rPr>
        <w:t>:</w:t>
      </w:r>
    </w:p>
    <w:p w14:paraId="1153FA46" w14:textId="77777777" w:rsidR="00B27FC8" w:rsidRPr="00FF7C31" w:rsidRDefault="00783388" w:rsidP="00085C3A">
      <w:pPr>
        <w:ind w:left="10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Q17M1. </w:t>
      </w:r>
      <w:r w:rsidR="00B27FC8" w:rsidRPr="00FF7C31">
        <w:rPr>
          <w:rFonts w:ascii="Franklin Gothic Book" w:hAnsi="Franklin Gothic Book"/>
          <w:color w:val="000000" w:themeColor="text1"/>
        </w:rPr>
        <w:t>Factor 1:________________________________</w:t>
      </w:r>
    </w:p>
    <w:p w14:paraId="5DB4F9FD" w14:textId="77777777" w:rsidR="00B27FC8" w:rsidRPr="00FF7C31" w:rsidRDefault="00783388" w:rsidP="00085C3A">
      <w:pPr>
        <w:ind w:left="10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Q17M2</w:t>
      </w:r>
      <w:r w:rsidR="00A35E4E" w:rsidRPr="00FF7C31">
        <w:rPr>
          <w:rFonts w:ascii="Franklin Gothic Book" w:hAnsi="Franklin Gothic Book"/>
          <w:color w:val="000000" w:themeColor="text1"/>
        </w:rPr>
        <w:t xml:space="preserve">. </w:t>
      </w:r>
      <w:r w:rsidR="00B27FC8" w:rsidRPr="00FF7C31">
        <w:rPr>
          <w:rFonts w:ascii="Franklin Gothic Book" w:hAnsi="Franklin Gothic Book"/>
          <w:color w:val="000000" w:themeColor="text1"/>
        </w:rPr>
        <w:t>Factor 2:</w:t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  <w:t>________________________________</w:t>
      </w:r>
    </w:p>
    <w:p w14:paraId="02E73F59" w14:textId="77777777" w:rsidR="00EA70B4" w:rsidRPr="00FF7C31" w:rsidRDefault="00783388" w:rsidP="00085C3A">
      <w:pPr>
        <w:ind w:left="10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Q17M3</w:t>
      </w:r>
      <w:r w:rsidR="00EA70B4" w:rsidRPr="00FF7C31">
        <w:rPr>
          <w:rFonts w:ascii="Franklin Gothic Book" w:hAnsi="Franklin Gothic Book"/>
          <w:color w:val="000000" w:themeColor="text1"/>
        </w:rPr>
        <w:t>. Factor 3:</w:t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  <w:t>________________________________</w:t>
      </w:r>
    </w:p>
    <w:p w14:paraId="7C75E40A" w14:textId="77777777" w:rsidR="00EC1CB4" w:rsidRDefault="00EC1CB4" w:rsidP="00EC1CB4">
      <w:pPr>
        <w:pStyle w:val="ListParagraph"/>
        <w:ind w:left="0"/>
        <w:rPr>
          <w:rFonts w:ascii="Franklin Gothic Book" w:hAnsi="Franklin Gothic Book"/>
          <w:b/>
          <w:color w:val="0070C0"/>
          <w:sz w:val="22"/>
          <w:szCs w:val="22"/>
        </w:rPr>
      </w:pPr>
    </w:p>
    <w:p w14:paraId="51BA4201" w14:textId="77777777" w:rsidR="00EC1CB4" w:rsidRPr="000E65A8" w:rsidRDefault="00EC1CB4" w:rsidP="00EC1CB4">
      <w:pPr>
        <w:pStyle w:val="ListParagraph"/>
        <w:ind w:left="0"/>
        <w:rPr>
          <w:rFonts w:ascii="Franklin Gothic Book" w:hAnsi="Franklin Gothic Book"/>
          <w:b/>
          <w:color w:val="0070C0"/>
          <w:sz w:val="22"/>
          <w:szCs w:val="22"/>
        </w:rPr>
      </w:pPr>
      <w:r w:rsidRPr="000E65A8">
        <w:rPr>
          <w:rFonts w:ascii="Franklin Gothic Book" w:hAnsi="Franklin Gothic Book"/>
          <w:b/>
          <w:color w:val="0070C0"/>
          <w:sz w:val="22"/>
          <w:szCs w:val="22"/>
        </w:rPr>
        <w:t>[</w:t>
      </w:r>
      <w:r>
        <w:rPr>
          <w:rFonts w:ascii="Franklin Gothic Book" w:hAnsi="Franklin Gothic Book"/>
          <w:b/>
          <w:color w:val="0070C0"/>
          <w:sz w:val="22"/>
          <w:szCs w:val="22"/>
        </w:rPr>
        <w:t>Participants should be able to rate influence level for any “other” entries.</w:t>
      </w:r>
      <w:r w:rsidRPr="000E65A8">
        <w:rPr>
          <w:rFonts w:ascii="Franklin Gothic Book" w:hAnsi="Franklin Gothic Book"/>
          <w:b/>
          <w:color w:val="0070C0"/>
          <w:sz w:val="22"/>
          <w:szCs w:val="22"/>
        </w:rPr>
        <w:t>]</w:t>
      </w:r>
    </w:p>
    <w:p w14:paraId="71830032" w14:textId="77777777" w:rsidR="00B27FC8" w:rsidRPr="00FF7C31" w:rsidRDefault="00B27FC8" w:rsidP="00085C3A">
      <w:pPr>
        <w:ind w:left="1080"/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8D18A9" w:rsidRPr="008410FD" w14:paraId="11EF8E95" w14:textId="77777777" w:rsidTr="00585972">
        <w:tc>
          <w:tcPr>
            <w:tcW w:w="918" w:type="dxa"/>
          </w:tcPr>
          <w:p w14:paraId="49AB6437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4F307B1B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D18A9" w:rsidRPr="008410FD" w14:paraId="1DA9726C" w14:textId="77777777" w:rsidTr="00585972">
        <w:tc>
          <w:tcPr>
            <w:tcW w:w="918" w:type="dxa"/>
          </w:tcPr>
          <w:p w14:paraId="2E3DA074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0D415012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1 - No influence at all</w:t>
            </w:r>
          </w:p>
        </w:tc>
      </w:tr>
      <w:tr w:rsidR="008D18A9" w:rsidRPr="008410FD" w14:paraId="25AC9FF3" w14:textId="77777777" w:rsidTr="00585972">
        <w:tc>
          <w:tcPr>
            <w:tcW w:w="918" w:type="dxa"/>
          </w:tcPr>
          <w:p w14:paraId="08974F56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2FCB4F44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</w:tr>
      <w:tr w:rsidR="008D18A9" w:rsidRPr="008410FD" w14:paraId="2D72C739" w14:textId="77777777" w:rsidTr="00585972">
        <w:tc>
          <w:tcPr>
            <w:tcW w:w="918" w:type="dxa"/>
          </w:tcPr>
          <w:p w14:paraId="6A80E240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6D749B32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3</w:t>
            </w:r>
          </w:p>
        </w:tc>
      </w:tr>
      <w:tr w:rsidR="008D18A9" w:rsidRPr="008410FD" w14:paraId="762B67B2" w14:textId="77777777" w:rsidTr="00585972">
        <w:tc>
          <w:tcPr>
            <w:tcW w:w="918" w:type="dxa"/>
          </w:tcPr>
          <w:p w14:paraId="2751AB80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032D2685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4</w:t>
            </w:r>
          </w:p>
        </w:tc>
      </w:tr>
      <w:tr w:rsidR="008D18A9" w:rsidRPr="008410FD" w14:paraId="5BF184E8" w14:textId="77777777" w:rsidTr="00585972">
        <w:tc>
          <w:tcPr>
            <w:tcW w:w="918" w:type="dxa"/>
          </w:tcPr>
          <w:p w14:paraId="7A361E62" w14:textId="77777777" w:rsidR="008D18A9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2790" w:type="dxa"/>
          </w:tcPr>
          <w:p w14:paraId="09389D27" w14:textId="77777777" w:rsidR="008D18A9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5 – Strong influence</w:t>
            </w:r>
          </w:p>
        </w:tc>
      </w:tr>
      <w:tr w:rsidR="008D18A9" w:rsidRPr="00FF7C31" w14:paraId="696B403D" w14:textId="77777777" w:rsidTr="00585972">
        <w:tc>
          <w:tcPr>
            <w:tcW w:w="918" w:type="dxa"/>
          </w:tcPr>
          <w:p w14:paraId="5B84AAC5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0B983664" w14:textId="77777777" w:rsidR="008D18A9" w:rsidRPr="00FF7C31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4A6DD401" w14:textId="77777777" w:rsidR="000B43B9" w:rsidRDefault="000B43B9">
      <w:pPr>
        <w:rPr>
          <w:rFonts w:ascii="Franklin Gothic Book" w:hAnsi="Franklin Gothic Book"/>
          <w:color w:val="000000" w:themeColor="text1"/>
        </w:rPr>
      </w:pPr>
    </w:p>
    <w:p w14:paraId="3B780EE0" w14:textId="6E340C64" w:rsidR="00BD42CC" w:rsidRDefault="00A20039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Q17BIO</w:t>
      </w:r>
      <w:r w:rsidR="00961A2F">
        <w:rPr>
          <w:rFonts w:ascii="Franklin Gothic Book" w:hAnsi="Franklin Gothic Book"/>
          <w:color w:val="000000" w:themeColor="text1"/>
        </w:rPr>
        <w:t xml:space="preserve">. </w:t>
      </w:r>
      <w:r w:rsidR="00961A2F" w:rsidRPr="00961A2F">
        <w:rPr>
          <w:rFonts w:ascii="Franklin Gothic Book" w:hAnsi="Franklin Gothic Book"/>
          <w:color w:val="000000" w:themeColor="text1"/>
        </w:rPr>
        <w:t xml:space="preserve">Please indicate how strongly you agree or disagree with the following statement: </w:t>
      </w:r>
    </w:p>
    <w:p w14:paraId="21DD8A24" w14:textId="77777777" w:rsidR="00BD42CC" w:rsidRDefault="00BD42CC">
      <w:pPr>
        <w:rPr>
          <w:rFonts w:ascii="Franklin Gothic Book" w:hAnsi="Franklin Gothic Book"/>
          <w:color w:val="000000" w:themeColor="text1"/>
        </w:rPr>
      </w:pPr>
    </w:p>
    <w:p w14:paraId="76775D48" w14:textId="07DF7022" w:rsidR="00C41E39" w:rsidRDefault="00961A2F">
      <w:pPr>
        <w:rPr>
          <w:rFonts w:ascii="Franklin Gothic Book" w:hAnsi="Franklin Gothic Book"/>
          <w:color w:val="000000" w:themeColor="text1"/>
        </w:rPr>
      </w:pPr>
      <w:r w:rsidRPr="00961A2F">
        <w:rPr>
          <w:rFonts w:ascii="Franklin Gothic Book" w:hAnsi="Franklin Gothic Book"/>
          <w:color w:val="000000" w:themeColor="text1"/>
        </w:rPr>
        <w:t>I woul</w:t>
      </w:r>
      <w:r>
        <w:rPr>
          <w:rFonts w:ascii="Franklin Gothic Book" w:hAnsi="Franklin Gothic Book"/>
          <w:color w:val="000000" w:themeColor="text1"/>
        </w:rPr>
        <w:t xml:space="preserve">d never prescribe a biosimilar. </w:t>
      </w:r>
      <w:r>
        <w:rPr>
          <w:rFonts w:ascii="Franklin Gothic Book" w:hAnsi="Franklin Gothic Book"/>
          <w:color w:val="0070C0"/>
        </w:rPr>
        <w:t>[Single Punch</w:t>
      </w:r>
      <w:r w:rsidRPr="003A0111">
        <w:rPr>
          <w:rFonts w:ascii="Franklin Gothic Book" w:hAnsi="Franklin Gothic Book"/>
          <w:color w:val="0070C0"/>
        </w:rPr>
        <w:t>]</w:t>
      </w:r>
    </w:p>
    <w:p w14:paraId="7557C645" w14:textId="77777777" w:rsidR="00961A2F" w:rsidRDefault="00961A2F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7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961A2F" w:rsidRPr="00B95039" w14:paraId="4B9DE272" w14:textId="77777777" w:rsidTr="00E63AC6">
        <w:tc>
          <w:tcPr>
            <w:tcW w:w="918" w:type="dxa"/>
          </w:tcPr>
          <w:p w14:paraId="00D24880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1E33FDD7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961A2F" w:rsidRPr="00B95039" w14:paraId="5285AE2D" w14:textId="77777777" w:rsidTr="00E63AC6">
        <w:tc>
          <w:tcPr>
            <w:tcW w:w="918" w:type="dxa"/>
          </w:tcPr>
          <w:p w14:paraId="0304FD62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717938D1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Strongly agree</w:t>
            </w:r>
          </w:p>
        </w:tc>
      </w:tr>
      <w:tr w:rsidR="00961A2F" w:rsidRPr="00B95039" w14:paraId="15703DC8" w14:textId="77777777" w:rsidTr="00E63AC6">
        <w:tc>
          <w:tcPr>
            <w:tcW w:w="918" w:type="dxa"/>
          </w:tcPr>
          <w:p w14:paraId="6D77D5AD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294D4C2E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Agree</w:t>
            </w:r>
          </w:p>
        </w:tc>
      </w:tr>
      <w:tr w:rsidR="00961A2F" w:rsidRPr="00B95039" w14:paraId="53DBDA7E" w14:textId="77777777" w:rsidTr="00E63AC6">
        <w:tc>
          <w:tcPr>
            <w:tcW w:w="918" w:type="dxa"/>
          </w:tcPr>
          <w:p w14:paraId="0DFED68F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0479E892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Neither agree nor disagree</w:t>
            </w:r>
          </w:p>
        </w:tc>
      </w:tr>
      <w:tr w:rsidR="00961A2F" w:rsidRPr="00B95039" w14:paraId="557F34B4" w14:textId="77777777" w:rsidTr="00E63AC6">
        <w:tc>
          <w:tcPr>
            <w:tcW w:w="918" w:type="dxa"/>
          </w:tcPr>
          <w:p w14:paraId="3459E91E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7850F977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Disagree</w:t>
            </w:r>
          </w:p>
        </w:tc>
      </w:tr>
      <w:tr w:rsidR="00961A2F" w:rsidRPr="00B95039" w14:paraId="3320F6DC" w14:textId="77777777" w:rsidTr="00E63AC6">
        <w:tc>
          <w:tcPr>
            <w:tcW w:w="918" w:type="dxa"/>
          </w:tcPr>
          <w:p w14:paraId="0C15BB94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2790" w:type="dxa"/>
          </w:tcPr>
          <w:p w14:paraId="38C9DC9B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Strongly disagree</w:t>
            </w:r>
          </w:p>
        </w:tc>
      </w:tr>
      <w:tr w:rsidR="00961A2F" w:rsidRPr="00B95039" w14:paraId="6C4B1332" w14:textId="77777777" w:rsidTr="00E63AC6">
        <w:tc>
          <w:tcPr>
            <w:tcW w:w="918" w:type="dxa"/>
          </w:tcPr>
          <w:p w14:paraId="12AB1384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48186E44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435E3EAD" w14:textId="77777777" w:rsidR="00961A2F" w:rsidRDefault="00961A2F">
      <w:pPr>
        <w:rPr>
          <w:rFonts w:ascii="Franklin Gothic Book" w:hAnsi="Franklin Gothic Book"/>
          <w:color w:val="000000" w:themeColor="text1"/>
        </w:rPr>
      </w:pPr>
    </w:p>
    <w:p w14:paraId="2A77304C" w14:textId="77777777" w:rsidR="00961A2F" w:rsidRDefault="00961A2F">
      <w:pPr>
        <w:rPr>
          <w:rFonts w:ascii="Franklin Gothic Book" w:hAnsi="Franklin Gothic Book"/>
          <w:color w:val="000000" w:themeColor="text1"/>
        </w:rPr>
      </w:pPr>
    </w:p>
    <w:p w14:paraId="5C4293E2" w14:textId="2E7BD116" w:rsidR="00961A2F" w:rsidRDefault="00961A2F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br w:type="page"/>
      </w:r>
    </w:p>
    <w:p w14:paraId="5F110199" w14:textId="77777777" w:rsidR="00961A2F" w:rsidRDefault="00961A2F">
      <w:pPr>
        <w:rPr>
          <w:rFonts w:ascii="Franklin Gothic Book" w:hAnsi="Franklin Gothic Book"/>
          <w:color w:val="000000" w:themeColor="text1"/>
        </w:rPr>
      </w:pPr>
    </w:p>
    <w:p w14:paraId="2DE3FBED" w14:textId="77777777" w:rsidR="009C0E7E" w:rsidRPr="00FF7C31" w:rsidRDefault="00F66BD8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</w:t>
      </w:r>
      <w:r w:rsidR="00141C1F" w:rsidRPr="00FF7C31">
        <w:rPr>
          <w:rFonts w:ascii="Franklin Gothic Book" w:hAnsi="Franklin Gothic Book"/>
          <w:color w:val="000000" w:themeColor="text1"/>
        </w:rPr>
        <w:t>1</w:t>
      </w:r>
      <w:r w:rsidR="0029467F" w:rsidRPr="00FF7C31">
        <w:rPr>
          <w:rFonts w:ascii="Franklin Gothic Book" w:hAnsi="Franklin Gothic Book"/>
          <w:color w:val="000000" w:themeColor="text1"/>
        </w:rPr>
        <w:t>8</w:t>
      </w:r>
      <w:r w:rsidR="00C41E39">
        <w:rPr>
          <w:rFonts w:ascii="Franklin Gothic Book" w:hAnsi="Franklin Gothic Book"/>
          <w:color w:val="000000" w:themeColor="text1"/>
        </w:rPr>
        <w:t>.</w:t>
      </w:r>
      <w:r w:rsidRPr="00FF7C31">
        <w:rPr>
          <w:rFonts w:ascii="Franklin Gothic Book" w:hAnsi="Franklin Gothic Book"/>
          <w:color w:val="000000" w:themeColor="text1"/>
        </w:rPr>
        <w:t xml:space="preserve"> </w:t>
      </w:r>
      <w:r w:rsidR="003C06BE" w:rsidRPr="00FF7C31">
        <w:rPr>
          <w:rFonts w:ascii="Franklin Gothic Book" w:hAnsi="Franklin Gothic Book"/>
          <w:color w:val="000000" w:themeColor="text1"/>
        </w:rPr>
        <w:t>Please indicate how strongly you agree or disagree with the following items:</w:t>
      </w:r>
      <w:r w:rsidR="001D0C4B">
        <w:rPr>
          <w:rFonts w:ascii="Franklin Gothic Book" w:hAnsi="Franklin Gothic Book"/>
          <w:color w:val="000000" w:themeColor="text1"/>
        </w:rPr>
        <w:t xml:space="preserve"> </w:t>
      </w:r>
      <w:r w:rsidR="001D0C4B" w:rsidRPr="003A0111">
        <w:rPr>
          <w:rFonts w:ascii="Franklin Gothic Book" w:hAnsi="Franklin Gothic Book"/>
          <w:color w:val="0070C0"/>
        </w:rPr>
        <w:t>[Grid]</w:t>
      </w:r>
    </w:p>
    <w:p w14:paraId="1E44702B" w14:textId="77777777" w:rsidR="003C06BE" w:rsidRPr="00FF7C31" w:rsidRDefault="003C06BE" w:rsidP="00085C3A">
      <w:pPr>
        <w:rPr>
          <w:rFonts w:ascii="Franklin Gothic Book" w:hAnsi="Franklin Gothic Book"/>
          <w:color w:val="000000" w:themeColor="text1"/>
        </w:rPr>
      </w:pPr>
    </w:p>
    <w:p w14:paraId="428FD685" w14:textId="77777777" w:rsidR="00A35E4E" w:rsidRPr="00F75BE6" w:rsidRDefault="00A35E4E" w:rsidP="00085C3A">
      <w:pPr>
        <w:rPr>
          <w:rFonts w:ascii="Franklin Gothic Book" w:hAnsi="Franklin Gothic Book"/>
          <w:b/>
          <w:color w:val="0070C0"/>
        </w:rPr>
      </w:pPr>
      <w:r w:rsidRPr="00F75BE6">
        <w:rPr>
          <w:rFonts w:ascii="Franklin Gothic Book" w:hAnsi="Franklin Gothic Book"/>
          <w:b/>
          <w:color w:val="0070C0"/>
        </w:rPr>
        <w:t xml:space="preserve">[Randomize </w:t>
      </w:r>
      <w:r w:rsidR="00F75BE6" w:rsidRPr="00F75BE6">
        <w:rPr>
          <w:rFonts w:ascii="Franklin Gothic Book" w:hAnsi="Franklin Gothic Book"/>
          <w:b/>
          <w:color w:val="0070C0"/>
        </w:rPr>
        <w:t>A</w:t>
      </w:r>
      <w:r w:rsidRPr="00F75BE6">
        <w:rPr>
          <w:rFonts w:ascii="Franklin Gothic Book" w:hAnsi="Franklin Gothic Book"/>
          <w:b/>
          <w:color w:val="0070C0"/>
        </w:rPr>
        <w:t xml:space="preserve"> through </w:t>
      </w:r>
      <w:r w:rsidR="00F75BE6" w:rsidRPr="00F75BE6">
        <w:rPr>
          <w:rFonts w:ascii="Franklin Gothic Book" w:hAnsi="Franklin Gothic Book"/>
          <w:b/>
          <w:color w:val="0070C0"/>
        </w:rPr>
        <w:t>G</w:t>
      </w:r>
      <w:r w:rsidRPr="00F75BE6">
        <w:rPr>
          <w:rFonts w:ascii="Franklin Gothic Book" w:hAnsi="Franklin Gothic Book"/>
          <w:b/>
          <w:color w:val="0070C0"/>
        </w:rPr>
        <w:t>]</w:t>
      </w:r>
    </w:p>
    <w:p w14:paraId="23258F4C" w14:textId="77777777" w:rsidR="00F75BE6" w:rsidRPr="00FF7C31" w:rsidRDefault="00F75BE6" w:rsidP="00085C3A">
      <w:pPr>
        <w:rPr>
          <w:rFonts w:ascii="Franklin Gothic Book" w:hAnsi="Franklin Gothic Book"/>
          <w:color w:val="000000" w:themeColor="text1"/>
        </w:rPr>
      </w:pPr>
    </w:p>
    <w:p w14:paraId="72F72E6C" w14:textId="25B5CAE2" w:rsidR="00F66BD8" w:rsidRPr="00FF7C31" w:rsidRDefault="00F75BE6" w:rsidP="00F75BE6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Q18A. </w:t>
      </w:r>
      <w:r w:rsidR="00F66BD8" w:rsidRPr="00FF7C31">
        <w:rPr>
          <w:rFonts w:ascii="Franklin Gothic Book" w:hAnsi="Franklin Gothic Book"/>
          <w:color w:val="000000" w:themeColor="text1"/>
        </w:rPr>
        <w:t xml:space="preserve">I answered the questions as if I </w:t>
      </w:r>
      <w:r w:rsidR="00911CE6">
        <w:rPr>
          <w:rFonts w:ascii="Franklin Gothic Book" w:hAnsi="Franklin Gothic Book"/>
          <w:color w:val="000000" w:themeColor="text1"/>
        </w:rPr>
        <w:t>were</w:t>
      </w:r>
      <w:r w:rsidR="00F66BD8" w:rsidRPr="00FF7C31">
        <w:rPr>
          <w:rFonts w:ascii="Franklin Gothic Book" w:hAnsi="Franklin Gothic Book"/>
          <w:color w:val="000000" w:themeColor="text1"/>
        </w:rPr>
        <w:t xml:space="preserve"> actually prescribing these biologics.</w:t>
      </w:r>
    </w:p>
    <w:p w14:paraId="0FBCE0F2" w14:textId="630CF4A3" w:rsidR="00F66BD8" w:rsidRPr="00FF7C31" w:rsidRDefault="00F75BE6" w:rsidP="00F75BE6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Q18B. </w:t>
      </w:r>
      <w:r w:rsidR="00F66BD8" w:rsidRPr="00FF7C31">
        <w:rPr>
          <w:rFonts w:ascii="Franklin Gothic Book" w:hAnsi="Franklin Gothic Book"/>
          <w:color w:val="000000" w:themeColor="text1"/>
        </w:rPr>
        <w:t>I prefer to prescribe products I have experience prescribing, rather than new products</w:t>
      </w:r>
      <w:r w:rsidR="00DE62D4">
        <w:rPr>
          <w:rFonts w:ascii="Franklin Gothic Book" w:hAnsi="Franklin Gothic Book"/>
          <w:color w:val="000000" w:themeColor="text1"/>
        </w:rPr>
        <w:t>.</w:t>
      </w:r>
    </w:p>
    <w:p w14:paraId="5C0E5331" w14:textId="77777777" w:rsidR="00F66BD8" w:rsidRPr="00FF7C31" w:rsidRDefault="00F75BE6" w:rsidP="00F75BE6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Q18C. </w:t>
      </w:r>
      <w:r w:rsidR="00F66BD8" w:rsidRPr="00FF7C31">
        <w:rPr>
          <w:rFonts w:ascii="Franklin Gothic Book" w:hAnsi="Franklin Gothic Book"/>
          <w:color w:val="000000" w:themeColor="text1"/>
        </w:rPr>
        <w:t xml:space="preserve">I </w:t>
      </w:r>
      <w:r w:rsidR="00831B4E" w:rsidRPr="00FF7C31">
        <w:rPr>
          <w:rFonts w:ascii="Franklin Gothic Book" w:hAnsi="Franklin Gothic Book"/>
          <w:color w:val="000000" w:themeColor="text1"/>
        </w:rPr>
        <w:t>am less likely</w:t>
      </w:r>
      <w:r w:rsidR="00F66BD8" w:rsidRPr="00FF7C31">
        <w:rPr>
          <w:rFonts w:ascii="Franklin Gothic Book" w:hAnsi="Franklin Gothic Book"/>
          <w:color w:val="000000" w:themeColor="text1"/>
        </w:rPr>
        <w:t xml:space="preserve"> to prescribe biosimilar products</w:t>
      </w:r>
      <w:r w:rsidR="0016752F" w:rsidRPr="00FF7C31">
        <w:rPr>
          <w:rFonts w:ascii="Franklin Gothic Book" w:hAnsi="Franklin Gothic Book"/>
          <w:color w:val="000000" w:themeColor="text1"/>
        </w:rPr>
        <w:t xml:space="preserve"> than reference biologics</w:t>
      </w:r>
      <w:r w:rsidR="00F66BD8" w:rsidRPr="00FF7C31">
        <w:rPr>
          <w:rFonts w:ascii="Franklin Gothic Book" w:hAnsi="Franklin Gothic Book"/>
          <w:color w:val="000000" w:themeColor="text1"/>
        </w:rPr>
        <w:t>.</w:t>
      </w:r>
    </w:p>
    <w:p w14:paraId="2C9A703E" w14:textId="77777777" w:rsidR="00831B4E" w:rsidRPr="00FF7C31" w:rsidRDefault="00F75BE6" w:rsidP="00F75BE6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Q18D. </w:t>
      </w:r>
      <w:r w:rsidR="00831B4E" w:rsidRPr="00FF7C31">
        <w:rPr>
          <w:rFonts w:ascii="Franklin Gothic Book" w:hAnsi="Franklin Gothic Book"/>
          <w:color w:val="000000" w:themeColor="text1"/>
        </w:rPr>
        <w:t>I anticipate biosimilar products will be less expensive for my patients.</w:t>
      </w:r>
    </w:p>
    <w:p w14:paraId="3BD0D483" w14:textId="77777777" w:rsidR="00831B4E" w:rsidRPr="00FF7C31" w:rsidRDefault="00F75BE6" w:rsidP="00F75BE6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Q18E. </w:t>
      </w:r>
      <w:r w:rsidR="00831B4E" w:rsidRPr="00FF7C31">
        <w:rPr>
          <w:rFonts w:ascii="Franklin Gothic Book" w:hAnsi="Franklin Gothic Book"/>
          <w:color w:val="000000" w:themeColor="text1"/>
        </w:rPr>
        <w:t xml:space="preserve">I am waiting until biosimilar products have been on the market longer before I prescribe them. </w:t>
      </w:r>
    </w:p>
    <w:p w14:paraId="55758533" w14:textId="63677341" w:rsidR="00F66BD8" w:rsidRPr="00FF7C31" w:rsidRDefault="00F75BE6" w:rsidP="00F75BE6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Q18F. </w:t>
      </w:r>
      <w:r w:rsidR="00F66BD8" w:rsidRPr="00FF7C31">
        <w:rPr>
          <w:rFonts w:ascii="Franklin Gothic Book" w:hAnsi="Franklin Gothic Book"/>
          <w:color w:val="000000" w:themeColor="text1"/>
        </w:rPr>
        <w:t xml:space="preserve">I </w:t>
      </w:r>
      <w:r w:rsidR="00831B4E" w:rsidRPr="00FF7C31">
        <w:rPr>
          <w:rFonts w:ascii="Franklin Gothic Book" w:hAnsi="Franklin Gothic Book"/>
          <w:color w:val="000000" w:themeColor="text1"/>
        </w:rPr>
        <w:t xml:space="preserve">am more likely </w:t>
      </w:r>
      <w:r w:rsidR="00F66BD8" w:rsidRPr="00FF7C31">
        <w:rPr>
          <w:rFonts w:ascii="Franklin Gothic Book" w:hAnsi="Franklin Gothic Book"/>
          <w:color w:val="000000" w:themeColor="text1"/>
        </w:rPr>
        <w:t>to prescribe biosimilar products</w:t>
      </w:r>
      <w:r w:rsidR="004B0F36" w:rsidRPr="00FF7C31">
        <w:rPr>
          <w:rFonts w:ascii="Franklin Gothic Book" w:hAnsi="Franklin Gothic Book"/>
          <w:color w:val="000000" w:themeColor="text1"/>
        </w:rPr>
        <w:t xml:space="preserve"> than reference biologics</w:t>
      </w:r>
      <w:r w:rsidR="00F66BD8" w:rsidRPr="00FF7C31">
        <w:rPr>
          <w:rFonts w:ascii="Franklin Gothic Book" w:hAnsi="Franklin Gothic Book"/>
          <w:color w:val="000000" w:themeColor="text1"/>
        </w:rPr>
        <w:t>.</w:t>
      </w:r>
    </w:p>
    <w:p w14:paraId="1883C6AD" w14:textId="702C5F5C" w:rsidR="00F66BD8" w:rsidRPr="00FF7C31" w:rsidRDefault="00F75BE6" w:rsidP="00F75BE6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Q18G. </w:t>
      </w:r>
      <w:r w:rsidR="00F66BD8" w:rsidRPr="00FF7C31">
        <w:rPr>
          <w:rFonts w:ascii="Franklin Gothic Book" w:hAnsi="Franklin Gothic Book"/>
          <w:color w:val="000000" w:themeColor="text1"/>
        </w:rPr>
        <w:t xml:space="preserve">In general, for my patients, I specify “Dispense as Written” to ensure dispensing of the intended </w:t>
      </w:r>
      <w:r w:rsidR="00831B4E" w:rsidRPr="00FF7C31">
        <w:rPr>
          <w:rFonts w:ascii="Franklin Gothic Book" w:hAnsi="Franklin Gothic Book"/>
          <w:color w:val="000000" w:themeColor="text1"/>
        </w:rPr>
        <w:t xml:space="preserve">biological </w:t>
      </w:r>
      <w:r w:rsidR="00F66BD8" w:rsidRPr="00FF7C31">
        <w:rPr>
          <w:rFonts w:ascii="Franklin Gothic Book" w:hAnsi="Franklin Gothic Book"/>
          <w:color w:val="000000" w:themeColor="text1"/>
        </w:rPr>
        <w:t>product.</w:t>
      </w:r>
    </w:p>
    <w:p w14:paraId="1269A9D3" w14:textId="77777777" w:rsidR="00D36959" w:rsidRDefault="00D36959" w:rsidP="00C41E39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C41E39" w:rsidRPr="008410FD" w14:paraId="163DD5A4" w14:textId="77777777" w:rsidTr="00585972">
        <w:tc>
          <w:tcPr>
            <w:tcW w:w="918" w:type="dxa"/>
          </w:tcPr>
          <w:p w14:paraId="7AA4C85C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1EA760EB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C41E39" w:rsidRPr="008410FD" w14:paraId="43A3D709" w14:textId="77777777" w:rsidTr="00585972">
        <w:tc>
          <w:tcPr>
            <w:tcW w:w="918" w:type="dxa"/>
          </w:tcPr>
          <w:p w14:paraId="5D39A5E1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079D9683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Strongly agree</w:t>
            </w:r>
          </w:p>
        </w:tc>
      </w:tr>
      <w:tr w:rsidR="00C41E39" w:rsidRPr="008410FD" w14:paraId="17153DD5" w14:textId="77777777" w:rsidTr="00585972">
        <w:tc>
          <w:tcPr>
            <w:tcW w:w="918" w:type="dxa"/>
          </w:tcPr>
          <w:p w14:paraId="7F7D5DFD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078BBE6E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Agree</w:t>
            </w:r>
          </w:p>
        </w:tc>
      </w:tr>
      <w:tr w:rsidR="00C41E39" w:rsidRPr="008410FD" w14:paraId="1809DD80" w14:textId="77777777" w:rsidTr="00585972">
        <w:tc>
          <w:tcPr>
            <w:tcW w:w="918" w:type="dxa"/>
          </w:tcPr>
          <w:p w14:paraId="24F1CCE0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6B4D8590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Neither agree nor disagree</w:t>
            </w:r>
          </w:p>
        </w:tc>
      </w:tr>
      <w:tr w:rsidR="00C41E39" w:rsidRPr="008410FD" w14:paraId="0494517C" w14:textId="77777777" w:rsidTr="00585972">
        <w:tc>
          <w:tcPr>
            <w:tcW w:w="918" w:type="dxa"/>
          </w:tcPr>
          <w:p w14:paraId="4D833876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3E19F337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Disagree</w:t>
            </w:r>
          </w:p>
        </w:tc>
      </w:tr>
      <w:tr w:rsidR="00C41E39" w:rsidRPr="008410FD" w14:paraId="0B2D619D" w14:textId="77777777" w:rsidTr="00585972">
        <w:tc>
          <w:tcPr>
            <w:tcW w:w="918" w:type="dxa"/>
          </w:tcPr>
          <w:p w14:paraId="4906C6FB" w14:textId="77777777" w:rsidR="00C41E39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2790" w:type="dxa"/>
          </w:tcPr>
          <w:p w14:paraId="240C6938" w14:textId="77777777" w:rsidR="00C41E39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Strongly disagree</w:t>
            </w:r>
          </w:p>
        </w:tc>
      </w:tr>
      <w:tr w:rsidR="00C41E39" w:rsidRPr="00FF7C31" w14:paraId="32074F43" w14:textId="77777777" w:rsidTr="00585972">
        <w:tc>
          <w:tcPr>
            <w:tcW w:w="918" w:type="dxa"/>
          </w:tcPr>
          <w:p w14:paraId="67067676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7DFB7012" w14:textId="77777777" w:rsidR="00C41E39" w:rsidRPr="00FF7C31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5D788665" w14:textId="77777777" w:rsidR="00C41E39" w:rsidRDefault="00C41E39" w:rsidP="00C41E39">
      <w:pPr>
        <w:rPr>
          <w:rFonts w:ascii="Franklin Gothic Book" w:hAnsi="Franklin Gothic Book"/>
          <w:color w:val="000000" w:themeColor="text1"/>
        </w:rPr>
      </w:pPr>
    </w:p>
    <w:p w14:paraId="73C8AE59" w14:textId="77777777" w:rsidR="00C41E39" w:rsidRPr="00FF7C31" w:rsidRDefault="00C41E39" w:rsidP="00085C3A">
      <w:pPr>
        <w:ind w:left="2250"/>
        <w:rPr>
          <w:rFonts w:ascii="Franklin Gothic Book" w:hAnsi="Franklin Gothic Book"/>
          <w:color w:val="000000" w:themeColor="text1"/>
        </w:rPr>
      </w:pPr>
    </w:p>
    <w:p w14:paraId="74D58E7B" w14:textId="77777777" w:rsidR="00520323" w:rsidRDefault="00520323">
      <w:pPr>
        <w:rPr>
          <w:rFonts w:ascii="Franklin Gothic Book" w:hAnsi="Franklin Gothic Book"/>
          <w:b/>
          <w:color w:val="000000" w:themeColor="text1"/>
          <w:highlight w:val="yellow"/>
          <w:u w:val="single"/>
        </w:rPr>
      </w:pPr>
      <w:r>
        <w:rPr>
          <w:rFonts w:ascii="Franklin Gothic Book" w:hAnsi="Franklin Gothic Book"/>
          <w:b/>
          <w:color w:val="000000" w:themeColor="text1"/>
          <w:highlight w:val="yellow"/>
          <w:u w:val="single"/>
        </w:rPr>
        <w:br w:type="page"/>
      </w:r>
    </w:p>
    <w:p w14:paraId="3FC7F227" w14:textId="77777777" w:rsidR="008D149B" w:rsidRPr="00FF7C31" w:rsidRDefault="007730E6" w:rsidP="00085C3A">
      <w:pPr>
        <w:rPr>
          <w:rFonts w:ascii="Franklin Gothic Book" w:hAnsi="Franklin Gothic Book"/>
          <w:b/>
          <w:color w:val="000000" w:themeColor="text1"/>
          <w:u w:val="single"/>
        </w:rPr>
      </w:pPr>
      <w:r w:rsidRPr="00D655AF">
        <w:rPr>
          <w:rFonts w:ascii="Franklin Gothic Book" w:hAnsi="Franklin Gothic Book"/>
          <w:b/>
          <w:color w:val="000000" w:themeColor="text1"/>
          <w:highlight w:val="yellow"/>
          <w:u w:val="single"/>
        </w:rPr>
        <w:t>S</w:t>
      </w:r>
      <w:r w:rsidR="00E31B86" w:rsidRPr="00D655AF">
        <w:rPr>
          <w:rFonts w:ascii="Franklin Gothic Book" w:hAnsi="Franklin Gothic Book"/>
          <w:b/>
          <w:color w:val="000000" w:themeColor="text1"/>
          <w:highlight w:val="yellow"/>
          <w:u w:val="single"/>
        </w:rPr>
        <w:t>ECTION III</w:t>
      </w:r>
      <w:r w:rsidRPr="00D655AF">
        <w:rPr>
          <w:rFonts w:ascii="Franklin Gothic Book" w:hAnsi="Franklin Gothic Book"/>
          <w:b/>
          <w:color w:val="000000" w:themeColor="text1"/>
          <w:highlight w:val="yellow"/>
          <w:u w:val="single"/>
        </w:rPr>
        <w:t>:  Overall Impressions of Naming Scheme</w:t>
      </w:r>
    </w:p>
    <w:p w14:paraId="74A1AA8A" w14:textId="77777777" w:rsidR="00D36959" w:rsidRPr="00FF7C31" w:rsidRDefault="00D36959" w:rsidP="00085C3A">
      <w:pPr>
        <w:rPr>
          <w:rFonts w:ascii="Franklin Gothic Book" w:hAnsi="Franklin Gothic Book"/>
          <w:b/>
          <w:color w:val="000000" w:themeColor="text1"/>
          <w:u w:val="single"/>
        </w:rPr>
      </w:pPr>
    </w:p>
    <w:p w14:paraId="7918714E" w14:textId="77777777" w:rsidR="00A35E4E" w:rsidRPr="00D655AF" w:rsidRDefault="00A35E4E" w:rsidP="00085C3A">
      <w:pPr>
        <w:rPr>
          <w:rFonts w:ascii="Franklin Gothic Book" w:hAnsi="Franklin Gothic Book"/>
          <w:b/>
          <w:color w:val="0070C0"/>
          <w:u w:val="single"/>
        </w:rPr>
      </w:pPr>
      <w:r w:rsidRPr="00D655AF">
        <w:rPr>
          <w:rFonts w:ascii="Franklin Gothic Book" w:hAnsi="Franklin Gothic Book"/>
          <w:b/>
          <w:color w:val="0070C0"/>
          <w:u w:val="single"/>
        </w:rPr>
        <w:t>[Randomize order of Q19, 20]</w:t>
      </w:r>
    </w:p>
    <w:p w14:paraId="39BFC33C" w14:textId="77777777" w:rsidR="00D655AF" w:rsidRDefault="00D655AF" w:rsidP="00085C3A">
      <w:pPr>
        <w:rPr>
          <w:rFonts w:ascii="Franklin Gothic Book" w:hAnsi="Franklin Gothic Book"/>
          <w:color w:val="000000" w:themeColor="text1"/>
        </w:rPr>
      </w:pPr>
    </w:p>
    <w:p w14:paraId="0CB19F0E" w14:textId="77777777" w:rsidR="000B1E20" w:rsidRPr="00FF7C31" w:rsidRDefault="00141C1F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</w:t>
      </w:r>
      <w:r w:rsidR="0029467F" w:rsidRPr="00FF7C31">
        <w:rPr>
          <w:rFonts w:ascii="Franklin Gothic Book" w:hAnsi="Franklin Gothic Book"/>
          <w:color w:val="000000" w:themeColor="text1"/>
        </w:rPr>
        <w:t>9</w:t>
      </w:r>
      <w:r w:rsidR="00F724E3" w:rsidRPr="00FF7C31">
        <w:rPr>
          <w:rFonts w:ascii="Franklin Gothic Book" w:hAnsi="Franklin Gothic Book"/>
          <w:color w:val="000000" w:themeColor="text1"/>
        </w:rPr>
        <w:t xml:space="preserve">. How often </w:t>
      </w:r>
      <w:r w:rsidR="00301D2C" w:rsidRPr="00FF7C31">
        <w:rPr>
          <w:rFonts w:ascii="Franklin Gothic Book" w:hAnsi="Franklin Gothic Book"/>
          <w:color w:val="000000" w:themeColor="text1"/>
        </w:rPr>
        <w:t>is it reported to you</w:t>
      </w:r>
      <w:r w:rsidR="00F724E3" w:rsidRPr="00FF7C31">
        <w:rPr>
          <w:rFonts w:ascii="Franklin Gothic Book" w:hAnsi="Franklin Gothic Book"/>
          <w:color w:val="000000" w:themeColor="text1"/>
        </w:rPr>
        <w:t xml:space="preserve"> that a patient received a different medicine than the one you had intended?</w:t>
      </w:r>
      <w:r w:rsidR="00CF4BA4">
        <w:rPr>
          <w:rFonts w:ascii="Franklin Gothic Book" w:hAnsi="Franklin Gothic Book"/>
          <w:color w:val="000000" w:themeColor="text1"/>
        </w:rPr>
        <w:t xml:space="preserve"> </w:t>
      </w:r>
      <w:r w:rsidR="00CF4BA4" w:rsidRPr="003A0111">
        <w:rPr>
          <w:rFonts w:ascii="Franklin Gothic Book" w:hAnsi="Franklin Gothic Book"/>
          <w:color w:val="0070C0"/>
        </w:rPr>
        <w:t>[Single punch]</w:t>
      </w:r>
    </w:p>
    <w:p w14:paraId="152F8FCA" w14:textId="77777777" w:rsidR="00A77021" w:rsidRPr="00FF7C31" w:rsidRDefault="00A77021" w:rsidP="00085C3A">
      <w:pPr>
        <w:rPr>
          <w:rFonts w:ascii="Franklin Gothic Book" w:hAnsi="Franklin Gothic Book"/>
          <w:i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D655AF" w:rsidRPr="008410FD" w14:paraId="05D87A06" w14:textId="77777777" w:rsidTr="00585972">
        <w:tc>
          <w:tcPr>
            <w:tcW w:w="918" w:type="dxa"/>
          </w:tcPr>
          <w:p w14:paraId="5CABF898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4C6CD29C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D655AF" w:rsidRPr="008410FD" w14:paraId="292B4DC6" w14:textId="77777777" w:rsidTr="00585972">
        <w:tc>
          <w:tcPr>
            <w:tcW w:w="918" w:type="dxa"/>
          </w:tcPr>
          <w:p w14:paraId="5CCDF95E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64E46609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Always </w:t>
            </w:r>
          </w:p>
        </w:tc>
      </w:tr>
      <w:tr w:rsidR="00D655AF" w:rsidRPr="008410FD" w14:paraId="16585391" w14:textId="77777777" w:rsidTr="00585972">
        <w:tc>
          <w:tcPr>
            <w:tcW w:w="918" w:type="dxa"/>
          </w:tcPr>
          <w:p w14:paraId="7D536AFC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043C3F62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Frequently</w:t>
            </w:r>
          </w:p>
        </w:tc>
      </w:tr>
      <w:tr w:rsidR="00D655AF" w:rsidRPr="008410FD" w14:paraId="40CA9E7D" w14:textId="77777777" w:rsidTr="00585972">
        <w:tc>
          <w:tcPr>
            <w:tcW w:w="918" w:type="dxa"/>
          </w:tcPr>
          <w:p w14:paraId="558AA7A8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434ECAE5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Occasionally </w:t>
            </w:r>
          </w:p>
        </w:tc>
      </w:tr>
      <w:tr w:rsidR="00D655AF" w:rsidRPr="008410FD" w14:paraId="765D3BFF" w14:textId="77777777" w:rsidTr="00585972">
        <w:tc>
          <w:tcPr>
            <w:tcW w:w="918" w:type="dxa"/>
          </w:tcPr>
          <w:p w14:paraId="382EFF72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7E0A90AD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Seldom</w:t>
            </w:r>
          </w:p>
        </w:tc>
      </w:tr>
      <w:tr w:rsidR="00D655AF" w:rsidRPr="008410FD" w14:paraId="2B857BDA" w14:textId="77777777" w:rsidTr="00585972">
        <w:tc>
          <w:tcPr>
            <w:tcW w:w="918" w:type="dxa"/>
          </w:tcPr>
          <w:p w14:paraId="71D3AF47" w14:textId="77777777" w:rsidR="00D655AF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2790" w:type="dxa"/>
          </w:tcPr>
          <w:p w14:paraId="60F82A8E" w14:textId="77777777" w:rsidR="00D655AF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Never</w:t>
            </w:r>
          </w:p>
        </w:tc>
      </w:tr>
      <w:tr w:rsidR="00D655AF" w:rsidRPr="008410FD" w14:paraId="277A76D5" w14:textId="77777777" w:rsidTr="00585972">
        <w:tc>
          <w:tcPr>
            <w:tcW w:w="918" w:type="dxa"/>
          </w:tcPr>
          <w:p w14:paraId="3AED341C" w14:textId="77777777" w:rsidR="00D655AF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2790" w:type="dxa"/>
          </w:tcPr>
          <w:p w14:paraId="38F4EED0" w14:textId="77777777" w:rsidR="00D655AF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Don’t know</w:t>
            </w:r>
          </w:p>
        </w:tc>
      </w:tr>
      <w:tr w:rsidR="00D655AF" w:rsidRPr="00FF7C31" w14:paraId="0CB0003F" w14:textId="77777777" w:rsidTr="00585972">
        <w:tc>
          <w:tcPr>
            <w:tcW w:w="918" w:type="dxa"/>
          </w:tcPr>
          <w:p w14:paraId="202D97FB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102C406B" w14:textId="77777777" w:rsidR="00D655AF" w:rsidRPr="00FF7C31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57062D47" w14:textId="77777777" w:rsidR="00D655AF" w:rsidRPr="00FF7C31" w:rsidRDefault="00D655AF" w:rsidP="00085C3A">
      <w:pPr>
        <w:ind w:firstLine="720"/>
        <w:rPr>
          <w:rFonts w:ascii="Franklin Gothic Book" w:hAnsi="Franklin Gothic Book"/>
          <w:i/>
          <w:color w:val="000000" w:themeColor="text1"/>
        </w:rPr>
      </w:pPr>
    </w:p>
    <w:p w14:paraId="2303E612" w14:textId="77777777" w:rsidR="00BC6FDE" w:rsidRPr="00FF7C31" w:rsidRDefault="00BC6FDE" w:rsidP="00085C3A">
      <w:pPr>
        <w:rPr>
          <w:rFonts w:ascii="Franklin Gothic Book" w:hAnsi="Franklin Gothic Book"/>
          <w:color w:val="000000" w:themeColor="text1"/>
        </w:rPr>
      </w:pPr>
    </w:p>
    <w:p w14:paraId="679DFBE1" w14:textId="4A350975" w:rsidR="00C41321" w:rsidRPr="00FF7C31" w:rsidRDefault="00A35E4E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 xml:space="preserve">Q20. </w:t>
      </w:r>
      <w:r w:rsidR="00C41321" w:rsidRPr="00FF7C31">
        <w:rPr>
          <w:rFonts w:ascii="Franklin Gothic Book" w:hAnsi="Franklin Gothic Book"/>
          <w:color w:val="000000" w:themeColor="text1"/>
        </w:rPr>
        <w:t>Suffixes incorporated in nonproprietary names of biological products</w:t>
      </w:r>
      <w:r w:rsidR="00911CE6">
        <w:rPr>
          <w:rFonts w:ascii="Franklin Gothic Book" w:hAnsi="Franklin Gothic Book"/>
          <w:color w:val="000000" w:themeColor="text1"/>
        </w:rPr>
        <w:t>…</w:t>
      </w:r>
      <w:r w:rsidR="00520323">
        <w:rPr>
          <w:rFonts w:ascii="Franklin Gothic Book" w:hAnsi="Franklin Gothic Book"/>
          <w:color w:val="000000" w:themeColor="text1"/>
        </w:rPr>
        <w:t xml:space="preserve"> </w:t>
      </w:r>
      <w:r w:rsidR="00520323" w:rsidRPr="003A0111">
        <w:rPr>
          <w:rFonts w:ascii="Franklin Gothic Book" w:hAnsi="Franklin Gothic Book"/>
          <w:color w:val="0070C0"/>
        </w:rPr>
        <w:t>[Grid]</w:t>
      </w:r>
    </w:p>
    <w:p w14:paraId="32D4E18C" w14:textId="77777777" w:rsidR="006041CC" w:rsidRPr="00FF7C31" w:rsidRDefault="006041CC" w:rsidP="00085C3A">
      <w:pPr>
        <w:rPr>
          <w:rFonts w:ascii="Franklin Gothic Book" w:hAnsi="Franklin Gothic Book"/>
          <w:color w:val="000000" w:themeColor="text1"/>
        </w:rPr>
      </w:pPr>
    </w:p>
    <w:p w14:paraId="2BDD8689" w14:textId="12BD69D9" w:rsidR="00C41321" w:rsidRPr="00520323" w:rsidRDefault="00520323" w:rsidP="00520323">
      <w:pPr>
        <w:ind w:left="45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Q20A. </w:t>
      </w:r>
      <w:r w:rsidR="00C41321" w:rsidRPr="00520323">
        <w:rPr>
          <w:rFonts w:ascii="Franklin Gothic Book" w:hAnsi="Franklin Gothic Book"/>
          <w:color w:val="000000" w:themeColor="text1"/>
        </w:rPr>
        <w:t>Allow me to ensure my patient gets the product I intended</w:t>
      </w:r>
      <w:r w:rsidR="00DE62D4">
        <w:rPr>
          <w:rFonts w:ascii="Franklin Gothic Book" w:hAnsi="Franklin Gothic Book"/>
          <w:color w:val="000000" w:themeColor="text1"/>
        </w:rPr>
        <w:t>.</w:t>
      </w:r>
      <w:r w:rsidR="00C41321" w:rsidRPr="00520323">
        <w:rPr>
          <w:rFonts w:ascii="Franklin Gothic Book" w:hAnsi="Franklin Gothic Book"/>
          <w:color w:val="000000" w:themeColor="text1"/>
        </w:rPr>
        <w:t xml:space="preserve"> </w:t>
      </w:r>
    </w:p>
    <w:p w14:paraId="6C7F04F7" w14:textId="07925D29" w:rsidR="00C41321" w:rsidRPr="00520323" w:rsidRDefault="00520323" w:rsidP="00520323">
      <w:pPr>
        <w:ind w:left="45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Q20B. </w:t>
      </w:r>
      <w:r w:rsidR="00C41321" w:rsidRPr="00520323">
        <w:rPr>
          <w:rFonts w:ascii="Franklin Gothic Book" w:hAnsi="Franklin Gothic Book"/>
          <w:color w:val="000000" w:themeColor="text1"/>
        </w:rPr>
        <w:t>Facilitate tracking any adverse events to a specific product</w:t>
      </w:r>
      <w:r w:rsidR="00DE62D4">
        <w:rPr>
          <w:rFonts w:ascii="Franklin Gothic Book" w:hAnsi="Franklin Gothic Book"/>
          <w:color w:val="000000" w:themeColor="text1"/>
        </w:rPr>
        <w:t>.</w:t>
      </w:r>
      <w:r w:rsidR="00C41321" w:rsidRPr="00520323">
        <w:rPr>
          <w:rFonts w:ascii="Franklin Gothic Book" w:hAnsi="Franklin Gothic Book"/>
          <w:color w:val="000000" w:themeColor="text1"/>
        </w:rPr>
        <w:t xml:space="preserve"> </w:t>
      </w:r>
    </w:p>
    <w:p w14:paraId="5FEE77B5" w14:textId="150CB1A2" w:rsidR="00C41321" w:rsidRPr="00520323" w:rsidRDefault="00520323" w:rsidP="00520323">
      <w:pPr>
        <w:ind w:left="45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Q20C. </w:t>
      </w:r>
      <w:r w:rsidR="00C41321" w:rsidRPr="00520323">
        <w:rPr>
          <w:rFonts w:ascii="Franklin Gothic Book" w:hAnsi="Franklin Gothic Book"/>
          <w:color w:val="000000" w:themeColor="text1"/>
        </w:rPr>
        <w:t>Make prescribing burdensome</w:t>
      </w:r>
      <w:r w:rsidR="00DE62D4">
        <w:rPr>
          <w:rFonts w:ascii="Franklin Gothic Book" w:hAnsi="Franklin Gothic Book"/>
          <w:color w:val="000000" w:themeColor="text1"/>
        </w:rPr>
        <w:t>.</w:t>
      </w:r>
      <w:r w:rsidR="00C41321" w:rsidRPr="00520323">
        <w:rPr>
          <w:rFonts w:ascii="Franklin Gothic Book" w:hAnsi="Franklin Gothic Book"/>
          <w:color w:val="000000" w:themeColor="text1"/>
        </w:rPr>
        <w:t xml:space="preserve"> </w:t>
      </w:r>
    </w:p>
    <w:p w14:paraId="5A733DE2" w14:textId="23074F1F" w:rsidR="00C41321" w:rsidRPr="00520323" w:rsidRDefault="00520323" w:rsidP="00520323">
      <w:pPr>
        <w:ind w:left="45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Q20D. </w:t>
      </w:r>
      <w:r w:rsidR="00C41321" w:rsidRPr="00520323">
        <w:rPr>
          <w:rFonts w:ascii="Franklin Gothic Book" w:hAnsi="Franklin Gothic Book"/>
          <w:color w:val="000000" w:themeColor="text1"/>
        </w:rPr>
        <w:t>Make prescribing confusing</w:t>
      </w:r>
      <w:r w:rsidR="00DE62D4">
        <w:rPr>
          <w:rFonts w:ascii="Franklin Gothic Book" w:hAnsi="Franklin Gothic Book"/>
          <w:color w:val="000000" w:themeColor="text1"/>
        </w:rPr>
        <w:t>.</w:t>
      </w:r>
      <w:r w:rsidR="00C41321" w:rsidRPr="00520323">
        <w:rPr>
          <w:rFonts w:ascii="Franklin Gothic Book" w:hAnsi="Franklin Gothic Book"/>
          <w:color w:val="000000" w:themeColor="text1"/>
        </w:rPr>
        <w:t xml:space="preserve"> </w:t>
      </w:r>
    </w:p>
    <w:p w14:paraId="1219ECDB" w14:textId="77777777" w:rsidR="004210D2" w:rsidRPr="00FF7C31" w:rsidRDefault="004210D2" w:rsidP="00085C3A">
      <w:pPr>
        <w:pStyle w:val="ListParagraph"/>
        <w:ind w:left="1440"/>
        <w:rPr>
          <w:rFonts w:ascii="Franklin Gothic Book" w:hAnsi="Franklin Gothic Book"/>
          <w:i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520323" w:rsidRPr="008410FD" w14:paraId="2773B88D" w14:textId="77777777" w:rsidTr="00585972">
        <w:tc>
          <w:tcPr>
            <w:tcW w:w="918" w:type="dxa"/>
          </w:tcPr>
          <w:p w14:paraId="07A05AAA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2DC2DBB7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520323" w:rsidRPr="008410FD" w14:paraId="52362857" w14:textId="77777777" w:rsidTr="00585972">
        <w:tc>
          <w:tcPr>
            <w:tcW w:w="918" w:type="dxa"/>
          </w:tcPr>
          <w:p w14:paraId="1D7BAE20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2CD3BE3E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Strongly agree</w:t>
            </w:r>
          </w:p>
        </w:tc>
      </w:tr>
      <w:tr w:rsidR="00520323" w:rsidRPr="008410FD" w14:paraId="2FEF41F2" w14:textId="77777777" w:rsidTr="00585972">
        <w:tc>
          <w:tcPr>
            <w:tcW w:w="918" w:type="dxa"/>
          </w:tcPr>
          <w:p w14:paraId="02B666F4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2A984DD9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Agree</w:t>
            </w:r>
          </w:p>
        </w:tc>
      </w:tr>
      <w:tr w:rsidR="00520323" w:rsidRPr="008410FD" w14:paraId="171A7398" w14:textId="77777777" w:rsidTr="00585972">
        <w:tc>
          <w:tcPr>
            <w:tcW w:w="918" w:type="dxa"/>
          </w:tcPr>
          <w:p w14:paraId="08C1AFAB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097CE2EE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Neither agree nor disagree</w:t>
            </w:r>
          </w:p>
        </w:tc>
      </w:tr>
      <w:tr w:rsidR="00520323" w:rsidRPr="008410FD" w14:paraId="52EAE79A" w14:textId="77777777" w:rsidTr="00585972">
        <w:tc>
          <w:tcPr>
            <w:tcW w:w="918" w:type="dxa"/>
          </w:tcPr>
          <w:p w14:paraId="6CD14B5C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3444EAA7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Disagree</w:t>
            </w:r>
          </w:p>
        </w:tc>
      </w:tr>
      <w:tr w:rsidR="00520323" w:rsidRPr="008410FD" w14:paraId="1F2485EE" w14:textId="77777777" w:rsidTr="00585972">
        <w:tc>
          <w:tcPr>
            <w:tcW w:w="918" w:type="dxa"/>
          </w:tcPr>
          <w:p w14:paraId="18C3DE1B" w14:textId="77777777" w:rsidR="00520323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2790" w:type="dxa"/>
          </w:tcPr>
          <w:p w14:paraId="2D2C7F83" w14:textId="77777777" w:rsidR="00520323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Strongly disagree</w:t>
            </w:r>
          </w:p>
        </w:tc>
      </w:tr>
      <w:tr w:rsidR="00520323" w:rsidRPr="008410FD" w14:paraId="13D9D172" w14:textId="77777777" w:rsidTr="00585972">
        <w:tc>
          <w:tcPr>
            <w:tcW w:w="918" w:type="dxa"/>
          </w:tcPr>
          <w:p w14:paraId="5732BDEC" w14:textId="77777777" w:rsidR="00520323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2790" w:type="dxa"/>
          </w:tcPr>
          <w:p w14:paraId="50ACE4FE" w14:textId="77777777" w:rsidR="00520323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Don’t know</w:t>
            </w:r>
          </w:p>
        </w:tc>
      </w:tr>
      <w:tr w:rsidR="00520323" w:rsidRPr="00FF7C31" w14:paraId="36C46E7B" w14:textId="77777777" w:rsidTr="00585972">
        <w:tc>
          <w:tcPr>
            <w:tcW w:w="918" w:type="dxa"/>
          </w:tcPr>
          <w:p w14:paraId="2644CED8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38BFF26F" w14:textId="77777777" w:rsidR="00520323" w:rsidRPr="00FF7C31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28CF3C94" w14:textId="77777777" w:rsidR="00520323" w:rsidRDefault="00520323">
      <w:pPr>
        <w:rPr>
          <w:rFonts w:ascii="Franklin Gothic Book" w:hAnsi="Franklin Gothic Book"/>
          <w:b/>
          <w:color w:val="000000" w:themeColor="text1"/>
          <w:highlight w:val="yellow"/>
          <w:u w:val="single"/>
        </w:rPr>
      </w:pPr>
      <w:r>
        <w:rPr>
          <w:rFonts w:ascii="Franklin Gothic Book" w:hAnsi="Franklin Gothic Book"/>
          <w:b/>
          <w:color w:val="000000" w:themeColor="text1"/>
          <w:highlight w:val="yellow"/>
          <w:u w:val="single"/>
        </w:rPr>
        <w:br w:type="page"/>
      </w:r>
    </w:p>
    <w:p w14:paraId="3153AFB7" w14:textId="77777777" w:rsidR="009A0478" w:rsidRPr="00FF7C31" w:rsidRDefault="009A0478" w:rsidP="00085C3A">
      <w:pPr>
        <w:rPr>
          <w:rFonts w:ascii="Franklin Gothic Book" w:hAnsi="Franklin Gothic Book"/>
          <w:b/>
          <w:color w:val="000000" w:themeColor="text1"/>
          <w:u w:val="single"/>
        </w:rPr>
      </w:pPr>
      <w:r w:rsidRPr="00CF4BA4">
        <w:rPr>
          <w:rFonts w:ascii="Franklin Gothic Book" w:hAnsi="Franklin Gothic Book"/>
          <w:b/>
          <w:color w:val="000000" w:themeColor="text1"/>
          <w:highlight w:val="yellow"/>
          <w:u w:val="single"/>
        </w:rPr>
        <w:t xml:space="preserve">SECTION </w:t>
      </w:r>
      <w:r w:rsidR="00E31B86" w:rsidRPr="00CF4BA4">
        <w:rPr>
          <w:rFonts w:ascii="Franklin Gothic Book" w:hAnsi="Franklin Gothic Book"/>
          <w:b/>
          <w:color w:val="000000" w:themeColor="text1"/>
          <w:highlight w:val="yellow"/>
          <w:u w:val="single"/>
        </w:rPr>
        <w:t>I</w:t>
      </w:r>
      <w:r w:rsidRPr="00CF4BA4">
        <w:rPr>
          <w:rFonts w:ascii="Franklin Gothic Book" w:hAnsi="Franklin Gothic Book"/>
          <w:b/>
          <w:color w:val="000000" w:themeColor="text1"/>
          <w:highlight w:val="yellow"/>
          <w:u w:val="single"/>
        </w:rPr>
        <w:t xml:space="preserve">V: Impact of </w:t>
      </w:r>
      <w:r w:rsidR="009A7151" w:rsidRPr="00CF4BA4">
        <w:rPr>
          <w:rFonts w:ascii="Franklin Gothic Book" w:hAnsi="Franklin Gothic Book"/>
          <w:b/>
          <w:color w:val="000000" w:themeColor="text1"/>
          <w:highlight w:val="yellow"/>
          <w:u w:val="single"/>
        </w:rPr>
        <w:t xml:space="preserve">Biological </w:t>
      </w:r>
      <w:r w:rsidRPr="00CF4BA4">
        <w:rPr>
          <w:rFonts w:ascii="Franklin Gothic Book" w:hAnsi="Franklin Gothic Book"/>
          <w:b/>
          <w:color w:val="000000" w:themeColor="text1"/>
          <w:highlight w:val="yellow"/>
          <w:u w:val="single"/>
        </w:rPr>
        <w:t>Naming on Communication</w:t>
      </w:r>
    </w:p>
    <w:p w14:paraId="7288D0ED" w14:textId="77777777" w:rsidR="00A35E4E" w:rsidRDefault="00A35E4E" w:rsidP="00085C3A">
      <w:pPr>
        <w:rPr>
          <w:rFonts w:ascii="Franklin Gothic Book" w:hAnsi="Franklin Gothic Book"/>
          <w:b/>
          <w:color w:val="000000" w:themeColor="text1"/>
          <w:u w:val="single"/>
        </w:rPr>
      </w:pPr>
    </w:p>
    <w:p w14:paraId="05C3FEF3" w14:textId="6FB8A0AC" w:rsidR="00DC675A" w:rsidRPr="00DC675A" w:rsidRDefault="00DC675A" w:rsidP="00085C3A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 Use table below for Q21</w:t>
      </w:r>
      <w:r w:rsidR="00C05318">
        <w:rPr>
          <w:rFonts w:ascii="Franklin Gothic Book" w:hAnsi="Franklin Gothic Book"/>
          <w:b/>
          <w:color w:val="0070C0"/>
        </w:rPr>
        <w:t>–</w:t>
      </w:r>
      <w:r>
        <w:rPr>
          <w:rFonts w:ascii="Franklin Gothic Book" w:hAnsi="Franklin Gothic Book"/>
          <w:b/>
          <w:color w:val="0070C0"/>
        </w:rPr>
        <w:t>Q23.</w:t>
      </w:r>
    </w:p>
    <w:p w14:paraId="4B1864A7" w14:textId="77777777" w:rsidR="00DC675A" w:rsidRPr="00FF7C31" w:rsidRDefault="00DC675A" w:rsidP="00085C3A">
      <w:pPr>
        <w:rPr>
          <w:rFonts w:ascii="Franklin Gothic Book" w:hAnsi="Franklin Gothic Book"/>
          <w:b/>
          <w:color w:val="000000" w:themeColor="text1"/>
          <w:u w:val="single"/>
        </w:rPr>
      </w:pPr>
    </w:p>
    <w:tbl>
      <w:tblPr>
        <w:tblW w:w="7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710"/>
        <w:gridCol w:w="1890"/>
        <w:gridCol w:w="1890"/>
      </w:tblGrid>
      <w:tr w:rsidR="0000036E" w14:paraId="4F28E5A0" w14:textId="77777777" w:rsidTr="00585972">
        <w:trPr>
          <w:trHeight w:val="488"/>
        </w:trPr>
        <w:tc>
          <w:tcPr>
            <w:tcW w:w="1800" w:type="dxa"/>
            <w:shd w:val="clear" w:color="auto" w:fill="000000"/>
          </w:tcPr>
          <w:p w14:paraId="01DA333D" w14:textId="77777777" w:rsidR="0000036E" w:rsidRPr="00911CE6" w:rsidRDefault="0000036E" w:rsidP="00585972">
            <w:pP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Specialty</w:t>
            </w:r>
          </w:p>
        </w:tc>
        <w:tc>
          <w:tcPr>
            <w:tcW w:w="1710" w:type="dxa"/>
            <w:shd w:val="clear" w:color="auto" w:fill="000000"/>
          </w:tcPr>
          <w:p w14:paraId="2AEC5319" w14:textId="77777777" w:rsidR="0000036E" w:rsidRPr="00911CE6" w:rsidRDefault="0000036E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</w:t>
            </w:r>
          </w:p>
          <w:p w14:paraId="473CB8CE" w14:textId="77777777" w:rsidR="0000036E" w:rsidRPr="00911CE6" w:rsidRDefault="0000036E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(Junexant)</w:t>
            </w:r>
          </w:p>
        </w:tc>
        <w:tc>
          <w:tcPr>
            <w:tcW w:w="1890" w:type="dxa"/>
            <w:shd w:val="clear" w:color="auto" w:fill="000000"/>
          </w:tcPr>
          <w:p w14:paraId="7F8A95B1" w14:textId="77777777" w:rsidR="0000036E" w:rsidRPr="00911CE6" w:rsidRDefault="000003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B</w:t>
            </w:r>
          </w:p>
          <w:p w14:paraId="029DA5DC" w14:textId="77777777" w:rsidR="0000036E" w:rsidRPr="00911CE6" w:rsidRDefault="000003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(Nexsymeo)</w:t>
            </w:r>
          </w:p>
        </w:tc>
        <w:tc>
          <w:tcPr>
            <w:tcW w:w="1890" w:type="dxa"/>
            <w:shd w:val="clear" w:color="auto" w:fill="000000"/>
          </w:tcPr>
          <w:p w14:paraId="74F09474" w14:textId="77777777" w:rsidR="0000036E" w:rsidRPr="00911CE6" w:rsidRDefault="000003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K</w:t>
            </w:r>
          </w:p>
          <w:p w14:paraId="4C7C1470" w14:textId="77777777" w:rsidR="0000036E" w:rsidRPr="00911CE6" w:rsidRDefault="000003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(Therapy type)</w:t>
            </w:r>
          </w:p>
        </w:tc>
      </w:tr>
      <w:tr w:rsidR="0000036E" w14:paraId="389589C7" w14:textId="77777777" w:rsidTr="00585972">
        <w:trPr>
          <w:trHeight w:val="482"/>
        </w:trPr>
        <w:tc>
          <w:tcPr>
            <w:tcW w:w="1800" w:type="dxa"/>
            <w:shd w:val="clear" w:color="auto" w:fill="auto"/>
          </w:tcPr>
          <w:p w14:paraId="6EFE1C44" w14:textId="77777777" w:rsidR="0000036E" w:rsidRPr="00911CE6" w:rsidRDefault="000003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color w:val="000000"/>
                <w:sz w:val="20"/>
                <w:szCs w:val="20"/>
              </w:rPr>
              <w:t>Rheumatology</w:t>
            </w:r>
          </w:p>
          <w:p w14:paraId="258F412F" w14:textId="77777777" w:rsidR="0000036E" w:rsidRPr="00911CE6" w:rsidRDefault="000003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3C471E2" w14:textId="77777777" w:rsidR="0000036E" w:rsidRPr="00911CE6" w:rsidRDefault="0000036E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890" w:type="dxa"/>
          </w:tcPr>
          <w:p w14:paraId="22519B5C" w14:textId="77777777" w:rsidR="0000036E" w:rsidRPr="00911CE6" w:rsidRDefault="000003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1890" w:type="dxa"/>
          </w:tcPr>
          <w:p w14:paraId="2FC1CB00" w14:textId="77777777" w:rsidR="0000036E" w:rsidRPr="00911CE6" w:rsidRDefault="000003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</w:tr>
      <w:tr w:rsidR="0000036E" w14:paraId="5705C645" w14:textId="77777777" w:rsidTr="00585972">
        <w:trPr>
          <w:trHeight w:val="488"/>
        </w:trPr>
        <w:tc>
          <w:tcPr>
            <w:tcW w:w="1800" w:type="dxa"/>
            <w:shd w:val="clear" w:color="auto" w:fill="auto"/>
          </w:tcPr>
          <w:p w14:paraId="5BD37BC5" w14:textId="77777777" w:rsidR="0000036E" w:rsidRPr="00911CE6" w:rsidRDefault="000003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color w:val="000000"/>
                <w:sz w:val="20"/>
                <w:szCs w:val="20"/>
              </w:rPr>
              <w:t>Dermatology</w:t>
            </w:r>
          </w:p>
          <w:p w14:paraId="5B4024A8" w14:textId="77777777" w:rsidR="0000036E" w:rsidRPr="00911CE6" w:rsidRDefault="000003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6CB370B" w14:textId="77777777" w:rsidR="0000036E" w:rsidRPr="00911CE6" w:rsidRDefault="0000036E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890" w:type="dxa"/>
          </w:tcPr>
          <w:p w14:paraId="7D0B7E0E" w14:textId="77777777" w:rsidR="0000036E" w:rsidRPr="00911CE6" w:rsidRDefault="000003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1890" w:type="dxa"/>
          </w:tcPr>
          <w:p w14:paraId="3CEFCFDB" w14:textId="77777777" w:rsidR="0000036E" w:rsidRPr="00911CE6" w:rsidRDefault="000003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</w:tr>
      <w:tr w:rsidR="0000036E" w14:paraId="72FCEE78" w14:textId="77777777" w:rsidTr="00585972">
        <w:trPr>
          <w:trHeight w:val="488"/>
        </w:trPr>
        <w:tc>
          <w:tcPr>
            <w:tcW w:w="1800" w:type="dxa"/>
            <w:shd w:val="clear" w:color="auto" w:fill="auto"/>
          </w:tcPr>
          <w:p w14:paraId="13942A5F" w14:textId="77777777" w:rsidR="0000036E" w:rsidRPr="00911CE6" w:rsidRDefault="000003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color w:val="000000"/>
                <w:sz w:val="20"/>
                <w:szCs w:val="20"/>
              </w:rPr>
              <w:t>Gastroenterology</w:t>
            </w:r>
          </w:p>
          <w:p w14:paraId="362A482B" w14:textId="77777777" w:rsidR="0000036E" w:rsidRPr="00911CE6" w:rsidRDefault="000003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1F624E" w14:textId="77777777" w:rsidR="0000036E" w:rsidRPr="00911CE6" w:rsidRDefault="0000036E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890" w:type="dxa"/>
          </w:tcPr>
          <w:p w14:paraId="420B0528" w14:textId="77777777" w:rsidR="0000036E" w:rsidRPr="00911CE6" w:rsidRDefault="000003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1890" w:type="dxa"/>
          </w:tcPr>
          <w:p w14:paraId="3BD19990" w14:textId="77777777" w:rsidR="0000036E" w:rsidRPr="00911CE6" w:rsidRDefault="000003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</w:tr>
      <w:tr w:rsidR="0000036E" w:rsidRPr="00971003" w14:paraId="0E89DB5E" w14:textId="77777777" w:rsidTr="00585972">
        <w:trPr>
          <w:trHeight w:val="482"/>
        </w:trPr>
        <w:tc>
          <w:tcPr>
            <w:tcW w:w="1800" w:type="dxa"/>
            <w:shd w:val="clear" w:color="auto" w:fill="auto"/>
          </w:tcPr>
          <w:p w14:paraId="6C556488" w14:textId="77777777" w:rsidR="0000036E" w:rsidRPr="00911CE6" w:rsidRDefault="000003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Oncology </w:t>
            </w:r>
          </w:p>
          <w:p w14:paraId="22FEA7D3" w14:textId="77777777" w:rsidR="0000036E" w:rsidRPr="00911CE6" w:rsidRDefault="000003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E790B38" w14:textId="77777777" w:rsidR="0000036E" w:rsidRPr="00911CE6" w:rsidRDefault="0000036E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890" w:type="dxa"/>
          </w:tcPr>
          <w:p w14:paraId="24B01459" w14:textId="77777777" w:rsidR="0000036E" w:rsidRPr="00911CE6" w:rsidRDefault="000003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1890" w:type="dxa"/>
          </w:tcPr>
          <w:p w14:paraId="12096C3B" w14:textId="77777777" w:rsidR="0000036E" w:rsidRPr="00911CE6" w:rsidRDefault="000003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</w:tr>
      <w:tr w:rsidR="0000036E" w:rsidRPr="00971003" w14:paraId="4D12AF2A" w14:textId="77777777" w:rsidTr="00585972">
        <w:trPr>
          <w:trHeight w:val="488"/>
        </w:trPr>
        <w:tc>
          <w:tcPr>
            <w:tcW w:w="1800" w:type="dxa"/>
            <w:shd w:val="clear" w:color="auto" w:fill="auto"/>
          </w:tcPr>
          <w:p w14:paraId="59B16702" w14:textId="77777777" w:rsidR="0000036E" w:rsidRPr="00911CE6" w:rsidRDefault="000003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color w:val="000000"/>
                <w:sz w:val="20"/>
                <w:szCs w:val="20"/>
              </w:rPr>
              <w:t>Hematology</w:t>
            </w:r>
          </w:p>
          <w:p w14:paraId="05C9AAF8" w14:textId="77777777" w:rsidR="0000036E" w:rsidRPr="00911CE6" w:rsidRDefault="000003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B0AD82" w14:textId="77777777" w:rsidR="0000036E" w:rsidRPr="00911CE6" w:rsidRDefault="0000036E" w:rsidP="0058597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890" w:type="dxa"/>
          </w:tcPr>
          <w:p w14:paraId="28FD1DA8" w14:textId="77777777" w:rsidR="0000036E" w:rsidRPr="00911CE6" w:rsidRDefault="000003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1890" w:type="dxa"/>
          </w:tcPr>
          <w:p w14:paraId="1167902C" w14:textId="77777777" w:rsidR="0000036E" w:rsidRPr="00911CE6" w:rsidRDefault="0000036E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</w:tr>
      <w:tr w:rsidR="0000036E" w14:paraId="0F993F23" w14:textId="77777777" w:rsidTr="00585972">
        <w:trPr>
          <w:trHeight w:val="488"/>
        </w:trPr>
        <w:tc>
          <w:tcPr>
            <w:tcW w:w="1800" w:type="dxa"/>
            <w:shd w:val="clear" w:color="auto" w:fill="auto"/>
          </w:tcPr>
          <w:p w14:paraId="60D6CD86" w14:textId="77777777" w:rsidR="0000036E" w:rsidRPr="00911CE6" w:rsidRDefault="000003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color w:val="000000"/>
                <w:sz w:val="20"/>
                <w:szCs w:val="20"/>
              </w:rPr>
              <w:t>Nephrology</w:t>
            </w:r>
          </w:p>
          <w:p w14:paraId="2B9783C5" w14:textId="77777777" w:rsidR="0000036E" w:rsidRPr="00911CE6" w:rsidRDefault="0000036E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EA6DA3B" w14:textId="77777777" w:rsidR="0000036E" w:rsidRPr="00911CE6" w:rsidRDefault="0000036E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esalamin-ghvb</w:t>
            </w:r>
          </w:p>
        </w:tc>
        <w:tc>
          <w:tcPr>
            <w:tcW w:w="1890" w:type="dxa"/>
          </w:tcPr>
          <w:p w14:paraId="120EF615" w14:textId="77777777" w:rsidR="0000036E" w:rsidRPr="00911CE6" w:rsidRDefault="0000036E" w:rsidP="00585972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911CE6">
              <w:rPr>
                <w:rFonts w:ascii="Franklin Gothic Book" w:hAnsi="Franklin Gothic Book"/>
              </w:rPr>
              <w:t>esalamin-kbcn</w:t>
            </w:r>
          </w:p>
        </w:tc>
        <w:tc>
          <w:tcPr>
            <w:tcW w:w="1890" w:type="dxa"/>
          </w:tcPr>
          <w:p w14:paraId="630345CA" w14:textId="77777777" w:rsidR="0000036E" w:rsidRPr="00911CE6" w:rsidRDefault="0000036E" w:rsidP="00585972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911CE6">
              <w:rPr>
                <w:rFonts w:ascii="Franklin Gothic Book" w:hAnsi="Franklin Gothic Book"/>
              </w:rPr>
              <w:t>esalamin</w:t>
            </w:r>
          </w:p>
        </w:tc>
      </w:tr>
    </w:tbl>
    <w:p w14:paraId="0517D2A6" w14:textId="77777777" w:rsidR="0000036E" w:rsidRDefault="0000036E" w:rsidP="00085C3A">
      <w:pPr>
        <w:rPr>
          <w:rFonts w:ascii="Franklin Gothic Book" w:hAnsi="Franklin Gothic Book"/>
          <w:color w:val="000000" w:themeColor="text1"/>
        </w:rPr>
      </w:pPr>
    </w:p>
    <w:p w14:paraId="7DF8CEDE" w14:textId="77777777" w:rsidR="006B2781" w:rsidRDefault="006B2781" w:rsidP="00085C3A">
      <w:pPr>
        <w:rPr>
          <w:rFonts w:ascii="Franklin Gothic Book" w:hAnsi="Franklin Gothic Book"/>
          <w:color w:val="000000" w:themeColor="text1"/>
        </w:rPr>
      </w:pPr>
    </w:p>
    <w:p w14:paraId="4D250D10" w14:textId="18F8D827" w:rsidR="00F53641" w:rsidRPr="00FF7C31" w:rsidRDefault="00F53641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</w:t>
      </w:r>
      <w:r w:rsidR="00141C1F" w:rsidRPr="00FF7C31">
        <w:rPr>
          <w:rFonts w:ascii="Franklin Gothic Book" w:hAnsi="Franklin Gothic Book"/>
          <w:color w:val="000000" w:themeColor="text1"/>
        </w:rPr>
        <w:t>2</w:t>
      </w:r>
      <w:r w:rsidR="00EE6672" w:rsidRPr="00FF7C31">
        <w:rPr>
          <w:rFonts w:ascii="Franklin Gothic Book" w:hAnsi="Franklin Gothic Book"/>
          <w:color w:val="000000" w:themeColor="text1"/>
        </w:rPr>
        <w:t>1</w:t>
      </w:r>
      <w:r w:rsidRPr="00FF7C31">
        <w:rPr>
          <w:rFonts w:ascii="Franklin Gothic Book" w:hAnsi="Franklin Gothic Book"/>
          <w:color w:val="000000" w:themeColor="text1"/>
        </w:rPr>
        <w:t xml:space="preserve">. In your practice, what terminology would you anticipate using </w:t>
      </w:r>
      <w:r w:rsidR="00834615" w:rsidRPr="00FF7C31">
        <w:rPr>
          <w:rFonts w:ascii="Franklin Gothic Book" w:hAnsi="Franklin Gothic Book"/>
          <w:color w:val="000000" w:themeColor="text1"/>
          <w:u w:val="single"/>
        </w:rPr>
        <w:t>most often</w:t>
      </w:r>
      <w:r w:rsidR="00834615" w:rsidRPr="00FF7C31">
        <w:rPr>
          <w:rFonts w:ascii="Franklin Gothic Book" w:hAnsi="Franklin Gothic Book"/>
          <w:color w:val="000000" w:themeColor="text1"/>
        </w:rPr>
        <w:t xml:space="preserve"> </w:t>
      </w:r>
      <w:r w:rsidRPr="00FF7C31">
        <w:rPr>
          <w:rFonts w:ascii="Franklin Gothic Book" w:hAnsi="Franklin Gothic Book"/>
          <w:color w:val="000000" w:themeColor="text1"/>
        </w:rPr>
        <w:t xml:space="preserve">to prescribe </w:t>
      </w:r>
      <w:r w:rsidR="00363C3D" w:rsidRPr="00FF7C31">
        <w:rPr>
          <w:rFonts w:ascii="Franklin Gothic Book" w:hAnsi="Franklin Gothic Book"/>
          <w:color w:val="000000" w:themeColor="text1"/>
        </w:rPr>
        <w:t xml:space="preserve">biosimilar biological </w:t>
      </w:r>
      <w:r w:rsidR="00AB434D" w:rsidRPr="00FF7C31">
        <w:rPr>
          <w:rFonts w:ascii="Franklin Gothic Book" w:hAnsi="Franklin Gothic Book"/>
          <w:color w:val="000000" w:themeColor="text1"/>
        </w:rPr>
        <w:t>product</w:t>
      </w:r>
      <w:r w:rsidRPr="00FF7C31">
        <w:rPr>
          <w:rFonts w:ascii="Franklin Gothic Book" w:hAnsi="Franklin Gothic Book"/>
          <w:color w:val="000000" w:themeColor="text1"/>
        </w:rPr>
        <w:t>s?</w:t>
      </w:r>
      <w:r w:rsidR="00C41321" w:rsidRPr="00FF7C31">
        <w:rPr>
          <w:rFonts w:ascii="Franklin Gothic Book" w:hAnsi="Franklin Gothic Book"/>
          <w:color w:val="000000" w:themeColor="text1"/>
        </w:rPr>
        <w:t xml:space="preserve"> Select one</w:t>
      </w:r>
      <w:r w:rsidR="00E04F34" w:rsidRPr="00FF7C31">
        <w:rPr>
          <w:rFonts w:ascii="Franklin Gothic Book" w:hAnsi="Franklin Gothic Book"/>
          <w:color w:val="000000" w:themeColor="text1"/>
        </w:rPr>
        <w:t>.</w:t>
      </w:r>
      <w:r w:rsidR="00F25921">
        <w:rPr>
          <w:rFonts w:ascii="Franklin Gothic Book" w:hAnsi="Franklin Gothic Book"/>
          <w:color w:val="000000" w:themeColor="text1"/>
        </w:rPr>
        <w:t xml:space="preserve"> </w:t>
      </w:r>
      <w:r w:rsidR="00F25921" w:rsidRPr="00F25921">
        <w:rPr>
          <w:rFonts w:ascii="Franklin Gothic Book" w:hAnsi="Franklin Gothic Book"/>
          <w:color w:val="0070C0"/>
        </w:rPr>
        <w:t>[Single punch]</w:t>
      </w:r>
    </w:p>
    <w:p w14:paraId="217306BD" w14:textId="77777777" w:rsidR="00604C63" w:rsidRDefault="00604C63" w:rsidP="00085C3A">
      <w:pPr>
        <w:rPr>
          <w:rFonts w:ascii="Franklin Gothic Book" w:hAnsi="Franklin Gothic Book"/>
          <w:color w:val="000000" w:themeColor="text1"/>
        </w:rPr>
      </w:pPr>
    </w:p>
    <w:p w14:paraId="54D65807" w14:textId="77777777" w:rsidR="00A35E4E" w:rsidRDefault="0000036E" w:rsidP="00085C3A">
      <w:pPr>
        <w:rPr>
          <w:rFonts w:ascii="Franklin Gothic Book" w:hAnsi="Franklin Gothic Book"/>
          <w:b/>
          <w:color w:val="0070C0"/>
        </w:rPr>
      </w:pPr>
      <w:r>
        <w:rPr>
          <w:rFonts w:ascii="Franklin Gothic Book" w:hAnsi="Franklin Gothic Book"/>
          <w:b/>
          <w:color w:val="0070C0"/>
        </w:rPr>
        <w:t>[Randomize A through F;</w:t>
      </w:r>
      <w:r w:rsidR="00A35E4E" w:rsidRPr="00604C63">
        <w:rPr>
          <w:rFonts w:ascii="Franklin Gothic Book" w:hAnsi="Franklin Gothic Book"/>
          <w:b/>
          <w:color w:val="0070C0"/>
        </w:rPr>
        <w:t xml:space="preserve"> G (“Other”) appears last]</w:t>
      </w:r>
    </w:p>
    <w:p w14:paraId="3DFBD671" w14:textId="77777777" w:rsidR="00604C63" w:rsidRDefault="00604C63" w:rsidP="00085C3A">
      <w:pPr>
        <w:rPr>
          <w:rFonts w:ascii="Franklin Gothic Book" w:hAnsi="Franklin Gothic Book"/>
          <w:b/>
          <w:color w:val="0070C0"/>
        </w:rPr>
      </w:pPr>
    </w:p>
    <w:p w14:paraId="015E74FC" w14:textId="77777777" w:rsidR="00604C63" w:rsidRPr="00604C63" w:rsidRDefault="00604C63" w:rsidP="00085C3A">
      <w:pPr>
        <w:rPr>
          <w:rFonts w:ascii="Franklin Gothic Book" w:hAnsi="Franklin Gothic Book"/>
          <w:b/>
          <w:color w:val="0070C0"/>
        </w:rPr>
      </w:pPr>
      <w:r>
        <w:rPr>
          <w:rFonts w:ascii="Franklin Gothic Book" w:hAnsi="Franklin Gothic Book"/>
          <w:b/>
          <w:color w:val="0070C0"/>
        </w:rPr>
        <w:t>Text in blue should appear in blue on screen.</w:t>
      </w:r>
      <w:r w:rsidR="00BF1171">
        <w:rPr>
          <w:rFonts w:ascii="Franklin Gothic Book" w:hAnsi="Franklin Gothic Book"/>
          <w:b/>
          <w:color w:val="0070C0"/>
        </w:rPr>
        <w:t xml:space="preserve"> Blue text can be omitted from variable labels in data set so that we have standard labels across specialties.</w:t>
      </w:r>
    </w:p>
    <w:p w14:paraId="1FBAA969" w14:textId="77777777" w:rsidR="00604C63" w:rsidRPr="00FF7C31" w:rsidRDefault="00604C63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28"/>
        <w:gridCol w:w="8010"/>
      </w:tblGrid>
      <w:tr w:rsidR="00445BA1" w:rsidRPr="00445BA1" w14:paraId="46D655D6" w14:textId="77777777" w:rsidTr="00445BA1">
        <w:tc>
          <w:tcPr>
            <w:tcW w:w="828" w:type="dxa"/>
          </w:tcPr>
          <w:p w14:paraId="5701EE05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8010" w:type="dxa"/>
          </w:tcPr>
          <w:p w14:paraId="00152919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445BA1" w:rsidRPr="00445BA1" w14:paraId="41D19D31" w14:textId="77777777" w:rsidTr="00445BA1">
        <w:tc>
          <w:tcPr>
            <w:tcW w:w="828" w:type="dxa"/>
          </w:tcPr>
          <w:p w14:paraId="27A7BD99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8010" w:type="dxa"/>
          </w:tcPr>
          <w:p w14:paraId="6921694D" w14:textId="6F08854E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 xml:space="preserve">The brand name of the product you want your patient to receive if the product has one </w:t>
            </w:r>
            <w:r w:rsidRPr="00911CE6">
              <w:rPr>
                <w:rFonts w:ascii="Franklin Gothic Book" w:hAnsi="Franklin Gothic Book"/>
                <w:color w:val="0070C0"/>
              </w:rPr>
              <w:t>(e.g., Junexant, Nexsymeo)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445BA1" w:rsidRPr="00445BA1" w14:paraId="56AC9ED0" w14:textId="77777777" w:rsidTr="00445BA1">
        <w:tc>
          <w:tcPr>
            <w:tcW w:w="828" w:type="dxa"/>
          </w:tcPr>
          <w:p w14:paraId="2188420F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010" w:type="dxa"/>
          </w:tcPr>
          <w:p w14:paraId="035B0A73" w14:textId="34EEFAA5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 xml:space="preserve">The nonproprietary name of the product including the suffix </w:t>
            </w:r>
            <w:r w:rsidRPr="00911CE6">
              <w:rPr>
                <w:rFonts w:ascii="Franklin Gothic Book" w:hAnsi="Franklin Gothic Book"/>
                <w:color w:val="0070C0"/>
              </w:rPr>
              <w:t>(e.g., [A: pipe in based on specialty]</w:t>
            </w:r>
            <w:r w:rsidRPr="00911CE6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911CE6">
              <w:rPr>
                <w:rFonts w:ascii="Franklin Gothic Book" w:hAnsi="Franklin Gothic Book"/>
                <w:color w:val="0070C0"/>
              </w:rPr>
              <w:t>or [B: pipe in based on specialty])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445BA1" w:rsidRPr="00445BA1" w14:paraId="728E8E91" w14:textId="77777777" w:rsidTr="00445BA1">
        <w:tc>
          <w:tcPr>
            <w:tcW w:w="828" w:type="dxa"/>
          </w:tcPr>
          <w:p w14:paraId="375584E1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010" w:type="dxa"/>
          </w:tcPr>
          <w:p w14:paraId="66D7741E" w14:textId="1D8918C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 xml:space="preserve">The nonproprietary name of the product excluding the suffix </w:t>
            </w:r>
            <w:r w:rsidRPr="00911CE6">
              <w:rPr>
                <w:rFonts w:ascii="Franklin Gothic Book" w:hAnsi="Franklin Gothic Book"/>
                <w:color w:val="0070C0"/>
              </w:rPr>
              <w:t>(e.g., [K: pipe in based on specialty])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445BA1" w:rsidRPr="00445BA1" w14:paraId="2122E38D" w14:textId="77777777" w:rsidTr="00445BA1">
        <w:tc>
          <w:tcPr>
            <w:tcW w:w="828" w:type="dxa"/>
          </w:tcPr>
          <w:p w14:paraId="6200518D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010" w:type="dxa"/>
          </w:tcPr>
          <w:p w14:paraId="4145783F" w14:textId="104A7629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 xml:space="preserve">Both the brand name, if the product has a brand name, and nonproprietary name, including suffix </w:t>
            </w:r>
            <w:r w:rsidRPr="00911CE6">
              <w:rPr>
                <w:rFonts w:ascii="Franklin Gothic Book" w:hAnsi="Franklin Gothic Book"/>
                <w:color w:val="0070C0"/>
              </w:rPr>
              <w:t>(e.g., Junexant ([A: pipe in based on specialty]) or Nexsymeo ([B: pipe in based on specialty])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  <w:r w:rsidRPr="00911CE6">
              <w:rPr>
                <w:rFonts w:ascii="Franklin Gothic Book" w:hAnsi="Franklin Gothic Book"/>
                <w:color w:val="0070C0"/>
              </w:rPr>
              <w:t>)</w:t>
            </w:r>
          </w:p>
        </w:tc>
      </w:tr>
      <w:tr w:rsidR="00445BA1" w:rsidRPr="00445BA1" w14:paraId="78926B76" w14:textId="77777777" w:rsidTr="00445BA1">
        <w:tc>
          <w:tcPr>
            <w:tcW w:w="828" w:type="dxa"/>
          </w:tcPr>
          <w:p w14:paraId="528069D2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8010" w:type="dxa"/>
          </w:tcPr>
          <w:p w14:paraId="23686FB6" w14:textId="13A3AA89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 xml:space="preserve">The drug substance name along with the name of the drug maker </w:t>
            </w:r>
            <w:r w:rsidRPr="00911CE6">
              <w:rPr>
                <w:rFonts w:ascii="Franklin Gothic Book" w:hAnsi="Franklin Gothic Book"/>
                <w:color w:val="0070C0"/>
              </w:rPr>
              <w:t>(e.g., “Ghyra’s [K: pipe in based on specialty] product”)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445BA1" w:rsidRPr="00445BA1" w14:paraId="0CFE4DDA" w14:textId="77777777" w:rsidTr="00445BA1">
        <w:tc>
          <w:tcPr>
            <w:tcW w:w="828" w:type="dxa"/>
          </w:tcPr>
          <w:p w14:paraId="24317F9C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8010" w:type="dxa"/>
          </w:tcPr>
          <w:p w14:paraId="19F95353" w14:textId="08D2009F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 xml:space="preserve">The brand name of the reference product </w:t>
            </w:r>
            <w:r w:rsidRPr="00911CE6">
              <w:rPr>
                <w:rFonts w:ascii="Franklin Gothic Book" w:hAnsi="Franklin Gothic Book"/>
                <w:color w:val="0070C0"/>
              </w:rPr>
              <w:t>(e.g., Junexant or “a biosimilar to Junexant”)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445BA1" w:rsidRPr="00445BA1" w14:paraId="5DF6F176" w14:textId="77777777" w:rsidTr="00445BA1">
        <w:tc>
          <w:tcPr>
            <w:tcW w:w="828" w:type="dxa"/>
          </w:tcPr>
          <w:p w14:paraId="12FD6E9A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07</w:t>
            </w:r>
          </w:p>
        </w:tc>
        <w:tc>
          <w:tcPr>
            <w:tcW w:w="8010" w:type="dxa"/>
          </w:tcPr>
          <w:p w14:paraId="1F88CB96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Other (please describe)</w:t>
            </w:r>
          </w:p>
        </w:tc>
      </w:tr>
      <w:tr w:rsidR="00445BA1" w:rsidRPr="00445BA1" w14:paraId="4B6C689C" w14:textId="77777777" w:rsidTr="00445BA1">
        <w:tc>
          <w:tcPr>
            <w:tcW w:w="828" w:type="dxa"/>
          </w:tcPr>
          <w:p w14:paraId="659A3001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8010" w:type="dxa"/>
          </w:tcPr>
          <w:p w14:paraId="67308508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18F6074F" w14:textId="77777777" w:rsidR="006041CC" w:rsidRPr="00FF7C31" w:rsidRDefault="006041CC" w:rsidP="00085C3A">
      <w:pPr>
        <w:rPr>
          <w:rFonts w:ascii="Franklin Gothic Book" w:hAnsi="Franklin Gothic Book"/>
          <w:color w:val="000000" w:themeColor="text1"/>
        </w:rPr>
      </w:pPr>
    </w:p>
    <w:p w14:paraId="318324FC" w14:textId="77777777" w:rsidR="006B2781" w:rsidRDefault="006B2781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br w:type="page"/>
      </w:r>
    </w:p>
    <w:p w14:paraId="0F2EB5BC" w14:textId="2F883E25" w:rsidR="009E6831" w:rsidRPr="00FF7C31" w:rsidRDefault="00141C1F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Q2</w:t>
      </w:r>
      <w:r w:rsidR="00EE6672" w:rsidRPr="00FF7C31">
        <w:rPr>
          <w:rFonts w:ascii="Franklin Gothic Book" w:hAnsi="Franklin Gothic Book"/>
          <w:color w:val="000000" w:themeColor="text1"/>
        </w:rPr>
        <w:t>2</w:t>
      </w:r>
      <w:r w:rsidR="005823BB" w:rsidRPr="00FF7C31">
        <w:rPr>
          <w:rFonts w:ascii="Franklin Gothic Book" w:hAnsi="Franklin Gothic Book"/>
          <w:color w:val="000000" w:themeColor="text1"/>
        </w:rPr>
        <w:t xml:space="preserve">. </w:t>
      </w:r>
      <w:r w:rsidR="00D00282" w:rsidRPr="00FF7C31">
        <w:rPr>
          <w:rFonts w:ascii="Franklin Gothic Book" w:hAnsi="Franklin Gothic Book"/>
          <w:color w:val="000000" w:themeColor="text1"/>
        </w:rPr>
        <w:t xml:space="preserve">As more </w:t>
      </w:r>
      <w:r w:rsidR="005823BB" w:rsidRPr="00FF7C31">
        <w:rPr>
          <w:rFonts w:ascii="Franklin Gothic Book" w:hAnsi="Franklin Gothic Book"/>
          <w:color w:val="000000" w:themeColor="text1"/>
        </w:rPr>
        <w:t xml:space="preserve">biosimilar biological products are introduced, how do you anticipate that you or your staff will </w:t>
      </w:r>
      <w:r w:rsidR="009E6831" w:rsidRPr="00FF7C31">
        <w:rPr>
          <w:rFonts w:ascii="Franklin Gothic Book" w:hAnsi="Franklin Gothic Book"/>
          <w:color w:val="000000" w:themeColor="text1"/>
        </w:rPr>
        <w:t xml:space="preserve">record the name of the </w:t>
      </w:r>
      <w:r w:rsidR="00363C3D" w:rsidRPr="00FF7C31">
        <w:rPr>
          <w:rFonts w:ascii="Franklin Gothic Book" w:hAnsi="Franklin Gothic Book"/>
          <w:color w:val="000000" w:themeColor="text1"/>
          <w:u w:val="single"/>
        </w:rPr>
        <w:t>prescribed</w:t>
      </w:r>
      <w:r w:rsidR="00363C3D" w:rsidRPr="00FF7C31">
        <w:rPr>
          <w:rFonts w:ascii="Franklin Gothic Book" w:hAnsi="Franklin Gothic Book"/>
          <w:color w:val="000000" w:themeColor="text1"/>
        </w:rPr>
        <w:t xml:space="preserve"> </w:t>
      </w:r>
      <w:r w:rsidR="009E6831" w:rsidRPr="00FF7C31">
        <w:rPr>
          <w:rFonts w:ascii="Franklin Gothic Book" w:hAnsi="Franklin Gothic Book"/>
          <w:color w:val="000000" w:themeColor="text1"/>
        </w:rPr>
        <w:t xml:space="preserve">medicine in the patient health record? </w:t>
      </w:r>
      <w:r w:rsidR="00F25921" w:rsidRPr="00F25921">
        <w:rPr>
          <w:rFonts w:ascii="Franklin Gothic Book" w:hAnsi="Franklin Gothic Book"/>
          <w:color w:val="0070C0"/>
        </w:rPr>
        <w:t>[Single punch]</w:t>
      </w:r>
    </w:p>
    <w:p w14:paraId="0DFEAD24" w14:textId="77777777" w:rsidR="00A35E4E" w:rsidRPr="00FF7C31" w:rsidRDefault="00A35E4E" w:rsidP="00085C3A">
      <w:pPr>
        <w:rPr>
          <w:rFonts w:ascii="Franklin Gothic Book" w:hAnsi="Franklin Gothic Book"/>
          <w:color w:val="000000" w:themeColor="text1"/>
        </w:rPr>
      </w:pPr>
    </w:p>
    <w:p w14:paraId="7E44E842" w14:textId="77777777" w:rsidR="00A35E4E" w:rsidRDefault="006B2781" w:rsidP="00085C3A">
      <w:pPr>
        <w:rPr>
          <w:rFonts w:ascii="Franklin Gothic Book" w:hAnsi="Franklin Gothic Book"/>
          <w:b/>
          <w:color w:val="0070C0"/>
        </w:rPr>
      </w:pPr>
      <w:r>
        <w:rPr>
          <w:rFonts w:ascii="Franklin Gothic Book" w:hAnsi="Franklin Gothic Book"/>
          <w:b/>
          <w:color w:val="0070C0"/>
        </w:rPr>
        <w:t>[Randomize A through E;</w:t>
      </w:r>
      <w:r w:rsidR="00A35E4E" w:rsidRPr="00604C63">
        <w:rPr>
          <w:rFonts w:ascii="Franklin Gothic Book" w:hAnsi="Franklin Gothic Book"/>
          <w:b/>
          <w:color w:val="0070C0"/>
        </w:rPr>
        <w:t xml:space="preserve"> F (“Other”) appears last]</w:t>
      </w:r>
    </w:p>
    <w:p w14:paraId="348F364C" w14:textId="77777777" w:rsidR="00D06ACE" w:rsidRDefault="00D06ACE" w:rsidP="00085C3A">
      <w:pPr>
        <w:rPr>
          <w:rFonts w:ascii="Franklin Gothic Book" w:hAnsi="Franklin Gothic Book"/>
          <w:b/>
          <w:color w:val="0070C0"/>
        </w:rPr>
      </w:pPr>
    </w:p>
    <w:p w14:paraId="7522C112" w14:textId="77777777" w:rsidR="00D06ACE" w:rsidRPr="00604C63" w:rsidRDefault="00D06ACE" w:rsidP="00D06ACE">
      <w:pPr>
        <w:rPr>
          <w:rFonts w:ascii="Franklin Gothic Book" w:hAnsi="Franklin Gothic Book"/>
          <w:b/>
          <w:color w:val="0070C0"/>
        </w:rPr>
      </w:pPr>
      <w:r>
        <w:rPr>
          <w:rFonts w:ascii="Franklin Gothic Book" w:hAnsi="Franklin Gothic Book"/>
          <w:b/>
          <w:color w:val="0070C0"/>
        </w:rPr>
        <w:t>Text in blue should appear in blue on screen. Blue text can be omitted from variable labels in data set so that we have standard labels across specialties.</w:t>
      </w:r>
    </w:p>
    <w:p w14:paraId="5155C9F9" w14:textId="77777777" w:rsidR="00D06ACE" w:rsidRPr="00604C63" w:rsidRDefault="00D06ACE" w:rsidP="00085C3A">
      <w:pPr>
        <w:rPr>
          <w:rFonts w:ascii="Franklin Gothic Book" w:hAnsi="Franklin Gothic Book"/>
          <w:b/>
          <w:color w:val="0070C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28"/>
        <w:gridCol w:w="8100"/>
      </w:tblGrid>
      <w:tr w:rsidR="00D06ACE" w:rsidRPr="00D06ACE" w14:paraId="77596E7A" w14:textId="77777777" w:rsidTr="00D06ACE">
        <w:tc>
          <w:tcPr>
            <w:tcW w:w="828" w:type="dxa"/>
          </w:tcPr>
          <w:p w14:paraId="633227CD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8100" w:type="dxa"/>
          </w:tcPr>
          <w:p w14:paraId="162DD537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D06ACE" w:rsidRPr="00D06ACE" w14:paraId="37436BB9" w14:textId="77777777" w:rsidTr="00D06ACE">
        <w:tc>
          <w:tcPr>
            <w:tcW w:w="828" w:type="dxa"/>
          </w:tcPr>
          <w:p w14:paraId="3CF033CF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8100" w:type="dxa"/>
          </w:tcPr>
          <w:p w14:paraId="66005ED8" w14:textId="5A0D836B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brand name of the product you prescribed, if the product has one </w:t>
            </w:r>
            <w:r w:rsidRPr="00D06ACE">
              <w:rPr>
                <w:rFonts w:ascii="Franklin Gothic Book" w:hAnsi="Franklin Gothic Book"/>
                <w:color w:val="0070C0"/>
              </w:rPr>
              <w:t>(e.g., Junexant or  Nexsymeo)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49A4DF70" w14:textId="77777777" w:rsidTr="00D06ACE">
        <w:tc>
          <w:tcPr>
            <w:tcW w:w="828" w:type="dxa"/>
          </w:tcPr>
          <w:p w14:paraId="30885739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100" w:type="dxa"/>
          </w:tcPr>
          <w:p w14:paraId="7986F654" w14:textId="53777F1B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nonproprietary name of the product including any suffix </w:t>
            </w:r>
            <w:r w:rsidRPr="00D06ACE">
              <w:rPr>
                <w:rFonts w:ascii="Franklin Gothic Book" w:hAnsi="Franklin Gothic Book"/>
                <w:color w:val="0070C0"/>
              </w:rPr>
              <w:t>(e.g., [A: pipe in based on specialty]</w:t>
            </w: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D06ACE">
              <w:rPr>
                <w:rFonts w:ascii="Franklin Gothic Book" w:hAnsi="Franklin Gothic Book"/>
                <w:color w:val="0070C0"/>
              </w:rPr>
              <w:t>or [B: pipe in based on specialty])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3EDB3380" w14:textId="77777777" w:rsidTr="00D06ACE">
        <w:tc>
          <w:tcPr>
            <w:tcW w:w="828" w:type="dxa"/>
          </w:tcPr>
          <w:p w14:paraId="551CAD51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100" w:type="dxa"/>
          </w:tcPr>
          <w:p w14:paraId="4831F044" w14:textId="2A54037B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nonproprietary name of the product excluding any suffix </w:t>
            </w:r>
            <w:r w:rsidRPr="00D06ACE">
              <w:rPr>
                <w:rFonts w:ascii="Franklin Gothic Book" w:hAnsi="Franklin Gothic Book"/>
                <w:color w:val="0070C0"/>
              </w:rPr>
              <w:t>(e.g., [K: pipe in based on specialty])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64BD8554" w14:textId="77777777" w:rsidTr="00D06ACE">
        <w:tc>
          <w:tcPr>
            <w:tcW w:w="828" w:type="dxa"/>
          </w:tcPr>
          <w:p w14:paraId="7A538452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100" w:type="dxa"/>
          </w:tcPr>
          <w:p w14:paraId="71084149" w14:textId="741642E6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Both the brand name, if the product has a brand name, and nonproprietary name </w:t>
            </w:r>
            <w:r w:rsidRPr="00D06ACE">
              <w:rPr>
                <w:rFonts w:ascii="Franklin Gothic Book" w:hAnsi="Franklin Gothic Book"/>
                <w:color w:val="0070C0"/>
              </w:rPr>
              <w:t>(e.g., Junexant ([A: pipe in based on specialty]) or Nexsymeo ([B: pipe in based on specialty]))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5CF7DB65" w14:textId="77777777" w:rsidTr="00D06ACE">
        <w:tc>
          <w:tcPr>
            <w:tcW w:w="828" w:type="dxa"/>
          </w:tcPr>
          <w:p w14:paraId="55B0D270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8100" w:type="dxa"/>
          </w:tcPr>
          <w:p w14:paraId="7B85F43E" w14:textId="15115AC2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nonproprietary name along with the name of the drug maker </w:t>
            </w:r>
            <w:r w:rsidRPr="00D06ACE">
              <w:rPr>
                <w:rFonts w:ascii="Franklin Gothic Book" w:hAnsi="Franklin Gothic Book"/>
                <w:color w:val="0070C0"/>
              </w:rPr>
              <w:t>(e.g., “Ghyra’s [K: pipe in based on specialty] product”)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7031CACF" w14:textId="77777777" w:rsidTr="00D06ACE">
        <w:tc>
          <w:tcPr>
            <w:tcW w:w="828" w:type="dxa"/>
          </w:tcPr>
          <w:p w14:paraId="2BA888AF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8100" w:type="dxa"/>
          </w:tcPr>
          <w:p w14:paraId="7B9076FD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>Other</w:t>
            </w:r>
          </w:p>
        </w:tc>
      </w:tr>
      <w:tr w:rsidR="00D06ACE" w:rsidRPr="00D06ACE" w14:paraId="1C685D3B" w14:textId="77777777" w:rsidTr="00D06ACE">
        <w:tc>
          <w:tcPr>
            <w:tcW w:w="828" w:type="dxa"/>
          </w:tcPr>
          <w:p w14:paraId="413E4DA0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8100" w:type="dxa"/>
          </w:tcPr>
          <w:p w14:paraId="0E34D8A8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6ACD5CC0" w14:textId="77777777" w:rsidR="008D149B" w:rsidRPr="00FF7C31" w:rsidRDefault="008D149B" w:rsidP="00085C3A">
      <w:pPr>
        <w:rPr>
          <w:rFonts w:ascii="Franklin Gothic Book" w:hAnsi="Franklin Gothic Book"/>
          <w:color w:val="000000" w:themeColor="text1"/>
        </w:rPr>
      </w:pPr>
    </w:p>
    <w:p w14:paraId="636C140E" w14:textId="77777777" w:rsidR="00D00282" w:rsidRPr="00FF7C31" w:rsidRDefault="00D00282" w:rsidP="00085C3A">
      <w:pPr>
        <w:rPr>
          <w:rFonts w:ascii="Franklin Gothic Book" w:hAnsi="Franklin Gothic Book"/>
          <w:color w:val="000000" w:themeColor="text1"/>
        </w:rPr>
      </w:pPr>
    </w:p>
    <w:p w14:paraId="444A42EA" w14:textId="53C28F01" w:rsidR="00D00282" w:rsidRPr="00FF7C31" w:rsidRDefault="00D00282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Q23. As more biosimilar biological products are introduced, how do you anticipate that you or your staff will record the name</w:t>
      </w:r>
      <w:r w:rsidR="008D0C58" w:rsidRPr="00FF7C31">
        <w:rPr>
          <w:rFonts w:ascii="Franklin Gothic Book" w:hAnsi="Franklin Gothic Book"/>
          <w:color w:val="000000" w:themeColor="text1"/>
        </w:rPr>
        <w:t>s</w:t>
      </w:r>
      <w:r w:rsidRPr="00FF7C31">
        <w:rPr>
          <w:rFonts w:ascii="Franklin Gothic Book" w:hAnsi="Franklin Gothic Book"/>
          <w:color w:val="000000" w:themeColor="text1"/>
        </w:rPr>
        <w:t xml:space="preserve"> of </w:t>
      </w:r>
      <w:r w:rsidR="008D0C58" w:rsidRPr="00FF7C31">
        <w:rPr>
          <w:rFonts w:ascii="Franklin Gothic Book" w:hAnsi="Franklin Gothic Book"/>
          <w:color w:val="000000" w:themeColor="text1"/>
        </w:rPr>
        <w:t>biological medicines</w:t>
      </w:r>
      <w:r w:rsidRPr="00FF7C31">
        <w:rPr>
          <w:rFonts w:ascii="Franklin Gothic Book" w:hAnsi="Franklin Gothic Book"/>
          <w:color w:val="000000" w:themeColor="text1"/>
        </w:rPr>
        <w:t xml:space="preserve"> </w:t>
      </w:r>
      <w:r w:rsidRPr="00FF7C31">
        <w:rPr>
          <w:rFonts w:ascii="Franklin Gothic Book" w:hAnsi="Franklin Gothic Book"/>
          <w:color w:val="000000" w:themeColor="text1"/>
          <w:u w:val="single"/>
        </w:rPr>
        <w:t>administered</w:t>
      </w:r>
      <w:r w:rsidRPr="00FF7C31">
        <w:rPr>
          <w:rFonts w:ascii="Franklin Gothic Book" w:hAnsi="Franklin Gothic Book"/>
          <w:color w:val="000000" w:themeColor="text1"/>
        </w:rPr>
        <w:t xml:space="preserve"> </w:t>
      </w:r>
      <w:r w:rsidR="008D0C58" w:rsidRPr="00FF7C31">
        <w:rPr>
          <w:rFonts w:ascii="Franklin Gothic Book" w:hAnsi="Franklin Gothic Book"/>
          <w:color w:val="000000" w:themeColor="text1"/>
        </w:rPr>
        <w:t xml:space="preserve">at your office or clinic </w:t>
      </w:r>
      <w:r w:rsidRPr="00FF7C31">
        <w:rPr>
          <w:rFonts w:ascii="Franklin Gothic Book" w:hAnsi="Franklin Gothic Book"/>
          <w:color w:val="000000" w:themeColor="text1"/>
        </w:rPr>
        <w:t xml:space="preserve">in the patient health record? </w:t>
      </w:r>
      <w:r w:rsidR="00F25921" w:rsidRPr="00F25921">
        <w:rPr>
          <w:rFonts w:ascii="Franklin Gothic Book" w:hAnsi="Franklin Gothic Book"/>
          <w:color w:val="0070C0"/>
        </w:rPr>
        <w:t>[Single punch]</w:t>
      </w:r>
    </w:p>
    <w:p w14:paraId="6FF5DF13" w14:textId="77777777" w:rsidR="00D00282" w:rsidRPr="00FF7C31" w:rsidRDefault="00D00282" w:rsidP="00085C3A">
      <w:pPr>
        <w:rPr>
          <w:rFonts w:ascii="Franklin Gothic Book" w:hAnsi="Franklin Gothic Book"/>
          <w:color w:val="000000" w:themeColor="text1"/>
        </w:rPr>
      </w:pPr>
    </w:p>
    <w:p w14:paraId="467BD476" w14:textId="77777777" w:rsidR="00D00282" w:rsidRDefault="00D00282" w:rsidP="00085C3A">
      <w:pPr>
        <w:rPr>
          <w:rFonts w:ascii="Franklin Gothic Book" w:hAnsi="Franklin Gothic Book"/>
          <w:b/>
          <w:color w:val="0070C0"/>
        </w:rPr>
      </w:pPr>
      <w:r w:rsidRPr="006B4D7D">
        <w:rPr>
          <w:rFonts w:ascii="Franklin Gothic Book" w:hAnsi="Franklin Gothic Book"/>
          <w:b/>
          <w:color w:val="0070C0"/>
        </w:rPr>
        <w:t>[Randomize A through E</w:t>
      </w:r>
      <w:r w:rsidR="006B4D7D">
        <w:rPr>
          <w:rFonts w:ascii="Franklin Gothic Book" w:hAnsi="Franklin Gothic Book"/>
          <w:b/>
          <w:color w:val="0070C0"/>
        </w:rPr>
        <w:t>;</w:t>
      </w:r>
      <w:r w:rsidRPr="006B4D7D">
        <w:rPr>
          <w:rFonts w:ascii="Franklin Gothic Book" w:hAnsi="Franklin Gothic Book"/>
          <w:b/>
          <w:color w:val="0070C0"/>
        </w:rPr>
        <w:t xml:space="preserve"> F (“Other”) </w:t>
      </w:r>
      <w:r w:rsidR="006B4D7D">
        <w:rPr>
          <w:rFonts w:ascii="Franklin Gothic Book" w:hAnsi="Franklin Gothic Book"/>
          <w:b/>
          <w:color w:val="0070C0"/>
        </w:rPr>
        <w:t xml:space="preserve">and G (“Not applicable”) </w:t>
      </w:r>
      <w:r w:rsidRPr="006B4D7D">
        <w:rPr>
          <w:rFonts w:ascii="Franklin Gothic Book" w:hAnsi="Franklin Gothic Book"/>
          <w:b/>
          <w:color w:val="0070C0"/>
        </w:rPr>
        <w:t>appear last]</w:t>
      </w:r>
    </w:p>
    <w:p w14:paraId="179296C0" w14:textId="77777777" w:rsidR="00D06ACE" w:rsidRDefault="00D06ACE" w:rsidP="00085C3A">
      <w:pPr>
        <w:rPr>
          <w:rFonts w:ascii="Franklin Gothic Book" w:hAnsi="Franklin Gothic Book"/>
          <w:b/>
          <w:color w:val="0070C0"/>
        </w:rPr>
      </w:pPr>
    </w:p>
    <w:p w14:paraId="6DADFC18" w14:textId="77777777" w:rsidR="00D06ACE" w:rsidRPr="00604C63" w:rsidRDefault="00D06ACE" w:rsidP="00D06ACE">
      <w:pPr>
        <w:rPr>
          <w:rFonts w:ascii="Franklin Gothic Book" w:hAnsi="Franklin Gothic Book"/>
          <w:b/>
          <w:color w:val="0070C0"/>
        </w:rPr>
      </w:pPr>
      <w:r>
        <w:rPr>
          <w:rFonts w:ascii="Franklin Gothic Book" w:hAnsi="Franklin Gothic Book"/>
          <w:b/>
          <w:color w:val="0070C0"/>
        </w:rPr>
        <w:t>Text in blue should appear in blue on screen. Blue text can be omitted from variable labels in data set so that we have standard labels across specialties.</w:t>
      </w:r>
    </w:p>
    <w:p w14:paraId="46AD1556" w14:textId="77777777" w:rsidR="00D06ACE" w:rsidRPr="006B4D7D" w:rsidRDefault="00D06ACE" w:rsidP="00085C3A">
      <w:pPr>
        <w:rPr>
          <w:rFonts w:ascii="Franklin Gothic Book" w:hAnsi="Franklin Gothic Book"/>
          <w:b/>
          <w:color w:val="0070C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8100"/>
      </w:tblGrid>
      <w:tr w:rsidR="00D06ACE" w:rsidRPr="00D06ACE" w14:paraId="3B309413" w14:textId="77777777" w:rsidTr="00D06ACE">
        <w:tc>
          <w:tcPr>
            <w:tcW w:w="810" w:type="dxa"/>
          </w:tcPr>
          <w:p w14:paraId="79185E61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8100" w:type="dxa"/>
          </w:tcPr>
          <w:p w14:paraId="36E99CC9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D06ACE" w:rsidRPr="00D06ACE" w14:paraId="4D7A267A" w14:textId="77777777" w:rsidTr="00D06ACE">
        <w:tc>
          <w:tcPr>
            <w:tcW w:w="810" w:type="dxa"/>
          </w:tcPr>
          <w:p w14:paraId="51AD7A90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8100" w:type="dxa"/>
          </w:tcPr>
          <w:p w14:paraId="0743C21A" w14:textId="532CFBF5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brand name of the product you prescribed, if the product has one </w:t>
            </w:r>
            <w:r w:rsidRPr="00D06ACE">
              <w:rPr>
                <w:rFonts w:ascii="Franklin Gothic Book" w:hAnsi="Franklin Gothic Book"/>
                <w:color w:val="0070C0"/>
              </w:rPr>
              <w:t>(e.g., Junexant or  Nexsymeo)</w:t>
            </w:r>
            <w:r w:rsidR="00D35014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3DA9BF22" w14:textId="77777777" w:rsidTr="00D06ACE">
        <w:tc>
          <w:tcPr>
            <w:tcW w:w="810" w:type="dxa"/>
          </w:tcPr>
          <w:p w14:paraId="6222F7A7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100" w:type="dxa"/>
          </w:tcPr>
          <w:p w14:paraId="728399A2" w14:textId="7FCADAAA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nonproprietary name of the product including any suffix </w:t>
            </w:r>
            <w:r w:rsidRPr="00D06ACE">
              <w:rPr>
                <w:rFonts w:ascii="Franklin Gothic Book" w:hAnsi="Franklin Gothic Book"/>
                <w:color w:val="0070C0"/>
              </w:rPr>
              <w:t>(e.g., [A: pipe in based on specialty]</w:t>
            </w: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D06ACE">
              <w:rPr>
                <w:rFonts w:ascii="Franklin Gothic Book" w:hAnsi="Franklin Gothic Book"/>
                <w:color w:val="0070C0"/>
              </w:rPr>
              <w:t>or [B: pipe in based on specialty])</w:t>
            </w:r>
            <w:r w:rsidR="00D35014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3B28F37F" w14:textId="77777777" w:rsidTr="00D06ACE">
        <w:tc>
          <w:tcPr>
            <w:tcW w:w="810" w:type="dxa"/>
          </w:tcPr>
          <w:p w14:paraId="341648C1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100" w:type="dxa"/>
          </w:tcPr>
          <w:p w14:paraId="55F1DFF1" w14:textId="2433A4D8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nonproprietary name of the product excluding any suffix </w:t>
            </w:r>
            <w:r w:rsidRPr="00D06ACE">
              <w:rPr>
                <w:rFonts w:ascii="Franklin Gothic Book" w:hAnsi="Franklin Gothic Book"/>
                <w:color w:val="0070C0"/>
              </w:rPr>
              <w:t>(e.g., [K: pipe in based on specialty])</w:t>
            </w:r>
            <w:r w:rsidR="00D35014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62976CE6" w14:textId="77777777" w:rsidTr="00D06ACE">
        <w:tc>
          <w:tcPr>
            <w:tcW w:w="810" w:type="dxa"/>
          </w:tcPr>
          <w:p w14:paraId="2D122BE6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100" w:type="dxa"/>
          </w:tcPr>
          <w:p w14:paraId="2D2AEB73" w14:textId="6C47BA53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Both the brand name, if the product has a brand name, and nonproprietary name </w:t>
            </w:r>
            <w:r w:rsidRPr="00D06ACE">
              <w:rPr>
                <w:rFonts w:ascii="Franklin Gothic Book" w:hAnsi="Franklin Gothic Book"/>
                <w:color w:val="0070C0"/>
              </w:rPr>
              <w:t>(e.g., Junexant ([A: pipe in based on specialty]) or Nexsymeo ([B: pipe in based on specialty]))</w:t>
            </w:r>
            <w:r w:rsidR="00D35014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48C3ADCD" w14:textId="77777777" w:rsidTr="00D06ACE">
        <w:tc>
          <w:tcPr>
            <w:tcW w:w="810" w:type="dxa"/>
          </w:tcPr>
          <w:p w14:paraId="66399064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8100" w:type="dxa"/>
          </w:tcPr>
          <w:p w14:paraId="49652831" w14:textId="16C3E36A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nonproprietary name along with the name of the drug maker </w:t>
            </w:r>
            <w:r w:rsidRPr="00D06ACE">
              <w:rPr>
                <w:rFonts w:ascii="Franklin Gothic Book" w:hAnsi="Franklin Gothic Book"/>
                <w:color w:val="0070C0"/>
              </w:rPr>
              <w:t>(e.g., “Ghyra’s [K: pipe in based on specialty] product”)</w:t>
            </w:r>
            <w:r w:rsidR="00D35014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541A7BC4" w14:textId="77777777" w:rsidTr="00D06ACE">
        <w:tc>
          <w:tcPr>
            <w:tcW w:w="810" w:type="dxa"/>
          </w:tcPr>
          <w:p w14:paraId="15EF6EB0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8100" w:type="dxa"/>
          </w:tcPr>
          <w:p w14:paraId="1D7607EB" w14:textId="6F654288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>Other</w:t>
            </w:r>
          </w:p>
        </w:tc>
      </w:tr>
      <w:tr w:rsidR="00D06ACE" w:rsidRPr="00D06ACE" w14:paraId="792AD0DB" w14:textId="77777777" w:rsidTr="00D06ACE">
        <w:tc>
          <w:tcPr>
            <w:tcW w:w="810" w:type="dxa"/>
          </w:tcPr>
          <w:p w14:paraId="170AED4A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07</w:t>
            </w:r>
          </w:p>
        </w:tc>
        <w:tc>
          <w:tcPr>
            <w:tcW w:w="8100" w:type="dxa"/>
          </w:tcPr>
          <w:p w14:paraId="193DF69E" w14:textId="56BF1EEA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>Not applicable (</w:t>
            </w:r>
            <w:r w:rsidR="00D35014">
              <w:rPr>
                <w:rFonts w:ascii="Franklin Gothic Book" w:hAnsi="Franklin Gothic Book"/>
                <w:color w:val="000000" w:themeColor="text1"/>
              </w:rPr>
              <w:t>Neither</w:t>
            </w: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 my staff</w:t>
            </w:r>
            <w:r w:rsidR="00D35014">
              <w:rPr>
                <w:rFonts w:ascii="Franklin Gothic Book" w:hAnsi="Franklin Gothic Book"/>
                <w:color w:val="000000" w:themeColor="text1"/>
              </w:rPr>
              <w:t xml:space="preserve"> nor I</w:t>
            </w: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 administer medicines)</w:t>
            </w:r>
          </w:p>
        </w:tc>
      </w:tr>
      <w:tr w:rsidR="00D06ACE" w:rsidRPr="00D06ACE" w14:paraId="0352E676" w14:textId="77777777" w:rsidTr="00D06ACE">
        <w:tc>
          <w:tcPr>
            <w:tcW w:w="810" w:type="dxa"/>
          </w:tcPr>
          <w:p w14:paraId="7A9B4A01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8100" w:type="dxa"/>
          </w:tcPr>
          <w:p w14:paraId="327310A9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1E5FDFC9" w14:textId="77777777" w:rsidR="008D149B" w:rsidRPr="00FF7C31" w:rsidRDefault="008D149B" w:rsidP="00085C3A">
      <w:pPr>
        <w:rPr>
          <w:rFonts w:ascii="Franklin Gothic Book" w:hAnsi="Franklin Gothic Book"/>
          <w:color w:val="000000" w:themeColor="text1"/>
        </w:rPr>
      </w:pPr>
    </w:p>
    <w:p w14:paraId="5F18EE39" w14:textId="77777777" w:rsidR="00476B5E" w:rsidRPr="00FF7C31" w:rsidRDefault="00476B5E" w:rsidP="00085C3A">
      <w:pPr>
        <w:rPr>
          <w:rFonts w:ascii="Franklin Gothic Book" w:hAnsi="Franklin Gothic Book"/>
          <w:color w:val="000000" w:themeColor="text1"/>
        </w:rPr>
      </w:pPr>
    </w:p>
    <w:p w14:paraId="5A77E722" w14:textId="31FE4A0E" w:rsidR="00476B5E" w:rsidRDefault="00476B5E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 xml:space="preserve">Q24. Have you ever prescribed a biosimilar? </w:t>
      </w:r>
      <w:r w:rsidR="00936952">
        <w:rPr>
          <w:rFonts w:ascii="Franklin Gothic Book" w:hAnsi="Franklin Gothic Book"/>
          <w:color w:val="000000" w:themeColor="text1"/>
        </w:rPr>
        <w:t>Examples of</w:t>
      </w:r>
      <w:r w:rsidR="00936952" w:rsidRPr="00FF7C31">
        <w:rPr>
          <w:rFonts w:ascii="Franklin Gothic Book" w:hAnsi="Franklin Gothic Book"/>
          <w:color w:val="000000" w:themeColor="text1"/>
        </w:rPr>
        <w:t xml:space="preserve"> </w:t>
      </w:r>
      <w:r w:rsidRPr="00FF7C31">
        <w:rPr>
          <w:rFonts w:ascii="Franklin Gothic Book" w:hAnsi="Franklin Gothic Book"/>
          <w:color w:val="000000" w:themeColor="text1"/>
        </w:rPr>
        <w:t>FDA-approved biosimilars currently on the market are Renflexis</w:t>
      </w:r>
      <w:r w:rsidR="00E46698" w:rsidRPr="00FF7C31">
        <w:rPr>
          <w:rFonts w:ascii="Franklin Gothic Book" w:hAnsi="Franklin Gothic Book"/>
          <w:color w:val="000000" w:themeColor="text1"/>
        </w:rPr>
        <w:t xml:space="preserve"> (infliximab-abda)</w:t>
      </w:r>
      <w:r w:rsidRPr="00FF7C31">
        <w:rPr>
          <w:rFonts w:ascii="Franklin Gothic Book" w:hAnsi="Franklin Gothic Book"/>
          <w:color w:val="000000" w:themeColor="text1"/>
        </w:rPr>
        <w:t>, Inflectra</w:t>
      </w:r>
      <w:r w:rsidR="00E46698" w:rsidRPr="00FF7C31">
        <w:rPr>
          <w:rFonts w:ascii="Franklin Gothic Book" w:hAnsi="Franklin Gothic Book"/>
          <w:color w:val="000000" w:themeColor="text1"/>
        </w:rPr>
        <w:t xml:space="preserve"> </w:t>
      </w:r>
      <w:r w:rsidR="006A7475" w:rsidRPr="00FF7C31">
        <w:rPr>
          <w:rFonts w:ascii="Franklin Gothic Book" w:hAnsi="Franklin Gothic Book"/>
          <w:color w:val="000000" w:themeColor="text1"/>
        </w:rPr>
        <w:t>(infliximab-dyyb)</w:t>
      </w:r>
      <w:r w:rsidRPr="00FF7C31">
        <w:rPr>
          <w:rFonts w:ascii="Franklin Gothic Book" w:hAnsi="Franklin Gothic Book"/>
          <w:color w:val="000000" w:themeColor="text1"/>
        </w:rPr>
        <w:t>, Zarxio</w:t>
      </w:r>
      <w:r w:rsidR="00D47B77" w:rsidRPr="00FF7C31">
        <w:rPr>
          <w:rFonts w:ascii="Franklin Gothic Book" w:hAnsi="Franklin Gothic Book"/>
          <w:color w:val="000000" w:themeColor="text1"/>
        </w:rPr>
        <w:t xml:space="preserve"> (filgrastim-sndz)</w:t>
      </w:r>
      <w:r w:rsidR="00891CCD">
        <w:rPr>
          <w:rFonts w:ascii="Franklin Gothic Book" w:hAnsi="Franklin Gothic Book"/>
          <w:color w:val="000000" w:themeColor="text1"/>
        </w:rPr>
        <w:t xml:space="preserve">, </w:t>
      </w:r>
      <w:r w:rsidR="00450C6C" w:rsidRPr="00450C6C">
        <w:rPr>
          <w:rFonts w:ascii="Franklin Gothic Book" w:hAnsi="Franklin Gothic Book"/>
          <w:color w:val="000000" w:themeColor="text1"/>
        </w:rPr>
        <w:t>Retacrit (epoetin alfa-epbx)</w:t>
      </w:r>
      <w:r w:rsidR="00891CCD">
        <w:rPr>
          <w:rFonts w:ascii="Franklin Gothic Book" w:hAnsi="Franklin Gothic Book"/>
          <w:color w:val="000000" w:themeColor="text1"/>
        </w:rPr>
        <w:t xml:space="preserve">, and </w:t>
      </w:r>
      <w:r w:rsidR="00891CCD" w:rsidRPr="00891CCD">
        <w:rPr>
          <w:rFonts w:ascii="Franklin Gothic Book" w:hAnsi="Franklin Gothic Book"/>
          <w:color w:val="000000" w:themeColor="text1"/>
        </w:rPr>
        <w:t xml:space="preserve">Fulphila </w:t>
      </w:r>
      <w:r w:rsidR="00891CCD">
        <w:rPr>
          <w:rFonts w:ascii="Franklin Gothic Book" w:hAnsi="Franklin Gothic Book"/>
          <w:color w:val="000000" w:themeColor="text1"/>
        </w:rPr>
        <w:t>(</w:t>
      </w:r>
      <w:r w:rsidR="00891CCD" w:rsidRPr="00891CCD">
        <w:rPr>
          <w:rFonts w:ascii="Franklin Gothic Book" w:hAnsi="Franklin Gothic Book"/>
          <w:color w:val="000000" w:themeColor="text1"/>
        </w:rPr>
        <w:t>pegfilgrastim-jmdb)</w:t>
      </w:r>
      <w:r w:rsidRPr="00FF7C31">
        <w:rPr>
          <w:rFonts w:ascii="Franklin Gothic Book" w:hAnsi="Franklin Gothic Book"/>
          <w:color w:val="000000" w:themeColor="text1"/>
        </w:rPr>
        <w:t>.</w:t>
      </w:r>
      <w:r w:rsidR="00B13DCF">
        <w:rPr>
          <w:rFonts w:ascii="Franklin Gothic Book" w:hAnsi="Franklin Gothic Book"/>
          <w:color w:val="000000" w:themeColor="text1"/>
        </w:rPr>
        <w:t xml:space="preserve"> </w:t>
      </w:r>
      <w:r w:rsidR="00B13DCF" w:rsidRPr="00B13DCF">
        <w:rPr>
          <w:rFonts w:ascii="Franklin Gothic Book" w:hAnsi="Franklin Gothic Book"/>
          <w:color w:val="0070C0"/>
        </w:rPr>
        <w:t>[Single punch]</w:t>
      </w:r>
    </w:p>
    <w:p w14:paraId="44EAE8CE" w14:textId="77777777" w:rsidR="004002D0" w:rsidRPr="00FF7C31" w:rsidRDefault="004002D0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1080"/>
      </w:tblGrid>
      <w:tr w:rsidR="004002D0" w:rsidRPr="004002D0" w14:paraId="462964FD" w14:textId="77777777" w:rsidTr="004002D0">
        <w:tc>
          <w:tcPr>
            <w:tcW w:w="900" w:type="dxa"/>
          </w:tcPr>
          <w:p w14:paraId="02F1FE6E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1080" w:type="dxa"/>
          </w:tcPr>
          <w:p w14:paraId="18BA8267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4002D0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4002D0" w:rsidRPr="004002D0" w14:paraId="74F0C667" w14:textId="77777777" w:rsidTr="004002D0">
        <w:tc>
          <w:tcPr>
            <w:tcW w:w="900" w:type="dxa"/>
          </w:tcPr>
          <w:p w14:paraId="3D1417E6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1080" w:type="dxa"/>
          </w:tcPr>
          <w:p w14:paraId="46E5B22A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4002D0">
              <w:rPr>
                <w:rFonts w:ascii="Franklin Gothic Book" w:hAnsi="Franklin Gothic Book"/>
                <w:color w:val="000000" w:themeColor="text1"/>
              </w:rPr>
              <w:t>Yes</w:t>
            </w:r>
          </w:p>
        </w:tc>
      </w:tr>
      <w:tr w:rsidR="004002D0" w:rsidRPr="004002D0" w14:paraId="1FB93750" w14:textId="77777777" w:rsidTr="004002D0">
        <w:tc>
          <w:tcPr>
            <w:tcW w:w="900" w:type="dxa"/>
          </w:tcPr>
          <w:p w14:paraId="53F852C1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1080" w:type="dxa"/>
          </w:tcPr>
          <w:p w14:paraId="788BA155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4002D0">
              <w:rPr>
                <w:rFonts w:ascii="Franklin Gothic Book" w:hAnsi="Franklin Gothic Book"/>
                <w:color w:val="000000" w:themeColor="text1"/>
              </w:rPr>
              <w:t>No</w:t>
            </w:r>
          </w:p>
        </w:tc>
      </w:tr>
      <w:tr w:rsidR="004002D0" w:rsidRPr="004002D0" w14:paraId="6800024A" w14:textId="77777777" w:rsidTr="004002D0">
        <w:tc>
          <w:tcPr>
            <w:tcW w:w="900" w:type="dxa"/>
          </w:tcPr>
          <w:p w14:paraId="1F8BAE3D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1080" w:type="dxa"/>
          </w:tcPr>
          <w:p w14:paraId="4CA81A26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4002D0">
              <w:rPr>
                <w:rFonts w:ascii="Franklin Gothic Book" w:hAnsi="Franklin Gothic Book"/>
                <w:color w:val="000000" w:themeColor="text1"/>
              </w:rPr>
              <w:t>Unsure</w:t>
            </w:r>
          </w:p>
        </w:tc>
      </w:tr>
      <w:tr w:rsidR="004002D0" w:rsidRPr="00FF7C31" w14:paraId="73D08464" w14:textId="77777777" w:rsidTr="004002D0">
        <w:tc>
          <w:tcPr>
            <w:tcW w:w="900" w:type="dxa"/>
          </w:tcPr>
          <w:p w14:paraId="6364AC98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1080" w:type="dxa"/>
          </w:tcPr>
          <w:p w14:paraId="283E29A6" w14:textId="77777777" w:rsidR="004002D0" w:rsidRPr="00FF7C31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4002D0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2173EE49" w14:textId="77777777" w:rsidR="004002D0" w:rsidRDefault="004002D0" w:rsidP="004002D0">
      <w:pPr>
        <w:rPr>
          <w:rFonts w:ascii="Franklin Gothic Book" w:hAnsi="Franklin Gothic Book"/>
          <w:color w:val="000000" w:themeColor="text1"/>
        </w:rPr>
      </w:pPr>
    </w:p>
    <w:p w14:paraId="77892708" w14:textId="77777777" w:rsidR="00036F3B" w:rsidRDefault="00036F3B" w:rsidP="004002D0">
      <w:pPr>
        <w:rPr>
          <w:rFonts w:ascii="Franklin Gothic Book" w:hAnsi="Franklin Gothic Book"/>
          <w:color w:val="000000" w:themeColor="text1"/>
        </w:rPr>
      </w:pPr>
    </w:p>
    <w:p w14:paraId="63AB46CE" w14:textId="77777777" w:rsidR="00CA0EBC" w:rsidRPr="00CA0EBC" w:rsidRDefault="00CA0EBC" w:rsidP="00036F3B">
      <w:pPr>
        <w:rPr>
          <w:rFonts w:ascii="Franklin Gothic Book" w:eastAsiaTheme="minorHAnsi" w:hAnsi="Franklin Gothic Book" w:cstheme="minorBidi"/>
          <w:b/>
          <w:caps/>
          <w:u w:val="single"/>
        </w:rPr>
      </w:pPr>
      <w:r w:rsidRPr="00CA0EBC">
        <w:rPr>
          <w:rFonts w:ascii="Franklin Gothic Book" w:eastAsiaTheme="minorHAnsi" w:hAnsi="Franklin Gothic Book" w:cstheme="minorBidi"/>
          <w:b/>
          <w:caps/>
          <w:highlight w:val="yellow"/>
          <w:u w:val="single"/>
        </w:rPr>
        <w:t>Closing/Debrief</w:t>
      </w:r>
    </w:p>
    <w:p w14:paraId="3CC83211" w14:textId="77777777" w:rsidR="00CA0EBC" w:rsidRDefault="00CA0EBC" w:rsidP="00036F3B">
      <w:pPr>
        <w:rPr>
          <w:rFonts w:ascii="Franklin Gothic Book" w:eastAsiaTheme="minorHAnsi" w:hAnsi="Franklin Gothic Book" w:cstheme="minorBidi"/>
          <w:b/>
          <w:caps/>
        </w:rPr>
      </w:pPr>
    </w:p>
    <w:p w14:paraId="673578DC" w14:textId="506F69F8" w:rsidR="00036F3B" w:rsidRPr="004E4D64" w:rsidRDefault="00036F3B" w:rsidP="00036F3B">
      <w:pPr>
        <w:rPr>
          <w:rFonts w:ascii="Franklin Gothic Book" w:eastAsiaTheme="minorHAnsi" w:hAnsi="Franklin Gothic Book" w:cstheme="minorBidi"/>
        </w:rPr>
      </w:pPr>
      <w:r w:rsidRPr="004E4D64">
        <w:rPr>
          <w:rFonts w:ascii="Franklin Gothic Book" w:eastAsiaTheme="minorHAnsi" w:hAnsi="Franklin Gothic Book" w:cstheme="minorBidi"/>
        </w:rPr>
        <w:t xml:space="preserve">Thank you for your participation in this study; we appreciate your time and effort. Your participation helps </w:t>
      </w:r>
      <w:r>
        <w:rPr>
          <w:rFonts w:ascii="Franklin Gothic Book" w:eastAsiaTheme="minorHAnsi" w:hAnsi="Franklin Gothic Book" w:cstheme="minorBidi"/>
        </w:rPr>
        <w:t>the U.S. Department of Health and Human Services</w:t>
      </w:r>
      <w:r w:rsidR="00892720">
        <w:rPr>
          <w:rFonts w:ascii="Franklin Gothic Book" w:eastAsiaTheme="minorHAnsi" w:hAnsi="Franklin Gothic Book" w:cstheme="minorBidi"/>
        </w:rPr>
        <w:t xml:space="preserve"> </w:t>
      </w:r>
      <w:r w:rsidR="00F34A16">
        <w:rPr>
          <w:rFonts w:ascii="Franklin Gothic Book" w:eastAsiaTheme="minorHAnsi" w:hAnsi="Franklin Gothic Book" w:cstheme="minorBidi"/>
        </w:rPr>
        <w:t>and FDA</w:t>
      </w:r>
      <w:r w:rsidRPr="004E4D64">
        <w:rPr>
          <w:rFonts w:ascii="Franklin Gothic Book" w:eastAsiaTheme="minorHAnsi" w:hAnsi="Franklin Gothic Book" w:cstheme="minorBidi"/>
        </w:rPr>
        <w:t xml:space="preserve"> learn more about how health care providers </w:t>
      </w:r>
      <w:r>
        <w:rPr>
          <w:rFonts w:ascii="Franklin Gothic Book" w:eastAsiaTheme="minorHAnsi" w:hAnsi="Franklin Gothic Book" w:cstheme="minorBidi"/>
        </w:rPr>
        <w:t>think and communicate about biosimilar drug products</w:t>
      </w:r>
      <w:r w:rsidRPr="004E4D64">
        <w:rPr>
          <w:rFonts w:ascii="Franklin Gothic Book" w:eastAsiaTheme="minorHAnsi" w:hAnsi="Franklin Gothic Book" w:cstheme="minorBidi"/>
        </w:rPr>
        <w:t>.</w:t>
      </w:r>
    </w:p>
    <w:p w14:paraId="096A8317" w14:textId="77777777" w:rsidR="00036F3B" w:rsidRPr="004E4D64" w:rsidRDefault="00036F3B" w:rsidP="00036F3B">
      <w:pPr>
        <w:rPr>
          <w:rFonts w:ascii="Franklin Gothic Book" w:eastAsiaTheme="minorHAnsi" w:hAnsi="Franklin Gothic Book" w:cstheme="minorBidi"/>
        </w:rPr>
      </w:pPr>
    </w:p>
    <w:p w14:paraId="5633C3CC" w14:textId="77777777" w:rsidR="00036F3B" w:rsidRPr="004E4D64" w:rsidRDefault="00036F3B" w:rsidP="00036F3B">
      <w:pPr>
        <w:rPr>
          <w:rFonts w:ascii="Franklin Gothic Book" w:eastAsiaTheme="minorHAnsi" w:hAnsi="Franklin Gothic Book" w:cstheme="minorBidi"/>
        </w:rPr>
      </w:pPr>
      <w:r w:rsidRPr="004E4D64">
        <w:rPr>
          <w:rFonts w:ascii="Franklin Gothic Book" w:eastAsiaTheme="minorHAnsi" w:hAnsi="Franklin Gothic Book" w:cstheme="minorBidi"/>
        </w:rPr>
        <w:t xml:space="preserve">The </w:t>
      </w:r>
      <w:r>
        <w:rPr>
          <w:rFonts w:ascii="Franklin Gothic Book" w:eastAsiaTheme="minorHAnsi" w:hAnsi="Franklin Gothic Book" w:cstheme="minorBidi"/>
        </w:rPr>
        <w:t>drug names</w:t>
      </w:r>
      <w:r w:rsidRPr="004E4D64">
        <w:rPr>
          <w:rFonts w:ascii="Franklin Gothic Book" w:eastAsiaTheme="minorHAnsi" w:hAnsi="Franklin Gothic Book" w:cstheme="minorBidi"/>
        </w:rPr>
        <w:t xml:space="preserve"> that you saw today were </w:t>
      </w:r>
      <w:r>
        <w:rPr>
          <w:rFonts w:ascii="Franklin Gothic Book" w:eastAsiaTheme="minorHAnsi" w:hAnsi="Franklin Gothic Book" w:cstheme="minorBidi"/>
        </w:rPr>
        <w:t xml:space="preserve">created for the purposes of this study and are </w:t>
      </w:r>
      <w:r w:rsidRPr="004E4D64">
        <w:rPr>
          <w:rFonts w:ascii="Franklin Gothic Book" w:eastAsiaTheme="minorHAnsi" w:hAnsi="Franklin Gothic Book" w:cstheme="minorBidi"/>
        </w:rPr>
        <w:t>not for real prescription drugs.</w:t>
      </w:r>
    </w:p>
    <w:p w14:paraId="1AEB5D07" w14:textId="77777777" w:rsidR="00036F3B" w:rsidRPr="00FF7C31" w:rsidRDefault="00036F3B" w:rsidP="004002D0">
      <w:pPr>
        <w:rPr>
          <w:rFonts w:ascii="Franklin Gothic Book" w:hAnsi="Franklin Gothic Book"/>
          <w:color w:val="000000" w:themeColor="text1"/>
        </w:rPr>
      </w:pPr>
    </w:p>
    <w:sectPr w:rsidR="00036F3B" w:rsidRPr="00FF7C31" w:rsidSect="00381F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4614F" w14:textId="77777777" w:rsidR="005401C6" w:rsidRDefault="005401C6" w:rsidP="007533E7">
      <w:r>
        <w:separator/>
      </w:r>
    </w:p>
  </w:endnote>
  <w:endnote w:type="continuationSeparator" w:id="0">
    <w:p w14:paraId="6576C450" w14:textId="77777777" w:rsidR="005401C6" w:rsidRDefault="005401C6" w:rsidP="007533E7">
      <w:r>
        <w:continuationSeparator/>
      </w:r>
    </w:p>
  </w:endnote>
  <w:endnote w:type="continuationNotice" w:id="1">
    <w:p w14:paraId="3B14CD40" w14:textId="77777777" w:rsidR="005401C6" w:rsidRDefault="00540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E7CE7" w14:textId="77777777" w:rsidR="008E3D2F" w:rsidRDefault="008E3D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F377" w14:textId="77777777" w:rsidR="008E3D2F" w:rsidRDefault="008E3D2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062A">
      <w:rPr>
        <w:noProof/>
      </w:rPr>
      <w:t>2</w:t>
    </w:r>
    <w:r>
      <w:rPr>
        <w:noProof/>
      </w:rPr>
      <w:fldChar w:fldCharType="end"/>
    </w:r>
  </w:p>
  <w:p w14:paraId="59CDDD44" w14:textId="77777777" w:rsidR="008E3D2F" w:rsidRDefault="008E3D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3307D" w14:textId="77777777" w:rsidR="008E3D2F" w:rsidRDefault="008E3D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CBF01" w14:textId="77777777" w:rsidR="005401C6" w:rsidRDefault="005401C6" w:rsidP="007533E7">
      <w:r>
        <w:separator/>
      </w:r>
    </w:p>
  </w:footnote>
  <w:footnote w:type="continuationSeparator" w:id="0">
    <w:p w14:paraId="7BCFEBCD" w14:textId="77777777" w:rsidR="005401C6" w:rsidRDefault="005401C6" w:rsidP="007533E7">
      <w:r>
        <w:continuationSeparator/>
      </w:r>
    </w:p>
  </w:footnote>
  <w:footnote w:type="continuationNotice" w:id="1">
    <w:p w14:paraId="7F684403" w14:textId="77777777" w:rsidR="005401C6" w:rsidRDefault="005401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16FC1" w14:textId="60304644" w:rsidR="008E3D2F" w:rsidRDefault="008E3D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57015" w14:textId="37049371" w:rsidR="008E3D2F" w:rsidRDefault="008E3D2F" w:rsidP="00381FE2">
    <w:pPr>
      <w:pStyle w:val="Header"/>
      <w:jc w:val="right"/>
    </w:pPr>
    <w:r w:rsidRPr="00595B37">
      <w:t>F</w:t>
    </w:r>
    <w:r>
      <w:t xml:space="preserve">ORS </w:t>
    </w:r>
    <w:r w:rsidRPr="00595B37">
      <w:rPr>
        <w:color w:val="F26322"/>
      </w:rPr>
      <w:t xml:space="preserve">| </w:t>
    </w:r>
    <w:r w:rsidRPr="00595B37">
      <w:t>MARSH</w:t>
    </w:r>
    <w:r w:rsidRPr="00595B37">
      <w:rPr>
        <w:color w:val="F26322"/>
      </w:rPr>
      <w:t xml:space="preserve"> GROUP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B16D1" w14:textId="2AFA5233" w:rsidR="008E3D2F" w:rsidRPr="00E63AC6" w:rsidRDefault="008E3D2F">
    <w:pPr>
      <w:pStyle w:val="Header"/>
      <w:rPr>
        <w:rFonts w:ascii="Times New Roman" w:hAnsi="Times New Roman"/>
        <w:sz w:val="20"/>
        <w:szCs w:val="20"/>
      </w:rPr>
    </w:pPr>
    <w:r w:rsidRPr="00E63AC6">
      <w:rPr>
        <w:rFonts w:ascii="Times New Roman" w:hAnsi="Times New Roman"/>
        <w:sz w:val="20"/>
        <w:szCs w:val="20"/>
      </w:rPr>
      <w:t>OMB Control # 0910-0695</w:t>
    </w:r>
  </w:p>
  <w:p w14:paraId="2214FDC8" w14:textId="1A589A3B" w:rsidR="008E3D2F" w:rsidRPr="00E63AC6" w:rsidRDefault="008E3D2F">
    <w:pPr>
      <w:pStyle w:val="Header"/>
      <w:rPr>
        <w:rFonts w:ascii="Times New Roman" w:hAnsi="Times New Roman"/>
        <w:sz w:val="20"/>
        <w:szCs w:val="20"/>
      </w:rPr>
    </w:pPr>
    <w:r w:rsidRPr="00E63AC6">
      <w:rPr>
        <w:rFonts w:ascii="Times New Roman" w:hAnsi="Times New Roman"/>
        <w:sz w:val="20"/>
        <w:szCs w:val="20"/>
      </w:rPr>
      <w:t>Expiration Date: 02-28-2021</w:t>
    </w:r>
  </w:p>
  <w:p w14:paraId="5421823A" w14:textId="248DDF23" w:rsidR="008E3D2F" w:rsidRPr="00E63AC6" w:rsidRDefault="008E3D2F">
    <w:pPr>
      <w:pStyle w:val="Header"/>
      <w:rPr>
        <w:rFonts w:ascii="Times New Roman" w:hAnsi="Times New Roman"/>
        <w:sz w:val="20"/>
        <w:szCs w:val="20"/>
      </w:rPr>
    </w:pPr>
  </w:p>
  <w:p w14:paraId="52EBAFDC" w14:textId="7AF7A788" w:rsidR="008E3D2F" w:rsidRPr="00E63AC6" w:rsidRDefault="008E3D2F" w:rsidP="00E63AC6">
    <w:pPr>
      <w:rPr>
        <w:rFonts w:ascii="Times New Roman" w:hAnsi="Times New Roman"/>
        <w:color w:val="002060"/>
        <w:sz w:val="20"/>
        <w:szCs w:val="20"/>
      </w:rPr>
    </w:pPr>
    <w:r w:rsidRPr="00E63AC6">
      <w:rPr>
        <w:rFonts w:ascii="Times New Roman" w:hAnsi="Times New Roman"/>
        <w:color w:val="002060"/>
        <w:sz w:val="20"/>
        <w:szCs w:val="20"/>
      </w:rPr>
      <w:t>Paperwork Reduction Act Statement:  According to the Paperwork Reduction Act of 1995, an agency may not conduct or sponsor, and a person is not required to respond to, a collection of information unless it displays a valid OMB control number.  The time required to complete this information collection</w:t>
    </w:r>
    <w:r>
      <w:rPr>
        <w:rFonts w:ascii="Times New Roman" w:hAnsi="Times New Roman"/>
        <w:color w:val="002060"/>
        <w:sz w:val="20"/>
        <w:szCs w:val="20"/>
      </w:rPr>
      <w:t xml:space="preserve"> from eligibility to completion of the survey</w:t>
    </w:r>
    <w:r w:rsidRPr="00E63AC6">
      <w:rPr>
        <w:rFonts w:ascii="Times New Roman" w:hAnsi="Times New Roman"/>
        <w:color w:val="002060"/>
        <w:sz w:val="20"/>
        <w:szCs w:val="20"/>
      </w:rPr>
      <w:t xml:space="preserve"> is estimated to average </w:t>
    </w:r>
    <w:r>
      <w:rPr>
        <w:rFonts w:ascii="Times New Roman" w:hAnsi="Times New Roman"/>
        <w:color w:val="002060"/>
        <w:sz w:val="20"/>
        <w:szCs w:val="20"/>
      </w:rPr>
      <w:t>23</w:t>
    </w:r>
    <w:r w:rsidRPr="00E63AC6">
      <w:rPr>
        <w:rFonts w:ascii="Times New Roman" w:hAnsi="Times New Roman"/>
        <w:color w:val="002060"/>
        <w:sz w:val="20"/>
        <w:szCs w:val="20"/>
      </w:rPr>
      <w:t xml:space="preserve"> minutes per response, including the time for reviewing instructions, searching existing data sources, gathering and maintaining the data needed, and completing and reviewing the collection of information. </w:t>
    </w:r>
  </w:p>
  <w:p w14:paraId="36C667AF" w14:textId="77777777" w:rsidR="008E3D2F" w:rsidRPr="00E63AC6" w:rsidRDefault="008E3D2F" w:rsidP="00E63AC6">
    <w:pPr>
      <w:rPr>
        <w:rFonts w:ascii="Times New Roman" w:hAnsi="Times New Roman"/>
        <w:color w:val="002060"/>
        <w:sz w:val="20"/>
        <w:szCs w:val="20"/>
      </w:rPr>
    </w:pPr>
  </w:p>
  <w:p w14:paraId="74847977" w14:textId="77777777" w:rsidR="008E3D2F" w:rsidRPr="00E63AC6" w:rsidRDefault="008E3D2F" w:rsidP="00E63AC6">
    <w:pPr>
      <w:rPr>
        <w:rFonts w:ascii="Times New Roman" w:hAnsi="Times New Roman"/>
        <w:color w:val="002060"/>
        <w:sz w:val="20"/>
        <w:szCs w:val="20"/>
      </w:rPr>
    </w:pPr>
    <w:r w:rsidRPr="00E63AC6">
      <w:rPr>
        <w:rFonts w:ascii="Times New Roman" w:hAnsi="Times New Roman"/>
        <w:color w:val="002060"/>
        <w:sz w:val="20"/>
        <w:szCs w:val="20"/>
      </w:rPr>
      <w:t xml:space="preserve">Send comments regarding this burden estimate or any other aspects of this collection of information, including suggestions for reducing burden, to </w:t>
    </w:r>
    <w:hyperlink r:id="rId1" w:history="1">
      <w:r w:rsidRPr="00E63AC6">
        <w:rPr>
          <w:rStyle w:val="Hyperlink"/>
          <w:rFonts w:ascii="Times New Roman" w:hAnsi="Times New Roman"/>
          <w:sz w:val="20"/>
          <w:szCs w:val="20"/>
        </w:rPr>
        <w:t>PRAStaff@fda.hhs.gov</w:t>
      </w:r>
    </w:hyperlink>
    <w:r w:rsidRPr="00E63AC6">
      <w:rPr>
        <w:rFonts w:ascii="Times New Roman" w:hAnsi="Times New Roman"/>
        <w:color w:val="002060"/>
        <w:sz w:val="20"/>
        <w:szCs w:val="20"/>
      </w:rPr>
      <w:t>.</w:t>
    </w:r>
  </w:p>
  <w:p w14:paraId="71B6030D" w14:textId="77777777" w:rsidR="008E3D2F" w:rsidRDefault="008E3D2F">
    <w:pPr>
      <w:pStyle w:val="Header"/>
    </w:pPr>
  </w:p>
  <w:p w14:paraId="43992132" w14:textId="77C029EA" w:rsidR="008E3D2F" w:rsidRDefault="008E3D2F">
    <w:pPr>
      <w:pStyle w:val="Header"/>
    </w:pPr>
    <w:r>
      <w:rPr>
        <w:noProof/>
      </w:rPr>
      <w:drawing>
        <wp:inline distT="0" distB="0" distL="0" distR="0" wp14:anchorId="77C179A2" wp14:editId="54643CE1">
          <wp:extent cx="1511808" cy="792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_FMG Logo_Prin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808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69F"/>
    <w:multiLevelType w:val="hybridMultilevel"/>
    <w:tmpl w:val="6B76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67D4B"/>
    <w:multiLevelType w:val="hybridMultilevel"/>
    <w:tmpl w:val="E244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53F64"/>
    <w:multiLevelType w:val="hybridMultilevel"/>
    <w:tmpl w:val="4C3AE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C7262B"/>
    <w:multiLevelType w:val="hybridMultilevel"/>
    <w:tmpl w:val="F33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41F3A"/>
    <w:multiLevelType w:val="hybridMultilevel"/>
    <w:tmpl w:val="7A32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343BD"/>
    <w:multiLevelType w:val="hybridMultilevel"/>
    <w:tmpl w:val="EC82C28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223C0412"/>
    <w:multiLevelType w:val="hybridMultilevel"/>
    <w:tmpl w:val="AE14D3A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>
    <w:nsid w:val="2791240E"/>
    <w:multiLevelType w:val="hybridMultilevel"/>
    <w:tmpl w:val="B260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12D61"/>
    <w:multiLevelType w:val="hybridMultilevel"/>
    <w:tmpl w:val="51BC27C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>
    <w:nsid w:val="37D40DE1"/>
    <w:multiLevelType w:val="hybridMultilevel"/>
    <w:tmpl w:val="2256B65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>
    <w:nsid w:val="3A575D55"/>
    <w:multiLevelType w:val="hybridMultilevel"/>
    <w:tmpl w:val="936E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56EEF"/>
    <w:multiLevelType w:val="hybridMultilevel"/>
    <w:tmpl w:val="1FE4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3159F"/>
    <w:multiLevelType w:val="hybridMultilevel"/>
    <w:tmpl w:val="AA16804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>
    <w:nsid w:val="470A7FD3"/>
    <w:multiLevelType w:val="hybridMultilevel"/>
    <w:tmpl w:val="233E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CD632C"/>
    <w:multiLevelType w:val="hybridMultilevel"/>
    <w:tmpl w:val="A7EED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7C2071"/>
    <w:multiLevelType w:val="hybridMultilevel"/>
    <w:tmpl w:val="7EDC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1041B"/>
    <w:multiLevelType w:val="hybridMultilevel"/>
    <w:tmpl w:val="836C552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>
    <w:nsid w:val="6F805BE2"/>
    <w:multiLevelType w:val="hybridMultilevel"/>
    <w:tmpl w:val="5180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874172"/>
    <w:multiLevelType w:val="hybridMultilevel"/>
    <w:tmpl w:val="E69E025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>
    <w:nsid w:val="7DB60BF7"/>
    <w:multiLevelType w:val="hybridMultilevel"/>
    <w:tmpl w:val="7DD0142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>
    <w:nsid w:val="7EBB2B45"/>
    <w:multiLevelType w:val="hybridMultilevel"/>
    <w:tmpl w:val="55CA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16"/>
  </w:num>
  <w:num w:numId="10">
    <w:abstractNumId w:val="9"/>
  </w:num>
  <w:num w:numId="11">
    <w:abstractNumId w:val="19"/>
  </w:num>
  <w:num w:numId="12">
    <w:abstractNumId w:val="12"/>
  </w:num>
  <w:num w:numId="13">
    <w:abstractNumId w:val="18"/>
  </w:num>
  <w:num w:numId="14">
    <w:abstractNumId w:val="1"/>
  </w:num>
  <w:num w:numId="15">
    <w:abstractNumId w:val="7"/>
  </w:num>
  <w:num w:numId="16">
    <w:abstractNumId w:val="20"/>
  </w:num>
  <w:num w:numId="17">
    <w:abstractNumId w:val="0"/>
  </w:num>
  <w:num w:numId="18">
    <w:abstractNumId w:val="14"/>
  </w:num>
  <w:num w:numId="19">
    <w:abstractNumId w:val="17"/>
  </w:num>
  <w:num w:numId="20">
    <w:abstractNumId w:val="15"/>
  </w:num>
  <w:num w:numId="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78"/>
    <w:rsid w:val="0000036E"/>
    <w:rsid w:val="000008AC"/>
    <w:rsid w:val="00001875"/>
    <w:rsid w:val="0000221F"/>
    <w:rsid w:val="0000240C"/>
    <w:rsid w:val="0000358B"/>
    <w:rsid w:val="0000370B"/>
    <w:rsid w:val="000038A5"/>
    <w:rsid w:val="00005CC1"/>
    <w:rsid w:val="00005CC2"/>
    <w:rsid w:val="00014495"/>
    <w:rsid w:val="00014A5D"/>
    <w:rsid w:val="00015A14"/>
    <w:rsid w:val="00016445"/>
    <w:rsid w:val="0001769A"/>
    <w:rsid w:val="00020012"/>
    <w:rsid w:val="00020082"/>
    <w:rsid w:val="000204C8"/>
    <w:rsid w:val="0002167C"/>
    <w:rsid w:val="00022A6F"/>
    <w:rsid w:val="00024112"/>
    <w:rsid w:val="00024BA4"/>
    <w:rsid w:val="00030610"/>
    <w:rsid w:val="0003132C"/>
    <w:rsid w:val="00031C5A"/>
    <w:rsid w:val="00032289"/>
    <w:rsid w:val="00032E2C"/>
    <w:rsid w:val="00032E9F"/>
    <w:rsid w:val="00036F3B"/>
    <w:rsid w:val="000374E1"/>
    <w:rsid w:val="0004088C"/>
    <w:rsid w:val="00042835"/>
    <w:rsid w:val="00043112"/>
    <w:rsid w:val="00043E1C"/>
    <w:rsid w:val="00047C29"/>
    <w:rsid w:val="000509D3"/>
    <w:rsid w:val="000516B9"/>
    <w:rsid w:val="00051B71"/>
    <w:rsid w:val="0005372A"/>
    <w:rsid w:val="000570F6"/>
    <w:rsid w:val="000667DE"/>
    <w:rsid w:val="00066FA3"/>
    <w:rsid w:val="000721F6"/>
    <w:rsid w:val="00072769"/>
    <w:rsid w:val="00072BB4"/>
    <w:rsid w:val="00073B1D"/>
    <w:rsid w:val="000745C5"/>
    <w:rsid w:val="00075B04"/>
    <w:rsid w:val="0008089C"/>
    <w:rsid w:val="0008372A"/>
    <w:rsid w:val="0008498E"/>
    <w:rsid w:val="000858CB"/>
    <w:rsid w:val="00085C3A"/>
    <w:rsid w:val="000877E9"/>
    <w:rsid w:val="00091EBC"/>
    <w:rsid w:val="000924CE"/>
    <w:rsid w:val="000A056D"/>
    <w:rsid w:val="000A76C2"/>
    <w:rsid w:val="000B0D4C"/>
    <w:rsid w:val="000B1E20"/>
    <w:rsid w:val="000B285F"/>
    <w:rsid w:val="000B2B4C"/>
    <w:rsid w:val="000B2C49"/>
    <w:rsid w:val="000B2FAC"/>
    <w:rsid w:val="000B3B29"/>
    <w:rsid w:val="000B43B9"/>
    <w:rsid w:val="000B5316"/>
    <w:rsid w:val="000C1912"/>
    <w:rsid w:val="000C3132"/>
    <w:rsid w:val="000C4CCD"/>
    <w:rsid w:val="000C692E"/>
    <w:rsid w:val="000C71C5"/>
    <w:rsid w:val="000D0149"/>
    <w:rsid w:val="000D26DA"/>
    <w:rsid w:val="000D2A87"/>
    <w:rsid w:val="000D42FB"/>
    <w:rsid w:val="000D461D"/>
    <w:rsid w:val="000D4BB5"/>
    <w:rsid w:val="000D5FD8"/>
    <w:rsid w:val="000E20D6"/>
    <w:rsid w:val="000E3B81"/>
    <w:rsid w:val="000E511B"/>
    <w:rsid w:val="000E630A"/>
    <w:rsid w:val="000E65A8"/>
    <w:rsid w:val="000F0048"/>
    <w:rsid w:val="000F3336"/>
    <w:rsid w:val="000F6931"/>
    <w:rsid w:val="000F6A52"/>
    <w:rsid w:val="00102B03"/>
    <w:rsid w:val="00102B3D"/>
    <w:rsid w:val="00104E2C"/>
    <w:rsid w:val="00105946"/>
    <w:rsid w:val="00105D58"/>
    <w:rsid w:val="00106641"/>
    <w:rsid w:val="0011030F"/>
    <w:rsid w:val="00112052"/>
    <w:rsid w:val="00112652"/>
    <w:rsid w:val="00113207"/>
    <w:rsid w:val="00114054"/>
    <w:rsid w:val="00116B96"/>
    <w:rsid w:val="00121ECF"/>
    <w:rsid w:val="001237A8"/>
    <w:rsid w:val="00123D8A"/>
    <w:rsid w:val="00125420"/>
    <w:rsid w:val="00125FEB"/>
    <w:rsid w:val="00126CD9"/>
    <w:rsid w:val="00126FF7"/>
    <w:rsid w:val="00127B2E"/>
    <w:rsid w:val="00127E65"/>
    <w:rsid w:val="00127F36"/>
    <w:rsid w:val="00130169"/>
    <w:rsid w:val="00131826"/>
    <w:rsid w:val="00133A41"/>
    <w:rsid w:val="00135314"/>
    <w:rsid w:val="00135529"/>
    <w:rsid w:val="00137DB9"/>
    <w:rsid w:val="00141C1F"/>
    <w:rsid w:val="00152E65"/>
    <w:rsid w:val="00152FF5"/>
    <w:rsid w:val="00154288"/>
    <w:rsid w:val="001545D0"/>
    <w:rsid w:val="00156031"/>
    <w:rsid w:val="00156158"/>
    <w:rsid w:val="001619EB"/>
    <w:rsid w:val="00162513"/>
    <w:rsid w:val="00164437"/>
    <w:rsid w:val="0016704D"/>
    <w:rsid w:val="0016752F"/>
    <w:rsid w:val="00176135"/>
    <w:rsid w:val="001815DE"/>
    <w:rsid w:val="00183BB6"/>
    <w:rsid w:val="00185AAE"/>
    <w:rsid w:val="001864AF"/>
    <w:rsid w:val="00187338"/>
    <w:rsid w:val="00187879"/>
    <w:rsid w:val="00191C09"/>
    <w:rsid w:val="00194EFE"/>
    <w:rsid w:val="001979D7"/>
    <w:rsid w:val="001A4134"/>
    <w:rsid w:val="001A4B6C"/>
    <w:rsid w:val="001A5C4E"/>
    <w:rsid w:val="001A6F85"/>
    <w:rsid w:val="001B32DA"/>
    <w:rsid w:val="001B6FAE"/>
    <w:rsid w:val="001C0F83"/>
    <w:rsid w:val="001C1018"/>
    <w:rsid w:val="001D0C4B"/>
    <w:rsid w:val="001D1C7B"/>
    <w:rsid w:val="001D4D47"/>
    <w:rsid w:val="001D7B14"/>
    <w:rsid w:val="001E2521"/>
    <w:rsid w:val="001E371D"/>
    <w:rsid w:val="001E5813"/>
    <w:rsid w:val="001E6D82"/>
    <w:rsid w:val="001F0FB8"/>
    <w:rsid w:val="001F396F"/>
    <w:rsid w:val="001F41F5"/>
    <w:rsid w:val="001F7DF0"/>
    <w:rsid w:val="00200541"/>
    <w:rsid w:val="00202CF8"/>
    <w:rsid w:val="002105F9"/>
    <w:rsid w:val="00214F6F"/>
    <w:rsid w:val="00216BA5"/>
    <w:rsid w:val="00220EF0"/>
    <w:rsid w:val="00222372"/>
    <w:rsid w:val="002228A9"/>
    <w:rsid w:val="00225A50"/>
    <w:rsid w:val="0022615E"/>
    <w:rsid w:val="00244B81"/>
    <w:rsid w:val="0024603C"/>
    <w:rsid w:val="002476EF"/>
    <w:rsid w:val="00250A9B"/>
    <w:rsid w:val="0025479E"/>
    <w:rsid w:val="00255CD0"/>
    <w:rsid w:val="00256C14"/>
    <w:rsid w:val="00256F29"/>
    <w:rsid w:val="00264966"/>
    <w:rsid w:val="00265118"/>
    <w:rsid w:val="00267AD3"/>
    <w:rsid w:val="002707D0"/>
    <w:rsid w:val="00271137"/>
    <w:rsid w:val="00271FC8"/>
    <w:rsid w:val="002757B7"/>
    <w:rsid w:val="00276BBE"/>
    <w:rsid w:val="00276D67"/>
    <w:rsid w:val="0027777A"/>
    <w:rsid w:val="00280A03"/>
    <w:rsid w:val="002810F9"/>
    <w:rsid w:val="00283B4D"/>
    <w:rsid w:val="00284C77"/>
    <w:rsid w:val="0028612A"/>
    <w:rsid w:val="00287477"/>
    <w:rsid w:val="00293396"/>
    <w:rsid w:val="00293A78"/>
    <w:rsid w:val="0029467F"/>
    <w:rsid w:val="00295E3F"/>
    <w:rsid w:val="002A19CC"/>
    <w:rsid w:val="002A2FF1"/>
    <w:rsid w:val="002A32F3"/>
    <w:rsid w:val="002A4B03"/>
    <w:rsid w:val="002A4B26"/>
    <w:rsid w:val="002B00D2"/>
    <w:rsid w:val="002B0D83"/>
    <w:rsid w:val="002B1023"/>
    <w:rsid w:val="002B7DEA"/>
    <w:rsid w:val="002C0F14"/>
    <w:rsid w:val="002C13D1"/>
    <w:rsid w:val="002C1ED1"/>
    <w:rsid w:val="002C5392"/>
    <w:rsid w:val="002C65AF"/>
    <w:rsid w:val="002D037E"/>
    <w:rsid w:val="002D1B07"/>
    <w:rsid w:val="002D21FB"/>
    <w:rsid w:val="002D5283"/>
    <w:rsid w:val="002D5D47"/>
    <w:rsid w:val="002D733E"/>
    <w:rsid w:val="002E06A5"/>
    <w:rsid w:val="002E076A"/>
    <w:rsid w:val="002E0809"/>
    <w:rsid w:val="002E0B9E"/>
    <w:rsid w:val="002E1A15"/>
    <w:rsid w:val="002E2BAF"/>
    <w:rsid w:val="002E4CE9"/>
    <w:rsid w:val="002E6457"/>
    <w:rsid w:val="002E66B3"/>
    <w:rsid w:val="002E717C"/>
    <w:rsid w:val="002E728E"/>
    <w:rsid w:val="002F00D5"/>
    <w:rsid w:val="002F0928"/>
    <w:rsid w:val="002F3132"/>
    <w:rsid w:val="002F4240"/>
    <w:rsid w:val="002F6A19"/>
    <w:rsid w:val="002F7C58"/>
    <w:rsid w:val="003010BA"/>
    <w:rsid w:val="00301D2C"/>
    <w:rsid w:val="003022AB"/>
    <w:rsid w:val="0030706B"/>
    <w:rsid w:val="00307B6C"/>
    <w:rsid w:val="00307BE3"/>
    <w:rsid w:val="00313435"/>
    <w:rsid w:val="00313FA0"/>
    <w:rsid w:val="003148FC"/>
    <w:rsid w:val="00315B35"/>
    <w:rsid w:val="00320D9C"/>
    <w:rsid w:val="00321AE1"/>
    <w:rsid w:val="00322BFF"/>
    <w:rsid w:val="00323001"/>
    <w:rsid w:val="003237AB"/>
    <w:rsid w:val="00324EBC"/>
    <w:rsid w:val="00325ED6"/>
    <w:rsid w:val="00327E70"/>
    <w:rsid w:val="0033118A"/>
    <w:rsid w:val="00331AB4"/>
    <w:rsid w:val="00331C51"/>
    <w:rsid w:val="0033235E"/>
    <w:rsid w:val="00332FFF"/>
    <w:rsid w:val="00333AB1"/>
    <w:rsid w:val="0033758A"/>
    <w:rsid w:val="00340AD2"/>
    <w:rsid w:val="00341BDE"/>
    <w:rsid w:val="003469CC"/>
    <w:rsid w:val="00346DEC"/>
    <w:rsid w:val="00347D20"/>
    <w:rsid w:val="00351187"/>
    <w:rsid w:val="00353ECA"/>
    <w:rsid w:val="00354061"/>
    <w:rsid w:val="00355068"/>
    <w:rsid w:val="003553B0"/>
    <w:rsid w:val="00360409"/>
    <w:rsid w:val="00361B6C"/>
    <w:rsid w:val="00363C3D"/>
    <w:rsid w:val="0036559B"/>
    <w:rsid w:val="00365D86"/>
    <w:rsid w:val="003707FA"/>
    <w:rsid w:val="00371928"/>
    <w:rsid w:val="00371EAF"/>
    <w:rsid w:val="00372796"/>
    <w:rsid w:val="0037463D"/>
    <w:rsid w:val="00374991"/>
    <w:rsid w:val="0037521E"/>
    <w:rsid w:val="003772E4"/>
    <w:rsid w:val="00380687"/>
    <w:rsid w:val="0038190C"/>
    <w:rsid w:val="00381FE2"/>
    <w:rsid w:val="0038367B"/>
    <w:rsid w:val="00384393"/>
    <w:rsid w:val="0038451D"/>
    <w:rsid w:val="003853BA"/>
    <w:rsid w:val="00385E1B"/>
    <w:rsid w:val="003868AE"/>
    <w:rsid w:val="00386FF7"/>
    <w:rsid w:val="003876E2"/>
    <w:rsid w:val="003905AA"/>
    <w:rsid w:val="00392638"/>
    <w:rsid w:val="00393B11"/>
    <w:rsid w:val="00394A05"/>
    <w:rsid w:val="00394E10"/>
    <w:rsid w:val="00397F05"/>
    <w:rsid w:val="003A0111"/>
    <w:rsid w:val="003A02D1"/>
    <w:rsid w:val="003A1703"/>
    <w:rsid w:val="003A2522"/>
    <w:rsid w:val="003A6BD7"/>
    <w:rsid w:val="003A6C15"/>
    <w:rsid w:val="003A7983"/>
    <w:rsid w:val="003B1333"/>
    <w:rsid w:val="003B13F8"/>
    <w:rsid w:val="003B1C17"/>
    <w:rsid w:val="003B39ED"/>
    <w:rsid w:val="003B4C99"/>
    <w:rsid w:val="003B7999"/>
    <w:rsid w:val="003C06BE"/>
    <w:rsid w:val="003C1C39"/>
    <w:rsid w:val="003C2038"/>
    <w:rsid w:val="003C615D"/>
    <w:rsid w:val="003C7B5B"/>
    <w:rsid w:val="003C7DD0"/>
    <w:rsid w:val="003D20DC"/>
    <w:rsid w:val="003D513C"/>
    <w:rsid w:val="003D643E"/>
    <w:rsid w:val="003D704D"/>
    <w:rsid w:val="003E0F86"/>
    <w:rsid w:val="003E4EE9"/>
    <w:rsid w:val="003E5AD5"/>
    <w:rsid w:val="003F243B"/>
    <w:rsid w:val="003F26A0"/>
    <w:rsid w:val="003F4484"/>
    <w:rsid w:val="003F44A1"/>
    <w:rsid w:val="003F4709"/>
    <w:rsid w:val="003F6447"/>
    <w:rsid w:val="004002D0"/>
    <w:rsid w:val="00402BF5"/>
    <w:rsid w:val="004038FB"/>
    <w:rsid w:val="00403E17"/>
    <w:rsid w:val="00403FDA"/>
    <w:rsid w:val="004045DF"/>
    <w:rsid w:val="00406AAA"/>
    <w:rsid w:val="00407816"/>
    <w:rsid w:val="00410B11"/>
    <w:rsid w:val="004164AA"/>
    <w:rsid w:val="00416C62"/>
    <w:rsid w:val="00417B33"/>
    <w:rsid w:val="004210D2"/>
    <w:rsid w:val="0042167E"/>
    <w:rsid w:val="004224BD"/>
    <w:rsid w:val="00422675"/>
    <w:rsid w:val="0042448A"/>
    <w:rsid w:val="004244EB"/>
    <w:rsid w:val="00424EF1"/>
    <w:rsid w:val="004257EC"/>
    <w:rsid w:val="004261C7"/>
    <w:rsid w:val="00426547"/>
    <w:rsid w:val="00426E08"/>
    <w:rsid w:val="00430C4E"/>
    <w:rsid w:val="00431BC5"/>
    <w:rsid w:val="0043253E"/>
    <w:rsid w:val="004422B6"/>
    <w:rsid w:val="0044524B"/>
    <w:rsid w:val="00445ACD"/>
    <w:rsid w:val="00445BA1"/>
    <w:rsid w:val="00445ED8"/>
    <w:rsid w:val="00447943"/>
    <w:rsid w:val="00450078"/>
    <w:rsid w:val="0045088A"/>
    <w:rsid w:val="00450C6C"/>
    <w:rsid w:val="00452B3F"/>
    <w:rsid w:val="00453462"/>
    <w:rsid w:val="00454C9B"/>
    <w:rsid w:val="00456BC8"/>
    <w:rsid w:val="0045796F"/>
    <w:rsid w:val="00461BF7"/>
    <w:rsid w:val="00463C28"/>
    <w:rsid w:val="004657B7"/>
    <w:rsid w:val="004661DB"/>
    <w:rsid w:val="00467B26"/>
    <w:rsid w:val="00467BEC"/>
    <w:rsid w:val="00471147"/>
    <w:rsid w:val="00473B8B"/>
    <w:rsid w:val="00476B5E"/>
    <w:rsid w:val="00480D90"/>
    <w:rsid w:val="00483FD9"/>
    <w:rsid w:val="00484A58"/>
    <w:rsid w:val="004905ED"/>
    <w:rsid w:val="0049470E"/>
    <w:rsid w:val="00494846"/>
    <w:rsid w:val="004948EA"/>
    <w:rsid w:val="00495DB0"/>
    <w:rsid w:val="00497CDD"/>
    <w:rsid w:val="004A282F"/>
    <w:rsid w:val="004A5D45"/>
    <w:rsid w:val="004A6E7C"/>
    <w:rsid w:val="004B0F36"/>
    <w:rsid w:val="004B3996"/>
    <w:rsid w:val="004B4B29"/>
    <w:rsid w:val="004B7087"/>
    <w:rsid w:val="004C1DA6"/>
    <w:rsid w:val="004C6AB0"/>
    <w:rsid w:val="004C756F"/>
    <w:rsid w:val="004D48A6"/>
    <w:rsid w:val="004D7AE2"/>
    <w:rsid w:val="004E4B57"/>
    <w:rsid w:val="004E4BF5"/>
    <w:rsid w:val="004F134E"/>
    <w:rsid w:val="004F2F96"/>
    <w:rsid w:val="004F4A7B"/>
    <w:rsid w:val="004F4DB4"/>
    <w:rsid w:val="004F65C0"/>
    <w:rsid w:val="004F65F9"/>
    <w:rsid w:val="00501BC9"/>
    <w:rsid w:val="005024BF"/>
    <w:rsid w:val="005035AD"/>
    <w:rsid w:val="005039EC"/>
    <w:rsid w:val="0050441A"/>
    <w:rsid w:val="00507A1C"/>
    <w:rsid w:val="005123E7"/>
    <w:rsid w:val="00514B84"/>
    <w:rsid w:val="00514F37"/>
    <w:rsid w:val="00515AD9"/>
    <w:rsid w:val="00517184"/>
    <w:rsid w:val="00520323"/>
    <w:rsid w:val="0052309A"/>
    <w:rsid w:val="00525284"/>
    <w:rsid w:val="005252EF"/>
    <w:rsid w:val="005267E9"/>
    <w:rsid w:val="00526812"/>
    <w:rsid w:val="00530823"/>
    <w:rsid w:val="00531014"/>
    <w:rsid w:val="0053148F"/>
    <w:rsid w:val="005344D7"/>
    <w:rsid w:val="00534C9A"/>
    <w:rsid w:val="005401C6"/>
    <w:rsid w:val="00540CE9"/>
    <w:rsid w:val="00541470"/>
    <w:rsid w:val="00542164"/>
    <w:rsid w:val="00542673"/>
    <w:rsid w:val="00542974"/>
    <w:rsid w:val="00544CBC"/>
    <w:rsid w:val="005457CC"/>
    <w:rsid w:val="00546C9F"/>
    <w:rsid w:val="0055227E"/>
    <w:rsid w:val="005542DA"/>
    <w:rsid w:val="00554A6B"/>
    <w:rsid w:val="00554D3B"/>
    <w:rsid w:val="0055513A"/>
    <w:rsid w:val="00557EE7"/>
    <w:rsid w:val="005606C6"/>
    <w:rsid w:val="00560A85"/>
    <w:rsid w:val="00562B16"/>
    <w:rsid w:val="0056457F"/>
    <w:rsid w:val="00566E01"/>
    <w:rsid w:val="00573773"/>
    <w:rsid w:val="0057452D"/>
    <w:rsid w:val="005800AC"/>
    <w:rsid w:val="00581CBF"/>
    <w:rsid w:val="005823BB"/>
    <w:rsid w:val="00583429"/>
    <w:rsid w:val="00584115"/>
    <w:rsid w:val="0058415C"/>
    <w:rsid w:val="005844F3"/>
    <w:rsid w:val="00584759"/>
    <w:rsid w:val="00585972"/>
    <w:rsid w:val="00586CC9"/>
    <w:rsid w:val="005878FC"/>
    <w:rsid w:val="005905CD"/>
    <w:rsid w:val="00594859"/>
    <w:rsid w:val="00595349"/>
    <w:rsid w:val="0059557B"/>
    <w:rsid w:val="00595904"/>
    <w:rsid w:val="005973E1"/>
    <w:rsid w:val="005A2E8F"/>
    <w:rsid w:val="005A7116"/>
    <w:rsid w:val="005B0F3C"/>
    <w:rsid w:val="005B14AE"/>
    <w:rsid w:val="005B1858"/>
    <w:rsid w:val="005B1D80"/>
    <w:rsid w:val="005B2D65"/>
    <w:rsid w:val="005B7053"/>
    <w:rsid w:val="005C1947"/>
    <w:rsid w:val="005C4029"/>
    <w:rsid w:val="005C42FB"/>
    <w:rsid w:val="005C482B"/>
    <w:rsid w:val="005C6D9F"/>
    <w:rsid w:val="005D3ED5"/>
    <w:rsid w:val="005D45BC"/>
    <w:rsid w:val="005D6FA8"/>
    <w:rsid w:val="005F464B"/>
    <w:rsid w:val="005F4CE1"/>
    <w:rsid w:val="005F4E97"/>
    <w:rsid w:val="005F666B"/>
    <w:rsid w:val="005F6D6B"/>
    <w:rsid w:val="006003E0"/>
    <w:rsid w:val="006011EC"/>
    <w:rsid w:val="0060182B"/>
    <w:rsid w:val="0060192C"/>
    <w:rsid w:val="00602675"/>
    <w:rsid w:val="00602920"/>
    <w:rsid w:val="00602FF5"/>
    <w:rsid w:val="00603622"/>
    <w:rsid w:val="006041CC"/>
    <w:rsid w:val="00604AB3"/>
    <w:rsid w:val="00604C63"/>
    <w:rsid w:val="00605CAA"/>
    <w:rsid w:val="006121D8"/>
    <w:rsid w:val="006126B0"/>
    <w:rsid w:val="00613509"/>
    <w:rsid w:val="00613A8A"/>
    <w:rsid w:val="00615042"/>
    <w:rsid w:val="00617718"/>
    <w:rsid w:val="0062111E"/>
    <w:rsid w:val="00621971"/>
    <w:rsid w:val="006226C7"/>
    <w:rsid w:val="00624EEA"/>
    <w:rsid w:val="00625474"/>
    <w:rsid w:val="00626261"/>
    <w:rsid w:val="00626BB8"/>
    <w:rsid w:val="006308F0"/>
    <w:rsid w:val="006353E6"/>
    <w:rsid w:val="00636A58"/>
    <w:rsid w:val="0063723C"/>
    <w:rsid w:val="00642111"/>
    <w:rsid w:val="006444E6"/>
    <w:rsid w:val="00647331"/>
    <w:rsid w:val="00650661"/>
    <w:rsid w:val="00652F13"/>
    <w:rsid w:val="006532D6"/>
    <w:rsid w:val="0065381C"/>
    <w:rsid w:val="0065751E"/>
    <w:rsid w:val="00660D7A"/>
    <w:rsid w:val="00663453"/>
    <w:rsid w:val="00663A1E"/>
    <w:rsid w:val="00663F1E"/>
    <w:rsid w:val="00664A8F"/>
    <w:rsid w:val="00665C06"/>
    <w:rsid w:val="00667D28"/>
    <w:rsid w:val="00667D94"/>
    <w:rsid w:val="006748BB"/>
    <w:rsid w:val="00680760"/>
    <w:rsid w:val="00680D67"/>
    <w:rsid w:val="006829FC"/>
    <w:rsid w:val="00683BD9"/>
    <w:rsid w:val="00684F08"/>
    <w:rsid w:val="00686040"/>
    <w:rsid w:val="006866DB"/>
    <w:rsid w:val="00686D3C"/>
    <w:rsid w:val="0068722B"/>
    <w:rsid w:val="0069559E"/>
    <w:rsid w:val="006A3027"/>
    <w:rsid w:val="006A386D"/>
    <w:rsid w:val="006A49C0"/>
    <w:rsid w:val="006A520B"/>
    <w:rsid w:val="006A5746"/>
    <w:rsid w:val="006A6CE3"/>
    <w:rsid w:val="006A7475"/>
    <w:rsid w:val="006B068D"/>
    <w:rsid w:val="006B0D97"/>
    <w:rsid w:val="006B0E8A"/>
    <w:rsid w:val="006B2781"/>
    <w:rsid w:val="006B2896"/>
    <w:rsid w:val="006B3F53"/>
    <w:rsid w:val="006B444C"/>
    <w:rsid w:val="006B4D7D"/>
    <w:rsid w:val="006B5168"/>
    <w:rsid w:val="006B6CE7"/>
    <w:rsid w:val="006B6F28"/>
    <w:rsid w:val="006B7924"/>
    <w:rsid w:val="006B7C5C"/>
    <w:rsid w:val="006C0E11"/>
    <w:rsid w:val="006C2BBD"/>
    <w:rsid w:val="006C3963"/>
    <w:rsid w:val="006D0283"/>
    <w:rsid w:val="006D0EBD"/>
    <w:rsid w:val="006D3CB7"/>
    <w:rsid w:val="006D3DEB"/>
    <w:rsid w:val="006D46AD"/>
    <w:rsid w:val="006D68F8"/>
    <w:rsid w:val="006D7ED6"/>
    <w:rsid w:val="006E1270"/>
    <w:rsid w:val="006E18A7"/>
    <w:rsid w:val="006E4AE3"/>
    <w:rsid w:val="006E5F47"/>
    <w:rsid w:val="006E6721"/>
    <w:rsid w:val="006F24F1"/>
    <w:rsid w:val="006F3381"/>
    <w:rsid w:val="006F3438"/>
    <w:rsid w:val="006F429C"/>
    <w:rsid w:val="006F492B"/>
    <w:rsid w:val="006F703C"/>
    <w:rsid w:val="00702DFE"/>
    <w:rsid w:val="00704267"/>
    <w:rsid w:val="00713F5B"/>
    <w:rsid w:val="007154E8"/>
    <w:rsid w:val="00717D2B"/>
    <w:rsid w:val="00722316"/>
    <w:rsid w:val="0072437C"/>
    <w:rsid w:val="007276B5"/>
    <w:rsid w:val="0073281E"/>
    <w:rsid w:val="00734703"/>
    <w:rsid w:val="0073498D"/>
    <w:rsid w:val="00735264"/>
    <w:rsid w:val="0073547A"/>
    <w:rsid w:val="0073639E"/>
    <w:rsid w:val="00736A03"/>
    <w:rsid w:val="00736E52"/>
    <w:rsid w:val="00740192"/>
    <w:rsid w:val="00745A20"/>
    <w:rsid w:val="00745E6B"/>
    <w:rsid w:val="00750149"/>
    <w:rsid w:val="00750BFE"/>
    <w:rsid w:val="00752054"/>
    <w:rsid w:val="007533E7"/>
    <w:rsid w:val="00755269"/>
    <w:rsid w:val="00757A21"/>
    <w:rsid w:val="0076026E"/>
    <w:rsid w:val="007610CB"/>
    <w:rsid w:val="00765953"/>
    <w:rsid w:val="00765B0E"/>
    <w:rsid w:val="0076695D"/>
    <w:rsid w:val="00766A58"/>
    <w:rsid w:val="00772FF9"/>
    <w:rsid w:val="007730E6"/>
    <w:rsid w:val="00773239"/>
    <w:rsid w:val="007773C1"/>
    <w:rsid w:val="007804C7"/>
    <w:rsid w:val="0078253D"/>
    <w:rsid w:val="0078289D"/>
    <w:rsid w:val="00783388"/>
    <w:rsid w:val="007870E9"/>
    <w:rsid w:val="0078782D"/>
    <w:rsid w:val="00787F74"/>
    <w:rsid w:val="0079052D"/>
    <w:rsid w:val="007A0229"/>
    <w:rsid w:val="007A1EBE"/>
    <w:rsid w:val="007A4B2A"/>
    <w:rsid w:val="007A55C1"/>
    <w:rsid w:val="007A7DC9"/>
    <w:rsid w:val="007B0D0F"/>
    <w:rsid w:val="007B136E"/>
    <w:rsid w:val="007B6CD7"/>
    <w:rsid w:val="007C17D8"/>
    <w:rsid w:val="007C329D"/>
    <w:rsid w:val="007C3A40"/>
    <w:rsid w:val="007C3C67"/>
    <w:rsid w:val="007C5645"/>
    <w:rsid w:val="007C65A5"/>
    <w:rsid w:val="007D0887"/>
    <w:rsid w:val="007D1470"/>
    <w:rsid w:val="007D3C4C"/>
    <w:rsid w:val="007D401C"/>
    <w:rsid w:val="007D4A64"/>
    <w:rsid w:val="007D5A4A"/>
    <w:rsid w:val="007D63E0"/>
    <w:rsid w:val="007D65C0"/>
    <w:rsid w:val="007E02D0"/>
    <w:rsid w:val="007E0C82"/>
    <w:rsid w:val="007E4121"/>
    <w:rsid w:val="007E5E95"/>
    <w:rsid w:val="007E64B9"/>
    <w:rsid w:val="007E7CAE"/>
    <w:rsid w:val="007F0021"/>
    <w:rsid w:val="007F2AE4"/>
    <w:rsid w:val="007F642A"/>
    <w:rsid w:val="007F7566"/>
    <w:rsid w:val="00800D81"/>
    <w:rsid w:val="0080124C"/>
    <w:rsid w:val="00805164"/>
    <w:rsid w:val="00806D46"/>
    <w:rsid w:val="0081200C"/>
    <w:rsid w:val="008141F1"/>
    <w:rsid w:val="008150FD"/>
    <w:rsid w:val="0081581E"/>
    <w:rsid w:val="0081791B"/>
    <w:rsid w:val="00817A80"/>
    <w:rsid w:val="00821367"/>
    <w:rsid w:val="008228B9"/>
    <w:rsid w:val="00825300"/>
    <w:rsid w:val="00826CA7"/>
    <w:rsid w:val="008275C8"/>
    <w:rsid w:val="0083002C"/>
    <w:rsid w:val="00831B4E"/>
    <w:rsid w:val="00834615"/>
    <w:rsid w:val="0083588A"/>
    <w:rsid w:val="008410FD"/>
    <w:rsid w:val="00845354"/>
    <w:rsid w:val="008477B3"/>
    <w:rsid w:val="00847BB8"/>
    <w:rsid w:val="00847ED4"/>
    <w:rsid w:val="00850315"/>
    <w:rsid w:val="00850740"/>
    <w:rsid w:val="00863BA2"/>
    <w:rsid w:val="00865491"/>
    <w:rsid w:val="008701AF"/>
    <w:rsid w:val="00871CA5"/>
    <w:rsid w:val="0087302A"/>
    <w:rsid w:val="00874B96"/>
    <w:rsid w:val="008771F6"/>
    <w:rsid w:val="008821F3"/>
    <w:rsid w:val="00882270"/>
    <w:rsid w:val="00882419"/>
    <w:rsid w:val="00884B81"/>
    <w:rsid w:val="00884F38"/>
    <w:rsid w:val="00886510"/>
    <w:rsid w:val="008875E1"/>
    <w:rsid w:val="00890ECA"/>
    <w:rsid w:val="00891CCD"/>
    <w:rsid w:val="008926B7"/>
    <w:rsid w:val="00892720"/>
    <w:rsid w:val="008934EF"/>
    <w:rsid w:val="00896AE7"/>
    <w:rsid w:val="008975C2"/>
    <w:rsid w:val="008A25FE"/>
    <w:rsid w:val="008A2B32"/>
    <w:rsid w:val="008A5365"/>
    <w:rsid w:val="008A7E1C"/>
    <w:rsid w:val="008B0143"/>
    <w:rsid w:val="008B0335"/>
    <w:rsid w:val="008B5D03"/>
    <w:rsid w:val="008B63EA"/>
    <w:rsid w:val="008C21CC"/>
    <w:rsid w:val="008C3D5B"/>
    <w:rsid w:val="008C4613"/>
    <w:rsid w:val="008C506D"/>
    <w:rsid w:val="008D03D8"/>
    <w:rsid w:val="008D0C58"/>
    <w:rsid w:val="008D149B"/>
    <w:rsid w:val="008D18A9"/>
    <w:rsid w:val="008D1A28"/>
    <w:rsid w:val="008D309A"/>
    <w:rsid w:val="008D379E"/>
    <w:rsid w:val="008D4F70"/>
    <w:rsid w:val="008D5FCC"/>
    <w:rsid w:val="008D6694"/>
    <w:rsid w:val="008E1759"/>
    <w:rsid w:val="008E2C4C"/>
    <w:rsid w:val="008E3D2F"/>
    <w:rsid w:val="008E567A"/>
    <w:rsid w:val="008F3DA1"/>
    <w:rsid w:val="008F77BB"/>
    <w:rsid w:val="009001DA"/>
    <w:rsid w:val="0090266F"/>
    <w:rsid w:val="00903A94"/>
    <w:rsid w:val="00903C4B"/>
    <w:rsid w:val="00903EC1"/>
    <w:rsid w:val="009060D5"/>
    <w:rsid w:val="009117AE"/>
    <w:rsid w:val="00911CE6"/>
    <w:rsid w:val="009120F7"/>
    <w:rsid w:val="00912B32"/>
    <w:rsid w:val="00912D9E"/>
    <w:rsid w:val="00916CF5"/>
    <w:rsid w:val="00920B0A"/>
    <w:rsid w:val="00924155"/>
    <w:rsid w:val="0092421D"/>
    <w:rsid w:val="0092457C"/>
    <w:rsid w:val="00925792"/>
    <w:rsid w:val="00925A68"/>
    <w:rsid w:val="00926C5F"/>
    <w:rsid w:val="009324C3"/>
    <w:rsid w:val="009332CC"/>
    <w:rsid w:val="00934ED3"/>
    <w:rsid w:val="00936952"/>
    <w:rsid w:val="00937195"/>
    <w:rsid w:val="009379B6"/>
    <w:rsid w:val="009418B9"/>
    <w:rsid w:val="00941EF9"/>
    <w:rsid w:val="0094415A"/>
    <w:rsid w:val="00944AB0"/>
    <w:rsid w:val="00944C87"/>
    <w:rsid w:val="00945AB5"/>
    <w:rsid w:val="00946EE6"/>
    <w:rsid w:val="00947777"/>
    <w:rsid w:val="00947DBB"/>
    <w:rsid w:val="0095628C"/>
    <w:rsid w:val="009565B2"/>
    <w:rsid w:val="0095660D"/>
    <w:rsid w:val="00956DAB"/>
    <w:rsid w:val="00961A2F"/>
    <w:rsid w:val="00962541"/>
    <w:rsid w:val="00963FAA"/>
    <w:rsid w:val="009649DE"/>
    <w:rsid w:val="00966F6F"/>
    <w:rsid w:val="00967F86"/>
    <w:rsid w:val="0097016C"/>
    <w:rsid w:val="00971BBA"/>
    <w:rsid w:val="00972662"/>
    <w:rsid w:val="00974FF2"/>
    <w:rsid w:val="009804D7"/>
    <w:rsid w:val="00983C7C"/>
    <w:rsid w:val="00985EF1"/>
    <w:rsid w:val="00990B18"/>
    <w:rsid w:val="00991735"/>
    <w:rsid w:val="0099203B"/>
    <w:rsid w:val="00992F3E"/>
    <w:rsid w:val="009936CA"/>
    <w:rsid w:val="00994760"/>
    <w:rsid w:val="00997660"/>
    <w:rsid w:val="00997870"/>
    <w:rsid w:val="009A02BE"/>
    <w:rsid w:val="009A0478"/>
    <w:rsid w:val="009A713B"/>
    <w:rsid w:val="009A7151"/>
    <w:rsid w:val="009A77B4"/>
    <w:rsid w:val="009B41C1"/>
    <w:rsid w:val="009B4BF2"/>
    <w:rsid w:val="009B7450"/>
    <w:rsid w:val="009C0939"/>
    <w:rsid w:val="009C0CB1"/>
    <w:rsid w:val="009C0E7E"/>
    <w:rsid w:val="009C2501"/>
    <w:rsid w:val="009C583A"/>
    <w:rsid w:val="009C5D58"/>
    <w:rsid w:val="009D0D98"/>
    <w:rsid w:val="009D169C"/>
    <w:rsid w:val="009D2627"/>
    <w:rsid w:val="009D3560"/>
    <w:rsid w:val="009D4D45"/>
    <w:rsid w:val="009D5336"/>
    <w:rsid w:val="009D6632"/>
    <w:rsid w:val="009E0635"/>
    <w:rsid w:val="009E20D6"/>
    <w:rsid w:val="009E44C8"/>
    <w:rsid w:val="009E554A"/>
    <w:rsid w:val="009E5E4B"/>
    <w:rsid w:val="009E6831"/>
    <w:rsid w:val="009F123F"/>
    <w:rsid w:val="009F129D"/>
    <w:rsid w:val="009F2505"/>
    <w:rsid w:val="009F33B2"/>
    <w:rsid w:val="009F4AAD"/>
    <w:rsid w:val="009F5B2E"/>
    <w:rsid w:val="009F6970"/>
    <w:rsid w:val="009F7093"/>
    <w:rsid w:val="00A002F5"/>
    <w:rsid w:val="00A01BFD"/>
    <w:rsid w:val="00A0518A"/>
    <w:rsid w:val="00A0565F"/>
    <w:rsid w:val="00A140DB"/>
    <w:rsid w:val="00A20039"/>
    <w:rsid w:val="00A2411B"/>
    <w:rsid w:val="00A25E09"/>
    <w:rsid w:val="00A30513"/>
    <w:rsid w:val="00A313BE"/>
    <w:rsid w:val="00A31679"/>
    <w:rsid w:val="00A32B38"/>
    <w:rsid w:val="00A349D2"/>
    <w:rsid w:val="00A35E4E"/>
    <w:rsid w:val="00A3643B"/>
    <w:rsid w:val="00A36E6C"/>
    <w:rsid w:val="00A4032D"/>
    <w:rsid w:val="00A40966"/>
    <w:rsid w:val="00A40C44"/>
    <w:rsid w:val="00A4166B"/>
    <w:rsid w:val="00A41BDE"/>
    <w:rsid w:val="00A42BBB"/>
    <w:rsid w:val="00A4327A"/>
    <w:rsid w:val="00A457FA"/>
    <w:rsid w:val="00A45BDA"/>
    <w:rsid w:val="00A45F5C"/>
    <w:rsid w:val="00A471F7"/>
    <w:rsid w:val="00A5733D"/>
    <w:rsid w:val="00A618E7"/>
    <w:rsid w:val="00A622E8"/>
    <w:rsid w:val="00A64F19"/>
    <w:rsid w:val="00A66D12"/>
    <w:rsid w:val="00A70670"/>
    <w:rsid w:val="00A71B3B"/>
    <w:rsid w:val="00A72D23"/>
    <w:rsid w:val="00A75F73"/>
    <w:rsid w:val="00A77021"/>
    <w:rsid w:val="00A802B2"/>
    <w:rsid w:val="00A81E2A"/>
    <w:rsid w:val="00A851C5"/>
    <w:rsid w:val="00A852BA"/>
    <w:rsid w:val="00A85E6B"/>
    <w:rsid w:val="00A86399"/>
    <w:rsid w:val="00A8738B"/>
    <w:rsid w:val="00A8755B"/>
    <w:rsid w:val="00A92A23"/>
    <w:rsid w:val="00A93081"/>
    <w:rsid w:val="00A9385B"/>
    <w:rsid w:val="00A965C7"/>
    <w:rsid w:val="00A96828"/>
    <w:rsid w:val="00A97662"/>
    <w:rsid w:val="00AA0347"/>
    <w:rsid w:val="00AA3C40"/>
    <w:rsid w:val="00AA5B6B"/>
    <w:rsid w:val="00AA63E6"/>
    <w:rsid w:val="00AA6651"/>
    <w:rsid w:val="00AA66F3"/>
    <w:rsid w:val="00AA7542"/>
    <w:rsid w:val="00AB3AEB"/>
    <w:rsid w:val="00AB434D"/>
    <w:rsid w:val="00AB6FE2"/>
    <w:rsid w:val="00AB7425"/>
    <w:rsid w:val="00AC18AF"/>
    <w:rsid w:val="00AC2F76"/>
    <w:rsid w:val="00AC317A"/>
    <w:rsid w:val="00AC6895"/>
    <w:rsid w:val="00AD13AE"/>
    <w:rsid w:val="00AD201C"/>
    <w:rsid w:val="00AD4E3B"/>
    <w:rsid w:val="00AD5E63"/>
    <w:rsid w:val="00AD5FBE"/>
    <w:rsid w:val="00AD6F97"/>
    <w:rsid w:val="00AE2388"/>
    <w:rsid w:val="00AE5A3C"/>
    <w:rsid w:val="00AE7109"/>
    <w:rsid w:val="00AE7BD7"/>
    <w:rsid w:val="00AF00A7"/>
    <w:rsid w:val="00AF0119"/>
    <w:rsid w:val="00AF179B"/>
    <w:rsid w:val="00AF21F6"/>
    <w:rsid w:val="00AF754C"/>
    <w:rsid w:val="00AF7991"/>
    <w:rsid w:val="00B00E53"/>
    <w:rsid w:val="00B016CB"/>
    <w:rsid w:val="00B0178E"/>
    <w:rsid w:val="00B052BA"/>
    <w:rsid w:val="00B0560E"/>
    <w:rsid w:val="00B05788"/>
    <w:rsid w:val="00B105E4"/>
    <w:rsid w:val="00B12029"/>
    <w:rsid w:val="00B12A01"/>
    <w:rsid w:val="00B1375F"/>
    <w:rsid w:val="00B13DCF"/>
    <w:rsid w:val="00B13DD3"/>
    <w:rsid w:val="00B14D33"/>
    <w:rsid w:val="00B15290"/>
    <w:rsid w:val="00B17759"/>
    <w:rsid w:val="00B209AB"/>
    <w:rsid w:val="00B21310"/>
    <w:rsid w:val="00B225EB"/>
    <w:rsid w:val="00B233EA"/>
    <w:rsid w:val="00B2460D"/>
    <w:rsid w:val="00B266E3"/>
    <w:rsid w:val="00B27FC8"/>
    <w:rsid w:val="00B30C6E"/>
    <w:rsid w:val="00B3483C"/>
    <w:rsid w:val="00B35174"/>
    <w:rsid w:val="00B362F8"/>
    <w:rsid w:val="00B378E1"/>
    <w:rsid w:val="00B37A44"/>
    <w:rsid w:val="00B40D7B"/>
    <w:rsid w:val="00B43245"/>
    <w:rsid w:val="00B438A3"/>
    <w:rsid w:val="00B43FE6"/>
    <w:rsid w:val="00B511F4"/>
    <w:rsid w:val="00B51347"/>
    <w:rsid w:val="00B527F1"/>
    <w:rsid w:val="00B531DC"/>
    <w:rsid w:val="00B536B2"/>
    <w:rsid w:val="00B53D1D"/>
    <w:rsid w:val="00B56E27"/>
    <w:rsid w:val="00B60E44"/>
    <w:rsid w:val="00B61046"/>
    <w:rsid w:val="00B628E9"/>
    <w:rsid w:val="00B66C58"/>
    <w:rsid w:val="00B717D2"/>
    <w:rsid w:val="00B71918"/>
    <w:rsid w:val="00B72B42"/>
    <w:rsid w:val="00B73351"/>
    <w:rsid w:val="00B73B02"/>
    <w:rsid w:val="00B864EA"/>
    <w:rsid w:val="00B9404F"/>
    <w:rsid w:val="00B95756"/>
    <w:rsid w:val="00B97AE2"/>
    <w:rsid w:val="00BA0E4E"/>
    <w:rsid w:val="00BA2BDE"/>
    <w:rsid w:val="00BA4195"/>
    <w:rsid w:val="00BA652A"/>
    <w:rsid w:val="00BA6657"/>
    <w:rsid w:val="00BA6B47"/>
    <w:rsid w:val="00BB0A91"/>
    <w:rsid w:val="00BB14DB"/>
    <w:rsid w:val="00BB1B6D"/>
    <w:rsid w:val="00BB2CDD"/>
    <w:rsid w:val="00BB3888"/>
    <w:rsid w:val="00BB57DF"/>
    <w:rsid w:val="00BB65A1"/>
    <w:rsid w:val="00BC200E"/>
    <w:rsid w:val="00BC2059"/>
    <w:rsid w:val="00BC413A"/>
    <w:rsid w:val="00BC6FDE"/>
    <w:rsid w:val="00BD226C"/>
    <w:rsid w:val="00BD2B60"/>
    <w:rsid w:val="00BD42CC"/>
    <w:rsid w:val="00BD663E"/>
    <w:rsid w:val="00BE02D8"/>
    <w:rsid w:val="00BE10BC"/>
    <w:rsid w:val="00BE176F"/>
    <w:rsid w:val="00BE187F"/>
    <w:rsid w:val="00BE3A5A"/>
    <w:rsid w:val="00BE3D06"/>
    <w:rsid w:val="00BE3DE2"/>
    <w:rsid w:val="00BE4318"/>
    <w:rsid w:val="00BF0422"/>
    <w:rsid w:val="00BF1171"/>
    <w:rsid w:val="00BF3AAD"/>
    <w:rsid w:val="00BF624F"/>
    <w:rsid w:val="00C024C2"/>
    <w:rsid w:val="00C024CB"/>
    <w:rsid w:val="00C026A4"/>
    <w:rsid w:val="00C031A6"/>
    <w:rsid w:val="00C04AEF"/>
    <w:rsid w:val="00C05318"/>
    <w:rsid w:val="00C05D7A"/>
    <w:rsid w:val="00C07164"/>
    <w:rsid w:val="00C10641"/>
    <w:rsid w:val="00C1176E"/>
    <w:rsid w:val="00C12F0E"/>
    <w:rsid w:val="00C13C8D"/>
    <w:rsid w:val="00C15A77"/>
    <w:rsid w:val="00C16D21"/>
    <w:rsid w:val="00C16F52"/>
    <w:rsid w:val="00C205B4"/>
    <w:rsid w:val="00C20627"/>
    <w:rsid w:val="00C210CE"/>
    <w:rsid w:val="00C212DD"/>
    <w:rsid w:val="00C24B6E"/>
    <w:rsid w:val="00C33D7C"/>
    <w:rsid w:val="00C3596A"/>
    <w:rsid w:val="00C35EF1"/>
    <w:rsid w:val="00C40D74"/>
    <w:rsid w:val="00C412A0"/>
    <w:rsid w:val="00C41321"/>
    <w:rsid w:val="00C41E39"/>
    <w:rsid w:val="00C4225E"/>
    <w:rsid w:val="00C47CEC"/>
    <w:rsid w:val="00C47E18"/>
    <w:rsid w:val="00C5586C"/>
    <w:rsid w:val="00C56D7F"/>
    <w:rsid w:val="00C573EC"/>
    <w:rsid w:val="00C60193"/>
    <w:rsid w:val="00C675C1"/>
    <w:rsid w:val="00C67A9D"/>
    <w:rsid w:val="00C67C53"/>
    <w:rsid w:val="00C71B2C"/>
    <w:rsid w:val="00C74299"/>
    <w:rsid w:val="00C74CB2"/>
    <w:rsid w:val="00C76012"/>
    <w:rsid w:val="00C77D9A"/>
    <w:rsid w:val="00C80C73"/>
    <w:rsid w:val="00C83CDE"/>
    <w:rsid w:val="00C83DA3"/>
    <w:rsid w:val="00C87046"/>
    <w:rsid w:val="00C87BAD"/>
    <w:rsid w:val="00C9004C"/>
    <w:rsid w:val="00C9623B"/>
    <w:rsid w:val="00CA0EBC"/>
    <w:rsid w:val="00CA2CE3"/>
    <w:rsid w:val="00CA3184"/>
    <w:rsid w:val="00CA39CE"/>
    <w:rsid w:val="00CA41E5"/>
    <w:rsid w:val="00CA55B8"/>
    <w:rsid w:val="00CA5AF5"/>
    <w:rsid w:val="00CA5CFF"/>
    <w:rsid w:val="00CB0D48"/>
    <w:rsid w:val="00CB41F9"/>
    <w:rsid w:val="00CB5883"/>
    <w:rsid w:val="00CB59E4"/>
    <w:rsid w:val="00CC0574"/>
    <w:rsid w:val="00CC0CB0"/>
    <w:rsid w:val="00CC11AB"/>
    <w:rsid w:val="00CC168C"/>
    <w:rsid w:val="00CC4F65"/>
    <w:rsid w:val="00CC57FE"/>
    <w:rsid w:val="00CC5EA9"/>
    <w:rsid w:val="00CC5ED3"/>
    <w:rsid w:val="00CD47D9"/>
    <w:rsid w:val="00CD4A2E"/>
    <w:rsid w:val="00CE2544"/>
    <w:rsid w:val="00CE39A1"/>
    <w:rsid w:val="00CE6EF7"/>
    <w:rsid w:val="00CF08D2"/>
    <w:rsid w:val="00CF18A6"/>
    <w:rsid w:val="00CF4BA4"/>
    <w:rsid w:val="00CF5223"/>
    <w:rsid w:val="00CF5BF5"/>
    <w:rsid w:val="00CF6BFC"/>
    <w:rsid w:val="00CF6F00"/>
    <w:rsid w:val="00CF7066"/>
    <w:rsid w:val="00D00282"/>
    <w:rsid w:val="00D00561"/>
    <w:rsid w:val="00D029EA"/>
    <w:rsid w:val="00D02B31"/>
    <w:rsid w:val="00D0388E"/>
    <w:rsid w:val="00D045B4"/>
    <w:rsid w:val="00D06200"/>
    <w:rsid w:val="00D06ACE"/>
    <w:rsid w:val="00D07769"/>
    <w:rsid w:val="00D11AE2"/>
    <w:rsid w:val="00D11C5D"/>
    <w:rsid w:val="00D137DE"/>
    <w:rsid w:val="00D13F37"/>
    <w:rsid w:val="00D14067"/>
    <w:rsid w:val="00D20384"/>
    <w:rsid w:val="00D2260B"/>
    <w:rsid w:val="00D244A9"/>
    <w:rsid w:val="00D30E11"/>
    <w:rsid w:val="00D329AB"/>
    <w:rsid w:val="00D33618"/>
    <w:rsid w:val="00D35014"/>
    <w:rsid w:val="00D36959"/>
    <w:rsid w:val="00D36A3C"/>
    <w:rsid w:val="00D41020"/>
    <w:rsid w:val="00D42F14"/>
    <w:rsid w:val="00D47B77"/>
    <w:rsid w:val="00D47D3E"/>
    <w:rsid w:val="00D509A3"/>
    <w:rsid w:val="00D51903"/>
    <w:rsid w:val="00D535A1"/>
    <w:rsid w:val="00D53947"/>
    <w:rsid w:val="00D55CCF"/>
    <w:rsid w:val="00D56407"/>
    <w:rsid w:val="00D5693C"/>
    <w:rsid w:val="00D56C2E"/>
    <w:rsid w:val="00D63683"/>
    <w:rsid w:val="00D639EE"/>
    <w:rsid w:val="00D64545"/>
    <w:rsid w:val="00D655AF"/>
    <w:rsid w:val="00D65C8F"/>
    <w:rsid w:val="00D668A1"/>
    <w:rsid w:val="00D7078E"/>
    <w:rsid w:val="00D77297"/>
    <w:rsid w:val="00D80CBB"/>
    <w:rsid w:val="00D828EB"/>
    <w:rsid w:val="00D83334"/>
    <w:rsid w:val="00D83979"/>
    <w:rsid w:val="00D91DA8"/>
    <w:rsid w:val="00D93403"/>
    <w:rsid w:val="00D9570D"/>
    <w:rsid w:val="00D962AB"/>
    <w:rsid w:val="00D9735C"/>
    <w:rsid w:val="00D97F46"/>
    <w:rsid w:val="00DA028A"/>
    <w:rsid w:val="00DA1F03"/>
    <w:rsid w:val="00DA2E6E"/>
    <w:rsid w:val="00DA4548"/>
    <w:rsid w:val="00DA7E28"/>
    <w:rsid w:val="00DB3394"/>
    <w:rsid w:val="00DB3C36"/>
    <w:rsid w:val="00DB4256"/>
    <w:rsid w:val="00DB56F3"/>
    <w:rsid w:val="00DC20B2"/>
    <w:rsid w:val="00DC2156"/>
    <w:rsid w:val="00DC3461"/>
    <w:rsid w:val="00DC675A"/>
    <w:rsid w:val="00DD2402"/>
    <w:rsid w:val="00DD4637"/>
    <w:rsid w:val="00DD69C2"/>
    <w:rsid w:val="00DD6B77"/>
    <w:rsid w:val="00DE062A"/>
    <w:rsid w:val="00DE0D32"/>
    <w:rsid w:val="00DE1F1C"/>
    <w:rsid w:val="00DE3CBC"/>
    <w:rsid w:val="00DE4D29"/>
    <w:rsid w:val="00DE4DE7"/>
    <w:rsid w:val="00DE62D4"/>
    <w:rsid w:val="00DE735A"/>
    <w:rsid w:val="00DE73BC"/>
    <w:rsid w:val="00DE743B"/>
    <w:rsid w:val="00DF2145"/>
    <w:rsid w:val="00DF373F"/>
    <w:rsid w:val="00DF46A5"/>
    <w:rsid w:val="00E04F34"/>
    <w:rsid w:val="00E05497"/>
    <w:rsid w:val="00E054D0"/>
    <w:rsid w:val="00E05772"/>
    <w:rsid w:val="00E05AF0"/>
    <w:rsid w:val="00E12156"/>
    <w:rsid w:val="00E13B0C"/>
    <w:rsid w:val="00E20668"/>
    <w:rsid w:val="00E20B82"/>
    <w:rsid w:val="00E22306"/>
    <w:rsid w:val="00E26DE0"/>
    <w:rsid w:val="00E3014D"/>
    <w:rsid w:val="00E31B86"/>
    <w:rsid w:val="00E33DA6"/>
    <w:rsid w:val="00E40170"/>
    <w:rsid w:val="00E41220"/>
    <w:rsid w:val="00E4196C"/>
    <w:rsid w:val="00E431F9"/>
    <w:rsid w:val="00E45DF9"/>
    <w:rsid w:val="00E4668C"/>
    <w:rsid w:val="00E46698"/>
    <w:rsid w:val="00E47DE8"/>
    <w:rsid w:val="00E5072D"/>
    <w:rsid w:val="00E51320"/>
    <w:rsid w:val="00E54CD2"/>
    <w:rsid w:val="00E57B9F"/>
    <w:rsid w:val="00E63AC6"/>
    <w:rsid w:val="00E67205"/>
    <w:rsid w:val="00E674BF"/>
    <w:rsid w:val="00E70D2E"/>
    <w:rsid w:val="00E72D7A"/>
    <w:rsid w:val="00E73403"/>
    <w:rsid w:val="00E7493D"/>
    <w:rsid w:val="00E759A0"/>
    <w:rsid w:val="00E75B9C"/>
    <w:rsid w:val="00E75F37"/>
    <w:rsid w:val="00E76A6A"/>
    <w:rsid w:val="00E76BD9"/>
    <w:rsid w:val="00E83168"/>
    <w:rsid w:val="00E84039"/>
    <w:rsid w:val="00E84314"/>
    <w:rsid w:val="00E848BF"/>
    <w:rsid w:val="00E86EFF"/>
    <w:rsid w:val="00E87C39"/>
    <w:rsid w:val="00E9000D"/>
    <w:rsid w:val="00E932B0"/>
    <w:rsid w:val="00E95DAA"/>
    <w:rsid w:val="00E96F1C"/>
    <w:rsid w:val="00EA2F88"/>
    <w:rsid w:val="00EA70B4"/>
    <w:rsid w:val="00EB1AF3"/>
    <w:rsid w:val="00EB374A"/>
    <w:rsid w:val="00EB6DA8"/>
    <w:rsid w:val="00EB73EA"/>
    <w:rsid w:val="00EB7E27"/>
    <w:rsid w:val="00EC1CB4"/>
    <w:rsid w:val="00EC43E8"/>
    <w:rsid w:val="00EC6366"/>
    <w:rsid w:val="00EC654D"/>
    <w:rsid w:val="00EC6BDC"/>
    <w:rsid w:val="00EC7666"/>
    <w:rsid w:val="00ED3445"/>
    <w:rsid w:val="00ED49A9"/>
    <w:rsid w:val="00ED6F22"/>
    <w:rsid w:val="00EE0320"/>
    <w:rsid w:val="00EE0B0A"/>
    <w:rsid w:val="00EE2598"/>
    <w:rsid w:val="00EE6672"/>
    <w:rsid w:val="00EE72B0"/>
    <w:rsid w:val="00EF058A"/>
    <w:rsid w:val="00EF2AE0"/>
    <w:rsid w:val="00EF648B"/>
    <w:rsid w:val="00EF78D1"/>
    <w:rsid w:val="00F02D03"/>
    <w:rsid w:val="00F03BD8"/>
    <w:rsid w:val="00F04DE6"/>
    <w:rsid w:val="00F04E64"/>
    <w:rsid w:val="00F05EFF"/>
    <w:rsid w:val="00F07433"/>
    <w:rsid w:val="00F1054A"/>
    <w:rsid w:val="00F14734"/>
    <w:rsid w:val="00F16639"/>
    <w:rsid w:val="00F16A77"/>
    <w:rsid w:val="00F17475"/>
    <w:rsid w:val="00F213ED"/>
    <w:rsid w:val="00F21925"/>
    <w:rsid w:val="00F24948"/>
    <w:rsid w:val="00F24C93"/>
    <w:rsid w:val="00F25921"/>
    <w:rsid w:val="00F278C1"/>
    <w:rsid w:val="00F31784"/>
    <w:rsid w:val="00F339F6"/>
    <w:rsid w:val="00F34196"/>
    <w:rsid w:val="00F34A16"/>
    <w:rsid w:val="00F34D1D"/>
    <w:rsid w:val="00F34D5C"/>
    <w:rsid w:val="00F4010B"/>
    <w:rsid w:val="00F41822"/>
    <w:rsid w:val="00F422FA"/>
    <w:rsid w:val="00F42828"/>
    <w:rsid w:val="00F445F0"/>
    <w:rsid w:val="00F461B5"/>
    <w:rsid w:val="00F465DF"/>
    <w:rsid w:val="00F47001"/>
    <w:rsid w:val="00F517AD"/>
    <w:rsid w:val="00F53641"/>
    <w:rsid w:val="00F53653"/>
    <w:rsid w:val="00F54C42"/>
    <w:rsid w:val="00F6097F"/>
    <w:rsid w:val="00F66BD8"/>
    <w:rsid w:val="00F70A5C"/>
    <w:rsid w:val="00F712FD"/>
    <w:rsid w:val="00F724E3"/>
    <w:rsid w:val="00F734F9"/>
    <w:rsid w:val="00F7414D"/>
    <w:rsid w:val="00F75BE6"/>
    <w:rsid w:val="00F779E5"/>
    <w:rsid w:val="00F81A6B"/>
    <w:rsid w:val="00F845BC"/>
    <w:rsid w:val="00F879A5"/>
    <w:rsid w:val="00F905D8"/>
    <w:rsid w:val="00F96100"/>
    <w:rsid w:val="00F96EDE"/>
    <w:rsid w:val="00F976C7"/>
    <w:rsid w:val="00FA09FB"/>
    <w:rsid w:val="00FA1504"/>
    <w:rsid w:val="00FA16E2"/>
    <w:rsid w:val="00FA7815"/>
    <w:rsid w:val="00FB0912"/>
    <w:rsid w:val="00FB0A2C"/>
    <w:rsid w:val="00FB384F"/>
    <w:rsid w:val="00FB4757"/>
    <w:rsid w:val="00FB65AF"/>
    <w:rsid w:val="00FC09E0"/>
    <w:rsid w:val="00FC1DE0"/>
    <w:rsid w:val="00FC2229"/>
    <w:rsid w:val="00FC34DC"/>
    <w:rsid w:val="00FC7C69"/>
    <w:rsid w:val="00FD66F7"/>
    <w:rsid w:val="00FD6B30"/>
    <w:rsid w:val="00FD6DFA"/>
    <w:rsid w:val="00FD6EF4"/>
    <w:rsid w:val="00FE1CB1"/>
    <w:rsid w:val="00FE6C5D"/>
    <w:rsid w:val="00FE7B8E"/>
    <w:rsid w:val="00FF1AD8"/>
    <w:rsid w:val="00FF63E8"/>
    <w:rsid w:val="00FF710A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5C5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4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A64"/>
    <w:pPr>
      <w:keepNext/>
      <w:outlineLvl w:val="0"/>
    </w:pPr>
    <w:rPr>
      <w:i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478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3E7"/>
    <w:rPr>
      <w:rFonts w:ascii="Tahoma" w:hAnsi="Tahoma" w:cs="Tahoma"/>
      <w:sz w:val="16"/>
      <w:szCs w:val="16"/>
    </w:rPr>
  </w:style>
  <w:style w:type="paragraph" w:styleId="Header">
    <w:name w:val="header"/>
    <w:aliases w:val="h,Header/Footer,header odd"/>
    <w:basedOn w:val="Normal"/>
    <w:link w:val="HeaderChar"/>
    <w:unhideWhenUsed/>
    <w:rsid w:val="007533E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/Footer Char,header odd Char"/>
    <w:link w:val="Header"/>
    <w:rsid w:val="007533E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33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33E7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53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3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3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3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33E7"/>
    <w:rPr>
      <w:b/>
      <w:bCs/>
    </w:rPr>
  </w:style>
  <w:style w:type="paragraph" w:styleId="Revision">
    <w:name w:val="Revision"/>
    <w:hidden/>
    <w:uiPriority w:val="99"/>
    <w:semiHidden/>
    <w:rsid w:val="00DB3394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0A76C2"/>
    <w:rPr>
      <w:szCs w:val="21"/>
    </w:rPr>
  </w:style>
  <w:style w:type="character" w:customStyle="1" w:styleId="PlainTextChar">
    <w:name w:val="Plain Text Char"/>
    <w:link w:val="PlainText"/>
    <w:uiPriority w:val="99"/>
    <w:rsid w:val="000A76C2"/>
    <w:rPr>
      <w:sz w:val="22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13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13ED"/>
  </w:style>
  <w:style w:type="character" w:styleId="FootnoteReference">
    <w:name w:val="footnote reference"/>
    <w:uiPriority w:val="99"/>
    <w:semiHidden/>
    <w:unhideWhenUsed/>
    <w:rsid w:val="00F213ED"/>
    <w:rPr>
      <w:vertAlign w:val="superscript"/>
    </w:rPr>
  </w:style>
  <w:style w:type="character" w:customStyle="1" w:styleId="Heading1Char">
    <w:name w:val="Heading 1 Char"/>
    <w:link w:val="Heading1"/>
    <w:uiPriority w:val="9"/>
    <w:rsid w:val="007D4A64"/>
    <w:rPr>
      <w:i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2D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5E6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D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7AE2"/>
    <w:rPr>
      <w:rFonts w:ascii="Times New Roman" w:hAnsi="Times New Roman"/>
      <w:sz w:val="24"/>
      <w:szCs w:val="22"/>
    </w:rPr>
  </w:style>
  <w:style w:type="table" w:customStyle="1" w:styleId="TableGrid7">
    <w:name w:val="Table Grid7"/>
    <w:basedOn w:val="TableNormal"/>
    <w:uiPriority w:val="59"/>
    <w:rsid w:val="00961A2F"/>
    <w:pPr>
      <w:spacing w:line="240" w:lineRule="atLeast"/>
      <w:jc w:val="both"/>
    </w:pPr>
    <w:rPr>
      <w:rFonts w:ascii="Times New Roman" w:eastAsia="Malgun Gothic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4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A64"/>
    <w:pPr>
      <w:keepNext/>
      <w:outlineLvl w:val="0"/>
    </w:pPr>
    <w:rPr>
      <w:i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478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3E7"/>
    <w:rPr>
      <w:rFonts w:ascii="Tahoma" w:hAnsi="Tahoma" w:cs="Tahoma"/>
      <w:sz w:val="16"/>
      <w:szCs w:val="16"/>
    </w:rPr>
  </w:style>
  <w:style w:type="paragraph" w:styleId="Header">
    <w:name w:val="header"/>
    <w:aliases w:val="h,Header/Footer,header odd"/>
    <w:basedOn w:val="Normal"/>
    <w:link w:val="HeaderChar"/>
    <w:unhideWhenUsed/>
    <w:rsid w:val="007533E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/Footer Char,header odd Char"/>
    <w:link w:val="Header"/>
    <w:rsid w:val="007533E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33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33E7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53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3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3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3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33E7"/>
    <w:rPr>
      <w:b/>
      <w:bCs/>
    </w:rPr>
  </w:style>
  <w:style w:type="paragraph" w:styleId="Revision">
    <w:name w:val="Revision"/>
    <w:hidden/>
    <w:uiPriority w:val="99"/>
    <w:semiHidden/>
    <w:rsid w:val="00DB3394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0A76C2"/>
    <w:rPr>
      <w:szCs w:val="21"/>
    </w:rPr>
  </w:style>
  <w:style w:type="character" w:customStyle="1" w:styleId="PlainTextChar">
    <w:name w:val="Plain Text Char"/>
    <w:link w:val="PlainText"/>
    <w:uiPriority w:val="99"/>
    <w:rsid w:val="000A76C2"/>
    <w:rPr>
      <w:sz w:val="22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13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13ED"/>
  </w:style>
  <w:style w:type="character" w:styleId="FootnoteReference">
    <w:name w:val="footnote reference"/>
    <w:uiPriority w:val="99"/>
    <w:semiHidden/>
    <w:unhideWhenUsed/>
    <w:rsid w:val="00F213ED"/>
    <w:rPr>
      <w:vertAlign w:val="superscript"/>
    </w:rPr>
  </w:style>
  <w:style w:type="character" w:customStyle="1" w:styleId="Heading1Char">
    <w:name w:val="Heading 1 Char"/>
    <w:link w:val="Heading1"/>
    <w:uiPriority w:val="9"/>
    <w:rsid w:val="007D4A64"/>
    <w:rPr>
      <w:i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2D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5E6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D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7AE2"/>
    <w:rPr>
      <w:rFonts w:ascii="Times New Roman" w:hAnsi="Times New Roman"/>
      <w:sz w:val="24"/>
      <w:szCs w:val="22"/>
    </w:rPr>
  </w:style>
  <w:style w:type="table" w:customStyle="1" w:styleId="TableGrid7">
    <w:name w:val="Table Grid7"/>
    <w:basedOn w:val="TableNormal"/>
    <w:uiPriority w:val="59"/>
    <w:rsid w:val="00961A2F"/>
    <w:pPr>
      <w:spacing w:line="240" w:lineRule="atLeast"/>
      <w:jc w:val="both"/>
    </w:pPr>
    <w:rPr>
      <w:rFonts w:ascii="Times New Roman" w:eastAsia="Malgun Gothic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3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64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7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E3146-827E-4A3B-83EB-0FF78A58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4248</Words>
  <Characters>24219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Kellie</dc:creator>
  <cp:lastModifiedBy>SYSTEM</cp:lastModifiedBy>
  <cp:revision>2</cp:revision>
  <cp:lastPrinted>2018-02-07T14:07:00Z</cp:lastPrinted>
  <dcterms:created xsi:type="dcterms:W3CDTF">2019-07-10T20:26:00Z</dcterms:created>
  <dcterms:modified xsi:type="dcterms:W3CDTF">2019-07-10T20:26:00Z</dcterms:modified>
</cp:coreProperties>
</file>