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EF5" w:rsidRPr="00155801" w:rsidRDefault="00A97101" w:rsidP="00155801">
      <w:pPr>
        <w:pStyle w:val="BlockText"/>
        <w:ind w:left="0" w:right="634" w:firstLine="0"/>
        <w:jc w:val="center"/>
        <w:outlineLvl w:val="0"/>
        <w:rPr>
          <w:rFonts w:ascii="Franklin Gothic Book" w:hAnsi="Franklin Gothic Book"/>
          <w:bCs/>
          <w:i/>
          <w:iCs/>
          <w:szCs w:val="24"/>
        </w:rPr>
      </w:pPr>
      <w:bookmarkStart w:id="0" w:name="_GoBack"/>
      <w:bookmarkEnd w:id="0"/>
      <w:r w:rsidRPr="00155801">
        <w:rPr>
          <w:rFonts w:ascii="Franklin Gothic Book" w:hAnsi="Franklin Gothic Book"/>
          <w:b/>
          <w:bCs/>
          <w:iCs/>
          <w:szCs w:val="24"/>
        </w:rPr>
        <w:t xml:space="preserve">Informed </w:t>
      </w:r>
      <w:r w:rsidR="008A6FF1" w:rsidRPr="00155801">
        <w:rPr>
          <w:rFonts w:ascii="Franklin Gothic Book" w:hAnsi="Franklin Gothic Book"/>
          <w:b/>
          <w:bCs/>
          <w:iCs/>
          <w:szCs w:val="24"/>
        </w:rPr>
        <w:t>Consent Form</w:t>
      </w:r>
      <w:r w:rsidR="00155801">
        <w:rPr>
          <w:rFonts w:ascii="Franklin Gothic Book" w:hAnsi="Franklin Gothic Book"/>
          <w:bCs/>
          <w:iCs/>
          <w:szCs w:val="24"/>
        </w:rPr>
        <w:t>:</w:t>
      </w:r>
      <w:r w:rsidR="00EE3E13" w:rsidRPr="00155801">
        <w:rPr>
          <w:rFonts w:ascii="Franklin Gothic Book" w:hAnsi="Franklin Gothic Book"/>
          <w:bCs/>
          <w:i/>
          <w:iCs/>
          <w:szCs w:val="24"/>
        </w:rPr>
        <w:t xml:space="preserve"> </w:t>
      </w:r>
      <w:r w:rsidR="00EE3E13" w:rsidRPr="00155801">
        <w:rPr>
          <w:rFonts w:ascii="Franklin Gothic Book" w:hAnsi="Franklin Gothic Book"/>
          <w:bCs/>
          <w:iCs/>
          <w:szCs w:val="24"/>
        </w:rPr>
        <w:t>HCP</w:t>
      </w:r>
      <w:r w:rsidRPr="00155801">
        <w:rPr>
          <w:rFonts w:ascii="Franklin Gothic Book" w:hAnsi="Franklin Gothic Book"/>
          <w:bCs/>
          <w:iCs/>
          <w:szCs w:val="24"/>
        </w:rPr>
        <w:t xml:space="preserve"> Individual </w:t>
      </w:r>
      <w:r w:rsidR="00BD21A0" w:rsidRPr="00155801">
        <w:rPr>
          <w:rFonts w:ascii="Franklin Gothic Book" w:hAnsi="Franklin Gothic Book"/>
          <w:bCs/>
          <w:iCs/>
          <w:szCs w:val="24"/>
        </w:rPr>
        <w:t>I</w:t>
      </w:r>
      <w:r w:rsidRPr="00155801">
        <w:rPr>
          <w:rFonts w:ascii="Franklin Gothic Book" w:hAnsi="Franklin Gothic Book"/>
          <w:bCs/>
          <w:iCs/>
          <w:szCs w:val="24"/>
        </w:rPr>
        <w:t>nterviews</w:t>
      </w:r>
    </w:p>
    <w:p w:rsidR="00FC6672" w:rsidRPr="00FC6672" w:rsidRDefault="00FC6672" w:rsidP="000F0EF5">
      <w:pPr>
        <w:outlineLvl w:val="0"/>
        <w:rPr>
          <w:rFonts w:ascii="Franklin Gothic Book" w:hAnsi="Franklin Gothic Book"/>
          <w:b/>
          <w:sz w:val="24"/>
          <w:szCs w:val="24"/>
        </w:rPr>
      </w:pPr>
    </w:p>
    <w:p w:rsidR="000F0EF5" w:rsidRPr="00FC6672" w:rsidRDefault="000F0EF5" w:rsidP="000F0EF5">
      <w:pPr>
        <w:outlineLvl w:val="0"/>
        <w:rPr>
          <w:rFonts w:ascii="Franklin Gothic Book" w:hAnsi="Franklin Gothic Book"/>
          <w:b/>
          <w:sz w:val="24"/>
          <w:szCs w:val="24"/>
        </w:rPr>
      </w:pPr>
      <w:r w:rsidRPr="00FC6672">
        <w:rPr>
          <w:rFonts w:ascii="Franklin Gothic Book" w:hAnsi="Franklin Gothic Book"/>
          <w:b/>
          <w:sz w:val="24"/>
          <w:szCs w:val="24"/>
        </w:rPr>
        <w:t>Introduction and Purpose:</w:t>
      </w:r>
    </w:p>
    <w:p w:rsidR="000F0EF5" w:rsidRPr="00FC6672" w:rsidRDefault="008A6FF1" w:rsidP="00EF75E2">
      <w:pPr>
        <w:rPr>
          <w:rFonts w:ascii="Franklin Gothic Book" w:hAnsi="Franklin Gothic Book"/>
          <w:sz w:val="24"/>
          <w:szCs w:val="24"/>
        </w:rPr>
      </w:pPr>
      <w:r w:rsidRPr="00FC6672">
        <w:rPr>
          <w:rFonts w:ascii="Franklin Gothic Book" w:hAnsi="Franklin Gothic Book"/>
          <w:sz w:val="24"/>
          <w:szCs w:val="24"/>
        </w:rPr>
        <w:t>Thank you for agreeing</w:t>
      </w:r>
      <w:r w:rsidR="000F0EF5" w:rsidRPr="00FC6672">
        <w:rPr>
          <w:rFonts w:ascii="Franklin Gothic Book" w:hAnsi="Franklin Gothic Book"/>
          <w:sz w:val="24"/>
          <w:szCs w:val="24"/>
        </w:rPr>
        <w:t xml:space="preserve"> to </w:t>
      </w:r>
      <w:r w:rsidRPr="00FC6672">
        <w:rPr>
          <w:rFonts w:ascii="Franklin Gothic Book" w:hAnsi="Franklin Gothic Book"/>
          <w:sz w:val="24"/>
          <w:szCs w:val="24"/>
        </w:rPr>
        <w:t xml:space="preserve">participate in </w:t>
      </w:r>
      <w:r w:rsidR="00C577E7">
        <w:rPr>
          <w:rFonts w:ascii="Franklin Gothic Book" w:hAnsi="Franklin Gothic Book"/>
          <w:sz w:val="24"/>
          <w:szCs w:val="24"/>
        </w:rPr>
        <w:t>this</w:t>
      </w:r>
      <w:r w:rsidRPr="00FC6672">
        <w:rPr>
          <w:rFonts w:ascii="Franklin Gothic Book" w:hAnsi="Franklin Gothic Book"/>
          <w:sz w:val="24"/>
          <w:szCs w:val="24"/>
        </w:rPr>
        <w:t xml:space="preserve"> </w:t>
      </w:r>
      <w:r w:rsidR="00F070F0" w:rsidRPr="00FC6672">
        <w:rPr>
          <w:rFonts w:ascii="Franklin Gothic Book" w:hAnsi="Franklin Gothic Book"/>
          <w:sz w:val="24"/>
          <w:szCs w:val="24"/>
        </w:rPr>
        <w:t>research study</w:t>
      </w:r>
      <w:r w:rsidR="003957DD" w:rsidRPr="00FC6672">
        <w:rPr>
          <w:rFonts w:ascii="Franklin Gothic Book" w:hAnsi="Franklin Gothic Book"/>
          <w:sz w:val="24"/>
          <w:szCs w:val="24"/>
        </w:rPr>
        <w:t>.</w:t>
      </w:r>
      <w:r w:rsidR="000F0EF5" w:rsidRPr="00FC6672">
        <w:rPr>
          <w:rFonts w:ascii="Franklin Gothic Book" w:hAnsi="Franklin Gothic Book"/>
          <w:sz w:val="24"/>
          <w:szCs w:val="24"/>
        </w:rPr>
        <w:t xml:space="preserve"> The purpose of the </w:t>
      </w:r>
      <w:r w:rsidR="00F070F0" w:rsidRPr="00FC6672">
        <w:rPr>
          <w:rFonts w:ascii="Franklin Gothic Book" w:hAnsi="Franklin Gothic Book"/>
          <w:sz w:val="24"/>
          <w:szCs w:val="24"/>
        </w:rPr>
        <w:t>study</w:t>
      </w:r>
      <w:r w:rsidR="000F0EF5" w:rsidRPr="00FC6672">
        <w:rPr>
          <w:rFonts w:ascii="Franklin Gothic Book" w:hAnsi="Franklin Gothic Book"/>
          <w:sz w:val="24"/>
          <w:szCs w:val="24"/>
        </w:rPr>
        <w:t xml:space="preserve"> is </w:t>
      </w:r>
      <w:r w:rsidR="00C35169">
        <w:rPr>
          <w:rFonts w:ascii="Franklin Gothic Book" w:hAnsi="Franklin Gothic Book"/>
          <w:sz w:val="24"/>
          <w:szCs w:val="24"/>
        </w:rPr>
        <w:t xml:space="preserve">to </w:t>
      </w:r>
      <w:r w:rsidR="00C35169" w:rsidRPr="00C35169">
        <w:rPr>
          <w:rFonts w:ascii="Franklin Gothic Book" w:hAnsi="Franklin Gothic Book"/>
          <w:sz w:val="24"/>
          <w:szCs w:val="24"/>
        </w:rPr>
        <w:t>obtain healthcare pro</w:t>
      </w:r>
      <w:r w:rsidR="00C35169">
        <w:rPr>
          <w:rFonts w:ascii="Franklin Gothic Book" w:hAnsi="Franklin Gothic Book"/>
          <w:sz w:val="24"/>
          <w:szCs w:val="24"/>
        </w:rPr>
        <w:t>fessionals</w:t>
      </w:r>
      <w:r w:rsidR="00C35169" w:rsidRPr="00C35169">
        <w:rPr>
          <w:rFonts w:ascii="Franklin Gothic Book" w:hAnsi="Franklin Gothic Book"/>
          <w:sz w:val="24"/>
          <w:szCs w:val="24"/>
        </w:rPr>
        <w:t>’ feedback on educational materials</w:t>
      </w:r>
      <w:r w:rsidR="009151B6">
        <w:rPr>
          <w:rFonts w:ascii="Franklin Gothic Book" w:hAnsi="Franklin Gothic Book"/>
          <w:sz w:val="24"/>
          <w:szCs w:val="24"/>
        </w:rPr>
        <w:t xml:space="preserve"> </w:t>
      </w:r>
      <w:r w:rsidR="009151B6" w:rsidRPr="00FC6672">
        <w:rPr>
          <w:rFonts w:ascii="Franklin Gothic Book" w:hAnsi="Franklin Gothic Book"/>
          <w:sz w:val="24"/>
          <w:szCs w:val="24"/>
        </w:rPr>
        <w:t xml:space="preserve">about </w:t>
      </w:r>
      <w:r w:rsidR="00155801">
        <w:rPr>
          <w:rFonts w:ascii="Franklin Gothic Book" w:hAnsi="Franklin Gothic Book"/>
          <w:sz w:val="24"/>
          <w:szCs w:val="24"/>
        </w:rPr>
        <w:t xml:space="preserve">a type of </w:t>
      </w:r>
      <w:r w:rsidR="009151B6" w:rsidRPr="00FC6672">
        <w:rPr>
          <w:rFonts w:ascii="Franklin Gothic Book" w:hAnsi="Franklin Gothic Book"/>
          <w:sz w:val="24"/>
          <w:szCs w:val="24"/>
        </w:rPr>
        <w:t>biologic</w:t>
      </w:r>
      <w:r w:rsidR="00155801">
        <w:rPr>
          <w:rFonts w:ascii="Franklin Gothic Book" w:hAnsi="Franklin Gothic Book"/>
          <w:sz w:val="24"/>
          <w:szCs w:val="24"/>
        </w:rPr>
        <w:t xml:space="preserve"> drug product called biosimilars</w:t>
      </w:r>
      <w:r w:rsidR="00C35169" w:rsidRPr="00C35169">
        <w:rPr>
          <w:rFonts w:ascii="Franklin Gothic Book" w:hAnsi="Franklin Gothic Book"/>
          <w:sz w:val="24"/>
          <w:szCs w:val="24"/>
        </w:rPr>
        <w:t>.</w:t>
      </w:r>
      <w:r w:rsidR="00155801">
        <w:rPr>
          <w:rFonts w:ascii="Franklin Gothic Book" w:hAnsi="Franklin Gothic Book"/>
          <w:sz w:val="24"/>
          <w:szCs w:val="24"/>
        </w:rPr>
        <w:t xml:space="preserve"> </w:t>
      </w:r>
      <w:r w:rsidR="00777369" w:rsidRPr="00FC6672">
        <w:rPr>
          <w:rFonts w:ascii="Franklin Gothic Book" w:hAnsi="Franklin Gothic Book"/>
          <w:sz w:val="24"/>
          <w:szCs w:val="24"/>
        </w:rPr>
        <w:t>Fors Marsh Group</w:t>
      </w:r>
      <w:r w:rsidR="00D454ED">
        <w:rPr>
          <w:rFonts w:ascii="Franklin Gothic Book" w:hAnsi="Franklin Gothic Book"/>
          <w:sz w:val="24"/>
          <w:szCs w:val="24"/>
        </w:rPr>
        <w:t xml:space="preserve"> (FMG)</w:t>
      </w:r>
      <w:r w:rsidRPr="00FC6672">
        <w:rPr>
          <w:rFonts w:ascii="Franklin Gothic Book" w:hAnsi="Franklin Gothic Book"/>
          <w:sz w:val="24"/>
          <w:szCs w:val="24"/>
        </w:rPr>
        <w:t xml:space="preserve">, a research organization </w:t>
      </w:r>
      <w:r w:rsidR="00C062B3" w:rsidRPr="00FC6672">
        <w:rPr>
          <w:rFonts w:ascii="Franklin Gothic Book" w:hAnsi="Franklin Gothic Book"/>
          <w:sz w:val="24"/>
          <w:szCs w:val="24"/>
        </w:rPr>
        <w:t xml:space="preserve">in </w:t>
      </w:r>
      <w:r w:rsidR="00777369" w:rsidRPr="00FC6672">
        <w:rPr>
          <w:rFonts w:ascii="Franklin Gothic Book" w:hAnsi="Franklin Gothic Book"/>
          <w:sz w:val="24"/>
          <w:szCs w:val="24"/>
        </w:rPr>
        <w:t>Arlington, VA</w:t>
      </w:r>
      <w:r w:rsidR="00C062B3" w:rsidRPr="00FC6672">
        <w:rPr>
          <w:rFonts w:ascii="Franklin Gothic Book" w:hAnsi="Franklin Gothic Book"/>
          <w:sz w:val="24"/>
          <w:szCs w:val="24"/>
        </w:rPr>
        <w:t xml:space="preserve">, is conducting </w:t>
      </w:r>
      <w:r w:rsidRPr="00FC6672">
        <w:rPr>
          <w:rFonts w:ascii="Franklin Gothic Book" w:hAnsi="Franklin Gothic Book"/>
          <w:sz w:val="24"/>
          <w:szCs w:val="24"/>
        </w:rPr>
        <w:t>th</w:t>
      </w:r>
      <w:r w:rsidR="00D454ED">
        <w:rPr>
          <w:rFonts w:ascii="Franklin Gothic Book" w:hAnsi="Franklin Gothic Book"/>
          <w:sz w:val="24"/>
          <w:szCs w:val="24"/>
        </w:rPr>
        <w:t>is</w:t>
      </w:r>
      <w:r w:rsidRPr="00FC6672">
        <w:rPr>
          <w:rFonts w:ascii="Franklin Gothic Book" w:hAnsi="Franklin Gothic Book"/>
          <w:sz w:val="24"/>
          <w:szCs w:val="24"/>
        </w:rPr>
        <w:t xml:space="preserve"> study</w:t>
      </w:r>
      <w:r w:rsidR="009E541E">
        <w:rPr>
          <w:rFonts w:ascii="Franklin Gothic Book" w:hAnsi="Franklin Gothic Book"/>
          <w:sz w:val="24"/>
          <w:szCs w:val="24"/>
        </w:rPr>
        <w:t xml:space="preserve"> </w:t>
      </w:r>
      <w:r w:rsidR="009E541E" w:rsidRPr="000F0B5E">
        <w:rPr>
          <w:rFonts w:ascii="Franklin Gothic Book" w:hAnsi="Franklin Gothic Book"/>
          <w:sz w:val="24"/>
          <w:szCs w:val="24"/>
        </w:rPr>
        <w:t>sponsored by the US Food and Drug Administration (FDA)</w:t>
      </w:r>
      <w:r w:rsidR="00C062B3" w:rsidRPr="00FC6672">
        <w:rPr>
          <w:rFonts w:ascii="Franklin Gothic Book" w:hAnsi="Franklin Gothic Book"/>
          <w:sz w:val="24"/>
          <w:szCs w:val="24"/>
        </w:rPr>
        <w:t>.</w:t>
      </w:r>
      <w:r w:rsidR="009835B7" w:rsidRPr="00FC6672">
        <w:rPr>
          <w:rFonts w:ascii="Franklin Gothic Book" w:hAnsi="Franklin Gothic Book"/>
          <w:sz w:val="24"/>
          <w:szCs w:val="24"/>
        </w:rPr>
        <w:t xml:space="preserve"> </w:t>
      </w:r>
    </w:p>
    <w:p w:rsidR="000F0EF5" w:rsidRPr="00FC6672" w:rsidRDefault="000F0EF5" w:rsidP="000F0EF5">
      <w:pPr>
        <w:rPr>
          <w:rFonts w:ascii="Franklin Gothic Book" w:hAnsi="Franklin Gothic Book"/>
          <w:b/>
          <w:sz w:val="24"/>
          <w:szCs w:val="24"/>
        </w:rPr>
      </w:pPr>
    </w:p>
    <w:p w:rsidR="000F0EF5" w:rsidRPr="00FC6672" w:rsidRDefault="000F0EF5" w:rsidP="000F0EF5">
      <w:pPr>
        <w:outlineLvl w:val="0"/>
        <w:rPr>
          <w:rFonts w:ascii="Franklin Gothic Book" w:hAnsi="Franklin Gothic Book"/>
          <w:b/>
          <w:sz w:val="24"/>
          <w:szCs w:val="24"/>
        </w:rPr>
      </w:pPr>
      <w:r w:rsidRPr="00FC6672">
        <w:rPr>
          <w:rFonts w:ascii="Franklin Gothic Book" w:hAnsi="Franklin Gothic Book"/>
          <w:b/>
          <w:sz w:val="24"/>
          <w:szCs w:val="24"/>
        </w:rPr>
        <w:t>Procedures:</w:t>
      </w:r>
    </w:p>
    <w:p w:rsidR="00B1334B" w:rsidRDefault="00155801" w:rsidP="00B1334B">
      <w:pPr>
        <w:tabs>
          <w:tab w:val="left" w:pos="720"/>
          <w:tab w:val="left" w:pos="4320"/>
        </w:tabs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You will take part in a </w:t>
      </w:r>
      <w:r w:rsidR="00A71CF6" w:rsidRPr="00A71CF6">
        <w:rPr>
          <w:rFonts w:ascii="Franklin Gothic Book" w:hAnsi="Franklin Gothic Book"/>
          <w:sz w:val="24"/>
          <w:szCs w:val="24"/>
        </w:rPr>
        <w:t>one-on-one interview</w:t>
      </w:r>
      <w:r w:rsidR="00A97101">
        <w:rPr>
          <w:rFonts w:ascii="Franklin Gothic Book" w:hAnsi="Franklin Gothic Book"/>
          <w:sz w:val="24"/>
          <w:szCs w:val="24"/>
        </w:rPr>
        <w:t xml:space="preserve"> d</w:t>
      </w:r>
      <w:r w:rsidR="00A71CF6" w:rsidRPr="00A71CF6">
        <w:rPr>
          <w:rFonts w:ascii="Franklin Gothic Book" w:hAnsi="Franklin Gothic Book"/>
          <w:sz w:val="24"/>
          <w:szCs w:val="24"/>
        </w:rPr>
        <w:t>uring</w:t>
      </w:r>
      <w:r w:rsidR="00A97101">
        <w:rPr>
          <w:rFonts w:ascii="Franklin Gothic Book" w:hAnsi="Franklin Gothic Book"/>
          <w:sz w:val="24"/>
          <w:szCs w:val="24"/>
        </w:rPr>
        <w:t xml:space="preserve"> which</w:t>
      </w:r>
      <w:r w:rsidR="00A71CF6" w:rsidRPr="00A71CF6">
        <w:rPr>
          <w:rFonts w:ascii="Franklin Gothic Book" w:hAnsi="Franklin Gothic Book"/>
          <w:sz w:val="24"/>
          <w:szCs w:val="24"/>
        </w:rPr>
        <w:t xml:space="preserve"> we</w:t>
      </w:r>
      <w:r w:rsidR="00A97101">
        <w:rPr>
          <w:rFonts w:ascii="Franklin Gothic Book" w:hAnsi="Franklin Gothic Book"/>
          <w:sz w:val="24"/>
          <w:szCs w:val="24"/>
        </w:rPr>
        <w:t xml:space="preserve"> wi</w:t>
      </w:r>
      <w:r w:rsidR="00A71CF6" w:rsidRPr="00A71CF6">
        <w:rPr>
          <w:rFonts w:ascii="Franklin Gothic Book" w:hAnsi="Franklin Gothic Book"/>
          <w:sz w:val="24"/>
          <w:szCs w:val="24"/>
        </w:rPr>
        <w:t xml:space="preserve">ll </w:t>
      </w:r>
      <w:r w:rsidR="00A97101">
        <w:rPr>
          <w:rFonts w:ascii="Franklin Gothic Book" w:hAnsi="Franklin Gothic Book"/>
          <w:sz w:val="24"/>
          <w:szCs w:val="24"/>
        </w:rPr>
        <w:t xml:space="preserve">show some </w:t>
      </w:r>
      <w:r w:rsidR="00A71CF6" w:rsidRPr="00A71CF6">
        <w:rPr>
          <w:rFonts w:ascii="Franklin Gothic Book" w:hAnsi="Franklin Gothic Book"/>
          <w:sz w:val="24"/>
          <w:szCs w:val="24"/>
        </w:rPr>
        <w:t xml:space="preserve">written materials </w:t>
      </w:r>
      <w:r w:rsidR="00C104D2">
        <w:rPr>
          <w:rFonts w:ascii="Franklin Gothic Book" w:hAnsi="Franklin Gothic Book"/>
          <w:sz w:val="24"/>
          <w:szCs w:val="24"/>
        </w:rPr>
        <w:t xml:space="preserve">on your computer screen </w:t>
      </w:r>
      <w:r w:rsidR="00A71CF6" w:rsidRPr="00A71CF6">
        <w:rPr>
          <w:rFonts w:ascii="Franklin Gothic Book" w:hAnsi="Franklin Gothic Book"/>
          <w:sz w:val="24"/>
          <w:szCs w:val="24"/>
        </w:rPr>
        <w:t xml:space="preserve">and ask you </w:t>
      </w:r>
      <w:r w:rsidR="00A97101">
        <w:rPr>
          <w:rFonts w:ascii="Franklin Gothic Book" w:hAnsi="Franklin Gothic Book"/>
          <w:sz w:val="24"/>
          <w:szCs w:val="24"/>
        </w:rPr>
        <w:t xml:space="preserve">questions about </w:t>
      </w:r>
      <w:r w:rsidR="00A71CF6" w:rsidRPr="00A71CF6">
        <w:rPr>
          <w:rFonts w:ascii="Franklin Gothic Book" w:hAnsi="Franklin Gothic Book"/>
          <w:sz w:val="24"/>
          <w:szCs w:val="24"/>
        </w:rPr>
        <w:t xml:space="preserve">them. </w:t>
      </w:r>
      <w:r w:rsidR="00EE3E13" w:rsidRPr="00AF0C5C">
        <w:rPr>
          <w:rFonts w:ascii="Franklin Gothic Book" w:hAnsi="Franklin Gothic Book"/>
          <w:sz w:val="24"/>
          <w:szCs w:val="24"/>
        </w:rPr>
        <w:t xml:space="preserve">The </w:t>
      </w:r>
      <w:r w:rsidR="00550B65">
        <w:rPr>
          <w:rFonts w:ascii="Franklin Gothic Book" w:hAnsi="Franklin Gothic Book"/>
          <w:sz w:val="24"/>
          <w:szCs w:val="24"/>
        </w:rPr>
        <w:t>interview</w:t>
      </w:r>
      <w:r w:rsidR="00EE3E13" w:rsidRPr="00AF0C5C">
        <w:rPr>
          <w:rFonts w:ascii="Franklin Gothic Book" w:hAnsi="Franklin Gothic Book"/>
          <w:sz w:val="24"/>
          <w:szCs w:val="24"/>
        </w:rPr>
        <w:t xml:space="preserve"> will be conducted online using a video and audio platform so you will be able to see and talk with the moderator.</w:t>
      </w:r>
      <w:r w:rsidR="00EE3E13">
        <w:rPr>
          <w:rFonts w:asciiTheme="minorHAnsi" w:hAnsiTheme="minorHAnsi"/>
          <w:sz w:val="24"/>
          <w:szCs w:val="24"/>
        </w:rPr>
        <w:t xml:space="preserve"> </w:t>
      </w:r>
      <w:r w:rsidR="00A71CF6" w:rsidRPr="00A71CF6">
        <w:rPr>
          <w:rFonts w:ascii="Franklin Gothic Book" w:hAnsi="Franklin Gothic Book"/>
          <w:sz w:val="24"/>
          <w:szCs w:val="24"/>
        </w:rPr>
        <w:t xml:space="preserve">The interview will last about </w:t>
      </w:r>
      <w:r w:rsidR="00A71CF6">
        <w:rPr>
          <w:rFonts w:ascii="Franklin Gothic Book" w:hAnsi="Franklin Gothic Book"/>
          <w:sz w:val="24"/>
          <w:szCs w:val="24"/>
        </w:rPr>
        <w:t>90</w:t>
      </w:r>
      <w:r w:rsidR="00A71CF6" w:rsidRPr="00A71CF6">
        <w:rPr>
          <w:rFonts w:ascii="Franklin Gothic Book" w:hAnsi="Franklin Gothic Book"/>
          <w:sz w:val="24"/>
          <w:szCs w:val="24"/>
        </w:rPr>
        <w:t xml:space="preserve"> minutes.</w:t>
      </w:r>
    </w:p>
    <w:p w:rsidR="00A71CF6" w:rsidRPr="00FC6672" w:rsidRDefault="00A71CF6" w:rsidP="00B1334B">
      <w:pPr>
        <w:tabs>
          <w:tab w:val="left" w:pos="720"/>
          <w:tab w:val="left" w:pos="4320"/>
        </w:tabs>
        <w:rPr>
          <w:rFonts w:ascii="Franklin Gothic Book" w:hAnsi="Franklin Gothic Book"/>
          <w:b/>
          <w:bCs/>
          <w:sz w:val="24"/>
          <w:szCs w:val="24"/>
        </w:rPr>
      </w:pPr>
    </w:p>
    <w:p w:rsidR="000F0EF5" w:rsidRPr="00FC6672" w:rsidRDefault="000F0EF5" w:rsidP="000F0EF5">
      <w:pPr>
        <w:outlineLvl w:val="0"/>
        <w:rPr>
          <w:rFonts w:ascii="Franklin Gothic Book" w:hAnsi="Franklin Gothic Book"/>
          <w:sz w:val="24"/>
          <w:szCs w:val="24"/>
        </w:rPr>
      </w:pPr>
      <w:r w:rsidRPr="00FC6672">
        <w:rPr>
          <w:rFonts w:ascii="Franklin Gothic Book" w:hAnsi="Franklin Gothic Book"/>
          <w:b/>
          <w:bCs/>
          <w:sz w:val="24"/>
          <w:szCs w:val="24"/>
        </w:rPr>
        <w:t>Benefits:</w:t>
      </w:r>
      <w:r w:rsidRPr="00FC6672">
        <w:rPr>
          <w:rFonts w:ascii="Franklin Gothic Book" w:hAnsi="Franklin Gothic Book"/>
          <w:sz w:val="24"/>
          <w:szCs w:val="24"/>
        </w:rPr>
        <w:t xml:space="preserve"> </w:t>
      </w:r>
    </w:p>
    <w:p w:rsidR="000F0EF5" w:rsidRPr="00FC6672" w:rsidRDefault="000F0EF5" w:rsidP="00DE21CE">
      <w:pPr>
        <w:rPr>
          <w:rFonts w:ascii="Franklin Gothic Book" w:hAnsi="Franklin Gothic Book"/>
          <w:sz w:val="24"/>
          <w:szCs w:val="24"/>
        </w:rPr>
      </w:pPr>
      <w:r w:rsidRPr="00FC6672">
        <w:rPr>
          <w:rFonts w:ascii="Franklin Gothic Book" w:hAnsi="Franklin Gothic Book"/>
          <w:sz w:val="24"/>
          <w:szCs w:val="24"/>
        </w:rPr>
        <w:t xml:space="preserve">There is no direct benefit to you for </w:t>
      </w:r>
      <w:r w:rsidR="002D3388" w:rsidRPr="00FC6672">
        <w:rPr>
          <w:rFonts w:ascii="Franklin Gothic Book" w:hAnsi="Franklin Gothic Book"/>
          <w:sz w:val="24"/>
          <w:szCs w:val="24"/>
        </w:rPr>
        <w:t>participating.</w:t>
      </w:r>
      <w:r w:rsidRPr="00FC6672">
        <w:rPr>
          <w:rFonts w:ascii="Franklin Gothic Book" w:hAnsi="Franklin Gothic Book"/>
          <w:sz w:val="24"/>
          <w:szCs w:val="24"/>
        </w:rPr>
        <w:t xml:space="preserve"> </w:t>
      </w:r>
      <w:r w:rsidR="00A71CF6" w:rsidRPr="00A71CF6">
        <w:rPr>
          <w:rFonts w:ascii="Franklin Gothic Book" w:hAnsi="Franklin Gothic Book"/>
          <w:sz w:val="24"/>
          <w:szCs w:val="24"/>
        </w:rPr>
        <w:t>However,</w:t>
      </w:r>
      <w:r w:rsidR="00360F6B">
        <w:rPr>
          <w:rFonts w:ascii="Franklin Gothic Book" w:hAnsi="Franklin Gothic Book"/>
          <w:sz w:val="24"/>
          <w:szCs w:val="24"/>
        </w:rPr>
        <w:t xml:space="preserve"> </w:t>
      </w:r>
      <w:r w:rsidR="00360F6B" w:rsidRPr="00360F6B">
        <w:rPr>
          <w:rFonts w:ascii="Franklin Gothic Book" w:hAnsi="Franklin Gothic Book"/>
          <w:sz w:val="24"/>
          <w:szCs w:val="24"/>
        </w:rPr>
        <w:t>wh</w:t>
      </w:r>
      <w:r w:rsidR="00360F6B">
        <w:rPr>
          <w:rFonts w:ascii="Franklin Gothic Book" w:hAnsi="Franklin Gothic Book"/>
          <w:sz w:val="24"/>
          <w:szCs w:val="24"/>
        </w:rPr>
        <w:t>at we learn from the interview</w:t>
      </w:r>
      <w:r w:rsidR="00360F6B" w:rsidRPr="00360F6B">
        <w:rPr>
          <w:rFonts w:ascii="Franklin Gothic Book" w:hAnsi="Franklin Gothic Book"/>
          <w:sz w:val="24"/>
          <w:szCs w:val="24"/>
        </w:rPr>
        <w:t>s will help the FDA more effectively communicate with healthcare professionals, patients and the public about biologics</w:t>
      </w:r>
      <w:r w:rsidR="00A71CF6" w:rsidRPr="00A71CF6">
        <w:rPr>
          <w:rFonts w:ascii="Franklin Gothic Book" w:hAnsi="Franklin Gothic Book"/>
          <w:sz w:val="24"/>
          <w:szCs w:val="24"/>
        </w:rPr>
        <w:t>.</w:t>
      </w:r>
    </w:p>
    <w:p w:rsidR="000D3AF7" w:rsidRPr="00FC6672" w:rsidRDefault="000D3AF7" w:rsidP="000D3AF7">
      <w:pPr>
        <w:rPr>
          <w:rFonts w:ascii="Franklin Gothic Book" w:hAnsi="Franklin Gothic Book"/>
          <w:sz w:val="24"/>
          <w:szCs w:val="24"/>
        </w:rPr>
      </w:pPr>
    </w:p>
    <w:p w:rsidR="000F0EF5" w:rsidRPr="00FC6672" w:rsidRDefault="000F0EF5" w:rsidP="000F0EF5">
      <w:pPr>
        <w:outlineLvl w:val="0"/>
        <w:rPr>
          <w:rFonts w:ascii="Franklin Gothic Book" w:hAnsi="Franklin Gothic Book"/>
          <w:b/>
          <w:bCs/>
          <w:sz w:val="24"/>
          <w:szCs w:val="24"/>
        </w:rPr>
      </w:pPr>
      <w:r w:rsidRPr="00FC6672">
        <w:rPr>
          <w:rFonts w:ascii="Franklin Gothic Book" w:hAnsi="Franklin Gothic Book"/>
          <w:b/>
          <w:bCs/>
          <w:sz w:val="24"/>
          <w:szCs w:val="24"/>
        </w:rPr>
        <w:t>Risks</w:t>
      </w:r>
      <w:r w:rsidR="00356E0C">
        <w:rPr>
          <w:rFonts w:ascii="Franklin Gothic Book" w:hAnsi="Franklin Gothic Book"/>
          <w:b/>
          <w:bCs/>
          <w:sz w:val="24"/>
          <w:szCs w:val="24"/>
        </w:rPr>
        <w:t>/D</w:t>
      </w:r>
      <w:r w:rsidR="003C008B">
        <w:rPr>
          <w:rFonts w:ascii="Franklin Gothic Book" w:hAnsi="Franklin Gothic Book"/>
          <w:b/>
          <w:bCs/>
          <w:sz w:val="24"/>
          <w:szCs w:val="24"/>
        </w:rPr>
        <w:t>iscomforts</w:t>
      </w:r>
      <w:r w:rsidRPr="00FC6672">
        <w:rPr>
          <w:rFonts w:ascii="Franklin Gothic Book" w:hAnsi="Franklin Gothic Book"/>
          <w:b/>
          <w:bCs/>
          <w:sz w:val="24"/>
          <w:szCs w:val="24"/>
        </w:rPr>
        <w:t>:</w:t>
      </w:r>
    </w:p>
    <w:p w:rsidR="000F0EF5" w:rsidRPr="00FC6672" w:rsidRDefault="002D3388" w:rsidP="002D3388">
      <w:pPr>
        <w:rPr>
          <w:rFonts w:ascii="Franklin Gothic Book" w:hAnsi="Franklin Gothic Book"/>
          <w:sz w:val="24"/>
          <w:szCs w:val="24"/>
        </w:rPr>
      </w:pPr>
      <w:r w:rsidRPr="00FC6672">
        <w:rPr>
          <w:rFonts w:ascii="Franklin Gothic Book" w:hAnsi="Franklin Gothic Book"/>
          <w:sz w:val="24"/>
          <w:szCs w:val="24"/>
        </w:rPr>
        <w:t xml:space="preserve">There are no known risks to participating in this study. </w:t>
      </w:r>
      <w:r w:rsidR="000F0EF5" w:rsidRPr="00FC6672">
        <w:rPr>
          <w:rFonts w:ascii="Franklin Gothic Book" w:hAnsi="Franklin Gothic Book"/>
          <w:sz w:val="24"/>
          <w:szCs w:val="24"/>
        </w:rPr>
        <w:t xml:space="preserve">You </w:t>
      </w:r>
      <w:r w:rsidRPr="00FC6672">
        <w:rPr>
          <w:rFonts w:ascii="Franklin Gothic Book" w:hAnsi="Franklin Gothic Book"/>
          <w:sz w:val="24"/>
          <w:szCs w:val="24"/>
        </w:rPr>
        <w:t>do not have to</w:t>
      </w:r>
      <w:r w:rsidR="000F0EF5" w:rsidRPr="00FC6672">
        <w:rPr>
          <w:rFonts w:ascii="Franklin Gothic Book" w:hAnsi="Franklin Gothic Book"/>
          <w:sz w:val="24"/>
          <w:szCs w:val="24"/>
        </w:rPr>
        <w:t xml:space="preserve"> answer any question</w:t>
      </w:r>
      <w:r w:rsidR="00155801">
        <w:rPr>
          <w:rFonts w:ascii="Franklin Gothic Book" w:hAnsi="Franklin Gothic Book"/>
          <w:sz w:val="24"/>
          <w:szCs w:val="24"/>
        </w:rPr>
        <w:t>s</w:t>
      </w:r>
      <w:r w:rsidR="000F0EF5" w:rsidRPr="00FC6672">
        <w:rPr>
          <w:rFonts w:ascii="Franklin Gothic Book" w:hAnsi="Franklin Gothic Book"/>
          <w:sz w:val="24"/>
          <w:szCs w:val="24"/>
        </w:rPr>
        <w:t xml:space="preserve"> </w:t>
      </w:r>
      <w:r w:rsidRPr="00FC6672">
        <w:rPr>
          <w:rFonts w:ascii="Franklin Gothic Book" w:hAnsi="Franklin Gothic Book"/>
          <w:sz w:val="24"/>
          <w:szCs w:val="24"/>
        </w:rPr>
        <w:t>that you don’t want to answer.</w:t>
      </w:r>
      <w:r w:rsidR="00B53245">
        <w:rPr>
          <w:rFonts w:ascii="Franklin Gothic Book" w:hAnsi="Franklin Gothic Book"/>
          <w:sz w:val="24"/>
          <w:szCs w:val="24"/>
        </w:rPr>
        <w:t xml:space="preserve"> </w:t>
      </w:r>
      <w:r w:rsidR="00B53245" w:rsidRPr="00B53245">
        <w:rPr>
          <w:rFonts w:ascii="Franklin Gothic Book" w:hAnsi="Franklin Gothic Book"/>
          <w:sz w:val="24"/>
          <w:szCs w:val="24"/>
        </w:rPr>
        <w:t>You can also stop participating in the interview at any time. Your participation is completely voluntary.</w:t>
      </w:r>
    </w:p>
    <w:p w:rsidR="000F0EF5" w:rsidRPr="00FC6672" w:rsidRDefault="000F0EF5" w:rsidP="000F0EF5">
      <w:pPr>
        <w:rPr>
          <w:rFonts w:ascii="Franklin Gothic Book" w:hAnsi="Franklin Gothic Book"/>
          <w:b/>
          <w:bCs/>
          <w:color w:val="FF0000"/>
          <w:sz w:val="24"/>
          <w:szCs w:val="24"/>
        </w:rPr>
      </w:pPr>
    </w:p>
    <w:p w:rsidR="000F0EF5" w:rsidRPr="00FC6672" w:rsidRDefault="000F0EF5" w:rsidP="000F0EF5">
      <w:pPr>
        <w:outlineLvl w:val="0"/>
        <w:rPr>
          <w:rFonts w:ascii="Franklin Gothic Book" w:hAnsi="Franklin Gothic Book"/>
          <w:b/>
          <w:bCs/>
          <w:sz w:val="24"/>
          <w:szCs w:val="24"/>
        </w:rPr>
      </w:pPr>
      <w:r w:rsidRPr="00FC6672">
        <w:rPr>
          <w:rFonts w:ascii="Franklin Gothic Book" w:hAnsi="Franklin Gothic Book"/>
          <w:b/>
          <w:bCs/>
          <w:sz w:val="24"/>
          <w:szCs w:val="24"/>
        </w:rPr>
        <w:t>Confidentiality:</w:t>
      </w:r>
    </w:p>
    <w:p w:rsidR="002D3388" w:rsidRPr="00FC6672" w:rsidRDefault="005F0BE7" w:rsidP="00C503A0">
      <w:pPr>
        <w:tabs>
          <w:tab w:val="left" w:pos="720"/>
          <w:tab w:val="left" w:pos="4320"/>
        </w:tabs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Your identity and </w:t>
      </w:r>
      <w:r w:rsidR="00C503A0" w:rsidRPr="00FC6672">
        <w:rPr>
          <w:rFonts w:ascii="Franklin Gothic Book" w:hAnsi="Franklin Gothic Book"/>
          <w:sz w:val="24"/>
          <w:szCs w:val="24"/>
        </w:rPr>
        <w:t xml:space="preserve">information </w:t>
      </w:r>
      <w:r>
        <w:rPr>
          <w:rFonts w:ascii="Franklin Gothic Book" w:hAnsi="Franklin Gothic Book"/>
          <w:sz w:val="24"/>
          <w:szCs w:val="24"/>
        </w:rPr>
        <w:t>will remain private to the extent permitted by law</w:t>
      </w:r>
      <w:r w:rsidR="00C503A0" w:rsidRPr="00FC6672">
        <w:rPr>
          <w:rFonts w:ascii="Franklin Gothic Book" w:hAnsi="Franklin Gothic Book"/>
          <w:sz w:val="24"/>
          <w:szCs w:val="24"/>
        </w:rPr>
        <w:t xml:space="preserve">. </w:t>
      </w:r>
      <w:r w:rsidR="00CC1C18">
        <w:rPr>
          <w:rFonts w:ascii="Franklin Gothic Book" w:hAnsi="Franklin Gothic Book"/>
          <w:sz w:val="24"/>
          <w:szCs w:val="24"/>
        </w:rPr>
        <w:t>Y</w:t>
      </w:r>
      <w:r w:rsidR="00C503A0" w:rsidRPr="00FC6672">
        <w:rPr>
          <w:rFonts w:ascii="Franklin Gothic Book" w:hAnsi="Franklin Gothic Book"/>
          <w:sz w:val="24"/>
          <w:szCs w:val="24"/>
        </w:rPr>
        <w:t xml:space="preserve">our personal information (name, address, phone number) will not be linked to any of your responses. </w:t>
      </w:r>
      <w:r w:rsidR="002C7D38" w:rsidRPr="002C7D38">
        <w:rPr>
          <w:rFonts w:ascii="Franklin Gothic Book" w:hAnsi="Franklin Gothic Book"/>
          <w:sz w:val="24"/>
          <w:szCs w:val="24"/>
        </w:rPr>
        <w:t>The information you provide will be combined with the responses of other participants in a summary report that will not identify you by name.</w:t>
      </w:r>
    </w:p>
    <w:p w:rsidR="002D3388" w:rsidRPr="00FC6672" w:rsidRDefault="002D3388" w:rsidP="000D3AF7">
      <w:pPr>
        <w:tabs>
          <w:tab w:val="left" w:pos="720"/>
          <w:tab w:val="left" w:pos="4320"/>
        </w:tabs>
        <w:rPr>
          <w:rFonts w:ascii="Franklin Gothic Book" w:hAnsi="Franklin Gothic Book"/>
          <w:sz w:val="24"/>
          <w:szCs w:val="24"/>
        </w:rPr>
      </w:pPr>
    </w:p>
    <w:p w:rsidR="00C503A0" w:rsidRPr="00FC6672" w:rsidRDefault="00CA4C8E" w:rsidP="00943FE3">
      <w:pPr>
        <w:tabs>
          <w:tab w:val="left" w:pos="720"/>
          <w:tab w:val="left" w:pos="4320"/>
        </w:tabs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W</w:t>
      </w:r>
      <w:r w:rsidR="000F0EF5" w:rsidRPr="00FC6672">
        <w:rPr>
          <w:rFonts w:ascii="Franklin Gothic Book" w:hAnsi="Franklin Gothic Book"/>
          <w:sz w:val="24"/>
          <w:szCs w:val="24"/>
        </w:rPr>
        <w:t xml:space="preserve">e will </w:t>
      </w:r>
      <w:r w:rsidR="00DE21CE" w:rsidRPr="00FC6672">
        <w:rPr>
          <w:rFonts w:ascii="Franklin Gothic Book" w:hAnsi="Franklin Gothic Book"/>
          <w:sz w:val="24"/>
          <w:szCs w:val="24"/>
        </w:rPr>
        <w:t>audio</w:t>
      </w:r>
      <w:r w:rsidR="00155801">
        <w:rPr>
          <w:rFonts w:ascii="Franklin Gothic Book" w:hAnsi="Franklin Gothic Book"/>
          <w:sz w:val="24"/>
          <w:szCs w:val="24"/>
        </w:rPr>
        <w:t>- and video-</w:t>
      </w:r>
      <w:r w:rsidR="00DE21CE" w:rsidRPr="00FC6672">
        <w:rPr>
          <w:rFonts w:ascii="Franklin Gothic Book" w:hAnsi="Franklin Gothic Book"/>
          <w:sz w:val="24"/>
          <w:szCs w:val="24"/>
        </w:rPr>
        <w:t>record</w:t>
      </w:r>
      <w:r w:rsidR="002D3388" w:rsidRPr="00FC6672">
        <w:rPr>
          <w:rFonts w:ascii="Franklin Gothic Book" w:hAnsi="Franklin Gothic Book"/>
          <w:sz w:val="24"/>
          <w:szCs w:val="24"/>
        </w:rPr>
        <w:t xml:space="preserve"> the discussion to supplement our notes</w:t>
      </w:r>
      <w:r>
        <w:rPr>
          <w:rFonts w:ascii="Franklin Gothic Book" w:hAnsi="Franklin Gothic Book"/>
          <w:sz w:val="24"/>
          <w:szCs w:val="24"/>
        </w:rPr>
        <w:t xml:space="preserve"> and </w:t>
      </w:r>
      <w:r w:rsidR="00155801">
        <w:rPr>
          <w:rFonts w:ascii="Franklin Gothic Book" w:hAnsi="Franklin Gothic Book"/>
          <w:sz w:val="24"/>
          <w:szCs w:val="24"/>
        </w:rPr>
        <w:t xml:space="preserve">to </w:t>
      </w:r>
      <w:r>
        <w:rPr>
          <w:rFonts w:ascii="Franklin Gothic Book" w:hAnsi="Franklin Gothic Book"/>
          <w:sz w:val="24"/>
          <w:szCs w:val="24"/>
        </w:rPr>
        <w:t>ensure your comments are accurately captured</w:t>
      </w:r>
      <w:r w:rsidR="000F0EF5" w:rsidRPr="00FC6672">
        <w:rPr>
          <w:rFonts w:ascii="Franklin Gothic Book" w:hAnsi="Franklin Gothic Book"/>
          <w:sz w:val="24"/>
          <w:szCs w:val="24"/>
        </w:rPr>
        <w:t xml:space="preserve">. </w:t>
      </w:r>
      <w:r w:rsidR="002D3388" w:rsidRPr="00FC6672">
        <w:rPr>
          <w:rFonts w:ascii="Franklin Gothic Book" w:hAnsi="Franklin Gothic Book"/>
          <w:sz w:val="24"/>
          <w:szCs w:val="24"/>
        </w:rPr>
        <w:t xml:space="preserve">Recordings </w:t>
      </w:r>
      <w:r w:rsidR="00F349DC">
        <w:rPr>
          <w:rFonts w:ascii="Franklin Gothic Book" w:hAnsi="Franklin Gothic Book"/>
          <w:sz w:val="24"/>
          <w:szCs w:val="24"/>
        </w:rPr>
        <w:t xml:space="preserve">and transcripts </w:t>
      </w:r>
      <w:r w:rsidR="002D3388" w:rsidRPr="00FC6672">
        <w:rPr>
          <w:rFonts w:ascii="Franklin Gothic Book" w:hAnsi="Franklin Gothic Book"/>
          <w:sz w:val="24"/>
          <w:szCs w:val="24"/>
        </w:rPr>
        <w:t xml:space="preserve">will not include </w:t>
      </w:r>
      <w:r w:rsidR="00971128" w:rsidRPr="00FC6672">
        <w:rPr>
          <w:rFonts w:ascii="Franklin Gothic Book" w:hAnsi="Franklin Gothic Book"/>
          <w:sz w:val="24"/>
          <w:szCs w:val="24"/>
        </w:rPr>
        <w:t xml:space="preserve">full </w:t>
      </w:r>
      <w:r w:rsidR="002D3388" w:rsidRPr="00FC6672">
        <w:rPr>
          <w:rFonts w:ascii="Franklin Gothic Book" w:hAnsi="Franklin Gothic Book"/>
          <w:sz w:val="24"/>
          <w:szCs w:val="24"/>
        </w:rPr>
        <w:t xml:space="preserve">names </w:t>
      </w:r>
      <w:r w:rsidR="00F349DC">
        <w:rPr>
          <w:rFonts w:ascii="Franklin Gothic Book" w:hAnsi="Franklin Gothic Book"/>
          <w:sz w:val="24"/>
          <w:szCs w:val="24"/>
        </w:rPr>
        <w:t>or any other personally identifiable information</w:t>
      </w:r>
      <w:r w:rsidR="00155801">
        <w:rPr>
          <w:rFonts w:ascii="Franklin Gothic Book" w:hAnsi="Franklin Gothic Book"/>
          <w:sz w:val="24"/>
          <w:szCs w:val="24"/>
        </w:rPr>
        <w:t>,</w:t>
      </w:r>
      <w:r w:rsidR="00F349DC">
        <w:rPr>
          <w:rFonts w:ascii="Franklin Gothic Book" w:hAnsi="Franklin Gothic Book"/>
          <w:sz w:val="24"/>
          <w:szCs w:val="24"/>
        </w:rPr>
        <w:t xml:space="preserve"> </w:t>
      </w:r>
      <w:r w:rsidR="002D3388" w:rsidRPr="00FC6672">
        <w:rPr>
          <w:rFonts w:ascii="Franklin Gothic Book" w:hAnsi="Franklin Gothic Book"/>
          <w:sz w:val="24"/>
          <w:szCs w:val="24"/>
        </w:rPr>
        <w:t xml:space="preserve">and </w:t>
      </w:r>
      <w:r w:rsidR="00155801">
        <w:rPr>
          <w:rFonts w:ascii="Franklin Gothic Book" w:hAnsi="Franklin Gothic Book"/>
          <w:sz w:val="24"/>
          <w:szCs w:val="24"/>
        </w:rPr>
        <w:t xml:space="preserve">they </w:t>
      </w:r>
      <w:r w:rsidR="002D3388" w:rsidRPr="00FC6672">
        <w:rPr>
          <w:rFonts w:ascii="Franklin Gothic Book" w:hAnsi="Franklin Gothic Book"/>
          <w:sz w:val="24"/>
          <w:szCs w:val="24"/>
        </w:rPr>
        <w:t xml:space="preserve">will be stored on password protected computers </w:t>
      </w:r>
      <w:r w:rsidR="00363219">
        <w:rPr>
          <w:rFonts w:ascii="Franklin Gothic Book" w:hAnsi="Franklin Gothic Book"/>
          <w:sz w:val="24"/>
          <w:szCs w:val="24"/>
        </w:rPr>
        <w:t xml:space="preserve">at FDA and FMG </w:t>
      </w:r>
      <w:r w:rsidR="002D3388" w:rsidRPr="00FC6672">
        <w:rPr>
          <w:rFonts w:ascii="Franklin Gothic Book" w:hAnsi="Franklin Gothic Book"/>
          <w:sz w:val="24"/>
          <w:szCs w:val="24"/>
        </w:rPr>
        <w:t>that only project staff can access</w:t>
      </w:r>
      <w:r w:rsidR="000F0EF5" w:rsidRPr="00FC6672">
        <w:rPr>
          <w:rFonts w:ascii="Franklin Gothic Book" w:hAnsi="Franklin Gothic Book"/>
          <w:sz w:val="24"/>
          <w:szCs w:val="24"/>
        </w:rPr>
        <w:t xml:space="preserve">. </w:t>
      </w:r>
      <w:r w:rsidR="00363219" w:rsidRPr="00363219">
        <w:rPr>
          <w:rFonts w:ascii="Franklin Gothic Book" w:hAnsi="Franklin Gothic Book"/>
          <w:sz w:val="24"/>
          <w:szCs w:val="24"/>
        </w:rPr>
        <w:t>FMG will retain these files for t</w:t>
      </w:r>
      <w:r w:rsidR="00363219">
        <w:rPr>
          <w:rFonts w:ascii="Franklin Gothic Book" w:hAnsi="Franklin Gothic Book"/>
          <w:sz w:val="24"/>
          <w:szCs w:val="24"/>
        </w:rPr>
        <w:t>hree years and then delete them</w:t>
      </w:r>
      <w:r w:rsidR="00363219" w:rsidRPr="00363219">
        <w:rPr>
          <w:rFonts w:ascii="Franklin Gothic Book" w:hAnsi="Franklin Gothic Book"/>
          <w:sz w:val="24"/>
          <w:szCs w:val="24"/>
        </w:rPr>
        <w:t>. You will not be contacted in the future about this study after</w:t>
      </w:r>
      <w:r w:rsidR="00363219">
        <w:rPr>
          <w:rFonts w:ascii="Franklin Gothic Book" w:hAnsi="Franklin Gothic Book"/>
          <w:sz w:val="24"/>
          <w:szCs w:val="24"/>
        </w:rPr>
        <w:t xml:space="preserve"> your participation in this interview</w:t>
      </w:r>
      <w:r w:rsidR="00363219" w:rsidRPr="00363219">
        <w:rPr>
          <w:rFonts w:ascii="Franklin Gothic Book" w:hAnsi="Franklin Gothic Book"/>
          <w:sz w:val="24"/>
          <w:szCs w:val="24"/>
        </w:rPr>
        <w:t xml:space="preserve"> ends.</w:t>
      </w:r>
    </w:p>
    <w:p w:rsidR="00DC54D0" w:rsidRPr="00FC6672" w:rsidRDefault="00DC54D0" w:rsidP="00093D95">
      <w:pPr>
        <w:pStyle w:val="Level2"/>
        <w:widowControl/>
        <w:rPr>
          <w:rFonts w:ascii="Franklin Gothic Book" w:hAnsi="Franklin Gothic Book"/>
          <w:szCs w:val="24"/>
        </w:rPr>
      </w:pPr>
    </w:p>
    <w:p w:rsidR="000F0EF5" w:rsidRPr="00FC6672" w:rsidRDefault="00505CFE" w:rsidP="000F0EF5">
      <w:pPr>
        <w:outlineLvl w:val="0"/>
        <w:rPr>
          <w:rFonts w:ascii="Franklin Gothic Book" w:hAnsi="Franklin Gothic Book"/>
          <w:b/>
          <w:bCs/>
          <w:sz w:val="24"/>
          <w:szCs w:val="24"/>
        </w:rPr>
      </w:pPr>
      <w:r>
        <w:rPr>
          <w:rFonts w:ascii="Franklin Gothic Book" w:hAnsi="Franklin Gothic Book"/>
          <w:b/>
          <w:bCs/>
          <w:sz w:val="24"/>
          <w:szCs w:val="24"/>
        </w:rPr>
        <w:t>Honorarium</w:t>
      </w:r>
      <w:r w:rsidR="000F0EF5" w:rsidRPr="00FC6672">
        <w:rPr>
          <w:rFonts w:ascii="Franklin Gothic Book" w:hAnsi="Franklin Gothic Book"/>
          <w:b/>
          <w:bCs/>
          <w:sz w:val="24"/>
          <w:szCs w:val="24"/>
        </w:rPr>
        <w:t>:</w:t>
      </w:r>
    </w:p>
    <w:p w:rsidR="000F0EF5" w:rsidRPr="00FC6672" w:rsidRDefault="005E2CA7" w:rsidP="007B6687">
      <w:pPr>
        <w:outlineLvl w:val="0"/>
        <w:rPr>
          <w:rFonts w:ascii="Franklin Gothic Book" w:hAnsi="Franklin Gothic Book"/>
          <w:sz w:val="24"/>
          <w:szCs w:val="24"/>
        </w:rPr>
      </w:pPr>
      <w:r w:rsidRPr="00FC6672">
        <w:rPr>
          <w:rFonts w:ascii="Franklin Gothic Book" w:hAnsi="Franklin Gothic Book"/>
          <w:sz w:val="24"/>
          <w:szCs w:val="24"/>
        </w:rPr>
        <w:t>In appreciation for your time</w:t>
      </w:r>
      <w:r w:rsidR="00176165">
        <w:rPr>
          <w:rFonts w:ascii="Franklin Gothic Book" w:hAnsi="Franklin Gothic Book"/>
          <w:sz w:val="24"/>
          <w:szCs w:val="24"/>
        </w:rPr>
        <w:t xml:space="preserve"> and participation</w:t>
      </w:r>
      <w:r w:rsidRPr="00FC6672">
        <w:rPr>
          <w:rFonts w:ascii="Franklin Gothic Book" w:hAnsi="Franklin Gothic Book"/>
          <w:sz w:val="24"/>
          <w:szCs w:val="24"/>
        </w:rPr>
        <w:t>, you</w:t>
      </w:r>
      <w:r w:rsidR="00D00EA7">
        <w:rPr>
          <w:rFonts w:ascii="Franklin Gothic Book" w:hAnsi="Franklin Gothic Book"/>
          <w:sz w:val="24"/>
          <w:szCs w:val="24"/>
        </w:rPr>
        <w:t xml:space="preserve"> will receive an honorarium of</w:t>
      </w:r>
      <w:r w:rsidR="000F0EF5" w:rsidRPr="00FC6672">
        <w:rPr>
          <w:rFonts w:ascii="Franklin Gothic Book" w:hAnsi="Franklin Gothic Book"/>
          <w:sz w:val="24"/>
          <w:szCs w:val="24"/>
        </w:rPr>
        <w:t xml:space="preserve"> </w:t>
      </w:r>
      <w:r w:rsidR="00A71CF6" w:rsidRPr="00155801">
        <w:rPr>
          <w:rFonts w:ascii="Franklin Gothic Book" w:hAnsi="Franklin Gothic Book"/>
          <w:bCs/>
          <w:sz w:val="24"/>
          <w:szCs w:val="24"/>
        </w:rPr>
        <w:t>$250</w:t>
      </w:r>
      <w:r w:rsidR="00FC6672" w:rsidRPr="00FC6672">
        <w:rPr>
          <w:rFonts w:ascii="Franklin Gothic Book" w:hAnsi="Franklin Gothic Book"/>
          <w:b/>
          <w:bCs/>
          <w:sz w:val="24"/>
          <w:szCs w:val="24"/>
        </w:rPr>
        <w:t xml:space="preserve"> </w:t>
      </w:r>
      <w:r w:rsidR="00D00EA7">
        <w:rPr>
          <w:rFonts w:ascii="Franklin Gothic Book" w:hAnsi="Franklin Gothic Book"/>
          <w:sz w:val="24"/>
          <w:szCs w:val="24"/>
        </w:rPr>
        <w:t>following</w:t>
      </w:r>
      <w:r w:rsidRPr="00FC6672">
        <w:rPr>
          <w:rFonts w:ascii="Franklin Gothic Book" w:hAnsi="Franklin Gothic Book"/>
          <w:sz w:val="24"/>
          <w:szCs w:val="24"/>
        </w:rPr>
        <w:t xml:space="preserve"> the </w:t>
      </w:r>
      <w:r w:rsidR="00A71CF6">
        <w:rPr>
          <w:rFonts w:ascii="Franklin Gothic Book" w:hAnsi="Franklin Gothic Book"/>
          <w:sz w:val="24"/>
          <w:szCs w:val="24"/>
        </w:rPr>
        <w:t>interview</w:t>
      </w:r>
      <w:r w:rsidR="000F0EF5" w:rsidRPr="00FC6672">
        <w:rPr>
          <w:rFonts w:ascii="Franklin Gothic Book" w:hAnsi="Franklin Gothic Book"/>
          <w:sz w:val="24"/>
          <w:szCs w:val="24"/>
        </w:rPr>
        <w:t>.</w:t>
      </w:r>
      <w:r w:rsidR="00116FC3">
        <w:rPr>
          <w:rFonts w:ascii="Franklin Gothic Book" w:hAnsi="Franklin Gothic Book"/>
          <w:sz w:val="24"/>
          <w:szCs w:val="24"/>
        </w:rPr>
        <w:t xml:space="preserve"> </w:t>
      </w:r>
      <w:r w:rsidR="00155801">
        <w:rPr>
          <w:rFonts w:ascii="Franklin Gothic Book" w:hAnsi="Franklin Gothic Book"/>
          <w:sz w:val="24"/>
          <w:szCs w:val="24"/>
        </w:rPr>
        <w:t>In line with the usual process, y</w:t>
      </w:r>
      <w:r w:rsidR="00176165">
        <w:rPr>
          <w:rFonts w:ascii="Franklin Gothic Book" w:hAnsi="Franklin Gothic Book"/>
          <w:sz w:val="24"/>
          <w:szCs w:val="24"/>
        </w:rPr>
        <w:t xml:space="preserve">ou will see this honorarium reflected in your account on the All Global Circle portal within one week </w:t>
      </w:r>
      <w:r w:rsidR="00155801">
        <w:rPr>
          <w:rFonts w:ascii="Franklin Gothic Book" w:hAnsi="Franklin Gothic Book"/>
          <w:sz w:val="24"/>
          <w:szCs w:val="24"/>
        </w:rPr>
        <w:t>after</w:t>
      </w:r>
      <w:r w:rsidR="00176165">
        <w:rPr>
          <w:rFonts w:ascii="Franklin Gothic Book" w:hAnsi="Franklin Gothic Book"/>
          <w:sz w:val="24"/>
          <w:szCs w:val="24"/>
        </w:rPr>
        <w:t xml:space="preserve"> </w:t>
      </w:r>
      <w:r w:rsidR="00155801">
        <w:rPr>
          <w:rFonts w:ascii="Franklin Gothic Book" w:hAnsi="Franklin Gothic Book"/>
          <w:sz w:val="24"/>
          <w:szCs w:val="24"/>
        </w:rPr>
        <w:t>completing the interview.</w:t>
      </w:r>
    </w:p>
    <w:p w:rsidR="000F0EF5" w:rsidRPr="00FC6672" w:rsidRDefault="000F0EF5" w:rsidP="000F0EF5">
      <w:pPr>
        <w:pStyle w:val="Level2"/>
        <w:widowControl/>
        <w:rPr>
          <w:rFonts w:ascii="Franklin Gothic Book" w:hAnsi="Franklin Gothic Book"/>
          <w:szCs w:val="24"/>
        </w:rPr>
      </w:pPr>
    </w:p>
    <w:p w:rsidR="004F1933" w:rsidRDefault="004F1933">
      <w:pPr>
        <w:rPr>
          <w:rFonts w:ascii="Franklin Gothic Book" w:hAnsi="Franklin Gothic Book"/>
          <w:b/>
          <w:bCs/>
          <w:sz w:val="24"/>
          <w:szCs w:val="24"/>
        </w:rPr>
      </w:pPr>
      <w:r>
        <w:rPr>
          <w:rFonts w:ascii="Franklin Gothic Book" w:hAnsi="Franklin Gothic Book"/>
          <w:b/>
          <w:bCs/>
          <w:sz w:val="24"/>
          <w:szCs w:val="24"/>
        </w:rPr>
        <w:br w:type="page"/>
      </w:r>
    </w:p>
    <w:p w:rsidR="000F0EF5" w:rsidRPr="00FC6672" w:rsidRDefault="000F0EF5" w:rsidP="000F0EF5">
      <w:pPr>
        <w:outlineLvl w:val="0"/>
        <w:rPr>
          <w:rFonts w:ascii="Franklin Gothic Book" w:hAnsi="Franklin Gothic Book"/>
          <w:b/>
          <w:bCs/>
          <w:sz w:val="24"/>
          <w:szCs w:val="24"/>
        </w:rPr>
      </w:pPr>
      <w:r w:rsidRPr="00FC6672">
        <w:rPr>
          <w:rFonts w:ascii="Franklin Gothic Book" w:hAnsi="Franklin Gothic Book"/>
          <w:b/>
          <w:bCs/>
          <w:sz w:val="24"/>
          <w:szCs w:val="24"/>
        </w:rPr>
        <w:lastRenderedPageBreak/>
        <w:t>Right to Refuse or Withdraw:</w:t>
      </w:r>
    </w:p>
    <w:p w:rsidR="000F0EF5" w:rsidRPr="00FC6672" w:rsidRDefault="005E2CA7" w:rsidP="00971128">
      <w:pPr>
        <w:rPr>
          <w:rFonts w:ascii="Franklin Gothic Book" w:hAnsi="Franklin Gothic Book"/>
          <w:sz w:val="24"/>
          <w:szCs w:val="24"/>
        </w:rPr>
      </w:pPr>
      <w:r w:rsidRPr="00FC6672">
        <w:rPr>
          <w:rFonts w:ascii="Franklin Gothic Book" w:hAnsi="Franklin Gothic Book"/>
          <w:sz w:val="24"/>
          <w:szCs w:val="24"/>
        </w:rPr>
        <w:t xml:space="preserve">Your participation in this study is voluntary. </w:t>
      </w:r>
      <w:r w:rsidR="000F0EF5" w:rsidRPr="00FC6672">
        <w:rPr>
          <w:rFonts w:ascii="Franklin Gothic Book" w:hAnsi="Franklin Gothic Book"/>
          <w:sz w:val="24"/>
          <w:szCs w:val="24"/>
        </w:rPr>
        <w:t xml:space="preserve">You can choose </w:t>
      </w:r>
      <w:r w:rsidRPr="00FC6672">
        <w:rPr>
          <w:rFonts w:ascii="Franklin Gothic Book" w:hAnsi="Franklin Gothic Book"/>
          <w:sz w:val="24"/>
          <w:szCs w:val="24"/>
        </w:rPr>
        <w:t>not</w:t>
      </w:r>
      <w:r w:rsidR="000F0EF5" w:rsidRPr="00FC6672">
        <w:rPr>
          <w:rFonts w:ascii="Franklin Gothic Book" w:hAnsi="Franklin Gothic Book"/>
          <w:sz w:val="24"/>
          <w:szCs w:val="24"/>
        </w:rPr>
        <w:t xml:space="preserve"> </w:t>
      </w:r>
      <w:r w:rsidR="00971128" w:rsidRPr="00FC6672">
        <w:rPr>
          <w:rFonts w:ascii="Franklin Gothic Book" w:hAnsi="Franklin Gothic Book"/>
          <w:sz w:val="24"/>
          <w:szCs w:val="24"/>
        </w:rPr>
        <w:t xml:space="preserve">to </w:t>
      </w:r>
      <w:r w:rsidR="000F0EF5" w:rsidRPr="00FC6672">
        <w:rPr>
          <w:rFonts w:ascii="Franklin Gothic Book" w:hAnsi="Franklin Gothic Book"/>
          <w:sz w:val="24"/>
          <w:szCs w:val="24"/>
        </w:rPr>
        <w:t>talk about any topic</w:t>
      </w:r>
      <w:r w:rsidR="00971128" w:rsidRPr="00FC6672">
        <w:rPr>
          <w:rFonts w:ascii="Franklin Gothic Book" w:hAnsi="Franklin Gothic Book"/>
          <w:sz w:val="24"/>
          <w:szCs w:val="24"/>
        </w:rPr>
        <w:t>, and</w:t>
      </w:r>
      <w:r w:rsidR="000F0EF5" w:rsidRPr="00FC6672">
        <w:rPr>
          <w:rFonts w:ascii="Franklin Gothic Book" w:hAnsi="Franklin Gothic Book"/>
          <w:sz w:val="24"/>
          <w:szCs w:val="24"/>
        </w:rPr>
        <w:t xml:space="preserve"> </w:t>
      </w:r>
      <w:r w:rsidR="00971128" w:rsidRPr="00FC6672">
        <w:rPr>
          <w:rFonts w:ascii="Franklin Gothic Book" w:hAnsi="Franklin Gothic Book"/>
          <w:sz w:val="24"/>
          <w:szCs w:val="24"/>
        </w:rPr>
        <w:t>y</w:t>
      </w:r>
      <w:r w:rsidR="000F0EF5" w:rsidRPr="00FC6672">
        <w:rPr>
          <w:rFonts w:ascii="Franklin Gothic Book" w:hAnsi="Franklin Gothic Book"/>
          <w:sz w:val="24"/>
          <w:szCs w:val="24"/>
        </w:rPr>
        <w:t xml:space="preserve">ou can withdraw from the </w:t>
      </w:r>
      <w:r w:rsidR="00B53B27">
        <w:rPr>
          <w:rFonts w:ascii="Franklin Gothic Book" w:hAnsi="Franklin Gothic Book"/>
          <w:sz w:val="24"/>
          <w:szCs w:val="24"/>
        </w:rPr>
        <w:t>interview</w:t>
      </w:r>
      <w:r w:rsidR="00B53B27" w:rsidRPr="00FC6672">
        <w:rPr>
          <w:rFonts w:ascii="Franklin Gothic Book" w:hAnsi="Franklin Gothic Book"/>
          <w:sz w:val="24"/>
          <w:szCs w:val="24"/>
        </w:rPr>
        <w:t xml:space="preserve"> </w:t>
      </w:r>
      <w:r w:rsidR="000F0EF5" w:rsidRPr="00FC6672">
        <w:rPr>
          <w:rFonts w:ascii="Franklin Gothic Book" w:hAnsi="Franklin Gothic Book"/>
          <w:sz w:val="24"/>
          <w:szCs w:val="24"/>
        </w:rPr>
        <w:t>for any reason at any time</w:t>
      </w:r>
      <w:r w:rsidR="00971128" w:rsidRPr="00FC6672">
        <w:rPr>
          <w:rFonts w:ascii="Franklin Gothic Book" w:hAnsi="Franklin Gothic Book"/>
          <w:sz w:val="24"/>
          <w:szCs w:val="24"/>
        </w:rPr>
        <w:t xml:space="preserve"> without penalty</w:t>
      </w:r>
      <w:r w:rsidR="00C8140E">
        <w:rPr>
          <w:rFonts w:ascii="Franklin Gothic Book" w:hAnsi="Franklin Gothic Book"/>
          <w:sz w:val="24"/>
          <w:szCs w:val="24"/>
        </w:rPr>
        <w:t xml:space="preserve"> or loss of the honorarium</w:t>
      </w:r>
      <w:r w:rsidR="000F0EF5" w:rsidRPr="00FC6672">
        <w:rPr>
          <w:rFonts w:ascii="Franklin Gothic Book" w:hAnsi="Franklin Gothic Book"/>
          <w:sz w:val="24"/>
          <w:szCs w:val="24"/>
        </w:rPr>
        <w:t>.</w:t>
      </w:r>
    </w:p>
    <w:p w:rsidR="000F0EF5" w:rsidRDefault="000F0EF5" w:rsidP="000F0EF5">
      <w:pPr>
        <w:rPr>
          <w:rFonts w:ascii="Franklin Gothic Book" w:hAnsi="Franklin Gothic Book"/>
          <w:sz w:val="24"/>
          <w:szCs w:val="24"/>
        </w:rPr>
      </w:pPr>
    </w:p>
    <w:p w:rsidR="00176165" w:rsidRPr="00FC6672" w:rsidRDefault="00176165" w:rsidP="00176165">
      <w:pPr>
        <w:rPr>
          <w:rFonts w:ascii="Franklin Gothic Book" w:hAnsi="Franklin Gothic Book"/>
          <w:b/>
          <w:bCs/>
          <w:sz w:val="24"/>
          <w:szCs w:val="24"/>
        </w:rPr>
      </w:pPr>
      <w:r w:rsidRPr="00FC6672">
        <w:rPr>
          <w:rFonts w:ascii="Franklin Gothic Book" w:hAnsi="Franklin Gothic Book"/>
          <w:b/>
          <w:bCs/>
          <w:sz w:val="24"/>
          <w:szCs w:val="24"/>
        </w:rPr>
        <w:t>Observation:</w:t>
      </w:r>
    </w:p>
    <w:p w:rsidR="00176165" w:rsidRPr="00FC6672" w:rsidRDefault="001C7239" w:rsidP="00176165">
      <w:pPr>
        <w:pStyle w:val="Level2"/>
        <w:widowControl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Some</w:t>
      </w:r>
      <w:r w:rsidR="00176165" w:rsidRPr="00FC6672">
        <w:rPr>
          <w:rFonts w:ascii="Franklin Gothic Book" w:hAnsi="Franklin Gothic Book"/>
          <w:szCs w:val="24"/>
        </w:rPr>
        <w:t xml:space="preserve"> </w:t>
      </w:r>
      <w:r w:rsidR="00155801">
        <w:rPr>
          <w:rFonts w:ascii="Franklin Gothic Book" w:hAnsi="Franklin Gothic Book"/>
          <w:szCs w:val="24"/>
        </w:rPr>
        <w:t xml:space="preserve">research </w:t>
      </w:r>
      <w:r w:rsidR="00176165" w:rsidRPr="00FC6672">
        <w:rPr>
          <w:rFonts w:ascii="Franklin Gothic Book" w:hAnsi="Franklin Gothic Book"/>
          <w:szCs w:val="24"/>
        </w:rPr>
        <w:t xml:space="preserve">team members </w:t>
      </w:r>
      <w:r w:rsidR="00155801">
        <w:rPr>
          <w:rFonts w:ascii="Franklin Gothic Book" w:hAnsi="Franklin Gothic Book"/>
          <w:szCs w:val="24"/>
        </w:rPr>
        <w:t xml:space="preserve">from FMG and FDA </w:t>
      </w:r>
      <w:r w:rsidR="00176165" w:rsidRPr="00FC6672">
        <w:rPr>
          <w:rFonts w:ascii="Franklin Gothic Book" w:hAnsi="Franklin Gothic Book"/>
          <w:szCs w:val="24"/>
        </w:rPr>
        <w:t>will observ</w:t>
      </w:r>
      <w:r>
        <w:rPr>
          <w:rFonts w:ascii="Franklin Gothic Book" w:hAnsi="Franklin Gothic Book"/>
          <w:szCs w:val="24"/>
        </w:rPr>
        <w:t>e</w:t>
      </w:r>
      <w:r w:rsidR="007F166B">
        <w:rPr>
          <w:rFonts w:ascii="Franklin Gothic Book" w:hAnsi="Franklin Gothic Book"/>
          <w:szCs w:val="24"/>
        </w:rPr>
        <w:t xml:space="preserve"> the interview </w:t>
      </w:r>
      <w:r w:rsidR="00176165" w:rsidRPr="00FC6672">
        <w:rPr>
          <w:rFonts w:ascii="Franklin Gothic Book" w:hAnsi="Franklin Gothic Book"/>
          <w:szCs w:val="24"/>
        </w:rPr>
        <w:t>through video streaming. They will not record your name and will keep all of your comments confidential.</w:t>
      </w:r>
    </w:p>
    <w:p w:rsidR="00176165" w:rsidRPr="00FC6672" w:rsidRDefault="00176165" w:rsidP="000F0EF5">
      <w:pPr>
        <w:rPr>
          <w:rFonts w:ascii="Franklin Gothic Book" w:hAnsi="Franklin Gothic Book"/>
          <w:sz w:val="24"/>
          <w:szCs w:val="24"/>
        </w:rPr>
      </w:pPr>
    </w:p>
    <w:p w:rsidR="000F0EF5" w:rsidRPr="00FC6672" w:rsidRDefault="000F0EF5" w:rsidP="000F0EF5">
      <w:pPr>
        <w:outlineLvl w:val="0"/>
        <w:rPr>
          <w:rFonts w:ascii="Franklin Gothic Book" w:hAnsi="Franklin Gothic Book"/>
          <w:b/>
          <w:bCs/>
          <w:sz w:val="24"/>
          <w:szCs w:val="24"/>
        </w:rPr>
      </w:pPr>
      <w:r w:rsidRPr="00FC6672">
        <w:rPr>
          <w:rFonts w:ascii="Franklin Gothic Book" w:hAnsi="Franklin Gothic Book"/>
          <w:b/>
          <w:bCs/>
          <w:sz w:val="24"/>
          <w:szCs w:val="24"/>
        </w:rPr>
        <w:t>Persons to Contact:</w:t>
      </w:r>
    </w:p>
    <w:p w:rsidR="003957DD" w:rsidRPr="00FC6672" w:rsidRDefault="00FC6672" w:rsidP="007F166B">
      <w:pPr>
        <w:rPr>
          <w:rFonts w:ascii="Franklin Gothic Book" w:hAnsi="Franklin Gothic Book"/>
          <w:sz w:val="24"/>
          <w:szCs w:val="24"/>
        </w:rPr>
      </w:pPr>
      <w:r w:rsidRPr="00FC6672">
        <w:rPr>
          <w:rFonts w:ascii="Franklin Gothic Book" w:hAnsi="Franklin Gothic Book"/>
          <w:sz w:val="24"/>
          <w:szCs w:val="24"/>
        </w:rPr>
        <w:t xml:space="preserve">If you have questions or concerns about the interview, you can contact Dr. Brian Griepentrog at </w:t>
      </w:r>
      <w:r w:rsidR="00294301">
        <w:rPr>
          <w:rFonts w:ascii="Franklin Gothic Book" w:hAnsi="Franklin Gothic Book"/>
          <w:sz w:val="24"/>
          <w:szCs w:val="24"/>
        </w:rPr>
        <w:t>FMG</w:t>
      </w:r>
      <w:r w:rsidRPr="00FC6672">
        <w:rPr>
          <w:rFonts w:ascii="Franklin Gothic Book" w:hAnsi="Franklin Gothic Book"/>
          <w:sz w:val="24"/>
          <w:szCs w:val="24"/>
        </w:rPr>
        <w:t xml:space="preserve"> by email at pi@forsmarshgroup.com or by phone at 571-858-3757.</w:t>
      </w:r>
      <w:r w:rsidR="00356E0C">
        <w:rPr>
          <w:rFonts w:ascii="Franklin Gothic Book" w:hAnsi="Franklin Gothic Book"/>
          <w:sz w:val="24"/>
          <w:szCs w:val="24"/>
        </w:rPr>
        <w:t xml:space="preserve"> </w:t>
      </w:r>
      <w:r w:rsidRPr="00FC6672">
        <w:rPr>
          <w:rFonts w:ascii="Franklin Gothic Book" w:hAnsi="Franklin Gothic Book"/>
          <w:sz w:val="24"/>
          <w:szCs w:val="24"/>
        </w:rPr>
        <w:t>If you have questions about your rights as a study participant</w:t>
      </w:r>
      <w:r w:rsidR="00294301">
        <w:rPr>
          <w:rFonts w:ascii="Franklin Gothic Book" w:hAnsi="Franklin Gothic Book"/>
          <w:sz w:val="24"/>
          <w:szCs w:val="24"/>
        </w:rPr>
        <w:t>,</w:t>
      </w:r>
      <w:r w:rsidRPr="00FC6672">
        <w:rPr>
          <w:rFonts w:ascii="Franklin Gothic Book" w:hAnsi="Franklin Gothic Book"/>
          <w:sz w:val="24"/>
          <w:szCs w:val="24"/>
        </w:rPr>
        <w:t xml:space="preserve"> concerns about how you are treated in the study, </w:t>
      </w:r>
      <w:r w:rsidR="00294301">
        <w:rPr>
          <w:rFonts w:ascii="Franklin Gothic Book" w:hAnsi="Franklin Gothic Book"/>
          <w:sz w:val="24"/>
          <w:szCs w:val="24"/>
        </w:rPr>
        <w:t xml:space="preserve">or want to report an injury from the study, </w:t>
      </w:r>
      <w:r w:rsidRPr="00FC6672">
        <w:rPr>
          <w:rFonts w:ascii="Franklin Gothic Book" w:hAnsi="Franklin Gothic Book"/>
          <w:sz w:val="24"/>
          <w:szCs w:val="24"/>
        </w:rPr>
        <w:t xml:space="preserve">contact the </w:t>
      </w:r>
      <w:r w:rsidR="00294301">
        <w:rPr>
          <w:rFonts w:ascii="Franklin Gothic Book" w:hAnsi="Franklin Gothic Book"/>
          <w:sz w:val="24"/>
          <w:szCs w:val="24"/>
        </w:rPr>
        <w:t xml:space="preserve">FDA’s </w:t>
      </w:r>
      <w:r w:rsidRPr="00FC6672">
        <w:rPr>
          <w:rFonts w:ascii="Franklin Gothic Book" w:hAnsi="Franklin Gothic Book"/>
          <w:sz w:val="24"/>
          <w:szCs w:val="24"/>
        </w:rPr>
        <w:t xml:space="preserve">Research Involving Human Subjects Committee (RIHSC) at </w:t>
      </w:r>
      <w:hyperlink r:id="rId8" w:history="1">
        <w:r w:rsidRPr="00FC6672">
          <w:rPr>
            <w:rStyle w:val="Hyperlink"/>
            <w:rFonts w:ascii="Franklin Gothic Book" w:hAnsi="Franklin Gothic Book"/>
            <w:sz w:val="24"/>
            <w:szCs w:val="24"/>
          </w:rPr>
          <w:t>RIHSC@fda.hhs.gov</w:t>
        </w:r>
      </w:hyperlink>
      <w:r w:rsidR="00221B4C">
        <w:rPr>
          <w:rStyle w:val="Hyperlink"/>
          <w:rFonts w:ascii="Franklin Gothic Book" w:hAnsi="Franklin Gothic Book"/>
          <w:sz w:val="24"/>
          <w:szCs w:val="24"/>
        </w:rPr>
        <w:t xml:space="preserve"> or </w:t>
      </w:r>
      <w:r w:rsidR="00221B4C" w:rsidRPr="00FC6672">
        <w:rPr>
          <w:rFonts w:ascii="Franklin Gothic Book" w:hAnsi="Franklin Gothic Book"/>
          <w:sz w:val="24"/>
          <w:szCs w:val="24"/>
        </w:rPr>
        <w:t>301-796-9605</w:t>
      </w:r>
      <w:r w:rsidRPr="00FC6672">
        <w:rPr>
          <w:rFonts w:ascii="Franklin Gothic Book" w:hAnsi="Franklin Gothic Book"/>
          <w:sz w:val="24"/>
          <w:szCs w:val="24"/>
        </w:rPr>
        <w:t>.</w:t>
      </w:r>
    </w:p>
    <w:p w:rsidR="00FC6672" w:rsidRPr="00FC6672" w:rsidRDefault="00FC6672" w:rsidP="000F0EF5">
      <w:pPr>
        <w:outlineLvl w:val="0"/>
        <w:rPr>
          <w:rFonts w:ascii="Franklin Gothic Book" w:hAnsi="Franklin Gothic Book"/>
          <w:b/>
          <w:bCs/>
          <w:sz w:val="24"/>
          <w:szCs w:val="24"/>
        </w:rPr>
      </w:pPr>
    </w:p>
    <w:p w:rsidR="00FC6672" w:rsidRPr="00FC6672" w:rsidRDefault="00FC6672" w:rsidP="00FC6672">
      <w:pPr>
        <w:pStyle w:val="BodyText"/>
        <w:rPr>
          <w:rFonts w:ascii="Franklin Gothic Book" w:hAnsi="Franklin Gothic Book"/>
          <w:szCs w:val="24"/>
        </w:rPr>
      </w:pPr>
      <w:r w:rsidRPr="00FC6672">
        <w:rPr>
          <w:rFonts w:ascii="Franklin Gothic Book" w:hAnsi="Franklin Gothic Book"/>
          <w:szCs w:val="24"/>
        </w:rPr>
        <w:t xml:space="preserve">We advise you to keep a copy of this consent form for future reference. If you would like to do so, </w:t>
      </w:r>
      <w:r w:rsidRPr="00FC6672">
        <w:rPr>
          <w:rFonts w:ascii="Franklin Gothic Book" w:hAnsi="Franklin Gothic Book"/>
          <w:szCs w:val="24"/>
          <w:u w:val="single"/>
        </w:rPr>
        <w:t>print a copy now</w:t>
      </w:r>
      <w:r w:rsidRPr="00FC6672">
        <w:rPr>
          <w:rFonts w:ascii="Franklin Gothic Book" w:hAnsi="Franklin Gothic Book"/>
          <w:szCs w:val="24"/>
        </w:rPr>
        <w:t>.</w:t>
      </w:r>
    </w:p>
    <w:p w:rsidR="00FC6672" w:rsidRPr="00FC6672" w:rsidRDefault="00FC6672" w:rsidP="000F0EF5">
      <w:pPr>
        <w:outlineLvl w:val="0"/>
        <w:rPr>
          <w:rFonts w:ascii="Franklin Gothic Book" w:hAnsi="Franklin Gothic Book"/>
          <w:b/>
          <w:bCs/>
          <w:sz w:val="24"/>
          <w:szCs w:val="24"/>
        </w:rPr>
      </w:pPr>
    </w:p>
    <w:p w:rsidR="000F0EF5" w:rsidRPr="00FC6672" w:rsidRDefault="000F0EF5" w:rsidP="000F0EF5">
      <w:pPr>
        <w:outlineLvl w:val="0"/>
        <w:rPr>
          <w:rFonts w:ascii="Franklin Gothic Book" w:hAnsi="Franklin Gothic Book"/>
          <w:b/>
          <w:bCs/>
          <w:sz w:val="24"/>
          <w:szCs w:val="24"/>
        </w:rPr>
      </w:pPr>
      <w:r w:rsidRPr="00FC6672">
        <w:rPr>
          <w:rFonts w:ascii="Franklin Gothic Book" w:hAnsi="Franklin Gothic Book"/>
          <w:b/>
          <w:bCs/>
          <w:sz w:val="24"/>
          <w:szCs w:val="24"/>
        </w:rPr>
        <w:t>Your Consent:</w:t>
      </w:r>
    </w:p>
    <w:p w:rsidR="00916C3F" w:rsidRPr="00FC6672" w:rsidRDefault="000F0EF5" w:rsidP="00916C3F">
      <w:pPr>
        <w:pStyle w:val="BodyText"/>
        <w:rPr>
          <w:rFonts w:ascii="Franklin Gothic Book" w:hAnsi="Franklin Gothic Book"/>
          <w:szCs w:val="24"/>
        </w:rPr>
      </w:pPr>
      <w:r w:rsidRPr="00FC6672">
        <w:rPr>
          <w:rFonts w:ascii="Franklin Gothic Book" w:hAnsi="Franklin Gothic Book"/>
          <w:szCs w:val="24"/>
        </w:rPr>
        <w:t xml:space="preserve">I have read this consent form. </w:t>
      </w:r>
      <w:r w:rsidR="00C8140E">
        <w:rPr>
          <w:rFonts w:ascii="Franklin Gothic Book" w:hAnsi="Franklin Gothic Book"/>
          <w:szCs w:val="24"/>
        </w:rPr>
        <w:t xml:space="preserve">I agree to be audio- and video-recorded. </w:t>
      </w:r>
      <w:r w:rsidRPr="00FC6672">
        <w:rPr>
          <w:rFonts w:ascii="Franklin Gothic Book" w:hAnsi="Franklin Gothic Book"/>
          <w:szCs w:val="24"/>
        </w:rPr>
        <w:t>I had a chance to ask questions</w:t>
      </w:r>
      <w:r w:rsidR="00BC4541" w:rsidRPr="00FC6672">
        <w:rPr>
          <w:rFonts w:ascii="Franklin Gothic Book" w:hAnsi="Franklin Gothic Book"/>
          <w:szCs w:val="24"/>
        </w:rPr>
        <w:t>,</w:t>
      </w:r>
      <w:r w:rsidRPr="00FC6672">
        <w:rPr>
          <w:rFonts w:ascii="Franklin Gothic Book" w:hAnsi="Franklin Gothic Book"/>
          <w:szCs w:val="24"/>
        </w:rPr>
        <w:t xml:space="preserve"> and my questions were answered. I was given </w:t>
      </w:r>
      <w:r w:rsidR="009965EB">
        <w:rPr>
          <w:rFonts w:ascii="Franklin Gothic Book" w:hAnsi="Franklin Gothic Book"/>
          <w:szCs w:val="24"/>
        </w:rPr>
        <w:t xml:space="preserve">the opportunity to print or save </w:t>
      </w:r>
      <w:r w:rsidRPr="00FC6672">
        <w:rPr>
          <w:rFonts w:ascii="Franklin Gothic Book" w:hAnsi="Franklin Gothic Book"/>
          <w:szCs w:val="24"/>
        </w:rPr>
        <w:t>a copy of this consent form. I agree to</w:t>
      </w:r>
      <w:r w:rsidR="00BC4541" w:rsidRPr="00FC6672">
        <w:rPr>
          <w:rFonts w:ascii="Franklin Gothic Book" w:hAnsi="Franklin Gothic Book"/>
          <w:szCs w:val="24"/>
        </w:rPr>
        <w:t xml:space="preserve"> participate in the study.</w:t>
      </w:r>
    </w:p>
    <w:p w:rsidR="00BC4541" w:rsidRPr="00FC6672" w:rsidRDefault="00BC4541" w:rsidP="000F0EF5">
      <w:pPr>
        <w:rPr>
          <w:rFonts w:ascii="Franklin Gothic Book" w:hAnsi="Franklin Gothic Book"/>
          <w:sz w:val="24"/>
          <w:szCs w:val="24"/>
        </w:rPr>
      </w:pPr>
    </w:p>
    <w:p w:rsidR="00FC6672" w:rsidRPr="00FC6672" w:rsidRDefault="00FC6672" w:rsidP="00FC6672">
      <w:pPr>
        <w:shd w:val="clear" w:color="auto" w:fill="FFFFFF"/>
        <w:rPr>
          <w:rFonts w:ascii="Franklin Gothic Book" w:hAnsi="Franklin Gothic Book"/>
          <w:sz w:val="24"/>
          <w:szCs w:val="24"/>
        </w:rPr>
      </w:pPr>
      <w:r w:rsidRPr="00FC6672">
        <w:rPr>
          <w:rFonts w:ascii="Franklin Gothic Book" w:hAnsi="Franklin Gothic Book" w:cs="Arial"/>
          <w:sz w:val="24"/>
          <w:szCs w:val="24"/>
        </w:rPr>
        <w:t>By clicking “yes” below, you are consenting to participate. If you click on “no” below, you are not consenting to participate</w:t>
      </w:r>
      <w:r w:rsidR="007F166B">
        <w:rPr>
          <w:rFonts w:ascii="Franklin Gothic Book" w:hAnsi="Franklin Gothic Book" w:cs="Arial"/>
          <w:sz w:val="24"/>
          <w:szCs w:val="24"/>
        </w:rPr>
        <w:t xml:space="preserve"> in an interview</w:t>
      </w:r>
      <w:r w:rsidRPr="00FC6672">
        <w:rPr>
          <w:rFonts w:ascii="Franklin Gothic Book" w:hAnsi="Franklin Gothic Book" w:cs="Arial"/>
          <w:sz w:val="24"/>
          <w:szCs w:val="24"/>
        </w:rPr>
        <w:t>.</w:t>
      </w:r>
      <w:r w:rsidRPr="00FC6672">
        <w:rPr>
          <w:rFonts w:ascii="Franklin Gothic Book" w:hAnsi="Franklin Gothic Book" w:cs="Arial"/>
          <w:sz w:val="24"/>
          <w:szCs w:val="24"/>
        </w:rPr>
        <w:br/>
      </w:r>
      <w:r w:rsidRPr="00FC6672">
        <w:rPr>
          <w:rFonts w:ascii="Franklin Gothic Book" w:hAnsi="Franklin Gothic Book" w:cs="Arial"/>
          <w:sz w:val="24"/>
          <w:szCs w:val="24"/>
        </w:rPr>
        <w:br/>
        <w:t>I have read and understand the information provided above, and the study’s purpose and procedures are clear to me.</w:t>
      </w:r>
    </w:p>
    <w:p w:rsidR="00FC6672" w:rsidRPr="00FC6672" w:rsidRDefault="00B95CCD" w:rsidP="00FC6672">
      <w:pPr>
        <w:shd w:val="clear" w:color="auto" w:fill="FFFFFF"/>
        <w:rPr>
          <w:rFonts w:ascii="Franklin Gothic Book" w:hAnsi="Franklin Gothic Book" w:cs="Arial"/>
          <w:sz w:val="24"/>
          <w:szCs w:val="24"/>
        </w:rPr>
      </w:pPr>
      <w:r w:rsidRPr="00F7363D">
        <w:rPr>
          <w:rFonts w:ascii="Verdana" w:hAnsi="Verdana" w:cs="Arial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20.25pt;height:18pt" o:ole="">
            <v:imagedata r:id="rId9" o:title=""/>
          </v:shape>
          <w:control r:id="rId10" w:name="DefaultOcxName" w:shapeid="_x0000_i1034"/>
        </w:object>
      </w:r>
      <w:r w:rsidRPr="00B95CCD">
        <w:rPr>
          <w:rFonts w:ascii="Franklin Gothic Book" w:hAnsi="Franklin Gothic Book" w:cs="Arial"/>
          <w:sz w:val="24"/>
          <w:szCs w:val="24"/>
        </w:rPr>
        <w:t>Yes, I agree to participate in this study.</w:t>
      </w:r>
      <w:r w:rsidRPr="00B95CCD">
        <w:rPr>
          <w:rFonts w:ascii="Franklin Gothic Book" w:hAnsi="Franklin Gothic Book" w:cs="Arial"/>
          <w:sz w:val="24"/>
          <w:szCs w:val="24"/>
        </w:rPr>
        <w:br/>
      </w:r>
      <w:r w:rsidRPr="00B95CCD">
        <w:rPr>
          <w:rFonts w:ascii="Franklin Gothic Book" w:hAnsi="Franklin Gothic Book" w:cs="Arial"/>
          <w:sz w:val="24"/>
          <w:szCs w:val="24"/>
        </w:rPr>
        <w:object w:dxaOrig="225" w:dyaOrig="225">
          <v:shape id="_x0000_i1037" type="#_x0000_t75" style="width:20.25pt;height:18pt" o:ole="">
            <v:imagedata r:id="rId9" o:title=""/>
          </v:shape>
          <w:control r:id="rId11" w:name="DefaultOcxName1" w:shapeid="_x0000_i1037"/>
        </w:object>
      </w:r>
      <w:r w:rsidRPr="00B95CCD">
        <w:rPr>
          <w:rFonts w:ascii="Franklin Gothic Book" w:hAnsi="Franklin Gothic Book" w:cs="Arial"/>
          <w:sz w:val="24"/>
          <w:szCs w:val="24"/>
        </w:rPr>
        <w:t>No, I do not wish to participate in this study.</w:t>
      </w:r>
    </w:p>
    <w:p w:rsidR="00FC6672" w:rsidRPr="00FC6672" w:rsidRDefault="00FC6672" w:rsidP="00FC6672">
      <w:pPr>
        <w:shd w:val="clear" w:color="auto" w:fill="FFFFFF"/>
        <w:rPr>
          <w:rFonts w:ascii="Franklin Gothic Book" w:hAnsi="Franklin Gothic Book" w:cs="Arial"/>
          <w:sz w:val="24"/>
          <w:szCs w:val="24"/>
        </w:rPr>
      </w:pPr>
      <w:bookmarkStart w:id="1" w:name="A1"/>
      <w:bookmarkEnd w:id="1"/>
      <w:r w:rsidRPr="00FC6672">
        <w:rPr>
          <w:rFonts w:ascii="Franklin Gothic Book" w:hAnsi="Franklin Gothic Book" w:cs="Arial"/>
          <w:sz w:val="24"/>
          <w:szCs w:val="24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1815"/>
      </w:tblGrid>
      <w:tr w:rsidR="00FC6672" w:rsidRPr="00FC6672" w:rsidTr="00EC6AB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672" w:rsidRPr="00FC6672" w:rsidRDefault="00FC6672" w:rsidP="00EC6AB5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FC6672">
              <w:rPr>
                <w:rFonts w:ascii="Franklin Gothic Book" w:hAnsi="Franklin Gothic Book"/>
                <w:sz w:val="24"/>
                <w:szCs w:val="24"/>
              </w:rPr>
              <w:t>Signature: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672" w:rsidRPr="00FC6672" w:rsidRDefault="00FC6672" w:rsidP="00EC6AB5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FC6672">
              <w:rPr>
                <w:rFonts w:ascii="Franklin Gothic Book" w:hAnsi="Franklin Gothic Book"/>
                <w:sz w:val="24"/>
                <w:szCs w:val="24"/>
              </w:rPr>
              <w:object w:dxaOrig="225" w:dyaOrig="225">
                <v:shape id="_x0000_i1041" type="#_x0000_t75" style="width:87pt;height:18pt" o:ole="">
                  <v:imagedata r:id="rId12" o:title=""/>
                </v:shape>
                <w:control r:id="rId13" w:name="DefaultOcxName2" w:shapeid="_x0000_i1041"/>
              </w:object>
            </w:r>
          </w:p>
        </w:tc>
      </w:tr>
      <w:tr w:rsidR="00FC6672" w:rsidRPr="00FC6672" w:rsidTr="00EC6AB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672" w:rsidRPr="00FC6672" w:rsidRDefault="00FC6672" w:rsidP="00EC6AB5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FC6672">
              <w:rPr>
                <w:rFonts w:ascii="Franklin Gothic Book" w:hAnsi="Franklin Gothic Book"/>
                <w:sz w:val="24"/>
                <w:szCs w:val="24"/>
              </w:rPr>
              <w:t>Date: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672" w:rsidRPr="00FC6672" w:rsidRDefault="00FC6672" w:rsidP="00EC6AB5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FC6672">
              <w:rPr>
                <w:rFonts w:ascii="Franklin Gothic Book" w:hAnsi="Franklin Gothic Book"/>
                <w:sz w:val="24"/>
                <w:szCs w:val="24"/>
              </w:rPr>
              <w:object w:dxaOrig="225" w:dyaOrig="225">
                <v:shape id="_x0000_i1044" type="#_x0000_t75" style="width:53.25pt;height:18pt" o:ole="">
                  <v:imagedata r:id="rId14" o:title=""/>
                </v:shape>
                <w:control r:id="rId15" w:name="DefaultOcxName3" w:shapeid="_x0000_i1044"/>
              </w:object>
            </w:r>
            <w:r w:rsidRPr="00FC6672">
              <w:rPr>
                <w:rFonts w:ascii="Franklin Gothic Book" w:hAnsi="Franklin Gothic Book"/>
                <w:noProof/>
                <w:sz w:val="24"/>
                <w:szCs w:val="24"/>
              </w:rPr>
              <w:drawing>
                <wp:inline distT="0" distB="0" distL="0" distR="0" wp14:anchorId="6FBCD72D" wp14:editId="3A97C026">
                  <wp:extent cx="152400" cy="139700"/>
                  <wp:effectExtent l="0" t="0" r="0" b="0"/>
                  <wp:docPr id="3" name="Picture 3" descr="Choose date from calenda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hoose date from calenda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C4541" w:rsidRPr="00FC6672" w:rsidRDefault="00BC4541" w:rsidP="000F0EF5">
      <w:pPr>
        <w:rPr>
          <w:rFonts w:ascii="Franklin Gothic Book" w:hAnsi="Franklin Gothic Book"/>
          <w:sz w:val="24"/>
          <w:szCs w:val="24"/>
        </w:rPr>
      </w:pPr>
    </w:p>
    <w:p w:rsidR="00330C35" w:rsidRPr="00FC6672" w:rsidRDefault="00330C35">
      <w:pPr>
        <w:rPr>
          <w:rFonts w:ascii="Franklin Gothic Book" w:hAnsi="Franklin Gothic Book"/>
          <w:sz w:val="24"/>
          <w:szCs w:val="24"/>
        </w:rPr>
      </w:pPr>
    </w:p>
    <w:sectPr w:rsidR="00330C35" w:rsidRPr="00FC6672" w:rsidSect="007F166B">
      <w:footerReference w:type="defaul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374" w:rsidRDefault="00CC4374" w:rsidP="00014F24">
      <w:r>
        <w:separator/>
      </w:r>
    </w:p>
  </w:endnote>
  <w:endnote w:type="continuationSeparator" w:id="0">
    <w:p w:rsidR="00CC4374" w:rsidRDefault="00CC4374" w:rsidP="0001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2AD" w:rsidRPr="009C22CF" w:rsidRDefault="007012AD" w:rsidP="007012AD">
    <w:pPr>
      <w:pStyle w:val="Footer"/>
      <w:ind w:right="360"/>
      <w:jc w:val="right"/>
      <w:rPr>
        <w:rFonts w:ascii="Calibri" w:hAnsi="Calibri"/>
      </w:rPr>
    </w:pPr>
    <w:r w:rsidRPr="009C22CF">
      <w:rPr>
        <w:rFonts w:ascii="Calibri" w:hAnsi="Calibri"/>
      </w:rPr>
      <w:t xml:space="preserve">DHHS research authorized by Section 1701(a)(4) of the Public Health Service Act (42 U.S.C. 300u(a)(4)).  Confidentiality protected by 5 U.S.C. 552(a) and (b) and 21 CFR part 20.       </w:t>
    </w:r>
  </w:p>
  <w:p w:rsidR="007012AD" w:rsidRPr="009C22CF" w:rsidRDefault="007012AD" w:rsidP="00DE21CE">
    <w:pPr>
      <w:pStyle w:val="Footer"/>
      <w:ind w:right="360"/>
      <w:jc w:val="right"/>
      <w:rPr>
        <w:rFonts w:ascii="Calibri" w:hAnsi="Calibri"/>
      </w:rPr>
    </w:pPr>
    <w:r w:rsidRPr="009C22CF">
      <w:rPr>
        <w:rFonts w:ascii="Calibri" w:hAnsi="Calibri"/>
      </w:rPr>
      <w:t xml:space="preserve">OMB </w:t>
    </w:r>
    <w:r w:rsidRPr="005055A4">
      <w:rPr>
        <w:rFonts w:ascii="Calibri" w:hAnsi="Calibri"/>
      </w:rPr>
      <w:t>Control #</w:t>
    </w:r>
    <w:r w:rsidR="005055A4" w:rsidRPr="005055A4">
      <w:rPr>
        <w:rFonts w:ascii="Calibri" w:hAnsi="Calibri"/>
      </w:rPr>
      <w:t xml:space="preserve">0910-0695  </w:t>
    </w:r>
    <w:r w:rsidRPr="005055A4">
      <w:rPr>
        <w:rFonts w:ascii="Calibri" w:hAnsi="Calibri"/>
      </w:rPr>
      <w:t xml:space="preserve">Expires </w:t>
    </w:r>
    <w:r w:rsidR="005055A4" w:rsidRPr="005055A4">
      <w:rPr>
        <w:rFonts w:ascii="Calibri" w:hAnsi="Calibri"/>
      </w:rPr>
      <w:t>02/28/2021</w:t>
    </w:r>
  </w:p>
  <w:p w:rsidR="007012AD" w:rsidRDefault="007012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374" w:rsidRDefault="00CC4374" w:rsidP="00014F24">
      <w:r>
        <w:separator/>
      </w:r>
    </w:p>
  </w:footnote>
  <w:footnote w:type="continuationSeparator" w:id="0">
    <w:p w:rsidR="00CC4374" w:rsidRDefault="00CC4374" w:rsidP="00014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EF5"/>
    <w:rsid w:val="00014F24"/>
    <w:rsid w:val="00093D95"/>
    <w:rsid w:val="000C4FDD"/>
    <w:rsid w:val="000D3AF7"/>
    <w:rsid w:val="000F0EF5"/>
    <w:rsid w:val="00116FC3"/>
    <w:rsid w:val="00155801"/>
    <w:rsid w:val="001660DB"/>
    <w:rsid w:val="001661BC"/>
    <w:rsid w:val="00176165"/>
    <w:rsid w:val="001C0B46"/>
    <w:rsid w:val="001C7239"/>
    <w:rsid w:val="001F4734"/>
    <w:rsid w:val="00205BEC"/>
    <w:rsid w:val="00217FEB"/>
    <w:rsid w:val="00221B4C"/>
    <w:rsid w:val="00245122"/>
    <w:rsid w:val="00294301"/>
    <w:rsid w:val="002C7D38"/>
    <w:rsid w:val="002D3388"/>
    <w:rsid w:val="0031727B"/>
    <w:rsid w:val="00325A44"/>
    <w:rsid w:val="00330C35"/>
    <w:rsid w:val="00337055"/>
    <w:rsid w:val="003416ED"/>
    <w:rsid w:val="00347D52"/>
    <w:rsid w:val="003552B7"/>
    <w:rsid w:val="00356E0C"/>
    <w:rsid w:val="00357393"/>
    <w:rsid w:val="00360F6B"/>
    <w:rsid w:val="00363219"/>
    <w:rsid w:val="003957DD"/>
    <w:rsid w:val="003B0421"/>
    <w:rsid w:val="003B205B"/>
    <w:rsid w:val="003C008B"/>
    <w:rsid w:val="00421B23"/>
    <w:rsid w:val="0043293F"/>
    <w:rsid w:val="00456C5D"/>
    <w:rsid w:val="00456E04"/>
    <w:rsid w:val="00477480"/>
    <w:rsid w:val="00486FB3"/>
    <w:rsid w:val="00490072"/>
    <w:rsid w:val="004A03C9"/>
    <w:rsid w:val="004D5EAD"/>
    <w:rsid w:val="004F1933"/>
    <w:rsid w:val="004F6FC7"/>
    <w:rsid w:val="005055A4"/>
    <w:rsid w:val="00505CFE"/>
    <w:rsid w:val="00521BC4"/>
    <w:rsid w:val="00536BC1"/>
    <w:rsid w:val="00550B65"/>
    <w:rsid w:val="00562D6B"/>
    <w:rsid w:val="005706CD"/>
    <w:rsid w:val="005A132C"/>
    <w:rsid w:val="005E2CA7"/>
    <w:rsid w:val="005F0BE7"/>
    <w:rsid w:val="00620782"/>
    <w:rsid w:val="00632BC4"/>
    <w:rsid w:val="00632C5E"/>
    <w:rsid w:val="0067457B"/>
    <w:rsid w:val="00682FF0"/>
    <w:rsid w:val="006A1363"/>
    <w:rsid w:val="006F23FC"/>
    <w:rsid w:val="006F3A52"/>
    <w:rsid w:val="007012AD"/>
    <w:rsid w:val="00777369"/>
    <w:rsid w:val="00780FBC"/>
    <w:rsid w:val="007973BF"/>
    <w:rsid w:val="007B6687"/>
    <w:rsid w:val="007D78C7"/>
    <w:rsid w:val="007E7CCB"/>
    <w:rsid w:val="007F166B"/>
    <w:rsid w:val="007F5738"/>
    <w:rsid w:val="008166A7"/>
    <w:rsid w:val="00867A4E"/>
    <w:rsid w:val="008A6FF1"/>
    <w:rsid w:val="009151B6"/>
    <w:rsid w:val="00916C3F"/>
    <w:rsid w:val="00943FE3"/>
    <w:rsid w:val="0096424B"/>
    <w:rsid w:val="00971128"/>
    <w:rsid w:val="009835B7"/>
    <w:rsid w:val="009965EB"/>
    <w:rsid w:val="009B4098"/>
    <w:rsid w:val="009B581B"/>
    <w:rsid w:val="009E541E"/>
    <w:rsid w:val="009E7745"/>
    <w:rsid w:val="00A666C8"/>
    <w:rsid w:val="00A71CF6"/>
    <w:rsid w:val="00A86F7F"/>
    <w:rsid w:val="00A97101"/>
    <w:rsid w:val="00AB4F56"/>
    <w:rsid w:val="00AF0C5C"/>
    <w:rsid w:val="00B10EDA"/>
    <w:rsid w:val="00B12F65"/>
    <w:rsid w:val="00B1334B"/>
    <w:rsid w:val="00B42CCA"/>
    <w:rsid w:val="00B53245"/>
    <w:rsid w:val="00B53B27"/>
    <w:rsid w:val="00B95CCD"/>
    <w:rsid w:val="00BA455A"/>
    <w:rsid w:val="00BC4541"/>
    <w:rsid w:val="00BC6BD3"/>
    <w:rsid w:val="00BD21A0"/>
    <w:rsid w:val="00BF6C51"/>
    <w:rsid w:val="00C037B7"/>
    <w:rsid w:val="00C062B3"/>
    <w:rsid w:val="00C104D2"/>
    <w:rsid w:val="00C35169"/>
    <w:rsid w:val="00C36C10"/>
    <w:rsid w:val="00C41FE6"/>
    <w:rsid w:val="00C503A0"/>
    <w:rsid w:val="00C53571"/>
    <w:rsid w:val="00C577E7"/>
    <w:rsid w:val="00C8140E"/>
    <w:rsid w:val="00CA4C8E"/>
    <w:rsid w:val="00CC1C18"/>
    <w:rsid w:val="00CC4374"/>
    <w:rsid w:val="00CD2107"/>
    <w:rsid w:val="00CE5338"/>
    <w:rsid w:val="00D00EA7"/>
    <w:rsid w:val="00D30A99"/>
    <w:rsid w:val="00D454ED"/>
    <w:rsid w:val="00D50A18"/>
    <w:rsid w:val="00D569F9"/>
    <w:rsid w:val="00D62F90"/>
    <w:rsid w:val="00D645A0"/>
    <w:rsid w:val="00D8215A"/>
    <w:rsid w:val="00D96A7C"/>
    <w:rsid w:val="00DC0495"/>
    <w:rsid w:val="00DC54D0"/>
    <w:rsid w:val="00DE21CE"/>
    <w:rsid w:val="00E40036"/>
    <w:rsid w:val="00E97E96"/>
    <w:rsid w:val="00EE3E13"/>
    <w:rsid w:val="00EF75E2"/>
    <w:rsid w:val="00F058A3"/>
    <w:rsid w:val="00F070F0"/>
    <w:rsid w:val="00F140A6"/>
    <w:rsid w:val="00F165ED"/>
    <w:rsid w:val="00F349DC"/>
    <w:rsid w:val="00F73307"/>
    <w:rsid w:val="00F747AA"/>
    <w:rsid w:val="00FC39B2"/>
    <w:rsid w:val="00FC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E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F0EF5"/>
    <w:pPr>
      <w:spacing w:after="120"/>
    </w:pPr>
    <w:rPr>
      <w:sz w:val="24"/>
    </w:rPr>
  </w:style>
  <w:style w:type="paragraph" w:styleId="BlockText">
    <w:name w:val="Block Text"/>
    <w:basedOn w:val="Normal"/>
    <w:rsid w:val="000F0EF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8640"/>
        <w:tab w:val="left" w:pos="10260"/>
      </w:tabs>
      <w:ind w:left="720" w:right="640" w:hanging="720"/>
    </w:pPr>
    <w:rPr>
      <w:sz w:val="24"/>
    </w:rPr>
  </w:style>
  <w:style w:type="paragraph" w:customStyle="1" w:styleId="Level2">
    <w:name w:val="Level 2"/>
    <w:basedOn w:val="Normal"/>
    <w:rsid w:val="000F0EF5"/>
    <w:pPr>
      <w:widowControl w:val="0"/>
    </w:pPr>
    <w:rPr>
      <w:sz w:val="24"/>
    </w:rPr>
  </w:style>
  <w:style w:type="paragraph" w:styleId="BalloonText">
    <w:name w:val="Balloon Text"/>
    <w:basedOn w:val="Normal"/>
    <w:link w:val="BalloonTextChar"/>
    <w:rsid w:val="004774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74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9642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424B"/>
  </w:style>
  <w:style w:type="character" w:customStyle="1" w:styleId="CommentTextChar">
    <w:name w:val="Comment Text Char"/>
    <w:basedOn w:val="DefaultParagraphFont"/>
    <w:link w:val="CommentText"/>
    <w:rsid w:val="0096424B"/>
  </w:style>
  <w:style w:type="paragraph" w:styleId="CommentSubject">
    <w:name w:val="annotation subject"/>
    <w:basedOn w:val="CommentText"/>
    <w:next w:val="CommentText"/>
    <w:link w:val="CommentSubjectChar"/>
    <w:rsid w:val="009642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6424B"/>
    <w:rPr>
      <w:b/>
      <w:bCs/>
    </w:rPr>
  </w:style>
  <w:style w:type="paragraph" w:styleId="Header">
    <w:name w:val="header"/>
    <w:basedOn w:val="Normal"/>
    <w:link w:val="HeaderChar"/>
    <w:rsid w:val="00014F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14F24"/>
  </w:style>
  <w:style w:type="paragraph" w:styleId="Footer">
    <w:name w:val="footer"/>
    <w:basedOn w:val="Normal"/>
    <w:link w:val="FooterChar"/>
    <w:rsid w:val="00014F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F24"/>
  </w:style>
  <w:style w:type="character" w:styleId="Hyperlink">
    <w:name w:val="Hyperlink"/>
    <w:basedOn w:val="DefaultParagraphFont"/>
    <w:unhideWhenUsed/>
    <w:rsid w:val="00FC6672"/>
    <w:rPr>
      <w:color w:val="0000FF" w:themeColor="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B95C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B95CC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B95C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B95CCD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E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F0EF5"/>
    <w:pPr>
      <w:spacing w:after="120"/>
    </w:pPr>
    <w:rPr>
      <w:sz w:val="24"/>
    </w:rPr>
  </w:style>
  <w:style w:type="paragraph" w:styleId="BlockText">
    <w:name w:val="Block Text"/>
    <w:basedOn w:val="Normal"/>
    <w:rsid w:val="000F0EF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8640"/>
        <w:tab w:val="left" w:pos="10260"/>
      </w:tabs>
      <w:ind w:left="720" w:right="640" w:hanging="720"/>
    </w:pPr>
    <w:rPr>
      <w:sz w:val="24"/>
    </w:rPr>
  </w:style>
  <w:style w:type="paragraph" w:customStyle="1" w:styleId="Level2">
    <w:name w:val="Level 2"/>
    <w:basedOn w:val="Normal"/>
    <w:rsid w:val="000F0EF5"/>
    <w:pPr>
      <w:widowControl w:val="0"/>
    </w:pPr>
    <w:rPr>
      <w:sz w:val="24"/>
    </w:rPr>
  </w:style>
  <w:style w:type="paragraph" w:styleId="BalloonText">
    <w:name w:val="Balloon Text"/>
    <w:basedOn w:val="Normal"/>
    <w:link w:val="BalloonTextChar"/>
    <w:rsid w:val="004774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74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9642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424B"/>
  </w:style>
  <w:style w:type="character" w:customStyle="1" w:styleId="CommentTextChar">
    <w:name w:val="Comment Text Char"/>
    <w:basedOn w:val="DefaultParagraphFont"/>
    <w:link w:val="CommentText"/>
    <w:rsid w:val="0096424B"/>
  </w:style>
  <w:style w:type="paragraph" w:styleId="CommentSubject">
    <w:name w:val="annotation subject"/>
    <w:basedOn w:val="CommentText"/>
    <w:next w:val="CommentText"/>
    <w:link w:val="CommentSubjectChar"/>
    <w:rsid w:val="009642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6424B"/>
    <w:rPr>
      <w:b/>
      <w:bCs/>
    </w:rPr>
  </w:style>
  <w:style w:type="paragraph" w:styleId="Header">
    <w:name w:val="header"/>
    <w:basedOn w:val="Normal"/>
    <w:link w:val="HeaderChar"/>
    <w:rsid w:val="00014F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14F24"/>
  </w:style>
  <w:style w:type="paragraph" w:styleId="Footer">
    <w:name w:val="footer"/>
    <w:basedOn w:val="Normal"/>
    <w:link w:val="FooterChar"/>
    <w:rsid w:val="00014F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F24"/>
  </w:style>
  <w:style w:type="character" w:styleId="Hyperlink">
    <w:name w:val="Hyperlink"/>
    <w:basedOn w:val="DefaultParagraphFont"/>
    <w:unhideWhenUsed/>
    <w:rsid w:val="00FC6672"/>
    <w:rPr>
      <w:color w:val="0000FF" w:themeColor="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B95C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B95CC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B95C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B95CCD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HSC@fda.hhs.gov" TargetMode="External"/><Relationship Id="rId13" Type="http://schemas.openxmlformats.org/officeDocument/2006/relationships/control" Target="activeX/activeX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4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10" Type="http://schemas.openxmlformats.org/officeDocument/2006/relationships/control" Target="activeX/activeX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image" Target="media/image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F7A6B-09CF-4B03-9250-5E2B1291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Children’s Book Testing focus group consent form</vt:lpstr>
    </vt:vector>
  </TitlesOfParts>
  <Company>RTI, International</Company>
  <LinksUpToDate>false</LinksUpToDate>
  <CharactersWithSpaces>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Children’s Book Testing focus group consent form</dc:title>
  <dc:creator>bkelly</dc:creator>
  <cp:lastModifiedBy>SYSTEM</cp:lastModifiedBy>
  <cp:revision>2</cp:revision>
  <dcterms:created xsi:type="dcterms:W3CDTF">2018-04-16T18:51:00Z</dcterms:created>
  <dcterms:modified xsi:type="dcterms:W3CDTF">2018-04-16T18:51:00Z</dcterms:modified>
</cp:coreProperties>
</file>