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2900-074</w:t>
      </w:r>
      <w:r w:rsidR="00D85216">
        <w:rPr>
          <w:rFonts w:ascii="Times New Roman" w:hAnsi="Times New Roman"/>
          <w:sz w:val="24"/>
          <w:szCs w:val="24"/>
        </w:rPr>
        <w:t>7</w:t>
      </w:r>
    </w:p>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D85216" w:rsidRDefault="00D85216" w:rsidP="00C23854">
      <w:pPr>
        <w:autoSpaceDE w:val="0"/>
        <w:autoSpaceDN w:val="0"/>
        <w:adjustRightInd w:val="0"/>
        <w:ind w:left="360"/>
        <w:rPr>
          <w:rFonts w:ascii="Times New Roman" w:hAnsi="Times New Roman"/>
          <w:sz w:val="24"/>
          <w:szCs w:val="24"/>
        </w:rPr>
      </w:pPr>
      <w:r w:rsidRPr="00D85216">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C23854" w:rsidRPr="00C23854">
        <w:rPr>
          <w:rFonts w:ascii="Times New Roman" w:hAnsi="Times New Roman"/>
          <w:sz w:val="24"/>
          <w:szCs w:val="24"/>
        </w:rPr>
        <w:t>Public Law 110-389, Section 221(a)directs the Department of Veterans Affairs (VA) to  expeditiously process fully developed compensation and pension claims within 90 days after receipt of the claim.  The law requires the claimant and the representative submit a certification in writing that is signed and dated by the claimant stating that, as of such date, no additional information or evidence is available or needs to be submitted in order for the claim to be adjudicated.</w:t>
      </w:r>
      <w:r w:rsidR="00C23854">
        <w:rPr>
          <w:rFonts w:ascii="Times New Roman" w:hAnsi="Times New Roman"/>
          <w:sz w:val="24"/>
          <w:szCs w:val="24"/>
        </w:rPr>
        <w:t xml:space="preserve">  </w:t>
      </w:r>
      <w:r w:rsidRPr="00D85216">
        <w:rPr>
          <w:rFonts w:ascii="Times New Roman" w:hAnsi="Times New Roman"/>
          <w:sz w:val="24"/>
          <w:szCs w:val="24"/>
        </w:rPr>
        <w:t>VBA expanded the program to all 57 regional offices under the title “Fully Developed Claim Program.”</w:t>
      </w:r>
      <w:r w:rsidR="00C23854">
        <w:rPr>
          <w:rFonts w:ascii="Times New Roman" w:hAnsi="Times New Roman"/>
          <w:sz w:val="24"/>
          <w:szCs w:val="24"/>
        </w:rPr>
        <w:t xml:space="preserve">  </w:t>
      </w:r>
      <w:r w:rsidR="00C23854" w:rsidRPr="00C23854">
        <w:rPr>
          <w:rFonts w:ascii="Times New Roman" w:hAnsi="Times New Roman"/>
          <w:sz w:val="24"/>
          <w:szCs w:val="24"/>
        </w:rPr>
        <w:t>VA Form 21-526EZ is used to collect the information needed to process a fully developed claim for disability compensation and related compensation benefits.</w:t>
      </w:r>
    </w:p>
    <w:p w:rsidR="00CA098F" w:rsidRDefault="00CA098F" w:rsidP="004419C7">
      <w:pPr>
        <w:autoSpaceDE w:val="0"/>
        <w:autoSpaceDN w:val="0"/>
        <w:adjustRightInd w:val="0"/>
        <w:ind w:left="360"/>
        <w:rPr>
          <w:rFonts w:ascii="Times New Roman" w:hAnsi="Times New Roman"/>
          <w:sz w:val="24"/>
          <w:szCs w:val="24"/>
        </w:rPr>
      </w:pPr>
    </w:p>
    <w:p w:rsidR="00CA098F" w:rsidRPr="00CA098F" w:rsidRDefault="00CA098F" w:rsidP="00CA098F">
      <w:pPr>
        <w:ind w:left="360" w:right="540"/>
        <w:rPr>
          <w:rFonts w:ascii="Times New Roman" w:hAnsi="Times New Roman"/>
          <w:sz w:val="24"/>
          <w:szCs w:val="24"/>
        </w:rPr>
      </w:pPr>
      <w:r w:rsidRPr="00CA098F">
        <w:rPr>
          <w:rFonts w:ascii="Times New Roman" w:hAnsi="Times New Roman"/>
          <w:sz w:val="24"/>
          <w:szCs w:val="24"/>
        </w:rPr>
        <w:t xml:space="preserve">VA Form 21-526EZ, </w:t>
      </w:r>
      <w:r w:rsidRPr="004F75B0">
        <w:rPr>
          <w:rFonts w:ascii="Times New Roman" w:hAnsi="Times New Roman"/>
          <w:i/>
          <w:sz w:val="24"/>
          <w:szCs w:val="24"/>
        </w:rPr>
        <w:t>Application for Disability Compensation and Related Compensation Benefits</w:t>
      </w:r>
      <w:r w:rsidRPr="00CA098F">
        <w:rPr>
          <w:rFonts w:ascii="Times New Roman" w:hAnsi="Times New Roman"/>
          <w:sz w:val="24"/>
          <w:szCs w:val="24"/>
        </w:rPr>
        <w:t>, is modified to add the following:</w:t>
      </w:r>
    </w:p>
    <w:p w:rsidR="004F75B0" w:rsidRDefault="004F75B0" w:rsidP="00CA098F">
      <w:pPr>
        <w:numPr>
          <w:ilvl w:val="0"/>
          <w:numId w:val="16"/>
        </w:numPr>
        <w:ind w:right="540"/>
        <w:rPr>
          <w:rFonts w:ascii="Times New Roman" w:hAnsi="Times New Roman"/>
          <w:sz w:val="24"/>
          <w:szCs w:val="24"/>
        </w:rPr>
      </w:pPr>
      <w:r>
        <w:rPr>
          <w:rFonts w:ascii="Times New Roman" w:hAnsi="Times New Roman"/>
          <w:sz w:val="24"/>
          <w:szCs w:val="24"/>
        </w:rPr>
        <w:t>Instruction clarifications and non-substantive language added</w:t>
      </w:r>
    </w:p>
    <w:p w:rsidR="004F75B0" w:rsidRDefault="004F75B0" w:rsidP="00CA098F">
      <w:pPr>
        <w:numPr>
          <w:ilvl w:val="0"/>
          <w:numId w:val="16"/>
        </w:numPr>
        <w:ind w:right="540"/>
        <w:rPr>
          <w:rFonts w:ascii="Times New Roman" w:hAnsi="Times New Roman"/>
          <w:sz w:val="24"/>
          <w:szCs w:val="24"/>
        </w:rPr>
      </w:pPr>
      <w:r>
        <w:rPr>
          <w:rFonts w:ascii="Times New Roman" w:hAnsi="Times New Roman"/>
          <w:sz w:val="24"/>
          <w:szCs w:val="24"/>
        </w:rPr>
        <w:t>Item 1: Added new checkboxes to delineate between the options for filling out the form</w:t>
      </w:r>
    </w:p>
    <w:p w:rsidR="00CA098F" w:rsidRPr="00CA098F" w:rsidRDefault="00CA098F" w:rsidP="00CA098F">
      <w:pPr>
        <w:numPr>
          <w:ilvl w:val="0"/>
          <w:numId w:val="16"/>
        </w:numPr>
        <w:ind w:right="540"/>
        <w:rPr>
          <w:rFonts w:ascii="Times New Roman" w:hAnsi="Times New Roman"/>
          <w:sz w:val="24"/>
          <w:szCs w:val="24"/>
        </w:rPr>
      </w:pPr>
      <w:r w:rsidRPr="00CA098F">
        <w:rPr>
          <w:rFonts w:ascii="Times New Roman" w:hAnsi="Times New Roman"/>
          <w:sz w:val="24"/>
          <w:szCs w:val="24"/>
        </w:rPr>
        <w:t xml:space="preserve">Section I: </w:t>
      </w:r>
    </w:p>
    <w:p w:rsidR="00CA098F" w:rsidRDefault="004F75B0" w:rsidP="00CA098F">
      <w:pPr>
        <w:numPr>
          <w:ilvl w:val="1"/>
          <w:numId w:val="16"/>
        </w:numPr>
        <w:ind w:right="540"/>
        <w:rPr>
          <w:rFonts w:ascii="Times New Roman" w:hAnsi="Times New Roman"/>
          <w:sz w:val="24"/>
          <w:szCs w:val="24"/>
        </w:rPr>
      </w:pPr>
      <w:r>
        <w:rPr>
          <w:rFonts w:ascii="Times New Roman" w:hAnsi="Times New Roman"/>
          <w:sz w:val="24"/>
          <w:szCs w:val="24"/>
        </w:rPr>
        <w:t>Added pre-discharge claims only question</w:t>
      </w:r>
    </w:p>
    <w:p w:rsidR="004F75B0" w:rsidRDefault="004F75B0" w:rsidP="00CA098F">
      <w:pPr>
        <w:numPr>
          <w:ilvl w:val="1"/>
          <w:numId w:val="16"/>
        </w:numPr>
        <w:ind w:right="540"/>
        <w:rPr>
          <w:rFonts w:ascii="Times New Roman" w:hAnsi="Times New Roman"/>
          <w:sz w:val="24"/>
          <w:szCs w:val="24"/>
        </w:rPr>
      </w:pPr>
      <w:r>
        <w:rPr>
          <w:rFonts w:ascii="Times New Roman" w:hAnsi="Times New Roman"/>
          <w:sz w:val="24"/>
          <w:szCs w:val="24"/>
        </w:rPr>
        <w:t>Reformatted identification information to be in same place</w:t>
      </w:r>
    </w:p>
    <w:p w:rsidR="004F75B0" w:rsidRPr="00CA098F" w:rsidRDefault="004F75B0" w:rsidP="00CA098F">
      <w:pPr>
        <w:numPr>
          <w:ilvl w:val="1"/>
          <w:numId w:val="16"/>
        </w:numPr>
        <w:ind w:right="540"/>
        <w:rPr>
          <w:rFonts w:ascii="Times New Roman" w:hAnsi="Times New Roman"/>
          <w:sz w:val="24"/>
          <w:szCs w:val="24"/>
        </w:rPr>
      </w:pPr>
      <w:r>
        <w:rPr>
          <w:rFonts w:ascii="Times New Roman" w:hAnsi="Times New Roman"/>
          <w:sz w:val="24"/>
          <w:szCs w:val="24"/>
        </w:rPr>
        <w:t>Added checkbox for if VA employee</w:t>
      </w:r>
    </w:p>
    <w:p w:rsidR="00CA098F" w:rsidRPr="00CA098F" w:rsidRDefault="004F75B0" w:rsidP="00CA098F">
      <w:pPr>
        <w:numPr>
          <w:ilvl w:val="0"/>
          <w:numId w:val="16"/>
        </w:numPr>
        <w:ind w:right="540"/>
        <w:rPr>
          <w:rFonts w:ascii="Times New Roman" w:hAnsi="Times New Roman"/>
          <w:sz w:val="24"/>
          <w:szCs w:val="24"/>
        </w:rPr>
      </w:pPr>
      <w:r>
        <w:rPr>
          <w:rFonts w:ascii="Times New Roman" w:hAnsi="Times New Roman"/>
          <w:sz w:val="24"/>
          <w:szCs w:val="24"/>
        </w:rPr>
        <w:t xml:space="preserve">Added </w:t>
      </w:r>
      <w:r w:rsidR="00CA098F" w:rsidRPr="00CA098F">
        <w:rPr>
          <w:rFonts w:ascii="Times New Roman" w:hAnsi="Times New Roman"/>
          <w:sz w:val="24"/>
          <w:szCs w:val="24"/>
        </w:rPr>
        <w:t xml:space="preserve">Section II: </w:t>
      </w:r>
      <w:r>
        <w:rPr>
          <w:rFonts w:ascii="Times New Roman" w:hAnsi="Times New Roman"/>
          <w:sz w:val="24"/>
          <w:szCs w:val="24"/>
        </w:rPr>
        <w:t>Change of Address</w:t>
      </w:r>
      <w:r w:rsidR="00CA098F" w:rsidRPr="00CA098F">
        <w:rPr>
          <w:rFonts w:ascii="Times New Roman" w:hAnsi="Times New Roman"/>
          <w:sz w:val="24"/>
          <w:szCs w:val="24"/>
        </w:rPr>
        <w:t xml:space="preserve">    </w:t>
      </w:r>
    </w:p>
    <w:p w:rsidR="00CA098F" w:rsidRDefault="004F75B0" w:rsidP="00CA098F">
      <w:pPr>
        <w:numPr>
          <w:ilvl w:val="0"/>
          <w:numId w:val="16"/>
        </w:numPr>
        <w:ind w:right="540"/>
        <w:rPr>
          <w:rFonts w:ascii="Times New Roman" w:hAnsi="Times New Roman"/>
          <w:sz w:val="24"/>
          <w:szCs w:val="24"/>
        </w:rPr>
      </w:pPr>
      <w:r>
        <w:rPr>
          <w:rFonts w:ascii="Times New Roman" w:hAnsi="Times New Roman"/>
          <w:sz w:val="24"/>
          <w:szCs w:val="24"/>
        </w:rPr>
        <w:t xml:space="preserve">Clarified existing homeless questions and added </w:t>
      </w:r>
      <w:r w:rsidR="00CA098F" w:rsidRPr="00CA098F">
        <w:rPr>
          <w:rFonts w:ascii="Times New Roman" w:hAnsi="Times New Roman"/>
          <w:sz w:val="24"/>
          <w:szCs w:val="24"/>
        </w:rPr>
        <w:t xml:space="preserve">Section III: </w:t>
      </w:r>
      <w:r>
        <w:rPr>
          <w:rFonts w:ascii="Times New Roman" w:hAnsi="Times New Roman"/>
          <w:sz w:val="24"/>
          <w:szCs w:val="24"/>
        </w:rPr>
        <w:t>Homeless Information</w:t>
      </w:r>
    </w:p>
    <w:p w:rsidR="004F75B0" w:rsidRDefault="004F75B0" w:rsidP="00CA098F">
      <w:pPr>
        <w:numPr>
          <w:ilvl w:val="0"/>
          <w:numId w:val="16"/>
        </w:numPr>
        <w:ind w:right="540"/>
        <w:rPr>
          <w:rFonts w:ascii="Times New Roman" w:hAnsi="Times New Roman"/>
          <w:sz w:val="24"/>
          <w:szCs w:val="24"/>
        </w:rPr>
      </w:pPr>
      <w:r>
        <w:rPr>
          <w:rFonts w:ascii="Times New Roman" w:hAnsi="Times New Roman"/>
          <w:sz w:val="24"/>
          <w:szCs w:val="24"/>
        </w:rPr>
        <w:t>Reformatted and clarified existing Section IV: Claim Information</w:t>
      </w:r>
    </w:p>
    <w:p w:rsidR="004F75B0" w:rsidRDefault="00FC0B96" w:rsidP="00CA098F">
      <w:pPr>
        <w:numPr>
          <w:ilvl w:val="0"/>
          <w:numId w:val="16"/>
        </w:numPr>
        <w:ind w:right="540"/>
        <w:rPr>
          <w:rFonts w:ascii="Times New Roman" w:hAnsi="Times New Roman"/>
          <w:sz w:val="24"/>
          <w:szCs w:val="24"/>
        </w:rPr>
      </w:pPr>
      <w:r>
        <w:rPr>
          <w:rFonts w:ascii="Times New Roman" w:hAnsi="Times New Roman"/>
          <w:sz w:val="24"/>
          <w:szCs w:val="24"/>
        </w:rPr>
        <w:t>Section V: Service Information</w:t>
      </w:r>
    </w:p>
    <w:p w:rsidR="00FC0B96" w:rsidRDefault="00FC0B96" w:rsidP="00FC0B96">
      <w:pPr>
        <w:numPr>
          <w:ilvl w:val="1"/>
          <w:numId w:val="16"/>
        </w:numPr>
        <w:ind w:right="540"/>
        <w:rPr>
          <w:rFonts w:ascii="Times New Roman" w:hAnsi="Times New Roman"/>
          <w:sz w:val="24"/>
          <w:szCs w:val="24"/>
        </w:rPr>
      </w:pPr>
      <w:r>
        <w:rPr>
          <w:rFonts w:ascii="Times New Roman" w:hAnsi="Times New Roman"/>
          <w:sz w:val="24"/>
          <w:szCs w:val="24"/>
        </w:rPr>
        <w:t>Added checkboxes delineating service branch</w:t>
      </w:r>
    </w:p>
    <w:p w:rsidR="00FC0B96" w:rsidRDefault="00FC0B96" w:rsidP="00FC0B96">
      <w:pPr>
        <w:numPr>
          <w:ilvl w:val="1"/>
          <w:numId w:val="16"/>
        </w:numPr>
        <w:ind w:right="540"/>
        <w:rPr>
          <w:rFonts w:ascii="Times New Roman" w:hAnsi="Times New Roman"/>
          <w:sz w:val="24"/>
          <w:szCs w:val="24"/>
        </w:rPr>
      </w:pPr>
      <w:r>
        <w:rPr>
          <w:rFonts w:ascii="Times New Roman" w:hAnsi="Times New Roman"/>
          <w:sz w:val="24"/>
          <w:szCs w:val="24"/>
        </w:rPr>
        <w:t>Added checkboxes for component</w:t>
      </w:r>
    </w:p>
    <w:p w:rsidR="00FC0B96" w:rsidRPr="00CA098F" w:rsidRDefault="00FC0B96" w:rsidP="00FC0B96">
      <w:pPr>
        <w:numPr>
          <w:ilvl w:val="1"/>
          <w:numId w:val="16"/>
        </w:numPr>
        <w:ind w:right="540"/>
        <w:rPr>
          <w:rFonts w:ascii="Times New Roman" w:hAnsi="Times New Roman"/>
          <w:sz w:val="24"/>
          <w:szCs w:val="24"/>
        </w:rPr>
      </w:pPr>
      <w:r>
        <w:rPr>
          <w:rFonts w:ascii="Times New Roman" w:hAnsi="Times New Roman"/>
          <w:sz w:val="24"/>
          <w:szCs w:val="24"/>
        </w:rPr>
        <w:t>Added question for additional periods of service</w:t>
      </w:r>
    </w:p>
    <w:p w:rsidR="00FC0B96" w:rsidRDefault="00FC0B96" w:rsidP="00CA098F">
      <w:pPr>
        <w:numPr>
          <w:ilvl w:val="0"/>
          <w:numId w:val="16"/>
        </w:numPr>
        <w:ind w:right="540"/>
        <w:rPr>
          <w:rFonts w:ascii="Times New Roman" w:hAnsi="Times New Roman"/>
          <w:sz w:val="24"/>
          <w:szCs w:val="24"/>
        </w:rPr>
      </w:pPr>
      <w:r>
        <w:rPr>
          <w:rFonts w:ascii="Times New Roman" w:hAnsi="Times New Roman"/>
          <w:sz w:val="24"/>
          <w:szCs w:val="24"/>
        </w:rPr>
        <w:t xml:space="preserve">Reformatted and added questions that clarified </w:t>
      </w:r>
      <w:r w:rsidR="00CA098F" w:rsidRPr="00CA098F">
        <w:rPr>
          <w:rFonts w:ascii="Times New Roman" w:hAnsi="Times New Roman"/>
          <w:sz w:val="24"/>
          <w:szCs w:val="24"/>
        </w:rPr>
        <w:t xml:space="preserve">Section VI: </w:t>
      </w:r>
      <w:r>
        <w:rPr>
          <w:rFonts w:ascii="Times New Roman" w:hAnsi="Times New Roman"/>
          <w:sz w:val="24"/>
          <w:szCs w:val="24"/>
        </w:rPr>
        <w:t>Service Pay (Retired pay, Separation pay, Severance pay)</w:t>
      </w:r>
    </w:p>
    <w:p w:rsidR="00CA098F" w:rsidRDefault="00FC0B96" w:rsidP="00FC0B96">
      <w:pPr>
        <w:numPr>
          <w:ilvl w:val="0"/>
          <w:numId w:val="16"/>
        </w:numPr>
        <w:ind w:right="540"/>
        <w:rPr>
          <w:rFonts w:ascii="Times New Roman" w:hAnsi="Times New Roman"/>
          <w:sz w:val="24"/>
          <w:szCs w:val="24"/>
        </w:rPr>
      </w:pPr>
      <w:r>
        <w:rPr>
          <w:rFonts w:ascii="Times New Roman" w:hAnsi="Times New Roman"/>
          <w:sz w:val="24"/>
          <w:szCs w:val="24"/>
        </w:rPr>
        <w:t>Reformatted and added questions that clarified Section VII: Direct Deposit Information</w:t>
      </w:r>
      <w:r w:rsidR="00CA098F" w:rsidRPr="00FC0B96">
        <w:rPr>
          <w:rFonts w:ascii="Times New Roman" w:hAnsi="Times New Roman"/>
          <w:sz w:val="24"/>
          <w:szCs w:val="24"/>
        </w:rPr>
        <w:t xml:space="preserve">  </w:t>
      </w:r>
    </w:p>
    <w:p w:rsidR="00DE6B24" w:rsidRPr="00FC0B96" w:rsidRDefault="00DE6B24" w:rsidP="00DE6B24">
      <w:pPr>
        <w:ind w:left="360" w:right="540"/>
        <w:rPr>
          <w:rFonts w:ascii="Times New Roman" w:hAnsi="Times New Roman"/>
          <w:sz w:val="24"/>
          <w:szCs w:val="24"/>
        </w:rPr>
      </w:pPr>
      <w:r>
        <w:rPr>
          <w:rFonts w:ascii="Times New Roman" w:hAnsi="Times New Roman"/>
          <w:sz w:val="24"/>
          <w:szCs w:val="24"/>
        </w:rPr>
        <w:t xml:space="preserve">Note: These changes have not increased or decreased the burden.  The burden estimate remains the same.  </w:t>
      </w:r>
    </w:p>
    <w:p w:rsidR="00CA098F" w:rsidRDefault="00CA098F"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C0B96" w:rsidRDefault="004419C7" w:rsidP="004419C7">
      <w:pPr>
        <w:autoSpaceDE w:val="0"/>
        <w:autoSpaceDN w:val="0"/>
        <w:adjustRightInd w:val="0"/>
        <w:ind w:left="360"/>
        <w:rPr>
          <w:rFonts w:ascii="Times New Roman" w:hAnsi="Times New Roman"/>
          <w:sz w:val="24"/>
          <w:szCs w:val="24"/>
        </w:rPr>
      </w:pPr>
    </w:p>
    <w:p w:rsidR="00FC0B96" w:rsidRPr="00FC0B96" w:rsidRDefault="00C23854" w:rsidP="00FC0B96">
      <w:pPr>
        <w:ind w:left="360" w:right="540"/>
        <w:rPr>
          <w:rFonts w:ascii="Times New Roman" w:hAnsi="Times New Roman"/>
          <w:sz w:val="24"/>
          <w:szCs w:val="24"/>
        </w:rPr>
      </w:pPr>
      <w:r w:rsidRPr="00C23854">
        <w:rPr>
          <w:rFonts w:ascii="Times New Roman" w:hAnsi="Times New Roman"/>
          <w:sz w:val="24"/>
          <w:szCs w:val="24"/>
        </w:rPr>
        <w:lastRenderedPageBreak/>
        <w:t>VA Form 21-526EZ is used to collect the information needed to process a fully developed claim for disability compensation and related compensation benefits.</w:t>
      </w:r>
      <w:r>
        <w:rPr>
          <w:rFonts w:ascii="Times New Roman" w:hAnsi="Times New Roman"/>
          <w:sz w:val="24"/>
          <w:szCs w:val="24"/>
        </w:rPr>
        <w:t xml:space="preserve">  </w:t>
      </w:r>
      <w:r w:rsidR="00FC0B96" w:rsidRPr="00FC0B96">
        <w:rPr>
          <w:rFonts w:ascii="Times New Roman" w:hAnsi="Times New Roman"/>
          <w:sz w:val="24"/>
          <w:szCs w:val="24"/>
        </w:rPr>
        <w:t>This form is required as part of the FDC Program Transformation Initiative.</w:t>
      </w:r>
    </w:p>
    <w:p w:rsidR="00DD22FC" w:rsidRPr="00FC0B96" w:rsidRDefault="00DD22FC" w:rsidP="004419C7">
      <w:pPr>
        <w:ind w:left="360" w:right="54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rsidR="00FC0B96">
        <w:t xml:space="preserve"> 21-526EZ</w:t>
      </w:r>
      <w:r>
        <w:t xml:space="preserve">, </w:t>
      </w:r>
      <w:r w:rsidR="00FC0B96">
        <w:t>is</w:t>
      </w:r>
      <w:r>
        <w:t xml:space="preserve"> available on the One-VA web site in a fillable electronic format.  </w:t>
      </w:r>
      <w:r w:rsidRPr="00DE674E">
        <w:t xml:space="preserve">VBA is currently hosting this form on a secure server.  Validation edits are performed to assure data integrity.  There currently is </w:t>
      </w:r>
      <w:r w:rsidR="00247331">
        <w:t>a</w:t>
      </w:r>
      <w:r w:rsidRPr="00DE674E">
        <w:t xml:space="preserve">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FC0B96" w:rsidRPr="00DE5D68" w:rsidRDefault="00FC0B96" w:rsidP="00FC0B96">
      <w:pPr>
        <w:pStyle w:val="BodyText"/>
        <w:ind w:left="360"/>
        <w:rPr>
          <w:rFonts w:ascii="Times New Roman" w:hAnsi="Times New Roman"/>
          <w:sz w:val="24"/>
          <w:szCs w:val="24"/>
        </w:rPr>
      </w:pPr>
      <w:r w:rsidRPr="00DE5D68">
        <w:rPr>
          <w:rFonts w:ascii="Times New Roman" w:hAnsi="Times New Roman"/>
          <w:sz w:val="24"/>
          <w:szCs w:val="24"/>
        </w:rPr>
        <w:t>This form was redesigned into a “user friendly” form, incorporating plain English, to comply with the President’s Memorandum of June 1, 1998, Plain Language in Government Writing.</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634344" w:rsidRDefault="007E4590" w:rsidP="00634344">
      <w:pPr>
        <w:ind w:left="360" w:right="576"/>
        <w:rPr>
          <w:rFonts w:ascii="Times New Roman" w:hAnsi="Times New Roman"/>
          <w:sz w:val="24"/>
          <w:szCs w:val="24"/>
        </w:rPr>
      </w:pPr>
      <w:r w:rsidRPr="00A73F4B">
        <w:rPr>
          <w:rFonts w:ascii="Times New Roman" w:hAnsi="Times New Roman"/>
          <w:sz w:val="24"/>
          <w:szCs w:val="24"/>
        </w:rPr>
        <w:t xml:space="preserve">The Department notice was published in the Federal Register </w:t>
      </w:r>
      <w:r w:rsidRPr="007E4590">
        <w:rPr>
          <w:rFonts w:ascii="Times New Roman" w:hAnsi="Times New Roman"/>
          <w:sz w:val="24"/>
          <w:szCs w:val="24"/>
        </w:rPr>
        <w:t xml:space="preserve">on </w:t>
      </w:r>
      <w:r w:rsidR="00EA7B36">
        <w:rPr>
          <w:rFonts w:ascii="Times New Roman" w:hAnsi="Times New Roman"/>
          <w:sz w:val="24"/>
          <w:szCs w:val="24"/>
        </w:rPr>
        <w:t xml:space="preserve">March 17, 2017, </w:t>
      </w:r>
      <w:r w:rsidRPr="007E4590">
        <w:rPr>
          <w:rFonts w:ascii="Times New Roman" w:hAnsi="Times New Roman"/>
          <w:sz w:val="24"/>
          <w:szCs w:val="24"/>
        </w:rPr>
        <w:t>Volume</w:t>
      </w:r>
      <w:r w:rsidR="00EA7B36">
        <w:rPr>
          <w:rFonts w:ascii="Times New Roman" w:hAnsi="Times New Roman"/>
          <w:sz w:val="24"/>
          <w:szCs w:val="24"/>
        </w:rPr>
        <w:t xml:space="preserve"> 82</w:t>
      </w:r>
      <w:r w:rsidRPr="007E4590">
        <w:rPr>
          <w:rFonts w:ascii="Times New Roman" w:hAnsi="Times New Roman"/>
          <w:sz w:val="24"/>
          <w:szCs w:val="24"/>
        </w:rPr>
        <w:t xml:space="preserve">, No. </w:t>
      </w:r>
      <w:r w:rsidR="00EA7B36">
        <w:rPr>
          <w:rFonts w:ascii="Times New Roman" w:hAnsi="Times New Roman"/>
          <w:sz w:val="24"/>
          <w:szCs w:val="24"/>
        </w:rPr>
        <w:t xml:space="preserve">51, </w:t>
      </w:r>
      <w:r w:rsidRPr="007E4590">
        <w:rPr>
          <w:rFonts w:ascii="Times New Roman" w:hAnsi="Times New Roman"/>
          <w:sz w:val="24"/>
          <w:szCs w:val="24"/>
        </w:rPr>
        <w:t>pages</w:t>
      </w:r>
      <w:r w:rsidR="00EA7B36">
        <w:rPr>
          <w:rFonts w:ascii="Times New Roman" w:hAnsi="Times New Roman"/>
          <w:sz w:val="24"/>
          <w:szCs w:val="24"/>
        </w:rPr>
        <w:t xml:space="preserve"> 14276 and 14277</w:t>
      </w:r>
      <w:r w:rsidRPr="007E4590">
        <w:rPr>
          <w:rFonts w:ascii="Times New Roman" w:hAnsi="Times New Roman"/>
          <w:sz w:val="24"/>
          <w:szCs w:val="24"/>
        </w:rPr>
        <w:t xml:space="preserve">.  </w:t>
      </w:r>
      <w:r w:rsidR="00785E75">
        <w:rPr>
          <w:rFonts w:ascii="Times New Roman" w:hAnsi="Times New Roman"/>
          <w:sz w:val="24"/>
          <w:szCs w:val="24"/>
        </w:rPr>
        <w:t>Two</w:t>
      </w:r>
      <w:r w:rsidRPr="007E4590">
        <w:rPr>
          <w:rFonts w:ascii="Times New Roman" w:hAnsi="Times New Roman"/>
          <w:sz w:val="24"/>
          <w:szCs w:val="24"/>
        </w:rPr>
        <w:t xml:space="preserve"> comments were received in response to this notice</w:t>
      </w:r>
      <w:r w:rsidR="00634344" w:rsidRPr="007E4590">
        <w:rPr>
          <w:rFonts w:ascii="Times New Roman" w:hAnsi="Times New Roman"/>
          <w:sz w:val="24"/>
          <w:szCs w:val="24"/>
        </w:rPr>
        <w:t>.</w:t>
      </w:r>
    </w:p>
    <w:p w:rsidR="00785E75" w:rsidRDefault="00785E75" w:rsidP="00634344">
      <w:pPr>
        <w:ind w:left="360" w:right="576"/>
        <w:rPr>
          <w:rFonts w:ascii="Times New Roman" w:hAnsi="Times New Roman"/>
          <w:sz w:val="24"/>
          <w:szCs w:val="24"/>
        </w:rPr>
      </w:pPr>
    </w:p>
    <w:p w:rsidR="00785E75" w:rsidRDefault="00785E75" w:rsidP="00634344">
      <w:pPr>
        <w:ind w:left="360" w:right="576"/>
        <w:rPr>
          <w:rFonts w:ascii="Times New Roman" w:hAnsi="Times New Roman"/>
          <w:sz w:val="24"/>
          <w:szCs w:val="24"/>
        </w:rPr>
      </w:pPr>
      <w:r>
        <w:rPr>
          <w:rFonts w:ascii="Times New Roman" w:hAnsi="Times New Roman"/>
          <w:sz w:val="24"/>
          <w:szCs w:val="24"/>
        </w:rPr>
        <w:t>Comment</w:t>
      </w:r>
      <w:r w:rsidR="005A7647">
        <w:rPr>
          <w:rFonts w:ascii="Times New Roman" w:hAnsi="Times New Roman"/>
          <w:sz w:val="24"/>
          <w:szCs w:val="24"/>
        </w:rPr>
        <w:t xml:space="preserve"> 1</w:t>
      </w:r>
      <w:r>
        <w:rPr>
          <w:rFonts w:ascii="Times New Roman" w:hAnsi="Times New Roman"/>
          <w:sz w:val="24"/>
          <w:szCs w:val="24"/>
        </w:rPr>
        <w:t>:</w:t>
      </w:r>
    </w:p>
    <w:p w:rsidR="00785E75" w:rsidRDefault="00785E75" w:rsidP="00785E75">
      <w:pPr>
        <w:autoSpaceDE w:val="0"/>
        <w:autoSpaceDN w:val="0"/>
        <w:adjustRightInd w:val="0"/>
        <w:ind w:left="360"/>
        <w:rPr>
          <w:rFonts w:ascii="Times New Roman" w:hAnsi="Times New Roman"/>
          <w:sz w:val="24"/>
          <w:szCs w:val="24"/>
        </w:rPr>
      </w:pPr>
      <w:r>
        <w:rPr>
          <w:rFonts w:ascii="Times New Roman" w:hAnsi="Times New Roman"/>
          <w:sz w:val="24"/>
          <w:szCs w:val="24"/>
        </w:rPr>
        <w:t>V</w:t>
      </w:r>
      <w:r w:rsidR="005A7647">
        <w:rPr>
          <w:rFonts w:ascii="Times New Roman" w:hAnsi="Times New Roman"/>
          <w:sz w:val="24"/>
          <w:szCs w:val="24"/>
        </w:rPr>
        <w:t>B</w:t>
      </w:r>
      <w:r>
        <w:rPr>
          <w:rFonts w:ascii="Times New Roman" w:hAnsi="Times New Roman"/>
          <w:sz w:val="24"/>
          <w:szCs w:val="24"/>
        </w:rPr>
        <w:t>A received a comment from Katherine Dicicco stating; This is a cumbersome, confusing, stressful, multi-decade process. To resolve at least part of this problem the "collection of the file" needs to be simplified. There should be an online process for the construction of "the file." It should function something like a college application, job application, etc.  When the Vet logs on they should be able to see EVERY form that they have submitted. The Vet should be able to see each request by the review committee, each record submission by their health care providers, and the next point of the process. Once their file is considered "completed" the portal should inform them of the time tables for next steps in real time. Information given now is something like:  "This process normally takes 2 years, in this region we are looking at 4 yrs after the file's completion."  There should be an anticipated file completion date, an anticipated file review date, etc with a contact person if the deadlines are not met. This would make less stressful for the Vets and allow the regions to more accurately track their case loads. Hire tons of Pathways Interns to support every level of implementation of a consistent process throughout the county to get the backlog more under control. It should not take a decade of reviews, lost records, appeals, transfers, etc to get homeless Vets decisions to take to their state's disability boards.</w:t>
      </w:r>
    </w:p>
    <w:p w:rsidR="00785E75" w:rsidRDefault="00785E75" w:rsidP="00785E75">
      <w:pPr>
        <w:autoSpaceDE w:val="0"/>
        <w:autoSpaceDN w:val="0"/>
        <w:adjustRightInd w:val="0"/>
        <w:ind w:left="360"/>
        <w:rPr>
          <w:rFonts w:ascii="Times New Roman" w:hAnsi="Times New Roman"/>
          <w:sz w:val="24"/>
          <w:szCs w:val="24"/>
        </w:rPr>
      </w:pPr>
    </w:p>
    <w:p w:rsidR="00785E75" w:rsidRDefault="00785E75" w:rsidP="00785E75">
      <w:pPr>
        <w:autoSpaceDE w:val="0"/>
        <w:autoSpaceDN w:val="0"/>
        <w:adjustRightInd w:val="0"/>
        <w:ind w:left="360"/>
        <w:rPr>
          <w:rFonts w:ascii="Times New Roman" w:hAnsi="Times New Roman"/>
          <w:sz w:val="24"/>
          <w:szCs w:val="24"/>
        </w:rPr>
      </w:pPr>
      <w:r>
        <w:rPr>
          <w:rFonts w:ascii="Times New Roman" w:hAnsi="Times New Roman"/>
          <w:sz w:val="24"/>
          <w:szCs w:val="24"/>
        </w:rPr>
        <w:t>Response</w:t>
      </w:r>
      <w:r w:rsidR="005A7647">
        <w:rPr>
          <w:rFonts w:ascii="Times New Roman" w:hAnsi="Times New Roman"/>
          <w:sz w:val="24"/>
          <w:szCs w:val="24"/>
        </w:rPr>
        <w:t xml:space="preserve"> 1</w:t>
      </w:r>
      <w:r>
        <w:rPr>
          <w:rFonts w:ascii="Times New Roman" w:hAnsi="Times New Roman"/>
          <w:sz w:val="24"/>
          <w:szCs w:val="24"/>
        </w:rPr>
        <w:t>:</w:t>
      </w:r>
    </w:p>
    <w:p w:rsidR="005A7647" w:rsidRDefault="005A7647" w:rsidP="00785E75">
      <w:pPr>
        <w:autoSpaceDE w:val="0"/>
        <w:autoSpaceDN w:val="0"/>
        <w:adjustRightInd w:val="0"/>
        <w:ind w:left="360"/>
        <w:rPr>
          <w:rFonts w:ascii="Times New Roman" w:hAnsi="Times New Roman"/>
          <w:sz w:val="24"/>
          <w:szCs w:val="24"/>
        </w:rPr>
      </w:pPr>
      <w:r>
        <w:rPr>
          <w:rFonts w:ascii="Times New Roman" w:hAnsi="Times New Roman"/>
          <w:sz w:val="24"/>
          <w:szCs w:val="24"/>
        </w:rPr>
        <w:t>Upon review of the comment above, t</w:t>
      </w:r>
      <w:r w:rsidR="00785E75">
        <w:rPr>
          <w:rFonts w:ascii="Times New Roman" w:hAnsi="Times New Roman"/>
          <w:sz w:val="24"/>
          <w:szCs w:val="24"/>
        </w:rPr>
        <w:t xml:space="preserve">here is no specific question or comment </w:t>
      </w:r>
      <w:r>
        <w:rPr>
          <w:rFonts w:ascii="Times New Roman" w:hAnsi="Times New Roman"/>
          <w:sz w:val="24"/>
          <w:szCs w:val="24"/>
        </w:rPr>
        <w:t>based on this information</w:t>
      </w:r>
      <w:r w:rsidR="00785E75">
        <w:rPr>
          <w:rFonts w:ascii="Times New Roman" w:hAnsi="Times New Roman"/>
          <w:sz w:val="24"/>
          <w:szCs w:val="24"/>
        </w:rPr>
        <w:t xml:space="preserve"> collection</w:t>
      </w:r>
      <w:r>
        <w:rPr>
          <w:rFonts w:ascii="Times New Roman" w:hAnsi="Times New Roman"/>
          <w:sz w:val="24"/>
          <w:szCs w:val="24"/>
        </w:rPr>
        <w:t xml:space="preserve"> request</w:t>
      </w:r>
      <w:r w:rsidR="00785E75">
        <w:rPr>
          <w:rFonts w:ascii="Times New Roman" w:hAnsi="Times New Roman"/>
          <w:sz w:val="24"/>
          <w:szCs w:val="24"/>
        </w:rPr>
        <w:t>.</w:t>
      </w:r>
      <w:r>
        <w:rPr>
          <w:rFonts w:ascii="Times New Roman" w:hAnsi="Times New Roman"/>
          <w:sz w:val="24"/>
          <w:szCs w:val="24"/>
        </w:rPr>
        <w:t xml:space="preserve">  This comment reflects upon VA’s general processing of our forms.  As such, VA </w:t>
      </w:r>
      <w:r w:rsidR="00785E75">
        <w:rPr>
          <w:rFonts w:ascii="Times New Roman" w:hAnsi="Times New Roman"/>
          <w:sz w:val="24"/>
          <w:szCs w:val="24"/>
        </w:rPr>
        <w:t xml:space="preserve">is making every effort to continue to serve our respondents with the most up to date information on our data collections.  It’s a continued and sometimes lengthy </w:t>
      </w:r>
      <w:r>
        <w:rPr>
          <w:rFonts w:ascii="Times New Roman" w:hAnsi="Times New Roman"/>
          <w:sz w:val="24"/>
          <w:szCs w:val="24"/>
        </w:rPr>
        <w:t xml:space="preserve">process, however, we will continue to do so; to make sure our </w:t>
      </w:r>
      <w:r w:rsidR="00785E75">
        <w:rPr>
          <w:rFonts w:ascii="Times New Roman" w:hAnsi="Times New Roman"/>
          <w:sz w:val="24"/>
          <w:szCs w:val="24"/>
        </w:rPr>
        <w:t xml:space="preserve">collections are easy to understand, read, and fill out accordingly, so they can be processed in a timely matter.    </w:t>
      </w:r>
    </w:p>
    <w:p w:rsidR="005A7647" w:rsidRDefault="005A7647" w:rsidP="00785E75">
      <w:pPr>
        <w:autoSpaceDE w:val="0"/>
        <w:autoSpaceDN w:val="0"/>
        <w:adjustRightInd w:val="0"/>
        <w:ind w:left="360"/>
        <w:rPr>
          <w:rFonts w:ascii="Times New Roman" w:hAnsi="Times New Roman"/>
          <w:sz w:val="24"/>
          <w:szCs w:val="24"/>
        </w:rPr>
      </w:pPr>
    </w:p>
    <w:p w:rsidR="005A7647" w:rsidRDefault="005A7647" w:rsidP="00785E75">
      <w:pPr>
        <w:autoSpaceDE w:val="0"/>
        <w:autoSpaceDN w:val="0"/>
        <w:adjustRightInd w:val="0"/>
        <w:ind w:left="360"/>
        <w:rPr>
          <w:rFonts w:ascii="Times New Roman" w:hAnsi="Times New Roman"/>
          <w:sz w:val="24"/>
          <w:szCs w:val="24"/>
        </w:rPr>
      </w:pPr>
      <w:r>
        <w:rPr>
          <w:rFonts w:ascii="Times New Roman" w:hAnsi="Times New Roman"/>
          <w:sz w:val="24"/>
          <w:szCs w:val="24"/>
        </w:rPr>
        <w:t>Comment 2:</w:t>
      </w:r>
    </w:p>
    <w:p w:rsidR="00D14979" w:rsidRDefault="005A7647" w:rsidP="00DB3B82">
      <w:pPr>
        <w:autoSpaceDE w:val="0"/>
        <w:autoSpaceDN w:val="0"/>
        <w:adjustRightInd w:val="0"/>
        <w:ind w:left="360"/>
        <w:rPr>
          <w:rFonts w:ascii="Times New Roman" w:hAnsi="Times New Roman"/>
          <w:sz w:val="24"/>
          <w:szCs w:val="24"/>
        </w:rPr>
      </w:pPr>
      <w:r>
        <w:rPr>
          <w:rFonts w:ascii="Times New Roman" w:hAnsi="Times New Roman"/>
          <w:sz w:val="24"/>
          <w:szCs w:val="24"/>
        </w:rPr>
        <w:t>VBA</w:t>
      </w:r>
      <w:r w:rsidR="00785E75">
        <w:rPr>
          <w:rFonts w:ascii="Times New Roman" w:hAnsi="Times New Roman"/>
          <w:sz w:val="24"/>
          <w:szCs w:val="24"/>
        </w:rPr>
        <w:t xml:space="preserve"> </w:t>
      </w:r>
      <w:r w:rsidR="00DB3B82">
        <w:rPr>
          <w:rFonts w:ascii="Times New Roman" w:hAnsi="Times New Roman"/>
          <w:sz w:val="24"/>
          <w:szCs w:val="24"/>
        </w:rPr>
        <w:t xml:space="preserve">received a comment from Jonathan H. Davis, Deputy Director, Veterans Benefits Program, Vietnam Veterans of America.  The attached document had suggestions in regards to this collection.  A separate document was created to answer their comment accordingly.  See attachment.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7E4590" w:rsidRPr="007E4590" w:rsidRDefault="00634344" w:rsidP="007E4590">
      <w:pPr>
        <w:numPr>
          <w:ilvl w:val="0"/>
          <w:numId w:val="11"/>
        </w:numPr>
        <w:tabs>
          <w:tab w:val="left" w:pos="480"/>
          <w:tab w:val="right" w:pos="720"/>
        </w:tabs>
        <w:ind w:right="684"/>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7E4590">
        <w:rPr>
          <w:rFonts w:ascii="Times New Roman" w:hAnsi="Times New Roman"/>
          <w:sz w:val="24"/>
        </w:rPr>
        <w:t>34,813</w:t>
      </w:r>
      <w:r w:rsidRPr="00285A7C">
        <w:rPr>
          <w:rFonts w:ascii="Times New Roman" w:hAnsi="Times New Roman"/>
          <w:sz w:val="24"/>
        </w:rPr>
        <w:t xml:space="preserve"> per</w:t>
      </w:r>
      <w:r w:rsidRPr="00981B90">
        <w:rPr>
          <w:rFonts w:ascii="Times New Roman" w:hAnsi="Times New Roman"/>
          <w:sz w:val="24"/>
        </w:rPr>
        <w:t xml:space="preserve"> year.</w:t>
      </w:r>
    </w:p>
    <w:p w:rsidR="0081029E" w:rsidRPr="0081029E" w:rsidRDefault="007E4590" w:rsidP="007E4590">
      <w:pPr>
        <w:tabs>
          <w:tab w:val="left" w:pos="480"/>
          <w:tab w:val="right" w:pos="720"/>
        </w:tabs>
        <w:ind w:left="720" w:right="684"/>
      </w:pPr>
      <w:r w:rsidRPr="0081029E">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7E4590">
        <w:rPr>
          <w:rFonts w:ascii="Times New Roman" w:hAnsi="Times New Roman"/>
          <w:sz w:val="24"/>
        </w:rPr>
        <w:t>14,505</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7E4590">
        <w:rPr>
          <w:rFonts w:ascii="Times New Roman" w:hAnsi="Times New Roman"/>
          <w:sz w:val="24"/>
        </w:rPr>
        <w:t>25</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E462B5" w:rsidRPr="00E462B5" w:rsidRDefault="00634344" w:rsidP="00E462B5">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7E4590">
        <w:rPr>
          <w:rFonts w:ascii="Times New Roman" w:hAnsi="Times New Roman"/>
          <w:sz w:val="24"/>
          <w:szCs w:val="24"/>
        </w:rPr>
        <w:t xml:space="preserve"> </w:t>
      </w:r>
      <w:r w:rsidRPr="00F515C3">
        <w:rPr>
          <w:rFonts w:ascii="Times New Roman" w:hAnsi="Times New Roman"/>
          <w:sz w:val="24"/>
          <w:szCs w:val="24"/>
        </w:rPr>
        <w:t>21-</w:t>
      </w:r>
      <w:r w:rsidR="007E4590">
        <w:rPr>
          <w:rFonts w:ascii="Times New Roman" w:hAnsi="Times New Roman"/>
          <w:sz w:val="24"/>
          <w:szCs w:val="24"/>
        </w:rPr>
        <w:t>526EZ</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 xml:space="preserve">gathering the necessary information </w:t>
      </w:r>
      <w:r w:rsidR="007E4590" w:rsidRPr="00FC0B96">
        <w:rPr>
          <w:rFonts w:ascii="Times New Roman" w:hAnsi="Times New Roman"/>
          <w:sz w:val="24"/>
          <w:szCs w:val="24"/>
        </w:rPr>
        <w:t>for disability compensation claims, respectively, claimed under the FDC Program</w:t>
      </w:r>
      <w:r w:rsidR="00F515C3" w:rsidRPr="00F515C3">
        <w:rPr>
          <w:rFonts w:ascii="Times New Roman" w:hAnsi="Times New Roman"/>
          <w:sz w:val="24"/>
          <w:szCs w:val="24"/>
        </w:rPr>
        <w:t>.</w:t>
      </w:r>
      <w:r w:rsidRPr="00F515C3">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462B5" w:rsidRDefault="00E462B5" w:rsidP="00E462B5">
      <w:pPr>
        <w:pStyle w:val="ListParagraph"/>
        <w:rPr>
          <w:sz w:val="24"/>
          <w:szCs w:val="24"/>
        </w:rPr>
      </w:pPr>
    </w:p>
    <w:p w:rsidR="006D6F6E" w:rsidRDefault="003E71A1" w:rsidP="003E71A1">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p>
    <w:p w:rsidR="003E71A1" w:rsidRDefault="003E71A1"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3E71A1">
        <w:t>346,089</w:t>
      </w:r>
      <w:r w:rsidRPr="00F515C3">
        <w:t xml:space="preserve"> (</w:t>
      </w:r>
      <w:r w:rsidR="007E4590">
        <w:t>14,505</w:t>
      </w:r>
      <w:r w:rsidRPr="00F515C3">
        <w:t xml:space="preserve"> burden hours x $23.</w:t>
      </w:r>
      <w:r w:rsidR="003E71A1">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7E4590" w:rsidRPr="00FB5C85" w:rsidRDefault="007E4590" w:rsidP="004419C7">
      <w:pPr>
        <w:tabs>
          <w:tab w:val="left" w:pos="480"/>
          <w:tab w:val="right" w:pos="8640"/>
        </w:tabs>
        <w:ind w:left="360" w:right="684"/>
        <w:rPr>
          <w:rFonts w:ascii="Times New Roman" w:hAnsi="Times New Roman"/>
          <w:sz w:val="24"/>
        </w:rPr>
      </w:pPr>
    </w:p>
    <w:tbl>
      <w:tblPr>
        <w:tblW w:w="8640" w:type="dxa"/>
        <w:tblInd w:w="558" w:type="dxa"/>
        <w:tblLook w:val="04A0" w:firstRow="1" w:lastRow="0" w:firstColumn="1" w:lastColumn="0" w:noHBand="0" w:noVBand="1"/>
      </w:tblPr>
      <w:tblGrid>
        <w:gridCol w:w="720"/>
        <w:gridCol w:w="630"/>
        <w:gridCol w:w="810"/>
        <w:gridCol w:w="1170"/>
        <w:gridCol w:w="990"/>
        <w:gridCol w:w="1170"/>
        <w:gridCol w:w="1440"/>
        <w:gridCol w:w="1710"/>
      </w:tblGrid>
      <w:tr w:rsidR="007E4590" w:rsidRPr="007E4590" w:rsidTr="00576406">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Burden Time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18"/>
                <w:szCs w:val="18"/>
              </w:rPr>
            </w:pPr>
            <w:r w:rsidRPr="007E4590">
              <w:rPr>
                <w:rFonts w:ascii="Times New Roman" w:hAnsi="Times New Roman"/>
                <w:color w:val="000000"/>
                <w:sz w:val="18"/>
                <w:szCs w:val="18"/>
              </w:rPr>
              <w:t>Total</w:t>
            </w:r>
          </w:p>
        </w:tc>
      </w:tr>
      <w:tr w:rsidR="007E4590" w:rsidRPr="007E4590" w:rsidTr="00576406">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60</w:t>
            </w:r>
          </w:p>
        </w:tc>
        <w:tc>
          <w:tcPr>
            <w:tcW w:w="117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1.00</w:t>
            </w:r>
          </w:p>
        </w:tc>
        <w:tc>
          <w:tcPr>
            <w:tcW w:w="99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22.110</w:t>
            </w:r>
          </w:p>
        </w:tc>
        <w:tc>
          <w:tcPr>
            <w:tcW w:w="144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34,813 </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769,715.43 </w:t>
            </w:r>
          </w:p>
        </w:tc>
      </w:tr>
      <w:tr w:rsidR="007E4590" w:rsidRPr="007E4590" w:rsidTr="00576406">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4590" w:rsidRPr="007E4590" w:rsidRDefault="007E4590" w:rsidP="007E4590">
            <w:pPr>
              <w:rPr>
                <w:rFonts w:ascii="Times New Roman" w:hAnsi="Times New Roman"/>
                <w:color w:val="000000"/>
                <w:sz w:val="22"/>
                <w:szCs w:val="22"/>
              </w:rPr>
            </w:pPr>
            <w:r w:rsidRPr="007E4590">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769,715.43 </w:t>
            </w:r>
          </w:p>
        </w:tc>
      </w:tr>
      <w:tr w:rsidR="007E4590" w:rsidRPr="007E4590" w:rsidTr="00576406">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30</w:t>
            </w:r>
          </w:p>
        </w:tc>
        <w:tc>
          <w:tcPr>
            <w:tcW w:w="117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$26.75 </w:t>
            </w:r>
          </w:p>
        </w:tc>
        <w:tc>
          <w:tcPr>
            <w:tcW w:w="117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13.375</w:t>
            </w:r>
          </w:p>
        </w:tc>
        <w:tc>
          <w:tcPr>
            <w:tcW w:w="144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34,813 </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465,623.88 </w:t>
            </w:r>
          </w:p>
        </w:tc>
      </w:tr>
      <w:tr w:rsidR="007E4590" w:rsidRPr="007E4590" w:rsidTr="00576406">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4590" w:rsidRPr="007E4590" w:rsidRDefault="007E4590" w:rsidP="007E4590">
            <w:pPr>
              <w:rPr>
                <w:rFonts w:ascii="Times New Roman" w:hAnsi="Times New Roman"/>
                <w:color w:val="000000"/>
                <w:sz w:val="22"/>
                <w:szCs w:val="22"/>
              </w:rPr>
            </w:pPr>
            <w:r w:rsidRPr="007E4590">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465,623.88 </w:t>
            </w:r>
          </w:p>
        </w:tc>
      </w:tr>
      <w:tr w:rsidR="007E4590" w:rsidRPr="007E4590" w:rsidTr="00576406">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15</w:t>
            </w:r>
          </w:p>
        </w:tc>
        <w:tc>
          <w:tcPr>
            <w:tcW w:w="117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$32.06 </w:t>
            </w:r>
          </w:p>
        </w:tc>
        <w:tc>
          <w:tcPr>
            <w:tcW w:w="117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8.015</w:t>
            </w:r>
          </w:p>
        </w:tc>
        <w:tc>
          <w:tcPr>
            <w:tcW w:w="1440" w:type="dxa"/>
            <w:tcBorders>
              <w:top w:val="nil"/>
              <w:left w:val="nil"/>
              <w:bottom w:val="single" w:sz="4" w:space="0" w:color="auto"/>
              <w:right w:val="single" w:sz="4"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34,813 </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279,026.20 </w:t>
            </w:r>
          </w:p>
        </w:tc>
      </w:tr>
      <w:tr w:rsidR="007E4590" w:rsidRPr="007E4590" w:rsidTr="00576406">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4590" w:rsidRPr="007E4590" w:rsidRDefault="007E4590" w:rsidP="007E4590">
            <w:pPr>
              <w:rPr>
                <w:rFonts w:ascii="Times New Roman" w:hAnsi="Times New Roman"/>
                <w:color w:val="000000"/>
                <w:sz w:val="22"/>
                <w:szCs w:val="22"/>
              </w:rPr>
            </w:pPr>
            <w:r w:rsidRPr="007E4590">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279,026.20 </w:t>
            </w:r>
          </w:p>
        </w:tc>
      </w:tr>
      <w:tr w:rsidR="007E4590" w:rsidRPr="007E4590" w:rsidTr="00576406">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w:t>
            </w:r>
          </w:p>
        </w:tc>
      </w:tr>
      <w:tr w:rsidR="007E4590" w:rsidRPr="007E4590" w:rsidTr="00576406">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4590" w:rsidRPr="007E4590" w:rsidRDefault="007E4590" w:rsidP="007E4590">
            <w:pPr>
              <w:rPr>
                <w:rFonts w:ascii="Times New Roman" w:hAnsi="Times New Roman"/>
                <w:color w:val="000000"/>
                <w:sz w:val="22"/>
                <w:szCs w:val="22"/>
              </w:rPr>
            </w:pPr>
            <w:r w:rsidRPr="007E4590">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$3,028,731.00 </w:t>
            </w:r>
          </w:p>
        </w:tc>
      </w:tr>
      <w:tr w:rsidR="007E4590" w:rsidRPr="007E4590" w:rsidTr="00576406">
        <w:trPr>
          <w:trHeight w:val="288"/>
        </w:trPr>
        <w:tc>
          <w:tcPr>
            <w:tcW w:w="69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E4590" w:rsidRPr="007E4590" w:rsidRDefault="007E4590" w:rsidP="007E4590">
            <w:pPr>
              <w:rPr>
                <w:rFonts w:ascii="Times New Roman" w:hAnsi="Times New Roman"/>
                <w:color w:val="000000"/>
                <w:sz w:val="22"/>
                <w:szCs w:val="22"/>
              </w:rPr>
            </w:pPr>
            <w:r w:rsidRPr="007E4590">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     33,652.57 </w:t>
            </w:r>
          </w:p>
        </w:tc>
      </w:tr>
      <w:tr w:rsidR="007E4590" w:rsidRPr="007E4590" w:rsidTr="00576406">
        <w:trPr>
          <w:trHeight w:val="300"/>
        </w:trPr>
        <w:tc>
          <w:tcPr>
            <w:tcW w:w="69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E4590" w:rsidRPr="007E4590" w:rsidRDefault="007E4590" w:rsidP="007E4590">
            <w:pPr>
              <w:rPr>
                <w:rFonts w:ascii="Times New Roman" w:hAnsi="Times New Roman"/>
                <w:color w:val="000000"/>
                <w:sz w:val="22"/>
                <w:szCs w:val="22"/>
              </w:rPr>
            </w:pPr>
            <w:r w:rsidRPr="007E4590">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rsidR="007E4590" w:rsidRPr="007E4590" w:rsidRDefault="007E4590" w:rsidP="007E4590">
            <w:pPr>
              <w:jc w:val="center"/>
              <w:rPr>
                <w:rFonts w:ascii="Times New Roman" w:hAnsi="Times New Roman"/>
                <w:color w:val="000000"/>
                <w:sz w:val="22"/>
                <w:szCs w:val="22"/>
              </w:rPr>
            </w:pPr>
            <w:r w:rsidRPr="007E4590">
              <w:rPr>
                <w:rFonts w:ascii="Times New Roman" w:hAnsi="Times New Roman"/>
                <w:color w:val="000000"/>
                <w:sz w:val="22"/>
                <w:szCs w:val="22"/>
              </w:rPr>
              <w:t xml:space="preserve"> $3,062,383.57 </w:t>
            </w:r>
          </w:p>
        </w:tc>
      </w:tr>
    </w:tbl>
    <w:p w:rsidR="00DD22FC" w:rsidRDefault="00DD22FC" w:rsidP="004419C7">
      <w:pPr>
        <w:tabs>
          <w:tab w:val="left" w:pos="480"/>
          <w:tab w:val="right" w:pos="8640"/>
        </w:tabs>
        <w:ind w:left="360" w:right="684"/>
        <w:rPr>
          <w:rFonts w:ascii="Times New Roman" w:hAnsi="Times New Roman"/>
          <w:sz w:val="24"/>
        </w:rPr>
      </w:pPr>
    </w:p>
    <w:p w:rsidR="00DA0948" w:rsidRDefault="00DA0948" w:rsidP="00DA0948">
      <w:pPr>
        <w:pStyle w:val="ListParagraph"/>
        <w:tabs>
          <w:tab w:val="right" w:pos="8370"/>
        </w:tabs>
        <w:ind w:left="360" w:right="576"/>
        <w:jc w:val="both"/>
        <w:rPr>
          <w:sz w:val="24"/>
          <w:szCs w:val="24"/>
        </w:rPr>
      </w:pPr>
      <w:r>
        <w:rPr>
          <w:sz w:val="24"/>
          <w:szCs w:val="24"/>
        </w:rPr>
        <w:tab/>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3E71A1"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3E71A1" w:rsidRDefault="003E71A1"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8D7CBE" w:rsidP="004419C7">
      <w:pPr>
        <w:tabs>
          <w:tab w:val="left" w:pos="480"/>
          <w:tab w:val="right" w:pos="8640"/>
        </w:tabs>
        <w:ind w:left="360" w:right="684"/>
        <w:rPr>
          <w:rFonts w:ascii="Times New Roman" w:hAnsi="Times New Roman"/>
          <w:sz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90" w:rsidRDefault="003F4590" w:rsidP="004419C7">
      <w:r>
        <w:separator/>
      </w:r>
    </w:p>
  </w:endnote>
  <w:endnote w:type="continuationSeparator" w:id="0">
    <w:p w:rsidR="003F4590" w:rsidRDefault="003F4590"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90" w:rsidRDefault="003F4590" w:rsidP="004419C7">
      <w:r>
        <w:separator/>
      </w:r>
    </w:p>
  </w:footnote>
  <w:footnote w:type="continuationSeparator" w:id="0">
    <w:p w:rsidR="003F4590" w:rsidRDefault="003F4590"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EA7B36" w:rsidP="004419C7">
    <w:pPr>
      <w:pStyle w:val="Heading2"/>
      <w:jc w:val="center"/>
    </w:pPr>
    <w:r>
      <w:t>Supporting Statement for VA Form 21-526EZ, Application for Disability Compensation and Related Compensation Benefits</w:t>
    </w:r>
    <w:r w:rsidR="004419C7">
      <w:t xml:space="preserv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2"/>
  </w:num>
  <w:num w:numId="8">
    <w:abstractNumId w:val="7"/>
  </w:num>
  <w:num w:numId="9">
    <w:abstractNumId w:val="16"/>
  </w:num>
  <w:num w:numId="10">
    <w:abstractNumId w:val="6"/>
  </w:num>
  <w:num w:numId="11">
    <w:abstractNumId w:val="1"/>
  </w:num>
  <w:num w:numId="12">
    <w:abstractNumId w:val="13"/>
  </w:num>
  <w:num w:numId="13">
    <w:abstractNumId w:val="9"/>
  </w:num>
  <w:num w:numId="14">
    <w:abstractNumId w:val="14"/>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A30AD"/>
    <w:rsid w:val="000D1007"/>
    <w:rsid w:val="000E314C"/>
    <w:rsid w:val="001361D2"/>
    <w:rsid w:val="00161980"/>
    <w:rsid w:val="00166CC5"/>
    <w:rsid w:val="0017741F"/>
    <w:rsid w:val="00190D1A"/>
    <w:rsid w:val="00247331"/>
    <w:rsid w:val="00254443"/>
    <w:rsid w:val="00273D83"/>
    <w:rsid w:val="00285A7C"/>
    <w:rsid w:val="003075D1"/>
    <w:rsid w:val="003E71A1"/>
    <w:rsid w:val="003F4590"/>
    <w:rsid w:val="003F667D"/>
    <w:rsid w:val="00403B98"/>
    <w:rsid w:val="0042579D"/>
    <w:rsid w:val="004419C7"/>
    <w:rsid w:val="00476040"/>
    <w:rsid w:val="00477806"/>
    <w:rsid w:val="004D09F8"/>
    <w:rsid w:val="004F75B0"/>
    <w:rsid w:val="00504A78"/>
    <w:rsid w:val="00505749"/>
    <w:rsid w:val="0051735E"/>
    <w:rsid w:val="00534FB8"/>
    <w:rsid w:val="00540FDF"/>
    <w:rsid w:val="00560B8B"/>
    <w:rsid w:val="005703C7"/>
    <w:rsid w:val="00576406"/>
    <w:rsid w:val="005A7647"/>
    <w:rsid w:val="00633301"/>
    <w:rsid w:val="00634344"/>
    <w:rsid w:val="00652546"/>
    <w:rsid w:val="006606CC"/>
    <w:rsid w:val="006735B4"/>
    <w:rsid w:val="006D6F6E"/>
    <w:rsid w:val="006E6D72"/>
    <w:rsid w:val="0073796B"/>
    <w:rsid w:val="00785E75"/>
    <w:rsid w:val="007E4590"/>
    <w:rsid w:val="0081029E"/>
    <w:rsid w:val="008B3D9A"/>
    <w:rsid w:val="008D7CBE"/>
    <w:rsid w:val="00915B49"/>
    <w:rsid w:val="00951257"/>
    <w:rsid w:val="00997CEB"/>
    <w:rsid w:val="009C4C5A"/>
    <w:rsid w:val="009E5BBA"/>
    <w:rsid w:val="00AB34FE"/>
    <w:rsid w:val="00BE6D0B"/>
    <w:rsid w:val="00C148C9"/>
    <w:rsid w:val="00C23854"/>
    <w:rsid w:val="00C4304A"/>
    <w:rsid w:val="00C973B3"/>
    <w:rsid w:val="00CA098F"/>
    <w:rsid w:val="00CC226A"/>
    <w:rsid w:val="00D14979"/>
    <w:rsid w:val="00D74CA7"/>
    <w:rsid w:val="00D85216"/>
    <w:rsid w:val="00DA0948"/>
    <w:rsid w:val="00DB0ED3"/>
    <w:rsid w:val="00DB3B82"/>
    <w:rsid w:val="00DC6296"/>
    <w:rsid w:val="00DD22FC"/>
    <w:rsid w:val="00DE6B24"/>
    <w:rsid w:val="00E17A20"/>
    <w:rsid w:val="00E462B5"/>
    <w:rsid w:val="00E47160"/>
    <w:rsid w:val="00EA7B36"/>
    <w:rsid w:val="00F06E1F"/>
    <w:rsid w:val="00F10742"/>
    <w:rsid w:val="00F515C3"/>
    <w:rsid w:val="00FB5C85"/>
    <w:rsid w:val="00FC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customStyle="1" w:styleId="BodyTextChar">
    <w:name w:val="Body Text Char"/>
    <w:link w:val="BodyText"/>
    <w:uiPriority w:val="99"/>
    <w:locked/>
    <w:rsid w:val="00FC0B96"/>
    <w:rPr>
      <w:rFonts w:ascii="Arial" w:hAnsi="Arial"/>
      <w:sz w:val="22"/>
    </w:rPr>
  </w:style>
  <w:style w:type="character" w:styleId="CommentReference">
    <w:name w:val="annotation reference"/>
    <w:basedOn w:val="DefaultParagraphFont"/>
    <w:rsid w:val="00D14979"/>
    <w:rPr>
      <w:sz w:val="16"/>
      <w:szCs w:val="16"/>
    </w:rPr>
  </w:style>
  <w:style w:type="paragraph" w:styleId="CommentText">
    <w:name w:val="annotation text"/>
    <w:basedOn w:val="Normal"/>
    <w:link w:val="CommentTextChar"/>
    <w:rsid w:val="00D14979"/>
  </w:style>
  <w:style w:type="character" w:customStyle="1" w:styleId="CommentTextChar">
    <w:name w:val="Comment Text Char"/>
    <w:basedOn w:val="DefaultParagraphFont"/>
    <w:link w:val="CommentText"/>
    <w:rsid w:val="00D14979"/>
    <w:rPr>
      <w:rFonts w:ascii="Courier New" w:hAnsi="Courier New"/>
    </w:rPr>
  </w:style>
  <w:style w:type="paragraph" w:styleId="CommentSubject">
    <w:name w:val="annotation subject"/>
    <w:basedOn w:val="CommentText"/>
    <w:next w:val="CommentText"/>
    <w:link w:val="CommentSubjectChar"/>
    <w:rsid w:val="00D14979"/>
    <w:rPr>
      <w:b/>
      <w:bCs/>
    </w:rPr>
  </w:style>
  <w:style w:type="character" w:customStyle="1" w:styleId="CommentSubjectChar">
    <w:name w:val="Comment Subject Char"/>
    <w:basedOn w:val="CommentTextChar"/>
    <w:link w:val="CommentSubject"/>
    <w:rsid w:val="00D14979"/>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customStyle="1" w:styleId="BodyTextChar">
    <w:name w:val="Body Text Char"/>
    <w:link w:val="BodyText"/>
    <w:uiPriority w:val="99"/>
    <w:locked/>
    <w:rsid w:val="00FC0B96"/>
    <w:rPr>
      <w:rFonts w:ascii="Arial" w:hAnsi="Arial"/>
      <w:sz w:val="22"/>
    </w:rPr>
  </w:style>
  <w:style w:type="character" w:styleId="CommentReference">
    <w:name w:val="annotation reference"/>
    <w:basedOn w:val="DefaultParagraphFont"/>
    <w:rsid w:val="00D14979"/>
    <w:rPr>
      <w:sz w:val="16"/>
      <w:szCs w:val="16"/>
    </w:rPr>
  </w:style>
  <w:style w:type="paragraph" w:styleId="CommentText">
    <w:name w:val="annotation text"/>
    <w:basedOn w:val="Normal"/>
    <w:link w:val="CommentTextChar"/>
    <w:rsid w:val="00D14979"/>
  </w:style>
  <w:style w:type="character" w:customStyle="1" w:styleId="CommentTextChar">
    <w:name w:val="Comment Text Char"/>
    <w:basedOn w:val="DefaultParagraphFont"/>
    <w:link w:val="CommentText"/>
    <w:rsid w:val="00D14979"/>
    <w:rPr>
      <w:rFonts w:ascii="Courier New" w:hAnsi="Courier New"/>
    </w:rPr>
  </w:style>
  <w:style w:type="paragraph" w:styleId="CommentSubject">
    <w:name w:val="annotation subject"/>
    <w:basedOn w:val="CommentText"/>
    <w:next w:val="CommentText"/>
    <w:link w:val="CommentSubjectChar"/>
    <w:rsid w:val="00D14979"/>
    <w:rPr>
      <w:b/>
      <w:bCs/>
    </w:rPr>
  </w:style>
  <w:style w:type="character" w:customStyle="1" w:styleId="CommentSubjectChar">
    <w:name w:val="Comment Subject Char"/>
    <w:basedOn w:val="CommentTextChar"/>
    <w:link w:val="CommentSubject"/>
    <w:rsid w:val="00D1497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33142">
      <w:bodyDiv w:val="1"/>
      <w:marLeft w:val="0"/>
      <w:marRight w:val="0"/>
      <w:marTop w:val="0"/>
      <w:marBottom w:val="0"/>
      <w:divBdr>
        <w:top w:val="none" w:sz="0" w:space="0" w:color="auto"/>
        <w:left w:val="none" w:sz="0" w:space="0" w:color="auto"/>
        <w:bottom w:val="none" w:sz="0" w:space="0" w:color="auto"/>
        <w:right w:val="none" w:sz="0" w:space="0" w:color="auto"/>
      </w:divBdr>
    </w:div>
    <w:div w:id="1101224878">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14196</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2017-11-03T16:16:00Z</cp:lastPrinted>
  <dcterms:created xsi:type="dcterms:W3CDTF">2017-11-30T18:28:00Z</dcterms:created>
  <dcterms:modified xsi:type="dcterms:W3CDTF">2017-11-30T18:28:00Z</dcterms:modified>
</cp:coreProperties>
</file>