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3E1B9" w14:textId="495746E3" w:rsidR="00077450" w:rsidRPr="002353B8" w:rsidRDefault="00534109" w:rsidP="00B07B5D">
      <w:pPr>
        <w:tabs>
          <w:tab w:val="center" w:pos="4680"/>
          <w:tab w:val="left" w:pos="7440"/>
        </w:tabs>
        <w:rPr>
          <w:rFonts w:asciiTheme="majorHAnsi" w:hAnsiTheme="majorHAnsi"/>
          <w:b/>
          <w:sz w:val="28"/>
          <w:szCs w:val="24"/>
        </w:rPr>
      </w:pPr>
      <w:bookmarkStart w:id="0" w:name="_GoBack"/>
      <w:bookmarkEnd w:id="0"/>
      <w:r>
        <w:rPr>
          <w:rFonts w:asciiTheme="majorHAnsi" w:hAnsiTheme="majorHAnsi"/>
          <w:b/>
          <w:sz w:val="28"/>
          <w:szCs w:val="24"/>
        </w:rPr>
        <w:t xml:space="preserve"> </w:t>
      </w:r>
      <w:r w:rsidR="00B07B5D">
        <w:rPr>
          <w:rFonts w:asciiTheme="majorHAnsi" w:hAnsiTheme="majorHAnsi"/>
          <w:b/>
          <w:sz w:val="28"/>
          <w:szCs w:val="24"/>
        </w:rPr>
        <w:tab/>
      </w:r>
      <w:r w:rsidR="00EB72A7" w:rsidRPr="002353B8">
        <w:rPr>
          <w:rFonts w:asciiTheme="majorHAnsi" w:hAnsiTheme="majorHAnsi"/>
          <w:b/>
          <w:sz w:val="28"/>
          <w:szCs w:val="24"/>
        </w:rPr>
        <w:t>2</w:t>
      </w:r>
      <w:r w:rsidR="00D56258">
        <w:rPr>
          <w:rFonts w:asciiTheme="majorHAnsi" w:hAnsiTheme="majorHAnsi"/>
          <w:b/>
          <w:sz w:val="28"/>
          <w:szCs w:val="24"/>
        </w:rPr>
        <w:t>017 TRI W</w:t>
      </w:r>
      <w:r w:rsidR="002353B8">
        <w:rPr>
          <w:rFonts w:asciiTheme="majorHAnsi" w:hAnsiTheme="majorHAnsi"/>
          <w:b/>
          <w:sz w:val="28"/>
          <w:szCs w:val="24"/>
        </w:rPr>
        <w:t xml:space="preserve">ebsite </w:t>
      </w:r>
      <w:r w:rsidR="00D56258">
        <w:rPr>
          <w:rFonts w:asciiTheme="majorHAnsi" w:hAnsiTheme="majorHAnsi"/>
          <w:b/>
          <w:sz w:val="28"/>
          <w:szCs w:val="24"/>
        </w:rPr>
        <w:t>Satisfaction S</w:t>
      </w:r>
      <w:r w:rsidR="002353B8">
        <w:rPr>
          <w:rFonts w:asciiTheme="majorHAnsi" w:hAnsiTheme="majorHAnsi"/>
          <w:b/>
          <w:sz w:val="28"/>
          <w:szCs w:val="24"/>
        </w:rPr>
        <w:t>urvey</w:t>
      </w:r>
      <w:r w:rsidR="00B07B5D">
        <w:rPr>
          <w:rFonts w:asciiTheme="majorHAnsi" w:hAnsiTheme="majorHAnsi"/>
          <w:b/>
          <w:sz w:val="28"/>
          <w:szCs w:val="24"/>
        </w:rPr>
        <w:tab/>
      </w:r>
    </w:p>
    <w:p w14:paraId="2F9745C8" w14:textId="74B199FC" w:rsidR="00EB72A7" w:rsidRDefault="002353B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Environmental Protection Agency would like to give you the opportunity to help improve the Toxics Release Inventory (TRI) Program website </w:t>
      </w:r>
      <w:r w:rsidR="008C110F">
        <w:rPr>
          <w:rFonts w:asciiTheme="majorHAnsi" w:hAnsiTheme="majorHAnsi"/>
          <w:sz w:val="24"/>
          <w:szCs w:val="24"/>
        </w:rPr>
        <w:t xml:space="preserve">and its tools and resources </w:t>
      </w:r>
      <w:r>
        <w:rPr>
          <w:rFonts w:asciiTheme="majorHAnsi" w:hAnsiTheme="majorHAnsi"/>
          <w:sz w:val="24"/>
          <w:szCs w:val="24"/>
        </w:rPr>
        <w:t>to better meet your needs.</w:t>
      </w:r>
      <w:r w:rsidR="00B07B5D">
        <w:rPr>
          <w:rFonts w:asciiTheme="majorHAnsi" w:hAnsiTheme="majorHAnsi"/>
          <w:sz w:val="24"/>
          <w:szCs w:val="24"/>
        </w:rPr>
        <w:t xml:space="preserve"> </w:t>
      </w:r>
    </w:p>
    <w:p w14:paraId="33620CEC" w14:textId="71C12DA6" w:rsidR="006D1775" w:rsidRPr="002353B8" w:rsidRDefault="006D177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Your responses to the following questions will help us continue to improve access to and understanding and use of TRI data.  </w:t>
      </w:r>
    </w:p>
    <w:p w14:paraId="08B59C27" w14:textId="3493DF0D" w:rsidR="00D54393" w:rsidRPr="00346C40" w:rsidRDefault="00D54393" w:rsidP="00346C40">
      <w:pPr>
        <w:pStyle w:val="ListParagraph"/>
        <w:numPr>
          <w:ilvl w:val="0"/>
          <w:numId w:val="16"/>
        </w:numPr>
        <w:rPr>
          <w:rFonts w:asciiTheme="majorHAnsi" w:hAnsiTheme="majorHAnsi"/>
          <w:b/>
          <w:sz w:val="24"/>
          <w:szCs w:val="24"/>
        </w:rPr>
      </w:pPr>
      <w:r w:rsidRPr="00346C40">
        <w:rPr>
          <w:rFonts w:asciiTheme="majorHAnsi" w:hAnsiTheme="majorHAnsi"/>
          <w:b/>
          <w:sz w:val="24"/>
          <w:szCs w:val="24"/>
        </w:rPr>
        <w:t xml:space="preserve">How often do you use the TRI website at </w:t>
      </w:r>
      <w:hyperlink r:id="rId7" w:history="1">
        <w:r w:rsidRPr="00346C40">
          <w:rPr>
            <w:rStyle w:val="Hyperlink"/>
            <w:rFonts w:asciiTheme="majorHAnsi" w:hAnsiTheme="majorHAnsi"/>
            <w:b/>
            <w:sz w:val="24"/>
            <w:szCs w:val="24"/>
          </w:rPr>
          <w:t>www.epa.gov/tri</w:t>
        </w:r>
      </w:hyperlink>
      <w:r w:rsidRPr="00346C40">
        <w:rPr>
          <w:rFonts w:asciiTheme="majorHAnsi" w:hAnsiTheme="majorHAnsi"/>
          <w:b/>
          <w:sz w:val="24"/>
          <w:szCs w:val="24"/>
        </w:rPr>
        <w:t xml:space="preserve"> ?</w:t>
      </w:r>
    </w:p>
    <w:p w14:paraId="3A344030" w14:textId="77777777" w:rsidR="00D54393" w:rsidRPr="002353B8" w:rsidRDefault="00D54393" w:rsidP="00576820">
      <w:pPr>
        <w:pStyle w:val="ListParagraph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 w:rsidRPr="002353B8">
        <w:rPr>
          <w:rFonts w:asciiTheme="majorHAnsi" w:hAnsiTheme="majorHAnsi"/>
          <w:sz w:val="24"/>
          <w:szCs w:val="24"/>
        </w:rPr>
        <w:t>More than once a week</w:t>
      </w:r>
    </w:p>
    <w:p w14:paraId="018F37E0" w14:textId="77777777" w:rsidR="00D54393" w:rsidRPr="002353B8" w:rsidRDefault="00D54393" w:rsidP="00576820">
      <w:pPr>
        <w:pStyle w:val="ListParagraph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 w:rsidRPr="002353B8">
        <w:rPr>
          <w:rFonts w:asciiTheme="majorHAnsi" w:hAnsiTheme="majorHAnsi"/>
          <w:sz w:val="24"/>
          <w:szCs w:val="24"/>
        </w:rPr>
        <w:t>Once a week</w:t>
      </w:r>
    </w:p>
    <w:p w14:paraId="6E5F35F5" w14:textId="77777777" w:rsidR="00D54393" w:rsidRPr="002353B8" w:rsidRDefault="00D54393" w:rsidP="00576820">
      <w:pPr>
        <w:pStyle w:val="ListParagraph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 w:rsidRPr="002353B8">
        <w:rPr>
          <w:rFonts w:asciiTheme="majorHAnsi" w:hAnsiTheme="majorHAnsi"/>
          <w:sz w:val="24"/>
          <w:szCs w:val="24"/>
        </w:rPr>
        <w:t>Once a month</w:t>
      </w:r>
    </w:p>
    <w:p w14:paraId="55A5F0F0" w14:textId="3357EFB6" w:rsidR="00D54393" w:rsidRDefault="003D24CD" w:rsidP="00576820">
      <w:pPr>
        <w:pStyle w:val="ListParagraph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Several times per year</w:t>
      </w:r>
    </w:p>
    <w:p w14:paraId="7CEFFE03" w14:textId="50D5113D" w:rsidR="009D0E40" w:rsidRDefault="009D0E40" w:rsidP="00576820">
      <w:pPr>
        <w:pStyle w:val="ListParagraph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Once a year</w:t>
      </w:r>
    </w:p>
    <w:p w14:paraId="5A191302" w14:textId="6B4F008D" w:rsidR="00D54393" w:rsidRPr="002353B8" w:rsidRDefault="00346C40" w:rsidP="00576820">
      <w:pPr>
        <w:pStyle w:val="ListParagraph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 have never visited the TRI website</w:t>
      </w:r>
    </w:p>
    <w:p w14:paraId="76808999" w14:textId="77777777" w:rsidR="004B07EB" w:rsidRDefault="004B07EB" w:rsidP="004B07EB">
      <w:pPr>
        <w:pStyle w:val="ListParagraph"/>
        <w:rPr>
          <w:rFonts w:asciiTheme="majorHAnsi" w:hAnsiTheme="majorHAnsi"/>
          <w:sz w:val="24"/>
          <w:szCs w:val="24"/>
        </w:rPr>
      </w:pPr>
    </w:p>
    <w:p w14:paraId="5FB27688" w14:textId="5591AD38" w:rsidR="00C87CB0" w:rsidRPr="00346C40" w:rsidRDefault="00C87CB0" w:rsidP="00346C40">
      <w:pPr>
        <w:pStyle w:val="ListParagraph"/>
        <w:numPr>
          <w:ilvl w:val="0"/>
          <w:numId w:val="16"/>
        </w:numPr>
        <w:rPr>
          <w:rFonts w:asciiTheme="majorHAnsi" w:hAnsiTheme="majorHAnsi"/>
          <w:b/>
          <w:sz w:val="24"/>
          <w:szCs w:val="24"/>
        </w:rPr>
      </w:pPr>
      <w:r w:rsidRPr="00346C40">
        <w:rPr>
          <w:rFonts w:asciiTheme="majorHAnsi" w:hAnsiTheme="majorHAnsi"/>
          <w:b/>
          <w:sz w:val="24"/>
          <w:szCs w:val="24"/>
        </w:rPr>
        <w:t>Please rate the usefulness of the following features</w:t>
      </w:r>
      <w:r w:rsidR="001157E8" w:rsidRPr="00346C40">
        <w:rPr>
          <w:rFonts w:asciiTheme="majorHAnsi" w:hAnsiTheme="majorHAnsi"/>
          <w:b/>
          <w:sz w:val="24"/>
          <w:szCs w:val="24"/>
        </w:rPr>
        <w:t>/webpages</w:t>
      </w:r>
      <w:r w:rsidR="00987534" w:rsidRPr="00346C40">
        <w:rPr>
          <w:rFonts w:asciiTheme="majorHAnsi" w:hAnsiTheme="majorHAnsi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2"/>
        <w:gridCol w:w="1059"/>
        <w:gridCol w:w="1086"/>
        <w:gridCol w:w="1259"/>
        <w:gridCol w:w="1352"/>
        <w:gridCol w:w="1386"/>
        <w:gridCol w:w="1426"/>
      </w:tblGrid>
      <w:tr w:rsidR="00E657B9" w14:paraId="548536FC" w14:textId="77777777" w:rsidTr="004E1169">
        <w:tc>
          <w:tcPr>
            <w:tcW w:w="3222" w:type="dxa"/>
          </w:tcPr>
          <w:p w14:paraId="5C7A3BF0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59" w:type="dxa"/>
          </w:tcPr>
          <w:p w14:paraId="585A3BAE" w14:textId="4F62E68A" w:rsidR="00E657B9" w:rsidRPr="007315C7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Have not used</w:t>
            </w:r>
          </w:p>
        </w:tc>
        <w:tc>
          <w:tcPr>
            <w:tcW w:w="1086" w:type="dxa"/>
          </w:tcPr>
          <w:p w14:paraId="18B065B8" w14:textId="77777777" w:rsidR="00E657B9" w:rsidRDefault="00E657B9" w:rsidP="00C0555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Not Useful</w:t>
            </w:r>
          </w:p>
        </w:tc>
        <w:tc>
          <w:tcPr>
            <w:tcW w:w="1259" w:type="dxa"/>
          </w:tcPr>
          <w:p w14:paraId="423AFFB6" w14:textId="77777777" w:rsidR="00E657B9" w:rsidRDefault="00E657B9" w:rsidP="00C0555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Somewhat Useful</w:t>
            </w:r>
          </w:p>
        </w:tc>
        <w:tc>
          <w:tcPr>
            <w:tcW w:w="1352" w:type="dxa"/>
          </w:tcPr>
          <w:p w14:paraId="021715BE" w14:textId="7869CF75" w:rsidR="00E657B9" w:rsidRDefault="00E657B9" w:rsidP="004E11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Neutral</w:t>
            </w:r>
          </w:p>
        </w:tc>
        <w:tc>
          <w:tcPr>
            <w:tcW w:w="1386" w:type="dxa"/>
          </w:tcPr>
          <w:p w14:paraId="6C70C7F9" w14:textId="4DE5C082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Very Useful </w:t>
            </w:r>
          </w:p>
        </w:tc>
        <w:tc>
          <w:tcPr>
            <w:tcW w:w="1426" w:type="dxa"/>
          </w:tcPr>
          <w:p w14:paraId="3DB49A03" w14:textId="77777777" w:rsidR="00E657B9" w:rsidRDefault="00E657B9" w:rsidP="00C0555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Extremely Useful</w:t>
            </w:r>
          </w:p>
        </w:tc>
      </w:tr>
      <w:tr w:rsidR="00E657B9" w14:paraId="263D2B84" w14:textId="77777777" w:rsidTr="004E1169">
        <w:tc>
          <w:tcPr>
            <w:tcW w:w="3222" w:type="dxa"/>
          </w:tcPr>
          <w:p w14:paraId="159B4FD8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General information about the program</w:t>
            </w:r>
          </w:p>
        </w:tc>
        <w:tc>
          <w:tcPr>
            <w:tcW w:w="1059" w:type="dxa"/>
          </w:tcPr>
          <w:p w14:paraId="0252D356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6" w:type="dxa"/>
          </w:tcPr>
          <w:p w14:paraId="3E8230C1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59" w:type="dxa"/>
          </w:tcPr>
          <w:p w14:paraId="239543E5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2" w:type="dxa"/>
          </w:tcPr>
          <w:p w14:paraId="71AA5D3D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86" w:type="dxa"/>
          </w:tcPr>
          <w:p w14:paraId="305A6243" w14:textId="4AA9DDAF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26" w:type="dxa"/>
          </w:tcPr>
          <w:p w14:paraId="1678756A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657B9" w14:paraId="07D20004" w14:textId="77777777" w:rsidTr="004E1169">
        <w:tc>
          <w:tcPr>
            <w:tcW w:w="3222" w:type="dxa"/>
          </w:tcPr>
          <w:p w14:paraId="13BB2FC9" w14:textId="54D481E2" w:rsidR="00E657B9" w:rsidRDefault="003B0F77" w:rsidP="004B468E">
            <w:pPr>
              <w:rPr>
                <w:rFonts w:asciiTheme="majorHAnsi" w:hAnsiTheme="majorHAnsi"/>
                <w:sz w:val="24"/>
                <w:szCs w:val="24"/>
              </w:rPr>
            </w:pPr>
            <w:hyperlink r:id="rId8" w:history="1">
              <w:r w:rsidR="00E657B9" w:rsidRPr="00987534">
                <w:rPr>
                  <w:rStyle w:val="Hyperlink"/>
                  <w:rFonts w:asciiTheme="majorHAnsi" w:hAnsiTheme="majorHAnsi"/>
                  <w:sz w:val="24"/>
                  <w:szCs w:val="24"/>
                </w:rPr>
                <w:t>Explore a TRI Facility</w:t>
              </w:r>
            </w:hyperlink>
          </w:p>
        </w:tc>
        <w:tc>
          <w:tcPr>
            <w:tcW w:w="1059" w:type="dxa"/>
          </w:tcPr>
          <w:p w14:paraId="0F24FAC7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6" w:type="dxa"/>
          </w:tcPr>
          <w:p w14:paraId="18B56615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59" w:type="dxa"/>
          </w:tcPr>
          <w:p w14:paraId="0219F98B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2" w:type="dxa"/>
          </w:tcPr>
          <w:p w14:paraId="20606332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86" w:type="dxa"/>
          </w:tcPr>
          <w:p w14:paraId="3986E8AB" w14:textId="2FC7D5C3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26" w:type="dxa"/>
          </w:tcPr>
          <w:p w14:paraId="0798B12F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657B9" w14:paraId="03CD9CE5" w14:textId="77777777" w:rsidTr="004E1169">
        <w:tc>
          <w:tcPr>
            <w:tcW w:w="3222" w:type="dxa"/>
          </w:tcPr>
          <w:p w14:paraId="1E5745D0" w14:textId="6FB2BF7D" w:rsidR="00E657B9" w:rsidRDefault="003B0F77" w:rsidP="004B468E">
            <w:pPr>
              <w:rPr>
                <w:rFonts w:asciiTheme="majorHAnsi" w:hAnsiTheme="majorHAnsi"/>
                <w:sz w:val="24"/>
                <w:szCs w:val="24"/>
              </w:rPr>
            </w:pPr>
            <w:hyperlink r:id="rId9" w:history="1">
              <w:r w:rsidR="00E657B9" w:rsidRPr="00987534">
                <w:rPr>
                  <w:rStyle w:val="Hyperlink"/>
                  <w:rFonts w:asciiTheme="majorHAnsi" w:hAnsiTheme="majorHAnsi"/>
                  <w:sz w:val="24"/>
                  <w:szCs w:val="24"/>
                </w:rPr>
                <w:t>Definitions of Common TRI Terms</w:t>
              </w:r>
            </w:hyperlink>
          </w:p>
        </w:tc>
        <w:tc>
          <w:tcPr>
            <w:tcW w:w="1059" w:type="dxa"/>
          </w:tcPr>
          <w:p w14:paraId="151E046C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6" w:type="dxa"/>
          </w:tcPr>
          <w:p w14:paraId="3B9C5E21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59" w:type="dxa"/>
          </w:tcPr>
          <w:p w14:paraId="78D3E8FC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2" w:type="dxa"/>
          </w:tcPr>
          <w:p w14:paraId="6745D68B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86" w:type="dxa"/>
          </w:tcPr>
          <w:p w14:paraId="749DF2F2" w14:textId="2CCA4856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26" w:type="dxa"/>
          </w:tcPr>
          <w:p w14:paraId="6A7E213A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657B9" w14:paraId="69E96B1B" w14:textId="77777777" w:rsidTr="004E1169">
        <w:tc>
          <w:tcPr>
            <w:tcW w:w="3222" w:type="dxa"/>
          </w:tcPr>
          <w:p w14:paraId="0208A31C" w14:textId="08170D8A" w:rsidR="00E657B9" w:rsidRDefault="003B0F77" w:rsidP="004B468E">
            <w:pPr>
              <w:rPr>
                <w:rFonts w:asciiTheme="majorHAnsi" w:hAnsiTheme="majorHAnsi"/>
                <w:sz w:val="24"/>
                <w:szCs w:val="24"/>
              </w:rPr>
            </w:pPr>
            <w:hyperlink r:id="rId10" w:history="1">
              <w:r w:rsidR="00E657B9" w:rsidRPr="00987534">
                <w:rPr>
                  <w:rStyle w:val="Hyperlink"/>
                  <w:rFonts w:asciiTheme="majorHAnsi" w:hAnsiTheme="majorHAnsi"/>
                  <w:i/>
                  <w:sz w:val="24"/>
                  <w:szCs w:val="24"/>
                </w:rPr>
                <w:t>TRI Data in Action</w:t>
              </w:r>
              <w:r w:rsidR="00E657B9" w:rsidRPr="00987534">
                <w:rPr>
                  <w:rStyle w:val="Hyperlink"/>
                  <w:rFonts w:asciiTheme="majorHAnsi" w:hAnsiTheme="majorHAnsi"/>
                  <w:sz w:val="24"/>
                  <w:szCs w:val="24"/>
                </w:rPr>
                <w:t xml:space="preserve"> paper and webpage</w:t>
              </w:r>
            </w:hyperlink>
          </w:p>
        </w:tc>
        <w:tc>
          <w:tcPr>
            <w:tcW w:w="1059" w:type="dxa"/>
          </w:tcPr>
          <w:p w14:paraId="20661934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6" w:type="dxa"/>
          </w:tcPr>
          <w:p w14:paraId="07E1A3EE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59" w:type="dxa"/>
          </w:tcPr>
          <w:p w14:paraId="765AA93D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2" w:type="dxa"/>
          </w:tcPr>
          <w:p w14:paraId="4824AC93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86" w:type="dxa"/>
          </w:tcPr>
          <w:p w14:paraId="0F1B89D1" w14:textId="7D448163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26" w:type="dxa"/>
          </w:tcPr>
          <w:p w14:paraId="2E82C5C2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657B9" w14:paraId="79624FBC" w14:textId="77777777" w:rsidTr="004E1169">
        <w:tc>
          <w:tcPr>
            <w:tcW w:w="3222" w:type="dxa"/>
          </w:tcPr>
          <w:p w14:paraId="3ABEDD86" w14:textId="6E39A3AD" w:rsidR="00E657B9" w:rsidRDefault="003B0F77" w:rsidP="004B468E">
            <w:pPr>
              <w:rPr>
                <w:rFonts w:asciiTheme="majorHAnsi" w:hAnsiTheme="majorHAnsi"/>
                <w:sz w:val="24"/>
                <w:szCs w:val="24"/>
              </w:rPr>
            </w:pPr>
            <w:hyperlink r:id="rId11" w:history="1">
              <w:r w:rsidR="00E657B9" w:rsidRPr="00987534">
                <w:rPr>
                  <w:rStyle w:val="Hyperlink"/>
                  <w:rFonts w:asciiTheme="majorHAnsi" w:hAnsiTheme="majorHAnsi"/>
                  <w:sz w:val="24"/>
                  <w:szCs w:val="24"/>
                </w:rPr>
                <w:t>TRI Pollution Prevention Search Tool</w:t>
              </w:r>
            </w:hyperlink>
          </w:p>
        </w:tc>
        <w:tc>
          <w:tcPr>
            <w:tcW w:w="1059" w:type="dxa"/>
          </w:tcPr>
          <w:p w14:paraId="47453B0A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6" w:type="dxa"/>
          </w:tcPr>
          <w:p w14:paraId="45F6D4E9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59" w:type="dxa"/>
          </w:tcPr>
          <w:p w14:paraId="2952C62A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2" w:type="dxa"/>
          </w:tcPr>
          <w:p w14:paraId="2ECF7221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86" w:type="dxa"/>
          </w:tcPr>
          <w:p w14:paraId="6788F2BA" w14:textId="41FD55C0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26" w:type="dxa"/>
          </w:tcPr>
          <w:p w14:paraId="0BD4AFA0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657B9" w14:paraId="524D7281" w14:textId="77777777" w:rsidTr="004E1169">
        <w:tc>
          <w:tcPr>
            <w:tcW w:w="3222" w:type="dxa"/>
          </w:tcPr>
          <w:p w14:paraId="4B99CB7E" w14:textId="4CF50EAC" w:rsidR="00E657B9" w:rsidRDefault="003B0F77" w:rsidP="004B468E">
            <w:pPr>
              <w:rPr>
                <w:rFonts w:asciiTheme="majorHAnsi" w:hAnsiTheme="majorHAnsi"/>
                <w:sz w:val="24"/>
                <w:szCs w:val="24"/>
              </w:rPr>
            </w:pPr>
            <w:hyperlink r:id="rId12" w:history="1">
              <w:r w:rsidR="00E657B9" w:rsidRPr="0018306D">
                <w:rPr>
                  <w:rStyle w:val="Hyperlink"/>
                  <w:rFonts w:asciiTheme="majorHAnsi" w:hAnsiTheme="majorHAnsi"/>
                  <w:sz w:val="24"/>
                  <w:szCs w:val="24"/>
                </w:rPr>
                <w:t>TRI Explorer</w:t>
              </w:r>
            </w:hyperlink>
          </w:p>
        </w:tc>
        <w:tc>
          <w:tcPr>
            <w:tcW w:w="1059" w:type="dxa"/>
          </w:tcPr>
          <w:p w14:paraId="662085B3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6" w:type="dxa"/>
          </w:tcPr>
          <w:p w14:paraId="08B61792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59" w:type="dxa"/>
          </w:tcPr>
          <w:p w14:paraId="4CB2F2F6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2" w:type="dxa"/>
          </w:tcPr>
          <w:p w14:paraId="0943298A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86" w:type="dxa"/>
          </w:tcPr>
          <w:p w14:paraId="081FA6AE" w14:textId="675A2B7C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26" w:type="dxa"/>
          </w:tcPr>
          <w:p w14:paraId="414A167C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657B9" w14:paraId="3CF67F9D" w14:textId="77777777" w:rsidTr="004E1169">
        <w:tc>
          <w:tcPr>
            <w:tcW w:w="3222" w:type="dxa"/>
          </w:tcPr>
          <w:p w14:paraId="002EA871" w14:textId="2B6C1C2B" w:rsidR="00E657B9" w:rsidRDefault="003B0F77" w:rsidP="004B468E">
            <w:pPr>
              <w:rPr>
                <w:rFonts w:asciiTheme="majorHAnsi" w:hAnsiTheme="majorHAnsi"/>
                <w:sz w:val="24"/>
                <w:szCs w:val="24"/>
              </w:rPr>
            </w:pPr>
            <w:hyperlink r:id="rId13" w:history="1">
              <w:r w:rsidR="00E657B9" w:rsidRPr="0018306D">
                <w:rPr>
                  <w:rStyle w:val="Hyperlink"/>
                  <w:rFonts w:asciiTheme="majorHAnsi" w:hAnsiTheme="majorHAnsi"/>
                  <w:sz w:val="24"/>
                  <w:szCs w:val="24"/>
                </w:rPr>
                <w:t>My Right-to-Know (myRTK) Tool</w:t>
              </w:r>
            </w:hyperlink>
          </w:p>
        </w:tc>
        <w:tc>
          <w:tcPr>
            <w:tcW w:w="1059" w:type="dxa"/>
          </w:tcPr>
          <w:p w14:paraId="1900A7E8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6" w:type="dxa"/>
          </w:tcPr>
          <w:p w14:paraId="4936333E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59" w:type="dxa"/>
          </w:tcPr>
          <w:p w14:paraId="3F58B011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2" w:type="dxa"/>
          </w:tcPr>
          <w:p w14:paraId="5B96ACC2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86" w:type="dxa"/>
          </w:tcPr>
          <w:p w14:paraId="4867405C" w14:textId="709D3F6A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26" w:type="dxa"/>
          </w:tcPr>
          <w:p w14:paraId="3C1CEE80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657B9" w14:paraId="04FC2F71" w14:textId="77777777" w:rsidTr="004E1169">
        <w:tc>
          <w:tcPr>
            <w:tcW w:w="3222" w:type="dxa"/>
          </w:tcPr>
          <w:p w14:paraId="578A7F14" w14:textId="70EF42C1" w:rsidR="00E657B9" w:rsidRDefault="003B0F77" w:rsidP="004B468E">
            <w:pPr>
              <w:rPr>
                <w:rFonts w:asciiTheme="majorHAnsi" w:hAnsiTheme="majorHAnsi"/>
                <w:sz w:val="24"/>
                <w:szCs w:val="24"/>
              </w:rPr>
            </w:pPr>
            <w:hyperlink r:id="rId14" w:history="1">
              <w:r w:rsidR="00E657B9" w:rsidRPr="009A198F">
                <w:rPr>
                  <w:rStyle w:val="Hyperlink"/>
                  <w:rFonts w:asciiTheme="majorHAnsi" w:hAnsiTheme="majorHAnsi"/>
                  <w:sz w:val="24"/>
                  <w:szCs w:val="24"/>
                </w:rPr>
                <w:t>TRI for Communities</w:t>
              </w:r>
            </w:hyperlink>
          </w:p>
        </w:tc>
        <w:tc>
          <w:tcPr>
            <w:tcW w:w="1059" w:type="dxa"/>
          </w:tcPr>
          <w:p w14:paraId="773A0252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6" w:type="dxa"/>
          </w:tcPr>
          <w:p w14:paraId="0777FEC0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59" w:type="dxa"/>
          </w:tcPr>
          <w:p w14:paraId="2174C213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2" w:type="dxa"/>
          </w:tcPr>
          <w:p w14:paraId="2E6528ED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86" w:type="dxa"/>
          </w:tcPr>
          <w:p w14:paraId="174620D5" w14:textId="3E6E7401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26" w:type="dxa"/>
          </w:tcPr>
          <w:p w14:paraId="78663B41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657B9" w14:paraId="2F427E2B" w14:textId="77777777" w:rsidTr="004E1169">
        <w:tc>
          <w:tcPr>
            <w:tcW w:w="3222" w:type="dxa"/>
          </w:tcPr>
          <w:p w14:paraId="59B4BB38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Spanish content</w:t>
            </w:r>
          </w:p>
        </w:tc>
        <w:tc>
          <w:tcPr>
            <w:tcW w:w="1059" w:type="dxa"/>
          </w:tcPr>
          <w:p w14:paraId="057F43E4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6" w:type="dxa"/>
          </w:tcPr>
          <w:p w14:paraId="7E5C2E8F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59" w:type="dxa"/>
          </w:tcPr>
          <w:p w14:paraId="31730EA6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2" w:type="dxa"/>
          </w:tcPr>
          <w:p w14:paraId="19186CD1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86" w:type="dxa"/>
          </w:tcPr>
          <w:p w14:paraId="2605C2F5" w14:textId="79DFC869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26" w:type="dxa"/>
          </w:tcPr>
          <w:p w14:paraId="461503E0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657B9" w14:paraId="14365782" w14:textId="77777777" w:rsidTr="004E1169">
        <w:tc>
          <w:tcPr>
            <w:tcW w:w="3222" w:type="dxa"/>
          </w:tcPr>
          <w:p w14:paraId="24EF10A3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Risk information</w:t>
            </w:r>
          </w:p>
        </w:tc>
        <w:tc>
          <w:tcPr>
            <w:tcW w:w="1059" w:type="dxa"/>
          </w:tcPr>
          <w:p w14:paraId="025E0EF7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6" w:type="dxa"/>
          </w:tcPr>
          <w:p w14:paraId="6D70D3B9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59" w:type="dxa"/>
          </w:tcPr>
          <w:p w14:paraId="1C7750AE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2" w:type="dxa"/>
          </w:tcPr>
          <w:p w14:paraId="548CC966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86" w:type="dxa"/>
          </w:tcPr>
          <w:p w14:paraId="285EDFFB" w14:textId="59134D64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26" w:type="dxa"/>
          </w:tcPr>
          <w:p w14:paraId="5AC35F92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657B9" w14:paraId="7FECB390" w14:textId="77777777" w:rsidTr="004E1169">
        <w:tc>
          <w:tcPr>
            <w:tcW w:w="3222" w:type="dxa"/>
          </w:tcPr>
          <w:p w14:paraId="03C7C62F" w14:textId="44FC7C88" w:rsidR="00E657B9" w:rsidRDefault="003B0F77" w:rsidP="004B468E">
            <w:pPr>
              <w:rPr>
                <w:rFonts w:asciiTheme="majorHAnsi" w:hAnsiTheme="majorHAnsi"/>
                <w:sz w:val="24"/>
                <w:szCs w:val="24"/>
              </w:rPr>
            </w:pPr>
            <w:hyperlink r:id="rId15" w:history="1">
              <w:r w:rsidR="00E657B9" w:rsidRPr="0018306D">
                <w:rPr>
                  <w:rStyle w:val="Hyperlink"/>
                  <w:rFonts w:asciiTheme="majorHAnsi" w:hAnsiTheme="majorHAnsi"/>
                  <w:sz w:val="24"/>
                  <w:szCs w:val="24"/>
                </w:rPr>
                <w:t>What You Can Do</w:t>
              </w:r>
            </w:hyperlink>
          </w:p>
        </w:tc>
        <w:tc>
          <w:tcPr>
            <w:tcW w:w="1059" w:type="dxa"/>
          </w:tcPr>
          <w:p w14:paraId="220AB625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6" w:type="dxa"/>
          </w:tcPr>
          <w:p w14:paraId="0FFA5E58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59" w:type="dxa"/>
          </w:tcPr>
          <w:p w14:paraId="13021297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2" w:type="dxa"/>
          </w:tcPr>
          <w:p w14:paraId="6A3D1B0D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86" w:type="dxa"/>
          </w:tcPr>
          <w:p w14:paraId="518FDC4F" w14:textId="38172040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26" w:type="dxa"/>
          </w:tcPr>
          <w:p w14:paraId="1703980C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657B9" w14:paraId="27FF0E40" w14:textId="77777777" w:rsidTr="004E1169">
        <w:tc>
          <w:tcPr>
            <w:tcW w:w="3222" w:type="dxa"/>
          </w:tcPr>
          <w:p w14:paraId="36B185C9" w14:textId="245E6680" w:rsidR="00E657B9" w:rsidRDefault="003B0F77" w:rsidP="004B468E">
            <w:pPr>
              <w:rPr>
                <w:rFonts w:asciiTheme="majorHAnsi" w:hAnsiTheme="majorHAnsi"/>
                <w:sz w:val="24"/>
                <w:szCs w:val="24"/>
              </w:rPr>
            </w:pPr>
            <w:hyperlink r:id="rId16" w:history="1">
              <w:r w:rsidR="00E657B9" w:rsidRPr="0018306D">
                <w:rPr>
                  <w:rStyle w:val="Hyperlink"/>
                  <w:rFonts w:asciiTheme="majorHAnsi" w:hAnsiTheme="majorHAnsi"/>
                  <w:sz w:val="24"/>
                  <w:szCs w:val="24"/>
                </w:rPr>
                <w:t>Reporting for Facilities “portal”</w:t>
              </w:r>
            </w:hyperlink>
          </w:p>
        </w:tc>
        <w:tc>
          <w:tcPr>
            <w:tcW w:w="1059" w:type="dxa"/>
          </w:tcPr>
          <w:p w14:paraId="53664E34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6" w:type="dxa"/>
          </w:tcPr>
          <w:p w14:paraId="16D30718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59" w:type="dxa"/>
          </w:tcPr>
          <w:p w14:paraId="38C3F444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2" w:type="dxa"/>
          </w:tcPr>
          <w:p w14:paraId="5322F664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86" w:type="dxa"/>
          </w:tcPr>
          <w:p w14:paraId="507EB8A8" w14:textId="4543BFD4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26" w:type="dxa"/>
          </w:tcPr>
          <w:p w14:paraId="287EEAB6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657B9" w14:paraId="084BE9AC" w14:textId="77777777" w:rsidTr="004E1169">
        <w:tc>
          <w:tcPr>
            <w:tcW w:w="3222" w:type="dxa"/>
          </w:tcPr>
          <w:p w14:paraId="7ED287AF" w14:textId="19A8BAEC" w:rsidR="00E657B9" w:rsidRDefault="003B0F77" w:rsidP="004B468E">
            <w:pPr>
              <w:rPr>
                <w:rFonts w:asciiTheme="majorHAnsi" w:hAnsiTheme="majorHAnsi"/>
                <w:sz w:val="24"/>
                <w:szCs w:val="24"/>
              </w:rPr>
            </w:pPr>
            <w:hyperlink r:id="rId17" w:history="1">
              <w:r w:rsidR="00E657B9" w:rsidRPr="0018306D">
                <w:rPr>
                  <w:rStyle w:val="Hyperlink"/>
                  <w:rFonts w:asciiTheme="majorHAnsi" w:hAnsiTheme="majorHAnsi"/>
                  <w:sz w:val="24"/>
                  <w:szCs w:val="24"/>
                </w:rPr>
                <w:t>Guide-ME</w:t>
              </w:r>
            </w:hyperlink>
            <w:r w:rsidR="00E657B9">
              <w:rPr>
                <w:rFonts w:asciiTheme="majorHAnsi" w:hAnsiTheme="majorHAnsi"/>
                <w:sz w:val="24"/>
                <w:szCs w:val="24"/>
              </w:rPr>
              <w:t xml:space="preserve"> (tool containing reporting guidance and FAQs)</w:t>
            </w:r>
          </w:p>
        </w:tc>
        <w:tc>
          <w:tcPr>
            <w:tcW w:w="1059" w:type="dxa"/>
          </w:tcPr>
          <w:p w14:paraId="6DAC4DFE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6" w:type="dxa"/>
          </w:tcPr>
          <w:p w14:paraId="0638E836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59" w:type="dxa"/>
          </w:tcPr>
          <w:p w14:paraId="5031187D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2" w:type="dxa"/>
          </w:tcPr>
          <w:p w14:paraId="35FF678D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86" w:type="dxa"/>
          </w:tcPr>
          <w:p w14:paraId="06854815" w14:textId="7F533404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26" w:type="dxa"/>
          </w:tcPr>
          <w:p w14:paraId="422B0AD8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657B9" w14:paraId="5A94F01F" w14:textId="77777777" w:rsidTr="004E1169">
        <w:tc>
          <w:tcPr>
            <w:tcW w:w="3222" w:type="dxa"/>
          </w:tcPr>
          <w:p w14:paraId="63501FDC" w14:textId="291BDF57" w:rsidR="00E657B9" w:rsidRDefault="003B0F77" w:rsidP="004B468E">
            <w:pPr>
              <w:rPr>
                <w:rFonts w:asciiTheme="majorHAnsi" w:hAnsiTheme="majorHAnsi"/>
                <w:sz w:val="24"/>
                <w:szCs w:val="24"/>
              </w:rPr>
            </w:pPr>
            <w:hyperlink r:id="rId18" w:history="1">
              <w:r w:rsidR="00E657B9" w:rsidRPr="009A198F">
                <w:rPr>
                  <w:rStyle w:val="Hyperlink"/>
                  <w:rFonts w:asciiTheme="majorHAnsi" w:hAnsiTheme="majorHAnsi"/>
                  <w:sz w:val="24"/>
                  <w:szCs w:val="24"/>
                </w:rPr>
                <w:t>Threshold Screening Tool</w:t>
              </w:r>
            </w:hyperlink>
          </w:p>
        </w:tc>
        <w:tc>
          <w:tcPr>
            <w:tcW w:w="1059" w:type="dxa"/>
          </w:tcPr>
          <w:p w14:paraId="13E3137D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6" w:type="dxa"/>
          </w:tcPr>
          <w:p w14:paraId="096F70B7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59" w:type="dxa"/>
          </w:tcPr>
          <w:p w14:paraId="1343C8D7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2" w:type="dxa"/>
          </w:tcPr>
          <w:p w14:paraId="50673809" w14:textId="77777777" w:rsidR="00E657B9" w:rsidRDefault="00E657B9" w:rsidP="004B468E">
            <w:pPr>
              <w:rPr>
                <w:rStyle w:val="CommentReference"/>
              </w:rPr>
            </w:pPr>
          </w:p>
        </w:tc>
        <w:tc>
          <w:tcPr>
            <w:tcW w:w="1386" w:type="dxa"/>
          </w:tcPr>
          <w:p w14:paraId="2A7CA7F7" w14:textId="22346DDB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26" w:type="dxa"/>
          </w:tcPr>
          <w:p w14:paraId="0B4469A1" w14:textId="77777777" w:rsidR="00E657B9" w:rsidRDefault="00E657B9" w:rsidP="004B46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1ECCBCAA" w14:textId="77777777" w:rsidR="00C87CB0" w:rsidRDefault="00C87CB0" w:rsidP="004B468E">
      <w:pPr>
        <w:rPr>
          <w:rFonts w:asciiTheme="majorHAnsi" w:hAnsiTheme="majorHAnsi"/>
          <w:sz w:val="24"/>
          <w:szCs w:val="24"/>
        </w:rPr>
      </w:pPr>
    </w:p>
    <w:p w14:paraId="2F6E92B6" w14:textId="77777777" w:rsidR="00D56258" w:rsidRDefault="00D56258" w:rsidP="004B468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Other: (Please specify) _________________________________________</w:t>
      </w:r>
    </w:p>
    <w:p w14:paraId="5F87F527" w14:textId="2CDFEA3F" w:rsidR="007842C2" w:rsidRPr="00346C40" w:rsidRDefault="007842C2" w:rsidP="00346C40">
      <w:pPr>
        <w:pStyle w:val="ListParagraph"/>
        <w:numPr>
          <w:ilvl w:val="0"/>
          <w:numId w:val="16"/>
        </w:numPr>
        <w:rPr>
          <w:rFonts w:asciiTheme="majorHAnsi" w:hAnsiTheme="majorHAnsi"/>
          <w:b/>
          <w:sz w:val="24"/>
          <w:szCs w:val="24"/>
        </w:rPr>
      </w:pPr>
      <w:r w:rsidRPr="00346C40">
        <w:rPr>
          <w:rFonts w:asciiTheme="majorHAnsi" w:hAnsiTheme="majorHAnsi"/>
          <w:b/>
          <w:sz w:val="24"/>
          <w:szCs w:val="24"/>
        </w:rPr>
        <w:t xml:space="preserve">What other information/features would you like to see added to the TRI website? Please specify.   </w:t>
      </w:r>
    </w:p>
    <w:p w14:paraId="760B6F89" w14:textId="2FC2C7B7" w:rsidR="007842C2" w:rsidRDefault="007842C2" w:rsidP="00A1665F">
      <w:pPr>
        <w:rPr>
          <w:rFonts w:asciiTheme="majorHAnsi" w:hAnsiTheme="majorHAnsi"/>
          <w:b/>
          <w:sz w:val="24"/>
          <w:szCs w:val="24"/>
        </w:rPr>
      </w:pPr>
    </w:p>
    <w:p w14:paraId="323FD907" w14:textId="20C81A8B" w:rsidR="00A1665F" w:rsidRPr="00346C40" w:rsidRDefault="00591F09" w:rsidP="00346C40">
      <w:pPr>
        <w:pStyle w:val="ListParagraph"/>
        <w:numPr>
          <w:ilvl w:val="0"/>
          <w:numId w:val="16"/>
        </w:numPr>
        <w:rPr>
          <w:rFonts w:asciiTheme="majorHAnsi" w:hAnsiTheme="majorHAnsi"/>
          <w:b/>
          <w:sz w:val="24"/>
          <w:szCs w:val="24"/>
        </w:rPr>
      </w:pPr>
      <w:r w:rsidRPr="00346C40">
        <w:rPr>
          <w:rFonts w:asciiTheme="majorHAnsi" w:hAnsiTheme="majorHAnsi"/>
          <w:b/>
          <w:sz w:val="24"/>
          <w:szCs w:val="24"/>
        </w:rPr>
        <w:t>What are</w:t>
      </w:r>
      <w:r w:rsidR="00A1665F" w:rsidRPr="00346C40">
        <w:rPr>
          <w:rFonts w:asciiTheme="majorHAnsi" w:hAnsiTheme="majorHAnsi"/>
          <w:b/>
          <w:sz w:val="24"/>
          <w:szCs w:val="24"/>
        </w:rPr>
        <w:t xml:space="preserve"> your primary reason</w:t>
      </w:r>
      <w:r w:rsidRPr="00346C40">
        <w:rPr>
          <w:rFonts w:asciiTheme="majorHAnsi" w:hAnsiTheme="majorHAnsi"/>
          <w:b/>
          <w:sz w:val="24"/>
          <w:szCs w:val="24"/>
        </w:rPr>
        <w:t>s</w:t>
      </w:r>
      <w:r w:rsidR="00A1665F" w:rsidRPr="00346C40">
        <w:rPr>
          <w:rFonts w:asciiTheme="majorHAnsi" w:hAnsiTheme="majorHAnsi"/>
          <w:b/>
          <w:sz w:val="24"/>
          <w:szCs w:val="24"/>
        </w:rPr>
        <w:t xml:space="preserve"> for visiting the TRI website?</w:t>
      </w:r>
      <w:r w:rsidR="00576820" w:rsidRPr="00346C40">
        <w:rPr>
          <w:rFonts w:asciiTheme="majorHAnsi" w:hAnsiTheme="majorHAnsi"/>
          <w:b/>
          <w:sz w:val="24"/>
          <w:szCs w:val="24"/>
        </w:rPr>
        <w:t xml:space="preserve"> Please select all that apply.</w:t>
      </w:r>
    </w:p>
    <w:p w14:paraId="5675B1B7" w14:textId="77777777" w:rsidR="00A1665F" w:rsidRDefault="00A1665F" w:rsidP="00A1665F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Getting reporting guidance and other information needed to fill out and submit TRI reporting forms</w:t>
      </w:r>
    </w:p>
    <w:p w14:paraId="7C2FA0F4" w14:textId="688E9535" w:rsidR="00A1665F" w:rsidRDefault="00C66AB6" w:rsidP="00A1665F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Getting</w:t>
      </w:r>
      <w:r w:rsidR="009771A2">
        <w:rPr>
          <w:rFonts w:asciiTheme="majorHAnsi" w:hAnsiTheme="majorHAnsi"/>
          <w:sz w:val="24"/>
          <w:szCs w:val="24"/>
        </w:rPr>
        <w:t xml:space="preserve"> </w:t>
      </w:r>
      <w:r w:rsidR="00A1665F" w:rsidRPr="000C3538">
        <w:rPr>
          <w:rFonts w:asciiTheme="majorHAnsi" w:hAnsiTheme="majorHAnsi"/>
          <w:sz w:val="24"/>
          <w:szCs w:val="24"/>
        </w:rPr>
        <w:t>inf</w:t>
      </w:r>
      <w:r w:rsidR="00A1665F">
        <w:rPr>
          <w:rFonts w:asciiTheme="majorHAnsi" w:hAnsiTheme="majorHAnsi"/>
          <w:sz w:val="24"/>
          <w:szCs w:val="24"/>
        </w:rPr>
        <w:t xml:space="preserve">ormation on toxic chemicals in local </w:t>
      </w:r>
      <w:r w:rsidR="00A1665F" w:rsidRPr="000C3538">
        <w:rPr>
          <w:rFonts w:asciiTheme="majorHAnsi" w:hAnsiTheme="majorHAnsi"/>
          <w:sz w:val="24"/>
          <w:szCs w:val="24"/>
        </w:rPr>
        <w:t>community or another geographic location</w:t>
      </w:r>
    </w:p>
    <w:p w14:paraId="4A3EAAEC" w14:textId="1F709634" w:rsidR="00A1665F" w:rsidRDefault="00A1665F" w:rsidP="00A1665F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Getting information about </w:t>
      </w:r>
      <w:r w:rsidR="009771A2">
        <w:rPr>
          <w:rFonts w:asciiTheme="majorHAnsi" w:hAnsiTheme="majorHAnsi"/>
          <w:sz w:val="24"/>
          <w:szCs w:val="24"/>
        </w:rPr>
        <w:t xml:space="preserve">a particular </w:t>
      </w:r>
      <w:r>
        <w:rPr>
          <w:rFonts w:asciiTheme="majorHAnsi" w:hAnsiTheme="majorHAnsi"/>
          <w:sz w:val="24"/>
          <w:szCs w:val="24"/>
        </w:rPr>
        <w:t>facility</w:t>
      </w:r>
      <w:r w:rsidR="009771A2">
        <w:rPr>
          <w:rFonts w:asciiTheme="majorHAnsi" w:hAnsiTheme="majorHAnsi"/>
          <w:sz w:val="24"/>
          <w:szCs w:val="24"/>
        </w:rPr>
        <w:t>’s</w:t>
      </w:r>
      <w:r>
        <w:rPr>
          <w:rFonts w:asciiTheme="majorHAnsi" w:hAnsiTheme="majorHAnsi"/>
          <w:sz w:val="24"/>
          <w:szCs w:val="24"/>
        </w:rPr>
        <w:t xml:space="preserve"> compliance with environmental regulations</w:t>
      </w:r>
    </w:p>
    <w:p w14:paraId="61300A5B" w14:textId="6B234302" w:rsidR="00A1665F" w:rsidRDefault="00A1665F" w:rsidP="00A1665F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Getting information on proposed</w:t>
      </w:r>
      <w:r w:rsidR="00C0555A">
        <w:rPr>
          <w:rFonts w:asciiTheme="majorHAnsi" w:hAnsiTheme="majorHAnsi"/>
          <w:sz w:val="24"/>
          <w:szCs w:val="24"/>
        </w:rPr>
        <w:t xml:space="preserve"> or finalized</w:t>
      </w:r>
      <w:r>
        <w:rPr>
          <w:rFonts w:asciiTheme="majorHAnsi" w:hAnsiTheme="majorHAnsi"/>
          <w:sz w:val="24"/>
          <w:szCs w:val="24"/>
        </w:rPr>
        <w:t xml:space="preserve"> TRI Program regulations</w:t>
      </w:r>
    </w:p>
    <w:p w14:paraId="0B0A311C" w14:textId="77777777" w:rsidR="00A1665F" w:rsidRDefault="00A1665F" w:rsidP="00A1665F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Getting information about how companies are preventing pollution at facilities </w:t>
      </w:r>
    </w:p>
    <w:p w14:paraId="0AC09938" w14:textId="47E3E28D" w:rsidR="00FF4FD3" w:rsidRDefault="00FF4FD3" w:rsidP="00A1665F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Getting information on a specific chemical or industry</w:t>
      </w:r>
    </w:p>
    <w:p w14:paraId="30F1D0CC" w14:textId="7DE8C28E" w:rsidR="00FF4FD3" w:rsidRDefault="008C110F" w:rsidP="00A1665F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Learning </w:t>
      </w:r>
      <w:r w:rsidR="00FF4FD3">
        <w:rPr>
          <w:rFonts w:asciiTheme="majorHAnsi" w:hAnsiTheme="majorHAnsi"/>
          <w:sz w:val="24"/>
          <w:szCs w:val="24"/>
        </w:rPr>
        <w:t>how to use TRI data</w:t>
      </w:r>
    </w:p>
    <w:p w14:paraId="210AAFCD" w14:textId="5038FD79" w:rsidR="00A1665F" w:rsidRDefault="00A1665F" w:rsidP="00A1665F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Other (please specify) </w:t>
      </w:r>
    </w:p>
    <w:p w14:paraId="3560EAB7" w14:textId="77777777" w:rsidR="00346C40" w:rsidRPr="000C3538" w:rsidRDefault="00346C40" w:rsidP="00346C40">
      <w:pPr>
        <w:pStyle w:val="ListParagraph"/>
        <w:rPr>
          <w:rFonts w:asciiTheme="majorHAnsi" w:hAnsiTheme="majorHAnsi"/>
          <w:sz w:val="24"/>
          <w:szCs w:val="24"/>
        </w:rPr>
      </w:pPr>
    </w:p>
    <w:p w14:paraId="0ACAB531" w14:textId="02FB7741" w:rsidR="00FD3938" w:rsidRPr="00346C40" w:rsidRDefault="00FD3938" w:rsidP="00346C40">
      <w:pPr>
        <w:pStyle w:val="ListParagraph"/>
        <w:numPr>
          <w:ilvl w:val="0"/>
          <w:numId w:val="16"/>
        </w:numPr>
        <w:rPr>
          <w:rFonts w:asciiTheme="majorHAnsi" w:hAnsiTheme="majorHAnsi"/>
          <w:b/>
          <w:sz w:val="24"/>
          <w:szCs w:val="24"/>
        </w:rPr>
      </w:pPr>
      <w:r w:rsidRPr="00346C40">
        <w:rPr>
          <w:rFonts w:asciiTheme="majorHAnsi" w:hAnsiTheme="majorHAnsi"/>
          <w:b/>
          <w:sz w:val="24"/>
          <w:szCs w:val="24"/>
        </w:rPr>
        <w:t>How do you expect to use the information on the TRI website? Please select all that apply.</w:t>
      </w:r>
    </w:p>
    <w:p w14:paraId="1D95DC2A" w14:textId="77777777" w:rsidR="00FD3938" w:rsidRDefault="00FD3938" w:rsidP="00FD3938">
      <w:pPr>
        <w:pStyle w:val="ListParagraph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 comply with TRI reporting requirements</w:t>
      </w:r>
    </w:p>
    <w:p w14:paraId="192BF60D" w14:textId="5E19B898" w:rsidR="00FD3938" w:rsidRDefault="00FD3938" w:rsidP="00FD3938">
      <w:pPr>
        <w:pStyle w:val="ListParagraph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 identify</w:t>
      </w:r>
      <w:r w:rsidR="008C110F">
        <w:rPr>
          <w:rFonts w:asciiTheme="majorHAnsi" w:hAnsiTheme="majorHAnsi"/>
          <w:sz w:val="24"/>
          <w:szCs w:val="24"/>
        </w:rPr>
        <w:t xml:space="preserve"> pollution prevention practices that may be replicable</w:t>
      </w:r>
    </w:p>
    <w:p w14:paraId="468B0C71" w14:textId="77777777" w:rsidR="00FD3938" w:rsidRDefault="00FD3938" w:rsidP="00FD3938">
      <w:pPr>
        <w:pStyle w:val="ListParagraph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 discussion with community leaders</w:t>
      </w:r>
    </w:p>
    <w:p w14:paraId="5F691BF9" w14:textId="42CE8C67" w:rsidR="00FD3938" w:rsidRDefault="00FD3938" w:rsidP="00FD3938">
      <w:pPr>
        <w:pStyle w:val="ListParagraph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 use at community meeting</w:t>
      </w:r>
      <w:r w:rsidR="00C0555A">
        <w:rPr>
          <w:rFonts w:asciiTheme="majorHAnsi" w:hAnsiTheme="majorHAnsi"/>
          <w:sz w:val="24"/>
          <w:szCs w:val="24"/>
        </w:rPr>
        <w:t>s</w:t>
      </w:r>
    </w:p>
    <w:p w14:paraId="5E62FFE3" w14:textId="0E893E74" w:rsidR="00FD3938" w:rsidRDefault="00FD3938" w:rsidP="00FD3938">
      <w:pPr>
        <w:pStyle w:val="ListParagraph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For academic </w:t>
      </w:r>
      <w:r w:rsidR="008C110F">
        <w:rPr>
          <w:rFonts w:asciiTheme="majorHAnsi" w:hAnsiTheme="majorHAnsi"/>
          <w:sz w:val="24"/>
          <w:szCs w:val="24"/>
        </w:rPr>
        <w:t xml:space="preserve">or other </w:t>
      </w:r>
      <w:r>
        <w:rPr>
          <w:rFonts w:asciiTheme="majorHAnsi" w:hAnsiTheme="majorHAnsi"/>
          <w:sz w:val="24"/>
          <w:szCs w:val="24"/>
        </w:rPr>
        <w:t>research</w:t>
      </w:r>
    </w:p>
    <w:p w14:paraId="422D94A6" w14:textId="1BCB9349" w:rsidR="008C110F" w:rsidRDefault="008C110F" w:rsidP="00FD3938">
      <w:pPr>
        <w:pStyle w:val="ListParagraph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 emergency planning</w:t>
      </w:r>
    </w:p>
    <w:p w14:paraId="6BDE18DB" w14:textId="0B50F6F2" w:rsidR="008C110F" w:rsidRDefault="008C110F" w:rsidP="00FD3938">
      <w:pPr>
        <w:pStyle w:val="ListParagraph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 inform facility citing process</w:t>
      </w:r>
      <w:r w:rsidR="00C0555A">
        <w:rPr>
          <w:rFonts w:asciiTheme="majorHAnsi" w:hAnsiTheme="majorHAnsi"/>
          <w:sz w:val="24"/>
          <w:szCs w:val="24"/>
        </w:rPr>
        <w:t>es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58826BA7" w14:textId="1ACEE6E8" w:rsidR="008C110F" w:rsidRDefault="008C110F" w:rsidP="00FD3938">
      <w:pPr>
        <w:pStyle w:val="ListParagraph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To support public policymaking </w:t>
      </w:r>
    </w:p>
    <w:p w14:paraId="677FCBEC" w14:textId="3C1E6979" w:rsidR="00FD3938" w:rsidRDefault="00FD3938" w:rsidP="00FD3938">
      <w:pPr>
        <w:pStyle w:val="ListParagraph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 inform financial investment decision</w:t>
      </w:r>
      <w:r w:rsidR="00C0555A">
        <w:rPr>
          <w:rFonts w:asciiTheme="majorHAnsi" w:hAnsiTheme="majorHAnsi"/>
          <w:sz w:val="24"/>
          <w:szCs w:val="24"/>
        </w:rPr>
        <w:t>s</w:t>
      </w:r>
    </w:p>
    <w:p w14:paraId="2CBF0BEE" w14:textId="77777777" w:rsidR="00FD3938" w:rsidRPr="00C62EDD" w:rsidRDefault="00FD3938" w:rsidP="00FD3938">
      <w:pPr>
        <w:pStyle w:val="ListParagraph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Other (please specify)</w:t>
      </w:r>
    </w:p>
    <w:p w14:paraId="4908693D" w14:textId="77777777" w:rsidR="00F82056" w:rsidRDefault="00F82056" w:rsidP="004B468E">
      <w:pPr>
        <w:rPr>
          <w:rFonts w:asciiTheme="majorHAnsi" w:hAnsiTheme="majorHAnsi"/>
          <w:b/>
          <w:sz w:val="24"/>
          <w:szCs w:val="24"/>
        </w:rPr>
      </w:pPr>
    </w:p>
    <w:p w14:paraId="53D8D3C5" w14:textId="531BDAC0" w:rsidR="00C87CB0" w:rsidRPr="00346C40" w:rsidRDefault="00C87CB0" w:rsidP="00346C40">
      <w:pPr>
        <w:pStyle w:val="ListParagraph"/>
        <w:numPr>
          <w:ilvl w:val="0"/>
          <w:numId w:val="16"/>
        </w:numPr>
        <w:rPr>
          <w:rFonts w:asciiTheme="majorHAnsi" w:hAnsiTheme="majorHAnsi"/>
          <w:b/>
          <w:sz w:val="24"/>
          <w:szCs w:val="24"/>
        </w:rPr>
      </w:pPr>
      <w:r w:rsidRPr="00346C40">
        <w:rPr>
          <w:rFonts w:asciiTheme="majorHAnsi" w:hAnsiTheme="majorHAnsi"/>
          <w:b/>
          <w:sz w:val="24"/>
          <w:szCs w:val="24"/>
        </w:rPr>
        <w:t>Please rate the following attributes of our website:</w:t>
      </w:r>
    </w:p>
    <w:p w14:paraId="40410CED" w14:textId="77777777" w:rsidR="00C87CB0" w:rsidRDefault="00C87CB0" w:rsidP="004B468E">
      <w:pPr>
        <w:rPr>
          <w:rFonts w:asciiTheme="majorHAnsi" w:hAnsiTheme="majorHAnsi"/>
          <w:sz w:val="24"/>
          <w:szCs w:val="24"/>
        </w:rPr>
      </w:pPr>
      <w:r>
        <w:rPr>
          <w:noProof/>
        </w:rPr>
        <w:drawing>
          <wp:inline distT="0" distB="0" distL="0" distR="0" wp14:anchorId="6896E306" wp14:editId="7F905AFB">
            <wp:extent cx="6858000" cy="22663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6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D758C" w14:textId="77777777" w:rsidR="00A41666" w:rsidRDefault="00A41666" w:rsidP="00D74AF8">
      <w:pPr>
        <w:rPr>
          <w:rFonts w:asciiTheme="majorHAnsi" w:hAnsiTheme="majorHAnsi"/>
          <w:b/>
          <w:sz w:val="24"/>
          <w:szCs w:val="24"/>
        </w:rPr>
      </w:pPr>
    </w:p>
    <w:p w14:paraId="32FF3DC2" w14:textId="2ADD31B9" w:rsidR="00D74AF8" w:rsidRPr="00346C40" w:rsidRDefault="00D74AF8" w:rsidP="00346C40">
      <w:pPr>
        <w:pStyle w:val="ListParagraph"/>
        <w:numPr>
          <w:ilvl w:val="0"/>
          <w:numId w:val="16"/>
        </w:numPr>
        <w:rPr>
          <w:rFonts w:asciiTheme="majorHAnsi" w:hAnsiTheme="majorHAnsi"/>
          <w:b/>
          <w:sz w:val="24"/>
          <w:szCs w:val="24"/>
        </w:rPr>
      </w:pPr>
      <w:r w:rsidRPr="00346C40">
        <w:rPr>
          <w:rFonts w:asciiTheme="majorHAnsi" w:hAnsiTheme="majorHAnsi"/>
          <w:b/>
          <w:sz w:val="24"/>
          <w:szCs w:val="24"/>
        </w:rPr>
        <w:t xml:space="preserve">Consider the online TRI </w:t>
      </w:r>
      <w:r w:rsidR="00BA1820" w:rsidRPr="00346C40">
        <w:rPr>
          <w:rFonts w:asciiTheme="majorHAnsi" w:hAnsiTheme="majorHAnsi"/>
          <w:b/>
          <w:sz w:val="24"/>
          <w:szCs w:val="24"/>
        </w:rPr>
        <w:t>D</w:t>
      </w:r>
      <w:r w:rsidR="00F10CD2" w:rsidRPr="00346C40">
        <w:rPr>
          <w:rFonts w:asciiTheme="majorHAnsi" w:hAnsiTheme="majorHAnsi"/>
          <w:b/>
          <w:sz w:val="24"/>
          <w:szCs w:val="24"/>
        </w:rPr>
        <w:t xml:space="preserve">ata </w:t>
      </w:r>
      <w:r w:rsidR="00BA1820" w:rsidRPr="00346C40">
        <w:rPr>
          <w:rFonts w:asciiTheme="majorHAnsi" w:hAnsiTheme="majorHAnsi"/>
          <w:b/>
          <w:sz w:val="24"/>
          <w:szCs w:val="24"/>
        </w:rPr>
        <w:t>a</w:t>
      </w:r>
      <w:r w:rsidR="00735A95" w:rsidRPr="00346C40">
        <w:rPr>
          <w:rFonts w:asciiTheme="majorHAnsi" w:hAnsiTheme="majorHAnsi"/>
          <w:b/>
          <w:sz w:val="24"/>
          <w:szCs w:val="24"/>
        </w:rPr>
        <w:t xml:space="preserve">nd Tools webpage at </w:t>
      </w:r>
      <w:hyperlink r:id="rId20" w:history="1">
        <w:r w:rsidR="00735A95" w:rsidRPr="00346C40">
          <w:rPr>
            <w:rStyle w:val="Hyperlink"/>
            <w:rFonts w:asciiTheme="majorHAnsi" w:hAnsiTheme="majorHAnsi"/>
            <w:b/>
            <w:sz w:val="24"/>
            <w:szCs w:val="24"/>
          </w:rPr>
          <w:t>https://www.epa.gov/toxics-release-inventory-tri-program/tri-data-and-tools</w:t>
        </w:r>
      </w:hyperlink>
      <w:r w:rsidR="00735A95" w:rsidRPr="00346C40">
        <w:rPr>
          <w:rFonts w:asciiTheme="majorHAnsi" w:hAnsiTheme="majorHAnsi"/>
          <w:b/>
          <w:sz w:val="24"/>
          <w:szCs w:val="24"/>
        </w:rPr>
        <w:t xml:space="preserve"> </w:t>
      </w:r>
      <w:r w:rsidR="00BA1820" w:rsidRPr="00346C40">
        <w:rPr>
          <w:rFonts w:asciiTheme="majorHAnsi" w:hAnsiTheme="majorHAnsi"/>
          <w:b/>
          <w:sz w:val="24"/>
          <w:szCs w:val="24"/>
        </w:rPr>
        <w:t xml:space="preserve">that includes </w:t>
      </w:r>
      <w:r w:rsidRPr="00346C40">
        <w:rPr>
          <w:rFonts w:asciiTheme="majorHAnsi" w:hAnsiTheme="majorHAnsi"/>
          <w:b/>
          <w:sz w:val="24"/>
          <w:szCs w:val="24"/>
        </w:rPr>
        <w:t xml:space="preserve">TRI Explorer, myRTK, the Risk Screening Environmental Indicators (RSEI), etc. </w:t>
      </w:r>
      <w:r w:rsidR="00E3516A" w:rsidRPr="00346C40">
        <w:rPr>
          <w:rFonts w:asciiTheme="majorHAnsi" w:hAnsiTheme="majorHAnsi"/>
          <w:b/>
          <w:sz w:val="24"/>
          <w:szCs w:val="24"/>
        </w:rPr>
        <w:t>If you have used any of these</w:t>
      </w:r>
      <w:r w:rsidR="00591F09" w:rsidRPr="00346C40">
        <w:rPr>
          <w:rFonts w:asciiTheme="majorHAnsi" w:hAnsiTheme="majorHAnsi"/>
          <w:b/>
          <w:sz w:val="24"/>
          <w:szCs w:val="24"/>
        </w:rPr>
        <w:t xml:space="preserve"> tools</w:t>
      </w:r>
      <w:r w:rsidR="00E3516A" w:rsidRPr="00346C40">
        <w:rPr>
          <w:rFonts w:asciiTheme="majorHAnsi" w:hAnsiTheme="majorHAnsi"/>
          <w:b/>
          <w:sz w:val="24"/>
          <w:szCs w:val="24"/>
        </w:rPr>
        <w:t xml:space="preserve">, </w:t>
      </w:r>
      <w:r w:rsidR="00591F09" w:rsidRPr="00346C40">
        <w:rPr>
          <w:rFonts w:asciiTheme="majorHAnsi" w:hAnsiTheme="majorHAnsi"/>
          <w:b/>
          <w:sz w:val="24"/>
          <w:szCs w:val="24"/>
        </w:rPr>
        <w:t>d</w:t>
      </w:r>
      <w:r w:rsidR="00576820" w:rsidRPr="00346C40">
        <w:rPr>
          <w:rFonts w:asciiTheme="majorHAnsi" w:hAnsiTheme="majorHAnsi"/>
          <w:b/>
          <w:sz w:val="24"/>
          <w:szCs w:val="24"/>
        </w:rPr>
        <w:t xml:space="preserve">id they meet </w:t>
      </w:r>
      <w:r w:rsidR="00591F09" w:rsidRPr="00346C40">
        <w:rPr>
          <w:rFonts w:asciiTheme="majorHAnsi" w:hAnsiTheme="majorHAnsi"/>
          <w:b/>
          <w:sz w:val="24"/>
          <w:szCs w:val="24"/>
        </w:rPr>
        <w:t>your needs? W</w:t>
      </w:r>
      <w:r w:rsidRPr="00346C40">
        <w:rPr>
          <w:rFonts w:asciiTheme="majorHAnsi" w:hAnsiTheme="majorHAnsi"/>
          <w:b/>
          <w:sz w:val="24"/>
          <w:szCs w:val="24"/>
        </w:rPr>
        <w:t xml:space="preserve">hat would you change about them? Please be specific as to </w:t>
      </w:r>
      <w:r w:rsidR="00EB02BA" w:rsidRPr="00346C40">
        <w:rPr>
          <w:rFonts w:asciiTheme="majorHAnsi" w:hAnsiTheme="majorHAnsi"/>
          <w:b/>
          <w:sz w:val="24"/>
          <w:szCs w:val="24"/>
        </w:rPr>
        <w:t xml:space="preserve">the tool and </w:t>
      </w:r>
      <w:r w:rsidR="00591F09" w:rsidRPr="00346C40">
        <w:rPr>
          <w:rFonts w:asciiTheme="majorHAnsi" w:hAnsiTheme="majorHAnsi"/>
          <w:b/>
          <w:sz w:val="24"/>
          <w:szCs w:val="24"/>
        </w:rPr>
        <w:t>a</w:t>
      </w:r>
      <w:r w:rsidR="00EB02BA" w:rsidRPr="00346C40">
        <w:rPr>
          <w:rFonts w:asciiTheme="majorHAnsi" w:hAnsiTheme="majorHAnsi"/>
          <w:b/>
          <w:sz w:val="24"/>
          <w:szCs w:val="24"/>
        </w:rPr>
        <w:t xml:space="preserve"> desired change, and include any other desired comments about</w:t>
      </w:r>
      <w:r w:rsidR="00C8092A" w:rsidRPr="00346C40">
        <w:rPr>
          <w:rFonts w:asciiTheme="majorHAnsi" w:hAnsiTheme="majorHAnsi"/>
          <w:b/>
          <w:sz w:val="24"/>
          <w:szCs w:val="24"/>
        </w:rPr>
        <w:t xml:space="preserve"> your experience using the tool</w:t>
      </w:r>
      <w:r w:rsidR="00EB02BA" w:rsidRPr="00346C40">
        <w:rPr>
          <w:rFonts w:asciiTheme="majorHAnsi" w:hAnsiTheme="majorHAnsi"/>
          <w:b/>
          <w:sz w:val="24"/>
          <w:szCs w:val="24"/>
        </w:rPr>
        <w:t xml:space="preserve">. </w:t>
      </w:r>
    </w:p>
    <w:p w14:paraId="4F7675D7" w14:textId="77777777" w:rsidR="00C75C43" w:rsidRDefault="00C75C43" w:rsidP="00EB72A7">
      <w:pPr>
        <w:rPr>
          <w:rFonts w:asciiTheme="majorHAnsi" w:hAnsiTheme="majorHAnsi"/>
          <w:b/>
          <w:sz w:val="24"/>
          <w:szCs w:val="24"/>
        </w:rPr>
      </w:pPr>
    </w:p>
    <w:p w14:paraId="20CD6A9A" w14:textId="037F4814" w:rsidR="00F10CD2" w:rsidRDefault="00F10CD2" w:rsidP="00EB72A7">
      <w:pPr>
        <w:rPr>
          <w:rFonts w:asciiTheme="majorHAnsi" w:hAnsiTheme="majorHAnsi"/>
          <w:sz w:val="24"/>
          <w:szCs w:val="24"/>
        </w:rPr>
      </w:pPr>
    </w:p>
    <w:p w14:paraId="44FCC83C" w14:textId="6158F838" w:rsidR="00F10CD2" w:rsidRPr="00346C40" w:rsidRDefault="00DB59ED" w:rsidP="00346C40">
      <w:pPr>
        <w:pStyle w:val="ListParagraph"/>
        <w:numPr>
          <w:ilvl w:val="0"/>
          <w:numId w:val="16"/>
        </w:numPr>
        <w:rPr>
          <w:rFonts w:asciiTheme="majorHAnsi" w:hAnsiTheme="majorHAnsi"/>
          <w:b/>
          <w:sz w:val="24"/>
          <w:szCs w:val="24"/>
        </w:rPr>
      </w:pPr>
      <w:r w:rsidRPr="00346C40">
        <w:rPr>
          <w:rFonts w:asciiTheme="majorHAnsi" w:hAnsiTheme="majorHAnsi"/>
          <w:b/>
          <w:sz w:val="24"/>
          <w:szCs w:val="24"/>
        </w:rPr>
        <w:t xml:space="preserve">Please rate the quality of support </w:t>
      </w:r>
      <w:r w:rsidR="00C8092A" w:rsidRPr="00346C40">
        <w:rPr>
          <w:rFonts w:asciiTheme="majorHAnsi" w:hAnsiTheme="majorHAnsi"/>
          <w:b/>
          <w:sz w:val="24"/>
          <w:szCs w:val="24"/>
        </w:rPr>
        <w:t xml:space="preserve">you received </w:t>
      </w:r>
      <w:r w:rsidR="00330AD7" w:rsidRPr="00346C40">
        <w:rPr>
          <w:rFonts w:asciiTheme="majorHAnsi" w:hAnsiTheme="majorHAnsi"/>
          <w:b/>
          <w:sz w:val="24"/>
          <w:szCs w:val="24"/>
        </w:rPr>
        <w:t xml:space="preserve">when contacting </w:t>
      </w:r>
      <w:r w:rsidR="003B096E" w:rsidRPr="00346C40">
        <w:rPr>
          <w:rFonts w:asciiTheme="majorHAnsi" w:hAnsiTheme="majorHAnsi"/>
          <w:b/>
          <w:sz w:val="24"/>
          <w:szCs w:val="24"/>
        </w:rPr>
        <w:t xml:space="preserve">the support options </w:t>
      </w:r>
      <w:r w:rsidR="00C8092A" w:rsidRPr="00346C40">
        <w:rPr>
          <w:rFonts w:asciiTheme="majorHAnsi" w:hAnsiTheme="majorHAnsi"/>
          <w:b/>
          <w:sz w:val="24"/>
          <w:szCs w:val="24"/>
        </w:rPr>
        <w:t xml:space="preserve">listed on </w:t>
      </w:r>
      <w:hyperlink r:id="rId21" w:history="1">
        <w:r w:rsidR="00C8092A" w:rsidRPr="00346C40">
          <w:rPr>
            <w:rStyle w:val="Hyperlink"/>
            <w:rFonts w:asciiTheme="majorHAnsi" w:hAnsiTheme="majorHAnsi"/>
            <w:b/>
            <w:sz w:val="24"/>
            <w:szCs w:val="24"/>
          </w:rPr>
          <w:t xml:space="preserve">the TRI </w:t>
        </w:r>
        <w:r w:rsidRPr="00346C40">
          <w:rPr>
            <w:rStyle w:val="Hyperlink"/>
            <w:rFonts w:asciiTheme="majorHAnsi" w:hAnsiTheme="majorHAnsi"/>
            <w:b/>
            <w:sz w:val="24"/>
            <w:szCs w:val="24"/>
          </w:rPr>
          <w:t>"Contact Us"</w:t>
        </w:r>
        <w:r w:rsidR="00C8092A" w:rsidRPr="00346C40">
          <w:rPr>
            <w:rStyle w:val="Hyperlink"/>
            <w:rFonts w:asciiTheme="majorHAnsi" w:hAnsiTheme="majorHAnsi"/>
            <w:b/>
            <w:sz w:val="24"/>
            <w:szCs w:val="24"/>
          </w:rPr>
          <w:t xml:space="preserve"> webpage</w:t>
        </w:r>
      </w:hyperlink>
      <w:r w:rsidR="00A3108F" w:rsidRPr="00346C40">
        <w:rPr>
          <w:rFonts w:asciiTheme="majorHAnsi" w:hAnsiTheme="majorHAnsi"/>
          <w:b/>
          <w:sz w:val="24"/>
          <w:szCs w:val="24"/>
        </w:rPr>
        <w:t>.</w:t>
      </w:r>
    </w:p>
    <w:p w14:paraId="4BE37B11" w14:textId="1A24189C" w:rsidR="00A3108F" w:rsidRDefault="00A3108F" w:rsidP="00BB5023">
      <w:pPr>
        <w:pStyle w:val="ListParagraph"/>
        <w:ind w:left="0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20"/>
        <w:gridCol w:w="1405"/>
        <w:gridCol w:w="1350"/>
        <w:gridCol w:w="1350"/>
        <w:gridCol w:w="1440"/>
        <w:gridCol w:w="1530"/>
        <w:gridCol w:w="1795"/>
      </w:tblGrid>
      <w:tr w:rsidR="00330AD7" w14:paraId="7AECAB70" w14:textId="5865DF29" w:rsidTr="00330AD7">
        <w:tc>
          <w:tcPr>
            <w:tcW w:w="1920" w:type="dxa"/>
          </w:tcPr>
          <w:p w14:paraId="2433FFA4" w14:textId="77777777" w:rsidR="00330AD7" w:rsidRDefault="00330AD7" w:rsidP="00BB5023">
            <w:pPr>
              <w:pStyle w:val="ListParagraph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14:paraId="2612FE11" w14:textId="3EF01630" w:rsidR="00330AD7" w:rsidRPr="00330AD7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330AD7">
              <w:rPr>
                <w:rFonts w:asciiTheme="majorHAnsi" w:hAnsiTheme="majorHAnsi"/>
                <w:sz w:val="24"/>
                <w:szCs w:val="24"/>
              </w:rPr>
              <w:t>Have not used/only used to provide a comment</w:t>
            </w:r>
          </w:p>
          <w:p w14:paraId="79E2F8E3" w14:textId="0E95DB84" w:rsidR="00330AD7" w:rsidRPr="00330AD7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3731328" w14:textId="22E10BED" w:rsidR="00330AD7" w:rsidRPr="00330AD7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330AD7">
              <w:rPr>
                <w:rFonts w:asciiTheme="majorHAnsi" w:hAnsiTheme="majorHAnsi"/>
                <w:sz w:val="24"/>
                <w:szCs w:val="24"/>
              </w:rPr>
              <w:t>Very dissatisfied</w:t>
            </w:r>
          </w:p>
        </w:tc>
        <w:tc>
          <w:tcPr>
            <w:tcW w:w="1350" w:type="dxa"/>
          </w:tcPr>
          <w:p w14:paraId="40B28E38" w14:textId="4B94B6C0" w:rsidR="00330AD7" w:rsidRPr="00330AD7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330AD7">
              <w:rPr>
                <w:rFonts w:asciiTheme="majorHAnsi" w:hAnsiTheme="majorHAnsi"/>
                <w:sz w:val="24"/>
                <w:szCs w:val="24"/>
              </w:rPr>
              <w:t xml:space="preserve">Somewhat dissatisfied </w:t>
            </w:r>
          </w:p>
        </w:tc>
        <w:tc>
          <w:tcPr>
            <w:tcW w:w="1440" w:type="dxa"/>
          </w:tcPr>
          <w:p w14:paraId="1D06C606" w14:textId="0413BBAF" w:rsidR="00330AD7" w:rsidRPr="00330AD7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330AD7">
              <w:rPr>
                <w:rFonts w:asciiTheme="majorHAnsi" w:hAnsiTheme="majorHAnsi"/>
                <w:sz w:val="24"/>
                <w:szCs w:val="24"/>
              </w:rPr>
              <w:t>Neutral</w:t>
            </w:r>
          </w:p>
        </w:tc>
        <w:tc>
          <w:tcPr>
            <w:tcW w:w="1530" w:type="dxa"/>
          </w:tcPr>
          <w:p w14:paraId="27E79931" w14:textId="13889EAC" w:rsidR="00330AD7" w:rsidRPr="00330AD7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330AD7">
              <w:rPr>
                <w:rFonts w:asciiTheme="majorHAnsi" w:hAnsiTheme="majorHAnsi"/>
                <w:sz w:val="24"/>
                <w:szCs w:val="24"/>
              </w:rPr>
              <w:t>Somewhat satisfied</w:t>
            </w:r>
          </w:p>
        </w:tc>
        <w:tc>
          <w:tcPr>
            <w:tcW w:w="1795" w:type="dxa"/>
          </w:tcPr>
          <w:p w14:paraId="572EFC7D" w14:textId="4DD1F646" w:rsidR="00330AD7" w:rsidRPr="00330AD7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Very satisfied</w:t>
            </w:r>
          </w:p>
        </w:tc>
      </w:tr>
      <w:tr w:rsidR="00330AD7" w:rsidRPr="00577372" w14:paraId="5E1B8E91" w14:textId="40992406" w:rsidTr="00330AD7">
        <w:tc>
          <w:tcPr>
            <w:tcW w:w="1920" w:type="dxa"/>
          </w:tcPr>
          <w:p w14:paraId="6479E232" w14:textId="6A205EFD" w:rsidR="00330AD7" w:rsidRPr="00577372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577372">
              <w:rPr>
                <w:rFonts w:asciiTheme="majorHAnsi" w:hAnsiTheme="majorHAnsi"/>
                <w:sz w:val="24"/>
                <w:szCs w:val="24"/>
              </w:rPr>
              <w:t>TRI Information Center Hotline</w:t>
            </w:r>
          </w:p>
        </w:tc>
        <w:tc>
          <w:tcPr>
            <w:tcW w:w="1405" w:type="dxa"/>
          </w:tcPr>
          <w:p w14:paraId="32E77168" w14:textId="77777777" w:rsidR="00330AD7" w:rsidRPr="00577372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3F66311" w14:textId="77777777" w:rsidR="00330AD7" w:rsidRPr="00577372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E437D88" w14:textId="77777777" w:rsidR="00330AD7" w:rsidRPr="00577372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E33BC13" w14:textId="77777777" w:rsidR="00330AD7" w:rsidRPr="00577372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1C2ED6E" w14:textId="77777777" w:rsidR="00330AD7" w:rsidRPr="00577372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95" w:type="dxa"/>
          </w:tcPr>
          <w:p w14:paraId="4E07C123" w14:textId="77777777" w:rsidR="00330AD7" w:rsidRPr="00577372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30AD7" w:rsidRPr="00577372" w14:paraId="11EF8EB9" w14:textId="1A893615" w:rsidTr="00330AD7">
        <w:tc>
          <w:tcPr>
            <w:tcW w:w="1920" w:type="dxa"/>
          </w:tcPr>
          <w:p w14:paraId="62394962" w14:textId="1E79D591" w:rsidR="00330AD7" w:rsidRPr="00577372" w:rsidRDefault="000760C0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Central Data Exchange (</w:t>
            </w:r>
            <w:r w:rsidR="00330AD7" w:rsidRPr="00577372">
              <w:rPr>
                <w:rFonts w:asciiTheme="majorHAnsi" w:hAnsiTheme="majorHAnsi"/>
                <w:sz w:val="24"/>
                <w:szCs w:val="24"/>
              </w:rPr>
              <w:t>CDX</w:t>
            </w:r>
            <w:r>
              <w:rPr>
                <w:rFonts w:asciiTheme="majorHAnsi" w:hAnsiTheme="majorHAnsi"/>
                <w:sz w:val="24"/>
                <w:szCs w:val="24"/>
              </w:rPr>
              <w:t>)</w:t>
            </w:r>
            <w:r w:rsidR="00330AD7" w:rsidRPr="00577372">
              <w:rPr>
                <w:rFonts w:asciiTheme="majorHAnsi" w:hAnsiTheme="majorHAnsi"/>
                <w:sz w:val="24"/>
                <w:szCs w:val="24"/>
              </w:rPr>
              <w:t xml:space="preserve"> Help</w:t>
            </w:r>
            <w:r>
              <w:rPr>
                <w:rFonts w:asciiTheme="majorHAnsi" w:hAnsiTheme="majorHAnsi"/>
                <w:sz w:val="24"/>
                <w:szCs w:val="24"/>
              </w:rPr>
              <w:t>d</w:t>
            </w:r>
            <w:r w:rsidR="00330AD7" w:rsidRPr="00577372">
              <w:rPr>
                <w:rFonts w:asciiTheme="majorHAnsi" w:hAnsiTheme="majorHAnsi"/>
                <w:sz w:val="24"/>
                <w:szCs w:val="24"/>
              </w:rPr>
              <w:t>esk</w:t>
            </w:r>
          </w:p>
        </w:tc>
        <w:tc>
          <w:tcPr>
            <w:tcW w:w="1405" w:type="dxa"/>
          </w:tcPr>
          <w:p w14:paraId="4AC12658" w14:textId="77777777" w:rsidR="00330AD7" w:rsidRPr="00577372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EE8CD77" w14:textId="77777777" w:rsidR="00330AD7" w:rsidRPr="00577372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41F43B7" w14:textId="77777777" w:rsidR="00330AD7" w:rsidRPr="00577372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E75BC7D" w14:textId="77777777" w:rsidR="00330AD7" w:rsidRPr="00577372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5CCEEBD" w14:textId="77777777" w:rsidR="00330AD7" w:rsidRPr="00577372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95" w:type="dxa"/>
          </w:tcPr>
          <w:p w14:paraId="1CEC795B" w14:textId="77777777" w:rsidR="00330AD7" w:rsidRPr="00577372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30AD7" w:rsidRPr="00577372" w14:paraId="0BDA181A" w14:textId="36F8549A" w:rsidTr="00330AD7">
        <w:tc>
          <w:tcPr>
            <w:tcW w:w="1920" w:type="dxa"/>
          </w:tcPr>
          <w:p w14:paraId="2E42FC51" w14:textId="79CDEDA5" w:rsidR="00330AD7" w:rsidRPr="00577372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577372">
              <w:rPr>
                <w:rFonts w:asciiTheme="majorHAnsi" w:hAnsiTheme="majorHAnsi"/>
                <w:sz w:val="24"/>
                <w:szCs w:val="24"/>
              </w:rPr>
              <w:t>TRI Data Processing Center</w:t>
            </w:r>
          </w:p>
        </w:tc>
        <w:tc>
          <w:tcPr>
            <w:tcW w:w="1405" w:type="dxa"/>
          </w:tcPr>
          <w:p w14:paraId="5AD6703D" w14:textId="77777777" w:rsidR="00330AD7" w:rsidRPr="00577372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F9CB291" w14:textId="77777777" w:rsidR="00330AD7" w:rsidRPr="00577372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97B5FC8" w14:textId="77777777" w:rsidR="00330AD7" w:rsidRPr="00577372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D166648" w14:textId="77777777" w:rsidR="00330AD7" w:rsidRPr="00577372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F5E9DD8" w14:textId="77777777" w:rsidR="00330AD7" w:rsidRPr="00577372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95" w:type="dxa"/>
          </w:tcPr>
          <w:p w14:paraId="6FD268CA" w14:textId="77777777" w:rsidR="00330AD7" w:rsidRPr="00577372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30AD7" w:rsidRPr="00577372" w14:paraId="37D1662E" w14:textId="760B0D35" w:rsidTr="00330AD7">
        <w:tc>
          <w:tcPr>
            <w:tcW w:w="1920" w:type="dxa"/>
          </w:tcPr>
          <w:p w14:paraId="48DB4C80" w14:textId="4302E388" w:rsidR="00330AD7" w:rsidRPr="00577372" w:rsidRDefault="000760C0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EPA</w:t>
            </w:r>
            <w:r w:rsidR="00330AD7" w:rsidRPr="00577372">
              <w:rPr>
                <w:rFonts w:asciiTheme="majorHAnsi" w:hAnsiTheme="majorHAnsi"/>
                <w:sz w:val="24"/>
                <w:szCs w:val="24"/>
              </w:rPr>
              <w:t xml:space="preserve"> Regional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TRI</w:t>
            </w:r>
            <w:r w:rsidR="00330AD7" w:rsidRPr="00577372">
              <w:rPr>
                <w:rFonts w:asciiTheme="majorHAnsi" w:hAnsiTheme="majorHAnsi"/>
                <w:sz w:val="24"/>
                <w:szCs w:val="24"/>
              </w:rPr>
              <w:t xml:space="preserve"> Coordinators</w:t>
            </w:r>
          </w:p>
        </w:tc>
        <w:tc>
          <w:tcPr>
            <w:tcW w:w="1405" w:type="dxa"/>
          </w:tcPr>
          <w:p w14:paraId="2012A70A" w14:textId="77777777" w:rsidR="00330AD7" w:rsidRPr="00577372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69EEAA0" w14:textId="77777777" w:rsidR="00330AD7" w:rsidRPr="00577372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99BB440" w14:textId="77777777" w:rsidR="00330AD7" w:rsidRPr="00577372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55EB09A" w14:textId="77777777" w:rsidR="00330AD7" w:rsidRPr="00577372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CA9C403" w14:textId="77777777" w:rsidR="00330AD7" w:rsidRPr="00577372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95" w:type="dxa"/>
          </w:tcPr>
          <w:p w14:paraId="2106A5F6" w14:textId="77777777" w:rsidR="00330AD7" w:rsidRPr="00577372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30AD7" w:rsidRPr="00577372" w14:paraId="5999E150" w14:textId="1719A403" w:rsidTr="00330AD7">
        <w:tc>
          <w:tcPr>
            <w:tcW w:w="1920" w:type="dxa"/>
          </w:tcPr>
          <w:p w14:paraId="7749CA4D" w14:textId="60DFB9A9" w:rsidR="00330AD7" w:rsidRPr="00577372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577372">
              <w:rPr>
                <w:rFonts w:asciiTheme="majorHAnsi" w:hAnsiTheme="majorHAnsi"/>
                <w:sz w:val="24"/>
                <w:szCs w:val="24"/>
              </w:rPr>
              <w:t>State</w:t>
            </w:r>
            <w:r w:rsidR="000760C0">
              <w:rPr>
                <w:rFonts w:asciiTheme="majorHAnsi" w:hAnsiTheme="majorHAnsi"/>
                <w:sz w:val="24"/>
                <w:szCs w:val="24"/>
              </w:rPr>
              <w:t xml:space="preserve"> TRI</w:t>
            </w:r>
            <w:r w:rsidRPr="00577372">
              <w:rPr>
                <w:rFonts w:asciiTheme="majorHAnsi" w:hAnsiTheme="majorHAnsi"/>
                <w:sz w:val="24"/>
                <w:szCs w:val="24"/>
              </w:rPr>
              <w:t xml:space="preserve"> Coordinators</w:t>
            </w:r>
          </w:p>
        </w:tc>
        <w:tc>
          <w:tcPr>
            <w:tcW w:w="1405" w:type="dxa"/>
          </w:tcPr>
          <w:p w14:paraId="64E2D2C6" w14:textId="77777777" w:rsidR="00330AD7" w:rsidRPr="00577372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CBCD7DC" w14:textId="77777777" w:rsidR="00330AD7" w:rsidRPr="00577372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3B1FC46" w14:textId="77777777" w:rsidR="00330AD7" w:rsidRPr="00577372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E27CBE3" w14:textId="77777777" w:rsidR="00330AD7" w:rsidRPr="00577372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7C5C816" w14:textId="77777777" w:rsidR="00330AD7" w:rsidRPr="00577372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95" w:type="dxa"/>
          </w:tcPr>
          <w:p w14:paraId="4DB5D22B" w14:textId="77777777" w:rsidR="00330AD7" w:rsidRPr="00577372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30AD7" w:rsidRPr="00577372" w14:paraId="5C0B8405" w14:textId="534C959C" w:rsidTr="00330AD7">
        <w:tc>
          <w:tcPr>
            <w:tcW w:w="1920" w:type="dxa"/>
          </w:tcPr>
          <w:p w14:paraId="0C9E1DF2" w14:textId="30E8FA30" w:rsidR="00330AD7" w:rsidRPr="00577372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577372">
              <w:rPr>
                <w:rFonts w:asciiTheme="majorHAnsi" w:hAnsiTheme="majorHAnsi"/>
                <w:sz w:val="24"/>
                <w:szCs w:val="24"/>
              </w:rPr>
              <w:t>TRI Tribal Contracts</w:t>
            </w:r>
          </w:p>
        </w:tc>
        <w:tc>
          <w:tcPr>
            <w:tcW w:w="1405" w:type="dxa"/>
          </w:tcPr>
          <w:p w14:paraId="28EF8DA7" w14:textId="77777777" w:rsidR="00330AD7" w:rsidRPr="00577372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91A171D" w14:textId="77777777" w:rsidR="00330AD7" w:rsidRPr="00577372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8F56609" w14:textId="77777777" w:rsidR="00330AD7" w:rsidRPr="00577372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9585172" w14:textId="77777777" w:rsidR="00330AD7" w:rsidRPr="00577372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C3944A7" w14:textId="77777777" w:rsidR="00330AD7" w:rsidRPr="00577372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95" w:type="dxa"/>
          </w:tcPr>
          <w:p w14:paraId="3C146148" w14:textId="77777777" w:rsidR="00330AD7" w:rsidRPr="00577372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30AD7" w:rsidRPr="00577372" w14:paraId="0958CD87" w14:textId="74E4D84D" w:rsidTr="00330AD7">
        <w:tc>
          <w:tcPr>
            <w:tcW w:w="1920" w:type="dxa"/>
          </w:tcPr>
          <w:p w14:paraId="718DC019" w14:textId="05FE44CE" w:rsidR="00330AD7" w:rsidRPr="00577372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577372">
              <w:rPr>
                <w:rFonts w:asciiTheme="majorHAnsi" w:hAnsiTheme="majorHAnsi"/>
                <w:sz w:val="24"/>
                <w:szCs w:val="24"/>
              </w:rPr>
              <w:t>TRI Webmaster</w:t>
            </w:r>
          </w:p>
        </w:tc>
        <w:tc>
          <w:tcPr>
            <w:tcW w:w="1405" w:type="dxa"/>
          </w:tcPr>
          <w:p w14:paraId="660F6D3A" w14:textId="77777777" w:rsidR="00330AD7" w:rsidRPr="00577372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8DE2481" w14:textId="77777777" w:rsidR="00330AD7" w:rsidRPr="00577372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D2B7247" w14:textId="77777777" w:rsidR="00330AD7" w:rsidRPr="00577372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6CC1318" w14:textId="77777777" w:rsidR="00330AD7" w:rsidRPr="00577372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E053896" w14:textId="77777777" w:rsidR="00330AD7" w:rsidRPr="00577372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95" w:type="dxa"/>
          </w:tcPr>
          <w:p w14:paraId="0A4AF750" w14:textId="77777777" w:rsidR="00330AD7" w:rsidRPr="00577372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30AD7" w:rsidRPr="00577372" w14:paraId="65DA81CD" w14:textId="78FE7CEB" w:rsidTr="00330AD7">
        <w:tc>
          <w:tcPr>
            <w:tcW w:w="1920" w:type="dxa"/>
          </w:tcPr>
          <w:p w14:paraId="2F73273B" w14:textId="01E27FC2" w:rsidR="00330AD7" w:rsidRPr="00577372" w:rsidRDefault="000760C0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</w:t>
            </w:r>
            <w:r w:rsidR="00330AD7" w:rsidRPr="00577372">
              <w:rPr>
                <w:rFonts w:asciiTheme="majorHAnsi" w:hAnsiTheme="majorHAnsi"/>
                <w:sz w:val="24"/>
                <w:szCs w:val="24"/>
              </w:rPr>
              <w:t>ri.help@epa.gov</w:t>
            </w:r>
          </w:p>
        </w:tc>
        <w:tc>
          <w:tcPr>
            <w:tcW w:w="1405" w:type="dxa"/>
          </w:tcPr>
          <w:p w14:paraId="6FB4CBC9" w14:textId="77777777" w:rsidR="00330AD7" w:rsidRPr="00577372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5FAD78F" w14:textId="77777777" w:rsidR="00330AD7" w:rsidRPr="00577372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32C2E0B" w14:textId="77777777" w:rsidR="00330AD7" w:rsidRPr="00577372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0EF0C19" w14:textId="77777777" w:rsidR="00330AD7" w:rsidRPr="00577372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DB00C73" w14:textId="77777777" w:rsidR="00330AD7" w:rsidRPr="00577372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95" w:type="dxa"/>
          </w:tcPr>
          <w:p w14:paraId="560B40CD" w14:textId="77777777" w:rsidR="00330AD7" w:rsidRPr="00577372" w:rsidRDefault="00330AD7" w:rsidP="00BB502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75D0E984" w14:textId="6A9B6CC7" w:rsidR="00577372" w:rsidRDefault="00577372" w:rsidP="00BB5023">
      <w:pPr>
        <w:pStyle w:val="ListParagraph"/>
        <w:ind w:left="0"/>
        <w:rPr>
          <w:rFonts w:asciiTheme="majorHAnsi" w:hAnsiTheme="majorHAnsi"/>
          <w:b/>
          <w:sz w:val="24"/>
          <w:szCs w:val="24"/>
        </w:rPr>
      </w:pPr>
    </w:p>
    <w:p w14:paraId="6058301C" w14:textId="6D369994" w:rsidR="00576820" w:rsidRPr="00576820" w:rsidRDefault="00576820" w:rsidP="00BB5023">
      <w:pPr>
        <w:pStyle w:val="ListParagraph"/>
        <w:ind w:left="0"/>
        <w:rPr>
          <w:rFonts w:asciiTheme="majorHAnsi" w:hAnsiTheme="majorHAnsi"/>
          <w:sz w:val="24"/>
          <w:szCs w:val="24"/>
        </w:rPr>
      </w:pPr>
      <w:r w:rsidRPr="00576820">
        <w:rPr>
          <w:rFonts w:asciiTheme="majorHAnsi" w:hAnsiTheme="majorHAnsi"/>
          <w:sz w:val="24"/>
          <w:szCs w:val="24"/>
        </w:rPr>
        <w:t>Additional comments: ________________________________________________</w:t>
      </w:r>
    </w:p>
    <w:p w14:paraId="62AEBDB9" w14:textId="77777777" w:rsidR="00576820" w:rsidRDefault="00576820" w:rsidP="00BB5023">
      <w:pPr>
        <w:pStyle w:val="ListParagraph"/>
        <w:ind w:left="0"/>
        <w:rPr>
          <w:rFonts w:asciiTheme="majorHAnsi" w:hAnsiTheme="majorHAnsi"/>
          <w:b/>
          <w:sz w:val="24"/>
          <w:szCs w:val="24"/>
        </w:rPr>
      </w:pPr>
    </w:p>
    <w:p w14:paraId="476AE609" w14:textId="665F445C" w:rsidR="00BB5023" w:rsidRPr="00774C3B" w:rsidRDefault="00BB5023" w:rsidP="00346C40">
      <w:pPr>
        <w:pStyle w:val="ListParagraph"/>
        <w:numPr>
          <w:ilvl w:val="0"/>
          <w:numId w:val="16"/>
        </w:numPr>
        <w:rPr>
          <w:rFonts w:asciiTheme="majorHAnsi" w:hAnsiTheme="majorHAnsi"/>
          <w:b/>
          <w:sz w:val="24"/>
          <w:szCs w:val="24"/>
        </w:rPr>
      </w:pPr>
      <w:r w:rsidRPr="00774C3B">
        <w:rPr>
          <w:rFonts w:asciiTheme="majorHAnsi" w:hAnsiTheme="majorHAnsi"/>
          <w:b/>
          <w:sz w:val="24"/>
          <w:szCs w:val="24"/>
        </w:rPr>
        <w:t xml:space="preserve">How did you find out about the Toxics Release Inventory? </w:t>
      </w:r>
      <w:r w:rsidR="003B096E">
        <w:rPr>
          <w:rFonts w:asciiTheme="majorHAnsi" w:hAnsiTheme="majorHAnsi"/>
          <w:b/>
          <w:sz w:val="24"/>
          <w:szCs w:val="24"/>
        </w:rPr>
        <w:t>Select</w:t>
      </w:r>
      <w:r w:rsidRPr="00774C3B">
        <w:rPr>
          <w:rFonts w:asciiTheme="majorHAnsi" w:hAnsiTheme="majorHAnsi"/>
          <w:b/>
          <w:sz w:val="24"/>
          <w:szCs w:val="24"/>
        </w:rPr>
        <w:t xml:space="preserve"> all that apply.</w:t>
      </w:r>
    </w:p>
    <w:p w14:paraId="6B07D244" w14:textId="77777777" w:rsidR="00BB5023" w:rsidRDefault="00BB5023" w:rsidP="002566B9">
      <w:pPr>
        <w:pStyle w:val="ListParagraph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Internet search engine</w:t>
      </w:r>
    </w:p>
    <w:p w14:paraId="261A7A3C" w14:textId="77777777" w:rsidR="00BB5023" w:rsidRDefault="00BB5023" w:rsidP="002566B9">
      <w:pPr>
        <w:pStyle w:val="ListParagraph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News article</w:t>
      </w:r>
    </w:p>
    <w:p w14:paraId="60D00944" w14:textId="77777777" w:rsidR="00BB5023" w:rsidRDefault="00BB5023" w:rsidP="002566B9">
      <w:pPr>
        <w:pStyle w:val="ListParagraph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Email bulletin sent by the TRI Program</w:t>
      </w:r>
    </w:p>
    <w:p w14:paraId="28005BC2" w14:textId="77777777" w:rsidR="00BB5023" w:rsidRDefault="00BB5023" w:rsidP="002566B9">
      <w:pPr>
        <w:pStyle w:val="ListParagraph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Workshop, presentation or other event</w:t>
      </w:r>
    </w:p>
    <w:p w14:paraId="30CCE417" w14:textId="301F0A0C" w:rsidR="00BB5023" w:rsidRDefault="00BB5023" w:rsidP="002566B9">
      <w:pPr>
        <w:pStyle w:val="ListParagraph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EPA press release</w:t>
      </w:r>
    </w:p>
    <w:p w14:paraId="31D137DD" w14:textId="547D43E0" w:rsidR="003B096E" w:rsidRDefault="003B096E" w:rsidP="002566B9">
      <w:pPr>
        <w:pStyle w:val="ListParagraph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Other (please specify)</w:t>
      </w:r>
    </w:p>
    <w:p w14:paraId="37460A75" w14:textId="360CF25E" w:rsidR="00A1665F" w:rsidRPr="001C689E" w:rsidRDefault="00346C40" w:rsidP="00A1665F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10) </w:t>
      </w:r>
      <w:r w:rsidR="00A1665F" w:rsidRPr="001C689E">
        <w:rPr>
          <w:rFonts w:asciiTheme="majorHAnsi" w:hAnsiTheme="majorHAnsi"/>
          <w:b/>
          <w:sz w:val="24"/>
          <w:szCs w:val="24"/>
        </w:rPr>
        <w:t>How satisfied are you with the TRI website?</w:t>
      </w:r>
    </w:p>
    <w:p w14:paraId="150BF390" w14:textId="77777777" w:rsidR="00A1665F" w:rsidRDefault="00A1665F" w:rsidP="002566B9">
      <w:pPr>
        <w:pStyle w:val="ListParagraph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Very satisfied</w:t>
      </w:r>
    </w:p>
    <w:p w14:paraId="068B929D" w14:textId="77777777" w:rsidR="00A1665F" w:rsidRDefault="00A1665F" w:rsidP="002566B9">
      <w:pPr>
        <w:pStyle w:val="ListParagraph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Somewhat satisfied</w:t>
      </w:r>
    </w:p>
    <w:p w14:paraId="33844676" w14:textId="77777777" w:rsidR="00A1665F" w:rsidRDefault="00A1665F" w:rsidP="002566B9">
      <w:pPr>
        <w:pStyle w:val="ListParagraph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Neutral</w:t>
      </w:r>
    </w:p>
    <w:p w14:paraId="748FE3E5" w14:textId="77777777" w:rsidR="00A1665F" w:rsidRDefault="00A1665F" w:rsidP="002566B9">
      <w:pPr>
        <w:pStyle w:val="ListParagraph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Somewhat dissatisfied</w:t>
      </w:r>
    </w:p>
    <w:p w14:paraId="15D6B2D2" w14:textId="268C1B29" w:rsidR="004B468E" w:rsidRDefault="00A1665F" w:rsidP="00EB72A7">
      <w:pPr>
        <w:pStyle w:val="ListParagraph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Very dissatisfied</w:t>
      </w:r>
    </w:p>
    <w:p w14:paraId="4EFEB350" w14:textId="77777777" w:rsidR="00330AD7" w:rsidRDefault="00330AD7" w:rsidP="00DB59ED">
      <w:pPr>
        <w:rPr>
          <w:b/>
        </w:rPr>
      </w:pPr>
    </w:p>
    <w:p w14:paraId="4322A21A" w14:textId="356A1F97" w:rsidR="00987534" w:rsidRPr="006B3B1B" w:rsidRDefault="00346C40" w:rsidP="00987534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11) </w:t>
      </w:r>
      <w:r w:rsidR="00987534" w:rsidRPr="006B3B1B">
        <w:rPr>
          <w:rFonts w:asciiTheme="majorHAnsi" w:hAnsiTheme="majorHAnsi"/>
          <w:b/>
          <w:sz w:val="24"/>
          <w:szCs w:val="24"/>
        </w:rPr>
        <w:t>Please</w:t>
      </w:r>
      <w:r w:rsidR="00987534">
        <w:rPr>
          <w:rFonts w:asciiTheme="majorHAnsi" w:hAnsiTheme="majorHAnsi"/>
          <w:b/>
          <w:sz w:val="24"/>
          <w:szCs w:val="24"/>
        </w:rPr>
        <w:t xml:space="preserve"> identify</w:t>
      </w:r>
      <w:r w:rsidR="00987534" w:rsidRPr="006B3B1B">
        <w:rPr>
          <w:rFonts w:asciiTheme="majorHAnsi" w:hAnsiTheme="majorHAnsi"/>
          <w:b/>
          <w:sz w:val="24"/>
          <w:szCs w:val="24"/>
        </w:rPr>
        <w:t xml:space="preserve"> </w:t>
      </w:r>
      <w:r w:rsidR="00987534">
        <w:rPr>
          <w:rFonts w:asciiTheme="majorHAnsi" w:hAnsiTheme="majorHAnsi"/>
          <w:b/>
          <w:sz w:val="24"/>
          <w:szCs w:val="24"/>
        </w:rPr>
        <w:t>your affiliation</w:t>
      </w:r>
      <w:r w:rsidR="00987534" w:rsidRPr="006B3B1B">
        <w:rPr>
          <w:rFonts w:asciiTheme="majorHAnsi" w:hAnsiTheme="majorHAnsi"/>
          <w:b/>
          <w:sz w:val="24"/>
          <w:szCs w:val="24"/>
        </w:rPr>
        <w:t>:</w:t>
      </w:r>
    </w:p>
    <w:p w14:paraId="22B18E92" w14:textId="77777777" w:rsidR="00987534" w:rsidRPr="002353B8" w:rsidRDefault="00987534" w:rsidP="00987534">
      <w:pPr>
        <w:pStyle w:val="ListParagraph"/>
        <w:numPr>
          <w:ilvl w:val="1"/>
          <w:numId w:val="6"/>
        </w:numPr>
        <w:rPr>
          <w:rFonts w:asciiTheme="majorHAnsi" w:hAnsiTheme="majorHAnsi"/>
          <w:sz w:val="24"/>
          <w:szCs w:val="24"/>
        </w:rPr>
      </w:pPr>
      <w:r w:rsidRPr="002353B8">
        <w:rPr>
          <w:rFonts w:asciiTheme="majorHAnsi" w:hAnsiTheme="majorHAnsi"/>
          <w:sz w:val="24"/>
          <w:szCs w:val="24"/>
        </w:rPr>
        <w:t>State government</w:t>
      </w:r>
    </w:p>
    <w:p w14:paraId="10B749B0" w14:textId="77777777" w:rsidR="00987534" w:rsidRDefault="00987534" w:rsidP="00987534">
      <w:pPr>
        <w:pStyle w:val="ListParagraph"/>
        <w:numPr>
          <w:ilvl w:val="1"/>
          <w:numId w:val="6"/>
        </w:numPr>
        <w:rPr>
          <w:rFonts w:asciiTheme="majorHAnsi" w:hAnsiTheme="majorHAnsi"/>
          <w:sz w:val="24"/>
          <w:szCs w:val="24"/>
        </w:rPr>
      </w:pPr>
      <w:r w:rsidRPr="002353B8">
        <w:rPr>
          <w:rFonts w:asciiTheme="majorHAnsi" w:hAnsiTheme="majorHAnsi"/>
          <w:sz w:val="24"/>
          <w:szCs w:val="24"/>
        </w:rPr>
        <w:t>Local government</w:t>
      </w:r>
    </w:p>
    <w:p w14:paraId="6292A5D3" w14:textId="77777777" w:rsidR="00987534" w:rsidRPr="002353B8" w:rsidRDefault="00987534" w:rsidP="00987534">
      <w:pPr>
        <w:pStyle w:val="ListParagraph"/>
        <w:numPr>
          <w:ilvl w:val="1"/>
          <w:numId w:val="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Tribal government</w:t>
      </w:r>
    </w:p>
    <w:p w14:paraId="2EF07508" w14:textId="77777777" w:rsidR="00987534" w:rsidRDefault="00987534" w:rsidP="00987534">
      <w:pPr>
        <w:pStyle w:val="ListParagraph"/>
        <w:numPr>
          <w:ilvl w:val="1"/>
          <w:numId w:val="6"/>
        </w:numPr>
        <w:rPr>
          <w:rFonts w:asciiTheme="majorHAnsi" w:hAnsiTheme="majorHAnsi"/>
          <w:sz w:val="24"/>
          <w:szCs w:val="24"/>
        </w:rPr>
      </w:pPr>
      <w:r w:rsidRPr="002353B8">
        <w:rPr>
          <w:rFonts w:asciiTheme="majorHAnsi" w:hAnsiTheme="majorHAnsi"/>
          <w:sz w:val="24"/>
          <w:szCs w:val="24"/>
        </w:rPr>
        <w:t>Federal government</w:t>
      </w:r>
      <w:r>
        <w:rPr>
          <w:rFonts w:asciiTheme="majorHAnsi" w:hAnsiTheme="majorHAnsi"/>
          <w:sz w:val="24"/>
          <w:szCs w:val="24"/>
        </w:rPr>
        <w:t>, non-EPA</w:t>
      </w:r>
    </w:p>
    <w:p w14:paraId="59C68487" w14:textId="77777777" w:rsidR="00987534" w:rsidRPr="002353B8" w:rsidRDefault="00987534" w:rsidP="00987534">
      <w:pPr>
        <w:pStyle w:val="ListParagraph"/>
        <w:numPr>
          <w:ilvl w:val="1"/>
          <w:numId w:val="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EPA employee</w:t>
      </w:r>
    </w:p>
    <w:p w14:paraId="2FD719F8" w14:textId="77777777" w:rsidR="00987534" w:rsidRPr="00423190" w:rsidRDefault="00987534" w:rsidP="00987534">
      <w:pPr>
        <w:pStyle w:val="ListParagraph"/>
        <w:numPr>
          <w:ilvl w:val="1"/>
          <w:numId w:val="6"/>
        </w:numPr>
        <w:rPr>
          <w:rFonts w:asciiTheme="majorHAnsi" w:hAnsiTheme="majorHAnsi"/>
          <w:sz w:val="24"/>
          <w:szCs w:val="24"/>
        </w:rPr>
      </w:pPr>
      <w:r w:rsidRPr="002353B8">
        <w:rPr>
          <w:rFonts w:asciiTheme="majorHAnsi" w:hAnsiTheme="majorHAnsi"/>
          <w:sz w:val="24"/>
          <w:szCs w:val="24"/>
        </w:rPr>
        <w:t xml:space="preserve">Community </w:t>
      </w:r>
      <w:r>
        <w:rPr>
          <w:rFonts w:asciiTheme="majorHAnsi" w:hAnsiTheme="majorHAnsi"/>
          <w:sz w:val="24"/>
          <w:szCs w:val="24"/>
        </w:rPr>
        <w:t xml:space="preserve">or non-profit </w:t>
      </w:r>
      <w:r w:rsidRPr="002353B8">
        <w:rPr>
          <w:rFonts w:asciiTheme="majorHAnsi" w:hAnsiTheme="majorHAnsi"/>
          <w:sz w:val="24"/>
          <w:szCs w:val="24"/>
        </w:rPr>
        <w:t>organization</w:t>
      </w:r>
    </w:p>
    <w:p w14:paraId="6A0BFA49" w14:textId="77777777" w:rsidR="00987534" w:rsidRPr="002353B8" w:rsidRDefault="00987534" w:rsidP="00987534">
      <w:pPr>
        <w:pStyle w:val="ListParagraph"/>
        <w:numPr>
          <w:ilvl w:val="1"/>
          <w:numId w:val="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Individual community member</w:t>
      </w:r>
    </w:p>
    <w:p w14:paraId="688DAF63" w14:textId="77777777" w:rsidR="00987534" w:rsidRPr="002353B8" w:rsidRDefault="00987534" w:rsidP="00987534">
      <w:pPr>
        <w:pStyle w:val="ListParagraph"/>
        <w:numPr>
          <w:ilvl w:val="1"/>
          <w:numId w:val="6"/>
        </w:numPr>
        <w:rPr>
          <w:rFonts w:asciiTheme="majorHAnsi" w:hAnsiTheme="majorHAnsi"/>
          <w:sz w:val="24"/>
          <w:szCs w:val="24"/>
        </w:rPr>
      </w:pPr>
      <w:r w:rsidRPr="002353B8">
        <w:rPr>
          <w:rFonts w:asciiTheme="majorHAnsi" w:hAnsiTheme="majorHAnsi"/>
          <w:sz w:val="24"/>
          <w:szCs w:val="24"/>
        </w:rPr>
        <w:t>Consulting practice</w:t>
      </w:r>
    </w:p>
    <w:p w14:paraId="1E8E663F" w14:textId="2565E1BE" w:rsidR="00987534" w:rsidRPr="002353B8" w:rsidRDefault="004E1169" w:rsidP="00987534">
      <w:pPr>
        <w:pStyle w:val="ListParagraph"/>
        <w:numPr>
          <w:ilvl w:val="1"/>
          <w:numId w:val="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Facility required to report to the TRI Program</w:t>
      </w:r>
    </w:p>
    <w:p w14:paraId="57F54D56" w14:textId="77777777" w:rsidR="00987534" w:rsidRDefault="00987534" w:rsidP="00987534">
      <w:pPr>
        <w:pStyle w:val="ListParagraph"/>
        <w:numPr>
          <w:ilvl w:val="1"/>
          <w:numId w:val="6"/>
        </w:numPr>
        <w:rPr>
          <w:rFonts w:asciiTheme="majorHAnsi" w:hAnsiTheme="majorHAnsi"/>
          <w:sz w:val="24"/>
          <w:szCs w:val="24"/>
        </w:rPr>
      </w:pPr>
      <w:r w:rsidRPr="002353B8">
        <w:rPr>
          <w:rFonts w:asciiTheme="majorHAnsi" w:hAnsiTheme="majorHAnsi"/>
          <w:sz w:val="24"/>
          <w:szCs w:val="24"/>
        </w:rPr>
        <w:t>Trade or professional association</w:t>
      </w:r>
    </w:p>
    <w:p w14:paraId="78A4BCE6" w14:textId="77777777" w:rsidR="00987534" w:rsidRPr="002353B8" w:rsidRDefault="00987534" w:rsidP="00987534">
      <w:pPr>
        <w:pStyle w:val="ListParagraph"/>
        <w:numPr>
          <w:ilvl w:val="1"/>
          <w:numId w:val="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News media </w:t>
      </w:r>
    </w:p>
    <w:p w14:paraId="62EFA988" w14:textId="5C181E45" w:rsidR="00987534" w:rsidRDefault="00987534" w:rsidP="00987534">
      <w:pPr>
        <w:pStyle w:val="ListParagraph"/>
        <w:numPr>
          <w:ilvl w:val="1"/>
          <w:numId w:val="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Student/teacher/professor</w:t>
      </w:r>
    </w:p>
    <w:p w14:paraId="244E2059" w14:textId="7460820D" w:rsidR="00346C40" w:rsidRDefault="00346C40" w:rsidP="00987534">
      <w:pPr>
        <w:pStyle w:val="ListParagraph"/>
        <w:numPr>
          <w:ilvl w:val="1"/>
          <w:numId w:val="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Prefer not to identify affiliation</w:t>
      </w:r>
    </w:p>
    <w:p w14:paraId="1F47A87D" w14:textId="77777777" w:rsidR="00987534" w:rsidRPr="00C75C43" w:rsidRDefault="00987534" w:rsidP="0098753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Please specify institution/company, if desired: ________________________</w:t>
      </w:r>
    </w:p>
    <w:p w14:paraId="5C70F72A" w14:textId="77777777" w:rsidR="00330AD7" w:rsidRDefault="00330AD7" w:rsidP="00987534">
      <w:pPr>
        <w:rPr>
          <w:rFonts w:asciiTheme="majorHAnsi" w:hAnsiTheme="majorHAnsi"/>
          <w:b/>
          <w:sz w:val="24"/>
          <w:szCs w:val="24"/>
        </w:rPr>
      </w:pPr>
    </w:p>
    <w:p w14:paraId="3B0B7F62" w14:textId="1E8B73A9" w:rsidR="00987534" w:rsidRPr="00330AD7" w:rsidRDefault="00346C40" w:rsidP="00987534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12) </w:t>
      </w:r>
      <w:r w:rsidR="00330AD7" w:rsidRPr="00330AD7">
        <w:rPr>
          <w:rFonts w:asciiTheme="majorHAnsi" w:hAnsiTheme="majorHAnsi"/>
          <w:b/>
          <w:sz w:val="24"/>
          <w:szCs w:val="24"/>
        </w:rPr>
        <w:t>Please incl</w:t>
      </w:r>
      <w:r w:rsidR="00330AD7">
        <w:rPr>
          <w:rFonts w:asciiTheme="majorHAnsi" w:hAnsiTheme="majorHAnsi"/>
          <w:b/>
          <w:sz w:val="24"/>
          <w:szCs w:val="24"/>
        </w:rPr>
        <w:t>ude any other comments you have on the TRI website:</w:t>
      </w:r>
    </w:p>
    <w:p w14:paraId="1EE7E36C" w14:textId="6AB6A6E5" w:rsidR="00DB59ED" w:rsidRPr="00DB59ED" w:rsidRDefault="00DB59ED" w:rsidP="00DB59ED">
      <w:pPr>
        <w:rPr>
          <w:rFonts w:asciiTheme="majorHAnsi" w:hAnsiTheme="majorHAnsi"/>
          <w:sz w:val="24"/>
          <w:szCs w:val="24"/>
        </w:rPr>
      </w:pPr>
    </w:p>
    <w:sectPr w:rsidR="00DB59ED" w:rsidRPr="00DB59ED" w:rsidSect="00C87C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15DF"/>
    <w:multiLevelType w:val="hybridMultilevel"/>
    <w:tmpl w:val="6D0E3A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D205E"/>
    <w:multiLevelType w:val="hybridMultilevel"/>
    <w:tmpl w:val="F0A45E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F78CF"/>
    <w:multiLevelType w:val="hybridMultilevel"/>
    <w:tmpl w:val="035E9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E362F"/>
    <w:multiLevelType w:val="hybridMultilevel"/>
    <w:tmpl w:val="57A02C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128B0"/>
    <w:multiLevelType w:val="hybridMultilevel"/>
    <w:tmpl w:val="E9D4E636"/>
    <w:lvl w:ilvl="0" w:tplc="BCB872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E52285"/>
    <w:multiLevelType w:val="hybridMultilevel"/>
    <w:tmpl w:val="F1805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76FE1"/>
    <w:multiLevelType w:val="hybridMultilevel"/>
    <w:tmpl w:val="B46033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B050E"/>
    <w:multiLevelType w:val="hybridMultilevel"/>
    <w:tmpl w:val="91B2E5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2F1E8C"/>
    <w:multiLevelType w:val="hybridMultilevel"/>
    <w:tmpl w:val="4F667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040FFC"/>
    <w:multiLevelType w:val="hybridMultilevel"/>
    <w:tmpl w:val="C204C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076F1"/>
    <w:multiLevelType w:val="hybridMultilevel"/>
    <w:tmpl w:val="A348B0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736F2C"/>
    <w:multiLevelType w:val="hybridMultilevel"/>
    <w:tmpl w:val="67B4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8A68DE"/>
    <w:multiLevelType w:val="hybridMultilevel"/>
    <w:tmpl w:val="D848E9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061700"/>
    <w:multiLevelType w:val="hybridMultilevel"/>
    <w:tmpl w:val="317E0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310B53"/>
    <w:multiLevelType w:val="hybridMultilevel"/>
    <w:tmpl w:val="433C9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626AB1"/>
    <w:multiLevelType w:val="hybridMultilevel"/>
    <w:tmpl w:val="8E84C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7"/>
  </w:num>
  <w:num w:numId="5">
    <w:abstractNumId w:val="8"/>
  </w:num>
  <w:num w:numId="6">
    <w:abstractNumId w:val="6"/>
  </w:num>
  <w:num w:numId="7">
    <w:abstractNumId w:val="12"/>
  </w:num>
  <w:num w:numId="8">
    <w:abstractNumId w:val="0"/>
  </w:num>
  <w:num w:numId="9">
    <w:abstractNumId w:val="5"/>
  </w:num>
  <w:num w:numId="10">
    <w:abstractNumId w:val="9"/>
  </w:num>
  <w:num w:numId="11">
    <w:abstractNumId w:val="4"/>
  </w:num>
  <w:num w:numId="12">
    <w:abstractNumId w:val="13"/>
  </w:num>
  <w:num w:numId="13">
    <w:abstractNumId w:val="14"/>
  </w:num>
  <w:num w:numId="14">
    <w:abstractNumId w:val="15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2A7"/>
    <w:rsid w:val="000760C0"/>
    <w:rsid w:val="000C3538"/>
    <w:rsid w:val="001157E8"/>
    <w:rsid w:val="0018306D"/>
    <w:rsid w:val="001C689E"/>
    <w:rsid w:val="00203B94"/>
    <w:rsid w:val="002353B8"/>
    <w:rsid w:val="002566B9"/>
    <w:rsid w:val="00330AD7"/>
    <w:rsid w:val="00346C40"/>
    <w:rsid w:val="00385CBB"/>
    <w:rsid w:val="003B096E"/>
    <w:rsid w:val="003B0F77"/>
    <w:rsid w:val="003B47B4"/>
    <w:rsid w:val="003C3F0D"/>
    <w:rsid w:val="003D24CD"/>
    <w:rsid w:val="00423190"/>
    <w:rsid w:val="004309EC"/>
    <w:rsid w:val="00460EA9"/>
    <w:rsid w:val="0047098E"/>
    <w:rsid w:val="004B07EB"/>
    <w:rsid w:val="004B468E"/>
    <w:rsid w:val="004E1169"/>
    <w:rsid w:val="004F3AFA"/>
    <w:rsid w:val="005251A7"/>
    <w:rsid w:val="00534109"/>
    <w:rsid w:val="00547048"/>
    <w:rsid w:val="00576820"/>
    <w:rsid w:val="00577372"/>
    <w:rsid w:val="00581AFD"/>
    <w:rsid w:val="00591F09"/>
    <w:rsid w:val="005D6F0D"/>
    <w:rsid w:val="00603188"/>
    <w:rsid w:val="006808DF"/>
    <w:rsid w:val="006B3B1B"/>
    <w:rsid w:val="006D1775"/>
    <w:rsid w:val="00703221"/>
    <w:rsid w:val="007315C7"/>
    <w:rsid w:val="00735A95"/>
    <w:rsid w:val="0074743D"/>
    <w:rsid w:val="00772FB6"/>
    <w:rsid w:val="00774C3B"/>
    <w:rsid w:val="007842C2"/>
    <w:rsid w:val="00797523"/>
    <w:rsid w:val="007D1DD8"/>
    <w:rsid w:val="008539D9"/>
    <w:rsid w:val="00894A2E"/>
    <w:rsid w:val="008C110F"/>
    <w:rsid w:val="00910D76"/>
    <w:rsid w:val="009150A9"/>
    <w:rsid w:val="009374C2"/>
    <w:rsid w:val="009429A5"/>
    <w:rsid w:val="009534D5"/>
    <w:rsid w:val="009771A2"/>
    <w:rsid w:val="00987534"/>
    <w:rsid w:val="009A198F"/>
    <w:rsid w:val="009D0E40"/>
    <w:rsid w:val="009E7F54"/>
    <w:rsid w:val="00A1665F"/>
    <w:rsid w:val="00A3108F"/>
    <w:rsid w:val="00A331B5"/>
    <w:rsid w:val="00A41666"/>
    <w:rsid w:val="00A737AF"/>
    <w:rsid w:val="00AF55CF"/>
    <w:rsid w:val="00B07B5D"/>
    <w:rsid w:val="00BA1820"/>
    <w:rsid w:val="00BB5023"/>
    <w:rsid w:val="00BC4BBA"/>
    <w:rsid w:val="00BD2C48"/>
    <w:rsid w:val="00BD704E"/>
    <w:rsid w:val="00BF2FA6"/>
    <w:rsid w:val="00C00FE4"/>
    <w:rsid w:val="00C0555A"/>
    <w:rsid w:val="00C62EDD"/>
    <w:rsid w:val="00C66AB6"/>
    <w:rsid w:val="00C754A8"/>
    <w:rsid w:val="00C75C43"/>
    <w:rsid w:val="00C8092A"/>
    <w:rsid w:val="00C87CB0"/>
    <w:rsid w:val="00CB2B8C"/>
    <w:rsid w:val="00D0231B"/>
    <w:rsid w:val="00D440EA"/>
    <w:rsid w:val="00D513C0"/>
    <w:rsid w:val="00D54393"/>
    <w:rsid w:val="00D56258"/>
    <w:rsid w:val="00D5744D"/>
    <w:rsid w:val="00D74AF8"/>
    <w:rsid w:val="00D91A5D"/>
    <w:rsid w:val="00DB59ED"/>
    <w:rsid w:val="00DC0D9C"/>
    <w:rsid w:val="00E3516A"/>
    <w:rsid w:val="00E40919"/>
    <w:rsid w:val="00E657B9"/>
    <w:rsid w:val="00E74BBA"/>
    <w:rsid w:val="00E808C8"/>
    <w:rsid w:val="00E833AF"/>
    <w:rsid w:val="00EB02BA"/>
    <w:rsid w:val="00EB72A7"/>
    <w:rsid w:val="00EE6F1C"/>
    <w:rsid w:val="00F10CD2"/>
    <w:rsid w:val="00F13492"/>
    <w:rsid w:val="00F50CF4"/>
    <w:rsid w:val="00F56DD6"/>
    <w:rsid w:val="00F82056"/>
    <w:rsid w:val="00FD3938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1E3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2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439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56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75C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5C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5C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C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C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C4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315C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2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439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56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75C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5C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5C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C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C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C4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315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a.gov/toxics-release-inventory-tri-program/explore-tri-facility" TargetMode="External"/><Relationship Id="rId13" Type="http://schemas.openxmlformats.org/officeDocument/2006/relationships/hyperlink" Target="https://www.epa.gov/toxics-release-inventory-tri-program/my-right-know-application" TargetMode="External"/><Relationship Id="rId18" Type="http://schemas.openxmlformats.org/officeDocument/2006/relationships/hyperlink" Target="https://www.epa.gov/toxics-release-inventory-tri-program/tri-threshold-screening-too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epa.gov/toxics-release-inventory-tri-program/forms/tri-program-contacts" TargetMode="External"/><Relationship Id="rId7" Type="http://schemas.openxmlformats.org/officeDocument/2006/relationships/hyperlink" Target="http://www.epa.gov/tri" TargetMode="External"/><Relationship Id="rId12" Type="http://schemas.openxmlformats.org/officeDocument/2006/relationships/hyperlink" Target="https://iaspub.epa.gov/triexplorer/tri_release.chemical" TargetMode="External"/><Relationship Id="rId17" Type="http://schemas.openxmlformats.org/officeDocument/2006/relationships/hyperlink" Target="https://ofmpub.epa.gov/apex/guideme_ext/f?p=104: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pa.gov/toxics-release-inventory-tri-program/reporting-tri-facilities" TargetMode="External"/><Relationship Id="rId20" Type="http://schemas.openxmlformats.org/officeDocument/2006/relationships/hyperlink" Target="https://www.epa.gov/toxics-release-inventory-tri-program/tri-data-and-tool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3.epa.gov/enviro/facts/tri/p2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epa.gov/toxics-release-inventory-tri-program/what-you-can-d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epa.gov/toxics-release-inventory-tri-program/tri-data-uses" TargetMode="External"/><Relationship Id="rId19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www.epa.gov/toxics-release-inventory-tri-program/descriptions-tri-data-terms" TargetMode="External"/><Relationship Id="rId14" Type="http://schemas.openxmlformats.org/officeDocument/2006/relationships/hyperlink" Target="https://www.epa.gov/toxics-release-inventory-tri-program/tri-for-communitie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0557B-B337-49F2-AAB5-A62A5709A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Swenson, Sarah</dc:creator>
  <cp:keywords/>
  <dc:description/>
  <cp:lastModifiedBy>SYSTEM</cp:lastModifiedBy>
  <cp:revision>2</cp:revision>
  <cp:lastPrinted>2017-10-24T14:47:00Z</cp:lastPrinted>
  <dcterms:created xsi:type="dcterms:W3CDTF">2018-09-10T20:59:00Z</dcterms:created>
  <dcterms:modified xsi:type="dcterms:W3CDTF">2018-09-10T20:59:00Z</dcterms:modified>
</cp:coreProperties>
</file>