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93EEE" w14:textId="78F2B9D4" w:rsidR="00924CAC" w:rsidRDefault="00CB4E09" w:rsidP="00E94E57">
      <w:pPr>
        <w:tabs>
          <w:tab w:val="left" w:pos="4845"/>
        </w:tabs>
        <w:rPr>
          <w:rFonts w:cstheme="minorHAnsi"/>
          <w:b/>
          <w:sz w:val="24"/>
          <w:szCs w:val="28"/>
        </w:rPr>
      </w:pPr>
      <w:bookmarkStart w:id="0" w:name="_GoBack"/>
      <w:bookmarkEnd w:id="0"/>
      <w:r w:rsidRPr="004E5200">
        <w:rPr>
          <w:rFonts w:cstheme="minorHAnsi"/>
          <w:b/>
          <w:sz w:val="24"/>
          <w:szCs w:val="28"/>
        </w:rPr>
        <w:t>Attachment</w:t>
      </w:r>
      <w:r w:rsidR="00574C62" w:rsidRPr="004E5200">
        <w:rPr>
          <w:rFonts w:cstheme="minorHAnsi"/>
          <w:b/>
          <w:sz w:val="24"/>
          <w:szCs w:val="28"/>
        </w:rPr>
        <w:t xml:space="preserve"> </w:t>
      </w:r>
      <w:r w:rsidR="002A2115">
        <w:rPr>
          <w:rFonts w:cstheme="minorHAnsi"/>
          <w:b/>
          <w:sz w:val="24"/>
          <w:szCs w:val="28"/>
        </w:rPr>
        <w:t>C</w:t>
      </w:r>
      <w:r w:rsidR="00924CAC" w:rsidRPr="004E5200">
        <w:rPr>
          <w:rFonts w:cstheme="minorHAnsi"/>
          <w:b/>
          <w:sz w:val="24"/>
          <w:szCs w:val="28"/>
        </w:rPr>
        <w:t>:</w:t>
      </w:r>
      <w:r w:rsidR="00E94E57">
        <w:rPr>
          <w:rFonts w:cstheme="minorHAnsi"/>
          <w:b/>
          <w:sz w:val="24"/>
          <w:szCs w:val="28"/>
        </w:rPr>
        <w:t xml:space="preserve"> Instrument:</w:t>
      </w:r>
      <w:r w:rsidR="00924CAC" w:rsidRPr="004E5200">
        <w:rPr>
          <w:rFonts w:cstheme="minorHAnsi"/>
          <w:b/>
          <w:sz w:val="24"/>
          <w:szCs w:val="28"/>
        </w:rPr>
        <w:t xml:space="preserve"> Telephone Interview Guide</w:t>
      </w:r>
      <w:r w:rsidR="006017DB">
        <w:rPr>
          <w:rFonts w:cstheme="minorHAnsi"/>
          <w:b/>
          <w:sz w:val="24"/>
          <w:szCs w:val="28"/>
        </w:rPr>
        <w:tab/>
      </w:r>
    </w:p>
    <w:p w14:paraId="0FCBF692" w14:textId="77777777" w:rsidR="006017DB" w:rsidRPr="004F3F2B" w:rsidRDefault="006017DB" w:rsidP="006017DB">
      <w:pPr>
        <w:pStyle w:val="Default"/>
        <w:ind w:left="7200"/>
        <w:jc w:val="right"/>
        <w:rPr>
          <w:rFonts w:asciiTheme="minorHAnsi" w:hAnsiTheme="minorHAnsi" w:cs="Arial"/>
          <w:sz w:val="22"/>
          <w:szCs w:val="22"/>
        </w:rPr>
      </w:pPr>
      <w:r w:rsidRPr="004F3F2B">
        <w:rPr>
          <w:rFonts w:asciiTheme="minorHAnsi" w:hAnsiTheme="minorHAnsi" w:cs="Arial"/>
          <w:sz w:val="22"/>
          <w:szCs w:val="22"/>
        </w:rPr>
        <w:t>Form Approved</w:t>
      </w:r>
    </w:p>
    <w:p w14:paraId="1EBEF584" w14:textId="77777777" w:rsidR="006017DB" w:rsidRPr="004F3F2B" w:rsidRDefault="006017DB" w:rsidP="006017DB">
      <w:pPr>
        <w:pStyle w:val="Default"/>
        <w:ind w:left="6480" w:firstLine="720"/>
        <w:jc w:val="right"/>
        <w:rPr>
          <w:rFonts w:asciiTheme="minorHAnsi" w:hAnsiTheme="minorHAnsi" w:cs="Arial"/>
          <w:sz w:val="22"/>
          <w:szCs w:val="22"/>
        </w:rPr>
      </w:pPr>
      <w:r w:rsidRPr="004F3F2B">
        <w:rPr>
          <w:rFonts w:asciiTheme="minorHAnsi" w:hAnsiTheme="minorHAnsi" w:cs="Arial"/>
          <w:sz w:val="22"/>
          <w:szCs w:val="22"/>
        </w:rPr>
        <w:t>OMB No. 0920-0879</w:t>
      </w:r>
    </w:p>
    <w:p w14:paraId="2F400FB2" w14:textId="2A6083A7" w:rsidR="000167E6" w:rsidRPr="00E94E57" w:rsidRDefault="006017DB" w:rsidP="00E94E57">
      <w:pPr>
        <w:tabs>
          <w:tab w:val="left" w:pos="4845"/>
        </w:tabs>
        <w:jc w:val="right"/>
        <w:rPr>
          <w:rFonts w:cstheme="minorHAnsi"/>
          <w:b/>
          <w:sz w:val="24"/>
          <w:szCs w:val="28"/>
        </w:rPr>
      </w:pPr>
      <w:r w:rsidRPr="004F3F2B">
        <w:rPr>
          <w:rFonts w:cs="Arial"/>
        </w:rPr>
        <w:t xml:space="preserve">Expiration Date </w:t>
      </w:r>
      <w:r>
        <w:rPr>
          <w:rFonts w:cs="Arial"/>
        </w:rPr>
        <w:t>01/31</w:t>
      </w:r>
      <w:r w:rsidRPr="004F3F2B">
        <w:rPr>
          <w:rFonts w:cs="Arial"/>
        </w:rPr>
        <w:t>/2</w:t>
      </w:r>
      <w:r>
        <w:rPr>
          <w:rFonts w:cs="Arial"/>
        </w:rPr>
        <w:t>02</w:t>
      </w:r>
      <w:r w:rsidRPr="004F3F2B">
        <w:rPr>
          <w:rFonts w:cs="Arial"/>
        </w:rPr>
        <w:t>1</w:t>
      </w:r>
    </w:p>
    <w:p w14:paraId="17F67E27" w14:textId="77777777" w:rsidR="00A00C07" w:rsidRDefault="00A00C07" w:rsidP="003130C7">
      <w:pPr>
        <w:jc w:val="center"/>
        <w:rPr>
          <w:rFonts w:cstheme="minorHAnsi"/>
          <w:b/>
          <w:sz w:val="24"/>
        </w:rPr>
      </w:pPr>
    </w:p>
    <w:p w14:paraId="47A6F455" w14:textId="25DFDB8D" w:rsidR="000F54A4" w:rsidRPr="00E94E57" w:rsidRDefault="002C6537" w:rsidP="003130C7">
      <w:pPr>
        <w:jc w:val="center"/>
        <w:rPr>
          <w:rFonts w:cstheme="minorHAnsi"/>
          <w:b/>
          <w:sz w:val="24"/>
        </w:rPr>
      </w:pPr>
      <w:r w:rsidRPr="00E94E57">
        <w:rPr>
          <w:rFonts w:cstheme="minorHAnsi"/>
          <w:b/>
          <w:sz w:val="24"/>
        </w:rPr>
        <w:t xml:space="preserve">State Oral Health Staff Telephone </w:t>
      </w:r>
      <w:r w:rsidR="000F54A4" w:rsidRPr="00E94E57">
        <w:rPr>
          <w:rFonts w:cstheme="minorHAnsi"/>
          <w:b/>
          <w:sz w:val="24"/>
        </w:rPr>
        <w:t>Interview Guide</w:t>
      </w:r>
    </w:p>
    <w:p w14:paraId="6AF84475" w14:textId="77777777" w:rsidR="00471458" w:rsidRPr="00E94E57" w:rsidRDefault="00471458" w:rsidP="0052541D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  <w:r w:rsidRPr="00E94E57">
        <w:rPr>
          <w:rFonts w:cstheme="minorHAnsi"/>
          <w:b/>
          <w:color w:val="2E74B5" w:themeColor="accent1" w:themeShade="BF"/>
          <w:u w:val="single"/>
        </w:rPr>
        <w:t>Protocol</w:t>
      </w:r>
    </w:p>
    <w:p w14:paraId="516725B4" w14:textId="77777777" w:rsidR="00471458" w:rsidRPr="00E94E57" w:rsidRDefault="00471458" w:rsidP="0052541D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7D1E4520" w14:textId="77777777" w:rsidR="00471458" w:rsidRPr="00E94E57" w:rsidRDefault="00471458" w:rsidP="0052541D">
      <w:pPr>
        <w:spacing w:after="0" w:line="240" w:lineRule="auto"/>
        <w:rPr>
          <w:rFonts w:cstheme="minorHAnsi"/>
          <w:i/>
          <w:color w:val="2E74B5" w:themeColor="accent1" w:themeShade="BF"/>
        </w:rPr>
      </w:pPr>
      <w:r w:rsidRPr="00E94E57">
        <w:rPr>
          <w:rFonts w:cstheme="minorHAnsi"/>
          <w:i/>
          <w:color w:val="2E74B5" w:themeColor="accent1" w:themeShade="BF"/>
        </w:rPr>
        <w:t>At the start of the interview</w:t>
      </w:r>
    </w:p>
    <w:p w14:paraId="0D4EDB8F" w14:textId="284CCF49" w:rsidR="00471458" w:rsidRDefault="00471458" w:rsidP="0052541D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25B8E861" w14:textId="77777777" w:rsidR="00A00C07" w:rsidRPr="00E94E57" w:rsidRDefault="00A00C07" w:rsidP="0052541D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09539BE8" w14:textId="78D48727" w:rsidR="00481631" w:rsidRPr="00121E1F" w:rsidRDefault="00B8058A" w:rsidP="00A00C07">
      <w:pPr>
        <w:spacing w:line="276" w:lineRule="auto"/>
        <w:rPr>
          <w:rFonts w:cstheme="minorHAnsi"/>
        </w:rPr>
      </w:pPr>
      <w:r w:rsidRPr="00E94E57">
        <w:rPr>
          <w:rFonts w:cstheme="minorHAnsi"/>
        </w:rPr>
        <w:t>Good morning/afternoon. Thank you for</w:t>
      </w:r>
      <w:r w:rsidR="004E5200" w:rsidRPr="00E94E57">
        <w:rPr>
          <w:rFonts w:cstheme="minorHAnsi"/>
        </w:rPr>
        <w:t xml:space="preserve"> making the time to speak with me </w:t>
      </w:r>
      <w:r w:rsidRPr="00E94E57">
        <w:rPr>
          <w:rFonts w:cstheme="minorHAnsi"/>
        </w:rPr>
        <w:t xml:space="preserve">today. My name is __________ and I am a ___________  </w:t>
      </w:r>
      <w:r w:rsidR="001E7382" w:rsidRPr="00E94E57">
        <w:rPr>
          <w:rFonts w:cstheme="minorHAnsi"/>
        </w:rPr>
        <w:t xml:space="preserve"> </w:t>
      </w:r>
      <w:r w:rsidRPr="00E94E57">
        <w:rPr>
          <w:rFonts w:cstheme="minorHAnsi"/>
        </w:rPr>
        <w:t>at Deloitte working with the Division of Oral Health</w:t>
      </w:r>
      <w:r w:rsidR="00A00C07">
        <w:rPr>
          <w:rFonts w:cstheme="minorHAnsi"/>
        </w:rPr>
        <w:t xml:space="preserve"> (DOH)</w:t>
      </w:r>
      <w:r w:rsidRPr="00E94E57">
        <w:rPr>
          <w:rFonts w:cstheme="minorHAnsi"/>
        </w:rPr>
        <w:t xml:space="preserve"> at the Centers for Disease Control and Prevention</w:t>
      </w:r>
      <w:r w:rsidR="00164507" w:rsidRPr="00E94E57">
        <w:rPr>
          <w:rFonts w:cstheme="minorHAnsi"/>
        </w:rPr>
        <w:t xml:space="preserve"> (CDC)</w:t>
      </w:r>
      <w:r w:rsidRPr="00E94E57">
        <w:rPr>
          <w:rFonts w:cstheme="minorHAnsi"/>
        </w:rPr>
        <w:t>.</w:t>
      </w:r>
      <w:r w:rsidR="00E94E57" w:rsidRPr="00E94E57">
        <w:rPr>
          <w:rFonts w:cstheme="minorHAnsi"/>
        </w:rPr>
        <w:t xml:space="preserve"> </w:t>
      </w:r>
      <w:r w:rsidR="00792461" w:rsidRPr="00E94E57">
        <w:rPr>
          <w:rFonts w:cstheme="minorHAnsi"/>
        </w:rPr>
        <w:t xml:space="preserve"> </w:t>
      </w:r>
      <w:r w:rsidR="00481631">
        <w:rPr>
          <w:rFonts w:cstheme="minorHAnsi"/>
        </w:rPr>
        <w:t>You recently completed an on</w:t>
      </w:r>
      <w:r w:rsidR="00481631" w:rsidRPr="00A74515">
        <w:rPr>
          <w:rFonts w:cstheme="minorHAnsi"/>
        </w:rPr>
        <w:t xml:space="preserve">line survey regarding your </w:t>
      </w:r>
      <w:r w:rsidR="00481631">
        <w:rPr>
          <w:rFonts w:cstheme="minorHAnsi"/>
        </w:rPr>
        <w:t xml:space="preserve">state oral </w:t>
      </w:r>
      <w:r w:rsidR="00481631" w:rsidRPr="00A74515">
        <w:rPr>
          <w:rFonts w:cstheme="minorHAnsi"/>
        </w:rPr>
        <w:t>health department’s activities</w:t>
      </w:r>
      <w:r w:rsidR="00C5037B">
        <w:rPr>
          <w:rFonts w:cstheme="minorHAnsi"/>
        </w:rPr>
        <w:t>, challenges and needs</w:t>
      </w:r>
      <w:r w:rsidR="00C5037B" w:rsidRPr="00A74515">
        <w:rPr>
          <w:rFonts w:cstheme="minorHAnsi"/>
        </w:rPr>
        <w:t>.</w:t>
      </w:r>
      <w:r w:rsidR="00481631" w:rsidRPr="00A74515">
        <w:rPr>
          <w:rFonts w:cstheme="minorHAnsi"/>
        </w:rPr>
        <w:t xml:space="preserve"> </w:t>
      </w:r>
      <w:r w:rsidR="00481631">
        <w:rPr>
          <w:rFonts w:cstheme="minorHAnsi"/>
        </w:rPr>
        <w:t>This telephone interview builds upon topics previously discussed in the online survey</w:t>
      </w:r>
      <w:r w:rsidR="00C5037B">
        <w:rPr>
          <w:rFonts w:cstheme="minorHAnsi"/>
        </w:rPr>
        <w:t xml:space="preserve"> and</w:t>
      </w:r>
      <w:r w:rsidR="00481631">
        <w:rPr>
          <w:rFonts w:cstheme="minorHAnsi"/>
        </w:rPr>
        <w:t xml:space="preserve"> provides an opportunity for state oral health program</w:t>
      </w:r>
      <w:r w:rsidR="00481631" w:rsidRPr="00121E1F">
        <w:rPr>
          <w:rFonts w:cstheme="minorHAnsi"/>
        </w:rPr>
        <w:t xml:space="preserve"> staff </w:t>
      </w:r>
      <w:r w:rsidR="00481631">
        <w:rPr>
          <w:rFonts w:cstheme="minorHAnsi"/>
        </w:rPr>
        <w:t xml:space="preserve">to elaborate on </w:t>
      </w:r>
      <w:r w:rsidR="00481631" w:rsidRPr="00121E1F">
        <w:rPr>
          <w:rFonts w:cstheme="minorHAnsi"/>
        </w:rPr>
        <w:t>the following:</w:t>
      </w:r>
    </w:p>
    <w:p w14:paraId="6790D36B" w14:textId="77777777" w:rsidR="00481631" w:rsidRPr="00A00C07" w:rsidRDefault="00481631" w:rsidP="00A00C07">
      <w:pPr>
        <w:pStyle w:val="ListParagraph"/>
        <w:numPr>
          <w:ilvl w:val="0"/>
          <w:numId w:val="14"/>
        </w:numPr>
        <w:tabs>
          <w:tab w:val="right" w:pos="9360"/>
        </w:tabs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A00C07">
        <w:rPr>
          <w:rFonts w:asciiTheme="minorHAnsi" w:hAnsiTheme="minorHAnsi" w:cstheme="minorHAnsi"/>
          <w:sz w:val="22"/>
          <w:szCs w:val="22"/>
        </w:rPr>
        <w:t>Oral health coalitions (and challenges with implementation)</w:t>
      </w:r>
    </w:p>
    <w:p w14:paraId="3A0B9C4B" w14:textId="77777777" w:rsidR="00481631" w:rsidRPr="00A00C07" w:rsidRDefault="00481631" w:rsidP="00A00C07">
      <w:pPr>
        <w:pStyle w:val="ListParagraph"/>
        <w:numPr>
          <w:ilvl w:val="0"/>
          <w:numId w:val="14"/>
        </w:numPr>
        <w:tabs>
          <w:tab w:val="right" w:pos="9360"/>
        </w:tabs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A00C07">
        <w:rPr>
          <w:rFonts w:asciiTheme="minorHAnsi" w:hAnsiTheme="minorHAnsi" w:cstheme="minorHAnsi"/>
          <w:sz w:val="22"/>
          <w:szCs w:val="22"/>
        </w:rPr>
        <w:t>School-based sealant programs</w:t>
      </w:r>
    </w:p>
    <w:p w14:paraId="6A77BCB7" w14:textId="77777777" w:rsidR="00481631" w:rsidRPr="00A00C07" w:rsidRDefault="00481631" w:rsidP="00A00C07">
      <w:pPr>
        <w:pStyle w:val="ListParagraph"/>
        <w:numPr>
          <w:ilvl w:val="0"/>
          <w:numId w:val="14"/>
        </w:numPr>
        <w:tabs>
          <w:tab w:val="right" w:pos="9360"/>
        </w:tabs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A00C07">
        <w:rPr>
          <w:rFonts w:asciiTheme="minorHAnsi" w:hAnsiTheme="minorHAnsi" w:cstheme="minorHAnsi"/>
          <w:sz w:val="22"/>
          <w:szCs w:val="22"/>
        </w:rPr>
        <w:t>Community water fluoridation facilitators and barriers</w:t>
      </w:r>
    </w:p>
    <w:p w14:paraId="0E8F9FA9" w14:textId="77777777" w:rsidR="00481631" w:rsidRPr="00A00C07" w:rsidRDefault="00481631" w:rsidP="00A00C07">
      <w:pPr>
        <w:pStyle w:val="ListParagraph"/>
        <w:numPr>
          <w:ilvl w:val="0"/>
          <w:numId w:val="14"/>
        </w:numPr>
        <w:tabs>
          <w:tab w:val="right" w:pos="9360"/>
        </w:tabs>
        <w:spacing w:line="276" w:lineRule="auto"/>
        <w:ind w:left="1080"/>
        <w:rPr>
          <w:rFonts w:asciiTheme="minorHAnsi" w:hAnsiTheme="minorHAnsi" w:cstheme="minorHAnsi"/>
          <w:sz w:val="22"/>
          <w:szCs w:val="22"/>
        </w:rPr>
      </w:pPr>
      <w:r w:rsidRPr="00A00C07">
        <w:rPr>
          <w:rFonts w:asciiTheme="minorHAnsi" w:hAnsiTheme="minorHAnsi" w:cstheme="minorHAnsi"/>
          <w:sz w:val="22"/>
          <w:szCs w:val="22"/>
        </w:rPr>
        <w:t>Impact of CDC funding on state oral health program</w:t>
      </w:r>
    </w:p>
    <w:p w14:paraId="154D2AEE" w14:textId="77777777" w:rsidR="004E5200" w:rsidRPr="00E94E57" w:rsidRDefault="004E5200" w:rsidP="00A00C07">
      <w:pPr>
        <w:spacing w:after="0" w:line="276" w:lineRule="auto"/>
        <w:rPr>
          <w:rFonts w:cstheme="minorHAnsi"/>
        </w:rPr>
      </w:pPr>
    </w:p>
    <w:p w14:paraId="40F93E8E" w14:textId="03D83AD2" w:rsidR="00B51D41" w:rsidRPr="00E94E57" w:rsidRDefault="00552C66" w:rsidP="00A00C07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Your participation in this interview is voluntary and will take no more than 60 minutes to complete. </w:t>
      </w:r>
      <w:r w:rsidR="00B8058A" w:rsidRPr="00E94E57">
        <w:rPr>
          <w:rFonts w:cstheme="minorHAnsi"/>
        </w:rPr>
        <w:t>You do not have to answer any questions if you do not want to and you may end the interview at any point.</w:t>
      </w:r>
      <w:r w:rsidR="0015277B" w:rsidRPr="00E94E57">
        <w:rPr>
          <w:rFonts w:cstheme="minorHAnsi"/>
        </w:rPr>
        <w:t xml:space="preserve">  </w:t>
      </w:r>
    </w:p>
    <w:p w14:paraId="4FA0C30E" w14:textId="2E52CD42" w:rsidR="00A00C07" w:rsidRDefault="00B51D41" w:rsidP="00A00C07">
      <w:pPr>
        <w:spacing w:after="0" w:line="276" w:lineRule="auto"/>
        <w:rPr>
          <w:rFonts w:cstheme="minorHAnsi"/>
        </w:rPr>
      </w:pPr>
      <w:r w:rsidRPr="00E94E57">
        <w:rPr>
          <w:rFonts w:cstheme="minorHAnsi"/>
        </w:rPr>
        <w:t xml:space="preserve"> </w:t>
      </w:r>
    </w:p>
    <w:p w14:paraId="31AD94C4" w14:textId="520EF6E9" w:rsidR="00A00C07" w:rsidRDefault="00A00C07" w:rsidP="00A00C07">
      <w:pPr>
        <w:spacing w:after="0" w:line="276" w:lineRule="auto"/>
        <w:rPr>
          <w:rFonts w:cstheme="minorHAnsi"/>
        </w:rPr>
      </w:pPr>
      <w:r w:rsidRPr="00E94E57">
        <w:rPr>
          <w:rFonts w:cstheme="minorHAnsi"/>
        </w:rPr>
        <w:t xml:space="preserve">Are you willing to participate in this interview?  </w:t>
      </w:r>
    </w:p>
    <w:p w14:paraId="4CCAF5D2" w14:textId="77777777" w:rsidR="00A00C07" w:rsidRDefault="00A00C07" w:rsidP="00A00C07">
      <w:pPr>
        <w:spacing w:after="0" w:line="276" w:lineRule="auto"/>
        <w:rPr>
          <w:rFonts w:cstheme="minorHAnsi"/>
        </w:rPr>
      </w:pPr>
    </w:p>
    <w:p w14:paraId="59691303" w14:textId="6B30DE3F" w:rsidR="00B51D41" w:rsidRDefault="00B51D41" w:rsidP="00A00C07">
      <w:pPr>
        <w:spacing w:after="0" w:line="276" w:lineRule="auto"/>
        <w:rPr>
          <w:rFonts w:cstheme="minorHAnsi"/>
        </w:rPr>
      </w:pPr>
      <w:r w:rsidRPr="00E94E57">
        <w:rPr>
          <w:rFonts w:cstheme="minorHAnsi"/>
        </w:rPr>
        <w:t xml:space="preserve">We would like to record today’s interview.  </w:t>
      </w:r>
      <w:r w:rsidR="00A9565F" w:rsidRPr="00E94E57">
        <w:rPr>
          <w:rFonts w:cstheme="minorHAnsi"/>
        </w:rPr>
        <w:t>Is it ok for us to record this interview?</w:t>
      </w:r>
    </w:p>
    <w:p w14:paraId="1A829C23" w14:textId="22757488" w:rsidR="00C874C9" w:rsidRPr="00A00C07" w:rsidRDefault="00C874C9" w:rsidP="00A00C07">
      <w:pPr>
        <w:spacing w:after="0" w:line="276" w:lineRule="auto"/>
        <w:rPr>
          <w:rFonts w:cstheme="minorHAnsi"/>
        </w:rPr>
      </w:pPr>
    </w:p>
    <w:p w14:paraId="725DF953" w14:textId="5D10145C" w:rsidR="00A00C07" w:rsidRDefault="00A00C07" w:rsidP="00A00C07">
      <w:pPr>
        <w:spacing w:after="0" w:line="276" w:lineRule="auto"/>
        <w:rPr>
          <w:rFonts w:cstheme="minorHAnsi"/>
          <w:b/>
          <w:color w:val="2E74B5" w:themeColor="accent1" w:themeShade="BF"/>
          <w:u w:val="single"/>
        </w:rPr>
      </w:pPr>
      <w:r w:rsidRPr="00E94E57">
        <w:rPr>
          <w:rFonts w:cstheme="minorHAnsi"/>
        </w:rPr>
        <w:t xml:space="preserve">Do you have any questions before we begin?  </w:t>
      </w:r>
    </w:p>
    <w:p w14:paraId="2B47BDF1" w14:textId="405443FC" w:rsidR="00A00C07" w:rsidRDefault="00A00C07" w:rsidP="00455403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4B92215E" w14:textId="3B660242" w:rsidR="00A00C07" w:rsidRPr="00A00C07" w:rsidRDefault="00A00C07" w:rsidP="00A00C07">
      <w:pPr>
        <w:pStyle w:val="NormalWeb"/>
        <w:rPr>
          <w:rFonts w:asciiTheme="minorHAnsi" w:hAnsiTheme="minorHAnsi" w:cstheme="minorHAnsi"/>
          <w:sz w:val="20"/>
        </w:rPr>
      </w:pPr>
      <w:r w:rsidRPr="00A00C07">
        <w:rPr>
          <w:rFonts w:asciiTheme="minorHAnsi" w:hAnsiTheme="minorHAnsi" w:cstheme="minorHAnsi"/>
          <w:sz w:val="20"/>
        </w:rPr>
        <w:t xml:space="preserve">CDC estimates the average public reporting burden for this collection of information as </w:t>
      </w:r>
      <w:r w:rsidRPr="00A00C07">
        <w:rPr>
          <w:rFonts w:asciiTheme="minorHAnsi" w:hAnsiTheme="minorHAnsi" w:cstheme="minorHAnsi"/>
          <w:b/>
          <w:sz w:val="20"/>
        </w:rPr>
        <w:t>60 minutes</w:t>
      </w:r>
      <w:r w:rsidRPr="00A00C07">
        <w:rPr>
          <w:rFonts w:asciiTheme="minorHAnsi" w:hAnsiTheme="minorHAnsi" w:cstheme="minorHAnsi"/>
          <w:sz w:val="20"/>
        </w:rPr>
        <w:t xml:space="preserve"> per response, including the time for reviewing instructions, searching existing data/information sources, gathering and maintaining the data/information needed, and completing and reviewing the collection of information. 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(0920-0879). </w:t>
      </w:r>
    </w:p>
    <w:p w14:paraId="1FACBB6A" w14:textId="79A63736" w:rsidR="00DA3E22" w:rsidRPr="00E94E57" w:rsidRDefault="00DA3E22" w:rsidP="00455403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  <w:r w:rsidRPr="00E94E57">
        <w:rPr>
          <w:rFonts w:cstheme="minorHAnsi"/>
          <w:b/>
          <w:color w:val="2E74B5" w:themeColor="accent1" w:themeShade="BF"/>
          <w:u w:val="single"/>
        </w:rPr>
        <w:t>Introduction</w:t>
      </w:r>
    </w:p>
    <w:p w14:paraId="409E9D09" w14:textId="77777777" w:rsidR="00DA3E22" w:rsidRPr="00E94E57" w:rsidRDefault="00DA3E22" w:rsidP="001B73F5">
      <w:pPr>
        <w:rPr>
          <w:rFonts w:cstheme="minorHAnsi"/>
          <w:color w:val="000000"/>
        </w:rPr>
      </w:pPr>
      <w:r w:rsidRPr="00E94E57">
        <w:rPr>
          <w:rFonts w:cstheme="minorHAnsi"/>
          <w:b/>
          <w:color w:val="000000"/>
        </w:rPr>
        <w:t>Let us begin.</w:t>
      </w:r>
      <w:r w:rsidRPr="00E94E57">
        <w:rPr>
          <w:rFonts w:cstheme="minorHAnsi"/>
          <w:color w:val="000000"/>
        </w:rPr>
        <w:t xml:space="preserve">  </w:t>
      </w:r>
    </w:p>
    <w:p w14:paraId="5AB56C4B" w14:textId="48895E7B" w:rsidR="00A00C07" w:rsidRPr="00A00C07" w:rsidRDefault="00DA3E22" w:rsidP="0045540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94E57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Could you tell me how long you have worked in the State Oral Health Program?  </w:t>
      </w:r>
    </w:p>
    <w:p w14:paraId="6F55EBCD" w14:textId="77777777" w:rsidR="00A00C07" w:rsidRDefault="00A00C07" w:rsidP="00455403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</w:p>
    <w:p w14:paraId="7F8F459B" w14:textId="71DE1198" w:rsidR="00915AAA" w:rsidRPr="00E94E57" w:rsidRDefault="004F50DC" w:rsidP="00455403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  <w:r w:rsidRPr="00E94E57">
        <w:rPr>
          <w:rFonts w:cstheme="minorHAnsi"/>
          <w:b/>
          <w:color w:val="2E74B5" w:themeColor="accent1" w:themeShade="BF"/>
          <w:u w:val="single"/>
        </w:rPr>
        <w:t xml:space="preserve">Section </w:t>
      </w:r>
      <w:r w:rsidR="00B35A94" w:rsidRPr="00E94E57">
        <w:rPr>
          <w:rFonts w:cstheme="minorHAnsi"/>
          <w:b/>
          <w:color w:val="2E74B5" w:themeColor="accent1" w:themeShade="BF"/>
          <w:u w:val="single"/>
        </w:rPr>
        <w:t>1</w:t>
      </w:r>
      <w:r w:rsidRPr="00E94E57">
        <w:rPr>
          <w:rFonts w:cstheme="minorHAnsi"/>
          <w:b/>
          <w:color w:val="2E74B5" w:themeColor="accent1" w:themeShade="BF"/>
          <w:u w:val="single"/>
        </w:rPr>
        <w:t xml:space="preserve">: Oral Health Coalition </w:t>
      </w:r>
    </w:p>
    <w:p w14:paraId="366E51E1" w14:textId="77777777" w:rsidR="00DA3E22" w:rsidRPr="00E94E57" w:rsidRDefault="00DA3E22" w:rsidP="001B73F5">
      <w:pPr>
        <w:rPr>
          <w:rFonts w:cstheme="minorHAnsi"/>
          <w:b/>
          <w:color w:val="000000"/>
        </w:rPr>
      </w:pPr>
      <w:r w:rsidRPr="00E94E57">
        <w:rPr>
          <w:rFonts w:cstheme="minorHAnsi"/>
          <w:b/>
          <w:color w:val="000000"/>
        </w:rPr>
        <w:t xml:space="preserve">We would like to learn about the work of the oral health coalition in your state. </w:t>
      </w:r>
    </w:p>
    <w:p w14:paraId="41480745" w14:textId="77777777" w:rsidR="0068749C" w:rsidRPr="00E94E57" w:rsidRDefault="00DA3E22" w:rsidP="001B73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94E57">
        <w:rPr>
          <w:rFonts w:asciiTheme="minorHAnsi" w:hAnsiTheme="minorHAnsi" w:cstheme="minorHAnsi"/>
          <w:color w:val="000000"/>
          <w:sz w:val="22"/>
          <w:szCs w:val="22"/>
        </w:rPr>
        <w:t>How long has your state had an oral health coalition?</w:t>
      </w:r>
    </w:p>
    <w:p w14:paraId="034BB671" w14:textId="77777777" w:rsidR="0068749C" w:rsidRPr="00E94E57" w:rsidRDefault="0068749C" w:rsidP="001B73F5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A2AE66" w14:textId="77777777" w:rsidR="0068749C" w:rsidRPr="00E94E57" w:rsidRDefault="00BA1D63" w:rsidP="001B73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94E57">
        <w:rPr>
          <w:rFonts w:asciiTheme="minorHAnsi" w:hAnsiTheme="minorHAnsi" w:cstheme="minorHAnsi"/>
          <w:color w:val="000000"/>
          <w:sz w:val="22"/>
          <w:szCs w:val="22"/>
        </w:rPr>
        <w:t>Thinking about some of the activities of your state oral health coalition, c</w:t>
      </w:r>
      <w:r w:rsidR="00915AAA" w:rsidRPr="00E94E57">
        <w:rPr>
          <w:rFonts w:asciiTheme="minorHAnsi" w:hAnsiTheme="minorHAnsi" w:cstheme="minorHAnsi"/>
          <w:sz w:val="22"/>
          <w:szCs w:val="22"/>
        </w:rPr>
        <w:t>an you</w:t>
      </w:r>
      <w:r w:rsidRPr="00E94E57">
        <w:rPr>
          <w:rFonts w:asciiTheme="minorHAnsi" w:hAnsiTheme="minorHAnsi" w:cstheme="minorHAnsi"/>
          <w:sz w:val="22"/>
          <w:szCs w:val="22"/>
        </w:rPr>
        <w:t xml:space="preserve"> share </w:t>
      </w:r>
      <w:r w:rsidR="00740E80" w:rsidRPr="00E94E57">
        <w:rPr>
          <w:rFonts w:asciiTheme="minorHAnsi" w:hAnsiTheme="minorHAnsi" w:cstheme="minorHAnsi"/>
          <w:sz w:val="22"/>
          <w:szCs w:val="22"/>
        </w:rPr>
        <w:t xml:space="preserve">some examples of </w:t>
      </w:r>
      <w:r w:rsidR="00915AAA" w:rsidRPr="00E94E57">
        <w:rPr>
          <w:rFonts w:asciiTheme="minorHAnsi" w:hAnsiTheme="minorHAnsi" w:cstheme="minorHAnsi"/>
          <w:sz w:val="22"/>
          <w:szCs w:val="22"/>
        </w:rPr>
        <w:t>how your state</w:t>
      </w:r>
      <w:r w:rsidR="000A2D49" w:rsidRPr="00E94E57">
        <w:rPr>
          <w:rFonts w:asciiTheme="minorHAnsi" w:hAnsiTheme="minorHAnsi" w:cstheme="minorHAnsi"/>
          <w:sz w:val="22"/>
          <w:szCs w:val="22"/>
        </w:rPr>
        <w:t xml:space="preserve"> o</w:t>
      </w:r>
      <w:r w:rsidR="00915AAA" w:rsidRPr="00E94E57">
        <w:rPr>
          <w:rFonts w:asciiTheme="minorHAnsi" w:hAnsiTheme="minorHAnsi" w:cstheme="minorHAnsi"/>
          <w:sz w:val="22"/>
          <w:szCs w:val="22"/>
        </w:rPr>
        <w:t xml:space="preserve">ral health coalition </w:t>
      </w:r>
      <w:r w:rsidR="000875E4" w:rsidRPr="00E94E57">
        <w:rPr>
          <w:rFonts w:asciiTheme="minorHAnsi" w:hAnsiTheme="minorHAnsi" w:cstheme="minorHAnsi"/>
          <w:sz w:val="22"/>
          <w:szCs w:val="22"/>
        </w:rPr>
        <w:t>has l</w:t>
      </w:r>
      <w:r w:rsidR="00915AAA" w:rsidRPr="00E94E57">
        <w:rPr>
          <w:rFonts w:asciiTheme="minorHAnsi" w:hAnsiTheme="minorHAnsi" w:cstheme="minorHAnsi"/>
          <w:sz w:val="22"/>
          <w:szCs w:val="22"/>
        </w:rPr>
        <w:t>everage</w:t>
      </w:r>
      <w:r w:rsidR="000875E4" w:rsidRPr="00E94E57">
        <w:rPr>
          <w:rFonts w:asciiTheme="minorHAnsi" w:hAnsiTheme="minorHAnsi" w:cstheme="minorHAnsi"/>
          <w:sz w:val="22"/>
          <w:szCs w:val="22"/>
        </w:rPr>
        <w:t>d</w:t>
      </w:r>
      <w:r w:rsidR="00915AAA" w:rsidRPr="00E94E57">
        <w:rPr>
          <w:rFonts w:asciiTheme="minorHAnsi" w:hAnsiTheme="minorHAnsi" w:cstheme="minorHAnsi"/>
          <w:sz w:val="22"/>
          <w:szCs w:val="22"/>
        </w:rPr>
        <w:t xml:space="preserve"> </w:t>
      </w:r>
      <w:r w:rsidR="000875E4" w:rsidRPr="00E94E57">
        <w:rPr>
          <w:rFonts w:asciiTheme="minorHAnsi" w:hAnsiTheme="minorHAnsi" w:cstheme="minorHAnsi"/>
          <w:sz w:val="22"/>
          <w:szCs w:val="22"/>
        </w:rPr>
        <w:t xml:space="preserve">its </w:t>
      </w:r>
      <w:r w:rsidR="00915AAA" w:rsidRPr="00E94E57">
        <w:rPr>
          <w:rFonts w:asciiTheme="minorHAnsi" w:hAnsiTheme="minorHAnsi" w:cstheme="minorHAnsi"/>
          <w:sz w:val="22"/>
          <w:szCs w:val="22"/>
        </w:rPr>
        <w:t xml:space="preserve">resources to </w:t>
      </w:r>
      <w:r w:rsidR="000875E4" w:rsidRPr="00E94E57">
        <w:rPr>
          <w:rFonts w:asciiTheme="minorHAnsi" w:hAnsiTheme="minorHAnsi" w:cstheme="minorHAnsi"/>
          <w:sz w:val="22"/>
          <w:szCs w:val="22"/>
        </w:rPr>
        <w:t>expand oral health programs in your state</w:t>
      </w:r>
      <w:r w:rsidR="00915AAA" w:rsidRPr="00E94E57">
        <w:rPr>
          <w:rFonts w:asciiTheme="minorHAnsi" w:hAnsiTheme="minorHAnsi" w:cstheme="minorHAnsi"/>
          <w:sz w:val="22"/>
          <w:szCs w:val="22"/>
        </w:rPr>
        <w:t>?</w:t>
      </w:r>
    </w:p>
    <w:p w14:paraId="1E092C04" w14:textId="77777777" w:rsidR="0068749C" w:rsidRPr="00E94E57" w:rsidRDefault="0068749C" w:rsidP="001B73F5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E94E57">
        <w:rPr>
          <w:rFonts w:asciiTheme="minorHAnsi" w:hAnsiTheme="minorHAnsi" w:cstheme="minorHAnsi"/>
          <w:i/>
          <w:color w:val="000000"/>
          <w:sz w:val="22"/>
          <w:szCs w:val="22"/>
        </w:rPr>
        <w:t>Probe:  How has the oral health coalition expanded the reach of community water fluoridation, school based/linked sealant programs, etc.?</w:t>
      </w:r>
    </w:p>
    <w:p w14:paraId="60EA5F52" w14:textId="77777777" w:rsidR="00BA1D63" w:rsidRPr="00E94E57" w:rsidRDefault="00BA1D63" w:rsidP="001B73F5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1A57C17E" w14:textId="77777777" w:rsidR="00455403" w:rsidRPr="00E94E57" w:rsidRDefault="00C12F6B" w:rsidP="001B73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Have there been any challenges </w:t>
      </w:r>
      <w:r w:rsidR="00316ED8"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in working with the oral health coalition?  </w:t>
      </w:r>
      <w:r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B57C7" w:rsidRPr="00E94E57">
        <w:rPr>
          <w:rFonts w:asciiTheme="minorHAnsi" w:hAnsiTheme="minorHAnsi" w:cstheme="minorHAnsi"/>
          <w:color w:val="000000"/>
          <w:sz w:val="22"/>
          <w:szCs w:val="22"/>
        </w:rPr>
        <w:t>If so, how did you/your program work through these challenges?</w:t>
      </w:r>
    </w:p>
    <w:p w14:paraId="5B89C9AE" w14:textId="450F4C6C" w:rsidR="003130C7" w:rsidRDefault="003130C7" w:rsidP="00C874C9">
      <w:pPr>
        <w:spacing w:after="0" w:line="240" w:lineRule="auto"/>
        <w:rPr>
          <w:rFonts w:cstheme="minorHAnsi"/>
          <w:color w:val="000000"/>
        </w:rPr>
      </w:pPr>
    </w:p>
    <w:p w14:paraId="292590D3" w14:textId="77777777" w:rsidR="00C874C9" w:rsidRPr="00E94E57" w:rsidRDefault="00C874C9" w:rsidP="00C874C9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  <w:r w:rsidRPr="00E94E57">
        <w:rPr>
          <w:rFonts w:cstheme="minorHAnsi"/>
          <w:b/>
          <w:color w:val="2E74B5" w:themeColor="accent1" w:themeShade="BF"/>
          <w:u w:val="single"/>
        </w:rPr>
        <w:t>Section 2: School-Based</w:t>
      </w:r>
      <w:r w:rsidR="008327C3" w:rsidRPr="00E94E57">
        <w:rPr>
          <w:rFonts w:cstheme="minorHAnsi"/>
          <w:b/>
          <w:color w:val="2E74B5" w:themeColor="accent1" w:themeShade="BF"/>
          <w:u w:val="single"/>
        </w:rPr>
        <w:t>/Linked</w:t>
      </w:r>
      <w:r w:rsidRPr="00E94E57">
        <w:rPr>
          <w:rFonts w:cstheme="minorHAnsi"/>
          <w:b/>
          <w:color w:val="2E74B5" w:themeColor="accent1" w:themeShade="BF"/>
          <w:u w:val="single"/>
        </w:rPr>
        <w:t xml:space="preserve"> Sealant</w:t>
      </w:r>
      <w:r w:rsidR="008327C3" w:rsidRPr="00E94E57">
        <w:rPr>
          <w:rFonts w:cstheme="minorHAnsi"/>
          <w:b/>
          <w:color w:val="2E74B5" w:themeColor="accent1" w:themeShade="BF"/>
          <w:u w:val="single"/>
        </w:rPr>
        <w:t xml:space="preserve"> Programs (SBSP)</w:t>
      </w:r>
    </w:p>
    <w:p w14:paraId="2131BA55" w14:textId="77777777" w:rsidR="00740E80" w:rsidRPr="00E94E57" w:rsidRDefault="00740E80" w:rsidP="001B73F5">
      <w:pPr>
        <w:rPr>
          <w:rFonts w:cstheme="minorHAnsi"/>
          <w:b/>
          <w:color w:val="000000"/>
        </w:rPr>
      </w:pPr>
      <w:r w:rsidRPr="00E94E57">
        <w:rPr>
          <w:rFonts w:cstheme="minorHAnsi"/>
          <w:b/>
          <w:color w:val="000000"/>
        </w:rPr>
        <w:t>We would now like to learn more about the school-based/linked sealant program in your state.</w:t>
      </w:r>
    </w:p>
    <w:p w14:paraId="0BC613E4" w14:textId="77777777" w:rsidR="000C47A1" w:rsidRPr="00E94E57" w:rsidRDefault="00C874C9" w:rsidP="001B73F5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4E57">
        <w:rPr>
          <w:rFonts w:asciiTheme="minorHAnsi" w:hAnsiTheme="minorHAnsi" w:cstheme="minorHAnsi"/>
          <w:color w:val="000000"/>
          <w:sz w:val="22"/>
          <w:szCs w:val="22"/>
        </w:rPr>
        <w:t>What would make it easier for you to reach more eligible schools</w:t>
      </w:r>
      <w:r w:rsidR="00B226FE"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 with dental sealant programs</w:t>
      </w:r>
      <w:r w:rsidR="00740E80"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 in your state</w:t>
      </w:r>
      <w:r w:rsidRPr="00E94E57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14:paraId="194B5FBE" w14:textId="18A5C869" w:rsidR="000C47A1" w:rsidRPr="00E94E57" w:rsidRDefault="000C47A1" w:rsidP="00C26328">
      <w:pPr>
        <w:pStyle w:val="ListParagraph"/>
        <w:ind w:left="1080" w:hanging="720"/>
        <w:contextualSpacing w:val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94E5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Probe:  </w:t>
      </w:r>
      <w:r w:rsidRPr="00E94E57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="008327C3" w:rsidRPr="00E94E57">
        <w:rPr>
          <w:rFonts w:asciiTheme="minorHAnsi" w:hAnsiTheme="minorHAnsi" w:cstheme="minorHAnsi"/>
          <w:i/>
          <w:color w:val="000000"/>
          <w:sz w:val="22"/>
          <w:szCs w:val="22"/>
        </w:rPr>
        <w:t>How can the reach of school-based/linked sealant program be expanded in the state?</w:t>
      </w:r>
      <w:r w:rsidRPr="00E94E5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Are there any policies that have affected your work with school-based sealant programs in your state?</w:t>
      </w:r>
    </w:p>
    <w:p w14:paraId="2B062C90" w14:textId="77777777" w:rsidR="00C26328" w:rsidRPr="00E94E57" w:rsidRDefault="00C26328" w:rsidP="00C26328">
      <w:pPr>
        <w:pStyle w:val="ListParagraph"/>
        <w:ind w:left="1080" w:hanging="720"/>
        <w:contextualSpacing w:val="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7BA4AED2" w14:textId="77777777" w:rsidR="00C874C9" w:rsidRPr="00E94E57" w:rsidRDefault="00C874C9" w:rsidP="001B73F5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What effect has school-based sealant programs had on population health – i.e. </w:t>
      </w:r>
      <w:r w:rsidR="008327C3"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increase in number </w:t>
      </w:r>
      <w:r w:rsidR="00B226FE" w:rsidRPr="00E94E57">
        <w:rPr>
          <w:rFonts w:asciiTheme="minorHAnsi" w:hAnsiTheme="minorHAnsi" w:cstheme="minorHAnsi"/>
          <w:color w:val="000000"/>
          <w:sz w:val="22"/>
          <w:szCs w:val="22"/>
        </w:rPr>
        <w:t>of sealants, decrease in untreated decay, and decrease in caries experience</w:t>
      </w:r>
      <w:r w:rsidRPr="00E94E57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14:paraId="77D3B455" w14:textId="77777777" w:rsidR="00C874C9" w:rsidRPr="00E94E57" w:rsidRDefault="00C874C9" w:rsidP="00C874C9">
      <w:pPr>
        <w:spacing w:after="0" w:line="240" w:lineRule="auto"/>
        <w:rPr>
          <w:rFonts w:cstheme="minorHAnsi"/>
          <w:color w:val="000000"/>
        </w:rPr>
      </w:pPr>
    </w:p>
    <w:p w14:paraId="0FBA1F70" w14:textId="63766EE2" w:rsidR="00915AAA" w:rsidRPr="00E94E57" w:rsidRDefault="004F50DC" w:rsidP="00455403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  <w:r w:rsidRPr="00E94E57">
        <w:rPr>
          <w:rFonts w:cstheme="minorHAnsi"/>
          <w:b/>
          <w:color w:val="2E74B5" w:themeColor="accent1" w:themeShade="BF"/>
          <w:u w:val="single"/>
        </w:rPr>
        <w:t xml:space="preserve">Section </w:t>
      </w:r>
      <w:r w:rsidR="00E94E57" w:rsidRPr="00E94E57">
        <w:rPr>
          <w:rFonts w:cstheme="minorHAnsi"/>
          <w:b/>
          <w:color w:val="2E74B5" w:themeColor="accent1" w:themeShade="BF"/>
          <w:u w:val="single"/>
        </w:rPr>
        <w:t>3</w:t>
      </w:r>
      <w:r w:rsidRPr="00E94E57">
        <w:rPr>
          <w:rFonts w:cstheme="minorHAnsi"/>
          <w:b/>
          <w:color w:val="2E74B5" w:themeColor="accent1" w:themeShade="BF"/>
          <w:u w:val="single"/>
        </w:rPr>
        <w:t xml:space="preserve">: Community Water Fluoridation </w:t>
      </w:r>
    </w:p>
    <w:p w14:paraId="7254B738" w14:textId="77777777" w:rsidR="007B56D7" w:rsidRPr="00E94E57" w:rsidRDefault="007B56D7" w:rsidP="007B56D7">
      <w:pPr>
        <w:rPr>
          <w:rFonts w:cstheme="minorHAnsi"/>
          <w:b/>
          <w:color w:val="000000"/>
        </w:rPr>
      </w:pPr>
      <w:r w:rsidRPr="00E94E57">
        <w:rPr>
          <w:rFonts w:cstheme="minorHAnsi"/>
          <w:b/>
          <w:color w:val="000000"/>
        </w:rPr>
        <w:t xml:space="preserve">We would now like to learn more about community water </w:t>
      </w:r>
      <w:r w:rsidR="00C2256D" w:rsidRPr="00E94E57">
        <w:rPr>
          <w:rFonts w:cstheme="minorHAnsi"/>
          <w:b/>
          <w:color w:val="000000"/>
        </w:rPr>
        <w:t>fluoridation</w:t>
      </w:r>
      <w:r w:rsidRPr="00E94E57">
        <w:rPr>
          <w:rFonts w:cstheme="minorHAnsi"/>
          <w:b/>
          <w:color w:val="000000"/>
        </w:rPr>
        <w:t xml:space="preserve"> your state.</w:t>
      </w:r>
    </w:p>
    <w:p w14:paraId="3705CDA4" w14:textId="77777777" w:rsidR="00C8024D" w:rsidRPr="00E94E57" w:rsidRDefault="00DB57C7" w:rsidP="001B73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94E57">
        <w:rPr>
          <w:rFonts w:asciiTheme="minorHAnsi" w:hAnsiTheme="minorHAnsi" w:cstheme="minorHAnsi"/>
          <w:color w:val="000000"/>
          <w:sz w:val="22"/>
          <w:szCs w:val="22"/>
        </w:rPr>
        <w:t>What have been some of t</w:t>
      </w:r>
      <w:r w:rsidR="00DF26E9"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he key challenges </w:t>
      </w:r>
      <w:r w:rsidRPr="00E94E57">
        <w:rPr>
          <w:rFonts w:asciiTheme="minorHAnsi" w:hAnsiTheme="minorHAnsi" w:cstheme="minorHAnsi"/>
          <w:color w:val="000000"/>
          <w:sz w:val="22"/>
          <w:szCs w:val="22"/>
        </w:rPr>
        <w:t>in expanding community water fluoridation?</w:t>
      </w:r>
    </w:p>
    <w:p w14:paraId="74AECE70" w14:textId="77777777" w:rsidR="00C8024D" w:rsidRPr="00E94E57" w:rsidRDefault="00C8024D" w:rsidP="00C8024D">
      <w:pPr>
        <w:pStyle w:val="ListParagraph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13291ED" w14:textId="77777777" w:rsidR="00DF26E9" w:rsidRPr="00E94E57" w:rsidRDefault="00DF26E9" w:rsidP="001B73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94E57">
        <w:rPr>
          <w:rFonts w:asciiTheme="minorHAnsi" w:hAnsiTheme="minorHAnsi" w:cstheme="minorHAnsi"/>
          <w:color w:val="000000"/>
          <w:sz w:val="22"/>
          <w:szCs w:val="22"/>
        </w:rPr>
        <w:t>How has the state oral health program worked towards addressing some of these challenges?</w:t>
      </w:r>
    </w:p>
    <w:p w14:paraId="3C151906" w14:textId="0C3EA255" w:rsidR="008801DA" w:rsidRPr="00E94E57" w:rsidRDefault="00DF26E9" w:rsidP="001B73F5">
      <w:pPr>
        <w:pStyle w:val="ListParagraph"/>
        <w:ind w:left="1080" w:hanging="720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130C7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Probe: </w:t>
      </w:r>
      <w:r w:rsidRPr="00E94E57">
        <w:rPr>
          <w:rFonts w:asciiTheme="minorHAnsi" w:hAnsiTheme="minorHAnsi" w:cstheme="minorHAnsi"/>
          <w:i/>
          <w:color w:val="000000"/>
          <w:sz w:val="22"/>
          <w:szCs w:val="22"/>
        </w:rPr>
        <w:t>What has worked?  What types of activities not worked?</w:t>
      </w:r>
    </w:p>
    <w:p w14:paraId="106DD2A0" w14:textId="77777777" w:rsidR="00C8024D" w:rsidRPr="00E94E57" w:rsidRDefault="00C8024D" w:rsidP="00C8024D">
      <w:pPr>
        <w:pStyle w:val="ListParagraph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6035F6A0" w14:textId="77777777" w:rsidR="00455403" w:rsidRPr="00E94E57" w:rsidRDefault="00AC7B6C" w:rsidP="001B73F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94E57">
        <w:rPr>
          <w:rFonts w:asciiTheme="minorHAnsi" w:hAnsiTheme="minorHAnsi" w:cstheme="minorHAnsi"/>
          <w:color w:val="000000"/>
          <w:sz w:val="22"/>
          <w:szCs w:val="22"/>
        </w:rPr>
        <w:t>Have there been any policy changes over the last 5 years that have affected community water fluoridation efforts in your state?</w:t>
      </w:r>
    </w:p>
    <w:p w14:paraId="1143424D" w14:textId="77777777" w:rsidR="00455403" w:rsidRPr="00E94E57" w:rsidRDefault="00455403" w:rsidP="00455403">
      <w:pPr>
        <w:spacing w:after="0" w:line="240" w:lineRule="auto"/>
        <w:rPr>
          <w:rFonts w:cstheme="minorHAnsi"/>
          <w:color w:val="000000"/>
        </w:rPr>
      </w:pPr>
    </w:p>
    <w:p w14:paraId="5C534635" w14:textId="7A428C4D" w:rsidR="009D3D1F" w:rsidRPr="00E94E57" w:rsidRDefault="009D3D1F" w:rsidP="00455403">
      <w:pPr>
        <w:spacing w:after="0" w:line="240" w:lineRule="auto"/>
        <w:rPr>
          <w:rFonts w:cstheme="minorHAnsi"/>
          <w:b/>
          <w:color w:val="2E74B5" w:themeColor="accent1" w:themeShade="BF"/>
          <w:u w:val="single"/>
        </w:rPr>
      </w:pPr>
      <w:r w:rsidRPr="00E94E57">
        <w:rPr>
          <w:rFonts w:cstheme="minorHAnsi"/>
          <w:b/>
          <w:color w:val="2E74B5" w:themeColor="accent1" w:themeShade="BF"/>
          <w:u w:val="single"/>
        </w:rPr>
        <w:t xml:space="preserve">Section </w:t>
      </w:r>
      <w:r w:rsidR="00E94E57" w:rsidRPr="00E94E57">
        <w:rPr>
          <w:rFonts w:cstheme="minorHAnsi"/>
          <w:b/>
          <w:color w:val="2E74B5" w:themeColor="accent1" w:themeShade="BF"/>
          <w:u w:val="single"/>
        </w:rPr>
        <w:t>4</w:t>
      </w:r>
      <w:r w:rsidRPr="00E94E57">
        <w:rPr>
          <w:rFonts w:cstheme="minorHAnsi"/>
          <w:b/>
          <w:color w:val="2E74B5" w:themeColor="accent1" w:themeShade="BF"/>
          <w:u w:val="single"/>
        </w:rPr>
        <w:t>: CDC Funding</w:t>
      </w:r>
      <w:r w:rsidRPr="00E94E57" w:rsidDel="00C2256D">
        <w:rPr>
          <w:rFonts w:cstheme="minorHAnsi"/>
          <w:b/>
          <w:color w:val="2E74B5" w:themeColor="accent1" w:themeShade="BF"/>
          <w:u w:val="single"/>
        </w:rPr>
        <w:t xml:space="preserve"> </w:t>
      </w:r>
    </w:p>
    <w:p w14:paraId="18975231" w14:textId="4693529D" w:rsidR="002613AB" w:rsidRPr="00E94E57" w:rsidRDefault="000A2D49" w:rsidP="00E94E5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94E57">
        <w:rPr>
          <w:rFonts w:asciiTheme="minorHAnsi" w:hAnsiTheme="minorHAnsi" w:cstheme="minorHAnsi"/>
          <w:color w:val="000000"/>
          <w:sz w:val="22"/>
          <w:szCs w:val="22"/>
        </w:rPr>
        <w:t>How di</w:t>
      </w:r>
      <w:r w:rsidR="002613AB" w:rsidRPr="00E94E57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CA106E"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 CDC funding help</w:t>
      </w:r>
      <w:r w:rsidR="00272CAC"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 expand</w:t>
      </w:r>
      <w:r w:rsidR="00CA106E"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 your state </w:t>
      </w:r>
      <w:r w:rsidR="00272CAC"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oral health </w:t>
      </w:r>
      <w:r w:rsidR="00CA106E" w:rsidRPr="00E94E57">
        <w:rPr>
          <w:rFonts w:asciiTheme="minorHAnsi" w:hAnsiTheme="minorHAnsi" w:cstheme="minorHAnsi"/>
          <w:color w:val="000000"/>
          <w:sz w:val="22"/>
          <w:szCs w:val="22"/>
        </w:rPr>
        <w:t>program’s reach</w:t>
      </w:r>
      <w:r w:rsidR="00272CAC" w:rsidRPr="00E94E57">
        <w:rPr>
          <w:rFonts w:asciiTheme="minorHAnsi" w:hAnsiTheme="minorHAnsi" w:cstheme="minorHAnsi"/>
          <w:color w:val="000000"/>
          <w:sz w:val="22"/>
          <w:szCs w:val="22"/>
        </w:rPr>
        <w:t>?  O</w:t>
      </w:r>
      <w:r w:rsidR="00CA106E" w:rsidRPr="00E94E57">
        <w:rPr>
          <w:rFonts w:asciiTheme="minorHAnsi" w:hAnsiTheme="minorHAnsi" w:cstheme="minorHAnsi"/>
          <w:color w:val="000000"/>
          <w:sz w:val="22"/>
          <w:szCs w:val="22"/>
        </w:rPr>
        <w:t>ral health</w:t>
      </w:r>
      <w:r w:rsidR="00BB5008"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A106E" w:rsidRPr="00E94E57">
        <w:rPr>
          <w:rFonts w:asciiTheme="minorHAnsi" w:hAnsiTheme="minorHAnsi" w:cstheme="minorHAnsi"/>
          <w:color w:val="000000"/>
          <w:sz w:val="22"/>
          <w:szCs w:val="22"/>
        </w:rPr>
        <w:t>infrastructure</w:t>
      </w:r>
      <w:r w:rsidR="00272CAC" w:rsidRPr="00E94E57">
        <w:rPr>
          <w:rFonts w:asciiTheme="minorHAnsi" w:hAnsiTheme="minorHAnsi" w:cstheme="minorHAnsi"/>
          <w:color w:val="000000"/>
          <w:sz w:val="22"/>
          <w:szCs w:val="22"/>
        </w:rPr>
        <w:t>?  C</w:t>
      </w:r>
      <w:r w:rsidR="00CA106E" w:rsidRPr="00E94E57">
        <w:rPr>
          <w:rFonts w:asciiTheme="minorHAnsi" w:hAnsiTheme="minorHAnsi" w:cstheme="minorHAnsi"/>
          <w:color w:val="000000"/>
          <w:sz w:val="22"/>
          <w:szCs w:val="22"/>
        </w:rPr>
        <w:t>apacity building?</w:t>
      </w:r>
    </w:p>
    <w:p w14:paraId="3B2C19E6" w14:textId="77777777" w:rsidR="002613AB" w:rsidRPr="00E94E57" w:rsidRDefault="002613AB" w:rsidP="006017DB">
      <w:pPr>
        <w:pStyle w:val="ListParagraph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0539AB49" w14:textId="129D1B16" w:rsidR="00C874C9" w:rsidRPr="00E94E57" w:rsidRDefault="00C874C9" w:rsidP="00E94E5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94E57">
        <w:rPr>
          <w:rFonts w:asciiTheme="minorHAnsi" w:hAnsiTheme="minorHAnsi" w:cstheme="minorHAnsi"/>
          <w:color w:val="000000"/>
          <w:sz w:val="22"/>
          <w:szCs w:val="22"/>
        </w:rPr>
        <w:t xml:space="preserve">How likely is your program to continue without CDC funding? </w:t>
      </w:r>
    </w:p>
    <w:p w14:paraId="106CB357" w14:textId="1600F48D" w:rsidR="00C64446" w:rsidRPr="00E94E57" w:rsidRDefault="00C64446" w:rsidP="00E94E57">
      <w:pPr>
        <w:pStyle w:val="ListParagraph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3DB28A02" w14:textId="77777777" w:rsidR="00E94E57" w:rsidRPr="00E94E57" w:rsidRDefault="00E94E57" w:rsidP="00E94E57">
      <w:pPr>
        <w:pStyle w:val="ListParagraph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3528BD57" w14:textId="77777777" w:rsidR="00B8058A" w:rsidRPr="00E94E57" w:rsidRDefault="00B8058A" w:rsidP="00B8058A">
      <w:pPr>
        <w:rPr>
          <w:rFonts w:cstheme="minorHAnsi"/>
          <w:i/>
          <w:color w:val="2E74B5" w:themeColor="accent1" w:themeShade="BF"/>
        </w:rPr>
      </w:pPr>
      <w:r w:rsidRPr="00E94E57">
        <w:rPr>
          <w:rFonts w:cstheme="minorHAnsi"/>
          <w:i/>
          <w:color w:val="2E74B5" w:themeColor="accent1" w:themeShade="BF"/>
        </w:rPr>
        <w:t>Ending the interview</w:t>
      </w:r>
    </w:p>
    <w:p w14:paraId="60E51843" w14:textId="6F4BDE31" w:rsidR="00BE1610" w:rsidRDefault="00B8058A" w:rsidP="00A00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rFonts w:cstheme="minorHAnsi"/>
          <w:sz w:val="24"/>
          <w:szCs w:val="24"/>
        </w:rPr>
      </w:pPr>
      <w:r w:rsidRPr="0050495E">
        <w:rPr>
          <w:rFonts w:cstheme="minorHAnsi"/>
          <w:sz w:val="24"/>
          <w:szCs w:val="24"/>
        </w:rPr>
        <w:lastRenderedPageBreak/>
        <w:t>Thank you for speaking with me today. We appreciate your insights and th</w:t>
      </w:r>
      <w:r w:rsidR="00BE1610">
        <w:rPr>
          <w:rFonts w:cstheme="minorHAnsi"/>
          <w:sz w:val="24"/>
          <w:szCs w:val="24"/>
        </w:rPr>
        <w:t>e information you have provided.</w:t>
      </w:r>
    </w:p>
    <w:p w14:paraId="793B86B4" w14:textId="77777777" w:rsidR="00BE1610" w:rsidRDefault="00BE1610" w:rsidP="00A00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rFonts w:cstheme="minorHAnsi"/>
          <w:sz w:val="24"/>
          <w:szCs w:val="24"/>
        </w:rPr>
      </w:pPr>
    </w:p>
    <w:p w14:paraId="1B83C834" w14:textId="18791AE4" w:rsidR="00B8058A" w:rsidRPr="0050495E" w:rsidRDefault="00B8058A" w:rsidP="00A00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rPr>
          <w:rFonts w:cstheme="minorHAnsi"/>
        </w:rPr>
      </w:pPr>
      <w:r w:rsidRPr="0050495E">
        <w:rPr>
          <w:rFonts w:cstheme="minorHAnsi"/>
          <w:sz w:val="24"/>
          <w:szCs w:val="24"/>
        </w:rPr>
        <w:t>If you have any questions, yo</w:t>
      </w:r>
      <w:r w:rsidR="001E7382" w:rsidRPr="0050495E">
        <w:rPr>
          <w:rFonts w:cstheme="minorHAnsi"/>
          <w:sz w:val="24"/>
          <w:szCs w:val="24"/>
        </w:rPr>
        <w:t>u m</w:t>
      </w:r>
      <w:r w:rsidR="00BE1610">
        <w:rPr>
          <w:rFonts w:cstheme="minorHAnsi"/>
          <w:sz w:val="24"/>
          <w:szCs w:val="24"/>
        </w:rPr>
        <w:t>ay contact me at ___________ or</w:t>
      </w:r>
      <w:r w:rsidR="001E7382" w:rsidRPr="0050495E">
        <w:rPr>
          <w:rFonts w:cstheme="minorHAnsi"/>
          <w:sz w:val="24"/>
          <w:szCs w:val="24"/>
        </w:rPr>
        <w:t xml:space="preserve"> </w:t>
      </w:r>
      <w:r w:rsidR="001E7382" w:rsidRPr="00E75458">
        <w:rPr>
          <w:rFonts w:cstheme="minorHAnsi"/>
          <w:b/>
          <w:sz w:val="24"/>
          <w:szCs w:val="24"/>
        </w:rPr>
        <w:t>Dr. Nita Patel</w:t>
      </w:r>
      <w:r w:rsidR="001E7382" w:rsidRPr="0050495E">
        <w:rPr>
          <w:rFonts w:cstheme="minorHAnsi"/>
          <w:sz w:val="24"/>
          <w:szCs w:val="24"/>
        </w:rPr>
        <w:t xml:space="preserve"> at </w:t>
      </w:r>
      <w:r w:rsidR="001E7382" w:rsidRPr="00E75458">
        <w:rPr>
          <w:rFonts w:cstheme="minorHAnsi"/>
          <w:b/>
          <w:sz w:val="24"/>
          <w:szCs w:val="24"/>
        </w:rPr>
        <w:t>nfp5@cdc.gov</w:t>
      </w:r>
      <w:r w:rsidR="001E7382" w:rsidRPr="0050495E">
        <w:rPr>
          <w:rFonts w:cstheme="minorHAnsi"/>
          <w:sz w:val="24"/>
          <w:szCs w:val="24"/>
        </w:rPr>
        <w:t>.</w:t>
      </w:r>
    </w:p>
    <w:sectPr w:rsidR="00B8058A" w:rsidRPr="0050495E" w:rsidSect="001B7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29885" w14:textId="77777777" w:rsidR="00DC6501" w:rsidRDefault="00DC6501" w:rsidP="00455403">
      <w:pPr>
        <w:spacing w:after="0" w:line="240" w:lineRule="auto"/>
      </w:pPr>
      <w:r>
        <w:separator/>
      </w:r>
    </w:p>
  </w:endnote>
  <w:endnote w:type="continuationSeparator" w:id="0">
    <w:p w14:paraId="5A15805E" w14:textId="77777777" w:rsidR="00DC6501" w:rsidRDefault="00DC6501" w:rsidP="0045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BF6B6" w14:textId="77777777" w:rsidR="00DC6501" w:rsidRDefault="00DC6501" w:rsidP="00455403">
      <w:pPr>
        <w:spacing w:after="0" w:line="240" w:lineRule="auto"/>
      </w:pPr>
      <w:r>
        <w:separator/>
      </w:r>
    </w:p>
  </w:footnote>
  <w:footnote w:type="continuationSeparator" w:id="0">
    <w:p w14:paraId="1E7C30D8" w14:textId="77777777" w:rsidR="00DC6501" w:rsidRDefault="00DC6501" w:rsidP="00455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B3A"/>
    <w:multiLevelType w:val="hybridMultilevel"/>
    <w:tmpl w:val="76866C3C"/>
    <w:lvl w:ilvl="0" w:tplc="517EE83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9664E"/>
    <w:multiLevelType w:val="hybridMultilevel"/>
    <w:tmpl w:val="F8B84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B3A77"/>
    <w:multiLevelType w:val="hybridMultilevel"/>
    <w:tmpl w:val="60FAC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2B5C"/>
    <w:multiLevelType w:val="hybridMultilevel"/>
    <w:tmpl w:val="25E89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25661"/>
    <w:multiLevelType w:val="hybridMultilevel"/>
    <w:tmpl w:val="27206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46579"/>
    <w:multiLevelType w:val="hybridMultilevel"/>
    <w:tmpl w:val="370C3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F5032"/>
    <w:multiLevelType w:val="hybridMultilevel"/>
    <w:tmpl w:val="8F902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6A0CF0"/>
    <w:multiLevelType w:val="hybridMultilevel"/>
    <w:tmpl w:val="1DD25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564620"/>
    <w:multiLevelType w:val="hybridMultilevel"/>
    <w:tmpl w:val="FB4C3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844A1"/>
    <w:multiLevelType w:val="hybridMultilevel"/>
    <w:tmpl w:val="0BDA0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26FD0"/>
    <w:multiLevelType w:val="hybridMultilevel"/>
    <w:tmpl w:val="E3D629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3B61AB"/>
    <w:multiLevelType w:val="hybridMultilevel"/>
    <w:tmpl w:val="5EA8E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56F7E"/>
    <w:multiLevelType w:val="hybridMultilevel"/>
    <w:tmpl w:val="8D207E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2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AA"/>
    <w:rsid w:val="000167E6"/>
    <w:rsid w:val="00040DEB"/>
    <w:rsid w:val="000875E4"/>
    <w:rsid w:val="000953A5"/>
    <w:rsid w:val="000A2D49"/>
    <w:rsid w:val="000A4975"/>
    <w:rsid w:val="000C47A1"/>
    <w:rsid w:val="000F54A4"/>
    <w:rsid w:val="001435E4"/>
    <w:rsid w:val="0015277B"/>
    <w:rsid w:val="00164507"/>
    <w:rsid w:val="001B73F5"/>
    <w:rsid w:val="001B76D9"/>
    <w:rsid w:val="001C7A8B"/>
    <w:rsid w:val="001D1DC2"/>
    <w:rsid w:val="001E7382"/>
    <w:rsid w:val="0020374F"/>
    <w:rsid w:val="00233D2B"/>
    <w:rsid w:val="00251369"/>
    <w:rsid w:val="002579EC"/>
    <w:rsid w:val="002613AB"/>
    <w:rsid w:val="00272CAC"/>
    <w:rsid w:val="002A2115"/>
    <w:rsid w:val="002C6537"/>
    <w:rsid w:val="003130C7"/>
    <w:rsid w:val="00316ED8"/>
    <w:rsid w:val="0034532D"/>
    <w:rsid w:val="00384295"/>
    <w:rsid w:val="003B21A9"/>
    <w:rsid w:val="00455403"/>
    <w:rsid w:val="004602CE"/>
    <w:rsid w:val="00471458"/>
    <w:rsid w:val="00481631"/>
    <w:rsid w:val="00483CA9"/>
    <w:rsid w:val="004E5200"/>
    <w:rsid w:val="004F50DC"/>
    <w:rsid w:val="0050495E"/>
    <w:rsid w:val="005132C3"/>
    <w:rsid w:val="0052541D"/>
    <w:rsid w:val="00534431"/>
    <w:rsid w:val="00552C66"/>
    <w:rsid w:val="00574C62"/>
    <w:rsid w:val="005D70DF"/>
    <w:rsid w:val="006017DB"/>
    <w:rsid w:val="006023D9"/>
    <w:rsid w:val="0060727F"/>
    <w:rsid w:val="0068749C"/>
    <w:rsid w:val="006A378C"/>
    <w:rsid w:val="00710235"/>
    <w:rsid w:val="00740E80"/>
    <w:rsid w:val="00792461"/>
    <w:rsid w:val="007B56D7"/>
    <w:rsid w:val="008327C3"/>
    <w:rsid w:val="00870362"/>
    <w:rsid w:val="008801DA"/>
    <w:rsid w:val="0088178C"/>
    <w:rsid w:val="008B28FE"/>
    <w:rsid w:val="00915AAA"/>
    <w:rsid w:val="00924CAC"/>
    <w:rsid w:val="009D3D1F"/>
    <w:rsid w:val="009E60BA"/>
    <w:rsid w:val="009F41E6"/>
    <w:rsid w:val="00A00C07"/>
    <w:rsid w:val="00A9565F"/>
    <w:rsid w:val="00AA7075"/>
    <w:rsid w:val="00AB390D"/>
    <w:rsid w:val="00AC7B6C"/>
    <w:rsid w:val="00B226FE"/>
    <w:rsid w:val="00B35A94"/>
    <w:rsid w:val="00B51D41"/>
    <w:rsid w:val="00B52BEF"/>
    <w:rsid w:val="00B8058A"/>
    <w:rsid w:val="00BA1D63"/>
    <w:rsid w:val="00BB5008"/>
    <w:rsid w:val="00BE1610"/>
    <w:rsid w:val="00C12F6B"/>
    <w:rsid w:val="00C2256D"/>
    <w:rsid w:val="00C26328"/>
    <w:rsid w:val="00C5037B"/>
    <w:rsid w:val="00C64446"/>
    <w:rsid w:val="00C8024D"/>
    <w:rsid w:val="00C874C9"/>
    <w:rsid w:val="00C967DD"/>
    <w:rsid w:val="00CA106E"/>
    <w:rsid w:val="00CB4E09"/>
    <w:rsid w:val="00CE5A7E"/>
    <w:rsid w:val="00D04E18"/>
    <w:rsid w:val="00D26908"/>
    <w:rsid w:val="00D516CB"/>
    <w:rsid w:val="00DA3E22"/>
    <w:rsid w:val="00DB57C7"/>
    <w:rsid w:val="00DC6501"/>
    <w:rsid w:val="00DC7678"/>
    <w:rsid w:val="00DF26E9"/>
    <w:rsid w:val="00E45AA9"/>
    <w:rsid w:val="00E71E45"/>
    <w:rsid w:val="00E75458"/>
    <w:rsid w:val="00E94E57"/>
    <w:rsid w:val="00F032C8"/>
    <w:rsid w:val="00F32FFB"/>
    <w:rsid w:val="00F602A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9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15AA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03"/>
  </w:style>
  <w:style w:type="paragraph" w:styleId="Footer">
    <w:name w:val="footer"/>
    <w:basedOn w:val="Normal"/>
    <w:link w:val="FooterChar"/>
    <w:uiPriority w:val="99"/>
    <w:unhideWhenUsed/>
    <w:rsid w:val="0045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03"/>
  </w:style>
  <w:style w:type="character" w:styleId="CommentReference">
    <w:name w:val="annotation reference"/>
    <w:basedOn w:val="DefaultParagraphFont"/>
    <w:uiPriority w:val="99"/>
    <w:semiHidden/>
    <w:unhideWhenUsed/>
    <w:rsid w:val="00C26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3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3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328"/>
    <w:rPr>
      <w:b/>
      <w:bCs/>
      <w:sz w:val="20"/>
      <w:szCs w:val="20"/>
    </w:rPr>
  </w:style>
  <w:style w:type="paragraph" w:customStyle="1" w:styleId="Default">
    <w:name w:val="Default"/>
    <w:rsid w:val="006017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13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8163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15AA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03"/>
  </w:style>
  <w:style w:type="paragraph" w:styleId="Footer">
    <w:name w:val="footer"/>
    <w:basedOn w:val="Normal"/>
    <w:link w:val="FooterChar"/>
    <w:uiPriority w:val="99"/>
    <w:unhideWhenUsed/>
    <w:rsid w:val="0045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03"/>
  </w:style>
  <w:style w:type="character" w:styleId="CommentReference">
    <w:name w:val="annotation reference"/>
    <w:basedOn w:val="DefaultParagraphFont"/>
    <w:uiPriority w:val="99"/>
    <w:semiHidden/>
    <w:unhideWhenUsed/>
    <w:rsid w:val="00C26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3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3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328"/>
    <w:rPr>
      <w:b/>
      <w:bCs/>
      <w:sz w:val="20"/>
      <w:szCs w:val="20"/>
    </w:rPr>
  </w:style>
  <w:style w:type="paragraph" w:customStyle="1" w:styleId="Default">
    <w:name w:val="Default"/>
    <w:rsid w:val="006017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13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816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OSTLTSDOC-728-2169</_dlc_DocId>
    <_dlc_DocIdUrl xmlns="b5c0ca00-073d-4463-9985-b654f14791fe">
      <Url>https://esp.cdc.gov/sites/ostlts/pip/osc/_layouts/15/DocIdRedir.aspx?ID=OSTLTSDOC-728-2169</Url>
      <Description>OSTLTSDOC-728-2169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07106D-85B4-4194-B756-141D51BFB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C544F-7B2A-422B-BEF6-B113251C4115}">
  <ds:schemaRefs>
    <ds:schemaRef ds:uri="http://schemas.microsoft.com/office/2006/documentManagement/types"/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45C228-9899-408F-89D2-A10F142B3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22CEE4-53C9-4AED-941F-4B5715804F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Fils Aime, Rebecca (CDC/ONDIEH/NCCDPHP)</dc:creator>
  <cp:keywords/>
  <dc:description/>
  <cp:lastModifiedBy>SYSTEM</cp:lastModifiedBy>
  <cp:revision>2</cp:revision>
  <cp:lastPrinted>2018-05-01T13:24:00Z</cp:lastPrinted>
  <dcterms:created xsi:type="dcterms:W3CDTF">2018-10-16T17:02:00Z</dcterms:created>
  <dcterms:modified xsi:type="dcterms:W3CDTF">2018-10-16T17:02:00Z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b6ae6f8f-0675-436e-af8b-1da6d0a6b080</vt:lpwstr>
  </property>
</Properties>
</file>