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B18D" w14:textId="5C48D11D" w:rsidR="00462D60" w:rsidRPr="008B030C" w:rsidRDefault="00462D60" w:rsidP="00462D60">
      <w:pPr>
        <w:keepNext/>
        <w:keepLines/>
        <w:spacing w:after="0" w:line="276" w:lineRule="auto"/>
        <w:outlineLvl w:val="1"/>
        <w:rPr>
          <w:rFonts w:ascii="Cambria" w:eastAsia="Calibri" w:hAnsi="Cambria" w:cs="Arial"/>
          <w:b/>
          <w:smallCaps/>
          <w:color w:val="2E74B5" w:themeColor="accent1" w:themeShade="BF"/>
          <w:sz w:val="32"/>
          <w:szCs w:val="28"/>
        </w:rPr>
      </w:pPr>
      <w:bookmarkStart w:id="0" w:name="_GoBack"/>
      <w:bookmarkEnd w:id="0"/>
      <w:r w:rsidRPr="008B030C">
        <w:rPr>
          <w:rFonts w:ascii="Cambria" w:eastAsia="Calibri" w:hAnsi="Cambria" w:cs="Arial"/>
          <w:b/>
          <w:smallCaps/>
          <w:color w:val="2E74B5" w:themeColor="accent1" w:themeShade="BF"/>
          <w:sz w:val="32"/>
          <w:szCs w:val="28"/>
        </w:rPr>
        <w:t xml:space="preserve">Attachment </w:t>
      </w:r>
      <w:r w:rsidR="00DC2540">
        <w:rPr>
          <w:rFonts w:ascii="Cambria" w:eastAsia="Calibri" w:hAnsi="Cambria" w:cs="Arial"/>
          <w:b/>
          <w:smallCaps/>
          <w:color w:val="2E74B5" w:themeColor="accent1" w:themeShade="BF"/>
          <w:sz w:val="32"/>
          <w:szCs w:val="28"/>
        </w:rPr>
        <w:t>K</w:t>
      </w:r>
      <w:r w:rsidR="008C000D" w:rsidRPr="008B030C">
        <w:rPr>
          <w:rFonts w:ascii="Cambria" w:eastAsia="Calibri" w:hAnsi="Cambria" w:cs="Arial"/>
          <w:b/>
          <w:smallCaps/>
          <w:color w:val="2E74B5" w:themeColor="accent1" w:themeShade="BF"/>
          <w:sz w:val="32"/>
          <w:szCs w:val="28"/>
        </w:rPr>
        <w:t xml:space="preserve"> </w:t>
      </w:r>
      <w:r w:rsidRPr="008B030C">
        <w:rPr>
          <w:rFonts w:ascii="Cambria" w:eastAsia="Calibri" w:hAnsi="Cambria" w:cs="Arial"/>
          <w:b/>
          <w:smallCaps/>
          <w:color w:val="2E74B5" w:themeColor="accent1" w:themeShade="BF"/>
          <w:sz w:val="32"/>
          <w:szCs w:val="28"/>
        </w:rPr>
        <w:t xml:space="preserve">– MCM Training Needs Assessment Advertisement </w:t>
      </w:r>
    </w:p>
    <w:p w14:paraId="4A0951F4" w14:textId="77777777" w:rsidR="00462D60" w:rsidRDefault="00462D60" w:rsidP="00462D60">
      <w:pPr>
        <w:spacing w:after="0" w:line="240" w:lineRule="auto"/>
        <w:jc w:val="both"/>
        <w:rPr>
          <w:rFonts w:ascii="Arial" w:eastAsia="Calibri" w:hAnsi="Arial" w:cs="Arial"/>
          <w:b/>
          <w:smallCaps/>
          <w:color w:val="0A428D"/>
          <w:szCs w:val="28"/>
        </w:rPr>
      </w:pPr>
    </w:p>
    <w:p w14:paraId="6299CE69" w14:textId="44A141C8" w:rsidR="00462D60" w:rsidRDefault="00462D60" w:rsidP="00462D60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 the DSLR Friday Update on</w:t>
      </w:r>
      <w:r w:rsidR="008326C8">
        <w:rPr>
          <w:rFonts w:ascii="Times New Roman" w:hAnsi="Times New Roman"/>
          <w:b/>
        </w:rPr>
        <w:t xml:space="preserve"> the first Friday following OMB approval</w:t>
      </w:r>
      <w:r>
        <w:rPr>
          <w:rFonts w:ascii="Times New Roman" w:hAnsi="Times New Roman"/>
          <w:b/>
        </w:rPr>
        <w:t xml:space="preserve"> and for the </w:t>
      </w:r>
      <w:r w:rsidR="008326C8">
        <w:rPr>
          <w:rFonts w:ascii="Times New Roman" w:hAnsi="Times New Roman"/>
          <w:b/>
        </w:rPr>
        <w:t xml:space="preserve">first monthly </w:t>
      </w:r>
      <w:r>
        <w:rPr>
          <w:rFonts w:ascii="Times New Roman" w:hAnsi="Times New Roman"/>
          <w:b/>
        </w:rPr>
        <w:t>MCM Readiness Newsletter</w:t>
      </w:r>
      <w:r w:rsidR="008326C8">
        <w:rPr>
          <w:rFonts w:ascii="Times New Roman" w:hAnsi="Times New Roman"/>
          <w:b/>
        </w:rPr>
        <w:t xml:space="preserve"> following OMB approval</w:t>
      </w:r>
    </w:p>
    <w:p w14:paraId="4100216B" w14:textId="77777777" w:rsidR="00462D60" w:rsidRDefault="00462D60" w:rsidP="00462D60">
      <w:pPr>
        <w:pStyle w:val="NoSpacing"/>
        <w:jc w:val="both"/>
        <w:rPr>
          <w:rFonts w:ascii="Times New Roman" w:hAnsi="Times New Roman"/>
        </w:rPr>
      </w:pPr>
    </w:p>
    <w:p w14:paraId="41908B01" w14:textId="79655FC2" w:rsidR="00462D60" w:rsidRPr="00E20DE9" w:rsidRDefault="00462D60" w:rsidP="00462D60">
      <w:pPr>
        <w:pStyle w:val="NoSpacing"/>
        <w:jc w:val="both"/>
        <w:rPr>
          <w:rFonts w:ascii="Times New Roman" w:hAnsi="Times New Roman"/>
        </w:rPr>
      </w:pPr>
      <w:r w:rsidRPr="00E20DE9">
        <w:rPr>
          <w:rFonts w:ascii="Times New Roman" w:hAnsi="Times New Roman"/>
        </w:rPr>
        <w:t xml:space="preserve">Subject: </w:t>
      </w:r>
      <w:r>
        <w:rPr>
          <w:rFonts w:ascii="Times New Roman" w:hAnsi="Times New Roman"/>
        </w:rPr>
        <w:t xml:space="preserve">Participate in the Medical Countermeasure Training Needs Assessment by </w:t>
      </w:r>
      <w:r w:rsidR="008326C8">
        <w:rPr>
          <w:rFonts w:ascii="Times New Roman" w:hAnsi="Times New Roman"/>
        </w:rPr>
        <w:t>[end of week four following OMB approval]</w:t>
      </w:r>
    </w:p>
    <w:p w14:paraId="1879EB78" w14:textId="1C10DB59" w:rsidR="00462D60" w:rsidRDefault="00462D60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</w:p>
    <w:p w14:paraId="08292B81" w14:textId="77777777" w:rsidR="00986438" w:rsidRDefault="00986438" w:rsidP="00986438">
      <w:pPr>
        <w:spacing w:after="0" w:line="276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>CDC and NACCHO to Conduct Medical Countermeasure Training Needs Assessment</w:t>
      </w:r>
    </w:p>
    <w:p w14:paraId="4DBBA5FF" w14:textId="77777777" w:rsidR="00986438" w:rsidRPr="00CB3E3F" w:rsidRDefault="00986438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</w:p>
    <w:p w14:paraId="5B6D6231" w14:textId="10C0A42F" w:rsidR="00986438" w:rsidRDefault="00462D60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  <w:r w:rsidRPr="00CB3E3F">
        <w:rPr>
          <w:rFonts w:ascii="Times New Roman" w:eastAsia="Times New Roman" w:hAnsi="Times New Roman" w:cs="Times New Roman"/>
          <w:lang w:bidi="en-US"/>
        </w:rPr>
        <w:t>The National Association of County and City Health Officials (NACCHO) in coordination with the Centers for Diseas</w:t>
      </w:r>
      <w:r>
        <w:rPr>
          <w:rFonts w:ascii="Times New Roman" w:eastAsia="Times New Roman" w:hAnsi="Times New Roman" w:cs="Times New Roman"/>
          <w:lang w:bidi="en-US"/>
        </w:rPr>
        <w:t xml:space="preserve">e Control and Prevention, </w:t>
      </w:r>
      <w:r w:rsidRPr="00CB3E3F">
        <w:rPr>
          <w:rFonts w:ascii="Times New Roman" w:eastAsia="Times New Roman" w:hAnsi="Times New Roman" w:cs="Times New Roman"/>
          <w:lang w:bidi="en-US"/>
        </w:rPr>
        <w:t xml:space="preserve">Division of State and Local Readiness </w:t>
      </w:r>
      <w:r w:rsidR="008C000D">
        <w:rPr>
          <w:rFonts w:ascii="Times New Roman" w:eastAsia="Times New Roman" w:hAnsi="Times New Roman" w:cs="Times New Roman"/>
          <w:lang w:bidi="en-US"/>
        </w:rPr>
        <w:t>Applied Learning and Development Team</w:t>
      </w: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986438">
        <w:rPr>
          <w:rFonts w:ascii="Times New Roman" w:eastAsia="Times New Roman" w:hAnsi="Times New Roman" w:cs="Times New Roman"/>
          <w:lang w:bidi="en-US"/>
        </w:rPr>
        <w:t>will</w:t>
      </w:r>
      <w:r>
        <w:rPr>
          <w:rFonts w:ascii="Times New Roman" w:eastAsia="Times New Roman" w:hAnsi="Times New Roman" w:cs="Times New Roman"/>
          <w:lang w:bidi="en-US"/>
        </w:rPr>
        <w:t xml:space="preserve"> conduct the Medical Countermeasure (MCM) Training Needs A</w:t>
      </w:r>
      <w:r w:rsidRPr="00CB3E3F">
        <w:rPr>
          <w:rFonts w:ascii="Times New Roman" w:eastAsia="Times New Roman" w:hAnsi="Times New Roman" w:cs="Times New Roman"/>
          <w:lang w:bidi="en-US"/>
        </w:rPr>
        <w:t>ssessment</w:t>
      </w:r>
      <w:r>
        <w:rPr>
          <w:rFonts w:ascii="Times New Roman" w:eastAsia="Times New Roman" w:hAnsi="Times New Roman" w:cs="Times New Roman"/>
          <w:lang w:bidi="en-US"/>
        </w:rPr>
        <w:t xml:space="preserve"> from </w:t>
      </w:r>
      <w:r w:rsidR="004E6054">
        <w:rPr>
          <w:rFonts w:ascii="Times New Roman" w:eastAsia="Times New Roman" w:hAnsi="Times New Roman" w:cs="Times New Roman"/>
          <w:lang w:bidi="en-US"/>
        </w:rPr>
        <w:t>[beginning of week 1 – end of week 4]</w:t>
      </w:r>
      <w:r>
        <w:rPr>
          <w:rFonts w:ascii="Times New Roman" w:eastAsia="Times New Roman" w:hAnsi="Times New Roman" w:cs="Times New Roman"/>
          <w:lang w:bidi="en-US"/>
        </w:rPr>
        <w:t>.</w:t>
      </w:r>
      <w:r w:rsidRPr="00CB3E3F">
        <w:rPr>
          <w:rFonts w:ascii="Times New Roman" w:eastAsia="Times New Roman" w:hAnsi="Times New Roman" w:cs="Times New Roman"/>
          <w:lang w:bidi="en-US"/>
        </w:rPr>
        <w:t xml:space="preserve"> </w:t>
      </w:r>
    </w:p>
    <w:p w14:paraId="1CB77951" w14:textId="77777777" w:rsidR="00986438" w:rsidRDefault="00986438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</w:p>
    <w:p w14:paraId="21CCBB5E" w14:textId="2ADF01D1" w:rsidR="00462D60" w:rsidRDefault="00462D60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State, local, tribal, and territorial MCM </w:t>
      </w:r>
      <w:r w:rsidR="00986438">
        <w:rPr>
          <w:rFonts w:ascii="Times New Roman" w:eastAsia="Times New Roman" w:hAnsi="Times New Roman" w:cs="Times New Roman"/>
          <w:lang w:bidi="en-US"/>
        </w:rPr>
        <w:t>Officials</w:t>
      </w:r>
      <w:r>
        <w:rPr>
          <w:rFonts w:ascii="Times New Roman" w:eastAsia="Times New Roman" w:hAnsi="Times New Roman" w:cs="Times New Roman"/>
          <w:lang w:bidi="en-US"/>
        </w:rPr>
        <w:t xml:space="preserve"> will be invited via email to participate in an online </w:t>
      </w:r>
      <w:r w:rsidR="000A481C">
        <w:rPr>
          <w:rFonts w:ascii="Times New Roman" w:eastAsia="Times New Roman" w:hAnsi="Times New Roman" w:cs="Times New Roman"/>
          <w:lang w:bidi="en-US"/>
        </w:rPr>
        <w:t xml:space="preserve">assessment </w:t>
      </w:r>
      <w:r w:rsidRPr="00CB3E3F">
        <w:rPr>
          <w:rFonts w:ascii="Times New Roman" w:eastAsia="Times New Roman" w:hAnsi="Times New Roman" w:cs="Times New Roman"/>
          <w:lang w:bidi="en-US"/>
        </w:rPr>
        <w:t xml:space="preserve">as part of a larger project to develop a comprehensive </w:t>
      </w:r>
      <w:r>
        <w:rPr>
          <w:rFonts w:ascii="Times New Roman" w:eastAsia="Times New Roman" w:hAnsi="Times New Roman" w:cs="Times New Roman"/>
          <w:lang w:bidi="en-US"/>
        </w:rPr>
        <w:t>MCM</w:t>
      </w:r>
      <w:r w:rsidRPr="00CB3E3F">
        <w:rPr>
          <w:rFonts w:ascii="Times New Roman" w:eastAsia="Times New Roman" w:hAnsi="Times New Roman" w:cs="Times New Roman"/>
          <w:lang w:bidi="en-US"/>
        </w:rPr>
        <w:t xml:space="preserve"> training plan.</w:t>
      </w:r>
      <w:r w:rsidR="00986438" w:rsidRPr="00986438">
        <w:rPr>
          <w:rFonts w:ascii="Times New Roman" w:eastAsia="Times New Roman" w:hAnsi="Times New Roman" w:cs="Times New Roman"/>
          <w:lang w:bidi="en-US"/>
        </w:rPr>
        <w:t xml:space="preserve"> </w:t>
      </w:r>
      <w:r w:rsidR="00986438" w:rsidRPr="00B848A0">
        <w:rPr>
          <w:rFonts w:ascii="Times New Roman" w:eastAsia="Times New Roman" w:hAnsi="Times New Roman" w:cs="Times New Roman"/>
          <w:lang w:bidi="en-US"/>
        </w:rPr>
        <w:t>This assessment will</w:t>
      </w:r>
      <w:r w:rsidR="00986438" w:rsidRPr="000B090A">
        <w:rPr>
          <w:rFonts w:ascii="Times New Roman" w:eastAsia="Times New Roman" w:hAnsi="Times New Roman" w:cs="Times New Roman"/>
          <w:lang w:bidi="en-US"/>
        </w:rPr>
        <w:t xml:space="preserve"> help CDC identify which MCM responsibilities and skills need the most attention in CDC-designed trainings, how training needs change over the course of one’s MCM-related career, and how CDC can design MCM trainings that will fit within current training models at state, territorial, local, and tribal health departments.</w:t>
      </w:r>
      <w:r w:rsidR="00986438">
        <w:rPr>
          <w:rFonts w:ascii="Times New Roman" w:eastAsia="Times New Roman" w:hAnsi="Times New Roman" w:cs="Times New Roman"/>
          <w:lang w:bidi="en-US"/>
        </w:rPr>
        <w:t xml:space="preserve"> </w:t>
      </w:r>
      <w:r>
        <w:rPr>
          <w:rFonts w:ascii="Times New Roman" w:eastAsia="Times New Roman" w:hAnsi="Times New Roman" w:cs="Times New Roman"/>
          <w:lang w:bidi="en-US"/>
        </w:rPr>
        <w:t xml:space="preserve"> As a follow-up to the online</w:t>
      </w:r>
      <w:r w:rsidR="001F7DE4">
        <w:rPr>
          <w:rFonts w:ascii="Times New Roman" w:eastAsia="Times New Roman" w:hAnsi="Times New Roman" w:cs="Times New Roman"/>
          <w:lang w:bidi="en-US"/>
        </w:rPr>
        <w:t xml:space="preserve"> assessment</w:t>
      </w:r>
      <w:r>
        <w:rPr>
          <w:rFonts w:ascii="Times New Roman" w:eastAsia="Times New Roman" w:hAnsi="Times New Roman" w:cs="Times New Roman"/>
          <w:lang w:bidi="en-US"/>
        </w:rPr>
        <w:t xml:space="preserve">, </w:t>
      </w:r>
      <w:r w:rsidR="00264B0B">
        <w:rPr>
          <w:rFonts w:ascii="Times New Roman" w:eastAsia="Times New Roman" w:hAnsi="Times New Roman" w:cs="Times New Roman"/>
          <w:lang w:bidi="en-US"/>
        </w:rPr>
        <w:t>NACCHO</w:t>
      </w:r>
      <w:r>
        <w:rPr>
          <w:rFonts w:ascii="Times New Roman" w:eastAsia="Times New Roman" w:hAnsi="Times New Roman" w:cs="Times New Roman"/>
          <w:lang w:bidi="en-US"/>
        </w:rPr>
        <w:t xml:space="preserve"> will also host a series of </w:t>
      </w:r>
      <w:r w:rsidR="004E6054">
        <w:rPr>
          <w:rFonts w:ascii="Times New Roman" w:eastAsia="Times New Roman" w:hAnsi="Times New Roman" w:cs="Times New Roman"/>
          <w:lang w:bidi="en-US"/>
        </w:rPr>
        <w:t>group interviews</w:t>
      </w:r>
      <w:r w:rsidR="002D6FF7">
        <w:rPr>
          <w:rFonts w:ascii="Times New Roman" w:eastAsia="Times New Roman" w:hAnsi="Times New Roman" w:cs="Times New Roman"/>
          <w:lang w:bidi="en-US"/>
        </w:rPr>
        <w:t xml:space="preserve">. </w:t>
      </w:r>
      <w:r w:rsidR="00986438">
        <w:rPr>
          <w:rFonts w:ascii="Times New Roman" w:eastAsia="Times New Roman" w:hAnsi="Times New Roman" w:cs="Times New Roman"/>
          <w:lang w:bidi="en-US"/>
        </w:rPr>
        <w:t xml:space="preserve">Interested participants with questions are encouraged to contact </w:t>
      </w:r>
      <w:r>
        <w:rPr>
          <w:rFonts w:ascii="Times New Roman" w:eastAsia="Times New Roman" w:hAnsi="Times New Roman" w:cs="Times New Roman"/>
          <w:lang w:bidi="en-US"/>
        </w:rPr>
        <w:t>dslrtraining@cdc.gov</w:t>
      </w:r>
      <w:r w:rsidRPr="00CB3E3F">
        <w:rPr>
          <w:rFonts w:ascii="Times New Roman" w:eastAsia="Times New Roman" w:hAnsi="Times New Roman" w:cs="Times New Roman"/>
          <w:lang w:bidi="en-US"/>
        </w:rPr>
        <w:t>.</w:t>
      </w:r>
    </w:p>
    <w:p w14:paraId="12C8C9C9" w14:textId="714D9327" w:rsidR="00462D60" w:rsidRPr="00CB3E3F" w:rsidRDefault="00462D60" w:rsidP="00462D60">
      <w:pPr>
        <w:spacing w:after="0" w:line="276" w:lineRule="auto"/>
        <w:rPr>
          <w:rFonts w:ascii="Times New Roman" w:eastAsia="Times New Roman" w:hAnsi="Times New Roman" w:cs="Times New Roman"/>
          <w:lang w:bidi="en-US"/>
        </w:rPr>
      </w:pPr>
    </w:p>
    <w:p w14:paraId="33DFA1C6" w14:textId="77777777" w:rsidR="00635E24" w:rsidRDefault="00635E24"/>
    <w:sectPr w:rsidR="0063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24"/>
    <w:rsid w:val="000A481C"/>
    <w:rsid w:val="00152D73"/>
    <w:rsid w:val="001F7DE4"/>
    <w:rsid w:val="00230A5D"/>
    <w:rsid w:val="002614E9"/>
    <w:rsid w:val="00264B0B"/>
    <w:rsid w:val="002D6FF7"/>
    <w:rsid w:val="00320AAB"/>
    <w:rsid w:val="00462D60"/>
    <w:rsid w:val="00474D37"/>
    <w:rsid w:val="004E6054"/>
    <w:rsid w:val="00635E24"/>
    <w:rsid w:val="00803215"/>
    <w:rsid w:val="008326C8"/>
    <w:rsid w:val="008B030C"/>
    <w:rsid w:val="008C000D"/>
    <w:rsid w:val="0092015F"/>
    <w:rsid w:val="00986438"/>
    <w:rsid w:val="00A21837"/>
    <w:rsid w:val="00A905AC"/>
    <w:rsid w:val="00C00897"/>
    <w:rsid w:val="00C052A4"/>
    <w:rsid w:val="00C055FC"/>
    <w:rsid w:val="00C34874"/>
    <w:rsid w:val="00C77BF8"/>
    <w:rsid w:val="00CB31EE"/>
    <w:rsid w:val="00D01EC4"/>
    <w:rsid w:val="00D13D87"/>
    <w:rsid w:val="00DA6083"/>
    <w:rsid w:val="00DC2540"/>
    <w:rsid w:val="00DF02E3"/>
    <w:rsid w:val="00E2687B"/>
    <w:rsid w:val="00EA5A3D"/>
    <w:rsid w:val="00F66A4D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A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D60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4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8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D60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4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8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8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8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37CKC56RJFEV-2081066720-472</_dlc_DocId>
    <_dlc_DocIdUrl xmlns="b5c0ca00-073d-4463-9985-b654f14791fe">
      <Url>https://esp.cdc.gov/sites/ophpr/DSLR/CBB/training/TTworkspace/TNA/_layouts/15/DocIdRedir.aspx?ID=37CKC56RJFEV-2081066720-472</Url>
      <Description>37CKC56RJFEV-2081066720-472</Description>
    </_dlc_DocIdUrl>
  </documentManagement>
</p:properties>
</file>

<file path=customXml/itemProps1.xml><?xml version="1.0" encoding="utf-8"?>
<ds:datastoreItem xmlns:ds="http://schemas.openxmlformats.org/officeDocument/2006/customXml" ds:itemID="{6AED5BE3-99D1-48F4-BF64-648EC5C64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EA5A8-4559-4025-9DC0-88BC9AF650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B46B42-66D5-431E-A871-27BFAE7D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41741-EEFF-4F03-B448-C0072B732963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2018-05-23T14:23:00Z</dcterms:created>
  <dcterms:modified xsi:type="dcterms:W3CDTF">2018-05-23T14:23:00Z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ec74f919-ac0d-4830-bd2a-d19010c2be8b</vt:lpwstr>
  </property>
</Properties>
</file>