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F94" w:rsidP="00BC6896" w:rsidRDefault="00716F94" w14:paraId="2E7F059B" w14:textId="7A2B1743"/>
    <w:p w:rsidR="009B4A51" w:rsidP="00BC6896" w:rsidRDefault="009B4A51" w14:paraId="5A06CC1F" w14:textId="03E8E7EA"/>
    <w:p w:rsidR="009B4A51" w:rsidP="00BC6896" w:rsidRDefault="009B4A51" w14:paraId="51D19FAC" w14:textId="14F1D50D"/>
    <w:p w:rsidR="009B4A51" w:rsidP="00BC6896" w:rsidRDefault="009B4A51" w14:paraId="3674762D" w14:textId="61A37D60"/>
    <w:p w:rsidR="009B4A51" w:rsidP="00BC6896" w:rsidRDefault="009B4A51" w14:paraId="2CE66927" w14:textId="6DE9A7DD"/>
    <w:p w:rsidRPr="00216BFD" w:rsidR="00E22B32" w:rsidP="00E22B32" w:rsidRDefault="00E22B32" w14:paraId="35B8A91E" w14:textId="37CE31C9">
      <w:pPr>
        <w:ind w:left="0"/>
        <w:jc w:val="center"/>
      </w:pPr>
      <w:r w:rsidRPr="00216BFD">
        <w:rPr>
          <w:b/>
        </w:rPr>
        <w:t xml:space="preserve">CDC Newborn Screening Quality Assurance Program – </w:t>
      </w:r>
      <w:r w:rsidRPr="00216BFD" w:rsidR="00D64E36">
        <w:rPr>
          <w:b/>
        </w:rPr>
        <w:t>P</w:t>
      </w:r>
      <w:r w:rsidRPr="00216BFD" w:rsidR="00C364A6">
        <w:rPr>
          <w:b/>
        </w:rPr>
        <w:t xml:space="preserve">ilot </w:t>
      </w:r>
      <w:r w:rsidRPr="00216BFD" w:rsidR="00D64E36">
        <w:rPr>
          <w:b/>
        </w:rPr>
        <w:t xml:space="preserve">Online Data Collection for </w:t>
      </w:r>
      <w:r w:rsidRPr="00216BFD">
        <w:rPr>
          <w:b/>
        </w:rPr>
        <w:t>Spinal Muscular Atrophy (SMA) Proficiency Testing (PT)</w:t>
      </w:r>
    </w:p>
    <w:p w:rsidRPr="00216BFD" w:rsidR="00AA3192" w:rsidP="00BC6896" w:rsidRDefault="00AA3192" w14:paraId="65FCCF95" w14:textId="77777777"/>
    <w:p w:rsidRPr="00216BFD" w:rsidR="00716F94" w:rsidP="00BC6896" w:rsidRDefault="00F25324" w14:paraId="2EB48742" w14:textId="7C58ADE1">
      <w:pPr>
        <w:ind w:left="0"/>
        <w:jc w:val="center"/>
      </w:pPr>
      <w:r w:rsidRPr="00216BFD">
        <w:t>C</w:t>
      </w:r>
      <w:r w:rsidRPr="00216BFD" w:rsidR="00484011">
        <w:t xml:space="preserve">STLTS Generic </w:t>
      </w:r>
      <w:r w:rsidRPr="00216BFD" w:rsidR="00487E55">
        <w:t>Data collection</w:t>
      </w:r>
      <w:r w:rsidRPr="00216BFD" w:rsidR="00484011">
        <w:t xml:space="preserve"> Request</w:t>
      </w:r>
    </w:p>
    <w:p w:rsidRPr="00216BFD" w:rsidR="00484011" w:rsidP="00BC6896" w:rsidRDefault="00484011" w14:paraId="5EB5B9AE" w14:textId="77777777">
      <w:pPr>
        <w:pStyle w:val="Header"/>
        <w:ind w:left="0"/>
        <w:jc w:val="center"/>
      </w:pPr>
      <w:r w:rsidRPr="00216BFD">
        <w:t>OMB No. 0920-0879</w:t>
      </w:r>
    </w:p>
    <w:p w:rsidRPr="00216BFD" w:rsidR="009B4A51" w:rsidP="00BC6896" w:rsidRDefault="009B4A51" w14:paraId="7CA125B8" w14:textId="77777777"/>
    <w:p w:rsidRPr="00216BFD" w:rsidR="00AA3192" w:rsidP="00BC6896" w:rsidRDefault="00AA3192" w14:paraId="764247A8" w14:textId="77777777"/>
    <w:p w:rsidRPr="00216BFD" w:rsidR="009B4A51" w:rsidP="00BC6896" w:rsidRDefault="009B4A51" w14:paraId="67C3F948" w14:textId="77777777">
      <w:pPr>
        <w:pStyle w:val="Heading2"/>
      </w:pPr>
      <w:r w:rsidRPr="00216BFD">
        <w:t xml:space="preserve">Supporting Statement – Section </w:t>
      </w:r>
      <w:r w:rsidRPr="00216BFD" w:rsidR="00601392">
        <w:t>B</w:t>
      </w:r>
    </w:p>
    <w:p w:rsidRPr="00216BFD" w:rsidR="009B4A51" w:rsidP="00BC6896" w:rsidRDefault="009B4A51" w14:paraId="643F25BB" w14:textId="77777777"/>
    <w:p w:rsidRPr="00216BFD" w:rsidR="009B4A51" w:rsidP="00BC6896" w:rsidRDefault="009B4A51" w14:paraId="031B1731" w14:textId="2648A1F3">
      <w:pPr>
        <w:ind w:left="0"/>
        <w:jc w:val="center"/>
      </w:pPr>
      <w:r w:rsidRPr="00216BFD">
        <w:t xml:space="preserve">Submitted: </w:t>
      </w:r>
      <w:r w:rsidRPr="00216BFD" w:rsidR="00216BFD">
        <w:t>October 9, 2020</w:t>
      </w:r>
    </w:p>
    <w:p w:rsidRPr="00216BFD" w:rsidR="009B4A51" w:rsidP="00BC6896" w:rsidRDefault="009B4A51" w14:paraId="415560A8" w14:textId="77777777"/>
    <w:p w:rsidRPr="00216BFD" w:rsidR="009B4A51" w:rsidP="00BC6896" w:rsidRDefault="009B4A51" w14:paraId="0369ED2C" w14:textId="77777777"/>
    <w:p w:rsidRPr="00216BFD" w:rsidR="009B4A51" w:rsidP="00BC6896" w:rsidRDefault="009B4A51" w14:paraId="11BC56D4" w14:textId="77777777"/>
    <w:p w:rsidRPr="00216BFD" w:rsidR="00A81BF7" w:rsidP="00A81BF7" w:rsidRDefault="00A81BF7" w14:paraId="7D9EECF2" w14:textId="5F6EB608">
      <w:pPr>
        <w:ind w:left="0"/>
        <w:rPr>
          <w:b/>
          <w:u w:val="single"/>
        </w:rPr>
      </w:pPr>
      <w:r w:rsidRPr="00216BFD">
        <w:rPr>
          <w:b/>
          <w:u w:val="single"/>
        </w:rPr>
        <w:t>Program Official/Project Officer</w:t>
      </w:r>
    </w:p>
    <w:p w:rsidRPr="00216BFD" w:rsidR="00FE43F5" w:rsidP="00A81BF7" w:rsidRDefault="00FE43F5" w14:paraId="354A2A85" w14:textId="77777777">
      <w:pPr>
        <w:ind w:left="0"/>
        <w:rPr>
          <w:b/>
          <w:u w:val="single"/>
        </w:rPr>
      </w:pPr>
    </w:p>
    <w:p w:rsidRPr="00216BFD" w:rsidR="00E22B32" w:rsidP="00E22B32" w:rsidRDefault="00E22B32" w14:paraId="7D8F8A14" w14:textId="77777777">
      <w:pPr>
        <w:ind w:left="0"/>
      </w:pPr>
      <w:r w:rsidRPr="00216BFD">
        <w:t>John Bernstein, MS, PMP</w:t>
      </w:r>
    </w:p>
    <w:p w:rsidRPr="00216BFD" w:rsidR="00E22B32" w:rsidP="00E22B32" w:rsidRDefault="00E22B32" w14:paraId="06B122E5" w14:textId="77777777">
      <w:pPr>
        <w:ind w:left="0"/>
      </w:pPr>
      <w:r w:rsidRPr="00216BFD">
        <w:t>Quality Manager</w:t>
      </w:r>
    </w:p>
    <w:p w:rsidRPr="00216BFD" w:rsidR="00E22B32" w:rsidP="00E22B32" w:rsidRDefault="00E22B32" w14:paraId="549467F5" w14:textId="77777777">
      <w:pPr>
        <w:ind w:left="0"/>
      </w:pPr>
      <w:r w:rsidRPr="00216BFD">
        <w:t>Newborn Screening and Molecular Biology Branch</w:t>
      </w:r>
    </w:p>
    <w:p w:rsidRPr="00216BFD" w:rsidR="00E22B32" w:rsidP="00E22B32" w:rsidRDefault="00E22B32" w14:paraId="5C6507C1" w14:textId="77777777">
      <w:pPr>
        <w:ind w:left="0"/>
      </w:pPr>
      <w:r w:rsidRPr="00216BFD">
        <w:t>4770 Buford Highway, Atlanta, GA 30341</w:t>
      </w:r>
    </w:p>
    <w:p w:rsidRPr="00216BFD" w:rsidR="00E22B32" w:rsidP="00E22B32" w:rsidRDefault="00E22B32" w14:paraId="2AE76A94" w14:textId="77777777">
      <w:pPr>
        <w:ind w:left="0"/>
      </w:pPr>
      <w:r w:rsidRPr="00216BFD">
        <w:t>770.488.0973</w:t>
      </w:r>
    </w:p>
    <w:p w:rsidRPr="00216BFD" w:rsidR="00E22B32" w:rsidP="00E22B32" w:rsidRDefault="00E22B32" w14:paraId="0AF08616" w14:textId="77777777">
      <w:pPr>
        <w:ind w:left="0"/>
      </w:pPr>
      <w:r w:rsidRPr="00216BFD">
        <w:t>Yfj5@cdc.gov</w:t>
      </w:r>
    </w:p>
    <w:p w:rsidRPr="00216BFD" w:rsidR="00EC45F0" w:rsidP="00FE43F5" w:rsidRDefault="00EC45F0" w14:paraId="72E59235" w14:textId="778D58DE">
      <w:pPr>
        <w:spacing w:after="200"/>
        <w:ind w:left="0"/>
      </w:pPr>
    </w:p>
    <w:p w:rsidRPr="00216BFD" w:rsidR="00FE43F5" w:rsidP="00FE43F5" w:rsidRDefault="00FE43F5" w14:paraId="04974745" w14:textId="3A95D70B">
      <w:pPr>
        <w:spacing w:after="200"/>
        <w:ind w:left="0"/>
      </w:pPr>
    </w:p>
    <w:p w:rsidRPr="00216BFD" w:rsidR="00FE43F5" w:rsidP="00FE43F5" w:rsidRDefault="00FE43F5" w14:paraId="21678495" w14:textId="1B561BD4">
      <w:pPr>
        <w:spacing w:after="200"/>
        <w:ind w:left="0"/>
      </w:pPr>
    </w:p>
    <w:p w:rsidRPr="00216BFD" w:rsidR="00FE43F5" w:rsidP="00FE43F5" w:rsidRDefault="00FE43F5" w14:paraId="5176435F" w14:textId="4103658F">
      <w:pPr>
        <w:spacing w:after="200"/>
        <w:ind w:left="0"/>
      </w:pPr>
    </w:p>
    <w:p w:rsidRPr="00216BFD" w:rsidR="00FE43F5" w:rsidP="00FE43F5" w:rsidRDefault="00FE43F5" w14:paraId="3A5BF4D1" w14:textId="74CBD5E8">
      <w:pPr>
        <w:spacing w:after="200"/>
        <w:ind w:left="0"/>
      </w:pPr>
    </w:p>
    <w:p w:rsidRPr="00216BFD" w:rsidR="00FE43F5" w:rsidP="00FE43F5" w:rsidRDefault="00FE43F5" w14:paraId="4ADA1945" w14:textId="2C084CCD">
      <w:pPr>
        <w:spacing w:after="200"/>
        <w:ind w:left="0"/>
      </w:pPr>
    </w:p>
    <w:p w:rsidRPr="00216BFD" w:rsidR="00FE43F5" w:rsidP="00FE43F5" w:rsidRDefault="00FE43F5" w14:paraId="55771B0E" w14:textId="5555C5F8">
      <w:pPr>
        <w:spacing w:after="200"/>
        <w:ind w:left="0"/>
      </w:pPr>
    </w:p>
    <w:p w:rsidRPr="00216BFD" w:rsidR="00FE43F5" w:rsidP="00FE43F5" w:rsidRDefault="00FE43F5" w14:paraId="5698ABC9" w14:textId="3A031F0D">
      <w:pPr>
        <w:spacing w:after="200"/>
        <w:ind w:left="0"/>
      </w:pPr>
    </w:p>
    <w:p w:rsidRPr="00216BFD" w:rsidR="00FE43F5" w:rsidP="00FE43F5" w:rsidRDefault="00FE43F5" w14:paraId="24CB182E" w14:textId="77777777">
      <w:pPr>
        <w:spacing w:after="200"/>
        <w:ind w:left="0"/>
      </w:pPr>
    </w:p>
    <w:p w:rsidRPr="00216BFD" w:rsidR="00EC45F0" w:rsidP="00BC6896" w:rsidRDefault="00EC45F0" w14:paraId="6C26DF22" w14:textId="77777777">
      <w:pPr>
        <w:ind w:left="0"/>
      </w:pPr>
    </w:p>
    <w:p w:rsidRPr="00216BFD" w:rsidR="00EC45F0" w:rsidP="00BC6896" w:rsidRDefault="00EC45F0" w14:paraId="2A4AFA23" w14:textId="77777777">
      <w:pPr>
        <w:ind w:left="0"/>
      </w:pPr>
    </w:p>
    <w:p w:rsidRPr="00216BFD" w:rsidR="00245F1F" w:rsidP="00BC6896" w:rsidRDefault="00245F1F" w14:paraId="6B5884A0" w14:textId="77777777">
      <w:pPr>
        <w:pStyle w:val="Heading3"/>
      </w:pPr>
      <w:bookmarkStart w:name="_Toc413847909" w:id="0"/>
      <w:r w:rsidRPr="00216BFD">
        <w:lastRenderedPageBreak/>
        <w:t>Table of Contents</w:t>
      </w:r>
      <w:bookmarkEnd w:id="0"/>
    </w:p>
    <w:p w:rsidRPr="00216BFD" w:rsidR="00245F1F" w:rsidP="006F23AF" w:rsidRDefault="00245F1F" w14:paraId="3DE4D30E" w14:textId="2D627480">
      <w:pPr>
        <w:ind w:left="0"/>
        <w:rPr>
          <w:rFonts w:asciiTheme="minorHAnsi" w:hAnsiTheme="minorHAnsi"/>
          <w:noProof/>
        </w:rPr>
      </w:pPr>
      <w:r w:rsidRPr="00216BFD">
        <w:fldChar w:fldCharType="begin"/>
      </w:r>
      <w:r w:rsidRPr="00216BFD">
        <w:instrText xml:space="preserve"> TOC \h \z \u \t "Heading 3,1,Heading 4,2" </w:instrText>
      </w:r>
      <w:r w:rsidRPr="00216BFD">
        <w:fldChar w:fldCharType="separate"/>
      </w:r>
    </w:p>
    <w:p w:rsidRPr="00216BFD" w:rsidR="00245F1F" w:rsidRDefault="009E5949" w14:paraId="0E818D57" w14:textId="45870ABF">
      <w:pPr>
        <w:pStyle w:val="TOC1"/>
        <w:tabs>
          <w:tab w:val="right" w:leader="dot" w:pos="9350"/>
        </w:tabs>
        <w:rPr>
          <w:rFonts w:asciiTheme="minorHAnsi" w:hAnsiTheme="minorHAnsi"/>
          <w:noProof/>
        </w:rPr>
      </w:pPr>
      <w:hyperlink w:history="1" w:anchor="_Toc413847910">
        <w:r w:rsidRPr="00216BFD" w:rsidR="00245F1F">
          <w:rPr>
            <w:rStyle w:val="Hyperlink"/>
            <w:noProof/>
            <w:color w:val="auto"/>
          </w:rPr>
          <w:t xml:space="preserve">Section B – </w:t>
        </w:r>
        <w:r w:rsidRPr="00216BFD" w:rsidR="00487E55">
          <w:rPr>
            <w:rStyle w:val="Hyperlink"/>
            <w:noProof/>
            <w:color w:val="auto"/>
          </w:rPr>
          <w:t>Data collection</w:t>
        </w:r>
        <w:r w:rsidRPr="00216BFD" w:rsidR="00245F1F">
          <w:rPr>
            <w:rStyle w:val="Hyperlink"/>
            <w:noProof/>
            <w:color w:val="auto"/>
          </w:rPr>
          <w:t xml:space="preserve"> Procedures</w:t>
        </w:r>
        <w:r w:rsidRPr="00216BFD" w:rsidR="00245F1F">
          <w:rPr>
            <w:noProof/>
            <w:webHidden/>
          </w:rPr>
          <w:tab/>
        </w:r>
        <w:r w:rsidRPr="00216BFD" w:rsidR="00245F1F">
          <w:rPr>
            <w:noProof/>
            <w:webHidden/>
          </w:rPr>
          <w:fldChar w:fldCharType="begin"/>
        </w:r>
        <w:r w:rsidRPr="00216BFD" w:rsidR="00245F1F">
          <w:rPr>
            <w:noProof/>
            <w:webHidden/>
          </w:rPr>
          <w:instrText xml:space="preserve"> PAGEREF _Toc413847910 \h </w:instrText>
        </w:r>
        <w:r w:rsidRPr="00216BFD" w:rsidR="00245F1F">
          <w:rPr>
            <w:noProof/>
            <w:webHidden/>
          </w:rPr>
        </w:r>
        <w:r w:rsidRPr="00216BFD" w:rsidR="00245F1F">
          <w:rPr>
            <w:noProof/>
            <w:webHidden/>
          </w:rPr>
          <w:fldChar w:fldCharType="separate"/>
        </w:r>
        <w:r w:rsidRPr="00216BFD" w:rsidR="007C1CB7">
          <w:rPr>
            <w:noProof/>
            <w:webHidden/>
          </w:rPr>
          <w:t>3</w:t>
        </w:r>
        <w:r w:rsidRPr="00216BFD" w:rsidR="00245F1F">
          <w:rPr>
            <w:noProof/>
            <w:webHidden/>
          </w:rPr>
          <w:fldChar w:fldCharType="end"/>
        </w:r>
      </w:hyperlink>
    </w:p>
    <w:p w:rsidRPr="00216BFD" w:rsidR="00245F1F" w:rsidP="00245F1F" w:rsidRDefault="009E5949" w14:paraId="1B180080" w14:textId="196E42F4">
      <w:pPr>
        <w:pStyle w:val="TOC2"/>
        <w:rPr>
          <w:noProof/>
        </w:rPr>
      </w:pPr>
      <w:hyperlink w:history="1" w:anchor="_Toc413847911">
        <w:r w:rsidRPr="00216BFD" w:rsidR="00245F1F">
          <w:rPr>
            <w:rStyle w:val="Hyperlink"/>
            <w:noProof/>
            <w:color w:val="auto"/>
          </w:rPr>
          <w:t>1.</w:t>
        </w:r>
        <w:r w:rsidRPr="00216BFD" w:rsidR="00245F1F">
          <w:rPr>
            <w:noProof/>
          </w:rPr>
          <w:tab/>
        </w:r>
        <w:r w:rsidRPr="00216BFD" w:rsidR="00245F1F">
          <w:rPr>
            <w:rStyle w:val="Hyperlink"/>
            <w:noProof/>
            <w:color w:val="auto"/>
          </w:rPr>
          <w:t>Respondent Universe and Sampling Methods</w:t>
        </w:r>
        <w:r w:rsidRPr="00216BFD" w:rsidR="00245F1F">
          <w:rPr>
            <w:noProof/>
            <w:webHidden/>
          </w:rPr>
          <w:tab/>
        </w:r>
        <w:r w:rsidRPr="00216BFD" w:rsidR="00245F1F">
          <w:rPr>
            <w:noProof/>
            <w:webHidden/>
          </w:rPr>
          <w:fldChar w:fldCharType="begin"/>
        </w:r>
        <w:r w:rsidRPr="00216BFD" w:rsidR="00245F1F">
          <w:rPr>
            <w:noProof/>
            <w:webHidden/>
          </w:rPr>
          <w:instrText xml:space="preserve"> PAGEREF _Toc413847911 \h </w:instrText>
        </w:r>
        <w:r w:rsidRPr="00216BFD" w:rsidR="00245F1F">
          <w:rPr>
            <w:noProof/>
            <w:webHidden/>
          </w:rPr>
        </w:r>
        <w:r w:rsidRPr="00216BFD" w:rsidR="00245F1F">
          <w:rPr>
            <w:noProof/>
            <w:webHidden/>
          </w:rPr>
          <w:fldChar w:fldCharType="separate"/>
        </w:r>
        <w:r w:rsidRPr="00216BFD" w:rsidR="007C1CB7">
          <w:rPr>
            <w:noProof/>
            <w:webHidden/>
          </w:rPr>
          <w:t>3</w:t>
        </w:r>
        <w:r w:rsidRPr="00216BFD" w:rsidR="00245F1F">
          <w:rPr>
            <w:noProof/>
            <w:webHidden/>
          </w:rPr>
          <w:fldChar w:fldCharType="end"/>
        </w:r>
      </w:hyperlink>
    </w:p>
    <w:p w:rsidRPr="00216BFD" w:rsidR="00245F1F" w:rsidP="00245F1F" w:rsidRDefault="009E5949" w14:paraId="02D7E354" w14:textId="14D24522">
      <w:pPr>
        <w:pStyle w:val="TOC2"/>
        <w:rPr>
          <w:noProof/>
        </w:rPr>
      </w:pPr>
      <w:hyperlink w:history="1" w:anchor="_Toc413847912">
        <w:r w:rsidRPr="00216BFD" w:rsidR="00245F1F">
          <w:rPr>
            <w:rStyle w:val="Hyperlink"/>
            <w:noProof/>
            <w:color w:val="auto"/>
          </w:rPr>
          <w:t>2.</w:t>
        </w:r>
        <w:r w:rsidRPr="00216BFD" w:rsidR="00245F1F">
          <w:rPr>
            <w:noProof/>
          </w:rPr>
          <w:tab/>
        </w:r>
        <w:r w:rsidRPr="00216BFD" w:rsidR="00245F1F">
          <w:rPr>
            <w:rStyle w:val="Hyperlink"/>
            <w:noProof/>
            <w:color w:val="auto"/>
          </w:rPr>
          <w:t>Procedures for the Collection of Information</w:t>
        </w:r>
        <w:r w:rsidRPr="00216BFD" w:rsidR="00245F1F">
          <w:rPr>
            <w:noProof/>
            <w:webHidden/>
          </w:rPr>
          <w:tab/>
        </w:r>
        <w:r w:rsidRPr="00216BFD" w:rsidR="00245F1F">
          <w:rPr>
            <w:noProof/>
            <w:webHidden/>
          </w:rPr>
          <w:fldChar w:fldCharType="begin"/>
        </w:r>
        <w:r w:rsidRPr="00216BFD" w:rsidR="00245F1F">
          <w:rPr>
            <w:noProof/>
            <w:webHidden/>
          </w:rPr>
          <w:instrText xml:space="preserve"> PAGEREF _Toc413847912 \h </w:instrText>
        </w:r>
        <w:r w:rsidRPr="00216BFD" w:rsidR="00245F1F">
          <w:rPr>
            <w:noProof/>
            <w:webHidden/>
          </w:rPr>
        </w:r>
        <w:r w:rsidRPr="00216BFD" w:rsidR="00245F1F">
          <w:rPr>
            <w:noProof/>
            <w:webHidden/>
          </w:rPr>
          <w:fldChar w:fldCharType="separate"/>
        </w:r>
        <w:r w:rsidRPr="00216BFD" w:rsidR="007C1CB7">
          <w:rPr>
            <w:noProof/>
            <w:webHidden/>
          </w:rPr>
          <w:t>3</w:t>
        </w:r>
        <w:r w:rsidRPr="00216BFD" w:rsidR="00245F1F">
          <w:rPr>
            <w:noProof/>
            <w:webHidden/>
          </w:rPr>
          <w:fldChar w:fldCharType="end"/>
        </w:r>
      </w:hyperlink>
    </w:p>
    <w:p w:rsidRPr="00216BFD" w:rsidR="00245F1F" w:rsidP="00245F1F" w:rsidRDefault="009E5949" w14:paraId="2F38C32A" w14:textId="6A3C679E">
      <w:pPr>
        <w:pStyle w:val="TOC2"/>
        <w:rPr>
          <w:noProof/>
        </w:rPr>
      </w:pPr>
      <w:hyperlink w:history="1" w:anchor="_Toc413847913">
        <w:r w:rsidRPr="00216BFD" w:rsidR="00245F1F">
          <w:rPr>
            <w:rStyle w:val="Hyperlink"/>
            <w:noProof/>
            <w:color w:val="auto"/>
          </w:rPr>
          <w:t>3.</w:t>
        </w:r>
        <w:r w:rsidRPr="00216BFD" w:rsidR="00245F1F">
          <w:rPr>
            <w:noProof/>
          </w:rPr>
          <w:tab/>
        </w:r>
        <w:r w:rsidRPr="00216BFD" w:rsidR="00245F1F">
          <w:rPr>
            <w:rStyle w:val="Hyperlink"/>
            <w:noProof/>
            <w:color w:val="auto"/>
          </w:rPr>
          <w:t>Methods to Maximize Response Rates  Deal with Nonresponse</w:t>
        </w:r>
        <w:r w:rsidRPr="00216BFD" w:rsidR="00245F1F">
          <w:rPr>
            <w:noProof/>
            <w:webHidden/>
          </w:rPr>
          <w:tab/>
        </w:r>
        <w:r w:rsidRPr="00216BFD" w:rsidR="00245F1F">
          <w:rPr>
            <w:noProof/>
            <w:webHidden/>
          </w:rPr>
          <w:fldChar w:fldCharType="begin"/>
        </w:r>
        <w:r w:rsidRPr="00216BFD" w:rsidR="00245F1F">
          <w:rPr>
            <w:noProof/>
            <w:webHidden/>
          </w:rPr>
          <w:instrText xml:space="preserve"> PAGEREF _Toc413847913 \h </w:instrText>
        </w:r>
        <w:r w:rsidRPr="00216BFD" w:rsidR="00245F1F">
          <w:rPr>
            <w:noProof/>
            <w:webHidden/>
          </w:rPr>
        </w:r>
        <w:r w:rsidRPr="00216BFD" w:rsidR="00245F1F">
          <w:rPr>
            <w:noProof/>
            <w:webHidden/>
          </w:rPr>
          <w:fldChar w:fldCharType="separate"/>
        </w:r>
        <w:r w:rsidRPr="00216BFD" w:rsidR="007C1CB7">
          <w:rPr>
            <w:noProof/>
            <w:webHidden/>
          </w:rPr>
          <w:t>4</w:t>
        </w:r>
        <w:r w:rsidRPr="00216BFD" w:rsidR="00245F1F">
          <w:rPr>
            <w:noProof/>
            <w:webHidden/>
          </w:rPr>
          <w:fldChar w:fldCharType="end"/>
        </w:r>
      </w:hyperlink>
    </w:p>
    <w:p w:rsidRPr="00216BFD" w:rsidR="00245F1F" w:rsidP="00245F1F" w:rsidRDefault="009E5949" w14:paraId="2FA3FE33" w14:textId="1A0DE024">
      <w:pPr>
        <w:pStyle w:val="TOC2"/>
        <w:rPr>
          <w:noProof/>
        </w:rPr>
      </w:pPr>
      <w:hyperlink w:history="1" w:anchor="_Toc413847914">
        <w:r w:rsidRPr="00216BFD" w:rsidR="00245F1F">
          <w:rPr>
            <w:rStyle w:val="Hyperlink"/>
            <w:noProof/>
            <w:color w:val="auto"/>
          </w:rPr>
          <w:t>4.</w:t>
        </w:r>
        <w:r w:rsidRPr="00216BFD" w:rsidR="00245F1F">
          <w:rPr>
            <w:noProof/>
          </w:rPr>
          <w:tab/>
        </w:r>
        <w:r w:rsidRPr="00216BFD" w:rsidR="00245F1F">
          <w:rPr>
            <w:rStyle w:val="Hyperlink"/>
            <w:noProof/>
            <w:color w:val="auto"/>
          </w:rPr>
          <w:t>Test of Procedures or Methods to be Undertaken</w:t>
        </w:r>
        <w:r w:rsidRPr="00216BFD" w:rsidR="00245F1F">
          <w:rPr>
            <w:noProof/>
            <w:webHidden/>
          </w:rPr>
          <w:tab/>
        </w:r>
        <w:r w:rsidRPr="00216BFD" w:rsidR="00245F1F">
          <w:rPr>
            <w:noProof/>
            <w:webHidden/>
          </w:rPr>
          <w:fldChar w:fldCharType="begin"/>
        </w:r>
        <w:r w:rsidRPr="00216BFD" w:rsidR="00245F1F">
          <w:rPr>
            <w:noProof/>
            <w:webHidden/>
          </w:rPr>
          <w:instrText xml:space="preserve"> PAGEREF _Toc413847914 \h </w:instrText>
        </w:r>
        <w:r w:rsidRPr="00216BFD" w:rsidR="00245F1F">
          <w:rPr>
            <w:noProof/>
            <w:webHidden/>
          </w:rPr>
        </w:r>
        <w:r w:rsidRPr="00216BFD" w:rsidR="00245F1F">
          <w:rPr>
            <w:noProof/>
            <w:webHidden/>
          </w:rPr>
          <w:fldChar w:fldCharType="separate"/>
        </w:r>
        <w:r w:rsidRPr="00216BFD" w:rsidR="007C1CB7">
          <w:rPr>
            <w:noProof/>
            <w:webHidden/>
          </w:rPr>
          <w:t>4</w:t>
        </w:r>
        <w:r w:rsidRPr="00216BFD" w:rsidR="00245F1F">
          <w:rPr>
            <w:noProof/>
            <w:webHidden/>
          </w:rPr>
          <w:fldChar w:fldCharType="end"/>
        </w:r>
      </w:hyperlink>
    </w:p>
    <w:p w:rsidRPr="00216BFD" w:rsidR="00245F1F" w:rsidP="00245F1F" w:rsidRDefault="009E5949" w14:paraId="415BB023" w14:textId="54CAD71F">
      <w:pPr>
        <w:pStyle w:val="TOC2"/>
        <w:rPr>
          <w:noProof/>
        </w:rPr>
      </w:pPr>
      <w:hyperlink w:history="1" w:anchor="_Toc413847915">
        <w:r w:rsidRPr="00216BFD" w:rsidR="00245F1F">
          <w:rPr>
            <w:rStyle w:val="Hyperlink"/>
            <w:noProof/>
            <w:color w:val="auto"/>
          </w:rPr>
          <w:t>5.</w:t>
        </w:r>
        <w:r w:rsidRPr="00216BFD" w:rsidR="00245F1F">
          <w:rPr>
            <w:noProof/>
          </w:rPr>
          <w:tab/>
        </w:r>
        <w:r w:rsidRPr="00216BFD" w:rsidR="00245F1F">
          <w:rPr>
            <w:rStyle w:val="Hyperlink"/>
            <w:noProof/>
            <w:color w:val="auto"/>
          </w:rPr>
          <w:t>Individuals Consulted on Statistical Aspects and Individuals Collecting and/or Analyzing Data</w:t>
        </w:r>
        <w:r w:rsidRPr="00216BFD" w:rsidR="00245F1F">
          <w:rPr>
            <w:rStyle w:val="Hyperlink"/>
            <w:noProof/>
            <w:color w:val="auto"/>
          </w:rPr>
          <w:tab/>
        </w:r>
        <w:r w:rsidRPr="00216BFD" w:rsidR="00245F1F">
          <w:rPr>
            <w:noProof/>
            <w:webHidden/>
          </w:rPr>
          <w:fldChar w:fldCharType="begin"/>
        </w:r>
        <w:r w:rsidRPr="00216BFD" w:rsidR="00245F1F">
          <w:rPr>
            <w:noProof/>
            <w:webHidden/>
          </w:rPr>
          <w:instrText xml:space="preserve"> PAGEREF _Toc413847915 \h </w:instrText>
        </w:r>
        <w:r w:rsidRPr="00216BFD" w:rsidR="00245F1F">
          <w:rPr>
            <w:noProof/>
            <w:webHidden/>
          </w:rPr>
        </w:r>
        <w:r w:rsidRPr="00216BFD" w:rsidR="00245F1F">
          <w:rPr>
            <w:noProof/>
            <w:webHidden/>
          </w:rPr>
          <w:fldChar w:fldCharType="separate"/>
        </w:r>
        <w:r w:rsidRPr="00216BFD" w:rsidR="007C1CB7">
          <w:rPr>
            <w:noProof/>
            <w:webHidden/>
          </w:rPr>
          <w:t>4</w:t>
        </w:r>
        <w:r w:rsidRPr="00216BFD" w:rsidR="00245F1F">
          <w:rPr>
            <w:noProof/>
            <w:webHidden/>
          </w:rPr>
          <w:fldChar w:fldCharType="end"/>
        </w:r>
      </w:hyperlink>
    </w:p>
    <w:p w:rsidRPr="00216BFD" w:rsidR="00245F1F" w:rsidRDefault="009E5949" w14:paraId="7580FEBC" w14:textId="1B706158">
      <w:pPr>
        <w:pStyle w:val="TOC1"/>
        <w:tabs>
          <w:tab w:val="right" w:leader="dot" w:pos="9350"/>
        </w:tabs>
        <w:rPr>
          <w:rFonts w:asciiTheme="minorHAnsi" w:hAnsiTheme="minorHAnsi"/>
          <w:noProof/>
        </w:rPr>
      </w:pPr>
      <w:hyperlink w:history="1" w:anchor="_Toc413847916">
        <w:r w:rsidRPr="00216BFD" w:rsidR="00245F1F">
          <w:rPr>
            <w:rStyle w:val="Hyperlink"/>
            <w:noProof/>
            <w:color w:val="auto"/>
          </w:rPr>
          <w:t>LIST OF ATTACHMENTS – Section B</w:t>
        </w:r>
        <w:r w:rsidRPr="00216BFD" w:rsidR="00245F1F">
          <w:rPr>
            <w:noProof/>
            <w:webHidden/>
          </w:rPr>
          <w:tab/>
        </w:r>
        <w:r w:rsidRPr="00216BFD" w:rsidR="002F5152">
          <w:rPr>
            <w:noProof/>
            <w:webHidden/>
          </w:rPr>
          <w:t>5</w:t>
        </w:r>
      </w:hyperlink>
    </w:p>
    <w:p w:rsidRPr="00216BFD" w:rsidR="00245F1F" w:rsidP="00BC6896" w:rsidRDefault="00245F1F" w14:paraId="70B97232" w14:textId="77777777">
      <w:pPr>
        <w:pStyle w:val="Heading3"/>
      </w:pPr>
      <w:r w:rsidRPr="00216BFD">
        <w:fldChar w:fldCharType="end"/>
      </w:r>
    </w:p>
    <w:p w:rsidRPr="00216BFD" w:rsidR="00245F1F" w:rsidRDefault="00245F1F" w14:paraId="155EEAC4" w14:textId="77777777">
      <w:pPr>
        <w:spacing w:after="200"/>
        <w:ind w:left="0"/>
        <w:rPr>
          <w:b/>
          <w:sz w:val="28"/>
        </w:rPr>
      </w:pPr>
      <w:bookmarkStart w:name="_Toc413847910" w:id="1"/>
      <w:r w:rsidRPr="00216BFD">
        <w:br w:type="page"/>
      </w:r>
    </w:p>
    <w:p w:rsidRPr="00216BFD" w:rsidR="00B12F51" w:rsidP="00BC6896" w:rsidRDefault="00B12F51" w14:paraId="75612BC1" w14:textId="3F4D1465">
      <w:pPr>
        <w:pStyle w:val="Heading3"/>
      </w:pPr>
      <w:r w:rsidRPr="00216BFD">
        <w:lastRenderedPageBreak/>
        <w:t xml:space="preserve">Section B – </w:t>
      </w:r>
      <w:r w:rsidRPr="00216BFD" w:rsidR="00487E55">
        <w:t>Data collection</w:t>
      </w:r>
      <w:r w:rsidRPr="00216BFD" w:rsidR="00287E2F">
        <w:t xml:space="preserve"> Procedures</w:t>
      </w:r>
      <w:bookmarkEnd w:id="1"/>
    </w:p>
    <w:p w:rsidRPr="00216BFD" w:rsidR="00287E2F" w:rsidP="002955E6" w:rsidRDefault="00287E2F" w14:paraId="2BD8810D" w14:textId="77777777">
      <w:pPr>
        <w:spacing w:line="240" w:lineRule="auto"/>
      </w:pPr>
    </w:p>
    <w:p w:rsidRPr="00216BFD" w:rsidR="00A75D1C" w:rsidP="002955E6" w:rsidRDefault="009759F3" w14:paraId="2BDBA5F7" w14:textId="0FB26171">
      <w:pPr>
        <w:pStyle w:val="Heading4"/>
        <w:spacing w:after="0" w:line="240" w:lineRule="auto"/>
      </w:pPr>
      <w:bookmarkStart w:name="_Toc413847911" w:id="2"/>
      <w:r w:rsidRPr="00216BFD">
        <w:t xml:space="preserve">Respondent </w:t>
      </w:r>
      <w:r w:rsidRPr="00216BFD" w:rsidR="00DE2D45">
        <w:t>Uni</w:t>
      </w:r>
      <w:r w:rsidRPr="00216BFD" w:rsidR="001960AE">
        <w:t xml:space="preserve">verse and Sampling Methods </w:t>
      </w:r>
      <w:bookmarkEnd w:id="2"/>
    </w:p>
    <w:p w:rsidRPr="00216BFD" w:rsidR="002955E6" w:rsidP="002955E6" w:rsidRDefault="002955E6" w14:paraId="67F70FD0" w14:textId="77777777">
      <w:pPr>
        <w:spacing w:line="240" w:lineRule="auto"/>
        <w:ind w:left="360"/>
        <w:rPr>
          <w:b/>
        </w:rPr>
      </w:pPr>
    </w:p>
    <w:p w:rsidRPr="00216BFD" w:rsidR="00F32464" w:rsidP="0006247B" w:rsidRDefault="00434C31" w14:paraId="35AE4526" w14:textId="589562C7">
      <w:pPr>
        <w:spacing w:line="240" w:lineRule="auto"/>
        <w:ind w:left="360"/>
        <w:rPr>
          <w:bCs/>
        </w:rPr>
      </w:pPr>
      <w:r w:rsidRPr="00216BFD">
        <w:rPr>
          <w:bCs/>
        </w:rPr>
        <w:t>It is expected that there will be 40 participants.  These participants are clinical laboratory technologists/technicians from public health labs that perform newborn screening and/or develop newborn screening tests.</w:t>
      </w:r>
      <w:r w:rsidRPr="00216BFD" w:rsidR="00EA7CB2">
        <w:rPr>
          <w:bCs/>
        </w:rPr>
        <w:t xml:space="preserve">  </w:t>
      </w:r>
      <w:r w:rsidRPr="00216BFD" w:rsidR="00F32464">
        <w:rPr>
          <w:bCs/>
        </w:rPr>
        <w:t xml:space="preserve">In total, there are more than 450 enrolled labs that use SMA PT as a service. Those 40 who have contacted CDC in the past 15 months inquiring about SMA PT service will be invited to participate in this pilot. </w:t>
      </w:r>
    </w:p>
    <w:p w:rsidRPr="00216BFD" w:rsidR="00156448" w:rsidP="0006247B" w:rsidRDefault="00156448" w14:paraId="542832BD" w14:textId="77777777">
      <w:pPr>
        <w:spacing w:line="240" w:lineRule="auto"/>
        <w:ind w:left="360"/>
        <w:rPr>
          <w:bCs/>
        </w:rPr>
      </w:pPr>
    </w:p>
    <w:p w:rsidRPr="00216BFD" w:rsidR="00156448" w:rsidP="0006247B" w:rsidRDefault="00156448" w14:paraId="2643E516" w14:textId="77777777">
      <w:pPr>
        <w:spacing w:line="240" w:lineRule="auto"/>
        <w:ind w:left="360"/>
        <w:rPr>
          <w:bCs/>
        </w:rPr>
      </w:pPr>
    </w:p>
    <w:p w:rsidRPr="00216BFD" w:rsidR="00F52BCC" w:rsidP="00216BFD" w:rsidRDefault="00F52BCC" w14:paraId="16B82430" w14:textId="77777777">
      <w:pPr>
        <w:spacing w:line="240" w:lineRule="auto"/>
        <w:ind w:left="0"/>
      </w:pPr>
    </w:p>
    <w:p w:rsidRPr="00216BFD" w:rsidR="00287E2F" w:rsidP="002955E6" w:rsidRDefault="00287E2F" w14:paraId="315101AE" w14:textId="77777777">
      <w:pPr>
        <w:pStyle w:val="Heading4"/>
        <w:spacing w:after="0" w:line="240" w:lineRule="auto"/>
      </w:pPr>
      <w:bookmarkStart w:name="_Toc413847912" w:id="3"/>
      <w:r w:rsidRPr="00216BFD">
        <w:t xml:space="preserve">Procedures for </w:t>
      </w:r>
      <w:r w:rsidRPr="00216BFD" w:rsidR="009759F3">
        <w:t xml:space="preserve">the </w:t>
      </w:r>
      <w:r w:rsidRPr="00216BFD">
        <w:t>Collecti</w:t>
      </w:r>
      <w:r w:rsidRPr="00216BFD" w:rsidR="009759F3">
        <w:t>on</w:t>
      </w:r>
      <w:r w:rsidRPr="00216BFD">
        <w:t xml:space="preserve"> of Information</w:t>
      </w:r>
      <w:bookmarkEnd w:id="3"/>
      <w:r w:rsidRPr="00216BFD" w:rsidR="00F725B5">
        <w:t xml:space="preserve"> </w:t>
      </w:r>
      <w:r w:rsidRPr="00216BFD" w:rsidR="009759F3">
        <w:t xml:space="preserve">  </w:t>
      </w:r>
    </w:p>
    <w:p w:rsidRPr="00216BFD" w:rsidR="001D461D" w:rsidP="002955E6" w:rsidRDefault="001D461D" w14:paraId="260C996C" w14:textId="77777777">
      <w:pPr>
        <w:spacing w:line="240" w:lineRule="auto"/>
        <w:ind w:left="360"/>
      </w:pPr>
    </w:p>
    <w:p w:rsidRPr="00216BFD" w:rsidR="00050141" w:rsidP="00050141" w:rsidRDefault="00125004" w14:paraId="023C8E75" w14:textId="472FE240">
      <w:pPr>
        <w:spacing w:line="240" w:lineRule="auto"/>
        <w:ind w:left="360"/>
      </w:pPr>
      <w:r w:rsidRPr="00216BFD">
        <w:t>R</w:t>
      </w:r>
      <w:r w:rsidRPr="00216BFD" w:rsidR="00050141">
        <w:t>espondents will be recruited through a</w:t>
      </w:r>
      <w:r w:rsidRPr="00216BFD" w:rsidR="004612BA">
        <w:t>n invit</w:t>
      </w:r>
      <w:r w:rsidRPr="00216BFD" w:rsidR="00050141">
        <w:t>ation</w:t>
      </w:r>
      <w:r w:rsidRPr="00216BFD" w:rsidR="006334CB">
        <w:t xml:space="preserve"> email</w:t>
      </w:r>
      <w:r w:rsidRPr="00216BFD" w:rsidR="00050141">
        <w:t xml:space="preserve"> (see </w:t>
      </w:r>
      <w:r w:rsidRPr="00216BFD" w:rsidR="00050141">
        <w:rPr>
          <w:b/>
        </w:rPr>
        <w:t xml:space="preserve">Attachment D </w:t>
      </w:r>
      <w:r w:rsidRPr="00216BFD" w:rsidR="00050141">
        <w:rPr>
          <w:rFonts w:ascii="Cambria" w:hAnsi="Cambria"/>
          <w:b/>
        </w:rPr>
        <w:t xml:space="preserve">– </w:t>
      </w:r>
      <w:r w:rsidRPr="00216BFD" w:rsidR="00C364A6">
        <w:rPr>
          <w:rFonts w:ascii="Cambria" w:hAnsi="Cambria"/>
          <w:b/>
        </w:rPr>
        <w:t xml:space="preserve">Pilot </w:t>
      </w:r>
      <w:r w:rsidRPr="00216BFD" w:rsidR="00D64E36">
        <w:rPr>
          <w:rFonts w:ascii="Cambria" w:hAnsi="Cambria"/>
          <w:b/>
        </w:rPr>
        <w:t>Online Data Collection for SMA PT Email Invitation</w:t>
      </w:r>
      <w:r w:rsidRPr="00216BFD" w:rsidR="00050141">
        <w:t xml:space="preserve">) to the respondent universe. </w:t>
      </w:r>
      <w:r w:rsidRPr="00216BFD">
        <w:t xml:space="preserve">Respondents will have 2 weeks to indicate their willingness to participate.  </w:t>
      </w:r>
      <w:r w:rsidRPr="00216BFD" w:rsidR="004612BA">
        <w:t xml:space="preserve">Two business days before shipment, respondents who request to participate will receive a </w:t>
      </w:r>
      <w:r w:rsidRPr="00216BFD" w:rsidR="00050141">
        <w:t xml:space="preserve">notification email </w:t>
      </w:r>
      <w:r w:rsidRPr="00216BFD" w:rsidR="004612BA">
        <w:t xml:space="preserve">that </w:t>
      </w:r>
      <w:r w:rsidRPr="00216BFD" w:rsidR="00050141">
        <w:t xml:space="preserve">will explain: </w:t>
      </w:r>
    </w:p>
    <w:p w:rsidRPr="00216BFD" w:rsidR="00E33BBA" w:rsidP="00E33BBA" w:rsidRDefault="00E33BBA" w14:paraId="31DBDEB8" w14:textId="1EE9F79A">
      <w:pPr>
        <w:pStyle w:val="ListParagraph"/>
        <w:numPr>
          <w:ilvl w:val="0"/>
          <w:numId w:val="24"/>
        </w:numPr>
        <w:ind w:left="1080"/>
      </w:pPr>
      <w:bookmarkStart w:name="_Hlk42767355" w:id="4"/>
      <w:r w:rsidRPr="00216BFD">
        <w:t xml:space="preserve">The purpose of the </w:t>
      </w:r>
      <w:r w:rsidRPr="00216BFD" w:rsidR="006C1771">
        <w:t>data collection</w:t>
      </w:r>
      <w:r w:rsidRPr="00216BFD">
        <w:t xml:space="preserve">, and why their participation is important </w:t>
      </w:r>
    </w:p>
    <w:p w:rsidRPr="00216BFD" w:rsidR="00E33BBA" w:rsidP="00E33BBA" w:rsidRDefault="00E33BBA" w14:paraId="5AFBF7DB" w14:textId="77777777">
      <w:pPr>
        <w:pStyle w:val="ListParagraph"/>
        <w:numPr>
          <w:ilvl w:val="0"/>
          <w:numId w:val="24"/>
        </w:numPr>
        <w:ind w:left="1080"/>
      </w:pPr>
      <w:r w:rsidRPr="00216BFD">
        <w:t>Instructions for participating</w:t>
      </w:r>
    </w:p>
    <w:p w:rsidRPr="00216BFD" w:rsidR="00E33BBA" w:rsidP="00E33BBA" w:rsidRDefault="00E33BBA" w14:paraId="0F60838C" w14:textId="77777777">
      <w:pPr>
        <w:pStyle w:val="ListParagraph"/>
        <w:numPr>
          <w:ilvl w:val="0"/>
          <w:numId w:val="24"/>
        </w:numPr>
        <w:ind w:left="1080"/>
      </w:pPr>
      <w:r w:rsidRPr="00216BFD">
        <w:t xml:space="preserve">Method to safeguard their responses </w:t>
      </w:r>
    </w:p>
    <w:p w:rsidRPr="00216BFD" w:rsidR="00E33BBA" w:rsidP="00E33BBA" w:rsidRDefault="00E33BBA" w14:paraId="04A3566C" w14:textId="77777777">
      <w:pPr>
        <w:pStyle w:val="ListParagraph"/>
        <w:numPr>
          <w:ilvl w:val="0"/>
          <w:numId w:val="24"/>
        </w:numPr>
        <w:ind w:left="1080"/>
      </w:pPr>
      <w:r w:rsidRPr="00216BFD">
        <w:t>That participation is voluntary</w:t>
      </w:r>
    </w:p>
    <w:p w:rsidRPr="00216BFD" w:rsidR="000279A9" w:rsidP="000279A9" w:rsidRDefault="00E33BBA" w14:paraId="1AA9CF1B" w14:textId="21B89F12">
      <w:pPr>
        <w:pStyle w:val="ListParagraph"/>
        <w:numPr>
          <w:ilvl w:val="0"/>
          <w:numId w:val="24"/>
        </w:numPr>
        <w:ind w:left="1080"/>
      </w:pPr>
      <w:r w:rsidRPr="00216BFD">
        <w:t xml:space="preserve">The expected time to complete the </w:t>
      </w:r>
      <w:r w:rsidRPr="00216BFD" w:rsidR="006C1771">
        <w:t>instrument</w:t>
      </w:r>
      <w:r w:rsidRPr="00216BFD" w:rsidR="006334CB">
        <w:t>s</w:t>
      </w:r>
      <w:r w:rsidRPr="00216BFD">
        <w:t xml:space="preserve"> </w:t>
      </w:r>
    </w:p>
    <w:p w:rsidRPr="00216BFD" w:rsidR="00691031" w:rsidP="000279A9" w:rsidRDefault="00E33BBA" w14:paraId="1617C7CB" w14:textId="738A144B">
      <w:pPr>
        <w:pStyle w:val="ListParagraph"/>
        <w:numPr>
          <w:ilvl w:val="0"/>
          <w:numId w:val="24"/>
        </w:numPr>
        <w:ind w:left="1080"/>
      </w:pPr>
      <w:r w:rsidRPr="00216BFD">
        <w:t xml:space="preserve">Contact information for the </w:t>
      </w:r>
      <w:r w:rsidRPr="00216BFD" w:rsidR="006C1771">
        <w:t>project</w:t>
      </w:r>
      <w:r w:rsidRPr="00216BFD">
        <w:t xml:space="preserve"> team</w:t>
      </w:r>
    </w:p>
    <w:bookmarkEnd w:id="4"/>
    <w:p w:rsidRPr="00216BFD" w:rsidR="00691031" w:rsidP="002955E6" w:rsidRDefault="00691031" w14:paraId="29586EB8" w14:textId="77777777">
      <w:pPr>
        <w:spacing w:line="240" w:lineRule="auto"/>
        <w:ind w:left="360"/>
      </w:pPr>
    </w:p>
    <w:p w:rsidRPr="00216BFD" w:rsidR="00691031" w:rsidP="002955E6" w:rsidRDefault="00691031" w14:paraId="409C569F" w14:textId="77777777">
      <w:pPr>
        <w:spacing w:line="240" w:lineRule="auto"/>
        <w:ind w:left="360"/>
      </w:pPr>
    </w:p>
    <w:p w:rsidRPr="00216BFD" w:rsidR="00691031" w:rsidP="004D43B4" w:rsidRDefault="00125004" w14:paraId="48B3DA11" w14:textId="009F4B3F">
      <w:pPr>
        <w:pStyle w:val="ListParagraph"/>
        <w:numPr>
          <w:ilvl w:val="0"/>
          <w:numId w:val="42"/>
        </w:numPr>
        <w:spacing w:line="240" w:lineRule="auto"/>
        <w:ind w:left="450" w:firstLine="0"/>
        <w:rPr>
          <w:b/>
        </w:rPr>
      </w:pPr>
      <w:r w:rsidRPr="00216BFD">
        <w:t xml:space="preserve">Data will be collected via </w:t>
      </w:r>
      <w:r w:rsidRPr="00216BFD" w:rsidR="00765F6C">
        <w:t>an online reporting site</w:t>
      </w:r>
      <w:r w:rsidRPr="00216BFD" w:rsidR="00170462">
        <w:t xml:space="preserve"> (see </w:t>
      </w:r>
      <w:r w:rsidRPr="00216BFD" w:rsidR="00170462">
        <w:rPr>
          <w:b/>
        </w:rPr>
        <w:t>Attachment A</w:t>
      </w:r>
      <w:r w:rsidRPr="00216BFD">
        <w:rPr>
          <w:b/>
        </w:rPr>
        <w:t xml:space="preserve"> </w:t>
      </w:r>
      <w:r w:rsidRPr="00216BFD" w:rsidR="00170462">
        <w:rPr>
          <w:b/>
        </w:rPr>
        <w:t xml:space="preserve">– </w:t>
      </w:r>
      <w:r w:rsidRPr="00216BFD" w:rsidR="00C364A6">
        <w:rPr>
          <w:rFonts w:ascii="Cambria" w:hAnsi="Cambria"/>
          <w:b/>
        </w:rPr>
        <w:t xml:space="preserve">Pilot Online Data Collection for SMA PT Screenshot of Reporting Page </w:t>
      </w:r>
      <w:r w:rsidRPr="00216BFD" w:rsidR="00170462">
        <w:t xml:space="preserve">and </w:t>
      </w:r>
      <w:r w:rsidRPr="00216BFD" w:rsidR="00170462">
        <w:rPr>
          <w:b/>
        </w:rPr>
        <w:t xml:space="preserve">Attachment B – </w:t>
      </w:r>
      <w:r w:rsidRPr="00216BFD" w:rsidR="00C364A6">
        <w:rPr>
          <w:b/>
        </w:rPr>
        <w:t>Pilot</w:t>
      </w:r>
      <w:r w:rsidRPr="00216BFD" w:rsidR="00D64E36">
        <w:rPr>
          <w:b/>
        </w:rPr>
        <w:t xml:space="preserve"> Online Data Collection for SMA PT Feedback Form</w:t>
      </w:r>
      <w:r w:rsidRPr="00216BFD" w:rsidR="00170462">
        <w:t xml:space="preserve">) sent as </w:t>
      </w:r>
      <w:r w:rsidRPr="00216BFD" w:rsidR="00C364A6">
        <w:t xml:space="preserve">an </w:t>
      </w:r>
      <w:r w:rsidRPr="00216BFD" w:rsidR="00170462">
        <w:t xml:space="preserve">attachment to an email notification (see </w:t>
      </w:r>
      <w:r w:rsidRPr="00216BFD" w:rsidR="00170462">
        <w:rPr>
          <w:b/>
        </w:rPr>
        <w:t xml:space="preserve">Attachment </w:t>
      </w:r>
      <w:r w:rsidRPr="00216BFD" w:rsidR="007E28AE">
        <w:rPr>
          <w:b/>
        </w:rPr>
        <w:t>E</w:t>
      </w:r>
      <w:r w:rsidRPr="00216BFD" w:rsidR="00170462">
        <w:rPr>
          <w:b/>
        </w:rPr>
        <w:t xml:space="preserve"> – </w:t>
      </w:r>
      <w:r w:rsidRPr="00216BFD" w:rsidR="00D64E36">
        <w:rPr>
          <w:b/>
        </w:rPr>
        <w:t>Pilot Online Data Collection for SMA PT Email Packet</w:t>
      </w:r>
      <w:r w:rsidRPr="00216BFD" w:rsidR="00170462">
        <w:t>) 2 days before shipment of PT panels.</w:t>
      </w:r>
      <w:r w:rsidRPr="00216BFD">
        <w:t xml:space="preserve"> </w:t>
      </w:r>
      <w:r w:rsidRPr="00216BFD" w:rsidR="001B2010">
        <w:t>Participants will have 4 weeks to complete and return the data.  A reminder email</w:t>
      </w:r>
      <w:r w:rsidRPr="00216BFD" w:rsidR="000C57EC">
        <w:t xml:space="preserve"> (see </w:t>
      </w:r>
      <w:r w:rsidRPr="00216BFD" w:rsidR="000C57EC">
        <w:rPr>
          <w:b/>
        </w:rPr>
        <w:t xml:space="preserve">Attachment F – </w:t>
      </w:r>
      <w:r w:rsidRPr="00216BFD" w:rsidR="00C364A6">
        <w:rPr>
          <w:b/>
        </w:rPr>
        <w:t>Pilot</w:t>
      </w:r>
      <w:r w:rsidRPr="00216BFD" w:rsidR="00D64E36">
        <w:rPr>
          <w:b/>
        </w:rPr>
        <w:t xml:space="preserve"> Onl</w:t>
      </w:r>
      <w:r w:rsidRPr="00216BFD" w:rsidR="006E7F81">
        <w:rPr>
          <w:b/>
        </w:rPr>
        <w:t xml:space="preserve">ine Data Collection for SMA PT </w:t>
      </w:r>
      <w:r w:rsidRPr="00216BFD" w:rsidR="00D64E36">
        <w:rPr>
          <w:b/>
        </w:rPr>
        <w:t>Email Reminder</w:t>
      </w:r>
      <w:r w:rsidRPr="00216BFD" w:rsidR="000C57EC">
        <w:t>)</w:t>
      </w:r>
      <w:r w:rsidRPr="00216BFD" w:rsidR="001B2010">
        <w:t xml:space="preserve"> will be sent to participants who have not submitted data 1 week before the participation deadline.</w:t>
      </w:r>
    </w:p>
    <w:p w:rsidRPr="00216BFD" w:rsidR="00691031" w:rsidP="002955E6" w:rsidRDefault="00691031" w14:paraId="36C1A2E1" w14:textId="77777777">
      <w:pPr>
        <w:spacing w:line="240" w:lineRule="auto"/>
        <w:ind w:left="360"/>
      </w:pPr>
    </w:p>
    <w:p w:rsidRPr="00216BFD" w:rsidR="00175844" w:rsidP="006C1771" w:rsidRDefault="00175844" w14:paraId="2F474FCE" w14:textId="77777777">
      <w:pPr>
        <w:spacing w:line="240" w:lineRule="auto"/>
        <w:ind w:left="0"/>
      </w:pPr>
    </w:p>
    <w:p w:rsidRPr="00216BFD" w:rsidR="00691031" w:rsidP="00216BFD" w:rsidRDefault="00691031" w14:paraId="35EDD629" w14:textId="77777777">
      <w:pPr>
        <w:spacing w:line="240" w:lineRule="auto"/>
        <w:ind w:left="0"/>
      </w:pPr>
    </w:p>
    <w:p w:rsidRPr="00216BFD" w:rsidR="001B2010" w:rsidP="001B2010" w:rsidRDefault="001B2010" w14:paraId="3C9F2BD0" w14:textId="3F8AEFF2">
      <w:pPr>
        <w:ind w:left="360"/>
        <w:rPr>
          <w:rFonts w:cs="Arial"/>
        </w:rPr>
      </w:pPr>
      <w:r w:rsidRPr="00216BFD">
        <w:rPr>
          <w:rFonts w:cs="Arial"/>
        </w:rPr>
        <w:t xml:space="preserve">Data analysis will involve simple as well as categorical statistics.  Individual respondents will receive an evaluation of their performance (actual versus expected outcome per PT specimen).  This evaluation will not be shared with any other participant.  All participants will receive an </w:t>
      </w:r>
      <w:r w:rsidRPr="00216BFD" w:rsidR="002A1B41">
        <w:rPr>
          <w:rFonts w:cs="Arial"/>
        </w:rPr>
        <w:t xml:space="preserve">event summary report containing </w:t>
      </w:r>
      <w:r w:rsidRPr="00216BFD">
        <w:rPr>
          <w:rFonts w:cs="Arial"/>
        </w:rPr>
        <w:t xml:space="preserve">aggregate </w:t>
      </w:r>
      <w:r w:rsidRPr="00216BFD" w:rsidR="00775E8C">
        <w:rPr>
          <w:rFonts w:cs="Arial"/>
        </w:rPr>
        <w:t xml:space="preserve">statistical </w:t>
      </w:r>
      <w:r w:rsidRPr="00216BFD">
        <w:rPr>
          <w:rFonts w:cs="Arial"/>
        </w:rPr>
        <w:t>data</w:t>
      </w:r>
      <w:r w:rsidRPr="00216BFD" w:rsidR="00775E8C">
        <w:rPr>
          <w:rFonts w:cs="Arial"/>
        </w:rPr>
        <w:t xml:space="preserve"> (aggregate PT outcomes)</w:t>
      </w:r>
      <w:r w:rsidRPr="00216BFD">
        <w:rPr>
          <w:rFonts w:cs="Arial"/>
        </w:rPr>
        <w:t>.  The use of custom Lab IDs known only to CDC and respondent maintains confidentiality of the data.</w:t>
      </w:r>
      <w:r w:rsidRPr="00216BFD" w:rsidR="00150F14">
        <w:rPr>
          <w:rFonts w:cs="Arial"/>
        </w:rPr>
        <w:t xml:space="preserve">  A summary report of the aggregate interval scale feedback will be provided to CDC program staff in order to inform program improvements.</w:t>
      </w:r>
    </w:p>
    <w:p w:rsidRPr="00216BFD" w:rsidR="006C1771" w:rsidP="00216BFD" w:rsidRDefault="006C1771" w14:paraId="408453AC" w14:textId="1A295301">
      <w:pPr>
        <w:spacing w:line="240" w:lineRule="auto"/>
        <w:ind w:left="0"/>
      </w:pPr>
    </w:p>
    <w:p w:rsidRPr="00216BFD" w:rsidR="00216BFD" w:rsidP="00216BFD" w:rsidRDefault="00216BFD" w14:paraId="3E6204BC" w14:textId="77777777">
      <w:pPr>
        <w:spacing w:line="240" w:lineRule="auto"/>
        <w:ind w:left="0"/>
      </w:pPr>
    </w:p>
    <w:p w:rsidRPr="00216BFD" w:rsidR="001D461D" w:rsidP="00176E14" w:rsidRDefault="001D461D" w14:paraId="16300312" w14:textId="77777777">
      <w:pPr>
        <w:spacing w:line="240" w:lineRule="auto"/>
        <w:ind w:left="0"/>
      </w:pPr>
    </w:p>
    <w:p w:rsidRPr="00216BFD" w:rsidR="009759F3" w:rsidP="002955E6" w:rsidRDefault="00287E2F" w14:paraId="2E71A48E" w14:textId="15E30D14">
      <w:pPr>
        <w:pStyle w:val="Heading4"/>
        <w:spacing w:after="0" w:line="240" w:lineRule="auto"/>
      </w:pPr>
      <w:bookmarkStart w:name="_Toc413847913" w:id="5"/>
      <w:r w:rsidRPr="00216BFD">
        <w:lastRenderedPageBreak/>
        <w:t>Methods to Maximize Response Rates</w:t>
      </w:r>
      <w:r w:rsidRPr="00216BFD" w:rsidR="00F725B5">
        <w:t xml:space="preserve"> </w:t>
      </w:r>
      <w:r w:rsidRPr="00216BFD" w:rsidR="009759F3">
        <w:t>Deal with Nonresponse</w:t>
      </w:r>
      <w:bookmarkEnd w:id="5"/>
    </w:p>
    <w:p w:rsidRPr="00216BFD" w:rsidR="001D461D" w:rsidP="002955E6" w:rsidRDefault="001D461D" w14:paraId="4AF28A6D" w14:textId="77777777">
      <w:pPr>
        <w:spacing w:line="240" w:lineRule="auto"/>
        <w:ind w:left="360"/>
        <w:rPr>
          <w:b/>
        </w:rPr>
      </w:pPr>
    </w:p>
    <w:p w:rsidRPr="00216BFD" w:rsidR="00042954" w:rsidP="00042954" w:rsidRDefault="00042954" w14:paraId="0AFD5954" w14:textId="0ECF36B0">
      <w:pPr>
        <w:pStyle w:val="ListParagraph"/>
        <w:spacing w:line="240" w:lineRule="auto"/>
        <w:ind w:left="360"/>
        <w:rPr>
          <w:rFonts w:cs="Times New Roman"/>
        </w:rPr>
      </w:pPr>
      <w:r w:rsidRPr="00216BFD">
        <w:rPr>
          <w:rFonts w:cs="Times New Roman"/>
        </w:rPr>
        <w:t xml:space="preserve">Although participation in the data collection is voluntary, the project team will make every effort to maximize the rate of response. </w:t>
      </w:r>
      <w:r w:rsidRPr="00216BFD" w:rsidR="00987C2B">
        <w:rPr>
          <w:rFonts w:cs="Times New Roman"/>
        </w:rPr>
        <w:t xml:space="preserve">Labs that had previously requested and/or shown interest in this service are included as participants in the pilot, which is expected </w:t>
      </w:r>
      <w:r w:rsidRPr="00216BFD" w:rsidR="00CD73C7">
        <w:rPr>
          <w:rFonts w:cs="Times New Roman"/>
        </w:rPr>
        <w:t xml:space="preserve">to increase response rates.  </w:t>
      </w:r>
      <w:r w:rsidRPr="00216BFD">
        <w:rPr>
          <w:rFonts w:cs="Times New Roman"/>
        </w:rPr>
        <w:t xml:space="preserve">The data collection instruments were designed to limit questions to collect only required information with the minimum number of free-response questions, thereby minimizing response burden. </w:t>
      </w:r>
    </w:p>
    <w:p w:rsidRPr="00216BFD" w:rsidR="00042954" w:rsidP="00042954" w:rsidRDefault="00042954" w14:paraId="3458A79C" w14:textId="77777777">
      <w:pPr>
        <w:pStyle w:val="ListParagraph"/>
        <w:spacing w:line="240" w:lineRule="auto"/>
        <w:ind w:left="360"/>
        <w:rPr>
          <w:rFonts w:cs="Times New Roman"/>
        </w:rPr>
      </w:pPr>
    </w:p>
    <w:p w:rsidRPr="00216BFD" w:rsidR="00042954" w:rsidP="00042954" w:rsidRDefault="008E24EF" w14:paraId="4822D913" w14:textId="257106D8">
      <w:pPr>
        <w:spacing w:line="240" w:lineRule="auto"/>
        <w:ind w:left="360"/>
        <w:rPr>
          <w:rFonts w:cs="Arial"/>
        </w:rPr>
      </w:pPr>
      <w:r w:rsidRPr="00216BFD">
        <w:t>Two</w:t>
      </w:r>
      <w:r w:rsidRPr="00216BFD" w:rsidR="008727C8">
        <w:t xml:space="preserve"> business days before shipping the PT panels, an email notification will be distributed</w:t>
      </w:r>
      <w:r w:rsidRPr="00216BFD" w:rsidR="00042954">
        <w:t xml:space="preserve"> (</w:t>
      </w:r>
      <w:r w:rsidRPr="00216BFD" w:rsidR="008727C8">
        <w:t xml:space="preserve">see </w:t>
      </w:r>
      <w:r w:rsidRPr="00216BFD" w:rsidR="008727C8">
        <w:rPr>
          <w:b/>
        </w:rPr>
        <w:t>Att</w:t>
      </w:r>
      <w:r w:rsidRPr="00216BFD">
        <w:rPr>
          <w:b/>
        </w:rPr>
        <w:t>a</w:t>
      </w:r>
      <w:r w:rsidRPr="00216BFD" w:rsidR="008727C8">
        <w:rPr>
          <w:b/>
        </w:rPr>
        <w:t xml:space="preserve">chment </w:t>
      </w:r>
      <w:r w:rsidRPr="00216BFD" w:rsidR="007E28AE">
        <w:rPr>
          <w:b/>
        </w:rPr>
        <w:t>E</w:t>
      </w:r>
      <w:r w:rsidRPr="00216BFD" w:rsidR="008727C8">
        <w:rPr>
          <w:b/>
        </w:rPr>
        <w:t xml:space="preserve"> – </w:t>
      </w:r>
      <w:r w:rsidRPr="00216BFD" w:rsidR="00F2357E">
        <w:rPr>
          <w:rFonts w:ascii="Cambria" w:hAnsi="Cambria"/>
          <w:b/>
        </w:rPr>
        <w:t>Pilot Online Data Collection for SMA PT Email Packet</w:t>
      </w:r>
      <w:r w:rsidRPr="00216BFD" w:rsidR="008727C8">
        <w:t>) containing the</w:t>
      </w:r>
      <w:r w:rsidRPr="00216BFD" w:rsidR="006B157B">
        <w:t xml:space="preserve"> </w:t>
      </w:r>
      <w:r w:rsidRPr="00216BFD" w:rsidR="008727C8">
        <w:t>customer service feedback form</w:t>
      </w:r>
      <w:r w:rsidRPr="00216BFD">
        <w:t xml:space="preserve"> (see </w:t>
      </w:r>
      <w:r w:rsidRPr="00216BFD">
        <w:rPr>
          <w:b/>
        </w:rPr>
        <w:t xml:space="preserve">Attachment B – </w:t>
      </w:r>
      <w:r w:rsidRPr="00216BFD" w:rsidR="00C364A6">
        <w:rPr>
          <w:rFonts w:ascii="Cambria" w:hAnsi="Cambria"/>
          <w:b/>
        </w:rPr>
        <w:t>Pilot</w:t>
      </w:r>
      <w:r w:rsidRPr="00216BFD" w:rsidR="00F2357E">
        <w:rPr>
          <w:rFonts w:ascii="Cambria" w:hAnsi="Cambria"/>
          <w:b/>
        </w:rPr>
        <w:t xml:space="preserve"> Online Data Collection for SMA PT Feedback Form</w:t>
      </w:r>
      <w:r w:rsidRPr="00216BFD">
        <w:t>)</w:t>
      </w:r>
      <w:r w:rsidRPr="00216BFD" w:rsidR="008727C8">
        <w:t xml:space="preserve"> and instruction sheet</w:t>
      </w:r>
      <w:r w:rsidRPr="00216BFD">
        <w:t xml:space="preserve"> (</w:t>
      </w:r>
      <w:r w:rsidRPr="00216BFD">
        <w:rPr>
          <w:b/>
        </w:rPr>
        <w:t xml:space="preserve">see Attachment </w:t>
      </w:r>
      <w:r w:rsidRPr="00216BFD" w:rsidR="007E28AE">
        <w:rPr>
          <w:b/>
        </w:rPr>
        <w:t>G</w:t>
      </w:r>
      <w:r w:rsidRPr="00216BFD">
        <w:rPr>
          <w:b/>
        </w:rPr>
        <w:t xml:space="preserve"> – </w:t>
      </w:r>
      <w:r w:rsidRPr="00216BFD" w:rsidR="00C364A6">
        <w:rPr>
          <w:rFonts w:ascii="Cambria" w:hAnsi="Cambria"/>
          <w:b/>
        </w:rPr>
        <w:t>Pilot</w:t>
      </w:r>
      <w:r w:rsidRPr="00216BFD" w:rsidR="00F2357E">
        <w:rPr>
          <w:rFonts w:ascii="Cambria" w:hAnsi="Cambria"/>
          <w:b/>
        </w:rPr>
        <w:t xml:space="preserve"> Online Data Collection for SMA PT Instructions</w:t>
      </w:r>
      <w:r w:rsidRPr="00216BFD">
        <w:t>)</w:t>
      </w:r>
      <w:r w:rsidRPr="00216BFD" w:rsidR="008727C8">
        <w:rPr>
          <w:b/>
        </w:rPr>
        <w:t>.</w:t>
      </w:r>
      <w:r w:rsidRPr="00216BFD">
        <w:rPr>
          <w:b/>
        </w:rPr>
        <w:t xml:space="preserve"> </w:t>
      </w:r>
      <w:r w:rsidRPr="00216BFD">
        <w:t>R</w:t>
      </w:r>
      <w:r w:rsidRPr="00216BFD" w:rsidR="00042954">
        <w:t xml:space="preserve">espondents will have </w:t>
      </w:r>
      <w:r w:rsidRPr="00216BFD" w:rsidR="0073170E">
        <w:t>15</w:t>
      </w:r>
      <w:r w:rsidRPr="00216BFD" w:rsidR="00042954">
        <w:t xml:space="preserve"> business days to complete the instrument. Those who do not respond within </w:t>
      </w:r>
      <w:r w:rsidRPr="00216BFD" w:rsidR="0073170E">
        <w:t>10</w:t>
      </w:r>
      <w:r w:rsidRPr="00216BFD" w:rsidR="00042954">
        <w:t xml:space="preserve"> business days will receive a reminder email (see </w:t>
      </w:r>
      <w:r w:rsidRPr="00216BFD" w:rsidR="00042954">
        <w:rPr>
          <w:b/>
          <w:bCs/>
        </w:rPr>
        <w:t xml:space="preserve">Attachment F – </w:t>
      </w:r>
      <w:r w:rsidRPr="00216BFD" w:rsidR="00C364A6">
        <w:rPr>
          <w:rFonts w:ascii="Cambria" w:hAnsi="Cambria"/>
          <w:b/>
        </w:rPr>
        <w:t>Pilot</w:t>
      </w:r>
      <w:r w:rsidRPr="00216BFD" w:rsidR="00F2357E">
        <w:rPr>
          <w:rFonts w:ascii="Cambria" w:hAnsi="Cambria"/>
          <w:b/>
        </w:rPr>
        <w:t xml:space="preserve"> Online Data Collection for SMA PT Email Reminder</w:t>
      </w:r>
      <w:r w:rsidRPr="00216BFD" w:rsidR="00042954">
        <w:t>) urging them to complete the instrument</w:t>
      </w:r>
      <w:r w:rsidRPr="00216BFD" w:rsidR="00987C2B">
        <w:t>s</w:t>
      </w:r>
      <w:r w:rsidRPr="00216BFD" w:rsidR="00042954">
        <w:t xml:space="preserve">. </w:t>
      </w:r>
      <w:r w:rsidRPr="00216BFD" w:rsidR="00042954">
        <w:rPr>
          <w:rFonts w:cs="Arial"/>
        </w:rPr>
        <w:t>Those who do not respond within 5 business days from the reminder email will be considered non-responders.</w:t>
      </w:r>
    </w:p>
    <w:p w:rsidRPr="00216BFD" w:rsidR="001D461D" w:rsidP="001D461D" w:rsidRDefault="001D461D" w14:paraId="417CE5D4" w14:textId="77777777">
      <w:pPr>
        <w:spacing w:line="240" w:lineRule="auto"/>
        <w:ind w:left="360"/>
        <w:rPr>
          <w:rFonts w:cs="Arial"/>
        </w:rPr>
      </w:pPr>
    </w:p>
    <w:p w:rsidRPr="00216BFD" w:rsidR="00691031" w:rsidP="001D461D" w:rsidRDefault="00691031" w14:paraId="5AD60BAD" w14:textId="77777777">
      <w:pPr>
        <w:spacing w:line="240" w:lineRule="auto"/>
        <w:ind w:left="360"/>
        <w:rPr>
          <w:rFonts w:cs="Arial"/>
        </w:rPr>
      </w:pPr>
    </w:p>
    <w:p w:rsidRPr="00216BFD" w:rsidR="00F52BCC" w:rsidP="002955E6" w:rsidRDefault="00287E2F" w14:paraId="3C5DE833" w14:textId="77777777">
      <w:pPr>
        <w:pStyle w:val="Heading4"/>
        <w:spacing w:after="0" w:line="240" w:lineRule="auto"/>
      </w:pPr>
      <w:bookmarkStart w:name="_Toc413847914" w:id="6"/>
      <w:r w:rsidRPr="00216BFD">
        <w:t xml:space="preserve">Test of Procedures </w:t>
      </w:r>
      <w:r w:rsidRPr="00216BFD" w:rsidR="009759F3">
        <w:t>or Methods to be Undertaken</w:t>
      </w:r>
      <w:bookmarkEnd w:id="6"/>
    </w:p>
    <w:p w:rsidRPr="00216BFD" w:rsidR="00865573" w:rsidP="002955E6" w:rsidRDefault="00865573" w14:paraId="72649700" w14:textId="62E8A65F">
      <w:pPr>
        <w:spacing w:line="240" w:lineRule="auto"/>
        <w:ind w:left="360"/>
        <w:rPr>
          <w:lang w:eastAsia="zh-CN"/>
        </w:rPr>
      </w:pPr>
    </w:p>
    <w:p w:rsidRPr="00216BFD" w:rsidR="00987C2B" w:rsidP="00987C2B" w:rsidRDefault="00987C2B" w14:paraId="3FB273C1" w14:textId="1322DC93">
      <w:pPr>
        <w:ind w:left="360"/>
        <w:rPr>
          <w:b/>
          <w:bCs/>
        </w:rPr>
      </w:pPr>
      <w:r w:rsidRPr="00216BFD">
        <w:rPr>
          <w:b/>
          <w:bCs/>
        </w:rPr>
        <w:t xml:space="preserve">Pilot SMA PT </w:t>
      </w:r>
      <w:r w:rsidRPr="00216BFD" w:rsidR="006B157B">
        <w:rPr>
          <w:b/>
          <w:bCs/>
        </w:rPr>
        <w:t xml:space="preserve">Data </w:t>
      </w:r>
      <w:r w:rsidRPr="00216BFD" w:rsidR="00FD19B4">
        <w:rPr>
          <w:b/>
          <w:bCs/>
        </w:rPr>
        <w:t>Reporting Page</w:t>
      </w:r>
    </w:p>
    <w:p w:rsidRPr="00216BFD" w:rsidR="00E22B32" w:rsidP="00E22B32" w:rsidRDefault="00E22B32" w14:paraId="58E9FDFE" w14:textId="7F8952D2">
      <w:pPr>
        <w:ind w:left="360"/>
      </w:pPr>
      <w:r w:rsidRPr="00216BFD">
        <w:t>The estimate for b</w:t>
      </w:r>
      <w:r w:rsidRPr="00216BFD" w:rsidR="00FD19B4">
        <w:t xml:space="preserve">urden hours is based on </w:t>
      </w:r>
      <w:r w:rsidRPr="00216BFD">
        <w:t>test</w:t>
      </w:r>
      <w:r w:rsidRPr="00216BFD" w:rsidR="00FD19B4">
        <w:t>ing</w:t>
      </w:r>
      <w:r w:rsidRPr="00216BFD">
        <w:t xml:space="preserve"> of the </w:t>
      </w:r>
      <w:r w:rsidRPr="00216BFD" w:rsidR="00680BBF">
        <w:t xml:space="preserve">Data Reporting </w:t>
      </w:r>
      <w:r w:rsidRPr="00216BFD" w:rsidR="00FD19B4">
        <w:t>Page</w:t>
      </w:r>
      <w:r w:rsidRPr="00216BFD">
        <w:t xml:space="preserve"> (</w:t>
      </w:r>
      <w:r w:rsidRPr="00216BFD">
        <w:rPr>
          <w:b/>
          <w:bCs/>
        </w:rPr>
        <w:t>Attachment A</w:t>
      </w:r>
      <w:r w:rsidRPr="00216BFD">
        <w:t xml:space="preserve">) by </w:t>
      </w:r>
      <w:r w:rsidRPr="00216BFD" w:rsidR="008E604D">
        <w:t xml:space="preserve">1 </w:t>
      </w:r>
      <w:r w:rsidRPr="00216BFD" w:rsidR="00FD19B4">
        <w:t>public health professional and 1 IT professional</w:t>
      </w:r>
      <w:r w:rsidRPr="00216BFD">
        <w:t>. In the pilot test, the average time to complete the instrument including time for reviewing instructions, gathering needed information and completing the</w:t>
      </w:r>
      <w:r w:rsidRPr="00216BFD" w:rsidR="00FD19B4">
        <w:t xml:space="preserve"> instrument, was approximately 5</w:t>
      </w:r>
      <w:r w:rsidRPr="00216BFD">
        <w:t xml:space="preserve"> minutes (ra</w:t>
      </w:r>
      <w:r w:rsidRPr="00216BFD" w:rsidR="00FD19B4">
        <w:t>nge: 4 –</w:t>
      </w:r>
      <w:r w:rsidRPr="00216BFD" w:rsidR="00A96D9E">
        <w:t xml:space="preserve"> </w:t>
      </w:r>
      <w:r w:rsidRPr="00216BFD" w:rsidR="00FD19B4">
        <w:t>6</w:t>
      </w:r>
      <w:r w:rsidRPr="00216BFD">
        <w:t>). For the purposes of estimating burden hours, the upp</w:t>
      </w:r>
      <w:r w:rsidRPr="00216BFD" w:rsidR="00FD19B4">
        <w:t>er limit of this range (i.e., 6</w:t>
      </w:r>
      <w:r w:rsidRPr="00216BFD">
        <w:t xml:space="preserve"> minutes) is used.</w:t>
      </w:r>
    </w:p>
    <w:p w:rsidRPr="00216BFD" w:rsidR="00E22B32" w:rsidP="00E22B32" w:rsidRDefault="00E22B32" w14:paraId="23C1CFF8" w14:textId="64DBC67D">
      <w:pPr>
        <w:ind w:left="0"/>
      </w:pPr>
    </w:p>
    <w:p w:rsidRPr="00216BFD" w:rsidR="00F2357E" w:rsidP="00E22B32" w:rsidRDefault="00F2357E" w14:paraId="16A20201" w14:textId="77777777">
      <w:pPr>
        <w:ind w:left="360"/>
        <w:rPr>
          <w:rFonts w:ascii="Cambria" w:hAnsi="Cambria"/>
          <w:b/>
        </w:rPr>
      </w:pPr>
      <w:r w:rsidRPr="00216BFD">
        <w:rPr>
          <w:rFonts w:ascii="Cambria" w:hAnsi="Cambria"/>
          <w:b/>
        </w:rPr>
        <w:t>Pilot of Online Data Collection for SMA PT Feedback Form</w:t>
      </w:r>
    </w:p>
    <w:p w:rsidRPr="00216BFD" w:rsidR="00E22B32" w:rsidP="00E22B32" w:rsidRDefault="00E22B32" w14:paraId="5D5416A3" w14:textId="4F69E986">
      <w:pPr>
        <w:ind w:left="360"/>
      </w:pPr>
      <w:r w:rsidRPr="00216BFD">
        <w:t xml:space="preserve">The estimate for burden hours is based on a pilot test of the </w:t>
      </w:r>
      <w:r w:rsidRPr="00216BFD" w:rsidR="00680BBF">
        <w:t>Feedback Form</w:t>
      </w:r>
      <w:r w:rsidRPr="00216BFD">
        <w:t xml:space="preserve"> (</w:t>
      </w:r>
      <w:r w:rsidRPr="00216BFD">
        <w:rPr>
          <w:b/>
          <w:bCs/>
        </w:rPr>
        <w:t>Attachment B</w:t>
      </w:r>
      <w:r w:rsidRPr="00216BFD">
        <w:t xml:space="preserve">) by </w:t>
      </w:r>
      <w:r w:rsidRPr="00216BFD" w:rsidR="00641980">
        <w:t xml:space="preserve">2 </w:t>
      </w:r>
      <w:r w:rsidRPr="00216BFD">
        <w:t>public health professionals. In the pilot test, the average time to complete the instrument including time for reviewing instructions, gathering needed information and completing the instrument, was approximately 2.5 minutes (range: 2  –3). For the purposes of estimating burden hours, the upper limit of this range (i.e., 3 minutes) is used.</w:t>
      </w:r>
    </w:p>
    <w:p w:rsidR="004D70EE" w:rsidP="004D70EE" w:rsidRDefault="004D70EE" w14:paraId="63AC01B8" w14:textId="61214D69">
      <w:pPr>
        <w:spacing w:line="240" w:lineRule="auto"/>
        <w:ind w:left="360"/>
      </w:pPr>
    </w:p>
    <w:p w:rsidR="004D70EE" w:rsidP="004D70EE" w:rsidRDefault="004D70EE" w14:paraId="55A3999F" w14:textId="77777777">
      <w:pPr>
        <w:spacing w:line="240" w:lineRule="auto"/>
        <w:ind w:left="360"/>
      </w:pPr>
    </w:p>
    <w:p w:rsidR="009759F3" w:rsidP="002955E6" w:rsidRDefault="009759F3" w14:paraId="4A6A5476" w14:textId="77777777">
      <w:pPr>
        <w:pStyle w:val="Heading4"/>
        <w:spacing w:after="0" w:line="240" w:lineRule="auto"/>
      </w:pPr>
      <w:bookmarkStart w:name="_Toc413847915" w:id="7"/>
      <w:r w:rsidRPr="009759F3">
        <w:t>Individuals Consulted on Statistical Aspects and Individuals Collecting and/or Analyzing Data</w:t>
      </w:r>
      <w:bookmarkEnd w:id="7"/>
    </w:p>
    <w:p w:rsidR="00F27049" w:rsidP="002955E6" w:rsidRDefault="00F27049" w14:paraId="30318FF2" w14:textId="77777777">
      <w:pPr>
        <w:spacing w:line="240" w:lineRule="auto"/>
        <w:ind w:left="360"/>
        <w:rPr>
          <w:b/>
          <w:color w:val="0070C0"/>
        </w:rPr>
      </w:pPr>
    </w:p>
    <w:p w:rsidRPr="007A1C78" w:rsidR="00497BC1" w:rsidP="002955E6" w:rsidRDefault="008E604D" w14:paraId="7D4869E0" w14:textId="6C9FB4FC">
      <w:pPr>
        <w:spacing w:line="240" w:lineRule="auto"/>
        <w:ind w:left="360"/>
      </w:pPr>
      <w:r>
        <w:t>Kristina Mercer, PhD</w:t>
      </w:r>
    </w:p>
    <w:p w:rsidRPr="007A1C78" w:rsidR="00497BC1" w:rsidP="002955E6" w:rsidRDefault="00503591" w14:paraId="5E12B71A" w14:textId="7D0E74E8">
      <w:pPr>
        <w:spacing w:line="240" w:lineRule="auto"/>
        <w:ind w:left="360"/>
      </w:pPr>
      <w:r w:rsidRPr="007A1C78">
        <w:t>Research Biologist</w:t>
      </w:r>
    </w:p>
    <w:p w:rsidRPr="007A1C78" w:rsidR="00497BC1" w:rsidP="002955E6" w:rsidRDefault="00503591" w14:paraId="0F073CAF" w14:textId="42BAB21C">
      <w:pPr>
        <w:spacing w:line="240" w:lineRule="auto"/>
        <w:ind w:left="360"/>
      </w:pPr>
      <w:r w:rsidRPr="007A1C78">
        <w:t>CDC: Newborn Screening and Molecular Biology Branch</w:t>
      </w:r>
    </w:p>
    <w:p w:rsidRPr="007A1C78" w:rsidR="00497BC1" w:rsidP="002955E6" w:rsidRDefault="00503591" w14:paraId="2ACD71B1" w14:textId="1EBCFBF7">
      <w:pPr>
        <w:spacing w:line="240" w:lineRule="auto"/>
        <w:ind w:left="360"/>
      </w:pPr>
      <w:r w:rsidRPr="007A1C78">
        <w:t>4770 Buford Highway, Atlanta GA 30341</w:t>
      </w:r>
    </w:p>
    <w:p w:rsidRPr="007A1C78" w:rsidR="00497BC1" w:rsidP="002955E6" w:rsidRDefault="007F5463" w14:paraId="268F6D84" w14:textId="0AA0F927">
      <w:pPr>
        <w:spacing w:line="240" w:lineRule="auto"/>
        <w:ind w:left="360"/>
      </w:pPr>
      <w:r>
        <w:t>404</w:t>
      </w:r>
      <w:r w:rsidRPr="007A1C78" w:rsidR="00503591">
        <w:t>.</w:t>
      </w:r>
      <w:r>
        <w:t>49</w:t>
      </w:r>
      <w:r w:rsidRPr="007A1C78" w:rsidR="00503591">
        <w:t>8.</w:t>
      </w:r>
      <w:r>
        <w:t>0866</w:t>
      </w:r>
    </w:p>
    <w:p w:rsidRPr="007A1C78" w:rsidR="00497BC1" w:rsidP="002955E6" w:rsidRDefault="009E5949" w14:paraId="4940E398" w14:textId="5C82FAA6">
      <w:pPr>
        <w:spacing w:line="240" w:lineRule="auto"/>
        <w:ind w:left="360"/>
        <w:rPr>
          <w:rStyle w:val="Hyperlink"/>
          <w:color w:val="auto"/>
        </w:rPr>
      </w:pPr>
      <w:hyperlink w:history="1" r:id="rId11">
        <w:r w:rsidRPr="004D43B4" w:rsidR="007F5463">
          <w:rPr>
            <w:rStyle w:val="Hyperlink"/>
          </w:rPr>
          <w:t>mbx8@cdc.gov</w:t>
        </w:r>
      </w:hyperlink>
    </w:p>
    <w:p w:rsidR="00CB50C7" w:rsidRDefault="00CB50C7" w14:paraId="5B400F3D" w14:textId="2CB4BDD6">
      <w:pPr>
        <w:spacing w:after="200"/>
        <w:ind w:left="0"/>
        <w:rPr>
          <w:rStyle w:val="Hyperlink"/>
          <w:color w:val="auto"/>
        </w:rPr>
      </w:pPr>
      <w:r>
        <w:rPr>
          <w:rStyle w:val="Hyperlink"/>
          <w:color w:val="auto"/>
        </w:rPr>
        <w:br w:type="page"/>
      </w:r>
    </w:p>
    <w:p w:rsidRPr="007A1C78" w:rsidR="007F5463" w:rsidP="007F5463" w:rsidRDefault="007F5463" w14:paraId="470BC9DF" w14:textId="55E07722">
      <w:pPr>
        <w:spacing w:line="240" w:lineRule="auto"/>
        <w:ind w:left="360"/>
      </w:pPr>
      <w:proofErr w:type="spellStart"/>
      <w:r>
        <w:lastRenderedPageBreak/>
        <w:t>Miyono</w:t>
      </w:r>
      <w:proofErr w:type="spellEnd"/>
      <w:r>
        <w:t xml:space="preserve"> Hendrix</w:t>
      </w:r>
    </w:p>
    <w:p w:rsidRPr="007A1C78" w:rsidR="007F5463" w:rsidP="007F5463" w:rsidRDefault="007F5463" w14:paraId="2A4C529E" w14:textId="77777777">
      <w:pPr>
        <w:spacing w:line="240" w:lineRule="auto"/>
        <w:ind w:left="360"/>
      </w:pPr>
      <w:r w:rsidRPr="007A1C78">
        <w:t>Research Biologist</w:t>
      </w:r>
    </w:p>
    <w:p w:rsidRPr="007A1C78" w:rsidR="007F5463" w:rsidP="007F5463" w:rsidRDefault="007F5463" w14:paraId="4D0A52BC" w14:textId="77777777">
      <w:pPr>
        <w:spacing w:line="240" w:lineRule="auto"/>
        <w:ind w:left="360"/>
      </w:pPr>
      <w:r w:rsidRPr="007A1C78">
        <w:t>CDC: Newborn Screening and Molecular Biology Branch</w:t>
      </w:r>
    </w:p>
    <w:p w:rsidRPr="007A1C78" w:rsidR="007F5463" w:rsidP="007F5463" w:rsidRDefault="007F5463" w14:paraId="2014E03F" w14:textId="77777777">
      <w:pPr>
        <w:spacing w:line="240" w:lineRule="auto"/>
        <w:ind w:left="360"/>
      </w:pPr>
      <w:r w:rsidRPr="007A1C78">
        <w:t>4770 Buford Highway, Atlanta GA 30341</w:t>
      </w:r>
    </w:p>
    <w:p w:rsidRPr="007A1C78" w:rsidR="007F5463" w:rsidP="007F5463" w:rsidRDefault="007F5463" w14:paraId="5BEBA495" w14:textId="77777777">
      <w:pPr>
        <w:spacing w:line="240" w:lineRule="auto"/>
        <w:ind w:left="360"/>
      </w:pPr>
      <w:r w:rsidRPr="007A1C78">
        <w:t>770.488.4767</w:t>
      </w:r>
    </w:p>
    <w:p w:rsidRPr="007A1C78" w:rsidR="007F5463" w:rsidP="007F5463" w:rsidRDefault="009E5949" w14:paraId="7A15BDD8" w14:textId="77777777">
      <w:pPr>
        <w:spacing w:line="240" w:lineRule="auto"/>
        <w:ind w:left="360"/>
        <w:rPr>
          <w:rStyle w:val="Hyperlink"/>
          <w:color w:val="auto"/>
        </w:rPr>
      </w:pPr>
      <w:hyperlink w:history="1" r:id="rId12">
        <w:r w:rsidRPr="007A1C78" w:rsidR="007F5463">
          <w:rPr>
            <w:rStyle w:val="Hyperlink"/>
            <w:color w:val="auto"/>
          </w:rPr>
          <w:t>zuj7@cdc.gov</w:t>
        </w:r>
      </w:hyperlink>
    </w:p>
    <w:p w:rsidR="007F5463" w:rsidP="00503591" w:rsidRDefault="007F5463" w14:paraId="1FE30854" w14:textId="77777777">
      <w:pPr>
        <w:spacing w:line="240" w:lineRule="auto"/>
        <w:ind w:left="360"/>
      </w:pPr>
    </w:p>
    <w:p w:rsidRPr="007A1C78" w:rsidR="00503591" w:rsidP="00503591" w:rsidRDefault="00503591" w14:paraId="05E47AB9" w14:textId="08E3A2A3">
      <w:pPr>
        <w:spacing w:line="240" w:lineRule="auto"/>
        <w:ind w:left="360"/>
      </w:pPr>
      <w:r w:rsidRPr="007A1C78">
        <w:t>Nicolle Baird</w:t>
      </w:r>
    </w:p>
    <w:p w:rsidRPr="007A1C78" w:rsidR="00503591" w:rsidP="00503591" w:rsidRDefault="00503591" w14:paraId="2944C3C8" w14:textId="5BC6CCF7">
      <w:pPr>
        <w:spacing w:line="240" w:lineRule="auto"/>
        <w:ind w:left="360"/>
      </w:pPr>
      <w:r w:rsidRPr="007A1C78">
        <w:t>Biologist</w:t>
      </w:r>
    </w:p>
    <w:p w:rsidRPr="007A1C78" w:rsidR="00503591" w:rsidP="00503591" w:rsidRDefault="00503591" w14:paraId="4E178874" w14:textId="77777777">
      <w:pPr>
        <w:spacing w:line="240" w:lineRule="auto"/>
        <w:ind w:left="360"/>
      </w:pPr>
      <w:r w:rsidRPr="007A1C78">
        <w:t>CDC: Newborn Screening and Molecular Biology Branch</w:t>
      </w:r>
    </w:p>
    <w:p w:rsidRPr="007A1C78" w:rsidR="00503591" w:rsidP="00503591" w:rsidRDefault="00503591" w14:paraId="77DA97D7" w14:textId="77777777">
      <w:pPr>
        <w:spacing w:line="240" w:lineRule="auto"/>
        <w:ind w:left="360"/>
      </w:pPr>
      <w:r w:rsidRPr="007A1C78">
        <w:t>4770 Buford Highway, Atlanta GA 30341</w:t>
      </w:r>
    </w:p>
    <w:p w:rsidRPr="007A1C78" w:rsidR="00503591" w:rsidP="00503591" w:rsidRDefault="00503591" w14:paraId="17FFFACF" w14:textId="2C828F6B">
      <w:pPr>
        <w:spacing w:line="240" w:lineRule="auto"/>
        <w:ind w:left="360"/>
      </w:pPr>
      <w:r w:rsidRPr="007A1C78">
        <w:t>404.498.5701</w:t>
      </w:r>
    </w:p>
    <w:p w:rsidRPr="00BC016A" w:rsidR="00503591" w:rsidP="00503591" w:rsidRDefault="009E5949" w14:paraId="524599A9" w14:textId="5CAD0BCE">
      <w:pPr>
        <w:spacing w:line="240" w:lineRule="auto"/>
        <w:ind w:left="360"/>
        <w:rPr>
          <w:rStyle w:val="Hyperlink"/>
          <w:color w:val="0070C0"/>
        </w:rPr>
      </w:pPr>
      <w:hyperlink w:history="1" r:id="rId13">
        <w:r w:rsidRPr="00465184" w:rsidR="00503591">
          <w:rPr>
            <w:rStyle w:val="Hyperlink"/>
          </w:rPr>
          <w:t>mmy1@cdc.gov</w:t>
        </w:r>
      </w:hyperlink>
    </w:p>
    <w:p w:rsidRPr="00BC016A" w:rsidR="00503591" w:rsidP="002955E6" w:rsidRDefault="00503591" w14:paraId="400F29AA" w14:textId="77777777">
      <w:pPr>
        <w:spacing w:line="240" w:lineRule="auto"/>
        <w:ind w:left="360"/>
        <w:rPr>
          <w:rStyle w:val="Hyperlink"/>
          <w:color w:val="0070C0"/>
        </w:rPr>
      </w:pPr>
    </w:p>
    <w:p w:rsidRPr="003C03AD" w:rsidR="00865573" w:rsidP="002955E6" w:rsidRDefault="00DA4434" w14:paraId="768D156A" w14:textId="69A82E16">
      <w:pPr>
        <w:spacing w:line="240" w:lineRule="auto"/>
        <w:ind w:left="360"/>
        <w:rPr>
          <w:rStyle w:val="Hyperlink"/>
          <w:color w:val="auto"/>
          <w:u w:val="none"/>
        </w:rPr>
      </w:pPr>
      <w:r w:rsidRPr="003C03AD">
        <w:rPr>
          <w:rStyle w:val="Hyperlink"/>
          <w:color w:val="auto"/>
          <w:u w:val="none"/>
        </w:rPr>
        <w:t>John Bernstein</w:t>
      </w:r>
      <w:r w:rsidR="008E604D">
        <w:rPr>
          <w:rStyle w:val="Hyperlink"/>
          <w:color w:val="auto"/>
          <w:u w:val="none"/>
        </w:rPr>
        <w:t>, MS</w:t>
      </w:r>
    </w:p>
    <w:p w:rsidRPr="003C03AD" w:rsidR="00DA4434" w:rsidP="002955E6" w:rsidRDefault="00DA4434" w14:paraId="5D3586CE" w14:textId="480C4943">
      <w:pPr>
        <w:spacing w:line="240" w:lineRule="auto"/>
        <w:ind w:left="360"/>
        <w:rPr>
          <w:rStyle w:val="Hyperlink"/>
          <w:color w:val="auto"/>
          <w:u w:val="none"/>
        </w:rPr>
      </w:pPr>
      <w:r w:rsidRPr="003C03AD">
        <w:rPr>
          <w:rStyle w:val="Hyperlink"/>
          <w:color w:val="auto"/>
          <w:u w:val="none"/>
        </w:rPr>
        <w:t>Quality Manager</w:t>
      </w:r>
    </w:p>
    <w:p w:rsidRPr="003C03AD" w:rsidR="00DA4434" w:rsidP="002955E6" w:rsidRDefault="00DA4434" w14:paraId="1A6360CA" w14:textId="64CFA741">
      <w:pPr>
        <w:spacing w:line="240" w:lineRule="auto"/>
        <w:ind w:left="360"/>
        <w:rPr>
          <w:rStyle w:val="Hyperlink"/>
          <w:color w:val="auto"/>
          <w:u w:val="none"/>
        </w:rPr>
      </w:pPr>
      <w:r w:rsidRPr="003C03AD">
        <w:rPr>
          <w:rStyle w:val="Hyperlink"/>
          <w:color w:val="auto"/>
          <w:u w:val="none"/>
        </w:rPr>
        <w:t>4770 Buford Highway, Atlanta GA 30341</w:t>
      </w:r>
    </w:p>
    <w:p w:rsidRPr="003C03AD" w:rsidR="00DA4434" w:rsidP="002955E6" w:rsidRDefault="00DA4434" w14:paraId="0D5049CC" w14:textId="3F5FB6EE">
      <w:pPr>
        <w:spacing w:line="240" w:lineRule="auto"/>
        <w:ind w:left="360"/>
        <w:rPr>
          <w:rStyle w:val="Hyperlink"/>
          <w:color w:val="auto"/>
          <w:u w:val="none"/>
        </w:rPr>
      </w:pPr>
      <w:r w:rsidRPr="003C03AD">
        <w:rPr>
          <w:rStyle w:val="Hyperlink"/>
          <w:color w:val="auto"/>
          <w:u w:val="none"/>
        </w:rPr>
        <w:t>770.488.0973</w:t>
      </w:r>
    </w:p>
    <w:p w:rsidR="00DA4434" w:rsidP="002955E6" w:rsidRDefault="009E5949" w14:paraId="55F9B136" w14:textId="044C59F4">
      <w:pPr>
        <w:spacing w:line="240" w:lineRule="auto"/>
        <w:ind w:left="360"/>
        <w:rPr>
          <w:rStyle w:val="Hyperlink"/>
          <w:color w:val="0070C0"/>
        </w:rPr>
      </w:pPr>
      <w:hyperlink w:history="1" r:id="rId14">
        <w:r w:rsidRPr="008F7818" w:rsidR="00407250">
          <w:rPr>
            <w:rStyle w:val="Hyperlink"/>
          </w:rPr>
          <w:t>Yfj5@cdc.gov</w:t>
        </w:r>
      </w:hyperlink>
    </w:p>
    <w:p w:rsidR="00407250" w:rsidP="002955E6" w:rsidRDefault="00407250" w14:paraId="0AB4B8E1" w14:textId="4E5DA23A">
      <w:pPr>
        <w:spacing w:line="240" w:lineRule="auto"/>
        <w:ind w:left="360"/>
        <w:rPr>
          <w:rStyle w:val="Hyperlink"/>
          <w:color w:val="0070C0"/>
        </w:rPr>
      </w:pPr>
    </w:p>
    <w:p w:rsidRPr="003C03AD" w:rsidR="00407250" w:rsidP="002955E6" w:rsidRDefault="00407250" w14:paraId="79255D90" w14:textId="64DB1D7C">
      <w:pPr>
        <w:spacing w:line="240" w:lineRule="auto"/>
        <w:ind w:left="360"/>
        <w:rPr>
          <w:rStyle w:val="Hyperlink"/>
          <w:color w:val="auto"/>
        </w:rPr>
      </w:pPr>
      <w:r w:rsidRPr="003C03AD">
        <w:rPr>
          <w:rStyle w:val="Hyperlink"/>
          <w:color w:val="auto"/>
        </w:rPr>
        <w:t xml:space="preserve">Suzanne </w:t>
      </w:r>
      <w:proofErr w:type="spellStart"/>
      <w:r w:rsidRPr="003C03AD">
        <w:rPr>
          <w:rStyle w:val="Hyperlink"/>
          <w:color w:val="auto"/>
        </w:rPr>
        <w:t>Cordovado</w:t>
      </w:r>
      <w:proofErr w:type="spellEnd"/>
      <w:r w:rsidRPr="003C03AD">
        <w:rPr>
          <w:rStyle w:val="Hyperlink"/>
          <w:color w:val="auto"/>
        </w:rPr>
        <w:t>, PhD</w:t>
      </w:r>
    </w:p>
    <w:p w:rsidRPr="003C03AD" w:rsidR="00407250" w:rsidP="002955E6" w:rsidRDefault="00407250" w14:paraId="4506FFE7" w14:textId="4D1A58F9">
      <w:pPr>
        <w:spacing w:line="240" w:lineRule="auto"/>
        <w:ind w:left="360"/>
        <w:rPr>
          <w:rStyle w:val="Hyperlink"/>
          <w:color w:val="auto"/>
        </w:rPr>
      </w:pPr>
      <w:r w:rsidRPr="003C03AD">
        <w:rPr>
          <w:rStyle w:val="Hyperlink"/>
          <w:color w:val="auto"/>
        </w:rPr>
        <w:t>Lab Chief</w:t>
      </w:r>
    </w:p>
    <w:p w:rsidRPr="003C03AD" w:rsidR="00407250" w:rsidP="002955E6" w:rsidRDefault="00407250" w14:paraId="06D420CD" w14:textId="2EAA05E4">
      <w:pPr>
        <w:spacing w:line="240" w:lineRule="auto"/>
        <w:ind w:left="360"/>
        <w:rPr>
          <w:rStyle w:val="Hyperlink"/>
          <w:color w:val="auto"/>
        </w:rPr>
      </w:pPr>
      <w:r w:rsidRPr="003C03AD">
        <w:rPr>
          <w:rStyle w:val="Hyperlink"/>
          <w:color w:val="auto"/>
        </w:rPr>
        <w:t>4770 Buford Highway, Atlanta GA 30341</w:t>
      </w:r>
    </w:p>
    <w:p w:rsidRPr="003C03AD" w:rsidR="00407250" w:rsidP="002955E6" w:rsidRDefault="00407250" w14:paraId="4BB0BD04" w14:textId="0A2D28D5">
      <w:pPr>
        <w:spacing w:line="240" w:lineRule="auto"/>
        <w:ind w:left="360"/>
        <w:rPr>
          <w:rStyle w:val="Hyperlink"/>
          <w:color w:val="auto"/>
        </w:rPr>
      </w:pPr>
      <w:r w:rsidRPr="003C03AD">
        <w:rPr>
          <w:rStyle w:val="Hyperlink"/>
          <w:color w:val="auto"/>
        </w:rPr>
        <w:t>770.488.4048</w:t>
      </w:r>
    </w:p>
    <w:p w:rsidRPr="004D70EE" w:rsidR="00407250" w:rsidP="002955E6" w:rsidRDefault="009E5949" w14:paraId="018439E4" w14:textId="28532E6D">
      <w:pPr>
        <w:spacing w:line="240" w:lineRule="auto"/>
        <w:ind w:left="360"/>
        <w:rPr>
          <w:rStyle w:val="Hyperlink"/>
          <w:color w:val="0070C0"/>
        </w:rPr>
      </w:pPr>
      <w:hyperlink w:history="1" r:id="rId15">
        <w:r w:rsidRPr="005C4299">
          <w:rPr>
            <w:rStyle w:val="Hyperlink"/>
          </w:rPr>
          <w:t>Snc4@cdc.gov</w:t>
        </w:r>
      </w:hyperlink>
      <w:r>
        <w:rPr>
          <w:rStyle w:val="Hyperlink"/>
          <w:color w:val="0070C0"/>
        </w:rPr>
        <w:t xml:space="preserve"> </w:t>
      </w:r>
      <w:bookmarkStart w:name="_GoBack" w:id="8"/>
      <w:bookmarkEnd w:id="8"/>
    </w:p>
    <w:p w:rsidR="00865573" w:rsidP="002955E6" w:rsidRDefault="00865573" w14:paraId="1D7B86DC" w14:textId="02E660E2">
      <w:pPr>
        <w:spacing w:line="240" w:lineRule="auto"/>
        <w:ind w:left="360"/>
        <w:rPr>
          <w:rStyle w:val="Hyperlink"/>
          <w:b/>
          <w:color w:val="0070C0"/>
        </w:rPr>
      </w:pPr>
    </w:p>
    <w:p w:rsidR="002F5152" w:rsidP="002955E6" w:rsidRDefault="002F5152" w14:paraId="5B1F6F41" w14:textId="5FFBF073">
      <w:pPr>
        <w:spacing w:line="240" w:lineRule="auto"/>
        <w:ind w:left="360"/>
        <w:rPr>
          <w:rStyle w:val="Hyperlink"/>
          <w:b/>
          <w:color w:val="0070C0"/>
        </w:rPr>
      </w:pPr>
    </w:p>
    <w:p w:rsidRPr="00865573" w:rsidR="002F5152" w:rsidP="002955E6" w:rsidRDefault="002F5152" w14:paraId="5F444278" w14:textId="77777777">
      <w:pPr>
        <w:spacing w:line="240" w:lineRule="auto"/>
        <w:ind w:left="360"/>
        <w:rPr>
          <w:rStyle w:val="Hyperlink"/>
          <w:b/>
          <w:color w:val="0070C0"/>
        </w:rPr>
      </w:pPr>
    </w:p>
    <w:p w:rsidRPr="00BC6896" w:rsidR="00A36419" w:rsidP="002955E6" w:rsidRDefault="00A36419" w14:paraId="1E82E35E" w14:textId="77777777">
      <w:pPr>
        <w:pStyle w:val="Heading3"/>
        <w:spacing w:line="240" w:lineRule="auto"/>
      </w:pPr>
      <w:bookmarkStart w:name="_Toc413847916" w:id="9"/>
      <w:r w:rsidRPr="00BC6896">
        <w:t>LIST OF ATTACHMENTS</w:t>
      </w:r>
      <w:r w:rsidRPr="00BC6896" w:rsidR="00E24C20">
        <w:t xml:space="preserve"> – Section B</w:t>
      </w:r>
      <w:bookmarkEnd w:id="9"/>
    </w:p>
    <w:p w:rsidRPr="003C3D1C" w:rsidR="00400C2C" w:rsidP="002955E6" w:rsidRDefault="00400C2C" w14:paraId="435407BF" w14:textId="1CFD9A24">
      <w:pPr>
        <w:spacing w:line="240" w:lineRule="auto"/>
        <w:ind w:left="0"/>
      </w:pPr>
      <w:r w:rsidRPr="00CD1EA8">
        <w:t>Note:</w:t>
      </w:r>
      <w:r>
        <w:t xml:space="preserve"> Attachments are included as separate files as instructed.</w:t>
      </w:r>
    </w:p>
    <w:p w:rsidRPr="004D43B4" w:rsidR="00420088" w:rsidP="004D43B4" w:rsidRDefault="00420088" w14:paraId="4EEFDBA9" w14:textId="6E43C82B">
      <w:pPr>
        <w:spacing w:line="240" w:lineRule="auto"/>
        <w:ind w:left="450"/>
        <w:rPr>
          <w:b/>
        </w:rPr>
      </w:pPr>
    </w:p>
    <w:p w:rsidR="00C364A6" w:rsidRDefault="00E22B32" w14:paraId="3830D2EC" w14:textId="425B9465">
      <w:pPr>
        <w:pStyle w:val="ListParagraph"/>
        <w:numPr>
          <w:ilvl w:val="0"/>
          <w:numId w:val="41"/>
        </w:numPr>
        <w:spacing w:line="240" w:lineRule="auto"/>
        <w:ind w:left="900" w:hanging="450"/>
        <w:rPr>
          <w:b/>
        </w:rPr>
      </w:pPr>
      <w:r w:rsidRPr="00C364A6">
        <w:rPr>
          <w:b/>
        </w:rPr>
        <w:t xml:space="preserve">Attachment </w:t>
      </w:r>
      <w:r w:rsidR="00C364A6">
        <w:rPr>
          <w:b/>
        </w:rPr>
        <w:t>A</w:t>
      </w:r>
      <w:r w:rsidRPr="00C364A6">
        <w:rPr>
          <w:b/>
        </w:rPr>
        <w:t xml:space="preserve"> </w:t>
      </w:r>
      <w:r w:rsidRPr="00C364A6">
        <w:rPr>
          <w:rFonts w:ascii="Cambria" w:hAnsi="Cambria"/>
          <w:b/>
        </w:rPr>
        <w:t xml:space="preserve">– </w:t>
      </w:r>
      <w:r w:rsidRPr="00C364A6" w:rsidR="00C364A6">
        <w:rPr>
          <w:rFonts w:ascii="Cambria" w:hAnsi="Cambria"/>
          <w:b/>
        </w:rPr>
        <w:t>Pilot Online Data Collection for SMA PT Screenshot of Reporting Page</w:t>
      </w:r>
      <w:r w:rsidRPr="00C364A6" w:rsidR="00C364A6">
        <w:rPr>
          <w:b/>
        </w:rPr>
        <w:t xml:space="preserve"> </w:t>
      </w:r>
    </w:p>
    <w:p w:rsidRPr="004D43B4" w:rsidR="00E22B32" w:rsidRDefault="00C364A6" w14:paraId="2161F8A1" w14:textId="002A7F1F">
      <w:pPr>
        <w:pStyle w:val="ListParagraph"/>
        <w:numPr>
          <w:ilvl w:val="0"/>
          <w:numId w:val="41"/>
        </w:numPr>
        <w:spacing w:line="240" w:lineRule="auto"/>
        <w:ind w:left="900" w:hanging="450"/>
        <w:rPr>
          <w:b/>
        </w:rPr>
      </w:pPr>
      <w:r w:rsidRPr="00C364A6">
        <w:rPr>
          <w:b/>
        </w:rPr>
        <w:t xml:space="preserve">Attachment B </w:t>
      </w:r>
      <w:r w:rsidRPr="00C364A6">
        <w:rPr>
          <w:rFonts w:ascii="Cambria" w:hAnsi="Cambria"/>
          <w:b/>
        </w:rPr>
        <w:t xml:space="preserve">– </w:t>
      </w:r>
      <w:r>
        <w:rPr>
          <w:rFonts w:ascii="Cambria" w:hAnsi="Cambria"/>
          <w:b/>
        </w:rPr>
        <w:t xml:space="preserve">Pilot </w:t>
      </w:r>
      <w:r w:rsidRPr="00C364A6">
        <w:rPr>
          <w:rFonts w:ascii="Cambria" w:hAnsi="Cambria"/>
          <w:b/>
        </w:rPr>
        <w:t>Online Data Collection for SMA PT Feedback Form</w:t>
      </w:r>
    </w:p>
    <w:p w:rsidRPr="004D43B4" w:rsidR="006243AD" w:rsidP="006243AD" w:rsidRDefault="001F61AB" w14:paraId="25A55182" w14:textId="2F3D609E">
      <w:pPr>
        <w:pStyle w:val="ListParagraph"/>
        <w:numPr>
          <w:ilvl w:val="0"/>
          <w:numId w:val="41"/>
        </w:numPr>
        <w:spacing w:line="240" w:lineRule="auto"/>
        <w:ind w:left="900" w:hanging="450"/>
      </w:pPr>
      <w:r w:rsidRPr="00420088">
        <w:rPr>
          <w:b/>
        </w:rPr>
        <w:t xml:space="preserve">Attachment D </w:t>
      </w:r>
      <w:r w:rsidRPr="00420088">
        <w:rPr>
          <w:rFonts w:ascii="Cambria" w:hAnsi="Cambria"/>
          <w:b/>
        </w:rPr>
        <w:t xml:space="preserve">– </w:t>
      </w:r>
      <w:r w:rsidR="00C364A6">
        <w:rPr>
          <w:rFonts w:ascii="Cambria" w:hAnsi="Cambria"/>
          <w:b/>
        </w:rPr>
        <w:t xml:space="preserve">Pilot </w:t>
      </w:r>
      <w:r w:rsidRPr="00420088" w:rsidR="00420088">
        <w:rPr>
          <w:rFonts w:ascii="Cambria" w:hAnsi="Cambria"/>
          <w:b/>
        </w:rPr>
        <w:t>Online Data Collection for SMA PT Email Invitation</w:t>
      </w:r>
    </w:p>
    <w:p w:rsidRPr="007E28AE" w:rsidR="007E28AE" w:rsidRDefault="007E28AE" w14:paraId="50AD0971" w14:textId="0E4F8081">
      <w:pPr>
        <w:pStyle w:val="ListParagraph"/>
        <w:numPr>
          <w:ilvl w:val="0"/>
          <w:numId w:val="41"/>
        </w:numPr>
        <w:spacing w:line="240" w:lineRule="auto"/>
        <w:ind w:left="900" w:hanging="450"/>
        <w:rPr>
          <w:rFonts w:ascii="Cambria" w:hAnsi="Cambria"/>
          <w:b/>
        </w:rPr>
      </w:pPr>
      <w:r>
        <w:rPr>
          <w:rFonts w:ascii="Cambria" w:hAnsi="Cambria"/>
          <w:b/>
        </w:rPr>
        <w:t xml:space="preserve">Attachment E - </w:t>
      </w:r>
      <w:r w:rsidR="00C364A6">
        <w:rPr>
          <w:rFonts w:ascii="Cambria" w:hAnsi="Cambria"/>
          <w:b/>
        </w:rPr>
        <w:t xml:space="preserve">Pilot </w:t>
      </w:r>
      <w:r w:rsidRPr="006243AD">
        <w:rPr>
          <w:rFonts w:ascii="Cambria" w:hAnsi="Cambria"/>
          <w:b/>
        </w:rPr>
        <w:t>Online Data Collection for SMA PT Email Packet</w:t>
      </w:r>
    </w:p>
    <w:p w:rsidR="007E28AE" w:rsidP="006243AD" w:rsidRDefault="00400C2C" w14:paraId="03781F50" w14:textId="4994BB55">
      <w:pPr>
        <w:pStyle w:val="ListParagraph"/>
        <w:numPr>
          <w:ilvl w:val="0"/>
          <w:numId w:val="41"/>
        </w:numPr>
        <w:spacing w:line="240" w:lineRule="auto"/>
        <w:ind w:left="900" w:hanging="450"/>
        <w:rPr>
          <w:rFonts w:ascii="Cambria" w:hAnsi="Cambria"/>
          <w:b/>
        </w:rPr>
      </w:pPr>
      <w:r w:rsidRPr="00420088">
        <w:rPr>
          <w:rFonts w:ascii="Cambria" w:hAnsi="Cambria"/>
          <w:b/>
        </w:rPr>
        <w:t>Attachment F</w:t>
      </w:r>
      <w:r w:rsidRPr="00420088" w:rsidR="00D24BCF">
        <w:rPr>
          <w:rFonts w:ascii="Cambria" w:hAnsi="Cambria"/>
          <w:b/>
        </w:rPr>
        <w:t xml:space="preserve"> –</w:t>
      </w:r>
      <w:r w:rsidRPr="00420088">
        <w:rPr>
          <w:rFonts w:ascii="Cambria" w:hAnsi="Cambria"/>
          <w:b/>
        </w:rPr>
        <w:t xml:space="preserve"> </w:t>
      </w:r>
      <w:r w:rsidR="00C364A6">
        <w:rPr>
          <w:rFonts w:ascii="Cambria" w:hAnsi="Cambria"/>
          <w:b/>
        </w:rPr>
        <w:t xml:space="preserve">Pilot </w:t>
      </w:r>
      <w:r w:rsidRPr="006243AD" w:rsidR="006243AD">
        <w:rPr>
          <w:rFonts w:ascii="Cambria" w:hAnsi="Cambria"/>
          <w:b/>
        </w:rPr>
        <w:t>Onl</w:t>
      </w:r>
      <w:r w:rsidR="00F2357E">
        <w:rPr>
          <w:rFonts w:ascii="Cambria" w:hAnsi="Cambria"/>
          <w:b/>
        </w:rPr>
        <w:t xml:space="preserve">ine Data Collection for SMA PT </w:t>
      </w:r>
      <w:r w:rsidRPr="006243AD" w:rsidR="006243AD">
        <w:rPr>
          <w:rFonts w:ascii="Cambria" w:hAnsi="Cambria"/>
          <w:b/>
        </w:rPr>
        <w:t>Email Reminder</w:t>
      </w:r>
    </w:p>
    <w:p w:rsidRPr="00CE4FE9" w:rsidR="007E28AE" w:rsidP="007E28AE" w:rsidRDefault="007E28AE" w14:paraId="356C0380" w14:textId="4E796D3F">
      <w:pPr>
        <w:pStyle w:val="ListParagraph"/>
        <w:numPr>
          <w:ilvl w:val="0"/>
          <w:numId w:val="41"/>
        </w:numPr>
        <w:spacing w:line="240" w:lineRule="auto"/>
        <w:ind w:left="900" w:hanging="450"/>
        <w:rPr>
          <w:b/>
        </w:rPr>
      </w:pPr>
      <w:r w:rsidRPr="007A1C78">
        <w:rPr>
          <w:b/>
        </w:rPr>
        <w:t xml:space="preserve">Attachment </w:t>
      </w:r>
      <w:r>
        <w:rPr>
          <w:b/>
        </w:rPr>
        <w:t>G</w:t>
      </w:r>
      <w:r w:rsidRPr="007A1C78">
        <w:rPr>
          <w:b/>
        </w:rPr>
        <w:t xml:space="preserve"> </w:t>
      </w:r>
      <w:r w:rsidRPr="007A1C78">
        <w:rPr>
          <w:rFonts w:ascii="Cambria" w:hAnsi="Cambria"/>
          <w:b/>
        </w:rPr>
        <w:t xml:space="preserve">– </w:t>
      </w:r>
      <w:r w:rsidR="00C364A6">
        <w:rPr>
          <w:rFonts w:ascii="Cambria" w:hAnsi="Cambria"/>
          <w:b/>
        </w:rPr>
        <w:t xml:space="preserve">Pilot </w:t>
      </w:r>
      <w:r w:rsidRPr="00420088">
        <w:rPr>
          <w:rFonts w:ascii="Cambria" w:hAnsi="Cambria"/>
          <w:b/>
        </w:rPr>
        <w:t>Online Data Collection for SMA PT Instructions</w:t>
      </w:r>
    </w:p>
    <w:p w:rsidRPr="00420088" w:rsidR="00CD73C7" w:rsidP="004D43B4" w:rsidRDefault="00CD73C7" w14:paraId="6AF86BA0" w14:textId="234DF507">
      <w:pPr>
        <w:pStyle w:val="ListParagraph"/>
        <w:spacing w:line="240" w:lineRule="auto"/>
        <w:ind w:left="900"/>
        <w:rPr>
          <w:rFonts w:ascii="Cambria" w:hAnsi="Cambria"/>
          <w:b/>
        </w:rPr>
      </w:pPr>
    </w:p>
    <w:p w:rsidRPr="00400C2C" w:rsidR="00400C2C" w:rsidP="00400C2C" w:rsidRDefault="00400C2C" w14:paraId="196A1590" w14:textId="77777777">
      <w:pPr>
        <w:pStyle w:val="ListParagraph"/>
        <w:spacing w:line="240" w:lineRule="auto"/>
        <w:rPr>
          <w:rFonts w:ascii="Cambria" w:hAnsi="Cambria"/>
          <w:b/>
          <w:color w:val="0070C0"/>
        </w:rPr>
      </w:pPr>
    </w:p>
    <w:p w:rsidR="00865573" w:rsidP="002955E6" w:rsidRDefault="00865573" w14:paraId="504ACF37" w14:textId="77777777">
      <w:pPr>
        <w:spacing w:line="240" w:lineRule="auto"/>
        <w:ind w:left="0" w:firstLine="360"/>
        <w:rPr>
          <w:rFonts w:ascii="Cambria" w:hAnsi="Cambria"/>
          <w:color w:val="0070C0"/>
        </w:rPr>
      </w:pPr>
    </w:p>
    <w:sectPr w:rsidR="00865573" w:rsidSect="003E5D57">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6518D" w14:textId="77777777" w:rsidR="0027314C" w:rsidRDefault="0027314C" w:rsidP="00BC6896">
      <w:r>
        <w:separator/>
      </w:r>
    </w:p>
    <w:p w14:paraId="1C736285" w14:textId="77777777" w:rsidR="0027314C" w:rsidRDefault="0027314C" w:rsidP="00BC6896"/>
  </w:endnote>
  <w:endnote w:type="continuationSeparator" w:id="0">
    <w:p w14:paraId="73DA7586" w14:textId="77777777" w:rsidR="0027314C" w:rsidRDefault="0027314C" w:rsidP="00BC6896">
      <w:r>
        <w:continuationSeparator/>
      </w:r>
    </w:p>
    <w:p w14:paraId="1EDB94E9" w14:textId="77777777" w:rsidR="0027314C" w:rsidRDefault="0027314C"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Times New Roman"/>
    <w:panose1 w:val="00000000000000000000"/>
    <w:charset w:val="00"/>
    <w:family w:val="swiss"/>
    <w:notTrueType/>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95CDC" w14:textId="77777777" w:rsidR="00F25324" w:rsidRDefault="00F253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057A6931" w14:textId="37130019" w:rsidR="00256392" w:rsidRDefault="0025639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95912">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95912">
              <w:rPr>
                <w:b/>
                <w:bCs/>
                <w:noProof/>
              </w:rPr>
              <w:t>5</w:t>
            </w:r>
            <w:r>
              <w:rPr>
                <w:b/>
                <w:bCs/>
                <w:sz w:val="24"/>
                <w:szCs w:val="24"/>
              </w:rPr>
              <w:fldChar w:fldCharType="end"/>
            </w:r>
          </w:p>
        </w:sdtContent>
      </w:sdt>
    </w:sdtContent>
  </w:sdt>
  <w:p w14:paraId="44222E07" w14:textId="77777777" w:rsidR="006075F6" w:rsidRDefault="006075F6" w:rsidP="00BC689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5DE38" w14:textId="77777777" w:rsidR="00F25324" w:rsidRDefault="00F25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87B82" w14:textId="77777777" w:rsidR="0027314C" w:rsidRDefault="0027314C" w:rsidP="00BC6896">
      <w:r>
        <w:separator/>
      </w:r>
    </w:p>
    <w:p w14:paraId="48472CFA" w14:textId="77777777" w:rsidR="0027314C" w:rsidRDefault="0027314C" w:rsidP="00BC6896"/>
  </w:footnote>
  <w:footnote w:type="continuationSeparator" w:id="0">
    <w:p w14:paraId="13742387" w14:textId="77777777" w:rsidR="0027314C" w:rsidRDefault="0027314C" w:rsidP="00BC6896">
      <w:r>
        <w:continuationSeparator/>
      </w:r>
    </w:p>
    <w:p w14:paraId="6983A6B7" w14:textId="77777777" w:rsidR="0027314C" w:rsidRDefault="0027314C" w:rsidP="00BC68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BBC35" w14:textId="77777777" w:rsidR="00F25324" w:rsidRDefault="00F253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2A4D9" w14:textId="77777777" w:rsidR="00783A3C" w:rsidRPr="00716F94" w:rsidRDefault="00783A3C" w:rsidP="00BC6896">
    <w:pPr>
      <w:pStyle w:val="Header"/>
      <w:rPr>
        <w:color w:val="0033CC"/>
      </w:rPr>
    </w:pPr>
    <w:r>
      <w:tab/>
    </w:r>
  </w:p>
  <w:p w14:paraId="653AF48B" w14:textId="77777777" w:rsidR="006075F6" w:rsidRDefault="006075F6" w:rsidP="00BC68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138A2" w14:textId="77777777" w:rsidR="00F25324" w:rsidRDefault="00F25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9D2A65"/>
    <w:multiLevelType w:val="hybridMultilevel"/>
    <w:tmpl w:val="5798E242"/>
    <w:lvl w:ilvl="0" w:tplc="41223222">
      <w:start w:val="1"/>
      <w:numFmt w:val="bullet"/>
      <w:lvlText w:val=""/>
      <w:lvlJc w:val="left"/>
      <w:pPr>
        <w:ind w:left="1080" w:hanging="360"/>
      </w:pPr>
      <w:rPr>
        <w:rFonts w:ascii="Symbol" w:hAnsi="Symbol" w:hint="default"/>
        <w:color w:val="0070C0"/>
      </w:rPr>
    </w:lvl>
    <w:lvl w:ilvl="1" w:tplc="8D86DBA4">
      <w:start w:val="1"/>
      <w:numFmt w:val="bullet"/>
      <w:lvlText w:val="–"/>
      <w:lvlJc w:val="left"/>
      <w:pPr>
        <w:ind w:left="1800" w:hanging="360"/>
      </w:pPr>
      <w:rPr>
        <w:rFonts w:ascii="Calibri" w:hAnsi="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BF0903"/>
    <w:multiLevelType w:val="hybridMultilevel"/>
    <w:tmpl w:val="6386AB6E"/>
    <w:lvl w:ilvl="0" w:tplc="41223222">
      <w:start w:val="1"/>
      <w:numFmt w:val="bullet"/>
      <w:lvlText w:val=""/>
      <w:lvlJc w:val="left"/>
      <w:pPr>
        <w:ind w:left="1440" w:hanging="360"/>
      </w:pPr>
      <w:rPr>
        <w:rFonts w:ascii="Symbol" w:hAnsi="Symbol" w:hint="default"/>
        <w:color w:val="0070C0"/>
      </w:rPr>
    </w:lvl>
    <w:lvl w:ilvl="1" w:tplc="C7B2827E">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3E82E72"/>
    <w:multiLevelType w:val="hybridMultilevel"/>
    <w:tmpl w:val="9DA442D0"/>
    <w:lvl w:ilvl="0" w:tplc="1BD65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CC005F"/>
    <w:multiLevelType w:val="multilevel"/>
    <w:tmpl w:val="35EE692A"/>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CC22BD"/>
    <w:multiLevelType w:val="hybridMultilevel"/>
    <w:tmpl w:val="DCF6675A"/>
    <w:lvl w:ilvl="0" w:tplc="F13E8AF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E45871"/>
    <w:multiLevelType w:val="multilevel"/>
    <w:tmpl w:val="0409001D"/>
    <w:lvl w:ilvl="0">
      <w:start w:val="1"/>
      <w:numFmt w:val="decimal"/>
      <w:lvlText w:val="%1)"/>
      <w:lvlJc w:val="left"/>
      <w:pPr>
        <w:ind w:left="630" w:hanging="360"/>
      </w:pPr>
    </w:lvl>
    <w:lvl w:ilvl="1">
      <w:start w:val="1"/>
      <w:numFmt w:val="lowerLetter"/>
      <w:lvlText w:val="%2)"/>
      <w:lvlJc w:val="left"/>
      <w:pPr>
        <w:ind w:left="990" w:hanging="360"/>
      </w:pPr>
    </w:lvl>
    <w:lvl w:ilvl="2">
      <w:start w:val="1"/>
      <w:numFmt w:val="lowerRoman"/>
      <w:lvlText w:val="%3)"/>
      <w:lvlJc w:val="left"/>
      <w:pPr>
        <w:ind w:left="1350" w:hanging="360"/>
      </w:pPr>
    </w:lvl>
    <w:lvl w:ilvl="3">
      <w:start w:val="1"/>
      <w:numFmt w:val="decimal"/>
      <w:lvlText w:val="(%4)"/>
      <w:lvlJc w:val="left"/>
      <w:pPr>
        <w:ind w:left="1710" w:hanging="360"/>
      </w:pPr>
    </w:lvl>
    <w:lvl w:ilvl="4">
      <w:start w:val="1"/>
      <w:numFmt w:val="lowerLetter"/>
      <w:lvlText w:val="(%5)"/>
      <w:lvlJc w:val="left"/>
      <w:pPr>
        <w:ind w:left="2070" w:hanging="360"/>
      </w:pPr>
    </w:lvl>
    <w:lvl w:ilvl="5">
      <w:start w:val="1"/>
      <w:numFmt w:val="lowerRoman"/>
      <w:lvlText w:val="(%6)"/>
      <w:lvlJc w:val="left"/>
      <w:pPr>
        <w:ind w:left="2430" w:hanging="360"/>
      </w:pPr>
    </w:lvl>
    <w:lvl w:ilvl="6">
      <w:start w:val="1"/>
      <w:numFmt w:val="decimal"/>
      <w:lvlText w:val="%7."/>
      <w:lvlJc w:val="left"/>
      <w:pPr>
        <w:ind w:left="2790" w:hanging="360"/>
      </w:pPr>
    </w:lvl>
    <w:lvl w:ilvl="7">
      <w:start w:val="1"/>
      <w:numFmt w:val="lowerLetter"/>
      <w:lvlText w:val="%8."/>
      <w:lvlJc w:val="left"/>
      <w:pPr>
        <w:ind w:left="3150" w:hanging="360"/>
      </w:pPr>
    </w:lvl>
    <w:lvl w:ilvl="8">
      <w:start w:val="1"/>
      <w:numFmt w:val="lowerRoman"/>
      <w:lvlText w:val="%9."/>
      <w:lvlJc w:val="left"/>
      <w:pPr>
        <w:ind w:left="3510" w:hanging="360"/>
      </w:pPr>
    </w:lvl>
  </w:abstractNum>
  <w:abstractNum w:abstractNumId="21" w15:restartNumberingAfterBreak="0">
    <w:nsid w:val="37F44473"/>
    <w:multiLevelType w:val="hybridMultilevel"/>
    <w:tmpl w:val="402A0F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3C654E"/>
    <w:multiLevelType w:val="hybridMultilevel"/>
    <w:tmpl w:val="8CEA5FD0"/>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A7D182F"/>
    <w:multiLevelType w:val="hybridMultilevel"/>
    <w:tmpl w:val="F5A45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2127DF9"/>
    <w:multiLevelType w:val="hybridMultilevel"/>
    <w:tmpl w:val="348C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DF33B7"/>
    <w:multiLevelType w:val="hybridMultilevel"/>
    <w:tmpl w:val="73C8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EC02FE"/>
    <w:multiLevelType w:val="hybridMultilevel"/>
    <w:tmpl w:val="CDC81A0E"/>
    <w:lvl w:ilvl="0" w:tplc="41223222">
      <w:start w:val="1"/>
      <w:numFmt w:val="bullet"/>
      <w:lvlText w:val=""/>
      <w:lvlJc w:val="left"/>
      <w:pPr>
        <w:ind w:left="144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EFE31F8"/>
    <w:multiLevelType w:val="hybridMultilevel"/>
    <w:tmpl w:val="F642C5E4"/>
    <w:lvl w:ilvl="0" w:tplc="7B922C7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0" w15:restartNumberingAfterBreak="0">
    <w:nsid w:val="528908D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809270F"/>
    <w:multiLevelType w:val="hybridMultilevel"/>
    <w:tmpl w:val="21565CCA"/>
    <w:lvl w:ilvl="0" w:tplc="41223222">
      <w:start w:val="1"/>
      <w:numFmt w:val="bullet"/>
      <w:lvlText w:val=""/>
      <w:lvlJc w:val="left"/>
      <w:pPr>
        <w:ind w:left="1080" w:hanging="360"/>
      </w:pPr>
      <w:rPr>
        <w:rFonts w:ascii="Symbol" w:hAnsi="Symbol" w:hint="default"/>
        <w:color w:val="0070C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9997E39"/>
    <w:multiLevelType w:val="hybridMultilevel"/>
    <w:tmpl w:val="40EC0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115601"/>
    <w:multiLevelType w:val="hybridMultilevel"/>
    <w:tmpl w:val="41FEF7E6"/>
    <w:lvl w:ilvl="0" w:tplc="CBCC0B2C">
      <w:start w:val="4"/>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981BE2"/>
    <w:multiLevelType w:val="hybridMultilevel"/>
    <w:tmpl w:val="DC2AE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A0C6AF8"/>
    <w:multiLevelType w:val="hybridMultilevel"/>
    <w:tmpl w:val="1CDEF31C"/>
    <w:lvl w:ilvl="0" w:tplc="1B7CD78A">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9"/>
  </w:num>
  <w:num w:numId="3">
    <w:abstractNumId w:val="40"/>
  </w:num>
  <w:num w:numId="4">
    <w:abstractNumId w:val="13"/>
  </w:num>
  <w:num w:numId="5">
    <w:abstractNumId w:val="29"/>
  </w:num>
  <w:num w:numId="6">
    <w:abstractNumId w:val="7"/>
  </w:num>
  <w:num w:numId="7">
    <w:abstractNumId w:val="0"/>
  </w:num>
  <w:num w:numId="8">
    <w:abstractNumId w:val="5"/>
  </w:num>
  <w:num w:numId="9">
    <w:abstractNumId w:val="10"/>
  </w:num>
  <w:num w:numId="10">
    <w:abstractNumId w:val="33"/>
  </w:num>
  <w:num w:numId="11">
    <w:abstractNumId w:val="2"/>
  </w:num>
  <w:num w:numId="12">
    <w:abstractNumId w:val="38"/>
  </w:num>
  <w:num w:numId="13">
    <w:abstractNumId w:val="6"/>
  </w:num>
  <w:num w:numId="14">
    <w:abstractNumId w:val="3"/>
  </w:num>
  <w:num w:numId="15">
    <w:abstractNumId w:val="36"/>
  </w:num>
  <w:num w:numId="16">
    <w:abstractNumId w:val="42"/>
  </w:num>
  <w:num w:numId="17">
    <w:abstractNumId w:val="9"/>
  </w:num>
  <w:num w:numId="18">
    <w:abstractNumId w:val="16"/>
  </w:num>
  <w:num w:numId="19">
    <w:abstractNumId w:val="4"/>
  </w:num>
  <w:num w:numId="20">
    <w:abstractNumId w:val="17"/>
  </w:num>
  <w:num w:numId="21">
    <w:abstractNumId w:val="41"/>
  </w:num>
  <w:num w:numId="22">
    <w:abstractNumId w:val="34"/>
  </w:num>
  <w:num w:numId="23">
    <w:abstractNumId w:val="14"/>
  </w:num>
  <w:num w:numId="24">
    <w:abstractNumId w:val="35"/>
  </w:num>
  <w:num w:numId="25">
    <w:abstractNumId w:val="37"/>
  </w:num>
  <w:num w:numId="26">
    <w:abstractNumId w:val="23"/>
  </w:num>
  <w:num w:numId="27">
    <w:abstractNumId w:val="27"/>
  </w:num>
  <w:num w:numId="28">
    <w:abstractNumId w:val="24"/>
  </w:num>
  <w:num w:numId="29">
    <w:abstractNumId w:val="31"/>
  </w:num>
  <w:num w:numId="30">
    <w:abstractNumId w:val="26"/>
  </w:num>
  <w:num w:numId="31">
    <w:abstractNumId w:val="11"/>
  </w:num>
  <w:num w:numId="32">
    <w:abstractNumId w:val="28"/>
  </w:num>
  <w:num w:numId="33">
    <w:abstractNumId w:val="21"/>
  </w:num>
  <w:num w:numId="34">
    <w:abstractNumId w:val="18"/>
  </w:num>
  <w:num w:numId="35">
    <w:abstractNumId w:val="32"/>
  </w:num>
  <w:num w:numId="36">
    <w:abstractNumId w:val="25"/>
  </w:num>
  <w:num w:numId="37">
    <w:abstractNumId w:val="8"/>
  </w:num>
  <w:num w:numId="38">
    <w:abstractNumId w:val="39"/>
  </w:num>
  <w:num w:numId="39">
    <w:abstractNumId w:val="22"/>
  </w:num>
  <w:num w:numId="40">
    <w:abstractNumId w:val="12"/>
  </w:num>
  <w:num w:numId="41">
    <w:abstractNumId w:val="15"/>
  </w:num>
  <w:num w:numId="42">
    <w:abstractNumId w:val="30"/>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F94"/>
    <w:rsid w:val="00010420"/>
    <w:rsid w:val="00011A98"/>
    <w:rsid w:val="00011F8D"/>
    <w:rsid w:val="000130B4"/>
    <w:rsid w:val="00014361"/>
    <w:rsid w:val="000279A9"/>
    <w:rsid w:val="00042954"/>
    <w:rsid w:val="000474FB"/>
    <w:rsid w:val="00050141"/>
    <w:rsid w:val="00052A34"/>
    <w:rsid w:val="00053A92"/>
    <w:rsid w:val="000557D0"/>
    <w:rsid w:val="0005605E"/>
    <w:rsid w:val="00057F36"/>
    <w:rsid w:val="0006247B"/>
    <w:rsid w:val="00074981"/>
    <w:rsid w:val="00084306"/>
    <w:rsid w:val="000942F5"/>
    <w:rsid w:val="00095611"/>
    <w:rsid w:val="0009617E"/>
    <w:rsid w:val="000A1F30"/>
    <w:rsid w:val="000A538D"/>
    <w:rsid w:val="000B0979"/>
    <w:rsid w:val="000C57EC"/>
    <w:rsid w:val="000C640A"/>
    <w:rsid w:val="000D2560"/>
    <w:rsid w:val="000E6577"/>
    <w:rsid w:val="000E7A19"/>
    <w:rsid w:val="000F36A3"/>
    <w:rsid w:val="001030FC"/>
    <w:rsid w:val="00104A1B"/>
    <w:rsid w:val="00106B9B"/>
    <w:rsid w:val="001177DD"/>
    <w:rsid w:val="00125004"/>
    <w:rsid w:val="001308EB"/>
    <w:rsid w:val="001412D4"/>
    <w:rsid w:val="00144F64"/>
    <w:rsid w:val="00150F14"/>
    <w:rsid w:val="00151567"/>
    <w:rsid w:val="00156448"/>
    <w:rsid w:val="00163E17"/>
    <w:rsid w:val="00166F9E"/>
    <w:rsid w:val="00170462"/>
    <w:rsid w:val="00175844"/>
    <w:rsid w:val="00176E14"/>
    <w:rsid w:val="00187D5A"/>
    <w:rsid w:val="001960AE"/>
    <w:rsid w:val="001972D7"/>
    <w:rsid w:val="001A28F6"/>
    <w:rsid w:val="001A7D0E"/>
    <w:rsid w:val="001B18F2"/>
    <w:rsid w:val="001B2010"/>
    <w:rsid w:val="001B2831"/>
    <w:rsid w:val="001C0493"/>
    <w:rsid w:val="001C28AD"/>
    <w:rsid w:val="001D2951"/>
    <w:rsid w:val="001D461D"/>
    <w:rsid w:val="001D7FCB"/>
    <w:rsid w:val="001E2B99"/>
    <w:rsid w:val="001E69B6"/>
    <w:rsid w:val="001F2FBA"/>
    <w:rsid w:val="001F4DBB"/>
    <w:rsid w:val="001F501E"/>
    <w:rsid w:val="001F61AB"/>
    <w:rsid w:val="001F7C89"/>
    <w:rsid w:val="0020312D"/>
    <w:rsid w:val="0020495F"/>
    <w:rsid w:val="00206E33"/>
    <w:rsid w:val="00210519"/>
    <w:rsid w:val="00216BFD"/>
    <w:rsid w:val="00230CEF"/>
    <w:rsid w:val="00232F19"/>
    <w:rsid w:val="00237CA1"/>
    <w:rsid w:val="00241B17"/>
    <w:rsid w:val="00241C81"/>
    <w:rsid w:val="00245F1F"/>
    <w:rsid w:val="00252BF8"/>
    <w:rsid w:val="00256392"/>
    <w:rsid w:val="002567D9"/>
    <w:rsid w:val="00257A1C"/>
    <w:rsid w:val="002721C7"/>
    <w:rsid w:val="0027234C"/>
    <w:rsid w:val="00272E03"/>
    <w:rsid w:val="0027314C"/>
    <w:rsid w:val="00281795"/>
    <w:rsid w:val="002850E3"/>
    <w:rsid w:val="00287E2F"/>
    <w:rsid w:val="002955E6"/>
    <w:rsid w:val="002A1948"/>
    <w:rsid w:val="002A1B41"/>
    <w:rsid w:val="002B11AF"/>
    <w:rsid w:val="002C0877"/>
    <w:rsid w:val="002C2AE2"/>
    <w:rsid w:val="002D0DCE"/>
    <w:rsid w:val="002E2B10"/>
    <w:rsid w:val="002E2CF3"/>
    <w:rsid w:val="002F1502"/>
    <w:rsid w:val="002F169D"/>
    <w:rsid w:val="002F2069"/>
    <w:rsid w:val="002F3D87"/>
    <w:rsid w:val="002F5152"/>
    <w:rsid w:val="002F6F92"/>
    <w:rsid w:val="003041AD"/>
    <w:rsid w:val="0031279F"/>
    <w:rsid w:val="00312D63"/>
    <w:rsid w:val="003161B9"/>
    <w:rsid w:val="00327D05"/>
    <w:rsid w:val="00335EBD"/>
    <w:rsid w:val="00336CA6"/>
    <w:rsid w:val="00336D96"/>
    <w:rsid w:val="003429C3"/>
    <w:rsid w:val="00344F07"/>
    <w:rsid w:val="003469C8"/>
    <w:rsid w:val="00355EA4"/>
    <w:rsid w:val="003635BE"/>
    <w:rsid w:val="00366B5E"/>
    <w:rsid w:val="00372844"/>
    <w:rsid w:val="0038560A"/>
    <w:rsid w:val="003C03AD"/>
    <w:rsid w:val="003C31C9"/>
    <w:rsid w:val="003C3D1C"/>
    <w:rsid w:val="003C4961"/>
    <w:rsid w:val="003C7C5D"/>
    <w:rsid w:val="003D0AD2"/>
    <w:rsid w:val="003D7E1F"/>
    <w:rsid w:val="003E4383"/>
    <w:rsid w:val="003E4E7D"/>
    <w:rsid w:val="003E5D57"/>
    <w:rsid w:val="003F5913"/>
    <w:rsid w:val="00400C2C"/>
    <w:rsid w:val="004024F8"/>
    <w:rsid w:val="00407250"/>
    <w:rsid w:val="0041159A"/>
    <w:rsid w:val="00414772"/>
    <w:rsid w:val="00420088"/>
    <w:rsid w:val="00424BFD"/>
    <w:rsid w:val="0042604A"/>
    <w:rsid w:val="004305A8"/>
    <w:rsid w:val="0043150B"/>
    <w:rsid w:val="0043417A"/>
    <w:rsid w:val="00434C31"/>
    <w:rsid w:val="00443CA0"/>
    <w:rsid w:val="00450E14"/>
    <w:rsid w:val="00461099"/>
    <w:rsid w:val="004612BA"/>
    <w:rsid w:val="00462C65"/>
    <w:rsid w:val="00466885"/>
    <w:rsid w:val="00467B14"/>
    <w:rsid w:val="00474EDA"/>
    <w:rsid w:val="0047536D"/>
    <w:rsid w:val="004824FA"/>
    <w:rsid w:val="00484011"/>
    <w:rsid w:val="004841F1"/>
    <w:rsid w:val="00487E55"/>
    <w:rsid w:val="00497BC1"/>
    <w:rsid w:val="004A1E3A"/>
    <w:rsid w:val="004B1D39"/>
    <w:rsid w:val="004B4EB5"/>
    <w:rsid w:val="004B576A"/>
    <w:rsid w:val="004C4AEA"/>
    <w:rsid w:val="004D43B4"/>
    <w:rsid w:val="004D70EE"/>
    <w:rsid w:val="004E003C"/>
    <w:rsid w:val="004E16EB"/>
    <w:rsid w:val="004E6665"/>
    <w:rsid w:val="004F32E9"/>
    <w:rsid w:val="004F634E"/>
    <w:rsid w:val="004F67A8"/>
    <w:rsid w:val="00503591"/>
    <w:rsid w:val="005203AA"/>
    <w:rsid w:val="00522A50"/>
    <w:rsid w:val="00527225"/>
    <w:rsid w:val="0053557D"/>
    <w:rsid w:val="005463DE"/>
    <w:rsid w:val="00546DC2"/>
    <w:rsid w:val="005542E8"/>
    <w:rsid w:val="00556630"/>
    <w:rsid w:val="0055686D"/>
    <w:rsid w:val="005800EE"/>
    <w:rsid w:val="005869D6"/>
    <w:rsid w:val="00593E85"/>
    <w:rsid w:val="005A33F6"/>
    <w:rsid w:val="005A59E5"/>
    <w:rsid w:val="005B6321"/>
    <w:rsid w:val="005B7440"/>
    <w:rsid w:val="005C6E9D"/>
    <w:rsid w:val="005E2150"/>
    <w:rsid w:val="005E2995"/>
    <w:rsid w:val="005E6ECC"/>
    <w:rsid w:val="005F3ADE"/>
    <w:rsid w:val="005F3FEF"/>
    <w:rsid w:val="005F6E83"/>
    <w:rsid w:val="00601392"/>
    <w:rsid w:val="006075F6"/>
    <w:rsid w:val="00607F7C"/>
    <w:rsid w:val="006102DA"/>
    <w:rsid w:val="00612305"/>
    <w:rsid w:val="006161CF"/>
    <w:rsid w:val="00621F93"/>
    <w:rsid w:val="006243AD"/>
    <w:rsid w:val="006315A3"/>
    <w:rsid w:val="006334CB"/>
    <w:rsid w:val="006379E9"/>
    <w:rsid w:val="00637CC1"/>
    <w:rsid w:val="00641980"/>
    <w:rsid w:val="006466BA"/>
    <w:rsid w:val="006579A2"/>
    <w:rsid w:val="00667C89"/>
    <w:rsid w:val="006711EE"/>
    <w:rsid w:val="006809BB"/>
    <w:rsid w:val="006809FD"/>
    <w:rsid w:val="00680BBF"/>
    <w:rsid w:val="00683C7C"/>
    <w:rsid w:val="00687C5F"/>
    <w:rsid w:val="00691031"/>
    <w:rsid w:val="00691D1F"/>
    <w:rsid w:val="00692B58"/>
    <w:rsid w:val="0069580C"/>
    <w:rsid w:val="00697BAE"/>
    <w:rsid w:val="006A63FD"/>
    <w:rsid w:val="006B157B"/>
    <w:rsid w:val="006B1ECC"/>
    <w:rsid w:val="006B4DDC"/>
    <w:rsid w:val="006B5E55"/>
    <w:rsid w:val="006C1771"/>
    <w:rsid w:val="006C4A4B"/>
    <w:rsid w:val="006D25A1"/>
    <w:rsid w:val="006D6932"/>
    <w:rsid w:val="006E4BB7"/>
    <w:rsid w:val="006E7F81"/>
    <w:rsid w:val="006F23AF"/>
    <w:rsid w:val="006F6856"/>
    <w:rsid w:val="00703611"/>
    <w:rsid w:val="0071190E"/>
    <w:rsid w:val="00713827"/>
    <w:rsid w:val="007145D0"/>
    <w:rsid w:val="00716F94"/>
    <w:rsid w:val="0073170E"/>
    <w:rsid w:val="00760E12"/>
    <w:rsid w:val="00763CF3"/>
    <w:rsid w:val="00765F6C"/>
    <w:rsid w:val="00770F95"/>
    <w:rsid w:val="00772293"/>
    <w:rsid w:val="00775E8C"/>
    <w:rsid w:val="00783A3C"/>
    <w:rsid w:val="00783C75"/>
    <w:rsid w:val="00784619"/>
    <w:rsid w:val="0078627B"/>
    <w:rsid w:val="00794E32"/>
    <w:rsid w:val="007A1C78"/>
    <w:rsid w:val="007B305A"/>
    <w:rsid w:val="007C1CB7"/>
    <w:rsid w:val="007E28AE"/>
    <w:rsid w:val="007E3F71"/>
    <w:rsid w:val="007F5463"/>
    <w:rsid w:val="00800993"/>
    <w:rsid w:val="00801D9A"/>
    <w:rsid w:val="008067D5"/>
    <w:rsid w:val="00810FBF"/>
    <w:rsid w:val="00812A2F"/>
    <w:rsid w:val="00815C7D"/>
    <w:rsid w:val="00817941"/>
    <w:rsid w:val="00825556"/>
    <w:rsid w:val="008261AB"/>
    <w:rsid w:val="00827742"/>
    <w:rsid w:val="00835CA7"/>
    <w:rsid w:val="008370D4"/>
    <w:rsid w:val="008414AD"/>
    <w:rsid w:val="008428D9"/>
    <w:rsid w:val="00851E50"/>
    <w:rsid w:val="00865573"/>
    <w:rsid w:val="008727C8"/>
    <w:rsid w:val="008759F6"/>
    <w:rsid w:val="00876B98"/>
    <w:rsid w:val="00884DB9"/>
    <w:rsid w:val="0089676F"/>
    <w:rsid w:val="008C177E"/>
    <w:rsid w:val="008C67D2"/>
    <w:rsid w:val="008E0683"/>
    <w:rsid w:val="008E24EF"/>
    <w:rsid w:val="008E604D"/>
    <w:rsid w:val="008F3FE8"/>
    <w:rsid w:val="008F5572"/>
    <w:rsid w:val="00902DD9"/>
    <w:rsid w:val="00911466"/>
    <w:rsid w:val="00911486"/>
    <w:rsid w:val="009129CA"/>
    <w:rsid w:val="009206B6"/>
    <w:rsid w:val="009263C1"/>
    <w:rsid w:val="00931C02"/>
    <w:rsid w:val="00935FFD"/>
    <w:rsid w:val="009376C2"/>
    <w:rsid w:val="009378EA"/>
    <w:rsid w:val="00941B4F"/>
    <w:rsid w:val="009473A4"/>
    <w:rsid w:val="00963CE3"/>
    <w:rsid w:val="00964F18"/>
    <w:rsid w:val="0097039F"/>
    <w:rsid w:val="00974424"/>
    <w:rsid w:val="009759F3"/>
    <w:rsid w:val="00982229"/>
    <w:rsid w:val="00987C2B"/>
    <w:rsid w:val="00987F76"/>
    <w:rsid w:val="00991BF9"/>
    <w:rsid w:val="00993088"/>
    <w:rsid w:val="0099664F"/>
    <w:rsid w:val="00997D5D"/>
    <w:rsid w:val="009A0447"/>
    <w:rsid w:val="009B034F"/>
    <w:rsid w:val="009B4A51"/>
    <w:rsid w:val="009B6731"/>
    <w:rsid w:val="009C28B1"/>
    <w:rsid w:val="009C61AD"/>
    <w:rsid w:val="009D373D"/>
    <w:rsid w:val="009D77CD"/>
    <w:rsid w:val="009E1D05"/>
    <w:rsid w:val="009E5949"/>
    <w:rsid w:val="009F7283"/>
    <w:rsid w:val="00A00C86"/>
    <w:rsid w:val="00A11B0C"/>
    <w:rsid w:val="00A269AF"/>
    <w:rsid w:val="00A305CE"/>
    <w:rsid w:val="00A33B35"/>
    <w:rsid w:val="00A36419"/>
    <w:rsid w:val="00A37AE0"/>
    <w:rsid w:val="00A47D4C"/>
    <w:rsid w:val="00A56C42"/>
    <w:rsid w:val="00A578C2"/>
    <w:rsid w:val="00A70EBC"/>
    <w:rsid w:val="00A72652"/>
    <w:rsid w:val="00A72CED"/>
    <w:rsid w:val="00A75D1C"/>
    <w:rsid w:val="00A809AA"/>
    <w:rsid w:val="00A81BF7"/>
    <w:rsid w:val="00A849B3"/>
    <w:rsid w:val="00A8510D"/>
    <w:rsid w:val="00A86AF3"/>
    <w:rsid w:val="00A90BDC"/>
    <w:rsid w:val="00A95477"/>
    <w:rsid w:val="00A96D9E"/>
    <w:rsid w:val="00A975A9"/>
    <w:rsid w:val="00AA3192"/>
    <w:rsid w:val="00AB3608"/>
    <w:rsid w:val="00AC5C48"/>
    <w:rsid w:val="00AF0CF4"/>
    <w:rsid w:val="00AF2252"/>
    <w:rsid w:val="00AF3DC8"/>
    <w:rsid w:val="00B1129F"/>
    <w:rsid w:val="00B11D61"/>
    <w:rsid w:val="00B12F51"/>
    <w:rsid w:val="00B2751E"/>
    <w:rsid w:val="00B3650C"/>
    <w:rsid w:val="00B460B8"/>
    <w:rsid w:val="00B50A2B"/>
    <w:rsid w:val="00B54A6C"/>
    <w:rsid w:val="00B64BFA"/>
    <w:rsid w:val="00B65C38"/>
    <w:rsid w:val="00B72219"/>
    <w:rsid w:val="00B8216F"/>
    <w:rsid w:val="00B853F1"/>
    <w:rsid w:val="00B85DE4"/>
    <w:rsid w:val="00B8656C"/>
    <w:rsid w:val="00B875EA"/>
    <w:rsid w:val="00B91A31"/>
    <w:rsid w:val="00B95912"/>
    <w:rsid w:val="00BA6DB4"/>
    <w:rsid w:val="00BC016A"/>
    <w:rsid w:val="00BC3F3C"/>
    <w:rsid w:val="00BC5BB2"/>
    <w:rsid w:val="00BC6896"/>
    <w:rsid w:val="00BF3F54"/>
    <w:rsid w:val="00C00697"/>
    <w:rsid w:val="00C0376C"/>
    <w:rsid w:val="00C06D77"/>
    <w:rsid w:val="00C06E7F"/>
    <w:rsid w:val="00C12E99"/>
    <w:rsid w:val="00C14BA6"/>
    <w:rsid w:val="00C27C74"/>
    <w:rsid w:val="00C347E7"/>
    <w:rsid w:val="00C3485C"/>
    <w:rsid w:val="00C364A6"/>
    <w:rsid w:val="00C420D4"/>
    <w:rsid w:val="00C71C6A"/>
    <w:rsid w:val="00C84DC3"/>
    <w:rsid w:val="00C93A60"/>
    <w:rsid w:val="00CA2004"/>
    <w:rsid w:val="00CA539A"/>
    <w:rsid w:val="00CB0C4F"/>
    <w:rsid w:val="00CB334D"/>
    <w:rsid w:val="00CB50C7"/>
    <w:rsid w:val="00CB56D5"/>
    <w:rsid w:val="00CD0771"/>
    <w:rsid w:val="00CD1EA8"/>
    <w:rsid w:val="00CD73C7"/>
    <w:rsid w:val="00CF0CE8"/>
    <w:rsid w:val="00CF5ABD"/>
    <w:rsid w:val="00CF63CE"/>
    <w:rsid w:val="00D067C1"/>
    <w:rsid w:val="00D13B13"/>
    <w:rsid w:val="00D16E78"/>
    <w:rsid w:val="00D201D3"/>
    <w:rsid w:val="00D205F9"/>
    <w:rsid w:val="00D24BCF"/>
    <w:rsid w:val="00D26A64"/>
    <w:rsid w:val="00D328FA"/>
    <w:rsid w:val="00D33BF9"/>
    <w:rsid w:val="00D4221A"/>
    <w:rsid w:val="00D52B9A"/>
    <w:rsid w:val="00D5367E"/>
    <w:rsid w:val="00D54843"/>
    <w:rsid w:val="00D54E8A"/>
    <w:rsid w:val="00D5598C"/>
    <w:rsid w:val="00D57C7E"/>
    <w:rsid w:val="00D64E36"/>
    <w:rsid w:val="00D724CC"/>
    <w:rsid w:val="00D7285C"/>
    <w:rsid w:val="00D77D27"/>
    <w:rsid w:val="00D861ED"/>
    <w:rsid w:val="00D873E0"/>
    <w:rsid w:val="00D94F8B"/>
    <w:rsid w:val="00DA147A"/>
    <w:rsid w:val="00DA3AF0"/>
    <w:rsid w:val="00DA4434"/>
    <w:rsid w:val="00DA4EA9"/>
    <w:rsid w:val="00DA5988"/>
    <w:rsid w:val="00DC317C"/>
    <w:rsid w:val="00DC4FF2"/>
    <w:rsid w:val="00DC79CC"/>
    <w:rsid w:val="00DE2D45"/>
    <w:rsid w:val="00E134F4"/>
    <w:rsid w:val="00E22B32"/>
    <w:rsid w:val="00E23568"/>
    <w:rsid w:val="00E245B5"/>
    <w:rsid w:val="00E24C20"/>
    <w:rsid w:val="00E33BBA"/>
    <w:rsid w:val="00E33E1B"/>
    <w:rsid w:val="00E34D3E"/>
    <w:rsid w:val="00E42F3A"/>
    <w:rsid w:val="00E81C5E"/>
    <w:rsid w:val="00E83B3C"/>
    <w:rsid w:val="00E8736B"/>
    <w:rsid w:val="00E90275"/>
    <w:rsid w:val="00E925D4"/>
    <w:rsid w:val="00E95BB7"/>
    <w:rsid w:val="00E97226"/>
    <w:rsid w:val="00EA1CCB"/>
    <w:rsid w:val="00EA7CB2"/>
    <w:rsid w:val="00EB63B3"/>
    <w:rsid w:val="00EC45F0"/>
    <w:rsid w:val="00ED4FB5"/>
    <w:rsid w:val="00ED6878"/>
    <w:rsid w:val="00EF0EC8"/>
    <w:rsid w:val="00EF33CD"/>
    <w:rsid w:val="00F02DE4"/>
    <w:rsid w:val="00F2267A"/>
    <w:rsid w:val="00F2357E"/>
    <w:rsid w:val="00F25324"/>
    <w:rsid w:val="00F27049"/>
    <w:rsid w:val="00F300CB"/>
    <w:rsid w:val="00F32464"/>
    <w:rsid w:val="00F42C3A"/>
    <w:rsid w:val="00F52BCC"/>
    <w:rsid w:val="00F5313F"/>
    <w:rsid w:val="00F57581"/>
    <w:rsid w:val="00F725B5"/>
    <w:rsid w:val="00F81A48"/>
    <w:rsid w:val="00FB1DB3"/>
    <w:rsid w:val="00FB499B"/>
    <w:rsid w:val="00FC5B1F"/>
    <w:rsid w:val="00FD17C9"/>
    <w:rsid w:val="00FD19B4"/>
    <w:rsid w:val="00FD1EF0"/>
    <w:rsid w:val="00FD2A5B"/>
    <w:rsid w:val="00FD34E0"/>
    <w:rsid w:val="00FD632C"/>
    <w:rsid w:val="00FE0E1C"/>
    <w:rsid w:val="00FE43F5"/>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33EC77"/>
  <w15:docId w15:val="{4FA50FC0-3EA3-492C-827B-4D62CB6A1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character" w:styleId="SubtleEmphasis">
    <w:name w:val="Subtle Emphasis"/>
    <w:uiPriority w:val="19"/>
    <w:qFormat/>
    <w:rsid w:val="00F32464"/>
    <w:rPr>
      <w:i/>
      <w:iCs/>
      <w:color w:val="0F243E" w:themeColor="text2" w:themeShade="80"/>
    </w:rPr>
  </w:style>
  <w:style w:type="character" w:customStyle="1" w:styleId="ListParagraphChar">
    <w:name w:val="List Paragraph Char"/>
    <w:basedOn w:val="DefaultParagraphFont"/>
    <w:link w:val="ListParagraph"/>
    <w:uiPriority w:val="34"/>
    <w:locked/>
    <w:rsid w:val="00F32464"/>
    <w:rPr>
      <w:rFonts w:asciiTheme="majorHAnsi" w:hAnsiTheme="majorHAnsi"/>
    </w:rPr>
  </w:style>
  <w:style w:type="character" w:styleId="UnresolvedMention">
    <w:name w:val="Unresolved Mention"/>
    <w:basedOn w:val="DefaultParagraphFont"/>
    <w:uiPriority w:val="99"/>
    <w:semiHidden/>
    <w:unhideWhenUsed/>
    <w:rsid w:val="009E59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my1@cdc.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SFV1@cdc.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bx8@cdc.gov" TargetMode="External"/><Relationship Id="rId5" Type="http://schemas.openxmlformats.org/officeDocument/2006/relationships/numbering" Target="numbering.xml"/><Relationship Id="rId15" Type="http://schemas.openxmlformats.org/officeDocument/2006/relationships/hyperlink" Target="mailto:Snc4@cdc.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fj5@cdc.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80B11AB954C44BB2ADB61C885D152" ma:contentTypeVersion="13" ma:contentTypeDescription="Create a new document." ma:contentTypeScope="" ma:versionID="b85aa96280b23c9652e28870c46a7712">
  <xsd:schema xmlns:xsd="http://www.w3.org/2001/XMLSchema" xmlns:xs="http://www.w3.org/2001/XMLSchema" xmlns:p="http://schemas.microsoft.com/office/2006/metadata/properties" xmlns:ns1="http://schemas.microsoft.com/sharepoint/v3" xmlns:ns3="86765d95-7958-4d60-b35d-769de0760221" xmlns:ns4="dde2d2aa-043b-4580-afc4-8c4886710735" targetNamespace="http://schemas.microsoft.com/office/2006/metadata/properties" ma:root="true" ma:fieldsID="185d1212ee75e7dc9ff712f93c7ec2bd" ns1:_="" ns3:_="" ns4:_="">
    <xsd:import namespace="http://schemas.microsoft.com/sharepoint/v3"/>
    <xsd:import namespace="86765d95-7958-4d60-b35d-769de0760221"/>
    <xsd:import namespace="dde2d2aa-043b-4580-afc4-8c488671073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765d95-7958-4d60-b35d-769de076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2d2aa-043b-4580-afc4-8c48867107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25E56-8C2E-43C2-9049-361514290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765d95-7958-4d60-b35d-769de0760221"/>
    <ds:schemaRef ds:uri="dde2d2aa-043b-4580-afc4-8c4886710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7E9159-C195-4F32-8876-A1BC7D78F613}">
  <ds:schemaRefs>
    <ds:schemaRef ds:uri="http://schemas.microsoft.com/sharepoint/v3/contenttype/forms"/>
  </ds:schemaRefs>
</ds:datastoreItem>
</file>

<file path=customXml/itemProps3.xml><?xml version="1.0" encoding="utf-8"?>
<ds:datastoreItem xmlns:ds="http://schemas.openxmlformats.org/officeDocument/2006/customXml" ds:itemID="{6F3684DB-F8E2-4F6B-BD6C-815EE568A4D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D58AD3A-ABAF-4D8B-99DA-61FA8FC6D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1130</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khx2</dc:creator>
  <cp:lastModifiedBy>Anderson, Brittany (CDC/DDPHSIS/CSTLTS/OD)</cp:lastModifiedBy>
  <cp:revision>5</cp:revision>
  <cp:lastPrinted>2011-06-07T15:53:00Z</cp:lastPrinted>
  <dcterms:created xsi:type="dcterms:W3CDTF">2020-10-09T13:56:00Z</dcterms:created>
  <dcterms:modified xsi:type="dcterms:W3CDTF">2020-10-09T14:03:00Z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njg6@cdc.gov</vt:lpwstr>
  </property>
  <property fmtid="{D5CDD505-2E9C-101B-9397-08002B2CF9AE}" pid="5" name="MSIP_Label_7b94a7b8-f06c-4dfe-bdcc-9b548fd58c31_SetDate">
    <vt:lpwstr>2020-10-07T15:21:51.2400286Z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91bb43cd-1e4d-40b5-8619-fff707ee5154</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y fmtid="{D5CDD505-2E9C-101B-9397-08002B2CF9AE}" pid="11" name="ContentTypeId">
    <vt:lpwstr>0x010100B0280B11AB954C44BB2ADB61C885D152</vt:lpwstr>
  </property>
</Properties>
</file>