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5E4F" w:rsidR="00E67F7D" w:rsidP="00E67F7D" w:rsidRDefault="00943B7A" w14:paraId="367413FC" w14:textId="201B251C">
      <w:pPr>
        <w:pBdr>
          <w:bottom w:val="single" w:color="auto" w:sz="12" w:space="1"/>
        </w:pBdr>
        <w:rPr>
          <w:rFonts w:cstheme="minorHAnsi"/>
        </w:rPr>
      </w:pPr>
      <w:r w:rsidRPr="00505E4F">
        <w:rPr>
          <w:rFonts w:cstheme="minorHAnsi"/>
        </w:rPr>
        <w:t>Attachment E – Survey Reminder Email</w:t>
      </w:r>
      <w:r w:rsidRPr="00505E4F" w:rsidR="00E67F7D">
        <w:rPr>
          <w:rFonts w:cstheme="minorHAnsi"/>
        </w:rPr>
        <w:t xml:space="preserve">: </w:t>
      </w:r>
    </w:p>
    <w:p w:rsidRPr="00505E4F" w:rsidR="00E67F7D" w:rsidP="00E67F7D" w:rsidRDefault="00E67F7D" w14:paraId="1E2F8BCF" w14:textId="77777777">
      <w:pPr>
        <w:rPr>
          <w:rFonts w:cstheme="minorHAnsi"/>
          <w:b/>
          <w:bCs/>
        </w:rPr>
      </w:pPr>
    </w:p>
    <w:p w:rsidRPr="00505E4F" w:rsidR="00E67F7D" w:rsidP="00E67F7D" w:rsidRDefault="00E67F7D" w14:paraId="211345D7" w14:textId="656C357E">
      <w:pPr>
        <w:rPr>
          <w:rFonts w:cstheme="minorHAnsi"/>
          <w:b/>
          <w:bCs/>
        </w:rPr>
      </w:pPr>
      <w:r w:rsidRPr="00505E4F">
        <w:rPr>
          <w:rFonts w:cstheme="minorHAnsi"/>
          <w:b/>
          <w:bCs/>
        </w:rPr>
        <w:t xml:space="preserve">Please discard this email if you have already completed the </w:t>
      </w:r>
      <w:r w:rsidRPr="00505E4F" w:rsidR="00A95725">
        <w:rPr>
          <w:rFonts w:cstheme="minorHAnsi"/>
          <w:b/>
          <w:bCs/>
        </w:rPr>
        <w:t xml:space="preserve">CDC/APHL NGS Quality </w:t>
      </w:r>
      <w:r w:rsidRPr="00505E4F" w:rsidR="00943B7A">
        <w:rPr>
          <w:rFonts w:cstheme="minorHAnsi"/>
          <w:b/>
          <w:bCs/>
        </w:rPr>
        <w:t>Survey</w:t>
      </w:r>
      <w:r w:rsidRPr="00505E4F">
        <w:rPr>
          <w:rFonts w:cstheme="minorHAnsi"/>
          <w:b/>
          <w:bCs/>
        </w:rPr>
        <w:t xml:space="preserve">. We would like to thank you for your cooperation. </w:t>
      </w:r>
    </w:p>
    <w:p w:rsidRPr="00505E4F" w:rsidR="00E67F7D" w:rsidP="00E67F7D" w:rsidRDefault="00E67F7D" w14:paraId="7B6B0113" w14:textId="77777777">
      <w:pPr>
        <w:rPr>
          <w:rFonts w:cstheme="minorHAnsi"/>
        </w:rPr>
      </w:pPr>
    </w:p>
    <w:p w:rsidRPr="00505E4F" w:rsidR="00E67F7D" w:rsidP="00E67F7D" w:rsidRDefault="00E67F7D" w14:paraId="53152A0A" w14:textId="77777777">
      <w:pPr>
        <w:rPr>
          <w:rFonts w:cstheme="minorHAnsi"/>
        </w:rPr>
      </w:pPr>
      <w:r w:rsidRPr="00505E4F">
        <w:rPr>
          <w:rFonts w:cstheme="minorHAnsi"/>
        </w:rPr>
        <w:t xml:space="preserve">Dear _______________ </w:t>
      </w:r>
    </w:p>
    <w:p w:rsidRPr="00505E4F" w:rsidR="00E67F7D" w:rsidP="00E67F7D" w:rsidRDefault="00E67F7D" w14:paraId="6DFAB073" w14:textId="119DAAE7">
      <w:pPr>
        <w:rPr>
          <w:rFonts w:cstheme="minorHAnsi"/>
        </w:rPr>
      </w:pPr>
      <w:r w:rsidRPr="00505E4F">
        <w:rPr>
          <w:rFonts w:cstheme="minorHAnsi"/>
        </w:rPr>
        <w:t xml:space="preserve">This is a gentle reminder </w:t>
      </w:r>
      <w:r w:rsidRPr="00505E4F" w:rsidR="00A95725">
        <w:rPr>
          <w:rFonts w:cstheme="minorHAnsi"/>
        </w:rPr>
        <w:t xml:space="preserve">that </w:t>
      </w:r>
      <w:r w:rsidR="008B695E">
        <w:rPr>
          <w:rFonts w:cstheme="minorHAnsi"/>
        </w:rPr>
        <w:t xml:space="preserve">APHL </w:t>
      </w:r>
      <w:r w:rsidRPr="00505E4F" w:rsidR="00A95725">
        <w:rPr>
          <w:rFonts w:cstheme="minorHAnsi"/>
        </w:rPr>
        <w:t xml:space="preserve">and </w:t>
      </w:r>
      <w:r w:rsidRPr="00505E4F" w:rsidR="008B695E">
        <w:rPr>
          <w:rFonts w:cstheme="minorHAnsi"/>
        </w:rPr>
        <w:t>CDC</w:t>
      </w:r>
      <w:r w:rsidRPr="00505E4F" w:rsidR="00A95725">
        <w:rPr>
          <w:rFonts w:cstheme="minorHAnsi"/>
        </w:rPr>
        <w:t xml:space="preserve"> need your help to assess the implementation of next-generation sequencing (NGS) as a diagnostic tool in public health laboratories (PHLs) at federal, state, and local levels. While NGS is transforming how we investigate disease and disorders, there is a recognized need for </w:t>
      </w:r>
      <w:r w:rsidR="007D2909">
        <w:rPr>
          <w:rFonts w:cstheme="minorHAnsi"/>
        </w:rPr>
        <w:t>q</w:t>
      </w:r>
      <w:r w:rsidRPr="00505E4F" w:rsidR="00A95725">
        <w:rPr>
          <w:rFonts w:cstheme="minorHAnsi"/>
        </w:rPr>
        <w:t xml:space="preserve">uality </w:t>
      </w:r>
      <w:r w:rsidR="007D2909">
        <w:rPr>
          <w:rFonts w:cstheme="minorHAnsi"/>
        </w:rPr>
        <w:t>m</w:t>
      </w:r>
      <w:r w:rsidRPr="00505E4F" w:rsidR="00A95725">
        <w:rPr>
          <w:rFonts w:cstheme="minorHAnsi"/>
        </w:rPr>
        <w:t xml:space="preserve">anagement </w:t>
      </w:r>
      <w:r w:rsidR="007D2909">
        <w:rPr>
          <w:rFonts w:cstheme="minorHAnsi"/>
        </w:rPr>
        <w:t>s</w:t>
      </w:r>
      <w:r w:rsidRPr="00505E4F" w:rsidR="00A95725">
        <w:rPr>
          <w:rFonts w:cstheme="minorHAnsi"/>
        </w:rPr>
        <w:t xml:space="preserve">ystems (QMS) that ensure the synthesis of high quality, reliable data that is useful for diagnostic/reference testing and relevant to nationwide disease surveillance systems. </w:t>
      </w:r>
      <w:r w:rsidR="00BD080F">
        <w:rPr>
          <w:rFonts w:cstheme="minorHAnsi"/>
        </w:rPr>
        <w:t>Your laboratory has been identified as conducting NGS diagnostic and/or reference testing and your participation in t</w:t>
      </w:r>
      <w:r w:rsidRPr="00505E4F" w:rsidR="00A95725">
        <w:rPr>
          <w:rFonts w:cstheme="minorHAnsi"/>
        </w:rPr>
        <w:t xml:space="preserve">his </w:t>
      </w:r>
      <w:r w:rsidRPr="00505E4F" w:rsidR="00DB64EF">
        <w:rPr>
          <w:rFonts w:cstheme="minorHAnsi"/>
        </w:rPr>
        <w:t>survey</w:t>
      </w:r>
      <w:r w:rsidRPr="00505E4F" w:rsidR="00A95725">
        <w:rPr>
          <w:rFonts w:cstheme="minorHAnsi"/>
        </w:rPr>
        <w:t xml:space="preserve"> will help CDC and APHL determine the current, NGS-specific QMS landscape at the state and local level, assess the use o</w:t>
      </w:r>
      <w:r w:rsidR="00411347">
        <w:rPr>
          <w:rFonts w:cstheme="minorHAnsi"/>
        </w:rPr>
        <w:t>f</w:t>
      </w:r>
      <w:r w:rsidRPr="00505E4F" w:rsidR="00A95725">
        <w:rPr>
          <w:rFonts w:cstheme="minorHAnsi"/>
        </w:rPr>
        <w:t xml:space="preserve"> and barriers </w:t>
      </w:r>
      <w:r w:rsidR="00C24E5C">
        <w:rPr>
          <w:rFonts w:cstheme="minorHAnsi"/>
        </w:rPr>
        <w:t>to</w:t>
      </w:r>
      <w:r w:rsidRPr="00505E4F" w:rsidR="00A95725">
        <w:rPr>
          <w:rFonts w:cstheme="minorHAnsi"/>
        </w:rPr>
        <w:t xml:space="preserve"> implementing a QMS, identify resources allocated for NGS, and aid in the development of future tools and resources that support NGS-specific QMS.</w:t>
      </w:r>
      <w:r w:rsidRPr="00505E4F">
        <w:rPr>
          <w:rFonts w:cstheme="minorHAnsi"/>
        </w:rPr>
        <w:t xml:space="preserve"> </w:t>
      </w:r>
      <w:r w:rsidRPr="00E52791" w:rsidR="00BD080F">
        <w:rPr>
          <w:rFonts w:cstheme="minorHAnsi"/>
        </w:rPr>
        <w:t>Completing this survey is voluntary and takes approximately 40 minutes.</w:t>
      </w:r>
      <w:r w:rsidR="00BD080F">
        <w:rPr>
          <w:rFonts w:cstheme="minorHAnsi"/>
        </w:rPr>
        <w:t xml:space="preserve"> </w:t>
      </w:r>
      <w:r w:rsidRPr="00E52791" w:rsidR="00BD080F">
        <w:rPr>
          <w:rFonts w:cstheme="minorHAnsi"/>
        </w:rPr>
        <w:t xml:space="preserve">There are no known risks or direct benefits to you from participating or choosing not to participate. Data collected from this survey will be stored on secure, password-protected servers maintained by and only accessible to APHL. </w:t>
      </w:r>
      <w:r w:rsidR="007D2909">
        <w:rPr>
          <w:rFonts w:cstheme="minorHAnsi"/>
        </w:rPr>
        <w:t xml:space="preserve">Upon closing of the </w:t>
      </w:r>
      <w:r w:rsidRPr="00540A65" w:rsidR="007D2909">
        <w:rPr>
          <w:rFonts w:cstheme="minorHAnsi"/>
        </w:rPr>
        <w:t>survey</w:t>
      </w:r>
      <w:r w:rsidR="007D2909">
        <w:rPr>
          <w:rFonts w:cstheme="minorHAnsi"/>
        </w:rPr>
        <w:t xml:space="preserve">, </w:t>
      </w:r>
      <w:r w:rsidRPr="00540A65" w:rsidR="007D2909">
        <w:rPr>
          <w:rFonts w:cstheme="minorHAnsi"/>
        </w:rPr>
        <w:t xml:space="preserve">aggregated results </w:t>
      </w:r>
      <w:r w:rsidR="007D2909">
        <w:rPr>
          <w:rFonts w:cstheme="minorHAnsi"/>
        </w:rPr>
        <w:t xml:space="preserve">that have been stripped of personally identifying information </w:t>
      </w:r>
      <w:r w:rsidRPr="00540A65" w:rsidR="007D2909">
        <w:rPr>
          <w:rFonts w:cstheme="minorHAnsi"/>
        </w:rPr>
        <w:t>will be transferred from APHL to CDC for analysis</w:t>
      </w:r>
      <w:r w:rsidRPr="00E52791" w:rsidR="00BD080F">
        <w:rPr>
          <w:rFonts w:cstheme="minorHAnsi"/>
        </w:rPr>
        <w:t>.</w:t>
      </w:r>
    </w:p>
    <w:p w:rsidRPr="00505E4F" w:rsidR="00DB64EF" w:rsidP="00DB64EF" w:rsidRDefault="00DB64EF" w14:paraId="3E75015F" w14:textId="1D441393">
      <w:pPr>
        <w:rPr>
          <w:rFonts w:cstheme="minorHAnsi"/>
        </w:rPr>
      </w:pPr>
      <w:bookmarkStart w:name="_Hlk32867334" w:id="0"/>
      <w:r w:rsidRPr="00505E4F">
        <w:rPr>
          <w:rFonts w:cstheme="minorHAnsi"/>
        </w:rPr>
        <w:t>While this email has been sent to public health laboratory directors, completion of this survey may require input from multiple departments. We recommend consultation with a quality manager, or designee, who oversees quality-related aspects of your laborator</w:t>
      </w:r>
      <w:r w:rsidR="00411347">
        <w:rPr>
          <w:rFonts w:cstheme="minorHAnsi"/>
        </w:rPr>
        <w:t>y’s</w:t>
      </w:r>
      <w:bookmarkStart w:name="_GoBack" w:id="1"/>
      <w:bookmarkEnd w:id="1"/>
      <w:r w:rsidRPr="00505E4F">
        <w:rPr>
          <w:rFonts w:cstheme="minorHAnsi"/>
        </w:rPr>
        <w:t xml:space="preserve"> NGS testing. Laboratory directors are asked to collate all responses and answer the survey as one program. </w:t>
      </w:r>
    </w:p>
    <w:p w:rsidRPr="00505E4F" w:rsidR="00DB64EF" w:rsidP="00DB64EF" w:rsidRDefault="00DB64EF" w14:paraId="29C27407" w14:textId="77777777">
      <w:pPr>
        <w:rPr>
          <w:rFonts w:cstheme="minorHAnsi"/>
          <w:b/>
          <w:color w:val="C00000"/>
        </w:rPr>
      </w:pPr>
      <w:bookmarkStart w:name="_Hlk32867554" w:id="2"/>
      <w:bookmarkEnd w:id="0"/>
      <w:r w:rsidRPr="00505E4F">
        <w:rPr>
          <w:rFonts w:cstheme="minorHAnsi"/>
          <w:b/>
          <w:color w:val="C00000"/>
        </w:rPr>
        <w:t>Please complete this assessment by the close of business on [Day/Month/Year].</w:t>
      </w:r>
    </w:p>
    <w:p w:rsidRPr="00505E4F" w:rsidR="00DB64EF" w:rsidP="00DB64EF" w:rsidRDefault="00DB64EF" w14:paraId="23E9F435" w14:textId="24CF8206">
      <w:pPr>
        <w:pStyle w:val="NoSpacing"/>
        <w:rPr>
          <w:rFonts w:cstheme="minorHAnsi"/>
        </w:rPr>
      </w:pPr>
      <w:r w:rsidRPr="00505E4F">
        <w:rPr>
          <w:rFonts w:cstheme="minorHAnsi"/>
        </w:rPr>
        <w:t xml:space="preserve">Use the following link to access the </w:t>
      </w:r>
      <w:r w:rsidRPr="00505E4F" w:rsidR="00FB01D7">
        <w:rPr>
          <w:rFonts w:cstheme="minorHAnsi"/>
        </w:rPr>
        <w:t>survey</w:t>
      </w:r>
      <w:r w:rsidRPr="00505E4F">
        <w:rPr>
          <w:rFonts w:cstheme="minorHAnsi"/>
        </w:rPr>
        <w:t xml:space="preserve"> </w:t>
      </w:r>
      <w:r w:rsidRPr="00505E4F" w:rsidR="00086B06">
        <w:rPr>
          <w:rFonts w:cstheme="minorHAnsi"/>
        </w:rPr>
        <w:t>[</w:t>
      </w:r>
      <w:r w:rsidRPr="00505E4F">
        <w:rPr>
          <w:rFonts w:cstheme="minorHAnsi"/>
        </w:rPr>
        <w:t>hyperlink</w:t>
      </w:r>
      <w:r w:rsidRPr="00505E4F" w:rsidR="00086B06">
        <w:rPr>
          <w:rFonts w:cstheme="minorHAnsi"/>
        </w:rPr>
        <w:t>].</w:t>
      </w:r>
      <w:r w:rsidRPr="00505E4F">
        <w:rPr>
          <w:rFonts w:cstheme="minorHAnsi"/>
        </w:rPr>
        <w:t xml:space="preserve"> </w:t>
      </w:r>
    </w:p>
    <w:bookmarkEnd w:id="2"/>
    <w:p w:rsidRPr="00505E4F" w:rsidR="00DB64EF" w:rsidP="00DB64EF" w:rsidRDefault="00DB64EF" w14:paraId="614A498D" w14:textId="77777777">
      <w:pPr>
        <w:pStyle w:val="NoSpacing"/>
        <w:rPr>
          <w:rFonts w:cstheme="minorHAnsi"/>
        </w:rPr>
      </w:pPr>
    </w:p>
    <w:p w:rsidRPr="00505E4F" w:rsidR="00DB64EF" w:rsidP="00DB64EF" w:rsidRDefault="00DB64EF" w14:paraId="1FDB317C" w14:textId="77777777">
      <w:pPr>
        <w:rPr>
          <w:rFonts w:cstheme="minorHAnsi"/>
        </w:rPr>
      </w:pPr>
      <w:r w:rsidRPr="00505E4F">
        <w:rPr>
          <w:rFonts w:cstheme="minorHAnsi"/>
        </w:rPr>
        <w:t>If you have any questions or concerns, please feel free to contact the staff below:</w:t>
      </w:r>
    </w:p>
    <w:p w:rsidRPr="00505E4F" w:rsidR="00DB64EF" w:rsidP="00DB64EF" w:rsidRDefault="00DB64EF" w14:paraId="37062D6D" w14:textId="3A16F6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5E4F">
        <w:rPr>
          <w:rFonts w:asciiTheme="minorHAnsi" w:hAnsiTheme="minorHAnsi" w:cstheme="minorHAnsi"/>
        </w:rPr>
        <w:t xml:space="preserve">Technical Questions (e.g., survey navigation, access): </w:t>
      </w:r>
      <w:bookmarkStart w:name="_Hlk36022854" w:id="3"/>
      <w:r w:rsidRPr="00505E4F" w:rsidR="00973322">
        <w:rPr>
          <w:rFonts w:asciiTheme="minorHAnsi" w:hAnsiTheme="minorHAnsi" w:cstheme="minorHAnsi"/>
        </w:rPr>
        <w:t>[APHL contact]</w:t>
      </w:r>
      <w:bookmarkEnd w:id="3"/>
      <w:r w:rsidRPr="00505E4F">
        <w:rPr>
          <w:rFonts w:asciiTheme="minorHAnsi" w:hAnsiTheme="minorHAnsi" w:cstheme="minorHAnsi"/>
        </w:rPr>
        <w:t xml:space="preserve"> </w:t>
      </w:r>
    </w:p>
    <w:p w:rsidR="00BD080F" w:rsidP="00DB64EF" w:rsidRDefault="00DB64EF" w14:paraId="0FEEA3C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5E4F">
        <w:rPr>
          <w:rFonts w:asciiTheme="minorHAnsi" w:hAnsiTheme="minorHAnsi" w:cstheme="minorHAnsi"/>
        </w:rPr>
        <w:t xml:space="preserve">Content: </w:t>
      </w:r>
      <w:r w:rsidRPr="00505E4F" w:rsidR="00973322">
        <w:rPr>
          <w:rFonts w:asciiTheme="minorHAnsi" w:hAnsiTheme="minorHAnsi" w:cstheme="minorHAnsi"/>
        </w:rPr>
        <w:t>[APHL contact]</w:t>
      </w:r>
    </w:p>
    <w:p w:rsidRPr="008B695E" w:rsidR="00DB64EF" w:rsidP="00BD080F" w:rsidRDefault="00BD080F" w14:paraId="03097E1A" w14:textId="4F4340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B695E">
        <w:rPr>
          <w:rStyle w:val="Hyperlink"/>
          <w:rFonts w:asciiTheme="minorHAnsi" w:hAnsiTheme="minorHAnsi" w:cstheme="minorHAnsi"/>
          <w:color w:val="auto"/>
          <w:u w:val="none"/>
        </w:rPr>
        <w:t>Information about QMS for NGS: NGSQuality@cdc.gov</w:t>
      </w:r>
      <w:r w:rsidRPr="008B695E" w:rsidR="00DB64EF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:rsidRPr="00505E4F" w:rsidR="00DB64EF" w:rsidP="00DB64EF" w:rsidRDefault="00DB64EF" w14:paraId="1E375435" w14:textId="77777777">
      <w:pPr>
        <w:rPr>
          <w:rFonts w:cstheme="minorHAnsi"/>
        </w:rPr>
      </w:pPr>
    </w:p>
    <w:p w:rsidRPr="00505E4F" w:rsidR="00E67F7D" w:rsidP="00DB64EF" w:rsidRDefault="00DB64EF" w14:paraId="3FC0D537" w14:textId="3B7C78DE">
      <w:pPr>
        <w:rPr>
          <w:rFonts w:cstheme="minorHAnsi"/>
        </w:rPr>
      </w:pPr>
      <w:r w:rsidRPr="00505E4F">
        <w:rPr>
          <w:rFonts w:cstheme="minorHAnsi"/>
        </w:rPr>
        <w:t xml:space="preserve">Your participation is extremely </w:t>
      </w:r>
      <w:proofErr w:type="gramStart"/>
      <w:r w:rsidRPr="00505E4F">
        <w:rPr>
          <w:rFonts w:cstheme="minorHAnsi"/>
        </w:rPr>
        <w:t>important</w:t>
      </w:r>
      <w:proofErr w:type="gramEnd"/>
      <w:r w:rsidRPr="00505E4F">
        <w:rPr>
          <w:rFonts w:cstheme="minorHAnsi"/>
        </w:rPr>
        <w:t xml:space="preserve"> and we thank you in advance for your cooperation</w:t>
      </w:r>
      <w:r w:rsidRPr="00505E4F" w:rsidR="00E67F7D">
        <w:rPr>
          <w:rFonts w:cstheme="minorHAnsi"/>
        </w:rPr>
        <w:t xml:space="preserve">. </w:t>
      </w:r>
    </w:p>
    <w:p w:rsidRPr="00505E4F" w:rsidR="00E67F7D" w:rsidP="00E67F7D" w:rsidRDefault="00E67F7D" w14:paraId="63C0748C" w14:textId="77777777">
      <w:pPr>
        <w:rPr>
          <w:rFonts w:cstheme="minorHAnsi"/>
          <w:b/>
          <w:bCs/>
        </w:rPr>
      </w:pPr>
    </w:p>
    <w:p w:rsidRPr="00505E4F" w:rsidR="00E67F7D" w:rsidP="00E67F7D" w:rsidRDefault="00E67F7D" w14:paraId="69440955" w14:textId="77777777">
      <w:pPr>
        <w:pStyle w:val="NoSpacing"/>
        <w:rPr>
          <w:rFonts w:cstheme="minorHAnsi"/>
        </w:rPr>
      </w:pPr>
      <w:r w:rsidRPr="00505E4F">
        <w:rPr>
          <w:rFonts w:cstheme="minorHAnsi"/>
        </w:rPr>
        <w:t>Sincerely,</w:t>
      </w:r>
    </w:p>
    <w:p w:rsidRPr="00505E4F" w:rsidR="00E67F7D" w:rsidP="00E67F7D" w:rsidRDefault="00E67F7D" w14:paraId="7226DFFC" w14:textId="77777777">
      <w:pPr>
        <w:pStyle w:val="NoSpacing"/>
        <w:rPr>
          <w:rFonts w:cstheme="minorHAnsi"/>
        </w:rPr>
      </w:pPr>
    </w:p>
    <w:p w:rsidRPr="00505E4F" w:rsidR="00E67F7D" w:rsidP="00E67F7D" w:rsidRDefault="00E67F7D" w14:paraId="586BCC25" w14:textId="77777777">
      <w:pPr>
        <w:pStyle w:val="NoSpacing"/>
        <w:rPr>
          <w:rFonts w:cstheme="minorHAnsi"/>
        </w:rPr>
      </w:pPr>
      <w:r w:rsidRPr="00505E4F">
        <w:rPr>
          <w:rFonts w:cstheme="minorHAnsi"/>
        </w:rPr>
        <w:t>_______________________________</w:t>
      </w:r>
    </w:p>
    <w:p w:rsidRPr="00505E4F" w:rsidR="00FC70C6" w:rsidRDefault="00FC70C6" w14:paraId="6140019F" w14:textId="77777777">
      <w:pPr>
        <w:rPr>
          <w:rFonts w:cstheme="minorHAnsi"/>
        </w:rPr>
      </w:pPr>
    </w:p>
    <w:sectPr w:rsidRPr="00505E4F" w:rsidR="00FC70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58C47" w14:textId="77777777" w:rsidR="00697681" w:rsidRDefault="00920295">
      <w:pPr>
        <w:spacing w:after="0" w:line="240" w:lineRule="auto"/>
      </w:pPr>
      <w:r>
        <w:separator/>
      </w:r>
    </w:p>
  </w:endnote>
  <w:endnote w:type="continuationSeparator" w:id="0">
    <w:p w14:paraId="3DD85EED" w14:textId="77777777" w:rsidR="00697681" w:rsidRDefault="009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55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ADE4F" w14:textId="77777777" w:rsidR="00F11E0D" w:rsidRDefault="00920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F4B01" w14:textId="77777777" w:rsidR="00F11E0D" w:rsidRDefault="0041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491F" w14:textId="77777777" w:rsidR="00697681" w:rsidRDefault="00920295">
      <w:pPr>
        <w:spacing w:after="0" w:line="240" w:lineRule="auto"/>
      </w:pPr>
      <w:r>
        <w:separator/>
      </w:r>
    </w:p>
  </w:footnote>
  <w:footnote w:type="continuationSeparator" w:id="0">
    <w:p w14:paraId="58FB3BD7" w14:textId="77777777" w:rsidR="00697681" w:rsidRDefault="009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46BE7"/>
    <w:multiLevelType w:val="hybridMultilevel"/>
    <w:tmpl w:val="847C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D"/>
    <w:rsid w:val="00086B06"/>
    <w:rsid w:val="00185837"/>
    <w:rsid w:val="00207726"/>
    <w:rsid w:val="0030414E"/>
    <w:rsid w:val="00411347"/>
    <w:rsid w:val="00505E4F"/>
    <w:rsid w:val="00697681"/>
    <w:rsid w:val="006B077A"/>
    <w:rsid w:val="007B3957"/>
    <w:rsid w:val="007D2909"/>
    <w:rsid w:val="008B695E"/>
    <w:rsid w:val="00920295"/>
    <w:rsid w:val="00943B7A"/>
    <w:rsid w:val="00973322"/>
    <w:rsid w:val="009A65B2"/>
    <w:rsid w:val="00A51EFD"/>
    <w:rsid w:val="00A95725"/>
    <w:rsid w:val="00B54C44"/>
    <w:rsid w:val="00B56081"/>
    <w:rsid w:val="00BD080F"/>
    <w:rsid w:val="00BF5628"/>
    <w:rsid w:val="00C24E5C"/>
    <w:rsid w:val="00D26908"/>
    <w:rsid w:val="00DB64EF"/>
    <w:rsid w:val="00E67F7D"/>
    <w:rsid w:val="00FB01D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EC89"/>
  <w15:chartTrackingRefBased/>
  <w15:docId w15:val="{32ADCEF7-2955-494E-82A3-190A5235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F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F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7D"/>
    <w:pPr>
      <w:spacing w:after="0" w:line="276" w:lineRule="auto"/>
      <w:ind w:left="720"/>
      <w:contextualSpacing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7D"/>
  </w:style>
  <w:style w:type="character" w:styleId="CommentReference">
    <w:name w:val="annotation reference"/>
    <w:basedOn w:val="DefaultParagraphFont"/>
    <w:uiPriority w:val="99"/>
    <w:semiHidden/>
    <w:unhideWhenUsed/>
    <w:rsid w:val="00920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2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OSTLTSDOC-728-2617</_dlc_DocId>
    <_dlc_DocIdUrl xmlns="b5c0ca00-073d-4463-9985-b654f14791fe">
      <Url>https://esp.cdc.gov/sites/ostlts/pip/osc/_layouts/15/DocIdRedir.aspx?ID=OSTLTSDOC-728-2617</Url>
      <Description>OSTLTSDOC-728-2617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42813-4157-421B-A3F5-12409AE9A67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b5c0ca00-073d-4463-9985-b654f14791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90237E-E047-4DB4-BF7D-F4F90C1CB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B8DEB-DC18-4BA8-AD0F-3629D1CA73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726EEF-8024-4CE4-BEDD-19FEBFCD6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Arambula, Diego (CDC/DDPHSS/CSELS/DLS)</dc:creator>
  <cp:keywords/>
  <dc:description/>
  <cp:lastModifiedBy>Arambula, Diego (CDC/DDPHSS/CSELS/DLS)</cp:lastModifiedBy>
  <cp:revision>3</cp:revision>
  <dcterms:created xsi:type="dcterms:W3CDTF">2020-05-06T13:28:00Z</dcterms:created>
  <dcterms:modified xsi:type="dcterms:W3CDTF">2020-06-02T18:06:00Z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f7ea9c18-a1ce-42b4-8621-da34d5162e55</vt:lpwstr>
  </property>
  <property fmtid="{D5CDD505-2E9C-101B-9397-08002B2CF9AE}" pid="3" name="ContentTypeId">
    <vt:lpwstr>0x010100FD0F1E0F67359F4D9D426FB699895E260040510BFFB96211439356D59EEDCA1E28</vt:lpwstr>
  </property>
</Properties>
</file>