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F525D" w14:textId="1A68D92C" w:rsidR="008D5B33" w:rsidRDefault="00D86407" w:rsidP="005F5B64">
      <w:pPr>
        <w:spacing w:before="29" w:after="0" w:line="240" w:lineRule="auto"/>
        <w:ind w:left="467" w:right="-20"/>
        <w:jc w:val="center"/>
        <w:rPr>
          <w:rFonts w:ascii="Times New Roman" w:eastAsia="Times New Roman" w:hAnsi="Times New Roman" w:cs="Times New Roman"/>
          <w:b/>
          <w:bCs/>
          <w:sz w:val="24"/>
          <w:szCs w:val="24"/>
        </w:rPr>
      </w:pPr>
      <w:bookmarkStart w:id="0" w:name="_GoBack"/>
      <w:bookmarkEnd w:id="0"/>
      <w:r w:rsidRPr="005F5B64">
        <w:rPr>
          <w:rFonts w:ascii="Times New Roman" w:hAnsi="Times New Roman" w:cs="Times New Roman"/>
          <w:sz w:val="24"/>
        </w:rPr>
        <w:t>Orphan Products Development; Food and Drug Administration Orphan Drug Designation Request Form and The Common European Medicines Agency/Food and Drug Administration Form for Orphan Medicinal Product Designation</w:t>
      </w:r>
    </w:p>
    <w:p w14:paraId="3F97774D" w14:textId="6E5A4270" w:rsidR="00100DF7" w:rsidRDefault="003C772C" w:rsidP="005F5B64">
      <w:pPr>
        <w:spacing w:before="29" w:after="0" w:line="240" w:lineRule="auto"/>
        <w:ind w:left="467"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OMB </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o. 0910-0167</w:t>
      </w:r>
    </w:p>
    <w:p w14:paraId="30C8A3AF" w14:textId="77777777" w:rsidR="00754E4E" w:rsidRDefault="003C772C" w:rsidP="005F5B64">
      <w:pPr>
        <w:spacing w:before="9" w:after="0" w:line="483" w:lineRule="auto"/>
        <w:ind w:left="120" w:right="2789" w:firstLine="275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STATEMENT</w:t>
      </w:r>
    </w:p>
    <w:p w14:paraId="1C3C3AD5" w14:textId="77777777" w:rsidR="00754E4E" w:rsidRDefault="00754E4E">
      <w:pPr>
        <w:spacing w:before="9" w:after="0" w:line="483" w:lineRule="auto"/>
        <w:ind w:left="120" w:right="2789" w:firstLine="2750"/>
        <w:rPr>
          <w:rFonts w:ascii="Times New Roman" w:eastAsia="Times New Roman" w:hAnsi="Times New Roman" w:cs="Times New Roman"/>
          <w:b/>
          <w:bCs/>
          <w:sz w:val="24"/>
          <w:szCs w:val="24"/>
        </w:rPr>
      </w:pPr>
    </w:p>
    <w:p w14:paraId="4DA9B114" w14:textId="77777777" w:rsidR="00100DF7" w:rsidRDefault="003C772C" w:rsidP="00754E4E">
      <w:pPr>
        <w:spacing w:before="9" w:after="0" w:line="483" w:lineRule="auto"/>
        <w:ind w:left="120" w:right="2789" w:firstLine="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p>
    <w:p w14:paraId="01FB32D9" w14:textId="77777777" w:rsidR="00100DF7" w:rsidRDefault="003C772C">
      <w:pPr>
        <w:spacing w:before="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u w:val="single" w:color="000000"/>
        </w:rPr>
        <w:t>Circu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st</w:t>
      </w:r>
      <w:r>
        <w:rPr>
          <w:rFonts w:ascii="Times New Roman" w:eastAsia="Times New Roman" w:hAnsi="Times New Roman" w:cs="Times New Roman"/>
          <w:sz w:val="24"/>
          <w:szCs w:val="24"/>
          <w:u w:val="single" w:color="000000"/>
        </w:rPr>
        <w:t>ances Making the Collection of 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Necessary</w:t>
      </w:r>
    </w:p>
    <w:p w14:paraId="1CDA557F" w14:textId="77777777" w:rsidR="00100DF7" w:rsidRDefault="00100DF7">
      <w:pPr>
        <w:spacing w:before="18" w:after="0" w:line="260" w:lineRule="exact"/>
        <w:rPr>
          <w:sz w:val="26"/>
          <w:szCs w:val="26"/>
        </w:rPr>
      </w:pPr>
    </w:p>
    <w:p w14:paraId="7F0EB87C" w14:textId="77777777" w:rsidR="00100DF7" w:rsidRDefault="003C772C">
      <w:pPr>
        <w:spacing w:after="0" w:line="240" w:lineRule="auto"/>
        <w:ind w:left="480"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request for OMB approval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ction requir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in the Orphan Drug Regu</w:t>
      </w:r>
      <w:r w:rsidR="00AC6997">
        <w:rPr>
          <w:rFonts w:ascii="Times New Roman" w:eastAsia="Times New Roman" w:hAnsi="Times New Roman" w:cs="Times New Roman"/>
          <w:sz w:val="24"/>
          <w:szCs w:val="24"/>
        </w:rPr>
        <w:t>lations, 21 CFR Part 316</w:t>
      </w:r>
      <w:r>
        <w:rPr>
          <w:rFonts w:ascii="Times New Roman" w:eastAsia="Times New Roman" w:hAnsi="Times New Roman" w:cs="Times New Roman"/>
          <w:sz w:val="24"/>
          <w:szCs w:val="24"/>
        </w:rPr>
        <w:t>.  These provisions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sections 525 </w:t>
      </w:r>
      <w:r w:rsidR="00AC6997">
        <w:rPr>
          <w:rFonts w:ascii="Times New Roman" w:eastAsia="Times New Roman" w:hAnsi="Times New Roman" w:cs="Times New Roman"/>
          <w:sz w:val="24"/>
          <w:szCs w:val="24"/>
        </w:rPr>
        <w:t>through 528</w:t>
      </w:r>
      <w:r>
        <w:rPr>
          <w:rFonts w:ascii="Times New Roman" w:eastAsia="Times New Roman" w:hAnsi="Times New Roman" w:cs="Times New Roman"/>
          <w:sz w:val="24"/>
          <w:szCs w:val="24"/>
        </w:rPr>
        <w:t xml:space="preserve"> of the Orphan Drug Act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 to the Food, Drug, and Co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tic Act. These regulations specify the procedures for sponsors of orphan drugs to use in obtaining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incentives provided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 the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orth the pro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ures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will use in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the Act.</w:t>
      </w:r>
    </w:p>
    <w:p w14:paraId="72C86B99" w14:textId="77777777" w:rsidR="00100DF7" w:rsidRDefault="00100DF7">
      <w:pPr>
        <w:spacing w:before="16" w:after="0" w:line="260" w:lineRule="exact"/>
        <w:rPr>
          <w:sz w:val="26"/>
          <w:szCs w:val="26"/>
        </w:rPr>
      </w:pPr>
    </w:p>
    <w:p w14:paraId="0DD4C4D8" w14:textId="77777777" w:rsidR="00100DF7" w:rsidRDefault="003C772C">
      <w:pPr>
        <w:spacing w:after="0" w:line="240" w:lineRule="auto"/>
        <w:ind w:left="48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525 of the Act (21 USC 360</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a) req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ires the Agency to provide written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endations on studies required for approval of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for a drug for a rare disease or condition. 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tion 526 of the Act (21 USC 360bb) provides for designation of drugs as orphan drugs when certain conditions are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 Section 527 of the Act (21 USC 360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 provides conditions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 which a sponsor of an approved orphan drug enjoys exclusive FDA marketing approval for that drug for the orphan indication for a period of seven years.</w:t>
      </w:r>
    </w:p>
    <w:p w14:paraId="36905A7A" w14:textId="77777777" w:rsidR="00100DF7" w:rsidRDefault="00100DF7">
      <w:pPr>
        <w:spacing w:before="16" w:after="0" w:line="260" w:lineRule="exact"/>
        <w:rPr>
          <w:sz w:val="26"/>
          <w:szCs w:val="26"/>
        </w:rPr>
      </w:pPr>
    </w:p>
    <w:p w14:paraId="5AEBC326" w14:textId="77777777" w:rsidR="00100DF7" w:rsidRDefault="003C772C">
      <w:pPr>
        <w:spacing w:after="0" w:line="239" w:lineRule="auto"/>
        <w:ind w:left="480"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528 of the Act (21 USC 360dd) is to encourage sponsors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investigational orphan drugs available for t</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of persons in need on an open protocol basis before the drug has been approved for general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Open protocols may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patients who are not part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cli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ical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obtain treat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where adequate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pplies exi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and no alternative effective therapy is available.</w:t>
      </w:r>
    </w:p>
    <w:p w14:paraId="21AA77ED" w14:textId="77777777" w:rsidR="00100DF7" w:rsidRDefault="00100DF7">
      <w:pPr>
        <w:spacing w:before="16" w:after="0" w:line="260" w:lineRule="exact"/>
        <w:rPr>
          <w:sz w:val="26"/>
          <w:szCs w:val="26"/>
        </w:rPr>
      </w:pPr>
    </w:p>
    <w:p w14:paraId="23C780E3" w14:textId="77777777" w:rsidR="00100DF7" w:rsidRDefault="003C772C">
      <w:pPr>
        <w:spacing w:after="0" w:line="240" w:lineRule="auto"/>
        <w:ind w:left="48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These reg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lations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escribe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by sponsors to request eli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ibility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 the incentives by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ting a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 outli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ed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Orphan Drug Act.  The following provisions identify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ontained in the regulation.</w:t>
      </w:r>
    </w:p>
    <w:p w14:paraId="37A84A60" w14:textId="77777777" w:rsidR="006A1FBA" w:rsidRDefault="006A1FBA" w:rsidP="006A1FBA">
      <w:pPr>
        <w:spacing w:after="0" w:line="265" w:lineRule="exact"/>
        <w:ind w:left="480" w:right="-56"/>
        <w:rPr>
          <w:rFonts w:ascii="Times New Roman" w:eastAsia="Times New Roman" w:hAnsi="Times New Roman" w:cs="Times New Roman"/>
          <w:b/>
          <w:bCs/>
          <w:sz w:val="24"/>
          <w:szCs w:val="24"/>
        </w:rPr>
      </w:pPr>
    </w:p>
    <w:p w14:paraId="4E3A0A68" w14:textId="77777777" w:rsidR="003A599B" w:rsidRPr="00B262F5" w:rsidRDefault="00B262F5" w:rsidP="006A1FBA">
      <w:pPr>
        <w:spacing w:after="0" w:line="265" w:lineRule="exact"/>
        <w:ind w:left="48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316.10 – </w:t>
      </w:r>
      <w:r w:rsidRPr="00B93963">
        <w:rPr>
          <w:rFonts w:ascii="Times New Roman" w:eastAsia="Times New Roman" w:hAnsi="Times New Roman" w:cs="Times New Roman"/>
          <w:b/>
          <w:bCs/>
          <w:sz w:val="24"/>
          <w:szCs w:val="24"/>
        </w:rPr>
        <w:t>Content and format of a request for written recommendations</w:t>
      </w:r>
      <w:r w:rsidR="006A1FBA">
        <w:rPr>
          <w:rFonts w:ascii="Times New Roman" w:eastAsia="Times New Roman" w:hAnsi="Times New Roman" w:cs="Times New Roman"/>
          <w:b/>
          <w:bCs/>
          <w:sz w:val="24"/>
          <w:szCs w:val="24"/>
        </w:rPr>
        <w:t xml:space="preserve"> (Reporting) </w:t>
      </w:r>
    </w:p>
    <w:p w14:paraId="23AE2734" w14:textId="77777777" w:rsidR="00100DF7" w:rsidRDefault="003C772C">
      <w:pPr>
        <w:spacing w:before="2" w:after="0" w:line="240" w:lineRule="auto"/>
        <w:ind w:left="480" w:right="367"/>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the procedures a sponsor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follow when requesting a written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FDA concerning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linical and non-clin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investigations necessary for the approval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14:paraId="6B22AD2F" w14:textId="77777777" w:rsidR="00100DF7" w:rsidRDefault="00100DF7">
      <w:pPr>
        <w:spacing w:after="0" w:line="200" w:lineRule="exact"/>
        <w:rPr>
          <w:sz w:val="20"/>
          <w:szCs w:val="20"/>
        </w:rPr>
      </w:pPr>
    </w:p>
    <w:p w14:paraId="2C5AE63A" w14:textId="77777777" w:rsidR="00100DF7" w:rsidRDefault="00B93963">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CFR 316.12 – Providing written recommendations</w:t>
      </w:r>
      <w:r w:rsidR="006A1FBA">
        <w:rPr>
          <w:rFonts w:ascii="Times New Roman" w:eastAsia="Times New Roman" w:hAnsi="Times New Roman" w:cs="Times New Roman"/>
          <w:b/>
          <w:bCs/>
          <w:sz w:val="24"/>
          <w:szCs w:val="24"/>
        </w:rPr>
        <w:t xml:space="preserve"> (Reporting)</w:t>
      </w:r>
    </w:p>
    <w:p w14:paraId="363F062E" w14:textId="77777777" w:rsidR="00100DF7" w:rsidRDefault="003C772C">
      <w:pPr>
        <w:spacing w:before="1" w:after="0" w:line="276" w:lineRule="exact"/>
        <w:ind w:left="48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that prior 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ceiving a written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endation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FDA, a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required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Agency review,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results of non-clinical studies or </w:t>
      </w:r>
      <w:r>
        <w:rPr>
          <w:rFonts w:ascii="Times New Roman" w:eastAsia="Times New Roman" w:hAnsi="Times New Roman" w:cs="Times New Roman"/>
          <w:sz w:val="24"/>
          <w:szCs w:val="24"/>
        </w:rPr>
        <w:lastRenderedPageBreak/>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pleted early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studies.</w:t>
      </w:r>
    </w:p>
    <w:p w14:paraId="2ADCD4A6" w14:textId="77777777" w:rsidR="00100DF7" w:rsidRDefault="00100DF7">
      <w:pPr>
        <w:spacing w:before="1" w:after="0" w:line="150" w:lineRule="exact"/>
        <w:rPr>
          <w:sz w:val="15"/>
          <w:szCs w:val="15"/>
        </w:rPr>
      </w:pPr>
    </w:p>
    <w:p w14:paraId="74D6B826" w14:textId="77777777" w:rsidR="00100DF7" w:rsidRDefault="00100DF7">
      <w:pPr>
        <w:spacing w:after="0" w:line="200" w:lineRule="exact"/>
        <w:rPr>
          <w:sz w:val="20"/>
          <w:szCs w:val="20"/>
        </w:rPr>
      </w:pPr>
    </w:p>
    <w:p w14:paraId="6C636D75" w14:textId="77777777"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316.14- </w:t>
      </w:r>
      <w:r w:rsidR="00B93963">
        <w:rPr>
          <w:rFonts w:ascii="Times New Roman" w:eastAsia="Times New Roman" w:hAnsi="Times New Roman" w:cs="Times New Roman"/>
          <w:b/>
          <w:bCs/>
          <w:sz w:val="24"/>
          <w:szCs w:val="24"/>
        </w:rPr>
        <w:t>Refusal to provide written recommendations</w:t>
      </w:r>
      <w:r w:rsidR="006A1FBA">
        <w:rPr>
          <w:rFonts w:ascii="Times New Roman" w:eastAsia="Times New Roman" w:hAnsi="Times New Roman" w:cs="Times New Roman"/>
          <w:b/>
          <w:bCs/>
          <w:sz w:val="24"/>
          <w:szCs w:val="24"/>
        </w:rPr>
        <w:t xml:space="preserve"> (Reporting)</w:t>
      </w:r>
    </w:p>
    <w:p w14:paraId="3D6B11D2" w14:textId="77777777" w:rsidR="00100DF7" w:rsidRDefault="003C772C">
      <w:pPr>
        <w:spacing w:before="1" w:after="0" w:line="276" w:lineRule="exact"/>
        <w:ind w:left="480" w:right="6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Specifies detailed procedures to be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llowed by a sponsor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FDA refuses to provide a written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endation.</w:t>
      </w:r>
    </w:p>
    <w:p w14:paraId="4F9789EB" w14:textId="77777777" w:rsidR="00100DF7" w:rsidRDefault="00100DF7">
      <w:pPr>
        <w:spacing w:before="1" w:after="0" w:line="150" w:lineRule="exact"/>
        <w:rPr>
          <w:sz w:val="15"/>
          <w:szCs w:val="15"/>
        </w:rPr>
      </w:pPr>
    </w:p>
    <w:p w14:paraId="0392D40B" w14:textId="77777777" w:rsidR="00100DF7" w:rsidRDefault="00100DF7">
      <w:pPr>
        <w:spacing w:after="0" w:line="200" w:lineRule="exact"/>
        <w:rPr>
          <w:sz w:val="20"/>
          <w:szCs w:val="20"/>
        </w:rPr>
      </w:pPr>
    </w:p>
    <w:p w14:paraId="32DD4B0A" w14:textId="77777777" w:rsidR="00100DF7" w:rsidRDefault="003C772C">
      <w:pPr>
        <w:spacing w:after="0" w:line="240" w:lineRule="auto"/>
        <w:ind w:left="48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CFR 316.20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Content and format of a request for orphan-drug designation</w:t>
      </w:r>
      <w:r w:rsidR="006A1FBA">
        <w:rPr>
          <w:rFonts w:ascii="Times New Roman" w:eastAsia="Times New Roman" w:hAnsi="Times New Roman" w:cs="Times New Roman"/>
          <w:b/>
          <w:bCs/>
          <w:sz w:val="24"/>
          <w:szCs w:val="24"/>
        </w:rPr>
        <w:t xml:space="preserve"> (Reporting)</w:t>
      </w:r>
    </w:p>
    <w:p w14:paraId="564284C6" w14:textId="1649F719" w:rsidR="00A94A03" w:rsidRDefault="00A94A03" w:rsidP="00782D9E">
      <w:pPr>
        <w:spacing w:before="1" w:after="0" w:line="276" w:lineRule="exact"/>
        <w:ind w:left="480" w:right="166"/>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the content a sponsor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in a request for orphan-drug designation.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 European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dicines Agency (EMA)/Food and Drug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nistration (FDA)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Orphan Medicinal Product Designation (Form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3671) is intended to benefit sponsors who desire to seek orphan designation of drugs intended for rare disea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es or conditions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 the European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and FDA.  Any sponsor see</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ing orphan</w:t>
      </w:r>
      <w:r w:rsidR="00C615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designation of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drug for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disease or condition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 FDA and</w:t>
      </w:r>
      <w:r w:rsidR="00C61512">
        <w:rPr>
          <w:rFonts w:ascii="Times New Roman" w:eastAsia="Times New Roman" w:hAnsi="Times New Roman" w:cs="Times New Roman"/>
          <w:sz w:val="24"/>
          <w:szCs w:val="24"/>
        </w:rPr>
        <w:t xml:space="preserve"> EM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use this common application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for regulatory filing purposes.  </w:t>
      </w:r>
      <w:r w:rsidR="00C61512">
        <w:rPr>
          <w:rFonts w:ascii="Times New Roman" w:eastAsia="Times New Roman" w:hAnsi="Times New Roman" w:cs="Times New Roman"/>
          <w:sz w:val="24"/>
          <w:szCs w:val="24"/>
        </w:rPr>
        <w:t xml:space="preserve">The Food and Drug Administration Orphan Drug Designation Request Form </w:t>
      </w:r>
      <w:r w:rsidR="003429F5">
        <w:rPr>
          <w:rFonts w:ascii="Times New Roman" w:eastAsia="Times New Roman" w:hAnsi="Times New Roman" w:cs="Times New Roman"/>
          <w:sz w:val="24"/>
          <w:szCs w:val="24"/>
        </w:rPr>
        <w:t xml:space="preserve">4035 </w:t>
      </w:r>
      <w:r w:rsidR="00C61512">
        <w:rPr>
          <w:rFonts w:ascii="Times New Roman" w:eastAsia="Times New Roman" w:hAnsi="Times New Roman" w:cs="Times New Roman"/>
          <w:sz w:val="24"/>
          <w:szCs w:val="24"/>
        </w:rPr>
        <w:t>is intended to benefit sponsors who desire to seek orphan designation of drugs intended for rare disea</w:t>
      </w:r>
      <w:r w:rsidR="00C61512">
        <w:rPr>
          <w:rFonts w:ascii="Times New Roman" w:eastAsia="Times New Roman" w:hAnsi="Times New Roman" w:cs="Times New Roman"/>
          <w:spacing w:val="-1"/>
          <w:sz w:val="24"/>
          <w:szCs w:val="24"/>
        </w:rPr>
        <w:t>s</w:t>
      </w:r>
      <w:r w:rsidR="00C61512">
        <w:rPr>
          <w:rFonts w:ascii="Times New Roman" w:eastAsia="Times New Roman" w:hAnsi="Times New Roman" w:cs="Times New Roman"/>
          <w:sz w:val="24"/>
          <w:szCs w:val="24"/>
        </w:rPr>
        <w:t>es or conditions from</w:t>
      </w:r>
      <w:r w:rsidR="00C61512">
        <w:rPr>
          <w:rFonts w:ascii="Times New Roman" w:eastAsia="Times New Roman" w:hAnsi="Times New Roman" w:cs="Times New Roman"/>
          <w:spacing w:val="-2"/>
          <w:sz w:val="24"/>
          <w:szCs w:val="24"/>
        </w:rPr>
        <w:t xml:space="preserve"> </w:t>
      </w:r>
      <w:r w:rsidR="00C61512">
        <w:rPr>
          <w:rFonts w:ascii="Times New Roman" w:eastAsia="Times New Roman" w:hAnsi="Times New Roman" w:cs="Times New Roman"/>
          <w:sz w:val="24"/>
          <w:szCs w:val="24"/>
        </w:rPr>
        <w:t>only FDA</w:t>
      </w:r>
      <w:r>
        <w:rPr>
          <w:rFonts w:ascii="Times New Roman" w:eastAsia="Times New Roman" w:hAnsi="Times New Roman" w:cs="Times New Roman"/>
          <w:sz w:val="24"/>
          <w:szCs w:val="24"/>
        </w:rPr>
        <w:t xml:space="preserve">.  </w:t>
      </w:r>
      <w:r w:rsidR="00C61512">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fo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sidR="00C61512">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sidR="00C61512">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intended to comple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not supersede, the relevant regulatory fra</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works currently 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ffect.  </w:t>
      </w:r>
      <w:r>
        <w:rPr>
          <w:rFonts w:ascii="Times New Roman" w:eastAsia="Times New Roman" w:hAnsi="Times New Roman" w:cs="Times New Roman"/>
          <w:spacing w:val="-2"/>
          <w:sz w:val="24"/>
          <w:szCs w:val="24"/>
        </w:rPr>
        <w:t>W</w:t>
      </w:r>
      <w:r w:rsidR="00C61512">
        <w:rPr>
          <w:rFonts w:ascii="Times New Roman" w:eastAsia="Times New Roman" w:hAnsi="Times New Roman" w:cs="Times New Roman"/>
          <w:sz w:val="24"/>
          <w:szCs w:val="24"/>
        </w:rPr>
        <w:t>hen using the</w:t>
      </w:r>
      <w:r>
        <w:rPr>
          <w:rFonts w:ascii="Times New Roman" w:eastAsia="Times New Roman" w:hAnsi="Times New Roman" w:cs="Times New Roman"/>
          <w:sz w:val="24"/>
          <w:szCs w:val="24"/>
        </w:rPr>
        <w:t xml:space="preserv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the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comply with all applicable regulatory</w:t>
      </w:r>
      <w:r w:rsidR="00B86A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in each jurisdiction in which desi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nation is so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ght.  To use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the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ovide the required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in each appli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able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ection</w:t>
      </w:r>
      <w:r w:rsidR="00B86A64">
        <w:rPr>
          <w:rFonts w:ascii="Times New Roman" w:eastAsia="Times New Roman" w:hAnsi="Times New Roman" w:cs="Times New Roman"/>
          <w:sz w:val="24"/>
          <w:szCs w:val="24"/>
        </w:rPr>
        <w:t>, or in appendices, as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explanatory notes.  Certain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 identified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as required </w:t>
      </w:r>
      <w:r w:rsidR="00B86A64">
        <w:rPr>
          <w:rFonts w:ascii="Times New Roman" w:eastAsia="Times New Roman" w:hAnsi="Times New Roman" w:cs="Times New Roman"/>
          <w:sz w:val="24"/>
          <w:szCs w:val="24"/>
        </w:rPr>
        <w:t>exclusively by either FDA or EM</w:t>
      </w:r>
      <w:r>
        <w:rPr>
          <w:rFonts w:ascii="Times New Roman" w:eastAsia="Times New Roman" w:hAnsi="Times New Roman" w:cs="Times New Roman"/>
          <w:sz w:val="24"/>
          <w:szCs w:val="24"/>
        </w:rPr>
        <w:t xml:space="preserve">A regulations, and as such, they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included 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ly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juris</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sidR="00B86A64">
        <w:rPr>
          <w:rFonts w:ascii="Times New Roman" w:eastAsia="Times New Roman" w:hAnsi="Times New Roman" w:cs="Times New Roman"/>
          <w:sz w:val="24"/>
          <w:szCs w:val="24"/>
        </w:rPr>
        <w:t xml:space="preserve"> Sponsors will use one form or the other, but not both.</w:t>
      </w:r>
    </w:p>
    <w:p w14:paraId="3753162A" w14:textId="77777777" w:rsidR="003A599B" w:rsidRDefault="003A599B">
      <w:pPr>
        <w:spacing w:after="0" w:line="240" w:lineRule="auto"/>
        <w:ind w:left="480" w:right="-20"/>
        <w:rPr>
          <w:rFonts w:ascii="Times New Roman" w:eastAsia="Times New Roman" w:hAnsi="Times New Roman" w:cs="Times New Roman"/>
          <w:b/>
          <w:bCs/>
          <w:sz w:val="24"/>
          <w:szCs w:val="24"/>
        </w:rPr>
      </w:pPr>
    </w:p>
    <w:p w14:paraId="098613F7" w14:textId="77777777"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316.21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Verification of orphan-drug status</w:t>
      </w:r>
      <w:r w:rsidR="006A1FBA">
        <w:rPr>
          <w:rFonts w:ascii="Times New Roman" w:eastAsia="Times New Roman" w:hAnsi="Times New Roman" w:cs="Times New Roman"/>
          <w:b/>
          <w:bCs/>
          <w:sz w:val="24"/>
          <w:szCs w:val="24"/>
        </w:rPr>
        <w:t xml:space="preserve"> (Reporting)</w:t>
      </w:r>
    </w:p>
    <w:p w14:paraId="77B8A1E0" w14:textId="77777777" w:rsidR="00100DF7" w:rsidRDefault="003C772C">
      <w:pPr>
        <w:spacing w:before="1" w:after="0" w:line="276" w:lineRule="exact"/>
        <w:ind w:left="480" w:right="728"/>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the content and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a spon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follow when seeking to obtain orphan drug designation of a drug for a disease or condition affecting less than</w:t>
      </w:r>
    </w:p>
    <w:p w14:paraId="01270298" w14:textId="77777777" w:rsidR="00100DF7" w:rsidRDefault="003C772C">
      <w:pPr>
        <w:spacing w:after="0" w:line="273" w:lineRule="exact"/>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200,000 persons in the United States.</w:t>
      </w:r>
    </w:p>
    <w:p w14:paraId="509B2A34" w14:textId="77777777" w:rsidR="006A1FBA" w:rsidRDefault="006A1FBA" w:rsidP="003A599B">
      <w:pPr>
        <w:spacing w:after="0" w:line="265" w:lineRule="exact"/>
        <w:ind w:left="20" w:right="-56" w:firstLine="460"/>
        <w:rPr>
          <w:rFonts w:ascii="Times New Roman" w:eastAsia="Times New Roman" w:hAnsi="Times New Roman" w:cs="Times New Roman"/>
          <w:b/>
          <w:bCs/>
          <w:sz w:val="24"/>
          <w:szCs w:val="24"/>
        </w:rPr>
      </w:pPr>
    </w:p>
    <w:p w14:paraId="6BAEF471" w14:textId="77777777" w:rsidR="003A599B" w:rsidRDefault="003A599B" w:rsidP="003A599B">
      <w:pPr>
        <w:spacing w:after="0" w:line="265" w:lineRule="exact"/>
        <w:ind w:left="20" w:right="-56" w:firstLine="4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316.22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Permanent-resident agent for foreign sponsor</w:t>
      </w:r>
      <w:r w:rsidR="006A1FBA">
        <w:rPr>
          <w:rFonts w:ascii="Times New Roman" w:eastAsia="Times New Roman" w:hAnsi="Times New Roman" w:cs="Times New Roman"/>
          <w:b/>
          <w:bCs/>
          <w:sz w:val="24"/>
          <w:szCs w:val="24"/>
        </w:rPr>
        <w:t xml:space="preserve"> (Reporting)</w:t>
      </w:r>
    </w:p>
    <w:p w14:paraId="31E47967" w14:textId="77777777" w:rsidR="00100DF7" w:rsidRDefault="003C772C">
      <w:pPr>
        <w:spacing w:before="2" w:after="0" w:line="240" w:lineRule="auto"/>
        <w:ind w:left="480"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that a foreign sponsor seeking orphan drug designation 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nate a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anent reside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and the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resident agent shall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 FDA’s Office of Orphan Products.</w:t>
      </w:r>
    </w:p>
    <w:p w14:paraId="2512430E" w14:textId="77777777" w:rsidR="00100DF7" w:rsidRDefault="00100DF7">
      <w:pPr>
        <w:spacing w:after="0" w:line="200" w:lineRule="exact"/>
        <w:rPr>
          <w:sz w:val="20"/>
          <w:szCs w:val="20"/>
        </w:rPr>
      </w:pPr>
    </w:p>
    <w:p w14:paraId="48A3335F" w14:textId="77777777" w:rsidR="003A599B" w:rsidRDefault="003A599B">
      <w:pPr>
        <w:spacing w:after="0" w:line="200" w:lineRule="exact"/>
        <w:rPr>
          <w:sz w:val="20"/>
          <w:szCs w:val="20"/>
        </w:rPr>
      </w:pPr>
    </w:p>
    <w:p w14:paraId="37F6A1B3" w14:textId="77777777" w:rsidR="00100DF7" w:rsidRDefault="00B93963">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CFR 316.26 – Amendment to orphan-drug designation</w:t>
      </w:r>
      <w:r w:rsidR="006A1FBA">
        <w:rPr>
          <w:rFonts w:ascii="Times New Roman" w:eastAsia="Times New Roman" w:hAnsi="Times New Roman" w:cs="Times New Roman"/>
          <w:b/>
          <w:bCs/>
          <w:sz w:val="24"/>
          <w:szCs w:val="24"/>
        </w:rPr>
        <w:t xml:space="preserve"> (Reporting)</w:t>
      </w:r>
    </w:p>
    <w:p w14:paraId="0BA60FDF" w14:textId="77777777" w:rsidR="00100DF7" w:rsidRDefault="003C772C">
      <w:pPr>
        <w:spacing w:before="1" w:after="0" w:line="276" w:lineRule="exact"/>
        <w:ind w:left="480" w:right="236"/>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to use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hen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ponsor wishes to apply for an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to an orphan drug designation prior to approval of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14:paraId="7CBB8831" w14:textId="77777777" w:rsidR="00100DF7" w:rsidRDefault="00100DF7">
      <w:pPr>
        <w:spacing w:before="1" w:after="0" w:line="150" w:lineRule="exact"/>
        <w:rPr>
          <w:sz w:val="15"/>
          <w:szCs w:val="15"/>
        </w:rPr>
      </w:pPr>
    </w:p>
    <w:p w14:paraId="4164CA1E" w14:textId="77777777" w:rsidR="00100DF7" w:rsidRDefault="00100DF7">
      <w:pPr>
        <w:spacing w:after="0" w:line="200" w:lineRule="exact"/>
        <w:rPr>
          <w:sz w:val="20"/>
          <w:szCs w:val="20"/>
        </w:rPr>
      </w:pPr>
    </w:p>
    <w:p w14:paraId="52AAC6BA" w14:textId="77777777" w:rsidR="00100DF7" w:rsidRDefault="00B93963">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CFR 316.27 – Change in ownership of orphan-drug designation</w:t>
      </w:r>
      <w:r w:rsidR="006A1FBA">
        <w:rPr>
          <w:rFonts w:ascii="Times New Roman" w:eastAsia="Times New Roman" w:hAnsi="Times New Roman" w:cs="Times New Roman"/>
          <w:b/>
          <w:bCs/>
          <w:sz w:val="24"/>
          <w:szCs w:val="24"/>
        </w:rPr>
        <w:t xml:space="preserve"> (Reporting)</w:t>
      </w:r>
    </w:p>
    <w:p w14:paraId="7C96A1A3" w14:textId="1498ABCD" w:rsidR="00100DF7" w:rsidRDefault="003C772C">
      <w:pPr>
        <w:spacing w:before="1" w:after="0" w:line="276" w:lineRule="exact"/>
        <w:ind w:left="480" w:right="394"/>
        <w:rPr>
          <w:rFonts w:ascii="Times New Roman" w:eastAsia="Times New Roman" w:hAnsi="Times New Roman" w:cs="Times New Roman"/>
          <w:sz w:val="24"/>
          <w:szCs w:val="24"/>
        </w:rPr>
      </w:pP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es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FDA during a 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ownership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orphan drug designation.</w:t>
      </w:r>
    </w:p>
    <w:p w14:paraId="40038C13" w14:textId="77777777" w:rsidR="00782D9E" w:rsidRDefault="00782D9E">
      <w:pPr>
        <w:spacing w:before="1" w:after="0" w:line="276" w:lineRule="exact"/>
        <w:ind w:left="480" w:right="394"/>
        <w:rPr>
          <w:rFonts w:ascii="Times New Roman" w:eastAsia="Times New Roman" w:hAnsi="Times New Roman" w:cs="Times New Roman"/>
          <w:sz w:val="24"/>
          <w:szCs w:val="24"/>
        </w:rPr>
      </w:pPr>
    </w:p>
    <w:p w14:paraId="39C3E2C6" w14:textId="77777777" w:rsidR="00100DF7" w:rsidRDefault="00100DF7">
      <w:pPr>
        <w:spacing w:before="1" w:after="0" w:line="150" w:lineRule="exact"/>
        <w:rPr>
          <w:sz w:val="15"/>
          <w:szCs w:val="15"/>
        </w:rPr>
      </w:pPr>
    </w:p>
    <w:p w14:paraId="2ADFA9D0" w14:textId="77777777" w:rsidR="00100DF7" w:rsidRDefault="00100DF7">
      <w:pPr>
        <w:spacing w:after="0" w:line="200" w:lineRule="exact"/>
        <w:rPr>
          <w:sz w:val="20"/>
          <w:szCs w:val="20"/>
        </w:rPr>
      </w:pPr>
    </w:p>
    <w:p w14:paraId="618248E8" w14:textId="77777777" w:rsidR="00100DF7" w:rsidRDefault="003C772C">
      <w:pPr>
        <w:spacing w:after="0" w:line="240" w:lineRule="auto"/>
        <w:ind w:left="48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21 CFR 316.30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Annual reports of holder of orphan-drug designation</w:t>
      </w:r>
      <w:r w:rsidR="006A1FBA">
        <w:rPr>
          <w:rFonts w:ascii="Times New Roman" w:eastAsia="Times New Roman" w:hAnsi="Times New Roman" w:cs="Times New Roman"/>
          <w:b/>
          <w:bCs/>
          <w:sz w:val="24"/>
          <w:szCs w:val="24"/>
        </w:rPr>
        <w:t xml:space="preserve"> (Reporting)</w:t>
      </w:r>
    </w:p>
    <w:p w14:paraId="5E33DCE6" w14:textId="77777777" w:rsidR="009163D3" w:rsidRDefault="009163D3">
      <w:pPr>
        <w:spacing w:after="0" w:line="240" w:lineRule="auto"/>
        <w:ind w:left="480" w:right="-20"/>
        <w:rPr>
          <w:rFonts w:ascii="Times New Roman" w:eastAsia="Times New Roman" w:hAnsi="Times New Roman" w:cs="Times New Roman"/>
          <w:sz w:val="24"/>
          <w:szCs w:val="24"/>
        </w:rPr>
      </w:pPr>
    </w:p>
    <w:p w14:paraId="06AE3D9F" w14:textId="77777777" w:rsidR="00100DF7" w:rsidRDefault="003C772C">
      <w:pPr>
        <w:spacing w:before="1" w:after="0" w:line="276" w:lineRule="exact"/>
        <w:ind w:left="480" w:right="455"/>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that within 14 months after a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 is designated as an orphan drug (and annually,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ereafter),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sponsor shall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rief progress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report to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DA until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approval.</w:t>
      </w:r>
    </w:p>
    <w:p w14:paraId="657EBCF9" w14:textId="77777777" w:rsidR="00100DF7" w:rsidRDefault="00100DF7">
      <w:pPr>
        <w:spacing w:before="1" w:after="0" w:line="150" w:lineRule="exact"/>
        <w:rPr>
          <w:sz w:val="15"/>
          <w:szCs w:val="15"/>
        </w:rPr>
      </w:pPr>
    </w:p>
    <w:p w14:paraId="4A248FD9" w14:textId="77777777" w:rsidR="00100DF7" w:rsidRDefault="00100DF7">
      <w:pPr>
        <w:spacing w:after="0" w:line="200" w:lineRule="exact"/>
        <w:rPr>
          <w:sz w:val="20"/>
          <w:szCs w:val="20"/>
        </w:rPr>
      </w:pPr>
    </w:p>
    <w:p w14:paraId="77AF472E" w14:textId="77777777" w:rsidR="00100DF7" w:rsidRDefault="003C772C">
      <w:pPr>
        <w:spacing w:after="0" w:line="240" w:lineRule="auto"/>
        <w:ind w:left="48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CFR 316.36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Insufficient quantities of orphan drugs</w:t>
      </w:r>
      <w:r w:rsidR="006A1FBA">
        <w:rPr>
          <w:rFonts w:ascii="Times New Roman" w:eastAsia="Times New Roman" w:hAnsi="Times New Roman" w:cs="Times New Roman"/>
          <w:b/>
          <w:bCs/>
          <w:sz w:val="24"/>
          <w:szCs w:val="24"/>
        </w:rPr>
        <w:t xml:space="preserve"> (Reporting)</w:t>
      </w:r>
    </w:p>
    <w:p w14:paraId="1A4A9744" w14:textId="77777777" w:rsidR="009163D3" w:rsidRDefault="009163D3">
      <w:pPr>
        <w:spacing w:after="0" w:line="240" w:lineRule="auto"/>
        <w:ind w:left="480" w:right="-20"/>
        <w:rPr>
          <w:rFonts w:ascii="Times New Roman" w:eastAsia="Times New Roman" w:hAnsi="Times New Roman" w:cs="Times New Roman"/>
          <w:sz w:val="24"/>
          <w:szCs w:val="24"/>
        </w:rPr>
      </w:pPr>
    </w:p>
    <w:p w14:paraId="3A99C061" w14:textId="77777777" w:rsidR="00100DF7" w:rsidRDefault="003C772C">
      <w:pPr>
        <w:spacing w:before="1" w:after="0" w:line="276" w:lineRule="exact"/>
        <w:ind w:left="48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that a sponsor seeking to retain orphan-d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 exclusivity, after an FDA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cannot 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sure the availability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fficient qua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tities of an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phan-drug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needs of affected perso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p>
    <w:p w14:paraId="37761750" w14:textId="77777777" w:rsidR="00AC6997" w:rsidRDefault="00AC6997">
      <w:pPr>
        <w:spacing w:before="1" w:after="0" w:line="276" w:lineRule="exact"/>
        <w:ind w:left="480" w:right="58"/>
        <w:rPr>
          <w:rFonts w:ascii="Times New Roman" w:eastAsia="Times New Roman" w:hAnsi="Times New Roman" w:cs="Times New Roman"/>
          <w:sz w:val="24"/>
          <w:szCs w:val="24"/>
        </w:rPr>
      </w:pPr>
    </w:p>
    <w:p w14:paraId="48693C3E" w14:textId="77777777" w:rsidR="00AC6997" w:rsidRDefault="00AC6997" w:rsidP="00AC6997">
      <w:pPr>
        <w:spacing w:after="0" w:line="240" w:lineRule="auto"/>
        <w:ind w:left="48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CFR 316.</w:t>
      </w:r>
      <w:r w:rsidR="00B262F5">
        <w:rPr>
          <w:rFonts w:ascii="Times New Roman" w:eastAsia="Times New Roman" w:hAnsi="Times New Roman" w:cs="Times New Roman"/>
          <w:b/>
          <w:bCs/>
          <w:sz w:val="24"/>
          <w:szCs w:val="24"/>
        </w:rPr>
        <w:t xml:space="preserve">24 - </w:t>
      </w:r>
      <w:r w:rsidR="00B262F5" w:rsidRPr="00B93963">
        <w:rPr>
          <w:rFonts w:ascii="Times New Roman" w:hAnsi="Times New Roman" w:cs="Times New Roman"/>
          <w:b/>
          <w:sz w:val="24"/>
          <w:szCs w:val="24"/>
        </w:rPr>
        <w:t>Deficiency letters and granting orphan-drug designation</w:t>
      </w:r>
      <w:r w:rsidR="006A1FBA">
        <w:rPr>
          <w:rFonts w:ascii="Times New Roman" w:hAnsi="Times New Roman" w:cs="Times New Roman"/>
          <w:b/>
          <w:sz w:val="24"/>
          <w:szCs w:val="24"/>
        </w:rPr>
        <w:t xml:space="preserve"> </w:t>
      </w:r>
      <w:r w:rsidR="006A1FBA">
        <w:rPr>
          <w:rFonts w:ascii="Times New Roman" w:eastAsia="Times New Roman" w:hAnsi="Times New Roman" w:cs="Times New Roman"/>
          <w:b/>
          <w:bCs/>
          <w:sz w:val="24"/>
          <w:szCs w:val="24"/>
        </w:rPr>
        <w:t>(Reporting)</w:t>
      </w:r>
    </w:p>
    <w:p w14:paraId="0838EABF" w14:textId="77777777" w:rsidR="009163D3" w:rsidRPr="00B93963" w:rsidRDefault="009163D3" w:rsidP="00AC6997">
      <w:pPr>
        <w:spacing w:after="0" w:line="240" w:lineRule="auto"/>
        <w:ind w:left="480" w:right="-20"/>
        <w:rPr>
          <w:rFonts w:ascii="Times New Roman" w:eastAsia="Times New Roman" w:hAnsi="Times New Roman" w:cs="Times New Roman"/>
          <w:b/>
          <w:sz w:val="24"/>
          <w:szCs w:val="24"/>
        </w:rPr>
      </w:pPr>
    </w:p>
    <w:p w14:paraId="0A925B29" w14:textId="77777777" w:rsidR="00100DF7" w:rsidRDefault="00B262F5" w:rsidP="005F5B64">
      <w:pPr>
        <w:spacing w:after="0" w:line="240" w:lineRule="auto"/>
        <w:ind w:left="475"/>
        <w:rPr>
          <w:rFonts w:ascii="Times New Roman" w:hAnsi="Times New Roman" w:cs="Times New Roman"/>
          <w:sz w:val="24"/>
          <w:szCs w:val="24"/>
        </w:rPr>
      </w:pPr>
      <w:r w:rsidRPr="00B262F5">
        <w:rPr>
          <w:rFonts w:ascii="Times New Roman" w:hAnsi="Times New Roman" w:cs="Times New Roman"/>
          <w:sz w:val="24"/>
          <w:szCs w:val="24"/>
        </w:rPr>
        <w:t>(a) FDA will send a deficiency letter to the sponsor if the request for orphan-drug designation lacks information required under §§316.20 and 316.21, or contains inaccurate or incomplete information. FDA may consider a designation request voluntarily withdrawn if the sponsor fails to respond to the deficiency letter within 1 year of issuance of the deficiency letter, unless within that same timeframe the sponsor requests in writing an extension of time to respond. This request must include the reason(s) for the requested extension and the length of time of the requested extension. FDA will grant all reasonable requests for an extension. In the event FDA denies a request for an extension of time, FDA may consider the designation request voluntarily withdrawn. In the event FDA considers a designation request voluntarily withdrawn, FDA will so notify the sponsor in writing.</w:t>
      </w:r>
    </w:p>
    <w:p w14:paraId="2BBFE918" w14:textId="77777777" w:rsidR="00EC3C69" w:rsidRDefault="00EC3C69" w:rsidP="005F5B64">
      <w:pPr>
        <w:spacing w:after="0" w:line="240" w:lineRule="auto"/>
        <w:ind w:left="475"/>
        <w:rPr>
          <w:sz w:val="20"/>
          <w:szCs w:val="20"/>
        </w:rPr>
      </w:pPr>
    </w:p>
    <w:p w14:paraId="7C5E1635" w14:textId="77777777"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color="000000"/>
        </w:rPr>
        <w:t>Purpose and Use of the 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Collection</w:t>
      </w:r>
    </w:p>
    <w:p w14:paraId="4086DCF3" w14:textId="77777777" w:rsidR="00100DF7" w:rsidRDefault="00100DF7">
      <w:pPr>
        <w:spacing w:before="20" w:after="0" w:line="260" w:lineRule="exact"/>
        <w:rPr>
          <w:sz w:val="26"/>
          <w:szCs w:val="26"/>
        </w:rPr>
      </w:pPr>
    </w:p>
    <w:p w14:paraId="10D72D1F" w14:textId="77777777" w:rsidR="00100DF7" w:rsidRDefault="003C772C">
      <w:pPr>
        <w:spacing w:after="0" w:line="240" w:lineRule="auto"/>
        <w:ind w:left="480" w:right="173"/>
        <w:rPr>
          <w:rFonts w:ascii="Times New Roman" w:eastAsia="Times New Roman" w:hAnsi="Times New Roman" w:cs="Times New Roman"/>
          <w:sz w:val="24"/>
          <w:szCs w:val="24"/>
        </w:rPr>
      </w:pPr>
      <w:r>
        <w:rPr>
          <w:rFonts w:ascii="Times New Roman" w:eastAsia="Times New Roman" w:hAnsi="Times New Roman" w:cs="Times New Roman"/>
          <w:sz w:val="24"/>
          <w:szCs w:val="24"/>
        </w:rPr>
        <w:t>Orphan-drug designation provides financial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centives for the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 drug for the diagnosis, prevention, or tre</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disease or condition.</w:t>
      </w:r>
    </w:p>
    <w:p w14:paraId="29EAC5BF" w14:textId="77777777" w:rsidR="00100DF7" w:rsidRDefault="00100DF7" w:rsidP="00B86A64">
      <w:pPr>
        <w:spacing w:after="0" w:line="240" w:lineRule="auto"/>
        <w:rPr>
          <w:sz w:val="26"/>
          <w:szCs w:val="26"/>
        </w:rPr>
      </w:pPr>
    </w:p>
    <w:p w14:paraId="2EB0EECE" w14:textId="77777777" w:rsidR="00100DF7" w:rsidRDefault="003C772C">
      <w:pPr>
        <w:spacing w:after="0" w:line="240" w:lineRule="auto"/>
        <w:ind w:left="48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FDA uses the requested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that the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ug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legiti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ately rare disease or condition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issue</w:t>
      </w:r>
      <w:r w:rsidR="00EC3C6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 orphan-drug designation. Secondly,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describes the sponsor’s 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an for clinical and preclinical studies.</w:t>
      </w:r>
    </w:p>
    <w:p w14:paraId="54C61413" w14:textId="77777777" w:rsidR="00100DF7" w:rsidRDefault="00100DF7" w:rsidP="00B86A64">
      <w:pPr>
        <w:spacing w:after="0" w:line="240" w:lineRule="auto"/>
        <w:rPr>
          <w:sz w:val="26"/>
          <w:szCs w:val="26"/>
        </w:rPr>
      </w:pPr>
    </w:p>
    <w:p w14:paraId="4DFD026E" w14:textId="77777777" w:rsidR="00100DF7" w:rsidRDefault="003C772C">
      <w:pPr>
        <w:spacing w:after="0" w:line="240" w:lineRule="auto"/>
        <w:ind w:left="480"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the sponsor’s protocol will 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low the Agency to provide guidance to the sponsor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allow him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inate plans for costly and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nnecessary studies.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so suggest adding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ies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aking other 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es that will result in a plan that confo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FDA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Data obtained from well-designed studies will be,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in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onstrating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and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eness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drug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rare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sease or condition.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Failure to collect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will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eriously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pair the FDA’s ability to guide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sponsor needing such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result in the sponsor dedicating substantial resources and losing val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able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in doing studies that are not necessary or are irrelevant to obtaining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ket approval.</w:t>
      </w:r>
    </w:p>
    <w:p w14:paraId="7E531484" w14:textId="77777777" w:rsidR="00F207AC" w:rsidRDefault="00F207AC">
      <w:pPr>
        <w:spacing w:after="0" w:line="240" w:lineRule="auto"/>
        <w:ind w:left="480" w:right="112"/>
        <w:rPr>
          <w:rFonts w:ascii="Times New Roman" w:eastAsia="Times New Roman" w:hAnsi="Times New Roman" w:cs="Times New Roman"/>
          <w:sz w:val="24"/>
          <w:szCs w:val="24"/>
        </w:rPr>
      </w:pPr>
    </w:p>
    <w:p w14:paraId="544714FF" w14:textId="77777777" w:rsidR="00100DF7" w:rsidRDefault="00100DF7">
      <w:pPr>
        <w:spacing w:after="0" w:line="200" w:lineRule="exact"/>
        <w:rPr>
          <w:sz w:val="20"/>
          <w:szCs w:val="20"/>
        </w:rPr>
      </w:pPr>
    </w:p>
    <w:p w14:paraId="45FD5D04" w14:textId="77777777" w:rsidR="00100DF7" w:rsidRDefault="003C772C">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color="000000"/>
        </w:rPr>
        <w:t>Use of Improved 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Technology and Burden Reduction</w:t>
      </w:r>
    </w:p>
    <w:p w14:paraId="23E64F40" w14:textId="77777777" w:rsidR="00100DF7" w:rsidRDefault="00100DF7">
      <w:pPr>
        <w:spacing w:before="20" w:after="0" w:line="260" w:lineRule="exact"/>
        <w:rPr>
          <w:sz w:val="26"/>
          <w:szCs w:val="26"/>
        </w:rPr>
      </w:pPr>
    </w:p>
    <w:p w14:paraId="6EA8E919" w14:textId="02966627" w:rsidR="00100DF7" w:rsidRDefault="003C772C" w:rsidP="00782D9E">
      <w:pPr>
        <w:spacing w:after="0" w:line="240" w:lineRule="auto"/>
        <w:ind w:left="480" w:right="87"/>
        <w:rPr>
          <w:sz w:val="20"/>
          <w:szCs w:val="20"/>
        </w:rPr>
      </w:pP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proved technology for filing of pre-clinical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ical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curre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tly being considered by operating drug and biolog</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cal review Centers in FDA.  Changes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in such technolo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ies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opted when appropriate within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procedures of FDA drug review and orphan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oducts development programs.</w:t>
      </w:r>
    </w:p>
    <w:p w14:paraId="6103445D" w14:textId="77777777" w:rsidR="00100DF7" w:rsidRDefault="00100DF7">
      <w:pPr>
        <w:spacing w:after="0" w:line="200" w:lineRule="exact"/>
        <w:rPr>
          <w:sz w:val="20"/>
          <w:szCs w:val="20"/>
        </w:rPr>
      </w:pPr>
    </w:p>
    <w:p w14:paraId="55628D5C" w14:textId="77777777"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4.  </w:t>
      </w:r>
      <w:r>
        <w:rPr>
          <w:rFonts w:ascii="Times New Roman" w:eastAsia="Times New Roman" w:hAnsi="Times New Roman" w:cs="Times New Roman"/>
          <w:position w:val="-1"/>
          <w:sz w:val="24"/>
          <w:szCs w:val="24"/>
          <w:u w:val="single" w:color="000000"/>
        </w:rPr>
        <w:t>Efforts to Identify Duplication and Use of Si</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ilar Infor</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ation</w:t>
      </w:r>
    </w:p>
    <w:p w14:paraId="40D5D9A4" w14:textId="77777777" w:rsidR="00100DF7" w:rsidRDefault="00100DF7">
      <w:pPr>
        <w:spacing w:before="16" w:after="0" w:line="240" w:lineRule="exact"/>
        <w:rPr>
          <w:sz w:val="24"/>
          <w:szCs w:val="24"/>
        </w:rPr>
      </w:pPr>
    </w:p>
    <w:p w14:paraId="32B87A4F" w14:textId="589C294F" w:rsidR="00100DF7" w:rsidRDefault="003C772C" w:rsidP="00782D9E">
      <w:pPr>
        <w:spacing w:before="29" w:after="0" w:line="240" w:lineRule="auto"/>
        <w:ind w:left="480" w:right="292"/>
        <w:rPr>
          <w:sz w:val="20"/>
          <w:szCs w:val="20"/>
        </w:rPr>
      </w:pPr>
      <w:r>
        <w:rPr>
          <w:rFonts w:ascii="Times New Roman" w:eastAsia="Times New Roman" w:hAnsi="Times New Roman" w:cs="Times New Roman"/>
          <w:sz w:val="24"/>
          <w:szCs w:val="24"/>
        </w:rPr>
        <w:t>Since the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d</w:t>
      </w:r>
      <w:r>
        <w:rPr>
          <w:rFonts w:ascii="Times New Roman" w:eastAsia="Times New Roman" w:hAnsi="Times New Roman" w:cs="Times New Roman"/>
          <w:sz w:val="24"/>
          <w:szCs w:val="24"/>
        </w:rPr>
        <w:t>ata is 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ically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incenti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der the Orphan Drug Act,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is little pos</w:t>
      </w:r>
      <w:r>
        <w:rPr>
          <w:rFonts w:ascii="Times New Roman" w:eastAsia="Times New Roman" w:hAnsi="Times New Roman" w:cs="Times New Roman"/>
          <w:spacing w:val="-1"/>
          <w:sz w:val="24"/>
          <w:szCs w:val="24"/>
        </w:rPr>
        <w:t>si</w:t>
      </w:r>
      <w:r>
        <w:rPr>
          <w:rFonts w:ascii="Times New Roman" w:eastAsia="Times New Roman" w:hAnsi="Times New Roman" w:cs="Times New Roman"/>
          <w:sz w:val="24"/>
          <w:szCs w:val="24"/>
        </w:rPr>
        <w:t>bility that other agencies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llecting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14:paraId="6A38E9CF" w14:textId="77777777" w:rsidR="00100DF7" w:rsidRDefault="00100DF7">
      <w:pPr>
        <w:spacing w:before="16" w:after="0" w:line="220" w:lineRule="exact"/>
      </w:pPr>
    </w:p>
    <w:p w14:paraId="246EA47C" w14:textId="77777777"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pact on S</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 xml:space="preserve">all Businesses </w:t>
      </w:r>
      <w:r>
        <w:rPr>
          <w:rFonts w:ascii="Times New Roman" w:eastAsia="Times New Roman" w:hAnsi="Times New Roman" w:cs="Times New Roman"/>
          <w:spacing w:val="-1"/>
          <w:sz w:val="24"/>
          <w:szCs w:val="24"/>
          <w:u w:val="single" w:color="000000"/>
        </w:rPr>
        <w:t>o</w:t>
      </w:r>
      <w:r>
        <w:rPr>
          <w:rFonts w:ascii="Times New Roman" w:eastAsia="Times New Roman" w:hAnsi="Times New Roman" w:cs="Times New Roman"/>
          <w:sz w:val="24"/>
          <w:szCs w:val="24"/>
          <w:u w:val="single" w:color="000000"/>
        </w:rPr>
        <w:t>r Other S</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all Entities</w:t>
      </w:r>
    </w:p>
    <w:p w14:paraId="43A8ED4F" w14:textId="77777777" w:rsidR="00100DF7" w:rsidRDefault="00100DF7">
      <w:pPr>
        <w:spacing w:before="18" w:after="0" w:line="260" w:lineRule="exact"/>
        <w:rPr>
          <w:sz w:val="26"/>
          <w:szCs w:val="26"/>
        </w:rPr>
      </w:pPr>
    </w:p>
    <w:p w14:paraId="43CF4798" w14:textId="5C7D848E" w:rsidR="00100DF7" w:rsidRDefault="003C772C" w:rsidP="00782D9E">
      <w:pPr>
        <w:spacing w:after="0" w:line="240" w:lineRule="auto"/>
        <w:ind w:left="480" w:right="213"/>
        <w:rPr>
          <w:sz w:val="20"/>
          <w:szCs w:val="20"/>
        </w:rPr>
      </w:pPr>
      <w:r>
        <w:rPr>
          <w:rFonts w:ascii="Times New Roman" w:eastAsia="Times New Roman" w:hAnsi="Times New Roman" w:cs="Times New Roman"/>
          <w:sz w:val="24"/>
          <w:szCs w:val="24"/>
        </w:rPr>
        <w:t>The provisions of the Orphan Drug 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the provisions contained in the regulations are favorable to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business interests.  The orphan-drug designation provision 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titles the sp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nsor to Fed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 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tax cre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 clinic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dies, and eligibility for grants to fund studies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orphan products.  The Orphan Drug Exclusi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ity Provision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ovides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ction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petition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other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 that is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inistered by FDA.  The FDA must by law insure that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petiti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e product does not enter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by withholding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approval of a subsequent new drug application or biological license.</w:t>
      </w:r>
    </w:p>
    <w:p w14:paraId="01FA67A4" w14:textId="77777777" w:rsidR="00100DF7" w:rsidRDefault="00100DF7">
      <w:pPr>
        <w:spacing w:after="0" w:line="200" w:lineRule="exact"/>
        <w:rPr>
          <w:sz w:val="20"/>
          <w:szCs w:val="20"/>
        </w:rPr>
      </w:pPr>
    </w:p>
    <w:p w14:paraId="7E66B4BF" w14:textId="77777777"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6.  </w:t>
      </w:r>
      <w:r>
        <w:rPr>
          <w:rFonts w:ascii="Times New Roman" w:eastAsia="Times New Roman" w:hAnsi="Times New Roman" w:cs="Times New Roman"/>
          <w:position w:val="-1"/>
          <w:sz w:val="24"/>
          <w:szCs w:val="24"/>
          <w:u w:val="single" w:color="000000"/>
        </w:rPr>
        <w:t>Consequences of Collecting the Info</w:t>
      </w:r>
      <w:r>
        <w:rPr>
          <w:rFonts w:ascii="Times New Roman" w:eastAsia="Times New Roman" w:hAnsi="Times New Roman" w:cs="Times New Roman"/>
          <w:spacing w:val="2"/>
          <w:position w:val="-1"/>
          <w:sz w:val="24"/>
          <w:szCs w:val="24"/>
          <w:u w:val="single" w:color="000000"/>
        </w:rPr>
        <w:t>r</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ation Less Frequently</w:t>
      </w:r>
    </w:p>
    <w:p w14:paraId="4531101B" w14:textId="77777777" w:rsidR="00100DF7" w:rsidRDefault="00100DF7">
      <w:pPr>
        <w:spacing w:before="12" w:after="0" w:line="240" w:lineRule="exact"/>
        <w:rPr>
          <w:sz w:val="24"/>
          <w:szCs w:val="24"/>
        </w:rPr>
      </w:pPr>
    </w:p>
    <w:p w14:paraId="0643AB03" w14:textId="77777777" w:rsidR="00100DF7" w:rsidRDefault="003C772C">
      <w:pPr>
        <w:spacing w:before="29" w:after="0" w:line="240" w:lineRule="auto"/>
        <w:ind w:left="480" w:right="167"/>
        <w:rPr>
          <w:rFonts w:ascii="Times New Roman" w:eastAsia="Times New Roman" w:hAnsi="Times New Roman" w:cs="Times New Roman"/>
          <w:sz w:val="24"/>
          <w:szCs w:val="24"/>
        </w:rPr>
      </w:pPr>
      <w:r>
        <w:rPr>
          <w:rFonts w:ascii="Times New Roman" w:eastAsia="Times New Roman" w:hAnsi="Times New Roman" w:cs="Times New Roman"/>
          <w:sz w:val="24"/>
          <w:szCs w:val="24"/>
        </w:rPr>
        <w:t>The frequency of the collection of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is entirely controlled by the sponsor requesting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ligi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ility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centi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es of the Orphan Drug Act.  There are no legal 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les to reduce the burden.</w:t>
      </w:r>
    </w:p>
    <w:p w14:paraId="06E6FB21" w14:textId="77777777" w:rsidR="00100DF7" w:rsidRDefault="00100DF7">
      <w:pPr>
        <w:spacing w:after="0" w:line="200" w:lineRule="exact"/>
        <w:rPr>
          <w:sz w:val="20"/>
          <w:szCs w:val="20"/>
        </w:rPr>
      </w:pPr>
    </w:p>
    <w:p w14:paraId="663CCEB1" w14:textId="77777777"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u w:val="single" w:color="000000"/>
        </w:rPr>
        <w:t xml:space="preserve">Special </w:t>
      </w:r>
      <w:r>
        <w:rPr>
          <w:rFonts w:ascii="Times New Roman" w:eastAsia="Times New Roman" w:hAnsi="Times New Roman" w:cs="Times New Roman"/>
          <w:spacing w:val="-2"/>
          <w:sz w:val="24"/>
          <w:szCs w:val="24"/>
          <w:u w:val="single" w:color="000000"/>
        </w:rPr>
        <w:t>C</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rcu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stances Relating to the Guidelines of 5 CFR 1320.5</w:t>
      </w:r>
    </w:p>
    <w:p w14:paraId="45D254DC" w14:textId="77777777" w:rsidR="00100DF7" w:rsidRDefault="00100DF7">
      <w:pPr>
        <w:spacing w:before="16" w:after="0" w:line="260" w:lineRule="exact"/>
        <w:rPr>
          <w:sz w:val="26"/>
          <w:szCs w:val="26"/>
        </w:rPr>
      </w:pPr>
    </w:p>
    <w:p w14:paraId="0578DD71" w14:textId="55315790" w:rsidR="00100DF7" w:rsidRDefault="003C772C" w:rsidP="00782D9E">
      <w:pPr>
        <w:spacing w:after="0" w:line="240" w:lineRule="auto"/>
        <w:ind w:left="480" w:right="3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of collection is consistent with the guidelines of 5 CFR 1320.6.  There are no 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for this collection of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14:paraId="60F91DD5" w14:textId="77777777" w:rsidR="00782D9E" w:rsidRDefault="00782D9E" w:rsidP="00782D9E">
      <w:pPr>
        <w:spacing w:after="0" w:line="240" w:lineRule="auto"/>
        <w:ind w:left="480" w:right="338"/>
      </w:pPr>
    </w:p>
    <w:p w14:paraId="08D3EB61" w14:textId="77777777" w:rsidR="00100DF7" w:rsidRDefault="003C772C">
      <w:pPr>
        <w:spacing w:before="29" w:after="0" w:line="240" w:lineRule="auto"/>
        <w:ind w:left="480" w:right="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u w:val="single" w:color="000000"/>
        </w:rPr>
        <w:t>Com</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in Respo</w:t>
      </w:r>
      <w:r>
        <w:rPr>
          <w:rFonts w:ascii="Times New Roman" w:eastAsia="Times New Roman" w:hAnsi="Times New Roman" w:cs="Times New Roman"/>
          <w:spacing w:val="-1"/>
          <w:sz w:val="24"/>
          <w:szCs w:val="24"/>
          <w:u w:val="single" w:color="000000"/>
        </w:rPr>
        <w:t>n</w:t>
      </w:r>
      <w:r>
        <w:rPr>
          <w:rFonts w:ascii="Times New Roman" w:eastAsia="Times New Roman" w:hAnsi="Times New Roman" w:cs="Times New Roman"/>
          <w:sz w:val="24"/>
          <w:szCs w:val="24"/>
          <w:u w:val="single" w:color="000000"/>
        </w:rPr>
        <w:t>se to t</w:t>
      </w:r>
      <w:r>
        <w:rPr>
          <w:rFonts w:ascii="Times New Roman" w:eastAsia="Times New Roman" w:hAnsi="Times New Roman" w:cs="Times New Roman"/>
          <w:spacing w:val="-1"/>
          <w:sz w:val="24"/>
          <w:szCs w:val="24"/>
          <w:u w:val="single" w:color="000000"/>
        </w:rPr>
        <w:t>h</w:t>
      </w:r>
      <w:r>
        <w:rPr>
          <w:rFonts w:ascii="Times New Roman" w:eastAsia="Times New Roman" w:hAnsi="Times New Roman" w:cs="Times New Roman"/>
          <w:sz w:val="24"/>
          <w:szCs w:val="24"/>
          <w:u w:val="single" w:color="000000"/>
        </w:rPr>
        <w:t>e Fe</w:t>
      </w:r>
      <w:r>
        <w:rPr>
          <w:rFonts w:ascii="Times New Roman" w:eastAsia="Times New Roman" w:hAnsi="Times New Roman" w:cs="Times New Roman"/>
          <w:spacing w:val="-1"/>
          <w:sz w:val="24"/>
          <w:szCs w:val="24"/>
          <w:u w:val="single" w:color="000000"/>
        </w:rPr>
        <w:t>d</w:t>
      </w:r>
      <w:r>
        <w:rPr>
          <w:rFonts w:ascii="Times New Roman" w:eastAsia="Times New Roman" w:hAnsi="Times New Roman" w:cs="Times New Roman"/>
          <w:sz w:val="24"/>
          <w:szCs w:val="24"/>
          <w:u w:val="single" w:color="000000"/>
        </w:rPr>
        <w:t>eral Re</w:t>
      </w:r>
      <w:r>
        <w:rPr>
          <w:rFonts w:ascii="Times New Roman" w:eastAsia="Times New Roman" w:hAnsi="Times New Roman" w:cs="Times New Roman"/>
          <w:spacing w:val="-1"/>
          <w:sz w:val="24"/>
          <w:szCs w:val="24"/>
          <w:u w:val="single" w:color="000000"/>
        </w:rPr>
        <w:t>g</w:t>
      </w:r>
      <w:r>
        <w:rPr>
          <w:rFonts w:ascii="Times New Roman" w:eastAsia="Times New Roman" w:hAnsi="Times New Roman" w:cs="Times New Roman"/>
          <w:spacing w:val="2"/>
          <w:sz w:val="24"/>
          <w:szCs w:val="24"/>
          <w:u w:val="single" w:color="000000"/>
        </w:rPr>
        <w:t>i</w:t>
      </w:r>
      <w:r>
        <w:rPr>
          <w:rFonts w:ascii="Times New Roman" w:eastAsia="Times New Roman" w:hAnsi="Times New Roman" w:cs="Times New Roman"/>
          <w:sz w:val="24"/>
          <w:szCs w:val="24"/>
          <w:u w:val="single" w:color="000000"/>
        </w:rPr>
        <w:t>ster Notice and Efforts to Consult Outside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the Agency</w:t>
      </w:r>
    </w:p>
    <w:p w14:paraId="44F9ABF9" w14:textId="77777777" w:rsidR="00100DF7" w:rsidRDefault="00100DF7">
      <w:pPr>
        <w:spacing w:before="7" w:after="0" w:line="240" w:lineRule="exact"/>
        <w:rPr>
          <w:sz w:val="24"/>
          <w:szCs w:val="24"/>
        </w:rPr>
      </w:pPr>
    </w:p>
    <w:p w14:paraId="39E08BC1" w14:textId="77777777" w:rsidR="007E159B" w:rsidRDefault="003C772C" w:rsidP="005F5B64">
      <w:pPr>
        <w:spacing w:after="0" w:line="240" w:lineRule="auto"/>
        <w:ind w:left="45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rda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ce with 5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FR 1320.8(d), FDA published a 60-</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ay notice for public comment on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 provisions was published in the</w:t>
      </w:r>
      <w:r>
        <w:rPr>
          <w:rFonts w:ascii="Times New Roman" w:eastAsia="Times New Roman" w:hAnsi="Times New Roman" w:cs="Times New Roman"/>
          <w:spacing w:val="-1"/>
          <w:sz w:val="24"/>
          <w:szCs w:val="24"/>
        </w:rPr>
        <w:t xml:space="preserve"> </w:t>
      </w:r>
      <w:r w:rsidRPr="004906BE">
        <w:rPr>
          <w:rFonts w:ascii="Times New Roman" w:eastAsia="Times New Roman" w:hAnsi="Times New Roman" w:cs="Times New Roman"/>
          <w:bCs/>
          <w:spacing w:val="-1"/>
          <w:sz w:val="24"/>
          <w:szCs w:val="24"/>
        </w:rPr>
        <w:t>F</w:t>
      </w:r>
      <w:r w:rsidRPr="004906BE">
        <w:rPr>
          <w:rFonts w:ascii="Times New Roman" w:eastAsia="Times New Roman" w:hAnsi="Times New Roman" w:cs="Times New Roman"/>
          <w:bCs/>
          <w:sz w:val="24"/>
          <w:szCs w:val="24"/>
        </w:rPr>
        <w:t xml:space="preserve">ederal Register </w:t>
      </w:r>
      <w:r w:rsidRPr="004906BE">
        <w:rPr>
          <w:rFonts w:ascii="Times New Roman" w:eastAsia="Times New Roman" w:hAnsi="Times New Roman" w:cs="Times New Roman"/>
          <w:sz w:val="24"/>
          <w:szCs w:val="24"/>
        </w:rPr>
        <w:t xml:space="preserve">of </w:t>
      </w:r>
      <w:r w:rsidR="007B3419">
        <w:rPr>
          <w:rFonts w:ascii="Times New Roman" w:eastAsia="Times New Roman" w:hAnsi="Times New Roman" w:cs="Times New Roman"/>
          <w:sz w:val="24"/>
          <w:szCs w:val="24"/>
        </w:rPr>
        <w:t xml:space="preserve">June 19, 2017 </w:t>
      </w:r>
      <w:r>
        <w:rPr>
          <w:rFonts w:ascii="Times New Roman" w:eastAsia="Times New Roman" w:hAnsi="Times New Roman" w:cs="Times New Roman"/>
          <w:sz w:val="24"/>
          <w:szCs w:val="24"/>
        </w:rPr>
        <w:t>(</w:t>
      </w:r>
      <w:r w:rsidR="007B3419">
        <w:rPr>
          <w:rFonts w:ascii="Times New Roman" w:eastAsia="Times New Roman" w:hAnsi="Times New Roman" w:cs="Times New Roman"/>
          <w:sz w:val="24"/>
          <w:szCs w:val="24"/>
        </w:rPr>
        <w:t>82</w:t>
      </w:r>
      <w:r>
        <w:rPr>
          <w:rFonts w:ascii="Times New Roman" w:eastAsia="Times New Roman" w:hAnsi="Times New Roman" w:cs="Times New Roman"/>
          <w:sz w:val="24"/>
          <w:szCs w:val="24"/>
        </w:rPr>
        <w:t xml:space="preserve"> FR </w:t>
      </w:r>
      <w:r w:rsidR="00BE3243">
        <w:rPr>
          <w:rFonts w:ascii="Times New Roman" w:eastAsia="Times New Roman" w:hAnsi="Times New Roman" w:cs="Times New Roman"/>
          <w:sz w:val="24"/>
          <w:szCs w:val="24"/>
        </w:rPr>
        <w:t>2</w:t>
      </w:r>
      <w:r w:rsidR="007B3419">
        <w:rPr>
          <w:rFonts w:ascii="Times New Roman" w:eastAsia="Times New Roman" w:hAnsi="Times New Roman" w:cs="Times New Roman"/>
          <w:sz w:val="24"/>
          <w:szCs w:val="24"/>
        </w:rPr>
        <w:t>7836</w:t>
      </w:r>
      <w:r>
        <w:rPr>
          <w:rFonts w:ascii="Times New Roman" w:eastAsia="Times New Roman" w:hAnsi="Times New Roman" w:cs="Times New Roman"/>
          <w:sz w:val="24"/>
          <w:szCs w:val="24"/>
        </w:rPr>
        <w:t>)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 no comm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were received.</w:t>
      </w:r>
    </w:p>
    <w:p w14:paraId="1FD556D8" w14:textId="77777777" w:rsidR="00910A07" w:rsidRDefault="00910A07" w:rsidP="005F5B64">
      <w:pPr>
        <w:spacing w:after="0" w:line="240" w:lineRule="auto"/>
        <w:ind w:left="450" w:right="-20"/>
        <w:rPr>
          <w:rFonts w:ascii="Times New Roman" w:eastAsia="Times New Roman" w:hAnsi="Times New Roman" w:cs="Times New Roman"/>
          <w:sz w:val="24"/>
          <w:szCs w:val="24"/>
        </w:rPr>
      </w:pPr>
    </w:p>
    <w:p w14:paraId="1637B3CA" w14:textId="765E37FD" w:rsidR="007E159B" w:rsidRDefault="007E159B" w:rsidP="007E159B">
      <w:pPr>
        <w:spacing w:after="0" w:line="240" w:lineRule="auto"/>
        <w:ind w:left="120" w:right="-20"/>
        <w:rPr>
          <w:rFonts w:ascii="Times New Roman" w:eastAsia="Times New Roman" w:hAnsi="Times New Roman" w:cs="Times New Roman"/>
          <w:sz w:val="24"/>
          <w:szCs w:val="24"/>
        </w:rPr>
      </w:pPr>
      <w:r w:rsidRPr="007E15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9. </w:t>
      </w:r>
      <w:r w:rsidRPr="00EE36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Explanation of Any Pay</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 or Gift to Respondents</w:t>
      </w:r>
    </w:p>
    <w:p w14:paraId="71F91C7A" w14:textId="77777777" w:rsidR="007E159B" w:rsidRDefault="007E159B" w:rsidP="007E159B">
      <w:pPr>
        <w:spacing w:before="18" w:after="0" w:line="260" w:lineRule="exact"/>
        <w:rPr>
          <w:sz w:val="26"/>
          <w:szCs w:val="26"/>
        </w:rPr>
      </w:pPr>
    </w:p>
    <w:p w14:paraId="7CC67B30" w14:textId="77777777" w:rsidR="007E159B" w:rsidRDefault="007E159B" w:rsidP="007E159B">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pay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gif</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provided to respondents.</w:t>
      </w:r>
    </w:p>
    <w:p w14:paraId="6570DED7" w14:textId="77777777" w:rsidR="007E159B" w:rsidRDefault="007E159B" w:rsidP="007E159B">
      <w:pPr>
        <w:spacing w:before="7" w:after="0" w:line="150" w:lineRule="exact"/>
        <w:rPr>
          <w:sz w:val="15"/>
          <w:szCs w:val="15"/>
        </w:rPr>
      </w:pPr>
    </w:p>
    <w:p w14:paraId="3621C86E" w14:textId="77777777" w:rsidR="007E159B" w:rsidRDefault="007E159B" w:rsidP="007E159B">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position w:val="-1"/>
          <w:sz w:val="24"/>
          <w:szCs w:val="24"/>
          <w:u w:val="single" w:color="000000"/>
        </w:rPr>
        <w:t>Assurance of Con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identiality Provided to Respondents</w:t>
      </w:r>
    </w:p>
    <w:p w14:paraId="4912F422" w14:textId="77777777" w:rsidR="007E159B" w:rsidRDefault="007E159B" w:rsidP="007E159B">
      <w:pPr>
        <w:spacing w:before="16" w:after="0" w:line="240" w:lineRule="exact"/>
        <w:rPr>
          <w:sz w:val="24"/>
          <w:szCs w:val="24"/>
        </w:rPr>
      </w:pPr>
    </w:p>
    <w:p w14:paraId="772CA3D3" w14:textId="77777777" w:rsidR="007E159B" w:rsidRDefault="007E159B" w:rsidP="007E159B">
      <w:pPr>
        <w:spacing w:before="29" w:after="0" w:line="240" w:lineRule="auto"/>
        <w:ind w:left="48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The Orphan Drug Act provides that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signation of a drug as an orphan drug should be a public event.  Accordingly, 21 CFR 316.28 provides that public notice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 drugs desig</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ated as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rp</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an-drugs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will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address of the sponsor,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 the drug, the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 di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ease or con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ition for which the drug was designated, and the proposed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indication for use.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ilarly, public notice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identifying sponsors’ drugs and indications for use that have obtained Orphan Drug Exclusi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ity.  21 CFR 316.32 provides that FDA will neither publicly di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close the existence of a request for nor the substance of the request until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nal action is taken. Further, F</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will not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ly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 the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istence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a designated orphan drug 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exi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tence of the request has been previously disclosed or acknowledged.</w:t>
      </w:r>
    </w:p>
    <w:p w14:paraId="0695CFF0" w14:textId="77777777" w:rsidR="007E159B" w:rsidRDefault="007E159B" w:rsidP="007E159B">
      <w:pPr>
        <w:spacing w:before="20" w:after="0" w:line="260" w:lineRule="exact"/>
        <w:rPr>
          <w:sz w:val="26"/>
          <w:szCs w:val="26"/>
        </w:rPr>
      </w:pPr>
    </w:p>
    <w:p w14:paraId="3C56EE73" w14:textId="77777777" w:rsidR="007E159B" w:rsidRDefault="007E159B" w:rsidP="007E159B">
      <w:pPr>
        <w:spacing w:after="0" w:line="240" w:lineRule="auto"/>
        <w:ind w:left="48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 of public availability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data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contained in pending and approv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will co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to be in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cordance with exi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ting provisions of 21 CFR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 20 and 314.430.</w:t>
      </w:r>
    </w:p>
    <w:p w14:paraId="6EF08D6A" w14:textId="77777777" w:rsidR="007E159B" w:rsidRDefault="007E159B" w:rsidP="007E159B">
      <w:pPr>
        <w:spacing w:after="0" w:line="200" w:lineRule="exact"/>
        <w:rPr>
          <w:sz w:val="20"/>
          <w:szCs w:val="20"/>
        </w:rPr>
      </w:pPr>
    </w:p>
    <w:p w14:paraId="1FDCF853" w14:textId="3D187D54" w:rsidR="007E159B" w:rsidRDefault="007E159B" w:rsidP="00782D9E">
      <w:pPr>
        <w:spacing w:after="0" w:line="271" w:lineRule="exact"/>
        <w:ind w:left="12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position w:val="-1"/>
          <w:sz w:val="24"/>
          <w:szCs w:val="24"/>
          <w:u w:val="single" w:color="000000"/>
        </w:rPr>
        <w:t>Justi</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 xml:space="preserve">tion </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or Sen</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iti</w:t>
      </w:r>
      <w:r>
        <w:rPr>
          <w:rFonts w:ascii="Times New Roman" w:eastAsia="Times New Roman" w:hAnsi="Times New Roman" w:cs="Times New Roman"/>
          <w:spacing w:val="-1"/>
          <w:position w:val="-1"/>
          <w:sz w:val="24"/>
          <w:szCs w:val="24"/>
          <w:u w:val="single" w:color="000000"/>
        </w:rPr>
        <w:t>v</w:t>
      </w:r>
      <w:r>
        <w:rPr>
          <w:rFonts w:ascii="Times New Roman" w:eastAsia="Times New Roman" w:hAnsi="Times New Roman" w:cs="Times New Roman"/>
          <w:position w:val="-1"/>
          <w:sz w:val="24"/>
          <w:szCs w:val="24"/>
          <w:u w:val="single" w:color="000000"/>
        </w:rPr>
        <w:t>e Questions</w:t>
      </w:r>
    </w:p>
    <w:p w14:paraId="6F8CD11C" w14:textId="77777777" w:rsidR="00782D9E" w:rsidRDefault="00782D9E" w:rsidP="00782D9E">
      <w:pPr>
        <w:spacing w:after="0" w:line="271" w:lineRule="exact"/>
        <w:ind w:left="120" w:right="-20"/>
        <w:rPr>
          <w:sz w:val="24"/>
          <w:szCs w:val="24"/>
        </w:rPr>
      </w:pPr>
    </w:p>
    <w:p w14:paraId="7B2F40A5" w14:textId="77777777" w:rsidR="007E159B" w:rsidRDefault="007E159B" w:rsidP="007E159B">
      <w:pPr>
        <w:spacing w:before="29" w:after="0" w:line="240" w:lineRule="auto"/>
        <w:ind w:left="540" w:right="-20" w:hanging="4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288" behindDoc="1" locked="0" layoutInCell="1" allowOverlap="1" wp14:anchorId="5ECFF87E" wp14:editId="6B7CF208">
                <wp:simplePos x="0" y="0"/>
                <wp:positionH relativeFrom="page">
                  <wp:posOffset>1371600</wp:posOffset>
                </wp:positionH>
                <wp:positionV relativeFrom="paragraph">
                  <wp:posOffset>177165</wp:posOffset>
                </wp:positionV>
                <wp:extent cx="38100" cy="7620"/>
                <wp:effectExtent l="9525" t="5715" r="952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160" y="279"/>
                          <a:chExt cx="60" cy="12"/>
                        </a:xfrm>
                      </wpg:grpSpPr>
                      <wps:wsp>
                        <wps:cNvPr id="2" name="Freeform 3"/>
                        <wps:cNvSpPr>
                          <a:spLocks/>
                        </wps:cNvSpPr>
                        <wps:spPr bwMode="auto">
                          <a:xfrm>
                            <a:off x="2160" y="279"/>
                            <a:ext cx="60" cy="12"/>
                          </a:xfrm>
                          <a:custGeom>
                            <a:avLst/>
                            <a:gdLst>
                              <a:gd name="T0" fmla="+- 0 2160 2160"/>
                              <a:gd name="T1" fmla="*/ T0 w 60"/>
                              <a:gd name="T2" fmla="+- 0 285 279"/>
                              <a:gd name="T3" fmla="*/ 285 h 12"/>
                              <a:gd name="T4" fmla="+- 0 2220 2160"/>
                              <a:gd name="T5" fmla="*/ T4 w 60"/>
                              <a:gd name="T6" fmla="+- 0 285 279"/>
                              <a:gd name="T7" fmla="*/ 285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18CFE775" id="Group 2" o:spid="_x0000_s1026" style="position:absolute;margin-left:108pt;margin-top:13.95pt;width:3pt;height:.6pt;z-index:-251656192;mso-position-horizontal-relative:page" coordorigin="2160,279"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">
                <v:shape id="Freeform 3" o:spid="_x0000_s1027" style="position:absolute;left:2160;top:279;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" path="m,6r60,e" filled="f" strokeweight=".7pt">
                  <v:path arrowok="t" o:connecttype="custom" o:connectlocs="0,285;60,285" o:connectangles="0,0"/>
                </v:shape>
                <w10:wrap anchorx="page"/>
              </v:group>
            </w:pict>
          </mc:Fallback>
        </mc:AlternateConten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questions of a sensitive nature are contained in the proposal.</w:t>
      </w:r>
    </w:p>
    <w:p w14:paraId="39475117" w14:textId="77777777" w:rsidR="00100DF7" w:rsidRDefault="00100DF7" w:rsidP="0029707E">
      <w:pPr>
        <w:spacing w:before="29" w:after="0" w:line="240" w:lineRule="auto"/>
        <w:ind w:left="480" w:right="618"/>
        <w:jc w:val="both"/>
        <w:rPr>
          <w:rFonts w:ascii="Times New Roman" w:eastAsia="Times New Roman" w:hAnsi="Times New Roman" w:cs="Times New Roman"/>
          <w:sz w:val="24"/>
          <w:szCs w:val="24"/>
        </w:rPr>
      </w:pPr>
    </w:p>
    <w:p w14:paraId="7FDBAAE7" w14:textId="2F193F7E" w:rsidR="007E159B" w:rsidRDefault="007E159B" w:rsidP="005F5B64">
      <w:pPr>
        <w:spacing w:before="19" w:after="0" w:line="220" w:lineRule="exact"/>
        <w:ind w:left="180"/>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u w:val="single"/>
        </w:rPr>
        <w:t>Estimates of Annualized Burden Hours and Costs</w:t>
      </w:r>
    </w:p>
    <w:p w14:paraId="293850FD" w14:textId="77777777" w:rsidR="007E159B" w:rsidRPr="00BE1521" w:rsidRDefault="007E159B" w:rsidP="007E159B">
      <w:pPr>
        <w:spacing w:before="19" w:after="0" w:line="220" w:lineRule="exact"/>
        <w:rPr>
          <w:rFonts w:ascii="Times New Roman" w:hAnsi="Times New Roman" w:cs="Times New Roman"/>
          <w:sz w:val="24"/>
          <w:szCs w:val="24"/>
        </w:rPr>
      </w:pPr>
    </w:p>
    <w:p w14:paraId="7087BC85" w14:textId="77777777" w:rsidR="007E159B" w:rsidRDefault="007E159B" w:rsidP="005F5B64">
      <w:pPr>
        <w:spacing w:before="29" w:after="0" w:line="271" w:lineRule="exact"/>
        <w:ind w:left="18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rPr>
        <w:t xml:space="preserve">  12 a.  </w:t>
      </w:r>
      <w:r>
        <w:rPr>
          <w:rFonts w:ascii="Times New Roman" w:eastAsia="Times New Roman" w:hAnsi="Times New Roman" w:cs="Times New Roman"/>
          <w:position w:val="-1"/>
          <w:sz w:val="24"/>
          <w:szCs w:val="24"/>
          <w:u w:val="single" w:color="000000"/>
        </w:rPr>
        <w:t>Annualized Hour Burden and Cost</w:t>
      </w:r>
    </w:p>
    <w:p w14:paraId="7CC7C3B2" w14:textId="3DF85573" w:rsidR="007E159B" w:rsidRDefault="007E159B" w:rsidP="005F5B64">
      <w:pPr>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1271"/>
        <w:gridCol w:w="1323"/>
        <w:gridCol w:w="1599"/>
        <w:gridCol w:w="1621"/>
        <w:gridCol w:w="964"/>
      </w:tblGrid>
      <w:tr w:rsidR="005A5F18" w14:paraId="010B200E" w14:textId="77777777" w:rsidTr="005A5F18">
        <w:trPr>
          <w:cantSplit/>
          <w:trHeight w:val="20"/>
          <w:tblHeader/>
        </w:trPr>
        <w:tc>
          <w:tcPr>
            <w:tcW w:w="5000" w:type="pct"/>
            <w:gridSpan w:val="6"/>
            <w:tcBorders>
              <w:top w:val="single" w:sz="4" w:space="0" w:color="auto"/>
              <w:left w:val="single" w:sz="4" w:space="0" w:color="auto"/>
              <w:bottom w:val="single" w:sz="4" w:space="0" w:color="auto"/>
              <w:right w:val="single" w:sz="4" w:space="0" w:color="auto"/>
            </w:tcBorders>
            <w:hideMark/>
          </w:tcPr>
          <w:p w14:paraId="54B363DE" w14:textId="77777777" w:rsidR="005A5F18" w:rsidRPr="005A5F18" w:rsidRDefault="005A5F18">
            <w:pPr>
              <w:jc w:val="center"/>
              <w:rPr>
                <w:rFonts w:ascii="Times New Roman" w:hAnsi="Times New Roman" w:cs="Times New Roman"/>
                <w:sz w:val="20"/>
                <w:szCs w:val="20"/>
              </w:rPr>
            </w:pPr>
            <w:r w:rsidRPr="005A5F18">
              <w:rPr>
                <w:rFonts w:ascii="Times New Roman" w:hAnsi="Times New Roman" w:cs="Times New Roman"/>
                <w:sz w:val="20"/>
                <w:szCs w:val="20"/>
              </w:rPr>
              <w:t>Table 1.--Estimated Annual Reporting Burden</w:t>
            </w:r>
          </w:p>
        </w:tc>
      </w:tr>
      <w:tr w:rsidR="005A5F18" w14:paraId="38EAB003" w14:textId="77777777" w:rsidTr="00903F7E">
        <w:trPr>
          <w:cantSplit/>
          <w:trHeight w:val="20"/>
          <w:tblHeader/>
        </w:trPr>
        <w:tc>
          <w:tcPr>
            <w:tcW w:w="1266" w:type="pct"/>
            <w:tcBorders>
              <w:top w:val="single" w:sz="4" w:space="0" w:color="auto"/>
              <w:left w:val="single" w:sz="4" w:space="0" w:color="auto"/>
              <w:bottom w:val="single" w:sz="4" w:space="0" w:color="auto"/>
              <w:right w:val="single" w:sz="4" w:space="0" w:color="auto"/>
            </w:tcBorders>
            <w:hideMark/>
          </w:tcPr>
          <w:p w14:paraId="22D97BD9" w14:textId="1BC0330F" w:rsidR="005A5F18" w:rsidRPr="005A5F18" w:rsidRDefault="005A5F18">
            <w:pPr>
              <w:jc w:val="center"/>
              <w:rPr>
                <w:rFonts w:ascii="Times New Roman" w:hAnsi="Times New Roman" w:cs="Times New Roman"/>
                <w:sz w:val="20"/>
                <w:szCs w:val="20"/>
              </w:rPr>
            </w:pPr>
            <w:r w:rsidRPr="005A5F18">
              <w:rPr>
                <w:rFonts w:ascii="Times New Roman" w:eastAsia="Calibri" w:hAnsi="Times New Roman" w:cs="Times New Roman"/>
                <w:sz w:val="20"/>
                <w:szCs w:val="20"/>
              </w:rPr>
              <w:t>21 CFR Section &amp; FDA Form No.</w:t>
            </w:r>
          </w:p>
        </w:tc>
        <w:tc>
          <w:tcPr>
            <w:tcW w:w="700" w:type="pct"/>
            <w:tcBorders>
              <w:top w:val="single" w:sz="4" w:space="0" w:color="auto"/>
              <w:left w:val="single" w:sz="4" w:space="0" w:color="auto"/>
              <w:bottom w:val="single" w:sz="4" w:space="0" w:color="auto"/>
              <w:right w:val="single" w:sz="4" w:space="0" w:color="auto"/>
            </w:tcBorders>
            <w:hideMark/>
          </w:tcPr>
          <w:p w14:paraId="0C71079B" w14:textId="77777777" w:rsidR="005A5F18" w:rsidRPr="005A5F18" w:rsidRDefault="005A5F18">
            <w:pPr>
              <w:jc w:val="center"/>
              <w:rPr>
                <w:rFonts w:ascii="Times New Roman" w:hAnsi="Times New Roman" w:cs="Times New Roman"/>
                <w:sz w:val="20"/>
                <w:szCs w:val="20"/>
              </w:rPr>
            </w:pPr>
            <w:r w:rsidRPr="005A5F18">
              <w:rPr>
                <w:rFonts w:ascii="Times New Roman" w:hAnsi="Times New Roman" w:cs="Times New Roman"/>
                <w:sz w:val="20"/>
                <w:szCs w:val="20"/>
              </w:rPr>
              <w:t>No. of Respondents</w:t>
            </w:r>
          </w:p>
        </w:tc>
        <w:tc>
          <w:tcPr>
            <w:tcW w:w="729" w:type="pct"/>
            <w:tcBorders>
              <w:top w:val="single" w:sz="4" w:space="0" w:color="auto"/>
              <w:left w:val="single" w:sz="4" w:space="0" w:color="auto"/>
              <w:bottom w:val="single" w:sz="4" w:space="0" w:color="auto"/>
              <w:right w:val="single" w:sz="4" w:space="0" w:color="auto"/>
            </w:tcBorders>
            <w:hideMark/>
          </w:tcPr>
          <w:p w14:paraId="673D8722" w14:textId="77777777" w:rsidR="005A5F18" w:rsidRPr="005A5F18" w:rsidRDefault="005A5F18">
            <w:pPr>
              <w:jc w:val="center"/>
              <w:rPr>
                <w:rFonts w:ascii="Times New Roman" w:hAnsi="Times New Roman" w:cs="Times New Roman"/>
                <w:sz w:val="20"/>
                <w:szCs w:val="20"/>
              </w:rPr>
            </w:pPr>
            <w:r w:rsidRPr="005A5F18">
              <w:rPr>
                <w:rFonts w:ascii="Times New Roman" w:hAnsi="Times New Roman" w:cs="Times New Roman"/>
                <w:bCs/>
                <w:sz w:val="20"/>
                <w:szCs w:val="20"/>
              </w:rPr>
              <w:t>No. of Responses per Respondent</w:t>
            </w:r>
          </w:p>
        </w:tc>
        <w:tc>
          <w:tcPr>
            <w:tcW w:w="881" w:type="pct"/>
            <w:tcBorders>
              <w:top w:val="single" w:sz="4" w:space="0" w:color="auto"/>
              <w:left w:val="single" w:sz="4" w:space="0" w:color="auto"/>
              <w:bottom w:val="single" w:sz="4" w:space="0" w:color="auto"/>
              <w:right w:val="single" w:sz="4" w:space="0" w:color="auto"/>
            </w:tcBorders>
            <w:hideMark/>
          </w:tcPr>
          <w:p w14:paraId="3E75FFED" w14:textId="77777777" w:rsidR="005A5F18" w:rsidRPr="005A5F18" w:rsidRDefault="005A5F18">
            <w:pPr>
              <w:jc w:val="center"/>
              <w:rPr>
                <w:rFonts w:ascii="Times New Roman" w:hAnsi="Times New Roman" w:cs="Times New Roman"/>
                <w:sz w:val="20"/>
                <w:szCs w:val="20"/>
              </w:rPr>
            </w:pPr>
            <w:r w:rsidRPr="005A5F18">
              <w:rPr>
                <w:rFonts w:ascii="Times New Roman" w:hAnsi="Times New Roman" w:cs="Times New Roman"/>
                <w:sz w:val="20"/>
                <w:szCs w:val="20"/>
              </w:rPr>
              <w:t>Total Annual Responses</w:t>
            </w:r>
          </w:p>
        </w:tc>
        <w:tc>
          <w:tcPr>
            <w:tcW w:w="893" w:type="pct"/>
            <w:tcBorders>
              <w:top w:val="single" w:sz="4" w:space="0" w:color="auto"/>
              <w:left w:val="single" w:sz="4" w:space="0" w:color="auto"/>
              <w:bottom w:val="single" w:sz="4" w:space="0" w:color="auto"/>
              <w:right w:val="single" w:sz="4" w:space="0" w:color="auto"/>
            </w:tcBorders>
            <w:hideMark/>
          </w:tcPr>
          <w:p w14:paraId="4FE7FDB7" w14:textId="77777777" w:rsidR="005A5F18" w:rsidRPr="005A5F18" w:rsidRDefault="005A5F18">
            <w:pPr>
              <w:jc w:val="center"/>
              <w:rPr>
                <w:rFonts w:ascii="Times New Roman" w:hAnsi="Times New Roman" w:cs="Times New Roman"/>
                <w:sz w:val="20"/>
                <w:szCs w:val="20"/>
              </w:rPr>
            </w:pPr>
            <w:r w:rsidRPr="005A5F18">
              <w:rPr>
                <w:rFonts w:ascii="Times New Roman" w:hAnsi="Times New Roman" w:cs="Times New Roman"/>
                <w:bCs/>
                <w:sz w:val="20"/>
                <w:szCs w:val="20"/>
              </w:rPr>
              <w:t>Average Burden per Response</w:t>
            </w:r>
          </w:p>
        </w:tc>
        <w:tc>
          <w:tcPr>
            <w:tcW w:w="531" w:type="pct"/>
            <w:tcBorders>
              <w:top w:val="single" w:sz="4" w:space="0" w:color="auto"/>
              <w:left w:val="single" w:sz="4" w:space="0" w:color="auto"/>
              <w:bottom w:val="single" w:sz="4" w:space="0" w:color="auto"/>
              <w:right w:val="single" w:sz="4" w:space="0" w:color="auto"/>
            </w:tcBorders>
            <w:hideMark/>
          </w:tcPr>
          <w:p w14:paraId="11FD2E6C" w14:textId="77777777" w:rsidR="005A5F18" w:rsidRPr="005A5F18" w:rsidRDefault="005A5F18">
            <w:pPr>
              <w:jc w:val="center"/>
              <w:rPr>
                <w:rFonts w:ascii="Times New Roman" w:hAnsi="Times New Roman" w:cs="Times New Roman"/>
                <w:sz w:val="20"/>
                <w:szCs w:val="20"/>
              </w:rPr>
            </w:pPr>
            <w:r w:rsidRPr="005A5F18">
              <w:rPr>
                <w:rFonts w:ascii="Times New Roman" w:hAnsi="Times New Roman" w:cs="Times New Roman"/>
                <w:sz w:val="20"/>
                <w:szCs w:val="20"/>
              </w:rPr>
              <w:t>Total Hours</w:t>
            </w:r>
          </w:p>
        </w:tc>
      </w:tr>
      <w:tr w:rsidR="005A5F18" w14:paraId="1B59F16C" w14:textId="77777777" w:rsidTr="00903F7E">
        <w:trPr>
          <w:cantSplit/>
          <w:trHeight w:val="1813"/>
        </w:trPr>
        <w:tc>
          <w:tcPr>
            <w:tcW w:w="1266" w:type="pct"/>
            <w:tcBorders>
              <w:top w:val="single" w:sz="4" w:space="0" w:color="auto"/>
              <w:left w:val="single" w:sz="4" w:space="0" w:color="auto"/>
              <w:bottom w:val="single" w:sz="4" w:space="0" w:color="auto"/>
              <w:right w:val="single" w:sz="4" w:space="0" w:color="auto"/>
            </w:tcBorders>
            <w:hideMark/>
          </w:tcPr>
          <w:p w14:paraId="581298AE" w14:textId="1A4F3954" w:rsidR="005A5F18" w:rsidRDefault="005A5F18" w:rsidP="005A5F18">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Written recommendations; content and format of a request, the providing of; refusal to provide</w:t>
            </w:r>
          </w:p>
          <w:p w14:paraId="6C5704D5" w14:textId="77777777" w:rsidR="005A5F18" w:rsidRDefault="005A5F18" w:rsidP="005A5F18">
            <w:pPr>
              <w:spacing w:after="0"/>
              <w:rPr>
                <w:rFonts w:ascii="Times New Roman" w:eastAsia="Calibri" w:hAnsi="Times New Roman" w:cs="Times New Roman"/>
                <w:sz w:val="20"/>
                <w:szCs w:val="20"/>
              </w:rPr>
            </w:pPr>
          </w:p>
          <w:p w14:paraId="03B28FEF" w14:textId="2BAAF1FF" w:rsidR="005A5F18" w:rsidRPr="005A5F18" w:rsidRDefault="005A5F18" w:rsidP="005A5F18">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316.10, 316.12, &amp;</w:t>
            </w:r>
          </w:p>
          <w:p w14:paraId="1E6F4792" w14:textId="74487F2A" w:rsidR="005A5F18" w:rsidRPr="005A5F18" w:rsidRDefault="005A5F18" w:rsidP="005A5F18">
            <w:pPr>
              <w:spacing w:after="0"/>
              <w:rPr>
                <w:rFonts w:ascii="Times New Roman" w:hAnsi="Times New Roman" w:cs="Times New Roman"/>
                <w:sz w:val="20"/>
                <w:szCs w:val="20"/>
              </w:rPr>
            </w:pPr>
            <w:r w:rsidRPr="005A5F18">
              <w:rPr>
                <w:rFonts w:ascii="Times New Roman" w:eastAsia="Calibri" w:hAnsi="Times New Roman" w:cs="Times New Roman"/>
                <w:sz w:val="20"/>
                <w:szCs w:val="20"/>
              </w:rPr>
              <w:t>316.14</w:t>
            </w:r>
          </w:p>
        </w:tc>
        <w:tc>
          <w:tcPr>
            <w:tcW w:w="700" w:type="pct"/>
            <w:tcBorders>
              <w:top w:val="single" w:sz="4" w:space="0" w:color="auto"/>
              <w:left w:val="single" w:sz="4" w:space="0" w:color="auto"/>
              <w:bottom w:val="single" w:sz="4" w:space="0" w:color="auto"/>
              <w:right w:val="single" w:sz="4" w:space="0" w:color="auto"/>
            </w:tcBorders>
            <w:hideMark/>
          </w:tcPr>
          <w:p w14:paraId="25DC6F33" w14:textId="36D8A908" w:rsidR="005A5F18" w:rsidRP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w:t>
            </w:r>
            <w:r w:rsidRPr="005A5F18">
              <w:rPr>
                <w:rFonts w:ascii="Times New Roman" w:eastAsia="Calibri" w:hAnsi="Times New Roman" w:cs="Times New Roman"/>
                <w:sz w:val="20"/>
                <w:szCs w:val="20"/>
              </w:rPr>
              <w:t xml:space="preserve">                 </w:t>
            </w:r>
          </w:p>
          <w:p w14:paraId="14A2B4AC" w14:textId="77777777" w:rsidR="005A5F18" w:rsidRPr="005A5F18" w:rsidRDefault="005A5F18" w:rsidP="005A5F18">
            <w:pPr>
              <w:spacing w:after="0"/>
              <w:jc w:val="right"/>
              <w:rPr>
                <w:rFonts w:ascii="Times New Roman" w:eastAsia="Calibri" w:hAnsi="Times New Roman" w:cs="Times New Roman"/>
                <w:sz w:val="20"/>
                <w:szCs w:val="20"/>
              </w:rPr>
            </w:pPr>
          </w:p>
          <w:p w14:paraId="40F9E65A" w14:textId="77777777" w:rsidR="005A5F18" w:rsidRPr="005A5F18" w:rsidRDefault="005A5F18" w:rsidP="005A5F18">
            <w:pPr>
              <w:spacing w:after="0"/>
              <w:jc w:val="right"/>
              <w:rPr>
                <w:rFonts w:ascii="Times New Roman" w:eastAsia="Calibri" w:hAnsi="Times New Roman" w:cs="Times New Roman"/>
                <w:sz w:val="20"/>
                <w:szCs w:val="20"/>
              </w:rPr>
            </w:pPr>
          </w:p>
          <w:p w14:paraId="2E1975C5" w14:textId="4B036818" w:rsidR="005A5F18" w:rsidRPr="005A5F18" w:rsidRDefault="005A5F18" w:rsidP="005A5F18">
            <w:pPr>
              <w:spacing w:after="0"/>
              <w:jc w:val="right"/>
              <w:rPr>
                <w:rFonts w:ascii="Times New Roman" w:hAnsi="Times New Roman" w:cs="Times New Roman"/>
                <w:sz w:val="20"/>
                <w:szCs w:val="20"/>
              </w:rPr>
            </w:pPr>
          </w:p>
        </w:tc>
        <w:tc>
          <w:tcPr>
            <w:tcW w:w="729" w:type="pct"/>
            <w:tcBorders>
              <w:top w:val="single" w:sz="4" w:space="0" w:color="auto"/>
              <w:left w:val="single" w:sz="4" w:space="0" w:color="auto"/>
              <w:bottom w:val="single" w:sz="4" w:space="0" w:color="auto"/>
              <w:right w:val="single" w:sz="4" w:space="0" w:color="auto"/>
            </w:tcBorders>
            <w:hideMark/>
          </w:tcPr>
          <w:p w14:paraId="3B9BD81E" w14:textId="1E9F8106" w:rsidR="005A5F18" w:rsidRP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p w14:paraId="64BEB7DC" w14:textId="77777777" w:rsidR="005A5F18" w:rsidRPr="005A5F18" w:rsidRDefault="005A5F18" w:rsidP="005A5F18">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03A05F46" w14:textId="77777777" w:rsidR="005A5F18" w:rsidRPr="005A5F18" w:rsidRDefault="005A5F18" w:rsidP="005A5F18">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3A73A692" w14:textId="77777777" w:rsidR="005A5F18" w:rsidRPr="005A5F18" w:rsidRDefault="005A5F18" w:rsidP="005A5F18">
            <w:pPr>
              <w:spacing w:after="0"/>
              <w:jc w:val="right"/>
              <w:rPr>
                <w:rFonts w:ascii="Times New Roman" w:eastAsia="Calibri" w:hAnsi="Times New Roman" w:cs="Times New Roman"/>
                <w:sz w:val="20"/>
                <w:szCs w:val="20"/>
              </w:rPr>
            </w:pPr>
          </w:p>
          <w:p w14:paraId="01C9F3FA" w14:textId="77777777" w:rsidR="005A5F18" w:rsidRPr="005A5F18" w:rsidRDefault="005A5F18" w:rsidP="005A5F18">
            <w:pPr>
              <w:spacing w:after="0"/>
              <w:jc w:val="right"/>
              <w:rPr>
                <w:rFonts w:ascii="Times New Roman" w:eastAsia="Calibri" w:hAnsi="Times New Roman" w:cs="Times New Roman"/>
                <w:sz w:val="20"/>
                <w:szCs w:val="20"/>
              </w:rPr>
            </w:pPr>
          </w:p>
          <w:p w14:paraId="21C7D638" w14:textId="227817C4" w:rsidR="005A5F18" w:rsidRPr="005A5F18" w:rsidRDefault="005A5F18" w:rsidP="005A5F18">
            <w:pPr>
              <w:spacing w:after="0"/>
              <w:jc w:val="right"/>
              <w:rPr>
                <w:rFonts w:ascii="Times New Roman" w:hAnsi="Times New Roman" w:cs="Times New Roman"/>
                <w:sz w:val="20"/>
                <w:szCs w:val="20"/>
              </w:rPr>
            </w:pPr>
          </w:p>
        </w:tc>
        <w:tc>
          <w:tcPr>
            <w:tcW w:w="881" w:type="pct"/>
            <w:tcBorders>
              <w:top w:val="single" w:sz="4" w:space="0" w:color="auto"/>
              <w:left w:val="single" w:sz="4" w:space="0" w:color="auto"/>
              <w:bottom w:val="single" w:sz="4" w:space="0" w:color="auto"/>
              <w:right w:val="single" w:sz="4" w:space="0" w:color="auto"/>
            </w:tcBorders>
            <w:hideMark/>
          </w:tcPr>
          <w:p w14:paraId="7B56DE6C" w14:textId="477A3841" w:rsidR="005A5F18" w:rsidRP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p w14:paraId="4E9FD5BC" w14:textId="77777777" w:rsidR="005A5F18" w:rsidRPr="005A5F18" w:rsidRDefault="005A5F18" w:rsidP="005A5F18">
            <w:pPr>
              <w:spacing w:after="0"/>
              <w:jc w:val="right"/>
              <w:rPr>
                <w:rFonts w:ascii="Times New Roman" w:eastAsia="Calibri" w:hAnsi="Times New Roman" w:cs="Times New Roman"/>
                <w:sz w:val="20"/>
                <w:szCs w:val="20"/>
              </w:rPr>
            </w:pPr>
          </w:p>
          <w:p w14:paraId="64D77AEA" w14:textId="77777777" w:rsidR="005A5F18" w:rsidRPr="005A5F18" w:rsidRDefault="005A5F18" w:rsidP="005A5F18">
            <w:pPr>
              <w:spacing w:after="0"/>
              <w:jc w:val="right"/>
              <w:rPr>
                <w:rFonts w:ascii="Times New Roman" w:eastAsia="Calibri" w:hAnsi="Times New Roman" w:cs="Times New Roman"/>
                <w:sz w:val="20"/>
                <w:szCs w:val="20"/>
              </w:rPr>
            </w:pPr>
          </w:p>
          <w:p w14:paraId="3993593F" w14:textId="77777777" w:rsidR="005A5F18" w:rsidRPr="005A5F18" w:rsidRDefault="005A5F18" w:rsidP="005A5F18">
            <w:pPr>
              <w:spacing w:after="0"/>
              <w:jc w:val="right"/>
              <w:rPr>
                <w:rFonts w:ascii="Times New Roman" w:eastAsia="Calibri" w:hAnsi="Times New Roman" w:cs="Times New Roman"/>
                <w:sz w:val="20"/>
                <w:szCs w:val="20"/>
              </w:rPr>
            </w:pPr>
          </w:p>
          <w:p w14:paraId="0A71D90C" w14:textId="3803EAAF" w:rsidR="005A5F18" w:rsidRPr="005A5F18" w:rsidRDefault="005A5F18" w:rsidP="005A5F18">
            <w:pPr>
              <w:spacing w:after="0"/>
              <w:jc w:val="right"/>
              <w:rPr>
                <w:rFonts w:ascii="Times New Roman" w:hAnsi="Times New Roman" w:cs="Times New Roman"/>
                <w:sz w:val="20"/>
                <w:szCs w:val="20"/>
              </w:rPr>
            </w:pPr>
            <w:r w:rsidRPr="005A5F18">
              <w:rPr>
                <w:rFonts w:ascii="Times New Roman" w:eastAsia="Calibri" w:hAnsi="Times New Roman" w:cs="Times New Roman"/>
                <w:sz w:val="20"/>
                <w:szCs w:val="20"/>
              </w:rPr>
              <w:t xml:space="preserve">                       </w:t>
            </w:r>
          </w:p>
        </w:tc>
        <w:tc>
          <w:tcPr>
            <w:tcW w:w="893" w:type="pct"/>
            <w:tcBorders>
              <w:top w:val="single" w:sz="4" w:space="0" w:color="auto"/>
              <w:left w:val="single" w:sz="4" w:space="0" w:color="auto"/>
              <w:bottom w:val="single" w:sz="4" w:space="0" w:color="auto"/>
              <w:right w:val="single" w:sz="4" w:space="0" w:color="auto"/>
            </w:tcBorders>
            <w:hideMark/>
          </w:tcPr>
          <w:p w14:paraId="326CB0B0" w14:textId="73C8EA57" w:rsidR="005A5F18" w:rsidRP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50</w:t>
            </w:r>
          </w:p>
          <w:p w14:paraId="0EC323B6" w14:textId="77777777" w:rsidR="005A5F18" w:rsidRPr="005A5F18" w:rsidRDefault="005A5F18" w:rsidP="005A5F18">
            <w:pPr>
              <w:spacing w:after="0"/>
              <w:jc w:val="right"/>
              <w:rPr>
                <w:rFonts w:ascii="Times New Roman" w:eastAsia="Calibri" w:hAnsi="Times New Roman" w:cs="Times New Roman"/>
                <w:sz w:val="20"/>
                <w:szCs w:val="20"/>
              </w:rPr>
            </w:pPr>
          </w:p>
          <w:p w14:paraId="6F3DB370" w14:textId="77777777" w:rsidR="005A5F18" w:rsidRPr="005A5F18" w:rsidRDefault="005A5F18" w:rsidP="005A5F18">
            <w:pPr>
              <w:spacing w:after="0"/>
              <w:jc w:val="right"/>
              <w:rPr>
                <w:rFonts w:ascii="Times New Roman" w:eastAsia="Calibri" w:hAnsi="Times New Roman" w:cs="Times New Roman"/>
                <w:sz w:val="20"/>
                <w:szCs w:val="20"/>
              </w:rPr>
            </w:pPr>
          </w:p>
          <w:p w14:paraId="2D19C3FA" w14:textId="77777777" w:rsidR="005A5F18" w:rsidRPr="005A5F18" w:rsidRDefault="005A5F18" w:rsidP="005A5F18">
            <w:pPr>
              <w:spacing w:after="0"/>
              <w:jc w:val="right"/>
              <w:rPr>
                <w:rFonts w:ascii="Times New Roman" w:eastAsia="Calibri" w:hAnsi="Times New Roman" w:cs="Times New Roman"/>
                <w:sz w:val="20"/>
                <w:szCs w:val="20"/>
              </w:rPr>
            </w:pPr>
          </w:p>
          <w:p w14:paraId="50802410" w14:textId="77777777" w:rsidR="005A5F18" w:rsidRPr="005A5F18" w:rsidRDefault="005A5F18" w:rsidP="005A5F18">
            <w:pPr>
              <w:spacing w:after="0"/>
              <w:jc w:val="right"/>
              <w:rPr>
                <w:rFonts w:ascii="Times New Roman" w:eastAsia="Calibri" w:hAnsi="Times New Roman" w:cs="Times New Roman"/>
                <w:sz w:val="20"/>
                <w:szCs w:val="20"/>
              </w:rPr>
            </w:pPr>
          </w:p>
          <w:p w14:paraId="4CA04566" w14:textId="0746C108" w:rsidR="005A5F18" w:rsidRPr="005A5F18" w:rsidRDefault="005A5F18" w:rsidP="005A5F18">
            <w:pPr>
              <w:spacing w:after="0"/>
              <w:jc w:val="right"/>
              <w:rPr>
                <w:rFonts w:ascii="Times New Roman"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hideMark/>
          </w:tcPr>
          <w:p w14:paraId="05A6002C" w14:textId="2DB9FE87" w:rsidR="005A5F18" w:rsidRP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50</w:t>
            </w:r>
          </w:p>
          <w:p w14:paraId="4C614CF5" w14:textId="77777777" w:rsidR="005A5F18" w:rsidRPr="005A5F18" w:rsidRDefault="005A5F18" w:rsidP="005A5F18">
            <w:pPr>
              <w:spacing w:after="0"/>
              <w:jc w:val="right"/>
              <w:rPr>
                <w:rFonts w:ascii="Times New Roman" w:eastAsia="Calibri" w:hAnsi="Times New Roman" w:cs="Times New Roman"/>
                <w:sz w:val="20"/>
                <w:szCs w:val="20"/>
              </w:rPr>
            </w:pPr>
          </w:p>
          <w:p w14:paraId="4BD23CF4" w14:textId="77777777" w:rsidR="005A5F18" w:rsidRPr="005A5F18" w:rsidRDefault="005A5F18" w:rsidP="005A5F18">
            <w:pPr>
              <w:spacing w:after="0"/>
              <w:jc w:val="right"/>
              <w:rPr>
                <w:rFonts w:ascii="Times New Roman" w:eastAsia="Calibri" w:hAnsi="Times New Roman" w:cs="Times New Roman"/>
                <w:sz w:val="20"/>
                <w:szCs w:val="20"/>
              </w:rPr>
            </w:pPr>
          </w:p>
          <w:p w14:paraId="5B793056" w14:textId="77777777" w:rsidR="005A5F18" w:rsidRPr="005A5F18" w:rsidRDefault="005A5F18" w:rsidP="005A5F18">
            <w:pPr>
              <w:spacing w:after="0"/>
              <w:jc w:val="right"/>
              <w:rPr>
                <w:rFonts w:ascii="Times New Roman" w:eastAsia="Calibri" w:hAnsi="Times New Roman" w:cs="Times New Roman"/>
                <w:sz w:val="20"/>
                <w:szCs w:val="20"/>
              </w:rPr>
            </w:pPr>
          </w:p>
          <w:p w14:paraId="534028F6" w14:textId="77777777" w:rsidR="005A5F18" w:rsidRPr="005A5F18" w:rsidRDefault="005A5F18" w:rsidP="005A5F18">
            <w:pPr>
              <w:spacing w:after="0"/>
              <w:jc w:val="right"/>
              <w:rPr>
                <w:rFonts w:ascii="Times New Roman" w:eastAsia="Calibri" w:hAnsi="Times New Roman" w:cs="Times New Roman"/>
                <w:sz w:val="20"/>
                <w:szCs w:val="20"/>
              </w:rPr>
            </w:pPr>
          </w:p>
          <w:p w14:paraId="3B93420E" w14:textId="6107BF41" w:rsidR="005A5F18" w:rsidRPr="005A5F18" w:rsidRDefault="005A5F18" w:rsidP="005A5F18">
            <w:pPr>
              <w:spacing w:after="0"/>
              <w:jc w:val="right"/>
              <w:rPr>
                <w:rFonts w:ascii="Times New Roman" w:hAnsi="Times New Roman" w:cs="Times New Roman"/>
                <w:sz w:val="20"/>
                <w:szCs w:val="20"/>
              </w:rPr>
            </w:pPr>
            <w:r w:rsidRPr="005A5F1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p>
        </w:tc>
      </w:tr>
      <w:tr w:rsidR="005A5F18" w14:paraId="06A7D4B2" w14:textId="77777777" w:rsidTr="00903F7E">
        <w:trPr>
          <w:cantSplit/>
          <w:trHeight w:val="1813"/>
        </w:trPr>
        <w:tc>
          <w:tcPr>
            <w:tcW w:w="1266" w:type="pct"/>
            <w:tcBorders>
              <w:top w:val="single" w:sz="4" w:space="0" w:color="auto"/>
              <w:left w:val="single" w:sz="4" w:space="0" w:color="auto"/>
              <w:bottom w:val="single" w:sz="4" w:space="0" w:color="auto"/>
              <w:right w:val="single" w:sz="4" w:space="0" w:color="auto"/>
            </w:tcBorders>
          </w:tcPr>
          <w:p w14:paraId="40E6D95E" w14:textId="77777777" w:rsidR="005A5F18" w:rsidRDefault="005A5F18" w:rsidP="005A5F18">
            <w:pPr>
              <w:spacing w:after="120"/>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Content and format of a request for designation; verification of status; amendment to designation 316.20, 316.21, 316.26 </w:t>
            </w:r>
          </w:p>
          <w:p w14:paraId="5741EC66" w14:textId="59AC452E" w:rsidR="005A5F18" w:rsidRPr="005A5F18" w:rsidRDefault="005A5F18" w:rsidP="005A5F18">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5E4E450A" w14:textId="4F3C6600" w:rsidR="005A5F18" w:rsidRPr="005A5F18" w:rsidRDefault="005A5F18" w:rsidP="005A5F18">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Form 3671 or Form 4035, </w:t>
            </w:r>
            <w:r w:rsidRPr="005A5F18">
              <w:rPr>
                <w:rFonts w:ascii="Times New Roman" w:eastAsia="Times New Roman" w:hAnsi="Times New Roman" w:cs="Times New Roman"/>
                <w:sz w:val="20"/>
                <w:szCs w:val="20"/>
              </w:rPr>
              <w:t>The Food and Drug Administration Orphan Drug Designation Request Form</w:t>
            </w:r>
          </w:p>
        </w:tc>
        <w:tc>
          <w:tcPr>
            <w:tcW w:w="700" w:type="pct"/>
            <w:tcBorders>
              <w:top w:val="single" w:sz="4" w:space="0" w:color="auto"/>
              <w:left w:val="single" w:sz="4" w:space="0" w:color="auto"/>
              <w:bottom w:val="single" w:sz="4" w:space="0" w:color="auto"/>
              <w:right w:val="single" w:sz="4" w:space="0" w:color="auto"/>
            </w:tcBorders>
          </w:tcPr>
          <w:p w14:paraId="7BBB6FDD" w14:textId="3DD3C1EB" w:rsid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496</w:t>
            </w:r>
          </w:p>
          <w:p w14:paraId="3BB503A5" w14:textId="77777777" w:rsidR="005A5F18" w:rsidRPr="005A5F18" w:rsidRDefault="005A5F18" w:rsidP="005A5F18">
            <w:pPr>
              <w:jc w:val="right"/>
              <w:rPr>
                <w:rFonts w:ascii="Times New Roman" w:eastAsia="Calibri" w:hAnsi="Times New Roman" w:cs="Times New Roman"/>
                <w:sz w:val="20"/>
                <w:szCs w:val="20"/>
              </w:rPr>
            </w:pPr>
          </w:p>
          <w:p w14:paraId="7FC32CA2" w14:textId="77F38CB9" w:rsidR="005A5F18" w:rsidRDefault="005A5F18" w:rsidP="005A5F18">
            <w:pPr>
              <w:jc w:val="right"/>
              <w:rPr>
                <w:rFonts w:ascii="Times New Roman" w:eastAsia="Calibri" w:hAnsi="Times New Roman" w:cs="Times New Roman"/>
                <w:sz w:val="20"/>
                <w:szCs w:val="20"/>
              </w:rPr>
            </w:pPr>
          </w:p>
          <w:p w14:paraId="556A8DB1" w14:textId="0F7CD571" w:rsidR="005A5F18" w:rsidRDefault="005A5F18" w:rsidP="005A5F18">
            <w:pPr>
              <w:tabs>
                <w:tab w:val="left" w:pos="1008"/>
              </w:tabs>
              <w:jc w:val="right"/>
              <w:rPr>
                <w:rFonts w:ascii="Times New Roman" w:eastAsia="Calibri" w:hAnsi="Times New Roman" w:cs="Times New Roman"/>
                <w:sz w:val="20"/>
                <w:szCs w:val="20"/>
              </w:rPr>
            </w:pPr>
            <w:r>
              <w:rPr>
                <w:rFonts w:ascii="Times New Roman" w:eastAsia="Calibri" w:hAnsi="Times New Roman" w:cs="Times New Roman"/>
                <w:sz w:val="20"/>
                <w:szCs w:val="20"/>
              </w:rPr>
              <w:tab/>
            </w:r>
          </w:p>
          <w:p w14:paraId="1548BC1E" w14:textId="77777777" w:rsidR="005A5F18" w:rsidRDefault="005A5F18" w:rsidP="005A5F18">
            <w:pPr>
              <w:tabs>
                <w:tab w:val="left" w:pos="1008"/>
              </w:tabs>
              <w:jc w:val="right"/>
              <w:rPr>
                <w:rFonts w:ascii="Times New Roman" w:eastAsia="Calibri" w:hAnsi="Times New Roman" w:cs="Times New Roman"/>
                <w:sz w:val="20"/>
                <w:szCs w:val="20"/>
              </w:rPr>
            </w:pPr>
            <w:r>
              <w:rPr>
                <w:rFonts w:ascii="Times New Roman" w:eastAsia="Calibri" w:hAnsi="Times New Roman" w:cs="Times New Roman"/>
                <w:sz w:val="20"/>
                <w:szCs w:val="20"/>
              </w:rPr>
              <w:tab/>
            </w:r>
          </w:p>
          <w:p w14:paraId="43150D0B" w14:textId="63B0EB88" w:rsidR="005A5F18" w:rsidRPr="005A5F18" w:rsidRDefault="005A5F18" w:rsidP="005A5F18">
            <w:pPr>
              <w:tabs>
                <w:tab w:val="left" w:pos="1008"/>
              </w:tabs>
              <w:jc w:val="right"/>
              <w:rPr>
                <w:rFonts w:ascii="Times New Roman" w:eastAsia="Calibri" w:hAnsi="Times New Roman" w:cs="Times New Roman"/>
                <w:sz w:val="20"/>
                <w:szCs w:val="20"/>
              </w:rPr>
            </w:pPr>
            <w:r>
              <w:rPr>
                <w:rFonts w:ascii="Times New Roman" w:eastAsia="Calibri" w:hAnsi="Times New Roman" w:cs="Times New Roman"/>
                <w:sz w:val="20"/>
                <w:szCs w:val="20"/>
              </w:rPr>
              <w:t>496</w:t>
            </w:r>
          </w:p>
        </w:tc>
        <w:tc>
          <w:tcPr>
            <w:tcW w:w="729" w:type="pct"/>
            <w:tcBorders>
              <w:top w:val="single" w:sz="4" w:space="0" w:color="auto"/>
              <w:left w:val="single" w:sz="4" w:space="0" w:color="auto"/>
              <w:bottom w:val="single" w:sz="4" w:space="0" w:color="auto"/>
              <w:right w:val="single" w:sz="4" w:space="0" w:color="auto"/>
            </w:tcBorders>
          </w:tcPr>
          <w:p w14:paraId="60BF6C51" w14:textId="606D7FBD" w:rsid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1.25</w:t>
            </w:r>
          </w:p>
          <w:p w14:paraId="0364BE15" w14:textId="77777777" w:rsidR="005A5F18" w:rsidRPr="005A5F18" w:rsidRDefault="005A5F18" w:rsidP="005A5F18">
            <w:pPr>
              <w:rPr>
                <w:rFonts w:ascii="Times New Roman" w:eastAsia="Calibri" w:hAnsi="Times New Roman" w:cs="Times New Roman"/>
                <w:sz w:val="20"/>
                <w:szCs w:val="20"/>
              </w:rPr>
            </w:pPr>
          </w:p>
          <w:p w14:paraId="177EB3F0" w14:textId="77777777" w:rsidR="005A5F18" w:rsidRPr="005A5F18" w:rsidRDefault="005A5F18" w:rsidP="005A5F18">
            <w:pPr>
              <w:rPr>
                <w:rFonts w:ascii="Times New Roman" w:eastAsia="Calibri" w:hAnsi="Times New Roman" w:cs="Times New Roman"/>
                <w:sz w:val="20"/>
                <w:szCs w:val="20"/>
              </w:rPr>
            </w:pPr>
          </w:p>
          <w:p w14:paraId="41F612CC" w14:textId="77777777" w:rsidR="005A5F18" w:rsidRPr="005A5F18" w:rsidRDefault="005A5F18" w:rsidP="005A5F18">
            <w:pPr>
              <w:rPr>
                <w:rFonts w:ascii="Times New Roman" w:eastAsia="Calibri" w:hAnsi="Times New Roman" w:cs="Times New Roman"/>
                <w:sz w:val="20"/>
                <w:szCs w:val="20"/>
              </w:rPr>
            </w:pPr>
          </w:p>
          <w:p w14:paraId="63CA71F7" w14:textId="7668C64F" w:rsidR="005A5F18" w:rsidRDefault="005A5F18" w:rsidP="005A5F18">
            <w:pPr>
              <w:rPr>
                <w:rFonts w:ascii="Times New Roman" w:eastAsia="Calibri" w:hAnsi="Times New Roman" w:cs="Times New Roman"/>
                <w:sz w:val="20"/>
                <w:szCs w:val="20"/>
              </w:rPr>
            </w:pPr>
          </w:p>
          <w:p w14:paraId="2C8CC9B3" w14:textId="6FB750CA" w:rsidR="005A5F18" w:rsidRPr="005A5F18" w:rsidRDefault="005A5F18" w:rsidP="005A5F18">
            <w:pPr>
              <w:jc w:val="right"/>
              <w:rPr>
                <w:rFonts w:ascii="Times New Roman" w:eastAsia="Calibri" w:hAnsi="Times New Roman" w:cs="Times New Roman"/>
                <w:sz w:val="20"/>
                <w:szCs w:val="20"/>
              </w:rPr>
            </w:pPr>
            <w:r>
              <w:rPr>
                <w:rFonts w:ascii="Times New Roman" w:eastAsia="Calibri" w:hAnsi="Times New Roman" w:cs="Times New Roman"/>
                <w:sz w:val="20"/>
                <w:szCs w:val="20"/>
              </w:rPr>
              <w:t>1.25</w:t>
            </w:r>
          </w:p>
        </w:tc>
        <w:tc>
          <w:tcPr>
            <w:tcW w:w="881" w:type="pct"/>
            <w:tcBorders>
              <w:top w:val="single" w:sz="4" w:space="0" w:color="auto"/>
              <w:left w:val="single" w:sz="4" w:space="0" w:color="auto"/>
              <w:bottom w:val="single" w:sz="4" w:space="0" w:color="auto"/>
              <w:right w:val="single" w:sz="4" w:space="0" w:color="auto"/>
            </w:tcBorders>
          </w:tcPr>
          <w:p w14:paraId="2AAB4328" w14:textId="29718AFF" w:rsid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620</w:t>
            </w:r>
          </w:p>
          <w:p w14:paraId="48447506" w14:textId="77777777" w:rsidR="005A5F18" w:rsidRPr="005A5F18" w:rsidRDefault="005A5F18" w:rsidP="005A5F18">
            <w:pPr>
              <w:rPr>
                <w:rFonts w:ascii="Times New Roman" w:eastAsia="Calibri" w:hAnsi="Times New Roman" w:cs="Times New Roman"/>
                <w:sz w:val="20"/>
                <w:szCs w:val="20"/>
              </w:rPr>
            </w:pPr>
          </w:p>
          <w:p w14:paraId="0BC738D6" w14:textId="77777777" w:rsidR="005A5F18" w:rsidRPr="005A5F18" w:rsidRDefault="005A5F18" w:rsidP="005A5F18">
            <w:pPr>
              <w:rPr>
                <w:rFonts w:ascii="Times New Roman" w:eastAsia="Calibri" w:hAnsi="Times New Roman" w:cs="Times New Roman"/>
                <w:sz w:val="20"/>
                <w:szCs w:val="20"/>
              </w:rPr>
            </w:pPr>
          </w:p>
          <w:p w14:paraId="3EB2587A" w14:textId="77777777" w:rsidR="005A5F18" w:rsidRPr="005A5F18" w:rsidRDefault="005A5F18" w:rsidP="005A5F18">
            <w:pPr>
              <w:rPr>
                <w:rFonts w:ascii="Times New Roman" w:eastAsia="Calibri" w:hAnsi="Times New Roman" w:cs="Times New Roman"/>
                <w:sz w:val="20"/>
                <w:szCs w:val="20"/>
              </w:rPr>
            </w:pPr>
          </w:p>
          <w:p w14:paraId="03EE339B" w14:textId="014F10BF" w:rsidR="005A5F18" w:rsidRDefault="005A5F18" w:rsidP="005A5F18">
            <w:pPr>
              <w:rPr>
                <w:rFonts w:ascii="Times New Roman" w:eastAsia="Calibri" w:hAnsi="Times New Roman" w:cs="Times New Roman"/>
                <w:sz w:val="20"/>
                <w:szCs w:val="20"/>
              </w:rPr>
            </w:pPr>
          </w:p>
          <w:p w14:paraId="51422615" w14:textId="2AF3DFF9" w:rsidR="005A5F18" w:rsidRPr="005A5F18" w:rsidRDefault="005A5F18" w:rsidP="005A5F18">
            <w:pPr>
              <w:tabs>
                <w:tab w:val="left" w:pos="828"/>
              </w:tabs>
              <w:rPr>
                <w:rFonts w:ascii="Times New Roman" w:eastAsia="Calibri" w:hAnsi="Times New Roman" w:cs="Times New Roman"/>
                <w:sz w:val="20"/>
                <w:szCs w:val="20"/>
              </w:rPr>
            </w:pPr>
            <w:r>
              <w:rPr>
                <w:rFonts w:ascii="Times New Roman" w:eastAsia="Calibri" w:hAnsi="Times New Roman" w:cs="Times New Roman"/>
                <w:sz w:val="20"/>
                <w:szCs w:val="20"/>
              </w:rPr>
              <w:tab/>
              <w:t>620</w:t>
            </w:r>
          </w:p>
        </w:tc>
        <w:tc>
          <w:tcPr>
            <w:tcW w:w="893" w:type="pct"/>
            <w:tcBorders>
              <w:top w:val="single" w:sz="4" w:space="0" w:color="auto"/>
              <w:left w:val="single" w:sz="4" w:space="0" w:color="auto"/>
              <w:bottom w:val="single" w:sz="4" w:space="0" w:color="auto"/>
              <w:right w:val="single" w:sz="4" w:space="0" w:color="auto"/>
            </w:tcBorders>
          </w:tcPr>
          <w:p w14:paraId="073C264F" w14:textId="5E30D82D" w:rsidR="005A5F18" w:rsidRDefault="005A5F18" w:rsidP="005A5F18">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135</w:t>
            </w:r>
          </w:p>
          <w:p w14:paraId="2EB01450" w14:textId="77777777" w:rsidR="005A5F18" w:rsidRPr="005A5F18" w:rsidRDefault="005A5F18" w:rsidP="005A5F18">
            <w:pPr>
              <w:rPr>
                <w:rFonts w:ascii="Times New Roman" w:eastAsia="Calibri" w:hAnsi="Times New Roman" w:cs="Times New Roman"/>
                <w:sz w:val="20"/>
                <w:szCs w:val="20"/>
              </w:rPr>
            </w:pPr>
          </w:p>
          <w:p w14:paraId="33595FFC" w14:textId="77777777" w:rsidR="005A5F18" w:rsidRPr="005A5F18" w:rsidRDefault="005A5F18" w:rsidP="005A5F18">
            <w:pPr>
              <w:rPr>
                <w:rFonts w:ascii="Times New Roman" w:eastAsia="Calibri" w:hAnsi="Times New Roman" w:cs="Times New Roman"/>
                <w:sz w:val="20"/>
                <w:szCs w:val="20"/>
              </w:rPr>
            </w:pPr>
          </w:p>
          <w:p w14:paraId="28B19A77" w14:textId="77777777" w:rsidR="005A5F18" w:rsidRPr="005A5F18" w:rsidRDefault="005A5F18" w:rsidP="005A5F18">
            <w:pPr>
              <w:rPr>
                <w:rFonts w:ascii="Times New Roman" w:eastAsia="Calibri" w:hAnsi="Times New Roman" w:cs="Times New Roman"/>
                <w:sz w:val="20"/>
                <w:szCs w:val="20"/>
              </w:rPr>
            </w:pPr>
          </w:p>
          <w:p w14:paraId="12E20EFE" w14:textId="73E464F3" w:rsidR="005A5F18" w:rsidRDefault="005A5F18" w:rsidP="005A5F18">
            <w:pPr>
              <w:rPr>
                <w:rFonts w:ascii="Times New Roman" w:eastAsia="Calibri" w:hAnsi="Times New Roman" w:cs="Times New Roman"/>
                <w:sz w:val="20"/>
                <w:szCs w:val="20"/>
              </w:rPr>
            </w:pPr>
          </w:p>
          <w:p w14:paraId="1C01BF88" w14:textId="0C1F7B17" w:rsidR="005A5F18" w:rsidRPr="005A5F18" w:rsidRDefault="005A5F18" w:rsidP="005A5F18">
            <w:pPr>
              <w:tabs>
                <w:tab w:val="left" w:pos="1164"/>
              </w:tabs>
              <w:rPr>
                <w:rFonts w:ascii="Times New Roman" w:eastAsia="Calibri" w:hAnsi="Times New Roman" w:cs="Times New Roman"/>
                <w:sz w:val="20"/>
                <w:szCs w:val="20"/>
              </w:rPr>
            </w:pPr>
            <w:r>
              <w:rPr>
                <w:rFonts w:ascii="Times New Roman" w:eastAsia="Calibri" w:hAnsi="Times New Roman" w:cs="Times New Roman"/>
                <w:sz w:val="20"/>
                <w:szCs w:val="20"/>
              </w:rPr>
              <w:tab/>
              <w:t>32</w:t>
            </w:r>
          </w:p>
        </w:tc>
        <w:tc>
          <w:tcPr>
            <w:tcW w:w="531" w:type="pct"/>
            <w:tcBorders>
              <w:top w:val="single" w:sz="4" w:space="0" w:color="auto"/>
              <w:left w:val="single" w:sz="4" w:space="0" w:color="auto"/>
              <w:bottom w:val="single" w:sz="4" w:space="0" w:color="auto"/>
              <w:right w:val="single" w:sz="4" w:space="0" w:color="auto"/>
            </w:tcBorders>
          </w:tcPr>
          <w:p w14:paraId="25552E06" w14:textId="77777777" w:rsidR="00250DEE" w:rsidRPr="005A5F18" w:rsidRDefault="00250DEE" w:rsidP="00250DEE">
            <w:pPr>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83,700</w:t>
            </w:r>
          </w:p>
          <w:p w14:paraId="299650D5" w14:textId="16C2051A" w:rsidR="00250DEE" w:rsidRDefault="00250DEE" w:rsidP="005A5F18">
            <w:pPr>
              <w:spacing w:after="0"/>
              <w:jc w:val="right"/>
              <w:rPr>
                <w:rFonts w:ascii="Times New Roman" w:eastAsia="Calibri" w:hAnsi="Times New Roman" w:cs="Times New Roman"/>
                <w:sz w:val="20"/>
                <w:szCs w:val="20"/>
              </w:rPr>
            </w:pPr>
          </w:p>
          <w:p w14:paraId="7C623203" w14:textId="77777777" w:rsidR="00250DEE" w:rsidRPr="00250DEE" w:rsidRDefault="00250DEE" w:rsidP="00250DEE">
            <w:pPr>
              <w:rPr>
                <w:rFonts w:ascii="Times New Roman" w:eastAsia="Calibri" w:hAnsi="Times New Roman" w:cs="Times New Roman"/>
                <w:sz w:val="20"/>
                <w:szCs w:val="20"/>
              </w:rPr>
            </w:pPr>
          </w:p>
          <w:p w14:paraId="60DCDCED" w14:textId="77777777" w:rsidR="00250DEE" w:rsidRPr="00250DEE" w:rsidRDefault="00250DEE" w:rsidP="00250DEE">
            <w:pPr>
              <w:rPr>
                <w:rFonts w:ascii="Times New Roman" w:eastAsia="Calibri" w:hAnsi="Times New Roman" w:cs="Times New Roman"/>
                <w:sz w:val="20"/>
                <w:szCs w:val="20"/>
              </w:rPr>
            </w:pPr>
          </w:p>
          <w:p w14:paraId="2C4A67F9" w14:textId="73F5EE5C" w:rsidR="00250DEE" w:rsidRDefault="00250DEE" w:rsidP="00250DEE">
            <w:pPr>
              <w:rPr>
                <w:rFonts w:ascii="Times New Roman" w:eastAsia="Calibri" w:hAnsi="Times New Roman" w:cs="Times New Roman"/>
                <w:sz w:val="20"/>
                <w:szCs w:val="20"/>
              </w:rPr>
            </w:pPr>
          </w:p>
          <w:p w14:paraId="0F804BFD" w14:textId="77777777" w:rsidR="00250DEE" w:rsidRPr="005A5F18" w:rsidRDefault="00250DEE" w:rsidP="00250DEE">
            <w:pPr>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19,840</w:t>
            </w:r>
          </w:p>
          <w:p w14:paraId="3CC636C8" w14:textId="77777777" w:rsidR="005A5F18" w:rsidRPr="00250DEE" w:rsidRDefault="005A5F18" w:rsidP="00250DEE">
            <w:pPr>
              <w:rPr>
                <w:rFonts w:ascii="Times New Roman" w:eastAsia="Calibri" w:hAnsi="Times New Roman" w:cs="Times New Roman"/>
                <w:sz w:val="20"/>
                <w:szCs w:val="20"/>
              </w:rPr>
            </w:pPr>
          </w:p>
        </w:tc>
      </w:tr>
      <w:tr w:rsidR="00250DEE" w14:paraId="4B40C417" w14:textId="77777777" w:rsidTr="00903F7E">
        <w:trPr>
          <w:cantSplit/>
          <w:trHeight w:val="859"/>
        </w:trPr>
        <w:tc>
          <w:tcPr>
            <w:tcW w:w="1266" w:type="pct"/>
            <w:tcBorders>
              <w:top w:val="single" w:sz="4" w:space="0" w:color="auto"/>
              <w:left w:val="single" w:sz="4" w:space="0" w:color="auto"/>
              <w:bottom w:val="single" w:sz="4" w:space="0" w:color="auto"/>
              <w:right w:val="single" w:sz="4" w:space="0" w:color="auto"/>
            </w:tcBorders>
          </w:tcPr>
          <w:p w14:paraId="30B42A88" w14:textId="68865548"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Permanent resident agent for foreign sponsor</w:t>
            </w:r>
          </w:p>
          <w:p w14:paraId="72B2FA3C" w14:textId="77777777" w:rsidR="00250DEE" w:rsidRDefault="00250DEE" w:rsidP="00250DEE">
            <w:pPr>
              <w:spacing w:after="0"/>
              <w:rPr>
                <w:rFonts w:ascii="Times New Roman" w:eastAsia="Calibri" w:hAnsi="Times New Roman" w:cs="Times New Roman"/>
                <w:sz w:val="20"/>
                <w:szCs w:val="20"/>
              </w:rPr>
            </w:pPr>
          </w:p>
          <w:p w14:paraId="0A3730F2" w14:textId="11472DC1"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316.22</w:t>
            </w:r>
          </w:p>
        </w:tc>
        <w:tc>
          <w:tcPr>
            <w:tcW w:w="700" w:type="pct"/>
            <w:tcBorders>
              <w:top w:val="single" w:sz="4" w:space="0" w:color="auto"/>
              <w:left w:val="single" w:sz="4" w:space="0" w:color="auto"/>
              <w:bottom w:val="single" w:sz="4" w:space="0" w:color="auto"/>
              <w:right w:val="single" w:sz="4" w:space="0" w:color="auto"/>
            </w:tcBorders>
          </w:tcPr>
          <w:p w14:paraId="025D775B" w14:textId="4CF1279C" w:rsidR="00250DEE"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70</w:t>
            </w:r>
          </w:p>
        </w:tc>
        <w:tc>
          <w:tcPr>
            <w:tcW w:w="729" w:type="pct"/>
            <w:tcBorders>
              <w:top w:val="single" w:sz="4" w:space="0" w:color="auto"/>
              <w:left w:val="single" w:sz="4" w:space="0" w:color="auto"/>
              <w:bottom w:val="single" w:sz="4" w:space="0" w:color="auto"/>
              <w:right w:val="single" w:sz="4" w:space="0" w:color="auto"/>
            </w:tcBorders>
          </w:tcPr>
          <w:p w14:paraId="56F1F081" w14:textId="50E2740C"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1</w:t>
            </w:r>
          </w:p>
          <w:p w14:paraId="56B87D74" w14:textId="77777777" w:rsidR="00250DEE" w:rsidRDefault="00250DEE" w:rsidP="00250DEE">
            <w:pPr>
              <w:spacing w:after="0"/>
              <w:jc w:val="right"/>
              <w:rPr>
                <w:rFonts w:ascii="Times New Roman" w:eastAsia="Calibri" w:hAnsi="Times New Roman" w:cs="Times New Roman"/>
                <w:sz w:val="20"/>
                <w:szCs w:val="20"/>
              </w:rPr>
            </w:pPr>
          </w:p>
        </w:tc>
        <w:tc>
          <w:tcPr>
            <w:tcW w:w="881" w:type="pct"/>
            <w:tcBorders>
              <w:top w:val="single" w:sz="4" w:space="0" w:color="auto"/>
              <w:left w:val="single" w:sz="4" w:space="0" w:color="auto"/>
              <w:bottom w:val="single" w:sz="4" w:space="0" w:color="auto"/>
              <w:right w:val="single" w:sz="4" w:space="0" w:color="auto"/>
            </w:tcBorders>
          </w:tcPr>
          <w:p w14:paraId="7EB1A919" w14:textId="66013E30" w:rsidR="00250DEE"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70    </w:t>
            </w:r>
          </w:p>
        </w:tc>
        <w:tc>
          <w:tcPr>
            <w:tcW w:w="893" w:type="pct"/>
            <w:tcBorders>
              <w:top w:val="single" w:sz="4" w:space="0" w:color="auto"/>
              <w:left w:val="single" w:sz="4" w:space="0" w:color="auto"/>
              <w:bottom w:val="single" w:sz="4" w:space="0" w:color="auto"/>
              <w:right w:val="single" w:sz="4" w:space="0" w:color="auto"/>
            </w:tcBorders>
          </w:tcPr>
          <w:p w14:paraId="00B132C0" w14:textId="2D5EA5E9" w:rsidR="00250DEE"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2</w:t>
            </w:r>
          </w:p>
        </w:tc>
        <w:tc>
          <w:tcPr>
            <w:tcW w:w="531" w:type="pct"/>
            <w:tcBorders>
              <w:top w:val="single" w:sz="4" w:space="0" w:color="auto"/>
              <w:left w:val="single" w:sz="4" w:space="0" w:color="auto"/>
              <w:bottom w:val="single" w:sz="4" w:space="0" w:color="auto"/>
              <w:right w:val="single" w:sz="4" w:space="0" w:color="auto"/>
            </w:tcBorders>
          </w:tcPr>
          <w:p w14:paraId="28F49D3C" w14:textId="5C00049A" w:rsidR="00250DEE" w:rsidRPr="005A5F18" w:rsidRDefault="00250DE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140</w:t>
            </w:r>
            <w:r w:rsidRPr="005A5F18">
              <w:rPr>
                <w:rFonts w:ascii="Times New Roman" w:eastAsia="Calibri" w:hAnsi="Times New Roman" w:cs="Times New Roman"/>
                <w:sz w:val="20"/>
                <w:szCs w:val="20"/>
              </w:rPr>
              <w:t xml:space="preserve">               </w:t>
            </w:r>
          </w:p>
        </w:tc>
      </w:tr>
      <w:tr w:rsidR="00250DEE" w14:paraId="58DBC1C6" w14:textId="77777777" w:rsidTr="00903F7E">
        <w:trPr>
          <w:cantSplit/>
          <w:trHeight w:val="508"/>
        </w:trPr>
        <w:tc>
          <w:tcPr>
            <w:tcW w:w="1266" w:type="pct"/>
            <w:tcBorders>
              <w:top w:val="single" w:sz="4" w:space="0" w:color="auto"/>
              <w:left w:val="single" w:sz="4" w:space="0" w:color="auto"/>
              <w:bottom w:val="single" w:sz="4" w:space="0" w:color="auto"/>
              <w:right w:val="single" w:sz="4" w:space="0" w:color="auto"/>
            </w:tcBorders>
          </w:tcPr>
          <w:p w14:paraId="4B530143" w14:textId="77777777"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Changes in ownership of orphan drug designation</w:t>
            </w:r>
          </w:p>
          <w:p w14:paraId="4A6456E8" w14:textId="77777777" w:rsidR="00250DEE" w:rsidRPr="005A5F18" w:rsidRDefault="00250DEE" w:rsidP="00250DEE">
            <w:pPr>
              <w:spacing w:after="0"/>
              <w:rPr>
                <w:rFonts w:ascii="Times New Roman" w:eastAsia="Calibri" w:hAnsi="Times New Roman" w:cs="Times New Roman"/>
                <w:sz w:val="20"/>
                <w:szCs w:val="20"/>
              </w:rPr>
            </w:pPr>
          </w:p>
          <w:p w14:paraId="6BE5A696" w14:textId="0E3ADF4B" w:rsidR="00250DEE" w:rsidRPr="00250DEE"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316.27</w:t>
            </w:r>
          </w:p>
        </w:tc>
        <w:tc>
          <w:tcPr>
            <w:tcW w:w="700" w:type="pct"/>
            <w:tcBorders>
              <w:top w:val="single" w:sz="4" w:space="0" w:color="auto"/>
              <w:left w:val="single" w:sz="4" w:space="0" w:color="auto"/>
              <w:bottom w:val="single" w:sz="4" w:space="0" w:color="auto"/>
              <w:right w:val="single" w:sz="4" w:space="0" w:color="auto"/>
            </w:tcBorders>
          </w:tcPr>
          <w:p w14:paraId="0CE6D8AB" w14:textId="65DF6DF0" w:rsidR="00250DEE" w:rsidRDefault="00250DEE" w:rsidP="00250DEE">
            <w:pPr>
              <w:tabs>
                <w:tab w:val="left" w:pos="996"/>
              </w:tabs>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63</w:t>
            </w:r>
          </w:p>
        </w:tc>
        <w:tc>
          <w:tcPr>
            <w:tcW w:w="729" w:type="pct"/>
            <w:tcBorders>
              <w:top w:val="single" w:sz="4" w:space="0" w:color="auto"/>
              <w:left w:val="single" w:sz="4" w:space="0" w:color="auto"/>
              <w:bottom w:val="single" w:sz="4" w:space="0" w:color="auto"/>
              <w:right w:val="single" w:sz="4" w:space="0" w:color="auto"/>
            </w:tcBorders>
          </w:tcPr>
          <w:p w14:paraId="2250E3BA" w14:textId="790C74D5" w:rsidR="00250DEE" w:rsidRPr="005A5F18" w:rsidRDefault="00250DE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p w14:paraId="143D1A02" w14:textId="77777777" w:rsidR="00250DEE" w:rsidRPr="005A5F18" w:rsidRDefault="00250DEE" w:rsidP="00250DEE">
            <w:pPr>
              <w:spacing w:after="0"/>
              <w:jc w:val="right"/>
              <w:rPr>
                <w:rFonts w:ascii="Times New Roman" w:eastAsia="Calibri" w:hAnsi="Times New Roman" w:cs="Times New Roman"/>
                <w:sz w:val="20"/>
                <w:szCs w:val="20"/>
              </w:rPr>
            </w:pPr>
          </w:p>
          <w:p w14:paraId="0F12DD0F" w14:textId="3B544105" w:rsidR="00250DEE"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tc>
        <w:tc>
          <w:tcPr>
            <w:tcW w:w="881" w:type="pct"/>
            <w:tcBorders>
              <w:top w:val="single" w:sz="4" w:space="0" w:color="auto"/>
              <w:left w:val="single" w:sz="4" w:space="0" w:color="auto"/>
              <w:bottom w:val="single" w:sz="4" w:space="0" w:color="auto"/>
              <w:right w:val="single" w:sz="4" w:space="0" w:color="auto"/>
            </w:tcBorders>
          </w:tcPr>
          <w:p w14:paraId="019A8907" w14:textId="0368C471" w:rsidR="00250DEE" w:rsidRPr="005A5F18" w:rsidRDefault="00250DE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63</w:t>
            </w:r>
          </w:p>
          <w:p w14:paraId="20878818" w14:textId="77777777" w:rsidR="00250DEE" w:rsidRPr="005A5F18" w:rsidRDefault="00250DEE" w:rsidP="00250DEE">
            <w:pPr>
              <w:spacing w:after="0"/>
              <w:jc w:val="right"/>
              <w:rPr>
                <w:rFonts w:ascii="Times New Roman" w:eastAsia="Calibri" w:hAnsi="Times New Roman" w:cs="Times New Roman"/>
                <w:sz w:val="20"/>
                <w:szCs w:val="20"/>
              </w:rPr>
            </w:pPr>
          </w:p>
          <w:p w14:paraId="61B74B9F" w14:textId="7535900B" w:rsidR="00250DEE"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tc>
        <w:tc>
          <w:tcPr>
            <w:tcW w:w="893" w:type="pct"/>
            <w:tcBorders>
              <w:top w:val="single" w:sz="4" w:space="0" w:color="auto"/>
              <w:left w:val="single" w:sz="4" w:space="0" w:color="auto"/>
              <w:bottom w:val="single" w:sz="4" w:space="0" w:color="auto"/>
              <w:right w:val="single" w:sz="4" w:space="0" w:color="auto"/>
            </w:tcBorders>
          </w:tcPr>
          <w:p w14:paraId="40CFD129" w14:textId="60373E3B" w:rsidR="00250DEE" w:rsidRPr="005A5F18" w:rsidRDefault="00250DE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5</w:t>
            </w:r>
          </w:p>
          <w:p w14:paraId="7F97E73C" w14:textId="77777777"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018EE4BB" w14:textId="77777777" w:rsidR="00250DEE" w:rsidRPr="005A5F18" w:rsidRDefault="00250DEE" w:rsidP="00250DEE">
            <w:pPr>
              <w:spacing w:after="0"/>
              <w:jc w:val="right"/>
              <w:rPr>
                <w:rFonts w:ascii="Times New Roman" w:eastAsia="Calibri" w:hAnsi="Times New Roman" w:cs="Times New Roman"/>
                <w:sz w:val="20"/>
                <w:szCs w:val="20"/>
              </w:rPr>
            </w:pPr>
          </w:p>
          <w:p w14:paraId="4FDCF9AD" w14:textId="4D10BA74" w:rsidR="00250DEE" w:rsidRDefault="00250DEE" w:rsidP="00250DEE">
            <w:pPr>
              <w:spacing w:after="0"/>
              <w:jc w:val="right"/>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2F8ECC4A" w14:textId="5FA76BEC" w:rsidR="00250DEE" w:rsidRPr="005A5F18" w:rsidRDefault="00250DE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315</w:t>
            </w:r>
          </w:p>
          <w:p w14:paraId="14400049" w14:textId="77777777"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7657BC58" w14:textId="77777777" w:rsidR="00250DEE" w:rsidRPr="005A5F18" w:rsidRDefault="00250DEE" w:rsidP="00250DEE">
            <w:pPr>
              <w:spacing w:after="0"/>
              <w:jc w:val="right"/>
              <w:rPr>
                <w:rFonts w:ascii="Times New Roman" w:eastAsia="Calibri" w:hAnsi="Times New Roman" w:cs="Times New Roman"/>
                <w:sz w:val="20"/>
                <w:szCs w:val="20"/>
              </w:rPr>
            </w:pPr>
          </w:p>
          <w:p w14:paraId="6B633B03" w14:textId="1CDF5A3E" w:rsidR="00250DEE" w:rsidRPr="005A5F18" w:rsidRDefault="00250DEE" w:rsidP="00250DEE">
            <w:pPr>
              <w:spacing w:after="0"/>
              <w:jc w:val="right"/>
              <w:rPr>
                <w:rFonts w:ascii="Times New Roman" w:eastAsia="Calibri" w:hAnsi="Times New Roman" w:cs="Times New Roman"/>
                <w:sz w:val="20"/>
                <w:szCs w:val="20"/>
              </w:rPr>
            </w:pPr>
          </w:p>
        </w:tc>
      </w:tr>
      <w:tr w:rsidR="00250DEE" w14:paraId="3BBCE2A1" w14:textId="77777777" w:rsidTr="00903F7E">
        <w:trPr>
          <w:cantSplit/>
          <w:trHeight w:val="616"/>
        </w:trPr>
        <w:tc>
          <w:tcPr>
            <w:tcW w:w="1266" w:type="pct"/>
            <w:tcBorders>
              <w:top w:val="single" w:sz="4" w:space="0" w:color="auto"/>
              <w:left w:val="single" w:sz="4" w:space="0" w:color="auto"/>
              <w:bottom w:val="single" w:sz="4" w:space="0" w:color="auto"/>
              <w:right w:val="single" w:sz="4" w:space="0" w:color="auto"/>
            </w:tcBorders>
          </w:tcPr>
          <w:p w14:paraId="4A5D01A1" w14:textId="77777777"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Annual reports of holder of orphan drug designation</w:t>
            </w:r>
          </w:p>
          <w:p w14:paraId="6D145959" w14:textId="77777777" w:rsidR="00250DEE" w:rsidRPr="005A5F18" w:rsidRDefault="00250DEE" w:rsidP="00250DEE">
            <w:pPr>
              <w:spacing w:after="0"/>
              <w:rPr>
                <w:rFonts w:ascii="Times New Roman" w:eastAsia="Calibri" w:hAnsi="Times New Roman" w:cs="Times New Roman"/>
                <w:sz w:val="20"/>
                <w:szCs w:val="20"/>
              </w:rPr>
            </w:pPr>
          </w:p>
          <w:p w14:paraId="62470C64" w14:textId="40B49FB2"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316.30</w:t>
            </w:r>
          </w:p>
        </w:tc>
        <w:tc>
          <w:tcPr>
            <w:tcW w:w="700" w:type="pct"/>
            <w:tcBorders>
              <w:top w:val="single" w:sz="4" w:space="0" w:color="auto"/>
              <w:left w:val="single" w:sz="4" w:space="0" w:color="auto"/>
              <w:bottom w:val="single" w:sz="4" w:space="0" w:color="auto"/>
              <w:right w:val="single" w:sz="4" w:space="0" w:color="auto"/>
            </w:tcBorders>
          </w:tcPr>
          <w:p w14:paraId="6C5F4CF3" w14:textId="1C3B56C9"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744</w:t>
            </w:r>
            <w:r w:rsidR="00250DEE" w:rsidRPr="005A5F18">
              <w:rPr>
                <w:rFonts w:ascii="Times New Roman" w:eastAsia="Calibri" w:hAnsi="Times New Roman" w:cs="Times New Roman"/>
                <w:sz w:val="20"/>
                <w:szCs w:val="20"/>
              </w:rPr>
              <w:t xml:space="preserve">     </w:t>
            </w:r>
          </w:p>
          <w:p w14:paraId="1F17E597" w14:textId="77777777" w:rsidR="00250DEE" w:rsidRPr="005A5F18" w:rsidRDefault="00250DEE" w:rsidP="00250DEE">
            <w:pPr>
              <w:spacing w:after="0"/>
              <w:jc w:val="right"/>
              <w:rPr>
                <w:rFonts w:ascii="Times New Roman" w:eastAsia="Calibri" w:hAnsi="Times New Roman" w:cs="Times New Roman"/>
                <w:sz w:val="20"/>
                <w:szCs w:val="20"/>
              </w:rPr>
            </w:pPr>
          </w:p>
          <w:p w14:paraId="5AB34BF1" w14:textId="239AA3CB" w:rsidR="00250DEE" w:rsidRPr="005A5F18" w:rsidRDefault="00250DEE" w:rsidP="00250DEE">
            <w:pPr>
              <w:spacing w:after="0"/>
              <w:jc w:val="right"/>
              <w:rPr>
                <w:rFonts w:ascii="Times New Roman" w:eastAsia="Calibri" w:hAnsi="Times New Roman" w:cs="Times New Roman"/>
                <w:sz w:val="20"/>
                <w:szCs w:val="20"/>
              </w:rPr>
            </w:pPr>
          </w:p>
        </w:tc>
        <w:tc>
          <w:tcPr>
            <w:tcW w:w="729" w:type="pct"/>
            <w:tcBorders>
              <w:top w:val="single" w:sz="4" w:space="0" w:color="auto"/>
              <w:left w:val="single" w:sz="4" w:space="0" w:color="auto"/>
              <w:bottom w:val="single" w:sz="4" w:space="0" w:color="auto"/>
              <w:right w:val="single" w:sz="4" w:space="0" w:color="auto"/>
            </w:tcBorders>
          </w:tcPr>
          <w:p w14:paraId="1E7FDC73" w14:textId="6D630723"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p w14:paraId="2A38EB24" w14:textId="77777777"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2B7540CE" w14:textId="49C67D26" w:rsidR="00250DEE" w:rsidRPr="005A5F18" w:rsidRDefault="00250DEE" w:rsidP="00250DEE">
            <w:pPr>
              <w:spacing w:after="0"/>
              <w:jc w:val="right"/>
              <w:rPr>
                <w:rFonts w:ascii="Times New Roman" w:eastAsia="Calibri" w:hAnsi="Times New Roman" w:cs="Times New Roman"/>
                <w:sz w:val="20"/>
                <w:szCs w:val="20"/>
              </w:rPr>
            </w:pPr>
          </w:p>
        </w:tc>
        <w:tc>
          <w:tcPr>
            <w:tcW w:w="881" w:type="pct"/>
            <w:tcBorders>
              <w:top w:val="single" w:sz="4" w:space="0" w:color="auto"/>
              <w:left w:val="single" w:sz="4" w:space="0" w:color="auto"/>
              <w:bottom w:val="single" w:sz="4" w:space="0" w:color="auto"/>
              <w:right w:val="single" w:sz="4" w:space="0" w:color="auto"/>
            </w:tcBorders>
          </w:tcPr>
          <w:p w14:paraId="232660BB" w14:textId="724E5CBE" w:rsidR="00250DEE" w:rsidRPr="005A5F18" w:rsidRDefault="00903F7E" w:rsidP="00903F7E">
            <w:pPr>
              <w:tabs>
                <w:tab w:val="left" w:pos="1044"/>
              </w:tabs>
              <w:spacing w:after="0"/>
              <w:rPr>
                <w:rFonts w:ascii="Times New Roman" w:eastAsia="Calibri" w:hAnsi="Times New Roman" w:cs="Times New Roman"/>
                <w:sz w:val="20"/>
                <w:szCs w:val="20"/>
              </w:rPr>
            </w:pPr>
            <w:r>
              <w:rPr>
                <w:rFonts w:ascii="Times New Roman" w:eastAsia="Calibri" w:hAnsi="Times New Roman" w:cs="Times New Roman"/>
                <w:sz w:val="20"/>
                <w:szCs w:val="20"/>
              </w:rPr>
              <w:tab/>
              <w:t>744</w:t>
            </w:r>
          </w:p>
          <w:p w14:paraId="4C43FA06" w14:textId="3B32CC9E" w:rsidR="00250DEE" w:rsidRPr="005A5F18" w:rsidRDefault="00250DEE" w:rsidP="00250DEE">
            <w:pPr>
              <w:spacing w:after="0"/>
              <w:jc w:val="right"/>
              <w:rPr>
                <w:rFonts w:ascii="Times New Roman" w:eastAsia="Calibri" w:hAnsi="Times New Roman" w:cs="Times New Roman"/>
                <w:sz w:val="20"/>
                <w:szCs w:val="20"/>
              </w:rPr>
            </w:pPr>
          </w:p>
        </w:tc>
        <w:tc>
          <w:tcPr>
            <w:tcW w:w="893" w:type="pct"/>
            <w:tcBorders>
              <w:top w:val="single" w:sz="4" w:space="0" w:color="auto"/>
              <w:left w:val="single" w:sz="4" w:space="0" w:color="auto"/>
              <w:bottom w:val="single" w:sz="4" w:space="0" w:color="auto"/>
              <w:right w:val="single" w:sz="4" w:space="0" w:color="auto"/>
            </w:tcBorders>
          </w:tcPr>
          <w:p w14:paraId="16C8CFFF" w14:textId="48CF4C0B" w:rsidR="00250DEE" w:rsidRPr="005A5F18" w:rsidRDefault="00903F7E" w:rsidP="00903F7E">
            <w:pPr>
              <w:tabs>
                <w:tab w:val="left" w:pos="1248"/>
              </w:tabs>
              <w:spacing w:after="0"/>
              <w:rPr>
                <w:rFonts w:ascii="Times New Roman" w:eastAsia="Calibri" w:hAnsi="Times New Roman" w:cs="Times New Roman"/>
                <w:sz w:val="20"/>
                <w:szCs w:val="20"/>
              </w:rPr>
            </w:pPr>
            <w:r>
              <w:rPr>
                <w:rFonts w:ascii="Times New Roman" w:eastAsia="Calibri" w:hAnsi="Times New Roman" w:cs="Times New Roman"/>
                <w:sz w:val="20"/>
                <w:szCs w:val="20"/>
              </w:rPr>
              <w:tab/>
              <w:t>3</w:t>
            </w:r>
          </w:p>
          <w:p w14:paraId="30E01459" w14:textId="77777777"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66DB9431" w14:textId="603C3941" w:rsidR="00250DEE" w:rsidRPr="005A5F18" w:rsidRDefault="00250DEE" w:rsidP="00250DEE">
            <w:pPr>
              <w:spacing w:after="0"/>
              <w:jc w:val="right"/>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10D0F7BE" w14:textId="06BCD7D0" w:rsidR="00250DEE" w:rsidRPr="005A5F18" w:rsidRDefault="00903F7E" w:rsidP="00903F7E">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2,232</w:t>
            </w:r>
            <w:r w:rsidR="00250DEE" w:rsidRPr="005A5F18">
              <w:rPr>
                <w:rFonts w:ascii="Times New Roman" w:eastAsia="Calibri" w:hAnsi="Times New Roman" w:cs="Times New Roman"/>
                <w:sz w:val="20"/>
                <w:szCs w:val="20"/>
              </w:rPr>
              <w:t xml:space="preserve">                </w:t>
            </w:r>
          </w:p>
        </w:tc>
      </w:tr>
      <w:tr w:rsidR="00250DEE" w14:paraId="070EE296" w14:textId="77777777" w:rsidTr="00903F7E">
        <w:trPr>
          <w:cantSplit/>
          <w:trHeight w:val="634"/>
        </w:trPr>
        <w:tc>
          <w:tcPr>
            <w:tcW w:w="1266" w:type="pct"/>
            <w:tcBorders>
              <w:top w:val="single" w:sz="4" w:space="0" w:color="auto"/>
              <w:left w:val="single" w:sz="4" w:space="0" w:color="auto"/>
              <w:bottom w:val="single" w:sz="4" w:space="0" w:color="auto"/>
              <w:right w:val="single" w:sz="4" w:space="0" w:color="auto"/>
            </w:tcBorders>
          </w:tcPr>
          <w:p w14:paraId="4231A0CD" w14:textId="77777777"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Insufficient quantities of orphan drugs</w:t>
            </w:r>
          </w:p>
          <w:p w14:paraId="04F29E03" w14:textId="77777777" w:rsidR="00250DEE" w:rsidRPr="005A5F18" w:rsidRDefault="00250DEE" w:rsidP="00250DEE">
            <w:pPr>
              <w:spacing w:after="0"/>
              <w:rPr>
                <w:rFonts w:ascii="Times New Roman" w:eastAsia="Calibri" w:hAnsi="Times New Roman" w:cs="Times New Roman"/>
                <w:sz w:val="20"/>
                <w:szCs w:val="20"/>
              </w:rPr>
            </w:pPr>
          </w:p>
          <w:p w14:paraId="73BA7E6E" w14:textId="6AA47BC8"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316.36</w:t>
            </w:r>
          </w:p>
        </w:tc>
        <w:tc>
          <w:tcPr>
            <w:tcW w:w="700" w:type="pct"/>
            <w:tcBorders>
              <w:top w:val="single" w:sz="4" w:space="0" w:color="auto"/>
              <w:left w:val="single" w:sz="4" w:space="0" w:color="auto"/>
              <w:bottom w:val="single" w:sz="4" w:space="0" w:color="auto"/>
              <w:right w:val="single" w:sz="4" w:space="0" w:color="auto"/>
            </w:tcBorders>
          </w:tcPr>
          <w:p w14:paraId="432D8551" w14:textId="70E78556"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2</w:t>
            </w:r>
          </w:p>
          <w:p w14:paraId="44605037" w14:textId="77777777"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p w14:paraId="54913E31" w14:textId="57B29098" w:rsidR="00250DEE" w:rsidRPr="005A5F18" w:rsidRDefault="00250DEE" w:rsidP="00250DEE">
            <w:pPr>
              <w:spacing w:after="0"/>
              <w:jc w:val="right"/>
              <w:rPr>
                <w:rFonts w:ascii="Times New Roman" w:eastAsia="Calibri" w:hAnsi="Times New Roman" w:cs="Times New Roman"/>
                <w:sz w:val="20"/>
                <w:szCs w:val="20"/>
              </w:rPr>
            </w:pPr>
          </w:p>
        </w:tc>
        <w:tc>
          <w:tcPr>
            <w:tcW w:w="729" w:type="pct"/>
            <w:tcBorders>
              <w:top w:val="single" w:sz="4" w:space="0" w:color="auto"/>
              <w:left w:val="single" w:sz="4" w:space="0" w:color="auto"/>
              <w:bottom w:val="single" w:sz="4" w:space="0" w:color="auto"/>
              <w:right w:val="single" w:sz="4" w:space="0" w:color="auto"/>
            </w:tcBorders>
          </w:tcPr>
          <w:p w14:paraId="0B1CF56D" w14:textId="543F23CD"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3</w:t>
            </w:r>
          </w:p>
          <w:p w14:paraId="630BBDEF" w14:textId="74E9DE15"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tc>
        <w:tc>
          <w:tcPr>
            <w:tcW w:w="881" w:type="pct"/>
            <w:tcBorders>
              <w:top w:val="single" w:sz="4" w:space="0" w:color="auto"/>
              <w:left w:val="single" w:sz="4" w:space="0" w:color="auto"/>
              <w:bottom w:val="single" w:sz="4" w:space="0" w:color="auto"/>
              <w:right w:val="single" w:sz="4" w:space="0" w:color="auto"/>
            </w:tcBorders>
          </w:tcPr>
          <w:p w14:paraId="54825563" w14:textId="3499259A"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6     </w:t>
            </w:r>
          </w:p>
        </w:tc>
        <w:tc>
          <w:tcPr>
            <w:tcW w:w="893" w:type="pct"/>
            <w:tcBorders>
              <w:top w:val="single" w:sz="4" w:space="0" w:color="auto"/>
              <w:left w:val="single" w:sz="4" w:space="0" w:color="auto"/>
              <w:bottom w:val="single" w:sz="4" w:space="0" w:color="auto"/>
              <w:right w:val="single" w:sz="4" w:space="0" w:color="auto"/>
            </w:tcBorders>
          </w:tcPr>
          <w:p w14:paraId="724450C5" w14:textId="395B0932"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15</w:t>
            </w:r>
          </w:p>
          <w:p w14:paraId="27128F75" w14:textId="4B716593" w:rsidR="00250DEE" w:rsidRPr="005A5F18" w:rsidRDefault="00250DEE" w:rsidP="00250DEE">
            <w:pPr>
              <w:spacing w:after="0"/>
              <w:jc w:val="right"/>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1F050437" w14:textId="75C6FE5A"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90</w:t>
            </w:r>
          </w:p>
          <w:p w14:paraId="1E7F677B" w14:textId="77777777" w:rsidR="00250DEE" w:rsidRPr="005A5F18" w:rsidRDefault="00250DEE" w:rsidP="00250DEE">
            <w:pPr>
              <w:spacing w:after="0"/>
              <w:jc w:val="right"/>
              <w:rPr>
                <w:rFonts w:ascii="Times New Roman" w:eastAsia="Calibri" w:hAnsi="Times New Roman" w:cs="Times New Roman"/>
                <w:sz w:val="20"/>
                <w:szCs w:val="20"/>
              </w:rPr>
            </w:pPr>
          </w:p>
          <w:p w14:paraId="0E1642D7" w14:textId="603AE246" w:rsidR="00250DEE" w:rsidRPr="005A5F18" w:rsidRDefault="00250DEE" w:rsidP="00250DEE">
            <w:pPr>
              <w:spacing w:after="0"/>
              <w:jc w:val="right"/>
              <w:rPr>
                <w:rFonts w:ascii="Times New Roman" w:eastAsia="Calibri" w:hAnsi="Times New Roman" w:cs="Times New Roman"/>
                <w:sz w:val="20"/>
                <w:szCs w:val="20"/>
              </w:rPr>
            </w:pPr>
            <w:r w:rsidRPr="005A5F18">
              <w:rPr>
                <w:rFonts w:ascii="Times New Roman" w:eastAsia="Calibri" w:hAnsi="Times New Roman" w:cs="Times New Roman"/>
                <w:sz w:val="20"/>
                <w:szCs w:val="20"/>
              </w:rPr>
              <w:t xml:space="preserve">                     </w:t>
            </w:r>
          </w:p>
        </w:tc>
      </w:tr>
      <w:tr w:rsidR="00250DEE" w14:paraId="249A765E" w14:textId="77777777" w:rsidTr="00903F7E">
        <w:trPr>
          <w:cantSplit/>
          <w:trHeight w:val="283"/>
        </w:trPr>
        <w:tc>
          <w:tcPr>
            <w:tcW w:w="1266" w:type="pct"/>
            <w:tcBorders>
              <w:top w:val="single" w:sz="4" w:space="0" w:color="auto"/>
              <w:left w:val="single" w:sz="4" w:space="0" w:color="auto"/>
              <w:bottom w:val="single" w:sz="4" w:space="0" w:color="auto"/>
              <w:right w:val="single" w:sz="4" w:space="0" w:color="auto"/>
            </w:tcBorders>
          </w:tcPr>
          <w:p w14:paraId="4369FE56" w14:textId="77777777"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Deficiency letters and granting orphan-drug designation</w:t>
            </w:r>
          </w:p>
          <w:p w14:paraId="544EFE66" w14:textId="77777777" w:rsidR="00250DEE" w:rsidRPr="005A5F18" w:rsidRDefault="00250DEE" w:rsidP="00250DEE">
            <w:pPr>
              <w:spacing w:after="0"/>
              <w:rPr>
                <w:rFonts w:ascii="Times New Roman" w:eastAsia="Calibri" w:hAnsi="Times New Roman" w:cs="Times New Roman"/>
                <w:sz w:val="20"/>
                <w:szCs w:val="20"/>
              </w:rPr>
            </w:pPr>
          </w:p>
          <w:p w14:paraId="6109F79B" w14:textId="7582666B" w:rsidR="00250DEE" w:rsidRPr="005A5F18" w:rsidRDefault="00250DEE" w:rsidP="00250DEE">
            <w:pPr>
              <w:spacing w:after="0"/>
              <w:rPr>
                <w:rFonts w:ascii="Times New Roman" w:eastAsia="Calibri" w:hAnsi="Times New Roman" w:cs="Times New Roman"/>
                <w:sz w:val="20"/>
                <w:szCs w:val="20"/>
              </w:rPr>
            </w:pPr>
            <w:r w:rsidRPr="005A5F18">
              <w:rPr>
                <w:rFonts w:ascii="Times New Roman" w:eastAsia="Calibri" w:hAnsi="Times New Roman" w:cs="Times New Roman"/>
                <w:sz w:val="20"/>
                <w:szCs w:val="20"/>
              </w:rPr>
              <w:t>316.24(a)</w:t>
            </w:r>
          </w:p>
        </w:tc>
        <w:tc>
          <w:tcPr>
            <w:tcW w:w="700" w:type="pct"/>
            <w:tcBorders>
              <w:top w:val="single" w:sz="4" w:space="0" w:color="auto"/>
              <w:left w:val="single" w:sz="4" w:space="0" w:color="auto"/>
              <w:bottom w:val="single" w:sz="4" w:space="0" w:color="auto"/>
              <w:right w:val="single" w:sz="4" w:space="0" w:color="auto"/>
            </w:tcBorders>
          </w:tcPr>
          <w:p w14:paraId="26A00F22" w14:textId="1CA8F478"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20</w:t>
            </w:r>
          </w:p>
          <w:p w14:paraId="6571535B" w14:textId="77777777" w:rsidR="00250DEE" w:rsidRPr="005A5F18" w:rsidRDefault="00250DEE" w:rsidP="00250DEE">
            <w:pPr>
              <w:spacing w:after="0"/>
              <w:jc w:val="right"/>
              <w:rPr>
                <w:rFonts w:ascii="Times New Roman" w:eastAsia="Calibri" w:hAnsi="Times New Roman" w:cs="Times New Roman"/>
                <w:sz w:val="20"/>
                <w:szCs w:val="20"/>
              </w:rPr>
            </w:pPr>
          </w:p>
          <w:p w14:paraId="566CF0A4" w14:textId="5457FDD8" w:rsidR="00250DEE" w:rsidRPr="005A5F18" w:rsidRDefault="00250DEE" w:rsidP="00250DEE">
            <w:pPr>
              <w:spacing w:after="0"/>
              <w:jc w:val="right"/>
              <w:rPr>
                <w:rFonts w:ascii="Times New Roman" w:eastAsia="Calibri" w:hAnsi="Times New Roman" w:cs="Times New Roman"/>
                <w:sz w:val="20"/>
                <w:szCs w:val="20"/>
              </w:rPr>
            </w:pPr>
          </w:p>
        </w:tc>
        <w:tc>
          <w:tcPr>
            <w:tcW w:w="729" w:type="pct"/>
            <w:tcBorders>
              <w:top w:val="single" w:sz="4" w:space="0" w:color="auto"/>
              <w:left w:val="single" w:sz="4" w:space="0" w:color="auto"/>
              <w:bottom w:val="single" w:sz="4" w:space="0" w:color="auto"/>
              <w:right w:val="single" w:sz="4" w:space="0" w:color="auto"/>
            </w:tcBorders>
          </w:tcPr>
          <w:p w14:paraId="22AABB5F" w14:textId="67BB888A"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p w14:paraId="0AE2ED4D" w14:textId="77777777" w:rsidR="00250DEE" w:rsidRPr="005A5F18" w:rsidRDefault="00250DEE" w:rsidP="00250DEE">
            <w:pPr>
              <w:spacing w:after="0"/>
              <w:jc w:val="right"/>
              <w:rPr>
                <w:rFonts w:ascii="Times New Roman" w:eastAsia="Calibri" w:hAnsi="Times New Roman" w:cs="Times New Roman"/>
                <w:sz w:val="20"/>
                <w:szCs w:val="20"/>
              </w:rPr>
            </w:pPr>
          </w:p>
          <w:p w14:paraId="2C589CAB" w14:textId="2E374003" w:rsidR="00250DEE" w:rsidRPr="005A5F18" w:rsidRDefault="00250DEE" w:rsidP="00250DEE">
            <w:pPr>
              <w:spacing w:after="0"/>
              <w:jc w:val="right"/>
              <w:rPr>
                <w:rFonts w:ascii="Times New Roman" w:eastAsia="Calibri" w:hAnsi="Times New Roman" w:cs="Times New Roman"/>
                <w:sz w:val="20"/>
                <w:szCs w:val="20"/>
              </w:rPr>
            </w:pPr>
          </w:p>
        </w:tc>
        <w:tc>
          <w:tcPr>
            <w:tcW w:w="881" w:type="pct"/>
            <w:tcBorders>
              <w:top w:val="single" w:sz="4" w:space="0" w:color="auto"/>
              <w:left w:val="single" w:sz="4" w:space="0" w:color="auto"/>
              <w:bottom w:val="single" w:sz="4" w:space="0" w:color="auto"/>
              <w:right w:val="single" w:sz="4" w:space="0" w:color="auto"/>
            </w:tcBorders>
          </w:tcPr>
          <w:p w14:paraId="76E26BA2" w14:textId="5A52D1BD"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20</w:t>
            </w:r>
          </w:p>
          <w:p w14:paraId="67481545" w14:textId="77777777" w:rsidR="00250DEE" w:rsidRPr="005A5F18" w:rsidRDefault="00250DEE" w:rsidP="00250DEE">
            <w:pPr>
              <w:spacing w:after="0"/>
              <w:jc w:val="right"/>
              <w:rPr>
                <w:rFonts w:ascii="Times New Roman" w:eastAsia="Calibri" w:hAnsi="Times New Roman" w:cs="Times New Roman"/>
                <w:sz w:val="20"/>
                <w:szCs w:val="20"/>
              </w:rPr>
            </w:pPr>
          </w:p>
          <w:p w14:paraId="5E7F24D6" w14:textId="575139CE" w:rsidR="00250DEE" w:rsidRPr="005A5F18" w:rsidRDefault="00250DEE" w:rsidP="00250DEE">
            <w:pPr>
              <w:spacing w:after="0"/>
              <w:jc w:val="right"/>
              <w:rPr>
                <w:rFonts w:ascii="Times New Roman" w:eastAsia="Calibri" w:hAnsi="Times New Roman" w:cs="Times New Roman"/>
                <w:sz w:val="20"/>
                <w:szCs w:val="20"/>
              </w:rPr>
            </w:pPr>
          </w:p>
        </w:tc>
        <w:tc>
          <w:tcPr>
            <w:tcW w:w="893" w:type="pct"/>
            <w:tcBorders>
              <w:top w:val="single" w:sz="4" w:space="0" w:color="auto"/>
              <w:left w:val="single" w:sz="4" w:space="0" w:color="auto"/>
              <w:bottom w:val="single" w:sz="4" w:space="0" w:color="auto"/>
              <w:right w:val="single" w:sz="4" w:space="0" w:color="auto"/>
            </w:tcBorders>
          </w:tcPr>
          <w:p w14:paraId="5E6AFC3A" w14:textId="3EFCA2E0"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2</w:t>
            </w:r>
          </w:p>
          <w:p w14:paraId="495B2658" w14:textId="77777777" w:rsidR="00250DEE" w:rsidRPr="005A5F18" w:rsidRDefault="00250DEE" w:rsidP="00250DEE">
            <w:pPr>
              <w:spacing w:after="0"/>
              <w:jc w:val="right"/>
              <w:rPr>
                <w:rFonts w:ascii="Times New Roman" w:eastAsia="Calibri" w:hAnsi="Times New Roman" w:cs="Times New Roman"/>
                <w:sz w:val="20"/>
                <w:szCs w:val="20"/>
              </w:rPr>
            </w:pPr>
          </w:p>
          <w:p w14:paraId="4EB501FA" w14:textId="6D72B901" w:rsidR="00250DEE" w:rsidRPr="005A5F18" w:rsidRDefault="00250DEE" w:rsidP="00250DEE">
            <w:pPr>
              <w:spacing w:after="0"/>
              <w:jc w:val="right"/>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0FC3C44C" w14:textId="5BFA79B2" w:rsidR="00250DEE" w:rsidRPr="005A5F18" w:rsidRDefault="00903F7E" w:rsidP="00250DEE">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40</w:t>
            </w:r>
          </w:p>
          <w:p w14:paraId="644E3FEB" w14:textId="77777777" w:rsidR="00250DEE" w:rsidRPr="005A5F18" w:rsidRDefault="00250DEE" w:rsidP="00250DEE">
            <w:pPr>
              <w:spacing w:after="0"/>
              <w:jc w:val="right"/>
              <w:rPr>
                <w:rFonts w:ascii="Times New Roman" w:eastAsia="Calibri" w:hAnsi="Times New Roman" w:cs="Times New Roman"/>
                <w:sz w:val="20"/>
                <w:szCs w:val="20"/>
              </w:rPr>
            </w:pPr>
          </w:p>
          <w:p w14:paraId="1119C4AA" w14:textId="536EEC14" w:rsidR="00250DEE" w:rsidRPr="005A5F18" w:rsidRDefault="00250DEE" w:rsidP="00250DEE">
            <w:pPr>
              <w:spacing w:after="0"/>
              <w:jc w:val="right"/>
              <w:rPr>
                <w:rFonts w:ascii="Times New Roman" w:eastAsia="Calibri" w:hAnsi="Times New Roman" w:cs="Times New Roman"/>
                <w:sz w:val="20"/>
                <w:szCs w:val="20"/>
              </w:rPr>
            </w:pPr>
          </w:p>
        </w:tc>
      </w:tr>
      <w:tr w:rsidR="00903F7E" w14:paraId="0D1C3A45" w14:textId="77777777" w:rsidTr="00903F7E">
        <w:trPr>
          <w:cantSplit/>
          <w:trHeight w:val="58"/>
        </w:trPr>
        <w:tc>
          <w:tcPr>
            <w:tcW w:w="4469" w:type="pct"/>
            <w:gridSpan w:val="5"/>
            <w:tcBorders>
              <w:top w:val="single" w:sz="4" w:space="0" w:color="auto"/>
              <w:left w:val="single" w:sz="4" w:space="0" w:color="auto"/>
              <w:bottom w:val="single" w:sz="4" w:space="0" w:color="auto"/>
              <w:right w:val="single" w:sz="4" w:space="0" w:color="auto"/>
            </w:tcBorders>
          </w:tcPr>
          <w:p w14:paraId="175EB5AD" w14:textId="77777777" w:rsidR="00903F7E" w:rsidRPr="005A5F18" w:rsidRDefault="00903F7E" w:rsidP="00250DEE">
            <w:pPr>
              <w:spacing w:after="0"/>
              <w:rPr>
                <w:rFonts w:ascii="Times New Roman" w:eastAsia="Calibri" w:hAnsi="Times New Roman" w:cs="Times New Roman"/>
                <w:sz w:val="20"/>
                <w:szCs w:val="20"/>
              </w:rPr>
            </w:pPr>
            <w:r w:rsidRPr="00214960">
              <w:rPr>
                <w:rFonts w:ascii="Calibri" w:eastAsia="Calibri" w:hAnsi="Calibri" w:cs="Times New Roman"/>
              </w:rPr>
              <w:t>Total</w:t>
            </w:r>
          </w:p>
          <w:p w14:paraId="36136999" w14:textId="225E5139" w:rsidR="00903F7E" w:rsidRPr="00214960" w:rsidRDefault="00903F7E" w:rsidP="00250DEE">
            <w:pPr>
              <w:spacing w:after="0"/>
              <w:rPr>
                <w:rFonts w:ascii="Calibri" w:eastAsia="Calibri" w:hAnsi="Calibri" w:cs="Times New Roman"/>
              </w:rPr>
            </w:pPr>
          </w:p>
          <w:p w14:paraId="1A27D88B" w14:textId="21C6F0D8" w:rsidR="00903F7E" w:rsidRPr="005A5F18" w:rsidRDefault="00903F7E" w:rsidP="00250DEE">
            <w:pPr>
              <w:spacing w:after="0"/>
              <w:jc w:val="right"/>
              <w:rPr>
                <w:rFonts w:ascii="Times New Roman" w:eastAsia="Calibri" w:hAnsi="Times New Roman" w:cs="Times New Roman"/>
                <w:sz w:val="20"/>
                <w:szCs w:val="20"/>
              </w:rPr>
            </w:pPr>
            <w:r>
              <w:rPr>
                <w:rFonts w:ascii="Calibri" w:eastAsia="Calibri" w:hAnsi="Calibri" w:cs="Times New Roman"/>
              </w:rPr>
              <w:t xml:space="preserve">             </w:t>
            </w:r>
          </w:p>
        </w:tc>
        <w:tc>
          <w:tcPr>
            <w:tcW w:w="531" w:type="pct"/>
            <w:tcBorders>
              <w:top w:val="single" w:sz="4" w:space="0" w:color="auto"/>
              <w:left w:val="single" w:sz="4" w:space="0" w:color="auto"/>
              <w:bottom w:val="single" w:sz="4" w:space="0" w:color="auto"/>
              <w:right w:val="single" w:sz="4" w:space="0" w:color="auto"/>
            </w:tcBorders>
          </w:tcPr>
          <w:p w14:paraId="05AB0645" w14:textId="6BC323E4" w:rsidR="00903F7E" w:rsidRPr="005A5F18" w:rsidRDefault="00903F7E" w:rsidP="00250DEE">
            <w:pPr>
              <w:spacing w:after="0"/>
              <w:jc w:val="right"/>
              <w:rPr>
                <w:rFonts w:ascii="Times New Roman" w:eastAsia="Calibri" w:hAnsi="Times New Roman" w:cs="Times New Roman"/>
                <w:sz w:val="20"/>
                <w:szCs w:val="20"/>
              </w:rPr>
            </w:pPr>
            <w:r>
              <w:rPr>
                <w:rFonts w:ascii="Calibri" w:eastAsia="Calibri" w:hAnsi="Calibri" w:cs="Times New Roman"/>
              </w:rPr>
              <w:t>106,407</w:t>
            </w:r>
          </w:p>
        </w:tc>
      </w:tr>
    </w:tbl>
    <w:p w14:paraId="702BA5D5" w14:textId="77777777" w:rsidR="00F207AC" w:rsidRPr="00214960" w:rsidRDefault="00F207AC" w:rsidP="00F207AC">
      <w:pPr>
        <w:widowControl/>
        <w:rPr>
          <w:rFonts w:ascii="Times New Roman" w:eastAsia="Calibri" w:hAnsi="Times New Roman" w:cs="Times New Roman"/>
        </w:rPr>
      </w:pPr>
      <w:r w:rsidRPr="00214960">
        <w:rPr>
          <w:rFonts w:ascii="Times New Roman" w:eastAsia="Calibri" w:hAnsi="Times New Roman" w:cs="Times New Roman"/>
          <w:vertAlign w:val="superscript"/>
        </w:rPr>
        <w:t>1</w:t>
      </w:r>
      <w:r w:rsidRPr="00214960">
        <w:rPr>
          <w:rFonts w:ascii="Times New Roman" w:eastAsia="Calibri" w:hAnsi="Times New Roman" w:cs="Times New Roman"/>
        </w:rPr>
        <w:t xml:space="preserve"> </w:t>
      </w:r>
      <w:r w:rsidRPr="00214960">
        <w:rPr>
          <w:rFonts w:ascii="Times New Roman" w:eastAsia="Calibri" w:hAnsi="Times New Roman" w:cs="Times New Roman"/>
          <w:sz w:val="16"/>
          <w:szCs w:val="16"/>
        </w:rPr>
        <w:t>There are no capital costs or operating and maintenance costs associated with this collection of information</w:t>
      </w:r>
    </w:p>
    <w:p w14:paraId="5585DBD5" w14:textId="77777777" w:rsidR="00100DF7" w:rsidRDefault="00100DF7">
      <w:pPr>
        <w:spacing w:before="9" w:after="0" w:line="260" w:lineRule="exact"/>
        <w:rPr>
          <w:sz w:val="26"/>
          <w:szCs w:val="26"/>
        </w:rPr>
      </w:pPr>
    </w:p>
    <w:p w14:paraId="0B4F532C" w14:textId="67745D50" w:rsidR="003A202A" w:rsidRDefault="00A522DE">
      <w:pPr>
        <w:spacing w:before="29" w:after="0" w:line="240" w:lineRule="auto"/>
        <w:ind w:left="480" w:right="219"/>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requeste</w:t>
      </w:r>
      <w:r w:rsidR="002B5831">
        <w:rPr>
          <w:rFonts w:ascii="Times New Roman" w:eastAsia="Times New Roman" w:hAnsi="Times New Roman" w:cs="Times New Roman"/>
          <w:sz w:val="24"/>
          <w:szCs w:val="24"/>
        </w:rPr>
        <w:t>d</w:t>
      </w:r>
      <w:r w:rsidR="003A202A">
        <w:rPr>
          <w:rFonts w:ascii="Times New Roman" w:eastAsia="Times New Roman" w:hAnsi="Times New Roman" w:cs="Times New Roman"/>
          <w:sz w:val="24"/>
          <w:szCs w:val="24"/>
        </w:rPr>
        <w:t xml:space="preserve"> from respondents represents, for the most part, an accounting of information already in the possession of the applicant.  It is estimated, based on frequency of requests over the past </w:t>
      </w:r>
      <w:r w:rsidR="00C26CE7">
        <w:rPr>
          <w:rFonts w:ascii="Times New Roman" w:eastAsia="Times New Roman" w:hAnsi="Times New Roman" w:cs="Times New Roman"/>
          <w:sz w:val="24"/>
          <w:szCs w:val="24"/>
        </w:rPr>
        <w:t>three</w:t>
      </w:r>
      <w:r w:rsidR="003A202A">
        <w:rPr>
          <w:rFonts w:ascii="Times New Roman" w:eastAsia="Times New Roman" w:hAnsi="Times New Roman" w:cs="Times New Roman"/>
          <w:sz w:val="24"/>
          <w:szCs w:val="24"/>
        </w:rPr>
        <w:t xml:space="preserve"> years, that </w:t>
      </w:r>
      <w:r w:rsidR="0029707E">
        <w:rPr>
          <w:rFonts w:ascii="Times New Roman" w:eastAsia="Times New Roman" w:hAnsi="Times New Roman" w:cs="Times New Roman"/>
          <w:sz w:val="24"/>
          <w:szCs w:val="24"/>
        </w:rPr>
        <w:t xml:space="preserve">496 </w:t>
      </w:r>
      <w:r w:rsidR="003A202A">
        <w:rPr>
          <w:rFonts w:ascii="Times New Roman" w:eastAsia="Times New Roman" w:hAnsi="Times New Roman" w:cs="Times New Roman"/>
          <w:sz w:val="24"/>
          <w:szCs w:val="24"/>
        </w:rPr>
        <w:t xml:space="preserve">persons or organizations per year will request orphan drug designation and </w:t>
      </w:r>
      <w:r w:rsidR="007E159B">
        <w:rPr>
          <w:rFonts w:ascii="Times New Roman" w:eastAsia="Times New Roman" w:hAnsi="Times New Roman" w:cs="Times New Roman"/>
          <w:sz w:val="24"/>
          <w:szCs w:val="24"/>
        </w:rPr>
        <w:t>one</w:t>
      </w:r>
      <w:r w:rsidR="003A202A">
        <w:rPr>
          <w:rFonts w:ascii="Times New Roman" w:eastAsia="Times New Roman" w:hAnsi="Times New Roman" w:cs="Times New Roman"/>
          <w:sz w:val="24"/>
          <w:szCs w:val="24"/>
        </w:rPr>
        <w:t xml:space="preserve"> will request </w:t>
      </w:r>
      <w:r w:rsidR="007E159B">
        <w:rPr>
          <w:rFonts w:ascii="Times New Roman" w:eastAsia="Times New Roman" w:hAnsi="Times New Roman" w:cs="Times New Roman"/>
          <w:sz w:val="24"/>
          <w:szCs w:val="24"/>
        </w:rPr>
        <w:t xml:space="preserve">a </w:t>
      </w:r>
      <w:r w:rsidR="003A202A">
        <w:rPr>
          <w:rFonts w:ascii="Times New Roman" w:eastAsia="Times New Roman" w:hAnsi="Times New Roman" w:cs="Times New Roman"/>
          <w:sz w:val="24"/>
          <w:szCs w:val="24"/>
        </w:rPr>
        <w:t>formal recommendation on design or preclinical or clinical studies.</w:t>
      </w:r>
    </w:p>
    <w:p w14:paraId="2E393A60" w14:textId="77777777" w:rsidR="005F1E79" w:rsidRDefault="005F1E79">
      <w:pPr>
        <w:spacing w:after="0" w:line="240" w:lineRule="auto"/>
        <w:ind w:left="480" w:right="110"/>
        <w:rPr>
          <w:rFonts w:ascii="Times New Roman" w:eastAsia="Times New Roman" w:hAnsi="Times New Roman" w:cs="Times New Roman"/>
          <w:sz w:val="24"/>
          <w:szCs w:val="24"/>
        </w:rPr>
      </w:pPr>
    </w:p>
    <w:p w14:paraId="64418FC1" w14:textId="36F02CE0" w:rsidR="005F1E79" w:rsidRDefault="003C772C" w:rsidP="00782D9E">
      <w:pPr>
        <w:spacing w:after="0" w:line="240" w:lineRule="auto"/>
        <w:ind w:left="480"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FDA esti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es that the effort required for consideration in both sections 525 and 526 (21 CFR Parts 316.10 &amp; 316.20, respectively) </w:t>
      </w:r>
      <w:r w:rsidR="008D06D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an average of 1</w:t>
      </w:r>
      <w:r w:rsidR="007E159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hours of professional </w:t>
      </w:r>
      <w:r w:rsidR="004A1279">
        <w:rPr>
          <w:rFonts w:ascii="Times New Roman" w:eastAsia="Times New Roman" w:hAnsi="Times New Roman" w:cs="Times New Roman"/>
          <w:sz w:val="24"/>
          <w:szCs w:val="24"/>
        </w:rPr>
        <w:t>time</w:t>
      </w:r>
      <w:r w:rsidR="00EB620F">
        <w:rPr>
          <w:rFonts w:ascii="Times New Roman" w:eastAsia="Times New Roman" w:hAnsi="Times New Roman" w:cs="Times New Roman"/>
          <w:sz w:val="24"/>
          <w:szCs w:val="24"/>
        </w:rPr>
        <w:t xml:space="preserve"> and </w:t>
      </w:r>
      <w:r w:rsidR="00533C6F">
        <w:rPr>
          <w:rFonts w:ascii="Times New Roman" w:eastAsia="Times New Roman" w:hAnsi="Times New Roman" w:cs="Times New Roman"/>
          <w:sz w:val="24"/>
          <w:szCs w:val="24"/>
        </w:rPr>
        <w:t>2</w:t>
      </w:r>
      <w:r w:rsidR="00EB620F">
        <w:rPr>
          <w:rFonts w:ascii="Times New Roman" w:eastAsia="Times New Roman" w:hAnsi="Times New Roman" w:cs="Times New Roman"/>
          <w:sz w:val="24"/>
          <w:szCs w:val="24"/>
        </w:rPr>
        <w:t>5</w:t>
      </w:r>
      <w:r w:rsidR="00C26C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hours of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upport staff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per application (</w:t>
      </w:r>
      <w:r w:rsidR="007E159B">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 + </w:t>
      </w:r>
      <w:r w:rsidR="00533C6F">
        <w:rPr>
          <w:rFonts w:ascii="Times New Roman" w:eastAsia="Times New Roman" w:hAnsi="Times New Roman" w:cs="Times New Roman"/>
          <w:sz w:val="24"/>
          <w:szCs w:val="24"/>
        </w:rPr>
        <w:t>2</w:t>
      </w:r>
      <w:r w:rsidR="00C26CE7">
        <w:rPr>
          <w:rFonts w:ascii="Times New Roman" w:eastAsia="Times New Roman" w:hAnsi="Times New Roman" w:cs="Times New Roman"/>
          <w:sz w:val="24"/>
          <w:szCs w:val="24"/>
        </w:rPr>
        <w:t>5</w:t>
      </w:r>
      <w:r w:rsidR="008D06D5">
        <w:rPr>
          <w:rFonts w:ascii="Times New Roman" w:eastAsia="Times New Roman" w:hAnsi="Times New Roman" w:cs="Times New Roman"/>
          <w:sz w:val="24"/>
          <w:szCs w:val="24"/>
        </w:rPr>
        <w:t xml:space="preserve"> </w:t>
      </w:r>
      <w:r w:rsidR="003A202A">
        <w:rPr>
          <w:rFonts w:ascii="Times New Roman" w:eastAsia="Times New Roman" w:hAnsi="Times New Roman" w:cs="Times New Roman"/>
          <w:sz w:val="24"/>
          <w:szCs w:val="24"/>
        </w:rPr>
        <w:t>=</w:t>
      </w:r>
      <w:r w:rsidR="008D06D5">
        <w:rPr>
          <w:rFonts w:ascii="Times New Roman" w:eastAsia="Times New Roman" w:hAnsi="Times New Roman" w:cs="Times New Roman"/>
          <w:sz w:val="24"/>
          <w:szCs w:val="24"/>
        </w:rPr>
        <w:t xml:space="preserve"> </w:t>
      </w:r>
      <w:r w:rsidR="007E159B">
        <w:rPr>
          <w:rFonts w:ascii="Times New Roman" w:eastAsia="Times New Roman" w:hAnsi="Times New Roman" w:cs="Times New Roman"/>
          <w:sz w:val="24"/>
          <w:szCs w:val="24"/>
        </w:rPr>
        <w:t>135</w:t>
      </w:r>
      <w:r w:rsidR="008D06D5">
        <w:rPr>
          <w:rFonts w:ascii="Times New Roman" w:eastAsia="Times New Roman" w:hAnsi="Times New Roman" w:cs="Times New Roman"/>
          <w:sz w:val="24"/>
          <w:szCs w:val="24"/>
        </w:rPr>
        <w:t xml:space="preserve"> hours</w:t>
      </w:r>
      <w:r>
        <w:rPr>
          <w:rFonts w:ascii="Times New Roman" w:eastAsia="Times New Roman" w:hAnsi="Times New Roman" w:cs="Times New Roman"/>
          <w:sz w:val="24"/>
          <w:szCs w:val="24"/>
        </w:rPr>
        <w:t>).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of annual activity and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den for foreign sponsor no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 of a resident agent, change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ownership of designations, and inadequate supplies of a drug in exclusivity, are based on total exp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rience by FDA with such re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uests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nce</w:t>
      </w:r>
      <w:r w:rsidR="00BB20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1983.</w:t>
      </w:r>
    </w:p>
    <w:p w14:paraId="36F668A3" w14:textId="77777777" w:rsidR="00782D9E" w:rsidRDefault="00782D9E" w:rsidP="00782D9E">
      <w:pPr>
        <w:spacing w:after="0" w:line="240" w:lineRule="auto"/>
        <w:ind w:left="480" w:right="110"/>
        <w:rPr>
          <w:rFonts w:ascii="Times New Roman" w:eastAsia="Times New Roman" w:hAnsi="Times New Roman" w:cs="Times New Roman"/>
          <w:sz w:val="24"/>
          <w:szCs w:val="24"/>
        </w:rPr>
      </w:pPr>
    </w:p>
    <w:p w14:paraId="4234C072" w14:textId="6800A84B"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316.10, 316.12, and 316.14</w:t>
      </w:r>
      <w:r w:rsidR="00E077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344E">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request for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sidR="008D06D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anticipated.</w:t>
      </w:r>
    </w:p>
    <w:p w14:paraId="7CC7AD60" w14:textId="77777777" w:rsidR="005F1E79" w:rsidRDefault="005F1E79" w:rsidP="00FA58AA">
      <w:pPr>
        <w:spacing w:after="0" w:line="240" w:lineRule="auto"/>
        <w:ind w:right="52"/>
        <w:rPr>
          <w:rFonts w:ascii="Times New Roman" w:eastAsia="Times New Roman" w:hAnsi="Times New Roman" w:cs="Times New Roman"/>
          <w:sz w:val="24"/>
          <w:szCs w:val="24"/>
        </w:rPr>
      </w:pPr>
    </w:p>
    <w:p w14:paraId="13534585" w14:textId="0848FE00" w:rsidR="00100DF7" w:rsidRDefault="003C772C">
      <w:pPr>
        <w:spacing w:after="0" w:line="240" w:lineRule="auto"/>
        <w:ind w:left="48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For 316.20, 316.21, and 316.26</w:t>
      </w:r>
      <w:r w:rsidR="00A2712D">
        <w:rPr>
          <w:rFonts w:ascii="Times New Roman" w:eastAsia="Times New Roman" w:hAnsi="Times New Roman" w:cs="Times New Roman"/>
          <w:sz w:val="24"/>
          <w:szCs w:val="24"/>
        </w:rPr>
        <w:t xml:space="preserve"> </w:t>
      </w:r>
      <w:r w:rsidR="008C3339">
        <w:rPr>
          <w:rFonts w:ascii="Times New Roman" w:eastAsia="Times New Roman" w:hAnsi="Times New Roman" w:cs="Times New Roman"/>
          <w:sz w:val="24"/>
          <w:szCs w:val="24"/>
        </w:rPr>
        <w:t>(</w:t>
      </w:r>
      <w:r w:rsidR="007B63FB">
        <w:rPr>
          <w:rFonts w:ascii="Times New Roman" w:eastAsia="Times New Roman" w:hAnsi="Times New Roman" w:cs="Times New Roman"/>
          <w:sz w:val="24"/>
          <w:szCs w:val="24"/>
        </w:rPr>
        <w:t>Completing f</w:t>
      </w:r>
      <w:r w:rsidR="008C3339" w:rsidRPr="00687BF8">
        <w:rPr>
          <w:rFonts w:ascii="Times New Roman" w:eastAsia="Times New Roman" w:hAnsi="Times New Roman" w:cs="Times New Roman"/>
          <w:sz w:val="24"/>
          <w:szCs w:val="24"/>
        </w:rPr>
        <w:t>orm</w:t>
      </w:r>
      <w:r w:rsidR="008D06D5">
        <w:rPr>
          <w:rFonts w:ascii="Times New Roman" w:eastAsia="Times New Roman" w:hAnsi="Times New Roman" w:cs="Times New Roman"/>
          <w:sz w:val="24"/>
          <w:szCs w:val="24"/>
        </w:rPr>
        <w:t xml:space="preserve"> 3671 </w:t>
      </w:r>
      <w:r w:rsidR="007B63FB">
        <w:rPr>
          <w:rFonts w:ascii="Times New Roman" w:eastAsia="Times New Roman" w:hAnsi="Times New Roman" w:cs="Times New Roman"/>
          <w:sz w:val="24"/>
          <w:szCs w:val="24"/>
        </w:rPr>
        <w:t>or form</w:t>
      </w:r>
      <w:r w:rsidR="008D06D5">
        <w:rPr>
          <w:rFonts w:ascii="Times New Roman" w:eastAsia="Times New Roman" w:hAnsi="Times New Roman" w:cs="Times New Roman"/>
          <w:sz w:val="24"/>
          <w:szCs w:val="24"/>
        </w:rPr>
        <w:t xml:space="preserve"> 4035</w:t>
      </w:r>
      <w:r w:rsidR="00D6574B">
        <w:rPr>
          <w:rFonts w:ascii="Times New Roman" w:eastAsia="Times New Roman" w:hAnsi="Times New Roman" w:cs="Times New Roman"/>
          <w:sz w:val="24"/>
          <w:szCs w:val="24"/>
        </w:rPr>
        <w:t xml:space="preserve"> </w:t>
      </w:r>
      <w:r w:rsidR="008C3339">
        <w:rPr>
          <w:rFonts w:ascii="Times New Roman" w:eastAsia="Times New Roman" w:hAnsi="Times New Roman" w:cs="Times New Roman"/>
          <w:sz w:val="24"/>
          <w:szCs w:val="24"/>
        </w:rPr>
        <w:t xml:space="preserve">) </w:t>
      </w:r>
      <w:r w:rsidR="00A271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344E">
        <w:rPr>
          <w:rFonts w:ascii="Times New Roman" w:eastAsia="Times New Roman" w:hAnsi="Times New Roman" w:cs="Times New Roman"/>
          <w:b/>
          <w:sz w:val="24"/>
          <w:szCs w:val="24"/>
        </w:rPr>
        <w:t xml:space="preserve">620 </w:t>
      </w:r>
      <w:r w:rsidR="00BB2083" w:rsidRPr="005F5B64">
        <w:rPr>
          <w:rFonts w:ascii="Times New Roman" w:eastAsia="Times New Roman" w:hAnsi="Times New Roman" w:cs="Times New Roman"/>
          <w:sz w:val="24"/>
          <w:szCs w:val="24"/>
        </w:rPr>
        <w:t>annual</w:t>
      </w:r>
      <w:r w:rsidR="00BB208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responses relat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sidR="00BB2083">
        <w:rPr>
          <w:rFonts w:ascii="Times New Roman" w:eastAsia="Times New Roman" w:hAnsi="Times New Roman" w:cs="Times New Roman"/>
          <w:sz w:val="24"/>
          <w:szCs w:val="24"/>
        </w:rPr>
        <w:t xml:space="preserve">requesting an </w:t>
      </w:r>
      <w:r>
        <w:rPr>
          <w:rFonts w:ascii="Times New Roman" w:eastAsia="Times New Roman" w:hAnsi="Times New Roman" w:cs="Times New Roman"/>
          <w:sz w:val="24"/>
          <w:szCs w:val="24"/>
        </w:rPr>
        <w:t xml:space="preserve">Orphan Drug </w:t>
      </w:r>
      <w:r w:rsidR="00BB2083">
        <w:rPr>
          <w:rFonts w:ascii="Times New Roman" w:eastAsia="Times New Roman" w:hAnsi="Times New Roman" w:cs="Times New Roman"/>
          <w:sz w:val="24"/>
          <w:szCs w:val="24"/>
        </w:rPr>
        <w:t>designation</w:t>
      </w:r>
      <w:r>
        <w:rPr>
          <w:rFonts w:ascii="Times New Roman" w:eastAsia="Times New Roman" w:hAnsi="Times New Roman" w:cs="Times New Roman"/>
          <w:sz w:val="24"/>
          <w:szCs w:val="24"/>
        </w:rPr>
        <w:t xml:space="preserve"> x </w:t>
      </w:r>
      <w:r w:rsidR="00D6574B">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hours per response (</w:t>
      </w:r>
      <w:r w:rsidR="00D6574B">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hours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 </w:t>
      </w:r>
      <w:r w:rsidR="00C26C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 </w:t>
      </w:r>
      <w:r w:rsidR="00D6574B">
        <w:rPr>
          <w:rFonts w:ascii="Times New Roman" w:eastAsia="Times New Roman" w:hAnsi="Times New Roman" w:cs="Times New Roman"/>
          <w:sz w:val="24"/>
          <w:szCs w:val="24"/>
        </w:rPr>
        <w:t>19,840</w:t>
      </w:r>
      <w:r>
        <w:rPr>
          <w:rFonts w:ascii="Times New Roman" w:eastAsia="Times New Roman" w:hAnsi="Times New Roman" w:cs="Times New Roman"/>
          <w:sz w:val="24"/>
          <w:szCs w:val="24"/>
        </w:rPr>
        <w:t xml:space="preserve"> hours.</w:t>
      </w:r>
    </w:p>
    <w:p w14:paraId="7419E8F8" w14:textId="77777777" w:rsidR="005F1E79" w:rsidRDefault="005F1E79" w:rsidP="00FA58AA">
      <w:pPr>
        <w:spacing w:after="0" w:line="240" w:lineRule="auto"/>
        <w:ind w:right="-20"/>
        <w:rPr>
          <w:rFonts w:ascii="Times New Roman" w:eastAsia="Times New Roman" w:hAnsi="Times New Roman" w:cs="Times New Roman"/>
          <w:sz w:val="24"/>
          <w:szCs w:val="24"/>
        </w:rPr>
      </w:pPr>
    </w:p>
    <w:p w14:paraId="210B6676" w14:textId="77777777" w:rsidR="00100DF7" w:rsidRDefault="007A76D4">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316.22 -</w:t>
      </w:r>
      <w:r w:rsidR="00C26CE7">
        <w:rPr>
          <w:rFonts w:ascii="Times New Roman" w:eastAsia="Times New Roman" w:hAnsi="Times New Roman" w:cs="Times New Roman"/>
          <w:sz w:val="24"/>
          <w:szCs w:val="24"/>
        </w:rPr>
        <w:t xml:space="preserve"> </w:t>
      </w:r>
      <w:r w:rsidR="00A078F6">
        <w:rPr>
          <w:rFonts w:ascii="Times New Roman" w:eastAsia="Times New Roman" w:hAnsi="Times New Roman" w:cs="Times New Roman"/>
          <w:b/>
          <w:sz w:val="24"/>
          <w:szCs w:val="24"/>
        </w:rPr>
        <w:t>70</w:t>
      </w:r>
      <w:r w:rsidR="00A078F6" w:rsidRPr="007A76D4">
        <w:rPr>
          <w:rFonts w:ascii="Times New Roman" w:eastAsia="Times New Roman" w:hAnsi="Times New Roman" w:cs="Times New Roman"/>
          <w:b/>
          <w:sz w:val="24"/>
          <w:szCs w:val="24"/>
        </w:rPr>
        <w:t xml:space="preserve"> </w:t>
      </w:r>
      <w:r w:rsidR="003C772C">
        <w:rPr>
          <w:rFonts w:ascii="Times New Roman" w:eastAsia="Times New Roman" w:hAnsi="Times New Roman" w:cs="Times New Roman"/>
          <w:sz w:val="24"/>
          <w:szCs w:val="24"/>
        </w:rPr>
        <w:t>no</w:t>
      </w:r>
      <w:r w:rsidR="003C772C">
        <w:rPr>
          <w:rFonts w:ascii="Times New Roman" w:eastAsia="Times New Roman" w:hAnsi="Times New Roman" w:cs="Times New Roman"/>
          <w:spacing w:val="-2"/>
          <w:sz w:val="24"/>
          <w:szCs w:val="24"/>
        </w:rPr>
        <w:t>m</w:t>
      </w:r>
      <w:r w:rsidR="003C772C">
        <w:rPr>
          <w:rFonts w:ascii="Times New Roman" w:eastAsia="Times New Roman" w:hAnsi="Times New Roman" w:cs="Times New Roman"/>
          <w:sz w:val="24"/>
          <w:szCs w:val="24"/>
        </w:rPr>
        <w:t>inations annually x 2 hours p</w:t>
      </w:r>
      <w:r w:rsidR="003C772C">
        <w:rPr>
          <w:rFonts w:ascii="Times New Roman" w:eastAsia="Times New Roman" w:hAnsi="Times New Roman" w:cs="Times New Roman"/>
          <w:spacing w:val="1"/>
          <w:sz w:val="24"/>
          <w:szCs w:val="24"/>
        </w:rPr>
        <w:t>e</w:t>
      </w:r>
      <w:r w:rsidR="003C772C">
        <w:rPr>
          <w:rFonts w:ascii="Times New Roman" w:eastAsia="Times New Roman" w:hAnsi="Times New Roman" w:cs="Times New Roman"/>
          <w:sz w:val="24"/>
          <w:szCs w:val="24"/>
        </w:rPr>
        <w:t>r response (1 hour professional ti</w:t>
      </w:r>
      <w:r w:rsidR="003C772C">
        <w:rPr>
          <w:rFonts w:ascii="Times New Roman" w:eastAsia="Times New Roman" w:hAnsi="Times New Roman" w:cs="Times New Roman"/>
          <w:spacing w:val="-2"/>
          <w:sz w:val="24"/>
          <w:szCs w:val="24"/>
        </w:rPr>
        <w:t>m</w:t>
      </w:r>
      <w:r w:rsidR="003C772C">
        <w:rPr>
          <w:rFonts w:ascii="Times New Roman" w:eastAsia="Times New Roman" w:hAnsi="Times New Roman" w:cs="Times New Roman"/>
          <w:sz w:val="24"/>
          <w:szCs w:val="24"/>
        </w:rPr>
        <w:t>e</w:t>
      </w:r>
    </w:p>
    <w:p w14:paraId="4D6673CA" w14:textId="77777777" w:rsidR="00100DF7" w:rsidRPr="00FA58AA" w:rsidRDefault="003C772C" w:rsidP="00FA58AA">
      <w:pPr>
        <w:spacing w:before="1"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+ 1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 </w:t>
      </w:r>
      <w:r w:rsidR="00A078F6">
        <w:rPr>
          <w:rFonts w:ascii="Times New Roman" w:eastAsia="Times New Roman" w:hAnsi="Times New Roman" w:cs="Times New Roman"/>
          <w:sz w:val="24"/>
          <w:szCs w:val="24"/>
        </w:rPr>
        <w:t xml:space="preserve">140 </w:t>
      </w:r>
      <w:r>
        <w:rPr>
          <w:rFonts w:ascii="Times New Roman" w:eastAsia="Times New Roman" w:hAnsi="Times New Roman" w:cs="Times New Roman"/>
          <w:sz w:val="24"/>
          <w:szCs w:val="24"/>
        </w:rPr>
        <w:t>hours.</w:t>
      </w:r>
    </w:p>
    <w:p w14:paraId="6E74EBB0" w14:textId="77777777" w:rsidR="005F1E79" w:rsidRDefault="005F1E79">
      <w:pPr>
        <w:spacing w:after="0" w:line="240" w:lineRule="auto"/>
        <w:ind w:left="480" w:right="-20"/>
        <w:rPr>
          <w:rFonts w:ascii="Times New Roman" w:eastAsia="Times New Roman" w:hAnsi="Times New Roman" w:cs="Times New Roman"/>
          <w:sz w:val="24"/>
          <w:szCs w:val="24"/>
        </w:rPr>
      </w:pPr>
    </w:p>
    <w:p w14:paraId="1682C0F1" w14:textId="77777777"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316.27</w:t>
      </w:r>
      <w:r w:rsidR="007A7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D04F9">
        <w:rPr>
          <w:rFonts w:ascii="Times New Roman" w:eastAsia="Times New Roman" w:hAnsi="Times New Roman" w:cs="Times New Roman"/>
          <w:b/>
          <w:sz w:val="24"/>
          <w:szCs w:val="24"/>
        </w:rPr>
        <w:t>63</w:t>
      </w:r>
      <w:r w:rsidR="007D04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changes annually x 5 hours per response (2 hours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t>
      </w:r>
    </w:p>
    <w:p w14:paraId="313096B9" w14:textId="77777777" w:rsidR="00100DF7" w:rsidRDefault="003C772C">
      <w:pPr>
        <w:spacing w:before="1"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 </w:t>
      </w:r>
      <w:r w:rsidR="007D04F9">
        <w:rPr>
          <w:rFonts w:ascii="Times New Roman" w:eastAsia="Times New Roman" w:hAnsi="Times New Roman" w:cs="Times New Roman"/>
          <w:sz w:val="24"/>
          <w:szCs w:val="24"/>
        </w:rPr>
        <w:t xml:space="preserve">315 </w:t>
      </w:r>
      <w:r>
        <w:rPr>
          <w:rFonts w:ascii="Times New Roman" w:eastAsia="Times New Roman" w:hAnsi="Times New Roman" w:cs="Times New Roman"/>
          <w:sz w:val="24"/>
          <w:szCs w:val="24"/>
        </w:rPr>
        <w:t>hours.</w:t>
      </w:r>
    </w:p>
    <w:p w14:paraId="30130163" w14:textId="77777777" w:rsidR="005F1E79" w:rsidRDefault="005F1E79">
      <w:pPr>
        <w:spacing w:after="0" w:line="240" w:lineRule="auto"/>
        <w:ind w:left="480" w:right="-20"/>
        <w:rPr>
          <w:rFonts w:ascii="Times New Roman" w:eastAsia="Times New Roman" w:hAnsi="Times New Roman" w:cs="Times New Roman"/>
          <w:sz w:val="24"/>
          <w:szCs w:val="24"/>
        </w:rPr>
      </w:pPr>
    </w:p>
    <w:p w14:paraId="6429060F" w14:textId="77777777"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316.30</w:t>
      </w:r>
      <w:r w:rsidR="007A7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D04F9">
        <w:rPr>
          <w:rFonts w:ascii="Times New Roman" w:eastAsia="Times New Roman" w:hAnsi="Times New Roman" w:cs="Times New Roman"/>
          <w:b/>
          <w:sz w:val="24"/>
          <w:szCs w:val="24"/>
        </w:rPr>
        <w:t>744</w:t>
      </w:r>
      <w:r w:rsidR="007D04F9" w:rsidRPr="007A76D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reports annually x 3 hours per response (1 hour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t>
      </w:r>
    </w:p>
    <w:p w14:paraId="14DA5826" w14:textId="77777777" w:rsidR="00100DF7" w:rsidRDefault="003C772C">
      <w:pPr>
        <w:spacing w:before="1"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 </w:t>
      </w:r>
      <w:r w:rsidR="007D04F9">
        <w:rPr>
          <w:rFonts w:ascii="Times New Roman" w:eastAsia="Times New Roman" w:hAnsi="Times New Roman" w:cs="Times New Roman"/>
          <w:sz w:val="24"/>
          <w:szCs w:val="24"/>
        </w:rPr>
        <w:t>2,232</w:t>
      </w:r>
      <w:r w:rsidR="00A64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w:t>
      </w:r>
    </w:p>
    <w:p w14:paraId="17747676" w14:textId="77777777" w:rsidR="005F1E79" w:rsidRDefault="005F1E79">
      <w:pPr>
        <w:spacing w:after="0" w:line="240" w:lineRule="auto"/>
        <w:ind w:left="480" w:right="-20"/>
        <w:rPr>
          <w:rFonts w:ascii="Times New Roman" w:eastAsia="Times New Roman" w:hAnsi="Times New Roman" w:cs="Times New Roman"/>
          <w:sz w:val="24"/>
          <w:szCs w:val="24"/>
        </w:rPr>
      </w:pPr>
    </w:p>
    <w:p w14:paraId="69F1395F" w14:textId="77777777" w:rsidR="004E6C10" w:rsidRDefault="003C772C" w:rsidP="00FA58AA">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316.36</w:t>
      </w:r>
      <w:r w:rsidR="00A27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47B4D" w:rsidRPr="00A2712D">
        <w:rPr>
          <w:rFonts w:ascii="Times New Roman" w:eastAsia="Times New Roman" w:hAnsi="Times New Roman" w:cs="Times New Roman"/>
          <w:b/>
          <w:sz w:val="24"/>
          <w:szCs w:val="24"/>
        </w:rPr>
        <w:t>6</w:t>
      </w:r>
      <w:r w:rsidR="00147B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responses annually x 15 hours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 response (10 hours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sidR="004E6C10">
        <w:rPr>
          <w:rFonts w:ascii="Times New Roman" w:eastAsia="Times New Roman" w:hAnsi="Times New Roman" w:cs="Times New Roman"/>
          <w:sz w:val="24"/>
          <w:szCs w:val="24"/>
        </w:rPr>
        <w:t xml:space="preserve"> + 5 hours support time) = </w:t>
      </w:r>
      <w:r w:rsidR="00147B4D">
        <w:rPr>
          <w:rFonts w:ascii="Times New Roman" w:eastAsia="Times New Roman" w:hAnsi="Times New Roman" w:cs="Times New Roman"/>
          <w:sz w:val="24"/>
          <w:szCs w:val="24"/>
        </w:rPr>
        <w:t>90</w:t>
      </w:r>
      <w:r w:rsidR="004E6C10">
        <w:rPr>
          <w:rFonts w:ascii="Times New Roman" w:eastAsia="Times New Roman" w:hAnsi="Times New Roman" w:cs="Times New Roman"/>
          <w:sz w:val="24"/>
          <w:szCs w:val="24"/>
        </w:rPr>
        <w:t xml:space="preserve"> hours.</w:t>
      </w:r>
    </w:p>
    <w:p w14:paraId="6632EDAA" w14:textId="77777777" w:rsidR="00FA58AA" w:rsidRDefault="00FA58AA" w:rsidP="00FA58AA">
      <w:pPr>
        <w:spacing w:after="0" w:line="240" w:lineRule="auto"/>
        <w:ind w:left="480" w:right="-20"/>
        <w:rPr>
          <w:rFonts w:ascii="Times New Roman" w:eastAsia="Times New Roman" w:hAnsi="Times New Roman" w:cs="Times New Roman"/>
          <w:sz w:val="24"/>
          <w:szCs w:val="24"/>
        </w:rPr>
      </w:pPr>
    </w:p>
    <w:p w14:paraId="4AD49223" w14:textId="57BF2093" w:rsidR="00FA58AA" w:rsidRPr="00FA58AA" w:rsidRDefault="00FA58AA" w:rsidP="00FA58AA">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316.24</w:t>
      </w:r>
      <w:r w:rsidR="004F6E2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 </w:t>
      </w:r>
      <w:r w:rsidR="007D04F9">
        <w:rPr>
          <w:rFonts w:ascii="Times New Roman" w:eastAsia="Times New Roman" w:hAnsi="Times New Roman" w:cs="Times New Roman"/>
          <w:b/>
          <w:sz w:val="24"/>
          <w:szCs w:val="24"/>
        </w:rPr>
        <w:t>20</w:t>
      </w:r>
      <w:r w:rsidR="007D04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responses annually x 2 hours </w:t>
      </w:r>
      <w:r w:rsidR="004F6E28">
        <w:rPr>
          <w:rFonts w:ascii="Times New Roman" w:eastAsia="Times New Roman" w:hAnsi="Times New Roman" w:cs="Times New Roman"/>
          <w:sz w:val="24"/>
          <w:szCs w:val="24"/>
        </w:rPr>
        <w:t xml:space="preserve">professional time </w:t>
      </w:r>
      <w:r>
        <w:rPr>
          <w:rFonts w:ascii="Times New Roman" w:eastAsia="Times New Roman" w:hAnsi="Times New Roman" w:cs="Times New Roman"/>
          <w:sz w:val="24"/>
          <w:szCs w:val="24"/>
        </w:rPr>
        <w:t xml:space="preserve">per response = </w:t>
      </w:r>
      <w:r w:rsidR="007D04F9">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hours.</w:t>
      </w:r>
    </w:p>
    <w:p w14:paraId="57F71A76" w14:textId="77777777" w:rsidR="004E6C10" w:rsidRDefault="004E6C10">
      <w:pPr>
        <w:spacing w:after="0" w:line="240" w:lineRule="auto"/>
        <w:ind w:left="480" w:right="-20"/>
        <w:rPr>
          <w:rFonts w:ascii="Times New Roman" w:eastAsia="Times New Roman" w:hAnsi="Times New Roman" w:cs="Times New Roman"/>
          <w:sz w:val="24"/>
          <w:szCs w:val="24"/>
        </w:rPr>
      </w:pPr>
    </w:p>
    <w:p w14:paraId="3DBF013A" w14:textId="77777777" w:rsidR="004E6C10" w:rsidRDefault="00C20839" w:rsidP="00C20839">
      <w:pPr>
        <w:spacing w:after="0" w:line="240" w:lineRule="auto"/>
        <w:ind w:right="-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12b.  </w:t>
      </w:r>
      <w:r>
        <w:rPr>
          <w:rFonts w:ascii="Times New Roman" w:eastAsia="Times New Roman" w:hAnsi="Times New Roman" w:cs="Times New Roman"/>
          <w:sz w:val="24"/>
          <w:szCs w:val="24"/>
          <w:u w:val="single"/>
        </w:rPr>
        <w:t>Annualized Cost Burden Estimate</w:t>
      </w:r>
    </w:p>
    <w:p w14:paraId="32BC1E2A" w14:textId="77777777" w:rsidR="007E3334" w:rsidRDefault="007E3334" w:rsidP="00C20839">
      <w:pPr>
        <w:spacing w:after="0" w:line="240" w:lineRule="auto"/>
        <w:ind w:right="-20"/>
        <w:rPr>
          <w:rFonts w:ascii="Times New Roman" w:eastAsia="Times New Roman" w:hAnsi="Times New Roman" w:cs="Times New Roman"/>
          <w:sz w:val="24"/>
          <w:szCs w:val="24"/>
          <w:u w:val="single"/>
        </w:rPr>
      </w:pPr>
    </w:p>
    <w:tbl>
      <w:tblPr>
        <w:tblpPr w:leftFromText="180" w:rightFromText="180" w:vertAnchor="text" w:horzAnchor="margin" w:tblpXSpec="right" w:tblpY="32"/>
        <w:tblW w:w="8541" w:type="dxa"/>
        <w:tblLayout w:type="fixed"/>
        <w:tblCellMar>
          <w:left w:w="0" w:type="dxa"/>
          <w:right w:w="0" w:type="dxa"/>
        </w:tblCellMar>
        <w:tblLook w:val="01E0" w:firstRow="1" w:lastRow="1" w:firstColumn="1" w:lastColumn="1" w:noHBand="0" w:noVBand="0"/>
      </w:tblPr>
      <w:tblGrid>
        <w:gridCol w:w="1875"/>
        <w:gridCol w:w="2216"/>
        <w:gridCol w:w="37"/>
        <w:gridCol w:w="2101"/>
        <w:gridCol w:w="2274"/>
        <w:gridCol w:w="38"/>
      </w:tblGrid>
      <w:tr w:rsidR="007E159B" w14:paraId="3DAD8BFD" w14:textId="77777777" w:rsidTr="005F5B64">
        <w:trPr>
          <w:gridAfter w:val="1"/>
          <w:wAfter w:w="38" w:type="dxa"/>
          <w:trHeight w:hRule="exact" w:val="678"/>
        </w:trPr>
        <w:tc>
          <w:tcPr>
            <w:tcW w:w="8503" w:type="dxa"/>
            <w:gridSpan w:val="5"/>
            <w:tcBorders>
              <w:top w:val="single" w:sz="7" w:space="0" w:color="000000"/>
              <w:left w:val="single" w:sz="6" w:space="0" w:color="000000"/>
              <w:bottom w:val="single" w:sz="7" w:space="0" w:color="000000"/>
              <w:right w:val="single" w:sz="6" w:space="0" w:color="000000"/>
            </w:tcBorders>
          </w:tcPr>
          <w:p w14:paraId="2B06C482" w14:textId="0EB823CA" w:rsidR="007E159B" w:rsidRPr="00C20839" w:rsidRDefault="007E159B" w:rsidP="007E159B">
            <w:pPr>
              <w:spacing w:before="98" w:after="0" w:line="240" w:lineRule="auto"/>
              <w:ind w:right="-20"/>
              <w:rPr>
                <w:rFonts w:ascii="Times New Roman" w:eastAsia="Times New Roman" w:hAnsi="Times New Roman" w:cs="Times New Roman"/>
              </w:rPr>
            </w:pPr>
            <w:r>
              <w:rPr>
                <w:rFonts w:ascii="Times New Roman" w:eastAsia="Times New Roman" w:hAnsi="Times New Roman" w:cs="Times New Roman"/>
                <w:sz w:val="16"/>
                <w:szCs w:val="16"/>
              </w:rPr>
              <w:t xml:space="preserve">    </w:t>
            </w:r>
            <w:r w:rsidRPr="00C20839">
              <w:rPr>
                <w:rFonts w:ascii="Times New Roman" w:eastAsia="Times New Roman" w:hAnsi="Times New Roman" w:cs="Times New Roman"/>
              </w:rPr>
              <w:t>Activity</w:t>
            </w:r>
            <w:r>
              <w:rPr>
                <w:rFonts w:ascii="Times New Roman" w:eastAsia="Times New Roman" w:hAnsi="Times New Roman" w:cs="Times New Roman"/>
              </w:rPr>
              <w:t xml:space="preserve">                       No. of Hours                   Cost per Hour                   Total Cost </w:t>
            </w:r>
            <w:r w:rsidR="00BC37C5">
              <w:rPr>
                <w:rFonts w:ascii="Times New Roman" w:eastAsia="Times New Roman" w:hAnsi="Times New Roman" w:cs="Times New Roman"/>
              </w:rPr>
              <w:t>($)</w:t>
            </w:r>
          </w:p>
        </w:tc>
      </w:tr>
      <w:tr w:rsidR="007E159B" w14:paraId="275C02CE" w14:textId="77777777" w:rsidTr="005F5B64">
        <w:trPr>
          <w:trHeight w:hRule="exact" w:val="97"/>
        </w:trPr>
        <w:tc>
          <w:tcPr>
            <w:tcW w:w="1875" w:type="dxa"/>
            <w:tcBorders>
              <w:top w:val="single" w:sz="7" w:space="0" w:color="000000"/>
              <w:left w:val="single" w:sz="6" w:space="0" w:color="000000"/>
              <w:bottom w:val="single" w:sz="7" w:space="0" w:color="000000"/>
              <w:right w:val="single" w:sz="6" w:space="0" w:color="000000"/>
            </w:tcBorders>
          </w:tcPr>
          <w:p w14:paraId="45E03DCE" w14:textId="77777777" w:rsidR="007E159B" w:rsidRDefault="007E159B" w:rsidP="007E159B">
            <w:pPr>
              <w:spacing w:after="0" w:line="240" w:lineRule="auto"/>
              <w:ind w:left="93" w:right="138"/>
              <w:rPr>
                <w:rFonts w:ascii="Times New Roman" w:eastAsia="Times New Roman" w:hAnsi="Times New Roman" w:cs="Times New Roman"/>
                <w:sz w:val="24"/>
                <w:szCs w:val="24"/>
              </w:rPr>
            </w:pPr>
          </w:p>
        </w:tc>
        <w:tc>
          <w:tcPr>
            <w:tcW w:w="2216" w:type="dxa"/>
            <w:tcBorders>
              <w:top w:val="single" w:sz="7" w:space="0" w:color="000000"/>
              <w:left w:val="single" w:sz="6" w:space="0" w:color="000000"/>
              <w:bottom w:val="single" w:sz="7" w:space="0" w:color="000000"/>
              <w:right w:val="single" w:sz="6" w:space="0" w:color="000000"/>
            </w:tcBorders>
          </w:tcPr>
          <w:p w14:paraId="46AFD9F5" w14:textId="77777777" w:rsidR="007E159B" w:rsidRDefault="007E159B" w:rsidP="007E159B">
            <w:pPr>
              <w:spacing w:after="0" w:line="240" w:lineRule="auto"/>
              <w:ind w:right="71"/>
              <w:rPr>
                <w:rFonts w:ascii="Times New Roman" w:eastAsia="Times New Roman" w:hAnsi="Times New Roman" w:cs="Times New Roman"/>
                <w:sz w:val="24"/>
                <w:szCs w:val="24"/>
              </w:rPr>
            </w:pPr>
          </w:p>
        </w:tc>
        <w:tc>
          <w:tcPr>
            <w:tcW w:w="37" w:type="dxa"/>
            <w:tcBorders>
              <w:top w:val="single" w:sz="7" w:space="0" w:color="000000"/>
              <w:left w:val="single" w:sz="6" w:space="0" w:color="000000"/>
              <w:bottom w:val="single" w:sz="7" w:space="0" w:color="000000"/>
              <w:right w:val="single" w:sz="6" w:space="0" w:color="000000"/>
            </w:tcBorders>
          </w:tcPr>
          <w:p w14:paraId="634968D7" w14:textId="77777777" w:rsidR="007E159B" w:rsidRDefault="007E159B" w:rsidP="007E159B">
            <w:pPr>
              <w:spacing w:after="0" w:line="240" w:lineRule="auto"/>
              <w:ind w:left="-6" w:right="98" w:firstLine="1"/>
              <w:jc w:val="center"/>
              <w:rPr>
                <w:rFonts w:ascii="Times New Roman" w:eastAsia="Times New Roman" w:hAnsi="Times New Roman" w:cs="Times New Roman"/>
                <w:sz w:val="24"/>
                <w:szCs w:val="24"/>
              </w:rPr>
            </w:pPr>
          </w:p>
        </w:tc>
        <w:tc>
          <w:tcPr>
            <w:tcW w:w="2101" w:type="dxa"/>
            <w:tcBorders>
              <w:top w:val="single" w:sz="7" w:space="0" w:color="000000"/>
              <w:left w:val="single" w:sz="6" w:space="0" w:color="000000"/>
              <w:bottom w:val="single" w:sz="7" w:space="0" w:color="000000"/>
              <w:right w:val="single" w:sz="6" w:space="0" w:color="000000"/>
            </w:tcBorders>
          </w:tcPr>
          <w:p w14:paraId="1247DBF8" w14:textId="77777777" w:rsidR="007E159B" w:rsidRDefault="007E159B" w:rsidP="007E159B">
            <w:pPr>
              <w:spacing w:after="0" w:line="240" w:lineRule="auto"/>
              <w:ind w:left="118" w:right="98" w:firstLine="1"/>
              <w:jc w:val="center"/>
              <w:rPr>
                <w:rFonts w:ascii="Times New Roman" w:eastAsia="Times New Roman" w:hAnsi="Times New Roman" w:cs="Times New Roman"/>
                <w:sz w:val="24"/>
                <w:szCs w:val="24"/>
              </w:rPr>
            </w:pPr>
          </w:p>
        </w:tc>
        <w:tc>
          <w:tcPr>
            <w:tcW w:w="2274" w:type="dxa"/>
            <w:tcBorders>
              <w:top w:val="single" w:sz="7" w:space="0" w:color="000000"/>
              <w:left w:val="single" w:sz="6" w:space="0" w:color="000000"/>
              <w:bottom w:val="single" w:sz="7" w:space="0" w:color="000000"/>
              <w:right w:val="single" w:sz="6" w:space="0" w:color="000000"/>
            </w:tcBorders>
          </w:tcPr>
          <w:p w14:paraId="69CE8718" w14:textId="77777777" w:rsidR="007E159B" w:rsidRDefault="007E159B" w:rsidP="007E159B">
            <w:pPr>
              <w:spacing w:after="0" w:line="240" w:lineRule="auto"/>
              <w:ind w:left="267" w:right="-20"/>
              <w:rPr>
                <w:rFonts w:ascii="Times New Roman" w:eastAsia="Times New Roman" w:hAnsi="Times New Roman" w:cs="Times New Roman"/>
                <w:sz w:val="24"/>
                <w:szCs w:val="24"/>
              </w:rPr>
            </w:pPr>
          </w:p>
        </w:tc>
        <w:tc>
          <w:tcPr>
            <w:tcW w:w="38" w:type="dxa"/>
            <w:tcBorders>
              <w:top w:val="single" w:sz="7" w:space="0" w:color="000000"/>
              <w:left w:val="single" w:sz="6" w:space="0" w:color="000000"/>
              <w:bottom w:val="single" w:sz="7" w:space="0" w:color="000000"/>
              <w:right w:val="single" w:sz="6" w:space="0" w:color="000000"/>
            </w:tcBorders>
          </w:tcPr>
          <w:p w14:paraId="332180EE" w14:textId="77777777" w:rsidR="007E159B" w:rsidRDefault="007E159B" w:rsidP="007E159B">
            <w:pPr>
              <w:spacing w:after="0" w:line="240" w:lineRule="auto"/>
              <w:ind w:left="270" w:right="-20"/>
              <w:rPr>
                <w:rFonts w:ascii="Times New Roman" w:eastAsia="Times New Roman" w:hAnsi="Times New Roman" w:cs="Times New Roman"/>
                <w:sz w:val="24"/>
                <w:szCs w:val="24"/>
              </w:rPr>
            </w:pPr>
          </w:p>
        </w:tc>
      </w:tr>
      <w:tr w:rsidR="007E159B" w14:paraId="213F492C" w14:textId="77777777" w:rsidTr="005F5B64">
        <w:trPr>
          <w:trHeight w:hRule="exact" w:val="2128"/>
        </w:trPr>
        <w:tc>
          <w:tcPr>
            <w:tcW w:w="1875" w:type="dxa"/>
            <w:tcBorders>
              <w:top w:val="single" w:sz="7" w:space="0" w:color="000000"/>
              <w:left w:val="single" w:sz="6" w:space="0" w:color="000000"/>
              <w:bottom w:val="single" w:sz="4" w:space="0" w:color="auto"/>
              <w:right w:val="single" w:sz="6" w:space="0" w:color="000000"/>
            </w:tcBorders>
          </w:tcPr>
          <w:p w14:paraId="0FE4523C" w14:textId="77777777"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Request for orphan</w:t>
            </w:r>
          </w:p>
          <w:p w14:paraId="45338085" w14:textId="77777777"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 xml:space="preserve">Designation  </w:t>
            </w:r>
          </w:p>
          <w:p w14:paraId="63D6350C" w14:textId="77777777" w:rsidR="007E159B" w:rsidRDefault="007E159B" w:rsidP="007E159B">
            <w:pPr>
              <w:spacing w:after="0" w:line="240" w:lineRule="auto"/>
              <w:ind w:right="-20"/>
              <w:rPr>
                <w:rFonts w:ascii="Times New Roman" w:eastAsia="Times New Roman" w:hAnsi="Times New Roman" w:cs="Times New Roman"/>
              </w:rPr>
            </w:pPr>
          </w:p>
          <w:p w14:paraId="2701C557" w14:textId="77777777" w:rsidR="00910A07" w:rsidRPr="005F5B64" w:rsidRDefault="00910A07" w:rsidP="007E159B">
            <w:pPr>
              <w:spacing w:after="0" w:line="240" w:lineRule="auto"/>
              <w:ind w:right="-20"/>
              <w:rPr>
                <w:rFonts w:ascii="Times New Roman" w:eastAsia="Times New Roman" w:hAnsi="Times New Roman" w:cs="Times New Roman"/>
              </w:rPr>
            </w:pPr>
          </w:p>
          <w:p w14:paraId="2BBDF92F"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320D422A" w14:textId="6A265D7C"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 xml:space="preserve">Form FDA 3671 or Form </w:t>
            </w:r>
            <w:r w:rsidR="005534EC">
              <w:rPr>
                <w:rFonts w:ascii="Times New Roman" w:eastAsia="Times New Roman" w:hAnsi="Times New Roman" w:cs="Times New Roman"/>
              </w:rPr>
              <w:t xml:space="preserve">FDA </w:t>
            </w:r>
            <w:r w:rsidRPr="005F5B64">
              <w:rPr>
                <w:rFonts w:ascii="Times New Roman" w:eastAsia="Times New Roman" w:hAnsi="Times New Roman" w:cs="Times New Roman"/>
              </w:rPr>
              <w:t>4035</w:t>
            </w:r>
          </w:p>
          <w:p w14:paraId="41B000AD"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1816C843"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3D0D7CE5"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497D2CC4"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622B314B"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2E0EFF23"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105EA2FB"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199F32AE"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0B67F93B"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2ED112DE"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25CD9E99" w14:textId="77777777" w:rsidR="007E159B" w:rsidRDefault="007E159B" w:rsidP="007E159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C4A2627"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23A68674"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4680D347"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57361B0A" w14:textId="77777777" w:rsidR="007E159B" w:rsidRDefault="007E159B" w:rsidP="007E159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Inadequate Supplies</w:t>
            </w:r>
          </w:p>
          <w:p w14:paraId="51B83D14"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240BF811"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7A3868CF"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6119B5B9"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325D6308" w14:textId="77777777" w:rsidR="007E159B" w:rsidRDefault="007E159B" w:rsidP="007E159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Total</w:t>
            </w:r>
          </w:p>
          <w:p w14:paraId="43AD082B"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601F206D" w14:textId="77777777" w:rsidR="007E159B" w:rsidRDefault="007E159B" w:rsidP="007E159B">
            <w:pPr>
              <w:spacing w:after="0" w:line="240" w:lineRule="auto"/>
              <w:ind w:right="-20"/>
              <w:rPr>
                <w:rFonts w:ascii="Times New Roman" w:eastAsia="Times New Roman" w:hAnsi="Times New Roman" w:cs="Times New Roman"/>
                <w:sz w:val="20"/>
                <w:szCs w:val="20"/>
              </w:rPr>
            </w:pPr>
          </w:p>
          <w:p w14:paraId="252BE864" w14:textId="77777777" w:rsidR="007E159B" w:rsidRPr="00980401" w:rsidRDefault="007E159B" w:rsidP="007E159B">
            <w:pPr>
              <w:spacing w:after="0" w:line="240" w:lineRule="auto"/>
              <w:ind w:right="-20"/>
              <w:rPr>
                <w:rFonts w:ascii="Times New Roman" w:eastAsia="Times New Roman" w:hAnsi="Times New Roman" w:cs="Times New Roman"/>
                <w:sz w:val="20"/>
                <w:szCs w:val="20"/>
              </w:rPr>
            </w:pPr>
          </w:p>
        </w:tc>
        <w:tc>
          <w:tcPr>
            <w:tcW w:w="2216" w:type="dxa"/>
            <w:tcBorders>
              <w:top w:val="single" w:sz="7" w:space="0" w:color="000000"/>
              <w:left w:val="single" w:sz="6" w:space="0" w:color="000000"/>
              <w:bottom w:val="single" w:sz="4" w:space="0" w:color="auto"/>
              <w:right w:val="single" w:sz="6" w:space="0" w:color="000000"/>
            </w:tcBorders>
          </w:tcPr>
          <w:p w14:paraId="207F024C" w14:textId="2FA05821" w:rsidR="007E159B" w:rsidRDefault="00BE06D0" w:rsidP="007E159B">
            <w:pPr>
              <w:spacing w:after="0" w:line="240" w:lineRule="auto"/>
              <w:ind w:left="93" w:right="-20"/>
              <w:jc w:val="center"/>
              <w:rPr>
                <w:rFonts w:ascii="Times New Roman" w:eastAsia="Times New Roman" w:hAnsi="Times New Roman" w:cs="Times New Roman"/>
              </w:rPr>
            </w:pPr>
            <w:r>
              <w:rPr>
                <w:rFonts w:ascii="Times New Roman" w:eastAsia="Times New Roman" w:hAnsi="Times New Roman" w:cs="Times New Roman"/>
              </w:rPr>
              <w:t>68,200</w:t>
            </w:r>
          </w:p>
          <w:p w14:paraId="3561BDC2" w14:textId="480F512F" w:rsidR="00BE06D0" w:rsidRPr="005F5B64" w:rsidRDefault="00BE06D0" w:rsidP="007E159B">
            <w:pPr>
              <w:spacing w:after="0" w:line="240" w:lineRule="auto"/>
              <w:ind w:left="93" w:right="-20"/>
              <w:jc w:val="center"/>
              <w:rPr>
                <w:rFonts w:ascii="Times New Roman" w:eastAsia="Times New Roman" w:hAnsi="Times New Roman" w:cs="Times New Roman"/>
              </w:rPr>
            </w:pPr>
            <w:r>
              <w:rPr>
                <w:rFonts w:ascii="Times New Roman" w:eastAsia="Times New Roman" w:hAnsi="Times New Roman" w:cs="Times New Roman"/>
              </w:rPr>
              <w:t>15,500</w:t>
            </w:r>
          </w:p>
          <w:p w14:paraId="4387D967" w14:textId="77777777" w:rsidR="007E159B" w:rsidRPr="005F5B64" w:rsidRDefault="007E159B" w:rsidP="007E159B">
            <w:pPr>
              <w:spacing w:after="0" w:line="240" w:lineRule="auto"/>
              <w:ind w:left="93" w:right="-20"/>
              <w:jc w:val="center"/>
              <w:rPr>
                <w:rFonts w:ascii="Times New Roman" w:eastAsia="Times New Roman" w:hAnsi="Times New Roman" w:cs="Times New Roman"/>
              </w:rPr>
            </w:pPr>
          </w:p>
          <w:p w14:paraId="5EC6DF02" w14:textId="77777777" w:rsidR="007E159B" w:rsidRDefault="007E159B" w:rsidP="007E159B">
            <w:pPr>
              <w:spacing w:after="0" w:line="240" w:lineRule="auto"/>
              <w:ind w:left="93" w:right="-20"/>
              <w:jc w:val="center"/>
              <w:rPr>
                <w:rFonts w:ascii="Times New Roman" w:eastAsia="Times New Roman" w:hAnsi="Times New Roman" w:cs="Times New Roman"/>
              </w:rPr>
            </w:pPr>
          </w:p>
          <w:p w14:paraId="09FC5C2C" w14:textId="77777777" w:rsidR="00910A07" w:rsidRPr="005F5B64" w:rsidRDefault="00910A07" w:rsidP="007E159B">
            <w:pPr>
              <w:spacing w:after="0" w:line="240" w:lineRule="auto"/>
              <w:ind w:left="93" w:right="-20"/>
              <w:jc w:val="center"/>
              <w:rPr>
                <w:rFonts w:ascii="Times New Roman" w:eastAsia="Times New Roman" w:hAnsi="Times New Roman" w:cs="Times New Roman"/>
              </w:rPr>
            </w:pPr>
          </w:p>
          <w:p w14:paraId="0E66478A" w14:textId="763D3B23" w:rsidR="007E159B" w:rsidRDefault="00BE06D0" w:rsidP="007E159B">
            <w:pPr>
              <w:spacing w:after="0" w:line="240" w:lineRule="auto"/>
              <w:ind w:left="93" w:right="-20"/>
              <w:jc w:val="center"/>
              <w:rPr>
                <w:rFonts w:ascii="Times New Roman" w:eastAsia="Times New Roman" w:hAnsi="Times New Roman" w:cs="Times New Roman"/>
              </w:rPr>
            </w:pPr>
            <w:r w:rsidRPr="008C080F">
              <w:rPr>
                <w:rFonts w:ascii="Times New Roman" w:eastAsia="Times New Roman" w:hAnsi="Times New Roman" w:cs="Times New Roman"/>
              </w:rPr>
              <w:t>1</w:t>
            </w:r>
            <w:r>
              <w:rPr>
                <w:rFonts w:ascii="Times New Roman" w:eastAsia="Times New Roman" w:hAnsi="Times New Roman" w:cs="Times New Roman"/>
              </w:rPr>
              <w:t>6,740</w:t>
            </w:r>
          </w:p>
          <w:p w14:paraId="2612AF0B" w14:textId="3A93EC3B" w:rsidR="00BE06D0" w:rsidRPr="005F5B64" w:rsidRDefault="00BE06D0" w:rsidP="007E159B">
            <w:pPr>
              <w:spacing w:after="0" w:line="240" w:lineRule="auto"/>
              <w:ind w:left="93" w:right="-20"/>
              <w:jc w:val="center"/>
              <w:rPr>
                <w:rFonts w:ascii="Times New Roman" w:eastAsia="Times New Roman" w:hAnsi="Times New Roman" w:cs="Times New Roman"/>
              </w:rPr>
            </w:pPr>
            <w:r>
              <w:rPr>
                <w:rFonts w:ascii="Times New Roman" w:eastAsia="Times New Roman" w:hAnsi="Times New Roman" w:cs="Times New Roman"/>
              </w:rPr>
              <w:t xml:space="preserve">  3,100</w:t>
            </w:r>
          </w:p>
          <w:p w14:paraId="04D33D9F" w14:textId="77777777" w:rsidR="007E159B" w:rsidRPr="008C080F" w:rsidRDefault="007E159B" w:rsidP="007E159B">
            <w:pPr>
              <w:spacing w:after="0" w:line="240" w:lineRule="auto"/>
              <w:ind w:left="93" w:right="-20"/>
              <w:jc w:val="center"/>
              <w:rPr>
                <w:rFonts w:ascii="Times New Roman" w:eastAsia="Times New Roman" w:hAnsi="Times New Roman" w:cs="Times New Roman"/>
                <w:sz w:val="24"/>
                <w:szCs w:val="24"/>
              </w:rPr>
            </w:pPr>
          </w:p>
          <w:p w14:paraId="36EFB0FD"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2465A48A"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6A6618AC"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69CD76D1"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0A542531"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5923868A"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42ED4FBF"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251936A5"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53520CC4"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r w:rsidRPr="005F5B64">
              <w:rPr>
                <w:rFonts w:ascii="Times New Roman" w:eastAsia="Times New Roman" w:hAnsi="Times New Roman" w:cs="Times New Roman"/>
                <w:sz w:val="24"/>
                <w:szCs w:val="24"/>
              </w:rPr>
              <w:t>45</w:t>
            </w:r>
          </w:p>
          <w:p w14:paraId="0DC09738"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3075F4EB"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p w14:paraId="3841B057" w14:textId="77777777" w:rsidR="007E159B" w:rsidRPr="005F5B64" w:rsidRDefault="007E159B" w:rsidP="007E159B">
            <w:pPr>
              <w:spacing w:after="0" w:line="240" w:lineRule="auto"/>
              <w:ind w:left="93" w:right="-20"/>
              <w:jc w:val="center"/>
              <w:rPr>
                <w:rFonts w:ascii="Times New Roman" w:eastAsia="Times New Roman" w:hAnsi="Times New Roman" w:cs="Times New Roman"/>
                <w:sz w:val="24"/>
                <w:szCs w:val="24"/>
              </w:rPr>
            </w:pPr>
          </w:p>
        </w:tc>
        <w:tc>
          <w:tcPr>
            <w:tcW w:w="37" w:type="dxa"/>
            <w:tcBorders>
              <w:top w:val="single" w:sz="7" w:space="0" w:color="000000"/>
              <w:left w:val="single" w:sz="6" w:space="0" w:color="000000"/>
              <w:bottom w:val="single" w:sz="4" w:space="0" w:color="auto"/>
              <w:right w:val="single" w:sz="6" w:space="0" w:color="000000"/>
            </w:tcBorders>
          </w:tcPr>
          <w:p w14:paraId="4B16D2B2"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tc>
        <w:tc>
          <w:tcPr>
            <w:tcW w:w="2101" w:type="dxa"/>
            <w:tcBorders>
              <w:top w:val="single" w:sz="7" w:space="0" w:color="000000"/>
              <w:left w:val="single" w:sz="6" w:space="0" w:color="000000"/>
              <w:bottom w:val="single" w:sz="4" w:space="0" w:color="auto"/>
              <w:right w:val="single" w:sz="6" w:space="0" w:color="000000"/>
            </w:tcBorders>
          </w:tcPr>
          <w:p w14:paraId="459DCF61"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52299879" w14:textId="77777777" w:rsidR="007E159B" w:rsidRDefault="007E159B" w:rsidP="007E159B">
            <w:pPr>
              <w:spacing w:after="0" w:line="240" w:lineRule="auto"/>
              <w:ind w:left="94" w:right="-20"/>
              <w:rPr>
                <w:rFonts w:ascii="Times New Roman" w:eastAsia="Times New Roman" w:hAnsi="Times New Roman" w:cs="Times New Roman"/>
                <w:sz w:val="20"/>
                <w:szCs w:val="20"/>
              </w:rPr>
            </w:pPr>
          </w:p>
          <w:p w14:paraId="18F41FCF" w14:textId="77777777" w:rsidR="00910A07" w:rsidRPr="005F5B64" w:rsidRDefault="00910A07" w:rsidP="007E159B">
            <w:pPr>
              <w:spacing w:after="0" w:line="240" w:lineRule="auto"/>
              <w:ind w:left="94" w:right="-20"/>
              <w:rPr>
                <w:rFonts w:ascii="Times New Roman" w:eastAsia="Times New Roman" w:hAnsi="Times New Roman" w:cs="Times New Roman"/>
                <w:sz w:val="20"/>
                <w:szCs w:val="20"/>
              </w:rPr>
            </w:pPr>
          </w:p>
          <w:p w14:paraId="20CB4ACD"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Professional         $85</w:t>
            </w:r>
          </w:p>
          <w:p w14:paraId="32016314"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Support Staff         25</w:t>
            </w:r>
          </w:p>
          <w:p w14:paraId="7A42D07A" w14:textId="77777777" w:rsidR="007E159B" w:rsidRPr="008C080F" w:rsidRDefault="007E159B" w:rsidP="007E159B">
            <w:pPr>
              <w:spacing w:after="0" w:line="240" w:lineRule="auto"/>
              <w:ind w:left="94" w:right="-20"/>
              <w:rPr>
                <w:rFonts w:ascii="Times New Roman" w:eastAsia="Times New Roman" w:hAnsi="Times New Roman" w:cs="Times New Roman"/>
                <w:sz w:val="20"/>
                <w:szCs w:val="20"/>
              </w:rPr>
            </w:pPr>
          </w:p>
          <w:p w14:paraId="7044CCD5"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1A72F29B"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46D1D516"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7AE89058"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46F67AA0"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78CB334C"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267BEF62"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7B9B5758"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1172B585"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78AA6E07"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p>
          <w:p w14:paraId="3D4C0405" w14:textId="77777777" w:rsidR="007E159B" w:rsidRPr="005F5B64" w:rsidRDefault="007E159B" w:rsidP="007E159B">
            <w:pPr>
              <w:spacing w:after="0" w:line="240" w:lineRule="auto"/>
              <w:ind w:left="94" w:right="-20"/>
              <w:rPr>
                <w:rFonts w:ascii="Times New Roman" w:eastAsia="Times New Roman" w:hAnsi="Times New Roman" w:cs="Times New Roman"/>
                <w:sz w:val="20"/>
                <w:szCs w:val="20"/>
              </w:rPr>
            </w:pPr>
            <w:r w:rsidRPr="005F5B64">
              <w:rPr>
                <w:rFonts w:ascii="Times New Roman" w:eastAsia="Times New Roman" w:hAnsi="Times New Roman" w:cs="Times New Roman"/>
                <w:sz w:val="20"/>
                <w:szCs w:val="20"/>
              </w:rPr>
              <w:t xml:space="preserve"> </w:t>
            </w:r>
          </w:p>
        </w:tc>
        <w:tc>
          <w:tcPr>
            <w:tcW w:w="2274" w:type="dxa"/>
            <w:tcBorders>
              <w:top w:val="single" w:sz="7" w:space="0" w:color="000000"/>
              <w:left w:val="single" w:sz="6" w:space="0" w:color="000000"/>
              <w:bottom w:val="single" w:sz="4" w:space="0" w:color="auto"/>
              <w:right w:val="single" w:sz="6" w:space="0" w:color="000000"/>
            </w:tcBorders>
          </w:tcPr>
          <w:p w14:paraId="284308DD" w14:textId="6DB950FB" w:rsidR="007E159B" w:rsidRDefault="00BE06D0"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E159B" w:rsidRPr="008C08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rPr>
              <w:t>5,797,000</w:t>
            </w:r>
          </w:p>
          <w:p w14:paraId="5CD75F94" w14:textId="638C0491" w:rsidR="00BE06D0" w:rsidRPr="005F5B64" w:rsidRDefault="00BE06D0" w:rsidP="007E159B">
            <w:pPr>
              <w:spacing w:after="0" w:line="240" w:lineRule="auto"/>
              <w:ind w:left="93" w:right="-20"/>
              <w:rPr>
                <w:rFonts w:ascii="Times New Roman" w:eastAsia="Times New Roman" w:hAnsi="Times New Roman" w:cs="Times New Roman"/>
              </w:rPr>
            </w:pPr>
            <w:r>
              <w:rPr>
                <w:rFonts w:ascii="Times New Roman" w:eastAsia="Times New Roman" w:hAnsi="Times New Roman" w:cs="Times New Roman"/>
              </w:rPr>
              <w:t xml:space="preserve">                  387,500</w:t>
            </w:r>
          </w:p>
          <w:p w14:paraId="2EB7BFFB" w14:textId="77777777" w:rsidR="007E159B" w:rsidRPr="005F5B64"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p>
          <w:p w14:paraId="44BC8146" w14:textId="0D980EBD" w:rsidR="00BC37C5"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p>
          <w:p w14:paraId="3168B4FD" w14:textId="77777777" w:rsidR="00910A07" w:rsidRPr="005F5B64" w:rsidRDefault="00910A07" w:rsidP="007E159B">
            <w:pPr>
              <w:spacing w:after="0" w:line="240" w:lineRule="auto"/>
              <w:ind w:left="93" w:right="-20"/>
              <w:rPr>
                <w:rFonts w:ascii="Times New Roman" w:eastAsia="Times New Roman" w:hAnsi="Times New Roman" w:cs="Times New Roman"/>
              </w:rPr>
            </w:pPr>
          </w:p>
          <w:p w14:paraId="1A5B353E" w14:textId="486D0A5C" w:rsidR="007E159B"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r w:rsidR="00BC37C5" w:rsidRPr="005F5B64">
              <w:rPr>
                <w:rFonts w:ascii="Times New Roman" w:eastAsia="Times New Roman" w:hAnsi="Times New Roman" w:cs="Times New Roman"/>
              </w:rPr>
              <w:t>1,</w:t>
            </w:r>
            <w:r w:rsidR="00BE06D0">
              <w:rPr>
                <w:rFonts w:ascii="Times New Roman" w:eastAsia="Times New Roman" w:hAnsi="Times New Roman" w:cs="Times New Roman"/>
              </w:rPr>
              <w:t>422,900</w:t>
            </w:r>
          </w:p>
          <w:p w14:paraId="1A333AD9" w14:textId="1D98DF1C" w:rsidR="00BE06D0" w:rsidRPr="008C080F" w:rsidRDefault="00BE06D0" w:rsidP="007E159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rPr>
              <w:t xml:space="preserve">                   77,500</w:t>
            </w:r>
          </w:p>
          <w:p w14:paraId="38163F86"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488FD3C4"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50BBE91C"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53EAA805"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6C3CA147"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r w:rsidRPr="005F5B64">
              <w:rPr>
                <w:rFonts w:ascii="Times New Roman" w:eastAsia="Times New Roman" w:hAnsi="Times New Roman" w:cs="Times New Roman"/>
                <w:sz w:val="24"/>
                <w:szCs w:val="24"/>
              </w:rPr>
              <w:t xml:space="preserve">             </w:t>
            </w:r>
          </w:p>
          <w:p w14:paraId="6D041C59"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51C07067"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5EA4F2D0"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r w:rsidRPr="005F5B64">
              <w:rPr>
                <w:rFonts w:ascii="Times New Roman" w:eastAsia="Times New Roman" w:hAnsi="Times New Roman" w:cs="Times New Roman"/>
                <w:sz w:val="24"/>
                <w:szCs w:val="24"/>
              </w:rPr>
              <w:t xml:space="preserve">             </w:t>
            </w:r>
          </w:p>
          <w:p w14:paraId="7903F5C4"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27F86919"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r w:rsidRPr="005F5B64">
              <w:rPr>
                <w:rFonts w:ascii="Times New Roman" w:eastAsia="Times New Roman" w:hAnsi="Times New Roman" w:cs="Times New Roman"/>
                <w:sz w:val="24"/>
                <w:szCs w:val="24"/>
              </w:rPr>
              <w:t xml:space="preserve">           </w:t>
            </w:r>
          </w:p>
          <w:p w14:paraId="7FE4B886"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0487E1B9"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r w:rsidRPr="005F5B64">
              <w:rPr>
                <w:rFonts w:ascii="Times New Roman" w:eastAsia="Times New Roman" w:hAnsi="Times New Roman" w:cs="Times New Roman"/>
                <w:sz w:val="24"/>
                <w:szCs w:val="24"/>
              </w:rPr>
              <w:t xml:space="preserve">               </w:t>
            </w:r>
          </w:p>
          <w:p w14:paraId="6BEB1F0A"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r w:rsidRPr="005F5B64">
              <w:rPr>
                <w:rFonts w:ascii="Times New Roman" w:eastAsia="Times New Roman" w:hAnsi="Times New Roman" w:cs="Times New Roman"/>
                <w:sz w:val="24"/>
                <w:szCs w:val="24"/>
              </w:rPr>
              <w:t xml:space="preserve">               1,350 </w:t>
            </w:r>
          </w:p>
          <w:p w14:paraId="3612C29C"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p w14:paraId="08C0BDCE" w14:textId="77777777" w:rsidR="007E159B" w:rsidRPr="005F5B64" w:rsidRDefault="007E159B" w:rsidP="007E159B">
            <w:pPr>
              <w:spacing w:after="0" w:line="240" w:lineRule="auto"/>
              <w:ind w:left="93" w:right="-20"/>
              <w:rPr>
                <w:rFonts w:ascii="Times New Roman" w:eastAsia="Times New Roman" w:hAnsi="Times New Roman" w:cs="Times New Roman"/>
                <w:sz w:val="24"/>
                <w:szCs w:val="24"/>
              </w:rPr>
            </w:pPr>
          </w:p>
        </w:tc>
        <w:tc>
          <w:tcPr>
            <w:tcW w:w="38" w:type="dxa"/>
            <w:tcBorders>
              <w:top w:val="single" w:sz="7" w:space="0" w:color="000000"/>
              <w:left w:val="single" w:sz="6" w:space="0" w:color="000000"/>
              <w:bottom w:val="single" w:sz="4" w:space="0" w:color="auto"/>
              <w:right w:val="single" w:sz="6" w:space="0" w:color="000000"/>
            </w:tcBorders>
          </w:tcPr>
          <w:p w14:paraId="653E4739" w14:textId="77777777" w:rsidR="007E159B" w:rsidRDefault="007E159B" w:rsidP="007E159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E159B" w14:paraId="08914789" w14:textId="77777777" w:rsidTr="005F5B64">
        <w:trPr>
          <w:trHeight w:hRule="exact" w:val="948"/>
        </w:trPr>
        <w:tc>
          <w:tcPr>
            <w:tcW w:w="1875" w:type="dxa"/>
            <w:tcBorders>
              <w:top w:val="single" w:sz="4" w:space="0" w:color="auto"/>
              <w:left w:val="single" w:sz="6" w:space="0" w:color="000000"/>
              <w:bottom w:val="single" w:sz="4" w:space="0" w:color="auto"/>
              <w:right w:val="single" w:sz="6" w:space="0" w:color="000000"/>
            </w:tcBorders>
          </w:tcPr>
          <w:p w14:paraId="68751021" w14:textId="77777777" w:rsidR="00910A07" w:rsidRDefault="00910A07" w:rsidP="007E159B">
            <w:pPr>
              <w:spacing w:after="0" w:line="240" w:lineRule="auto"/>
              <w:ind w:right="-20"/>
              <w:rPr>
                <w:rFonts w:ascii="Times New Roman" w:eastAsia="Times New Roman" w:hAnsi="Times New Roman" w:cs="Times New Roman"/>
              </w:rPr>
            </w:pPr>
          </w:p>
          <w:p w14:paraId="13E6F34E" w14:textId="3A655EFD"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Foreign Sponsor</w:t>
            </w:r>
          </w:p>
          <w:p w14:paraId="1E10B468" w14:textId="77777777"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Nominate</w:t>
            </w:r>
          </w:p>
        </w:tc>
        <w:tc>
          <w:tcPr>
            <w:tcW w:w="2216" w:type="dxa"/>
            <w:tcBorders>
              <w:top w:val="single" w:sz="4" w:space="0" w:color="auto"/>
              <w:left w:val="single" w:sz="6" w:space="0" w:color="000000"/>
              <w:bottom w:val="single" w:sz="4" w:space="0" w:color="auto"/>
              <w:right w:val="single" w:sz="6" w:space="0" w:color="000000"/>
            </w:tcBorders>
          </w:tcPr>
          <w:p w14:paraId="6DF8AA36" w14:textId="77777777" w:rsidR="00910A07" w:rsidRDefault="00910A07" w:rsidP="007E159B">
            <w:pPr>
              <w:spacing w:after="0" w:line="240" w:lineRule="auto"/>
              <w:ind w:left="93" w:right="-20"/>
              <w:jc w:val="center"/>
              <w:rPr>
                <w:rFonts w:ascii="Times New Roman" w:eastAsia="Times New Roman" w:hAnsi="Times New Roman" w:cs="Times New Roman"/>
              </w:rPr>
            </w:pPr>
          </w:p>
          <w:p w14:paraId="503324F9" w14:textId="77777777" w:rsidR="007E159B" w:rsidRPr="005F5B64" w:rsidRDefault="00BC37C5" w:rsidP="007E159B">
            <w:pPr>
              <w:spacing w:after="0" w:line="240" w:lineRule="auto"/>
              <w:ind w:left="93" w:right="-20"/>
              <w:jc w:val="center"/>
              <w:rPr>
                <w:rFonts w:ascii="Times New Roman" w:eastAsia="Times New Roman" w:hAnsi="Times New Roman" w:cs="Times New Roman"/>
              </w:rPr>
            </w:pPr>
            <w:r w:rsidRPr="005F5B64">
              <w:rPr>
                <w:rFonts w:ascii="Times New Roman" w:eastAsia="Times New Roman" w:hAnsi="Times New Roman" w:cs="Times New Roman"/>
              </w:rPr>
              <w:t>70</w:t>
            </w:r>
          </w:p>
          <w:p w14:paraId="01E5AEAF" w14:textId="064E2402" w:rsidR="00BC37C5" w:rsidRPr="005F5B64" w:rsidRDefault="00BC37C5" w:rsidP="007E159B">
            <w:pPr>
              <w:spacing w:after="0" w:line="240" w:lineRule="auto"/>
              <w:ind w:left="93" w:right="-20"/>
              <w:jc w:val="center"/>
              <w:rPr>
                <w:rFonts w:ascii="Times New Roman" w:eastAsia="Times New Roman" w:hAnsi="Times New Roman" w:cs="Times New Roman"/>
              </w:rPr>
            </w:pPr>
            <w:r w:rsidRPr="005F5B64">
              <w:rPr>
                <w:rFonts w:ascii="Times New Roman" w:eastAsia="Times New Roman" w:hAnsi="Times New Roman" w:cs="Times New Roman"/>
              </w:rPr>
              <w:t>70</w:t>
            </w:r>
          </w:p>
        </w:tc>
        <w:tc>
          <w:tcPr>
            <w:tcW w:w="37" w:type="dxa"/>
            <w:tcBorders>
              <w:top w:val="single" w:sz="4" w:space="0" w:color="auto"/>
              <w:left w:val="single" w:sz="6" w:space="0" w:color="000000"/>
              <w:bottom w:val="single" w:sz="4" w:space="0" w:color="auto"/>
              <w:right w:val="single" w:sz="6" w:space="0" w:color="000000"/>
            </w:tcBorders>
          </w:tcPr>
          <w:p w14:paraId="636B2C30" w14:textId="77777777" w:rsidR="007E159B" w:rsidRPr="005F5B64" w:rsidRDefault="007E159B" w:rsidP="007E159B">
            <w:pPr>
              <w:spacing w:after="0" w:line="240" w:lineRule="auto"/>
              <w:ind w:left="93" w:right="-20"/>
              <w:rPr>
                <w:rFonts w:ascii="Times New Roman" w:eastAsia="Times New Roman" w:hAnsi="Times New Roman" w:cs="Times New Roman"/>
              </w:rPr>
            </w:pPr>
          </w:p>
        </w:tc>
        <w:tc>
          <w:tcPr>
            <w:tcW w:w="2101" w:type="dxa"/>
            <w:tcBorders>
              <w:top w:val="single" w:sz="4" w:space="0" w:color="auto"/>
              <w:left w:val="single" w:sz="6" w:space="0" w:color="000000"/>
              <w:bottom w:val="single" w:sz="4" w:space="0" w:color="auto"/>
              <w:right w:val="single" w:sz="6" w:space="0" w:color="000000"/>
            </w:tcBorders>
          </w:tcPr>
          <w:p w14:paraId="77A6CCDB" w14:textId="77777777" w:rsidR="00910A07" w:rsidRDefault="00910A07" w:rsidP="007E159B">
            <w:pPr>
              <w:spacing w:after="0" w:line="240" w:lineRule="auto"/>
              <w:ind w:left="94" w:right="-20"/>
              <w:rPr>
                <w:rFonts w:ascii="Times New Roman" w:eastAsia="Times New Roman" w:hAnsi="Times New Roman" w:cs="Times New Roman"/>
              </w:rPr>
            </w:pPr>
          </w:p>
          <w:p w14:paraId="218B2B9F"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Professional         $85</w:t>
            </w:r>
          </w:p>
          <w:p w14:paraId="731538BE"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Support Staff         25</w:t>
            </w:r>
          </w:p>
        </w:tc>
        <w:tc>
          <w:tcPr>
            <w:tcW w:w="2274" w:type="dxa"/>
            <w:tcBorders>
              <w:top w:val="single" w:sz="4" w:space="0" w:color="auto"/>
              <w:left w:val="single" w:sz="6" w:space="0" w:color="000000"/>
              <w:bottom w:val="single" w:sz="4" w:space="0" w:color="auto"/>
              <w:right w:val="single" w:sz="6" w:space="0" w:color="000000"/>
            </w:tcBorders>
          </w:tcPr>
          <w:p w14:paraId="550DD555" w14:textId="77777777" w:rsidR="00910A07"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r w:rsidR="00BC37C5" w:rsidRPr="005F5B64">
              <w:rPr>
                <w:rFonts w:ascii="Times New Roman" w:eastAsia="Times New Roman" w:hAnsi="Times New Roman" w:cs="Times New Roman"/>
              </w:rPr>
              <w:t xml:space="preserve"> </w:t>
            </w:r>
          </w:p>
          <w:p w14:paraId="102EC3E4" w14:textId="2C22397F" w:rsidR="007E159B" w:rsidRPr="005F5B64" w:rsidRDefault="00910A07" w:rsidP="007E159B">
            <w:pPr>
              <w:spacing w:after="0" w:line="240" w:lineRule="auto"/>
              <w:ind w:left="93" w:right="-20"/>
              <w:rPr>
                <w:rFonts w:ascii="Times New Roman" w:eastAsia="Times New Roman" w:hAnsi="Times New Roman" w:cs="Times New Roman"/>
              </w:rPr>
            </w:pPr>
            <w:r>
              <w:rPr>
                <w:rFonts w:ascii="Times New Roman" w:eastAsia="Times New Roman" w:hAnsi="Times New Roman" w:cs="Times New Roman"/>
              </w:rPr>
              <w:t xml:space="preserve">                      </w:t>
            </w:r>
            <w:r w:rsidR="00BC37C5" w:rsidRPr="005F5B64">
              <w:rPr>
                <w:rFonts w:ascii="Times New Roman" w:eastAsia="Times New Roman" w:hAnsi="Times New Roman" w:cs="Times New Roman"/>
              </w:rPr>
              <w:t>5,950</w:t>
            </w:r>
          </w:p>
          <w:p w14:paraId="6D1DC6D6" w14:textId="3E14F03B" w:rsidR="007E159B" w:rsidRPr="005F5B64"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r w:rsidR="00BC37C5" w:rsidRPr="005F5B64">
              <w:rPr>
                <w:rFonts w:ascii="Times New Roman" w:eastAsia="Times New Roman" w:hAnsi="Times New Roman" w:cs="Times New Roman"/>
              </w:rPr>
              <w:t>1,750</w:t>
            </w:r>
          </w:p>
        </w:tc>
        <w:tc>
          <w:tcPr>
            <w:tcW w:w="38" w:type="dxa"/>
            <w:vMerge w:val="restart"/>
            <w:tcBorders>
              <w:left w:val="single" w:sz="6" w:space="0" w:color="000000"/>
            </w:tcBorders>
          </w:tcPr>
          <w:p w14:paraId="2A61E4BF" w14:textId="77777777" w:rsidR="007E159B" w:rsidRDefault="007E159B" w:rsidP="007E159B">
            <w:pPr>
              <w:spacing w:after="0" w:line="240" w:lineRule="auto"/>
              <w:ind w:left="93" w:right="-20"/>
              <w:rPr>
                <w:rFonts w:ascii="Times New Roman" w:eastAsia="Times New Roman" w:hAnsi="Times New Roman" w:cs="Times New Roman"/>
                <w:sz w:val="24"/>
                <w:szCs w:val="24"/>
              </w:rPr>
            </w:pPr>
          </w:p>
        </w:tc>
      </w:tr>
      <w:tr w:rsidR="007E159B" w14:paraId="24A8C5DF" w14:textId="77777777" w:rsidTr="005F5B64">
        <w:trPr>
          <w:trHeight w:hRule="exact" w:val="960"/>
        </w:trPr>
        <w:tc>
          <w:tcPr>
            <w:tcW w:w="1875" w:type="dxa"/>
            <w:tcBorders>
              <w:top w:val="single" w:sz="4" w:space="0" w:color="auto"/>
              <w:left w:val="single" w:sz="6" w:space="0" w:color="000000"/>
              <w:bottom w:val="single" w:sz="4" w:space="0" w:color="auto"/>
              <w:right w:val="single" w:sz="6" w:space="0" w:color="000000"/>
            </w:tcBorders>
          </w:tcPr>
          <w:p w14:paraId="38048033" w14:textId="77777777" w:rsidR="00910A07" w:rsidRDefault="00910A07" w:rsidP="007E159B">
            <w:pPr>
              <w:spacing w:after="0" w:line="240" w:lineRule="auto"/>
              <w:ind w:right="-20"/>
              <w:rPr>
                <w:rFonts w:ascii="Times New Roman" w:eastAsia="Times New Roman" w:hAnsi="Times New Roman" w:cs="Times New Roman"/>
              </w:rPr>
            </w:pPr>
          </w:p>
          <w:p w14:paraId="48720592" w14:textId="551E4BC8"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Change in Ownership</w:t>
            </w:r>
          </w:p>
        </w:tc>
        <w:tc>
          <w:tcPr>
            <w:tcW w:w="2216" w:type="dxa"/>
            <w:tcBorders>
              <w:top w:val="single" w:sz="4" w:space="0" w:color="auto"/>
              <w:left w:val="single" w:sz="6" w:space="0" w:color="000000"/>
              <w:bottom w:val="single" w:sz="4" w:space="0" w:color="auto"/>
              <w:right w:val="single" w:sz="6" w:space="0" w:color="000000"/>
            </w:tcBorders>
          </w:tcPr>
          <w:p w14:paraId="1FB6EDCF" w14:textId="77777777" w:rsidR="00910A07" w:rsidRDefault="00910A07" w:rsidP="007E159B">
            <w:pPr>
              <w:spacing w:after="0" w:line="240" w:lineRule="auto"/>
              <w:ind w:left="93" w:right="-20"/>
              <w:jc w:val="center"/>
              <w:rPr>
                <w:rFonts w:ascii="Times New Roman" w:eastAsia="Times New Roman" w:hAnsi="Times New Roman" w:cs="Times New Roman"/>
              </w:rPr>
            </w:pPr>
          </w:p>
          <w:p w14:paraId="43AA6ACD" w14:textId="77777777" w:rsidR="007E159B" w:rsidRPr="005F5B64" w:rsidRDefault="00BC37C5" w:rsidP="007E159B">
            <w:pPr>
              <w:spacing w:after="0" w:line="240" w:lineRule="auto"/>
              <w:ind w:left="93" w:right="-20"/>
              <w:jc w:val="center"/>
              <w:rPr>
                <w:rFonts w:ascii="Times New Roman" w:eastAsia="Times New Roman" w:hAnsi="Times New Roman" w:cs="Times New Roman"/>
              </w:rPr>
            </w:pPr>
            <w:r w:rsidRPr="005F5B64">
              <w:rPr>
                <w:rFonts w:ascii="Times New Roman" w:eastAsia="Times New Roman" w:hAnsi="Times New Roman" w:cs="Times New Roman"/>
              </w:rPr>
              <w:t>126</w:t>
            </w:r>
          </w:p>
          <w:p w14:paraId="594C91B9" w14:textId="7A20A1CA" w:rsidR="00BC37C5" w:rsidRPr="005F5B64" w:rsidRDefault="00BC37C5" w:rsidP="007E159B">
            <w:pPr>
              <w:spacing w:after="0" w:line="240" w:lineRule="auto"/>
              <w:ind w:left="93" w:right="-20"/>
              <w:jc w:val="center"/>
              <w:rPr>
                <w:rFonts w:ascii="Times New Roman" w:eastAsia="Times New Roman" w:hAnsi="Times New Roman" w:cs="Times New Roman"/>
              </w:rPr>
            </w:pPr>
            <w:r w:rsidRPr="005F5B64">
              <w:rPr>
                <w:rFonts w:ascii="Times New Roman" w:eastAsia="Times New Roman" w:hAnsi="Times New Roman" w:cs="Times New Roman"/>
              </w:rPr>
              <w:t>189</w:t>
            </w:r>
          </w:p>
        </w:tc>
        <w:tc>
          <w:tcPr>
            <w:tcW w:w="37" w:type="dxa"/>
            <w:tcBorders>
              <w:top w:val="single" w:sz="4" w:space="0" w:color="auto"/>
              <w:left w:val="single" w:sz="6" w:space="0" w:color="000000"/>
              <w:bottom w:val="single" w:sz="4" w:space="0" w:color="auto"/>
              <w:right w:val="single" w:sz="6" w:space="0" w:color="000000"/>
            </w:tcBorders>
          </w:tcPr>
          <w:p w14:paraId="697F3E52" w14:textId="77777777" w:rsidR="007E159B" w:rsidRPr="005F5B64" w:rsidRDefault="007E159B" w:rsidP="007E159B">
            <w:pPr>
              <w:spacing w:after="0" w:line="240" w:lineRule="auto"/>
              <w:ind w:left="93" w:right="-20"/>
              <w:rPr>
                <w:rFonts w:ascii="Times New Roman" w:eastAsia="Times New Roman" w:hAnsi="Times New Roman" w:cs="Times New Roman"/>
              </w:rPr>
            </w:pPr>
          </w:p>
        </w:tc>
        <w:tc>
          <w:tcPr>
            <w:tcW w:w="2101" w:type="dxa"/>
            <w:tcBorders>
              <w:top w:val="single" w:sz="4" w:space="0" w:color="auto"/>
              <w:left w:val="single" w:sz="6" w:space="0" w:color="000000"/>
              <w:bottom w:val="single" w:sz="4" w:space="0" w:color="auto"/>
              <w:right w:val="single" w:sz="6" w:space="0" w:color="000000"/>
            </w:tcBorders>
          </w:tcPr>
          <w:p w14:paraId="47CDEA67" w14:textId="77777777" w:rsidR="00910A07" w:rsidRDefault="00910A07" w:rsidP="007E159B">
            <w:pPr>
              <w:spacing w:after="0" w:line="240" w:lineRule="auto"/>
              <w:ind w:left="94" w:right="-20"/>
              <w:rPr>
                <w:rFonts w:ascii="Times New Roman" w:eastAsia="Times New Roman" w:hAnsi="Times New Roman" w:cs="Times New Roman"/>
              </w:rPr>
            </w:pPr>
          </w:p>
          <w:p w14:paraId="5186C101"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Professional         $85</w:t>
            </w:r>
          </w:p>
          <w:p w14:paraId="39A72ED0"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Support Staff         25</w:t>
            </w:r>
          </w:p>
        </w:tc>
        <w:tc>
          <w:tcPr>
            <w:tcW w:w="2274" w:type="dxa"/>
            <w:tcBorders>
              <w:top w:val="single" w:sz="4" w:space="0" w:color="auto"/>
              <w:left w:val="single" w:sz="6" w:space="0" w:color="000000"/>
              <w:bottom w:val="single" w:sz="4" w:space="0" w:color="auto"/>
              <w:right w:val="single" w:sz="6" w:space="0" w:color="000000"/>
            </w:tcBorders>
          </w:tcPr>
          <w:p w14:paraId="41A640D8" w14:textId="77777777" w:rsidR="00910A07"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p>
          <w:p w14:paraId="5DBBA72B" w14:textId="36F7DEE5" w:rsidR="007E159B" w:rsidRPr="005F5B64" w:rsidRDefault="00910A07" w:rsidP="007E159B">
            <w:pPr>
              <w:spacing w:after="0" w:line="240" w:lineRule="auto"/>
              <w:ind w:left="93" w:right="-20"/>
              <w:rPr>
                <w:rFonts w:ascii="Times New Roman" w:eastAsia="Times New Roman" w:hAnsi="Times New Roman" w:cs="Times New Roman"/>
              </w:rPr>
            </w:pPr>
            <w:r>
              <w:rPr>
                <w:rFonts w:ascii="Times New Roman" w:eastAsia="Times New Roman" w:hAnsi="Times New Roman" w:cs="Times New Roman"/>
              </w:rPr>
              <w:t xml:space="preserve">                   </w:t>
            </w:r>
            <w:r w:rsidR="00BC37C5" w:rsidRPr="005F5B64">
              <w:rPr>
                <w:rFonts w:ascii="Times New Roman" w:eastAsia="Times New Roman" w:hAnsi="Times New Roman" w:cs="Times New Roman"/>
              </w:rPr>
              <w:t>10,710</w:t>
            </w:r>
          </w:p>
          <w:p w14:paraId="03091303" w14:textId="463C25D9" w:rsidR="007E159B" w:rsidRPr="005F5B64"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r w:rsidR="00BC37C5" w:rsidRPr="005F5B64">
              <w:rPr>
                <w:rFonts w:ascii="Times New Roman" w:eastAsia="Times New Roman" w:hAnsi="Times New Roman" w:cs="Times New Roman"/>
              </w:rPr>
              <w:t>4,725</w:t>
            </w:r>
          </w:p>
        </w:tc>
        <w:tc>
          <w:tcPr>
            <w:tcW w:w="38" w:type="dxa"/>
            <w:vMerge/>
            <w:tcBorders>
              <w:left w:val="single" w:sz="6" w:space="0" w:color="000000"/>
            </w:tcBorders>
          </w:tcPr>
          <w:p w14:paraId="0E2B0D45" w14:textId="77777777" w:rsidR="007E159B" w:rsidRDefault="007E159B" w:rsidP="007E159B">
            <w:pPr>
              <w:spacing w:after="0" w:line="240" w:lineRule="auto"/>
              <w:ind w:left="93" w:right="-20"/>
              <w:rPr>
                <w:rFonts w:ascii="Times New Roman" w:eastAsia="Times New Roman" w:hAnsi="Times New Roman" w:cs="Times New Roman"/>
                <w:sz w:val="24"/>
                <w:szCs w:val="24"/>
              </w:rPr>
            </w:pPr>
          </w:p>
        </w:tc>
      </w:tr>
      <w:tr w:rsidR="007E159B" w14:paraId="207EF149" w14:textId="77777777" w:rsidTr="005F5B64">
        <w:trPr>
          <w:trHeight w:hRule="exact" w:val="960"/>
        </w:trPr>
        <w:tc>
          <w:tcPr>
            <w:tcW w:w="1875" w:type="dxa"/>
            <w:tcBorders>
              <w:top w:val="single" w:sz="4" w:space="0" w:color="auto"/>
              <w:left w:val="single" w:sz="6" w:space="0" w:color="000000"/>
              <w:bottom w:val="single" w:sz="4" w:space="0" w:color="auto"/>
              <w:right w:val="single" w:sz="6" w:space="0" w:color="000000"/>
            </w:tcBorders>
          </w:tcPr>
          <w:p w14:paraId="5E2EB7B4" w14:textId="77777777" w:rsidR="00910A07" w:rsidRDefault="00910A07" w:rsidP="007E159B">
            <w:pPr>
              <w:spacing w:after="0" w:line="240" w:lineRule="auto"/>
              <w:ind w:right="-20"/>
              <w:rPr>
                <w:rFonts w:ascii="Times New Roman" w:eastAsia="Times New Roman" w:hAnsi="Times New Roman" w:cs="Times New Roman"/>
              </w:rPr>
            </w:pPr>
          </w:p>
          <w:p w14:paraId="79BBB029" w14:textId="7BD01E20"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Annual Report</w:t>
            </w:r>
          </w:p>
        </w:tc>
        <w:tc>
          <w:tcPr>
            <w:tcW w:w="2216" w:type="dxa"/>
            <w:tcBorders>
              <w:top w:val="single" w:sz="4" w:space="0" w:color="auto"/>
              <w:left w:val="single" w:sz="6" w:space="0" w:color="000000"/>
              <w:bottom w:val="single" w:sz="4" w:space="0" w:color="auto"/>
              <w:right w:val="single" w:sz="6" w:space="0" w:color="000000"/>
            </w:tcBorders>
          </w:tcPr>
          <w:p w14:paraId="414A5D4A" w14:textId="77777777" w:rsidR="00910A07" w:rsidRDefault="00910A07" w:rsidP="007E159B">
            <w:pPr>
              <w:spacing w:after="0" w:line="240" w:lineRule="auto"/>
              <w:ind w:left="93" w:right="-20"/>
              <w:jc w:val="center"/>
              <w:rPr>
                <w:rFonts w:ascii="Times New Roman" w:eastAsia="Times New Roman" w:hAnsi="Times New Roman" w:cs="Times New Roman"/>
              </w:rPr>
            </w:pPr>
          </w:p>
          <w:p w14:paraId="705C9774" w14:textId="77777777" w:rsidR="00BC37C5" w:rsidRPr="005F5B64" w:rsidRDefault="00BC37C5" w:rsidP="007E159B">
            <w:pPr>
              <w:spacing w:after="0" w:line="240" w:lineRule="auto"/>
              <w:ind w:left="93" w:right="-20"/>
              <w:jc w:val="center"/>
              <w:rPr>
                <w:rFonts w:ascii="Times New Roman" w:eastAsia="Times New Roman" w:hAnsi="Times New Roman" w:cs="Times New Roman"/>
              </w:rPr>
            </w:pPr>
            <w:r w:rsidRPr="005F5B64">
              <w:rPr>
                <w:rFonts w:ascii="Times New Roman" w:eastAsia="Times New Roman" w:hAnsi="Times New Roman" w:cs="Times New Roman"/>
              </w:rPr>
              <w:t>744</w:t>
            </w:r>
          </w:p>
          <w:p w14:paraId="3061FEEB" w14:textId="2B2B3879" w:rsidR="00BC37C5" w:rsidRPr="005F5B64" w:rsidRDefault="00BC37C5" w:rsidP="007E159B">
            <w:pPr>
              <w:spacing w:after="0" w:line="240" w:lineRule="auto"/>
              <w:ind w:left="93" w:right="-20"/>
              <w:jc w:val="center"/>
              <w:rPr>
                <w:rFonts w:ascii="Times New Roman" w:eastAsia="Times New Roman" w:hAnsi="Times New Roman" w:cs="Times New Roman"/>
              </w:rPr>
            </w:pPr>
            <w:r w:rsidRPr="005F5B64">
              <w:rPr>
                <w:rFonts w:ascii="Times New Roman" w:eastAsia="Times New Roman" w:hAnsi="Times New Roman" w:cs="Times New Roman"/>
              </w:rPr>
              <w:t>1488</w:t>
            </w:r>
          </w:p>
        </w:tc>
        <w:tc>
          <w:tcPr>
            <w:tcW w:w="37" w:type="dxa"/>
            <w:tcBorders>
              <w:top w:val="single" w:sz="4" w:space="0" w:color="auto"/>
              <w:left w:val="single" w:sz="6" w:space="0" w:color="000000"/>
              <w:bottom w:val="single" w:sz="4" w:space="0" w:color="auto"/>
              <w:right w:val="single" w:sz="6" w:space="0" w:color="000000"/>
            </w:tcBorders>
          </w:tcPr>
          <w:p w14:paraId="3A7D581C" w14:textId="77777777" w:rsidR="007E159B" w:rsidRPr="005F5B64" w:rsidRDefault="007E159B" w:rsidP="007E159B">
            <w:pPr>
              <w:spacing w:after="0" w:line="240" w:lineRule="auto"/>
              <w:ind w:left="93" w:right="-20"/>
              <w:rPr>
                <w:rFonts w:ascii="Times New Roman" w:eastAsia="Times New Roman" w:hAnsi="Times New Roman" w:cs="Times New Roman"/>
              </w:rPr>
            </w:pPr>
          </w:p>
        </w:tc>
        <w:tc>
          <w:tcPr>
            <w:tcW w:w="2101" w:type="dxa"/>
            <w:tcBorders>
              <w:top w:val="single" w:sz="4" w:space="0" w:color="auto"/>
              <w:left w:val="single" w:sz="6" w:space="0" w:color="000000"/>
              <w:bottom w:val="single" w:sz="4" w:space="0" w:color="auto"/>
              <w:right w:val="single" w:sz="6" w:space="0" w:color="000000"/>
            </w:tcBorders>
          </w:tcPr>
          <w:p w14:paraId="5CE9C51C" w14:textId="77777777" w:rsidR="00910A07" w:rsidRDefault="00910A07" w:rsidP="007E159B">
            <w:pPr>
              <w:spacing w:after="0" w:line="240" w:lineRule="auto"/>
              <w:ind w:left="94" w:right="-20"/>
              <w:rPr>
                <w:rFonts w:ascii="Times New Roman" w:eastAsia="Times New Roman" w:hAnsi="Times New Roman" w:cs="Times New Roman"/>
              </w:rPr>
            </w:pPr>
          </w:p>
          <w:p w14:paraId="75AA02BC"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Professional         $85</w:t>
            </w:r>
          </w:p>
          <w:p w14:paraId="1637DAF7"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Support Staff         25</w:t>
            </w:r>
          </w:p>
        </w:tc>
        <w:tc>
          <w:tcPr>
            <w:tcW w:w="2274" w:type="dxa"/>
            <w:tcBorders>
              <w:top w:val="single" w:sz="4" w:space="0" w:color="auto"/>
              <w:left w:val="single" w:sz="6" w:space="0" w:color="000000"/>
              <w:bottom w:val="single" w:sz="4" w:space="0" w:color="auto"/>
              <w:right w:val="single" w:sz="6" w:space="0" w:color="000000"/>
            </w:tcBorders>
          </w:tcPr>
          <w:p w14:paraId="0F3BAC3A" w14:textId="77777777" w:rsidR="00910A07"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p>
          <w:p w14:paraId="77D7E229" w14:textId="74A10308" w:rsidR="007E159B" w:rsidRPr="005F5B64" w:rsidRDefault="00910A07" w:rsidP="007E159B">
            <w:pPr>
              <w:spacing w:after="0" w:line="240" w:lineRule="auto"/>
              <w:ind w:left="93" w:right="-20"/>
              <w:rPr>
                <w:rFonts w:ascii="Times New Roman" w:eastAsia="Times New Roman" w:hAnsi="Times New Roman" w:cs="Times New Roman"/>
              </w:rPr>
            </w:pPr>
            <w:r>
              <w:rPr>
                <w:rFonts w:ascii="Times New Roman" w:eastAsia="Times New Roman" w:hAnsi="Times New Roman" w:cs="Times New Roman"/>
              </w:rPr>
              <w:t xml:space="preserve">                   </w:t>
            </w:r>
            <w:r w:rsidR="00BC37C5" w:rsidRPr="005F5B64">
              <w:rPr>
                <w:rFonts w:ascii="Times New Roman" w:eastAsia="Times New Roman" w:hAnsi="Times New Roman" w:cs="Times New Roman"/>
              </w:rPr>
              <w:t>63,240</w:t>
            </w:r>
          </w:p>
          <w:p w14:paraId="300C3415" w14:textId="4FE715E6" w:rsidR="007E159B" w:rsidRPr="005F5B64"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r w:rsidR="00BC37C5" w:rsidRPr="005F5B64">
              <w:rPr>
                <w:rFonts w:ascii="Times New Roman" w:eastAsia="Times New Roman" w:hAnsi="Times New Roman" w:cs="Times New Roman"/>
              </w:rPr>
              <w:t>37,200</w:t>
            </w:r>
          </w:p>
          <w:p w14:paraId="5F36E6C3" w14:textId="77777777" w:rsidR="007E159B" w:rsidRPr="005F5B64" w:rsidRDefault="007E159B" w:rsidP="007E159B">
            <w:pPr>
              <w:spacing w:after="0" w:line="240" w:lineRule="auto"/>
              <w:ind w:left="93" w:right="-20"/>
              <w:rPr>
                <w:rFonts w:ascii="Times New Roman" w:eastAsia="Times New Roman" w:hAnsi="Times New Roman" w:cs="Times New Roman"/>
              </w:rPr>
            </w:pPr>
          </w:p>
        </w:tc>
        <w:tc>
          <w:tcPr>
            <w:tcW w:w="38" w:type="dxa"/>
            <w:vMerge/>
            <w:tcBorders>
              <w:left w:val="single" w:sz="6" w:space="0" w:color="000000"/>
            </w:tcBorders>
          </w:tcPr>
          <w:p w14:paraId="583FBE93" w14:textId="77777777" w:rsidR="007E159B" w:rsidRDefault="007E159B" w:rsidP="007E159B">
            <w:pPr>
              <w:spacing w:after="0" w:line="240" w:lineRule="auto"/>
              <w:ind w:left="93" w:right="-20"/>
              <w:rPr>
                <w:rFonts w:ascii="Times New Roman" w:eastAsia="Times New Roman" w:hAnsi="Times New Roman" w:cs="Times New Roman"/>
                <w:sz w:val="24"/>
                <w:szCs w:val="24"/>
              </w:rPr>
            </w:pPr>
          </w:p>
        </w:tc>
      </w:tr>
      <w:tr w:rsidR="007E159B" w14:paraId="3D83E643" w14:textId="77777777" w:rsidTr="005F5B64">
        <w:trPr>
          <w:trHeight w:hRule="exact" w:val="747"/>
        </w:trPr>
        <w:tc>
          <w:tcPr>
            <w:tcW w:w="1875" w:type="dxa"/>
            <w:tcBorders>
              <w:top w:val="single" w:sz="4" w:space="0" w:color="auto"/>
              <w:left w:val="single" w:sz="6" w:space="0" w:color="000000"/>
              <w:bottom w:val="single" w:sz="4" w:space="0" w:color="auto"/>
              <w:right w:val="single" w:sz="6" w:space="0" w:color="000000"/>
            </w:tcBorders>
          </w:tcPr>
          <w:p w14:paraId="5FFE3DD2" w14:textId="77777777" w:rsidR="00910A07" w:rsidRDefault="00910A07" w:rsidP="007E159B">
            <w:pPr>
              <w:spacing w:after="0" w:line="240" w:lineRule="auto"/>
              <w:ind w:right="-20"/>
              <w:rPr>
                <w:rFonts w:ascii="Times New Roman" w:eastAsia="Times New Roman" w:hAnsi="Times New Roman" w:cs="Times New Roman"/>
              </w:rPr>
            </w:pPr>
          </w:p>
          <w:p w14:paraId="40FB35DE" w14:textId="42450726" w:rsidR="007E159B" w:rsidRPr="005F5B64" w:rsidRDefault="007E159B"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Inadequate Supplies</w:t>
            </w:r>
          </w:p>
        </w:tc>
        <w:tc>
          <w:tcPr>
            <w:tcW w:w="2216" w:type="dxa"/>
            <w:tcBorders>
              <w:top w:val="single" w:sz="4" w:space="0" w:color="auto"/>
              <w:left w:val="single" w:sz="6" w:space="0" w:color="000000"/>
              <w:bottom w:val="single" w:sz="4" w:space="0" w:color="auto"/>
              <w:right w:val="single" w:sz="6" w:space="0" w:color="000000"/>
            </w:tcBorders>
          </w:tcPr>
          <w:p w14:paraId="37967B21" w14:textId="77777777" w:rsidR="00910A07" w:rsidRDefault="00910A07" w:rsidP="007E159B">
            <w:pPr>
              <w:spacing w:after="0" w:line="240" w:lineRule="auto"/>
              <w:ind w:left="93" w:right="-20"/>
              <w:jc w:val="center"/>
              <w:rPr>
                <w:rFonts w:ascii="Times New Roman" w:eastAsia="Times New Roman" w:hAnsi="Times New Roman" w:cs="Times New Roman"/>
              </w:rPr>
            </w:pPr>
          </w:p>
          <w:p w14:paraId="74149D91" w14:textId="77777777" w:rsidR="007E159B" w:rsidRDefault="005534EC" w:rsidP="007E159B">
            <w:pPr>
              <w:spacing w:after="0" w:line="240" w:lineRule="auto"/>
              <w:ind w:left="93" w:right="-20"/>
              <w:jc w:val="center"/>
              <w:rPr>
                <w:rFonts w:ascii="Times New Roman" w:eastAsia="Times New Roman" w:hAnsi="Times New Roman" w:cs="Times New Roman"/>
              </w:rPr>
            </w:pPr>
            <w:r>
              <w:rPr>
                <w:rFonts w:ascii="Times New Roman" w:eastAsia="Times New Roman" w:hAnsi="Times New Roman" w:cs="Times New Roman"/>
              </w:rPr>
              <w:t>6</w:t>
            </w:r>
            <w:r w:rsidR="007E159B" w:rsidRPr="005F5B64">
              <w:rPr>
                <w:rFonts w:ascii="Times New Roman" w:eastAsia="Times New Roman" w:hAnsi="Times New Roman" w:cs="Times New Roman"/>
              </w:rPr>
              <w:t>0</w:t>
            </w:r>
          </w:p>
          <w:p w14:paraId="004E4FE8" w14:textId="55EDC753" w:rsidR="005534EC" w:rsidRPr="005F5B64" w:rsidRDefault="005534EC" w:rsidP="007E159B">
            <w:pPr>
              <w:spacing w:after="0" w:line="240" w:lineRule="auto"/>
              <w:ind w:left="93" w:right="-20"/>
              <w:jc w:val="center"/>
              <w:rPr>
                <w:rFonts w:ascii="Times New Roman" w:eastAsia="Times New Roman" w:hAnsi="Times New Roman" w:cs="Times New Roman"/>
              </w:rPr>
            </w:pPr>
            <w:r>
              <w:rPr>
                <w:rFonts w:ascii="Times New Roman" w:eastAsia="Times New Roman" w:hAnsi="Times New Roman" w:cs="Times New Roman"/>
              </w:rPr>
              <w:t>30</w:t>
            </w:r>
          </w:p>
        </w:tc>
        <w:tc>
          <w:tcPr>
            <w:tcW w:w="37" w:type="dxa"/>
            <w:tcBorders>
              <w:top w:val="single" w:sz="4" w:space="0" w:color="auto"/>
              <w:left w:val="single" w:sz="6" w:space="0" w:color="000000"/>
              <w:bottom w:val="single" w:sz="4" w:space="0" w:color="auto"/>
              <w:right w:val="single" w:sz="6" w:space="0" w:color="000000"/>
            </w:tcBorders>
          </w:tcPr>
          <w:p w14:paraId="575C2AFB" w14:textId="77777777" w:rsidR="007E159B" w:rsidRPr="005F5B64" w:rsidRDefault="007E159B" w:rsidP="007E159B">
            <w:pPr>
              <w:spacing w:after="0" w:line="240" w:lineRule="auto"/>
              <w:ind w:left="93" w:right="-20"/>
              <w:rPr>
                <w:rFonts w:ascii="Times New Roman" w:eastAsia="Times New Roman" w:hAnsi="Times New Roman" w:cs="Times New Roman"/>
              </w:rPr>
            </w:pPr>
          </w:p>
        </w:tc>
        <w:tc>
          <w:tcPr>
            <w:tcW w:w="2101" w:type="dxa"/>
            <w:tcBorders>
              <w:top w:val="single" w:sz="4" w:space="0" w:color="auto"/>
              <w:left w:val="single" w:sz="6" w:space="0" w:color="000000"/>
              <w:bottom w:val="single" w:sz="4" w:space="0" w:color="auto"/>
              <w:right w:val="single" w:sz="6" w:space="0" w:color="000000"/>
            </w:tcBorders>
          </w:tcPr>
          <w:p w14:paraId="22FE72AA" w14:textId="77777777" w:rsidR="00910A07" w:rsidRDefault="00910A07" w:rsidP="007E159B">
            <w:pPr>
              <w:spacing w:after="0" w:line="240" w:lineRule="auto"/>
              <w:ind w:left="94" w:right="-20"/>
              <w:rPr>
                <w:rFonts w:ascii="Times New Roman" w:eastAsia="Times New Roman" w:hAnsi="Times New Roman" w:cs="Times New Roman"/>
              </w:rPr>
            </w:pPr>
          </w:p>
          <w:p w14:paraId="05E9C5C4"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Professional         $85</w:t>
            </w:r>
          </w:p>
          <w:p w14:paraId="7454A540" w14:textId="77777777" w:rsidR="007E159B" w:rsidRPr="005F5B64" w:rsidRDefault="007E159B" w:rsidP="007E159B">
            <w:pPr>
              <w:spacing w:after="0" w:line="240" w:lineRule="auto"/>
              <w:ind w:left="94" w:right="-20"/>
              <w:rPr>
                <w:rFonts w:ascii="Times New Roman" w:eastAsia="Times New Roman" w:hAnsi="Times New Roman" w:cs="Times New Roman"/>
              </w:rPr>
            </w:pPr>
            <w:r w:rsidRPr="005F5B64">
              <w:rPr>
                <w:rFonts w:ascii="Times New Roman" w:eastAsia="Times New Roman" w:hAnsi="Times New Roman" w:cs="Times New Roman"/>
              </w:rPr>
              <w:t>Support Staff         25</w:t>
            </w:r>
          </w:p>
        </w:tc>
        <w:tc>
          <w:tcPr>
            <w:tcW w:w="2274" w:type="dxa"/>
            <w:tcBorders>
              <w:top w:val="single" w:sz="4" w:space="0" w:color="auto"/>
              <w:left w:val="single" w:sz="6" w:space="0" w:color="000000"/>
              <w:bottom w:val="single" w:sz="4" w:space="0" w:color="auto"/>
              <w:right w:val="single" w:sz="6" w:space="0" w:color="000000"/>
            </w:tcBorders>
          </w:tcPr>
          <w:p w14:paraId="168196C9" w14:textId="77777777" w:rsidR="00910A07"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p>
          <w:p w14:paraId="6E54792A" w14:textId="1A591BA4" w:rsidR="007E159B" w:rsidRPr="005F5B64" w:rsidRDefault="00910A07" w:rsidP="007E159B">
            <w:pPr>
              <w:spacing w:after="0" w:line="240" w:lineRule="auto"/>
              <w:ind w:left="93" w:right="-20"/>
              <w:rPr>
                <w:rFonts w:ascii="Times New Roman" w:eastAsia="Times New Roman" w:hAnsi="Times New Roman" w:cs="Times New Roman"/>
              </w:rPr>
            </w:pPr>
            <w:r>
              <w:rPr>
                <w:rFonts w:ascii="Times New Roman" w:eastAsia="Times New Roman" w:hAnsi="Times New Roman" w:cs="Times New Roman"/>
              </w:rPr>
              <w:t xml:space="preserve">                     </w:t>
            </w:r>
            <w:r w:rsidR="007E159B" w:rsidRPr="005F5B64">
              <w:rPr>
                <w:rFonts w:ascii="Times New Roman" w:eastAsia="Times New Roman" w:hAnsi="Times New Roman" w:cs="Times New Roman"/>
              </w:rPr>
              <w:t xml:space="preserve"> 7,650</w:t>
            </w:r>
          </w:p>
          <w:p w14:paraId="39B93645" w14:textId="77777777" w:rsidR="007E159B" w:rsidRPr="005F5B64" w:rsidRDefault="007E159B" w:rsidP="007E159B">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2,250</w:t>
            </w:r>
          </w:p>
        </w:tc>
        <w:tc>
          <w:tcPr>
            <w:tcW w:w="38" w:type="dxa"/>
            <w:vMerge/>
            <w:tcBorders>
              <w:left w:val="single" w:sz="6" w:space="0" w:color="000000"/>
            </w:tcBorders>
          </w:tcPr>
          <w:p w14:paraId="1163D235" w14:textId="77777777" w:rsidR="007E159B" w:rsidRDefault="007E159B" w:rsidP="007E159B">
            <w:pPr>
              <w:spacing w:after="0" w:line="240" w:lineRule="auto"/>
              <w:ind w:left="93" w:right="-20"/>
              <w:rPr>
                <w:rFonts w:ascii="Times New Roman" w:eastAsia="Times New Roman" w:hAnsi="Times New Roman" w:cs="Times New Roman"/>
                <w:sz w:val="24"/>
                <w:szCs w:val="24"/>
              </w:rPr>
            </w:pPr>
          </w:p>
        </w:tc>
      </w:tr>
      <w:tr w:rsidR="004F6E28" w14:paraId="5903DC5A" w14:textId="77777777" w:rsidTr="007E159B">
        <w:trPr>
          <w:trHeight w:hRule="exact" w:val="747"/>
        </w:trPr>
        <w:tc>
          <w:tcPr>
            <w:tcW w:w="1875" w:type="dxa"/>
            <w:tcBorders>
              <w:top w:val="single" w:sz="4" w:space="0" w:color="auto"/>
              <w:left w:val="single" w:sz="6" w:space="0" w:color="000000"/>
              <w:bottom w:val="single" w:sz="4" w:space="0" w:color="auto"/>
              <w:right w:val="single" w:sz="6" w:space="0" w:color="000000"/>
            </w:tcBorders>
          </w:tcPr>
          <w:p w14:paraId="67862E8E" w14:textId="77777777" w:rsidR="00910A07" w:rsidRDefault="00910A07" w:rsidP="007E159B">
            <w:pPr>
              <w:spacing w:after="0" w:line="240" w:lineRule="auto"/>
              <w:ind w:right="-20"/>
              <w:rPr>
                <w:rFonts w:ascii="Times New Roman" w:eastAsia="Times New Roman" w:hAnsi="Times New Roman" w:cs="Times New Roman"/>
              </w:rPr>
            </w:pPr>
          </w:p>
          <w:p w14:paraId="2B4D440F" w14:textId="1E049A8A" w:rsidR="004F6E28" w:rsidRPr="005F5B64" w:rsidRDefault="005534EC" w:rsidP="007E159B">
            <w:pPr>
              <w:spacing w:after="0" w:line="240" w:lineRule="auto"/>
              <w:ind w:right="-20"/>
              <w:rPr>
                <w:rFonts w:ascii="Times New Roman" w:eastAsia="Times New Roman" w:hAnsi="Times New Roman" w:cs="Times New Roman"/>
              </w:rPr>
            </w:pPr>
            <w:r w:rsidRPr="005F5B64">
              <w:rPr>
                <w:rFonts w:ascii="Times New Roman" w:eastAsia="Times New Roman" w:hAnsi="Times New Roman" w:cs="Times New Roman"/>
              </w:rPr>
              <w:t>Deficiency Letters</w:t>
            </w:r>
          </w:p>
        </w:tc>
        <w:tc>
          <w:tcPr>
            <w:tcW w:w="2216" w:type="dxa"/>
            <w:tcBorders>
              <w:top w:val="single" w:sz="4" w:space="0" w:color="auto"/>
              <w:left w:val="single" w:sz="6" w:space="0" w:color="000000"/>
              <w:bottom w:val="single" w:sz="4" w:space="0" w:color="auto"/>
              <w:right w:val="single" w:sz="6" w:space="0" w:color="000000"/>
            </w:tcBorders>
          </w:tcPr>
          <w:p w14:paraId="21B4DE78" w14:textId="77777777" w:rsidR="00910A07" w:rsidRDefault="00910A07" w:rsidP="007E159B">
            <w:pPr>
              <w:spacing w:after="0" w:line="240" w:lineRule="auto"/>
              <w:ind w:left="93" w:right="-20"/>
              <w:jc w:val="center"/>
              <w:rPr>
                <w:rFonts w:ascii="Times New Roman" w:eastAsia="Times New Roman" w:hAnsi="Times New Roman" w:cs="Times New Roman"/>
                <w:sz w:val="24"/>
                <w:szCs w:val="24"/>
              </w:rPr>
            </w:pPr>
          </w:p>
          <w:p w14:paraId="4E38BA1B" w14:textId="31A95C60" w:rsidR="004F6E28" w:rsidRDefault="005534EC" w:rsidP="007E159B">
            <w:pPr>
              <w:spacing w:after="0" w:line="240" w:lineRule="auto"/>
              <w:ind w:left="93"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7" w:type="dxa"/>
            <w:tcBorders>
              <w:top w:val="single" w:sz="4" w:space="0" w:color="auto"/>
              <w:left w:val="single" w:sz="6" w:space="0" w:color="000000"/>
              <w:bottom w:val="single" w:sz="4" w:space="0" w:color="auto"/>
              <w:right w:val="single" w:sz="6" w:space="0" w:color="000000"/>
            </w:tcBorders>
          </w:tcPr>
          <w:p w14:paraId="714882A9" w14:textId="77777777" w:rsidR="004F6E28" w:rsidRDefault="004F6E28" w:rsidP="007E159B">
            <w:pPr>
              <w:spacing w:after="0" w:line="240" w:lineRule="auto"/>
              <w:ind w:left="93" w:right="-20"/>
              <w:rPr>
                <w:rFonts w:ascii="Times New Roman" w:eastAsia="Times New Roman" w:hAnsi="Times New Roman" w:cs="Times New Roman"/>
                <w:sz w:val="24"/>
                <w:szCs w:val="24"/>
              </w:rPr>
            </w:pPr>
          </w:p>
        </w:tc>
        <w:tc>
          <w:tcPr>
            <w:tcW w:w="2101" w:type="dxa"/>
            <w:tcBorders>
              <w:top w:val="single" w:sz="4" w:space="0" w:color="auto"/>
              <w:left w:val="single" w:sz="6" w:space="0" w:color="000000"/>
              <w:bottom w:val="single" w:sz="4" w:space="0" w:color="auto"/>
              <w:right w:val="single" w:sz="6" w:space="0" w:color="000000"/>
            </w:tcBorders>
          </w:tcPr>
          <w:p w14:paraId="32C7761D" w14:textId="77777777" w:rsidR="00910A07" w:rsidRDefault="00910A07" w:rsidP="005534EC">
            <w:pPr>
              <w:spacing w:after="0" w:line="240" w:lineRule="auto"/>
              <w:ind w:left="94" w:right="-20"/>
              <w:rPr>
                <w:rFonts w:ascii="Times New Roman" w:eastAsia="Times New Roman" w:hAnsi="Times New Roman" w:cs="Times New Roman"/>
              </w:rPr>
            </w:pPr>
          </w:p>
          <w:p w14:paraId="2A13C391" w14:textId="77777777" w:rsidR="005534EC" w:rsidRPr="00B00EA7" w:rsidRDefault="005534EC" w:rsidP="005534EC">
            <w:pPr>
              <w:spacing w:after="0" w:line="240" w:lineRule="auto"/>
              <w:ind w:left="94" w:right="-20"/>
              <w:rPr>
                <w:rFonts w:ascii="Times New Roman" w:eastAsia="Times New Roman" w:hAnsi="Times New Roman" w:cs="Times New Roman"/>
              </w:rPr>
            </w:pPr>
            <w:r w:rsidRPr="00B00EA7">
              <w:rPr>
                <w:rFonts w:ascii="Times New Roman" w:eastAsia="Times New Roman" w:hAnsi="Times New Roman" w:cs="Times New Roman"/>
              </w:rPr>
              <w:t>Professional         $85</w:t>
            </w:r>
          </w:p>
          <w:p w14:paraId="05C979F8" w14:textId="77777777" w:rsidR="004F6E28" w:rsidRDefault="004F6E28" w:rsidP="007E159B">
            <w:pPr>
              <w:spacing w:after="0" w:line="240" w:lineRule="auto"/>
              <w:ind w:left="94" w:right="-20"/>
              <w:rPr>
                <w:rFonts w:ascii="Times New Roman" w:eastAsia="Times New Roman" w:hAnsi="Times New Roman" w:cs="Times New Roman"/>
                <w:sz w:val="20"/>
                <w:szCs w:val="20"/>
              </w:rPr>
            </w:pPr>
          </w:p>
        </w:tc>
        <w:tc>
          <w:tcPr>
            <w:tcW w:w="2274" w:type="dxa"/>
            <w:tcBorders>
              <w:top w:val="single" w:sz="4" w:space="0" w:color="auto"/>
              <w:left w:val="single" w:sz="6" w:space="0" w:color="000000"/>
              <w:bottom w:val="single" w:sz="4" w:space="0" w:color="auto"/>
              <w:right w:val="single" w:sz="6" w:space="0" w:color="000000"/>
            </w:tcBorders>
          </w:tcPr>
          <w:p w14:paraId="27DF0BCA" w14:textId="77777777" w:rsidR="00910A07" w:rsidRDefault="005534EC" w:rsidP="005F5B64">
            <w:pPr>
              <w:spacing w:after="0" w:line="240" w:lineRule="auto"/>
              <w:ind w:left="93" w:right="-20"/>
              <w:rPr>
                <w:rFonts w:ascii="Times New Roman" w:eastAsia="Times New Roman" w:hAnsi="Times New Roman" w:cs="Times New Roman"/>
              </w:rPr>
            </w:pPr>
            <w:r w:rsidRPr="005F5B6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F5B64">
              <w:rPr>
                <w:rFonts w:ascii="Times New Roman" w:eastAsia="Times New Roman" w:hAnsi="Times New Roman" w:cs="Times New Roman"/>
              </w:rPr>
              <w:t xml:space="preserve"> </w:t>
            </w:r>
          </w:p>
          <w:p w14:paraId="1D58DA37" w14:textId="0E9E0220" w:rsidR="004F6E28" w:rsidRPr="005F5B64" w:rsidRDefault="00910A07" w:rsidP="005F5B64">
            <w:pPr>
              <w:spacing w:after="0" w:line="240" w:lineRule="auto"/>
              <w:ind w:left="93" w:right="-20"/>
              <w:rPr>
                <w:rFonts w:ascii="Times New Roman" w:eastAsia="Times New Roman" w:hAnsi="Times New Roman" w:cs="Times New Roman"/>
              </w:rPr>
            </w:pPr>
            <w:r>
              <w:rPr>
                <w:rFonts w:ascii="Times New Roman" w:eastAsia="Times New Roman" w:hAnsi="Times New Roman" w:cs="Times New Roman"/>
              </w:rPr>
              <w:t xml:space="preserve">                       </w:t>
            </w:r>
            <w:r w:rsidR="005534EC" w:rsidRPr="005F5B64">
              <w:rPr>
                <w:rFonts w:ascii="Times New Roman" w:eastAsia="Times New Roman" w:hAnsi="Times New Roman" w:cs="Times New Roman"/>
              </w:rPr>
              <w:t>3,400</w:t>
            </w:r>
          </w:p>
        </w:tc>
        <w:tc>
          <w:tcPr>
            <w:tcW w:w="38" w:type="dxa"/>
            <w:tcBorders>
              <w:left w:val="single" w:sz="6" w:space="0" w:color="000000"/>
            </w:tcBorders>
          </w:tcPr>
          <w:p w14:paraId="74B82F84" w14:textId="77777777" w:rsidR="004F6E28" w:rsidRDefault="004F6E28" w:rsidP="007E159B">
            <w:pPr>
              <w:spacing w:after="0" w:line="240" w:lineRule="auto"/>
              <w:ind w:left="93" w:right="-20"/>
              <w:rPr>
                <w:rFonts w:ascii="Times New Roman" w:eastAsia="Times New Roman" w:hAnsi="Times New Roman" w:cs="Times New Roman"/>
                <w:sz w:val="24"/>
                <w:szCs w:val="24"/>
              </w:rPr>
            </w:pPr>
          </w:p>
        </w:tc>
      </w:tr>
      <w:tr w:rsidR="007E159B" w14:paraId="211B4F0E" w14:textId="77777777" w:rsidTr="005F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8" w:type="dxa"/>
          <w:trHeight w:val="629"/>
        </w:trPr>
        <w:tc>
          <w:tcPr>
            <w:tcW w:w="8503" w:type="dxa"/>
            <w:gridSpan w:val="5"/>
          </w:tcPr>
          <w:p w14:paraId="08257C39" w14:textId="4B3C4AAE" w:rsidR="007E159B" w:rsidRDefault="007E159B" w:rsidP="007E159B">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sidR="00BE06D0">
              <w:rPr>
                <w:rFonts w:ascii="Times New Roman" w:eastAsia="Times New Roman" w:hAnsi="Times New Roman" w:cs="Times New Roman"/>
                <w:sz w:val="24"/>
                <w:szCs w:val="24"/>
              </w:rPr>
              <w:t>$7,821,775</w:t>
            </w:r>
          </w:p>
        </w:tc>
      </w:tr>
    </w:tbl>
    <w:p w14:paraId="75DDF06C" w14:textId="77777777" w:rsidR="007E3334" w:rsidRDefault="007E3334" w:rsidP="00C20839">
      <w:pPr>
        <w:spacing w:after="0" w:line="240" w:lineRule="auto"/>
        <w:ind w:right="-20"/>
        <w:rPr>
          <w:rFonts w:ascii="Times New Roman" w:eastAsia="Times New Roman" w:hAnsi="Times New Roman" w:cs="Times New Roman"/>
          <w:sz w:val="24"/>
          <w:szCs w:val="24"/>
          <w:u w:val="single"/>
        </w:rPr>
      </w:pPr>
    </w:p>
    <w:p w14:paraId="47F0CEA1" w14:textId="77777777" w:rsidR="004E6C10" w:rsidRDefault="00EA7CE1" w:rsidP="006549E1">
      <w:pPr>
        <w:spacing w:after="0" w:line="240" w:lineRule="auto"/>
        <w:ind w:left="6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purposes of calculating costs to respondents, we utilized an estimated average for p</w:t>
      </w:r>
      <w:r w:rsidR="00BF0AA6">
        <w:rPr>
          <w:rFonts w:ascii="Times New Roman" w:eastAsia="Times New Roman" w:hAnsi="Times New Roman" w:cs="Times New Roman"/>
          <w:sz w:val="24"/>
          <w:szCs w:val="24"/>
        </w:rPr>
        <w:t>rofessional response time at $</w:t>
      </w:r>
      <w:r w:rsidR="000F6D02">
        <w:rPr>
          <w:rFonts w:ascii="Times New Roman" w:eastAsia="Times New Roman" w:hAnsi="Times New Roman" w:cs="Times New Roman"/>
          <w:sz w:val="24"/>
          <w:szCs w:val="24"/>
        </w:rPr>
        <w:t>85</w:t>
      </w:r>
      <w:r w:rsidRPr="000F6D02">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per hour and </w:t>
      </w:r>
      <w:r w:rsidRPr="000F6D02">
        <w:rPr>
          <w:rFonts w:ascii="Times New Roman" w:eastAsia="Times New Roman" w:hAnsi="Times New Roman" w:cs="Times New Roman"/>
          <w:sz w:val="24"/>
          <w:szCs w:val="24"/>
        </w:rPr>
        <w:t>$</w:t>
      </w:r>
      <w:r w:rsidR="000F6D02">
        <w:rPr>
          <w:rFonts w:ascii="Times New Roman" w:eastAsia="Times New Roman" w:hAnsi="Times New Roman" w:cs="Times New Roman"/>
          <w:sz w:val="24"/>
          <w:szCs w:val="24"/>
        </w:rPr>
        <w:t>2</w:t>
      </w:r>
      <w:r w:rsidR="000F6D02" w:rsidRPr="000F6D02">
        <w:rPr>
          <w:rFonts w:ascii="Times New Roman" w:eastAsia="Times New Roman" w:hAnsi="Times New Roman" w:cs="Times New Roman"/>
          <w:sz w:val="24"/>
          <w:szCs w:val="24"/>
        </w:rPr>
        <w:t>5</w:t>
      </w:r>
      <w:r w:rsidRPr="000F6D02">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per hour for support hour.  These estimates are based on </w:t>
      </w:r>
      <w:r w:rsidR="00BF0AA6">
        <w:rPr>
          <w:rFonts w:ascii="Times New Roman" w:eastAsia="Times New Roman" w:hAnsi="Times New Roman" w:cs="Times New Roman"/>
          <w:sz w:val="24"/>
          <w:szCs w:val="24"/>
        </w:rPr>
        <w:t xml:space="preserve">the Department of Labor’s </w:t>
      </w:r>
      <w:r>
        <w:rPr>
          <w:rFonts w:ascii="Times New Roman" w:eastAsia="Times New Roman" w:hAnsi="Times New Roman" w:cs="Times New Roman"/>
          <w:sz w:val="24"/>
          <w:szCs w:val="24"/>
        </w:rPr>
        <w:t xml:space="preserve">salary </w:t>
      </w:r>
      <w:r w:rsidR="00BF0AA6">
        <w:rPr>
          <w:rFonts w:ascii="Times New Roman" w:eastAsia="Times New Roman" w:hAnsi="Times New Roman" w:cs="Times New Roman"/>
          <w:sz w:val="24"/>
          <w:szCs w:val="24"/>
        </w:rPr>
        <w:t>tables for scientific professionals and administrative personnel</w:t>
      </w:r>
      <w:r>
        <w:rPr>
          <w:rFonts w:ascii="Times New Roman" w:eastAsia="Times New Roman" w:hAnsi="Times New Roman" w:cs="Times New Roman"/>
          <w:sz w:val="24"/>
          <w:szCs w:val="24"/>
        </w:rPr>
        <w:t>.  The hourly input per requirement utilizes the information in the preceding table.</w:t>
      </w:r>
    </w:p>
    <w:p w14:paraId="69398A4A" w14:textId="77777777" w:rsidR="00100DF7" w:rsidRDefault="00100DF7">
      <w:pPr>
        <w:spacing w:before="20" w:after="0" w:line="260" w:lineRule="exact"/>
        <w:rPr>
          <w:sz w:val="26"/>
          <w:szCs w:val="26"/>
        </w:rPr>
      </w:pPr>
    </w:p>
    <w:p w14:paraId="5F7B3A48" w14:textId="77777777"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6549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549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Esti</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ates of Other Total Annual C</w:t>
      </w:r>
      <w:r>
        <w:rPr>
          <w:rFonts w:ascii="Times New Roman" w:eastAsia="Times New Roman" w:hAnsi="Times New Roman" w:cs="Times New Roman"/>
          <w:spacing w:val="-1"/>
          <w:sz w:val="24"/>
          <w:szCs w:val="24"/>
          <w:u w:val="single" w:color="000000"/>
        </w:rPr>
        <w:t>o</w:t>
      </w:r>
      <w:r>
        <w:rPr>
          <w:rFonts w:ascii="Times New Roman" w:eastAsia="Times New Roman" w:hAnsi="Times New Roman" w:cs="Times New Roman"/>
          <w:sz w:val="24"/>
          <w:szCs w:val="24"/>
          <w:u w:val="single" w:color="000000"/>
        </w:rPr>
        <w:t>sts to Respondents and/or Record</w:t>
      </w:r>
    </w:p>
    <w:p w14:paraId="1577D099" w14:textId="77777777" w:rsidR="00100DF7" w:rsidRPr="006549E1" w:rsidRDefault="006549E1">
      <w:pPr>
        <w:spacing w:after="0" w:line="271" w:lineRule="exact"/>
        <w:ind w:left="480" w:right="-20"/>
        <w:rPr>
          <w:rFonts w:ascii="Times New Roman" w:eastAsia="Times New Roman" w:hAnsi="Times New Roman" w:cs="Times New Roman"/>
          <w:sz w:val="24"/>
          <w:szCs w:val="24"/>
          <w:u w:val="single"/>
        </w:rPr>
      </w:pPr>
      <w:r w:rsidRPr="006549E1">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 xml:space="preserve"> </w:t>
      </w:r>
      <w:r w:rsidR="003C772C" w:rsidRPr="006549E1">
        <w:rPr>
          <w:rFonts w:ascii="Times New Roman" w:eastAsia="Times New Roman" w:hAnsi="Times New Roman" w:cs="Times New Roman"/>
          <w:position w:val="-1"/>
          <w:sz w:val="24"/>
          <w:szCs w:val="24"/>
          <w:u w:val="single"/>
        </w:rPr>
        <w:t>Keepers/Capital Costs</w:t>
      </w:r>
    </w:p>
    <w:p w14:paraId="308A3B66" w14:textId="77777777" w:rsidR="00100DF7" w:rsidRPr="006549E1" w:rsidRDefault="00100DF7">
      <w:pPr>
        <w:spacing w:before="12" w:after="0" w:line="240" w:lineRule="exact"/>
        <w:rPr>
          <w:sz w:val="24"/>
          <w:szCs w:val="24"/>
        </w:rPr>
      </w:pPr>
    </w:p>
    <w:p w14:paraId="4FB33990" w14:textId="1D05B1A3" w:rsidR="00100DF7" w:rsidRDefault="003C772C" w:rsidP="00782D9E">
      <w:pPr>
        <w:spacing w:before="29" w:after="0" w:line="240" w:lineRule="auto"/>
        <w:ind w:left="630" w:right="515"/>
        <w:rPr>
          <w:sz w:val="15"/>
          <w:szCs w:val="15"/>
        </w:rPr>
      </w:pPr>
      <w:r>
        <w:rPr>
          <w:rFonts w:ascii="Times New Roman" w:eastAsia="Times New Roman" w:hAnsi="Times New Roman" w:cs="Times New Roman"/>
          <w:sz w:val="24"/>
          <w:szCs w:val="24"/>
        </w:rPr>
        <w:t>There are</w:t>
      </w:r>
      <w:r w:rsidR="00BE1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capital, start-up, </w:t>
      </w:r>
      <w:r w:rsidR="008C080F">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operating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aintenance costs associated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w:t>
      </w:r>
    </w:p>
    <w:p w14:paraId="29B424E0" w14:textId="77777777" w:rsidR="00100DF7" w:rsidRDefault="00100DF7">
      <w:pPr>
        <w:spacing w:after="0" w:line="200" w:lineRule="exact"/>
        <w:rPr>
          <w:sz w:val="20"/>
          <w:szCs w:val="20"/>
        </w:rPr>
      </w:pPr>
    </w:p>
    <w:p w14:paraId="77A474FA" w14:textId="74CA72FC" w:rsidR="00BE1521" w:rsidRDefault="003C772C" w:rsidP="00BE1521">
      <w:pPr>
        <w:spacing w:after="0" w:line="240" w:lineRule="auto"/>
        <w:ind w:left="120" w:right="-20"/>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14. </w:t>
      </w:r>
      <w:r w:rsidR="006549E1">
        <w:rPr>
          <w:rFonts w:ascii="Times New Roman" w:eastAsia="Times New Roman" w:hAnsi="Times New Roman" w:cs="Times New Roman"/>
          <w:sz w:val="24"/>
          <w:szCs w:val="24"/>
        </w:rPr>
        <w:t xml:space="preserve">  </w:t>
      </w:r>
      <w:r w:rsidRPr="006F0E1F">
        <w:rPr>
          <w:rFonts w:ascii="Times New Roman" w:eastAsia="Times New Roman" w:hAnsi="Times New Roman" w:cs="Times New Roman"/>
          <w:sz w:val="24"/>
          <w:szCs w:val="24"/>
          <w:u w:val="single" w:color="000000"/>
        </w:rPr>
        <w:t>Annualized Cost to the Federal Govern</w:t>
      </w:r>
      <w:r w:rsidRPr="006F0E1F">
        <w:rPr>
          <w:rFonts w:ascii="Times New Roman" w:eastAsia="Times New Roman" w:hAnsi="Times New Roman" w:cs="Times New Roman"/>
          <w:spacing w:val="-2"/>
          <w:sz w:val="24"/>
          <w:szCs w:val="24"/>
          <w:u w:val="single" w:color="000000"/>
        </w:rPr>
        <w:t>m</w:t>
      </w:r>
      <w:r w:rsidRPr="006F0E1F">
        <w:rPr>
          <w:rFonts w:ascii="Times New Roman" w:eastAsia="Times New Roman" w:hAnsi="Times New Roman" w:cs="Times New Roman"/>
          <w:sz w:val="24"/>
          <w:szCs w:val="24"/>
          <w:u w:val="single" w:color="000000"/>
        </w:rPr>
        <w:t>ent</w:t>
      </w:r>
    </w:p>
    <w:p w14:paraId="15AA353F" w14:textId="77777777" w:rsidR="00782D9E" w:rsidRPr="006F0E1F" w:rsidRDefault="00782D9E" w:rsidP="00BE1521">
      <w:pPr>
        <w:spacing w:after="0" w:line="240" w:lineRule="auto"/>
        <w:ind w:left="120" w:right="-20"/>
        <w:rPr>
          <w:sz w:val="28"/>
          <w:szCs w:val="28"/>
          <w:highlight w:val="yellow"/>
        </w:rPr>
      </w:pPr>
    </w:p>
    <w:p w14:paraId="7B289806" w14:textId="3E76E605" w:rsidR="00100DF7" w:rsidRDefault="00EA7CE1" w:rsidP="006549E1">
      <w:pPr>
        <w:spacing w:before="29" w:after="0" w:line="240" w:lineRule="auto"/>
        <w:ind w:left="630" w:right="-20"/>
        <w:rPr>
          <w:rFonts w:ascii="Times New Roman" w:eastAsia="Times New Roman" w:hAnsi="Times New Roman" w:cs="Times New Roman"/>
          <w:sz w:val="24"/>
          <w:szCs w:val="24"/>
        </w:rPr>
      </w:pPr>
      <w:r w:rsidRPr="006F0E1F">
        <w:rPr>
          <w:rFonts w:ascii="Times New Roman" w:eastAsia="Times New Roman" w:hAnsi="Times New Roman" w:cs="Times New Roman"/>
          <w:sz w:val="24"/>
          <w:szCs w:val="24"/>
        </w:rPr>
        <w:t xml:space="preserve">FDA estimates that the equivalent of </w:t>
      </w:r>
      <w:r w:rsidR="00017844">
        <w:rPr>
          <w:rFonts w:ascii="Times New Roman" w:eastAsia="Times New Roman" w:hAnsi="Times New Roman" w:cs="Times New Roman"/>
          <w:sz w:val="24"/>
          <w:szCs w:val="24"/>
        </w:rPr>
        <w:t>eight</w:t>
      </w:r>
      <w:r w:rsidRPr="006F0E1F">
        <w:rPr>
          <w:rFonts w:ascii="Times New Roman" w:eastAsia="Times New Roman" w:hAnsi="Times New Roman" w:cs="Times New Roman"/>
          <w:sz w:val="24"/>
          <w:szCs w:val="24"/>
        </w:rPr>
        <w:t xml:space="preserve"> full time positions ranging from GS-5 clerical personnel to GS-15 medical officers ($</w:t>
      </w:r>
      <w:r w:rsidR="00017844">
        <w:rPr>
          <w:rFonts w:ascii="Times New Roman" w:eastAsia="Times New Roman" w:hAnsi="Times New Roman" w:cs="Times New Roman"/>
          <w:sz w:val="24"/>
          <w:szCs w:val="24"/>
        </w:rPr>
        <w:t>1,</w:t>
      </w:r>
      <w:r w:rsidR="006E011D">
        <w:rPr>
          <w:rFonts w:ascii="Times New Roman" w:eastAsia="Times New Roman" w:hAnsi="Times New Roman" w:cs="Times New Roman"/>
          <w:sz w:val="24"/>
          <w:szCs w:val="24"/>
        </w:rPr>
        <w:t>52</w:t>
      </w:r>
      <w:r w:rsidR="00017844">
        <w:rPr>
          <w:rFonts w:ascii="Times New Roman" w:eastAsia="Times New Roman" w:hAnsi="Times New Roman" w:cs="Times New Roman"/>
          <w:sz w:val="24"/>
          <w:szCs w:val="24"/>
        </w:rPr>
        <w:t>0,000</w:t>
      </w:r>
      <w:r w:rsidR="00354C19">
        <w:rPr>
          <w:rFonts w:ascii="Times New Roman" w:eastAsia="Times New Roman" w:hAnsi="Times New Roman" w:cs="Times New Roman"/>
          <w:sz w:val="24"/>
          <w:szCs w:val="24"/>
        </w:rPr>
        <w:t xml:space="preserve"> fo</w:t>
      </w:r>
      <w:r w:rsidRPr="006F0E1F">
        <w:rPr>
          <w:rFonts w:ascii="Times New Roman" w:eastAsia="Times New Roman" w:hAnsi="Times New Roman" w:cs="Times New Roman"/>
          <w:sz w:val="24"/>
          <w:szCs w:val="24"/>
        </w:rPr>
        <w:t>r personnel cost</w:t>
      </w:r>
      <w:r w:rsidR="00910A07">
        <w:rPr>
          <w:rFonts w:ascii="Times New Roman" w:eastAsia="Times New Roman" w:hAnsi="Times New Roman" w:cs="Times New Roman"/>
          <w:sz w:val="24"/>
          <w:szCs w:val="24"/>
        </w:rPr>
        <w:t>s</w:t>
      </w:r>
      <w:r w:rsidRPr="006F0E1F">
        <w:rPr>
          <w:rFonts w:ascii="Times New Roman" w:eastAsia="Times New Roman" w:hAnsi="Times New Roman" w:cs="Times New Roman"/>
          <w:sz w:val="24"/>
          <w:szCs w:val="24"/>
        </w:rPr>
        <w:t xml:space="preserve"> and benefits and $</w:t>
      </w:r>
      <w:r w:rsidR="00017844">
        <w:rPr>
          <w:rFonts w:ascii="Times New Roman" w:eastAsia="Times New Roman" w:hAnsi="Times New Roman" w:cs="Times New Roman"/>
          <w:sz w:val="24"/>
          <w:szCs w:val="24"/>
        </w:rPr>
        <w:t>3</w:t>
      </w:r>
      <w:r w:rsidRPr="006F0E1F">
        <w:rPr>
          <w:rFonts w:ascii="Times New Roman" w:eastAsia="Times New Roman" w:hAnsi="Times New Roman" w:cs="Times New Roman"/>
          <w:sz w:val="24"/>
          <w:szCs w:val="24"/>
        </w:rPr>
        <w:t>,</w:t>
      </w:r>
      <w:r w:rsidR="00354C19">
        <w:rPr>
          <w:rFonts w:ascii="Times New Roman" w:eastAsia="Times New Roman" w:hAnsi="Times New Roman" w:cs="Times New Roman"/>
          <w:sz w:val="24"/>
          <w:szCs w:val="24"/>
        </w:rPr>
        <w:t>0</w:t>
      </w:r>
      <w:r w:rsidRPr="006F0E1F">
        <w:rPr>
          <w:rFonts w:ascii="Times New Roman" w:eastAsia="Times New Roman" w:hAnsi="Times New Roman" w:cs="Times New Roman"/>
          <w:sz w:val="24"/>
          <w:szCs w:val="24"/>
        </w:rPr>
        <w:t xml:space="preserve">00 </w:t>
      </w:r>
      <w:r w:rsidR="006E011D">
        <w:rPr>
          <w:rFonts w:ascii="Times New Roman" w:eastAsia="Times New Roman" w:hAnsi="Times New Roman" w:cs="Times New Roman"/>
          <w:sz w:val="24"/>
          <w:szCs w:val="24"/>
        </w:rPr>
        <w:t>f</w:t>
      </w:r>
      <w:r w:rsidRPr="006F0E1F">
        <w:rPr>
          <w:rFonts w:ascii="Times New Roman" w:eastAsia="Times New Roman" w:hAnsi="Times New Roman" w:cs="Times New Roman"/>
          <w:sz w:val="24"/>
          <w:szCs w:val="24"/>
        </w:rPr>
        <w:t xml:space="preserve">or operating </w:t>
      </w:r>
      <w:r w:rsidR="006E011D">
        <w:rPr>
          <w:rFonts w:ascii="Times New Roman" w:eastAsia="Times New Roman" w:hAnsi="Times New Roman" w:cs="Times New Roman"/>
          <w:sz w:val="24"/>
          <w:szCs w:val="24"/>
        </w:rPr>
        <w:t>costs</w:t>
      </w:r>
      <w:r w:rsidRPr="006F0E1F">
        <w:rPr>
          <w:rFonts w:ascii="Times New Roman" w:eastAsia="Times New Roman" w:hAnsi="Times New Roman" w:cs="Times New Roman"/>
          <w:sz w:val="24"/>
          <w:szCs w:val="24"/>
        </w:rPr>
        <w:t xml:space="preserve"> per year) will be</w:t>
      </w:r>
      <w:r>
        <w:rPr>
          <w:rFonts w:ascii="Times New Roman" w:eastAsia="Times New Roman" w:hAnsi="Times New Roman" w:cs="Times New Roman"/>
          <w:sz w:val="24"/>
          <w:szCs w:val="24"/>
        </w:rPr>
        <w:t xml:space="preserve"> required to fully implement the collection of information, response to applicants, guidance and recommendation to sponsors required by the applicable law and regulations. The estimates are based on knowledge of resources used by the FDA Office of Orphan Products Development in implementing the Orphan Drug Act over the last </w:t>
      </w:r>
      <w:r w:rsidR="006549E1">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years.  Since the number of applicants is expected to continue to increase rapidly, past FDA experience will be a good predictor of future resources.</w:t>
      </w:r>
    </w:p>
    <w:p w14:paraId="6F63B45E" w14:textId="77777777" w:rsidR="00100DF7" w:rsidRDefault="00100DF7">
      <w:pPr>
        <w:spacing w:after="0" w:line="200" w:lineRule="exact"/>
        <w:rPr>
          <w:sz w:val="20"/>
          <w:szCs w:val="20"/>
        </w:rPr>
      </w:pPr>
    </w:p>
    <w:p w14:paraId="5F0B5BEE" w14:textId="77777777" w:rsidR="00100DF7" w:rsidRDefault="003C772C">
      <w:pPr>
        <w:spacing w:after="0" w:line="240" w:lineRule="auto"/>
        <w:ind w:left="120" w:right="-20"/>
        <w:rPr>
          <w:rFonts w:ascii="Times New Roman" w:eastAsia="Times New Roman" w:hAnsi="Times New Roman" w:cs="Times New Roman"/>
          <w:sz w:val="24"/>
          <w:szCs w:val="24"/>
          <w:u w:val="single" w:color="000000"/>
        </w:rPr>
      </w:pPr>
      <w:r w:rsidRPr="00BB2BEB">
        <w:rPr>
          <w:rFonts w:ascii="Times New Roman" w:eastAsia="Times New Roman" w:hAnsi="Times New Roman" w:cs="Times New Roman"/>
          <w:sz w:val="24"/>
          <w:szCs w:val="24"/>
        </w:rPr>
        <w:t xml:space="preserve">15.  </w:t>
      </w:r>
      <w:r w:rsidRPr="00BB2BEB">
        <w:rPr>
          <w:rFonts w:ascii="Times New Roman" w:eastAsia="Times New Roman" w:hAnsi="Times New Roman" w:cs="Times New Roman"/>
          <w:sz w:val="24"/>
          <w:szCs w:val="24"/>
          <w:u w:val="single" w:color="000000"/>
        </w:rPr>
        <w:t>Explanation for Program</w:t>
      </w:r>
      <w:r w:rsidRPr="00BB2BEB">
        <w:rPr>
          <w:rFonts w:ascii="Times New Roman" w:eastAsia="Times New Roman" w:hAnsi="Times New Roman" w:cs="Times New Roman"/>
          <w:spacing w:val="-2"/>
          <w:sz w:val="24"/>
          <w:szCs w:val="24"/>
          <w:u w:val="single" w:color="000000"/>
        </w:rPr>
        <w:t xml:space="preserve"> </w:t>
      </w:r>
      <w:r w:rsidRPr="00BB2BEB">
        <w:rPr>
          <w:rFonts w:ascii="Times New Roman" w:eastAsia="Times New Roman" w:hAnsi="Times New Roman" w:cs="Times New Roman"/>
          <w:sz w:val="24"/>
          <w:szCs w:val="24"/>
          <w:u w:val="single" w:color="000000"/>
        </w:rPr>
        <w:t>Chang</w:t>
      </w:r>
      <w:r w:rsidRPr="00BB2BEB">
        <w:rPr>
          <w:rFonts w:ascii="Times New Roman" w:eastAsia="Times New Roman" w:hAnsi="Times New Roman" w:cs="Times New Roman"/>
          <w:spacing w:val="1"/>
          <w:sz w:val="24"/>
          <w:szCs w:val="24"/>
          <w:u w:val="single" w:color="000000"/>
        </w:rPr>
        <w:t>e</w:t>
      </w:r>
      <w:r w:rsidRPr="00BB2BEB">
        <w:rPr>
          <w:rFonts w:ascii="Times New Roman" w:eastAsia="Times New Roman" w:hAnsi="Times New Roman" w:cs="Times New Roman"/>
          <w:sz w:val="24"/>
          <w:szCs w:val="24"/>
          <w:u w:val="single" w:color="000000"/>
        </w:rPr>
        <w:t>s or Adjust</w:t>
      </w:r>
      <w:r w:rsidRPr="00BB2BEB">
        <w:rPr>
          <w:rFonts w:ascii="Times New Roman" w:eastAsia="Times New Roman" w:hAnsi="Times New Roman" w:cs="Times New Roman"/>
          <w:spacing w:val="-2"/>
          <w:sz w:val="24"/>
          <w:szCs w:val="24"/>
          <w:u w:val="single" w:color="000000"/>
        </w:rPr>
        <w:t>m</w:t>
      </w:r>
      <w:r w:rsidRPr="00BB2BEB">
        <w:rPr>
          <w:rFonts w:ascii="Times New Roman" w:eastAsia="Times New Roman" w:hAnsi="Times New Roman" w:cs="Times New Roman"/>
          <w:sz w:val="24"/>
          <w:szCs w:val="24"/>
          <w:u w:val="single" w:color="000000"/>
        </w:rPr>
        <w:t>ents</w:t>
      </w:r>
    </w:p>
    <w:p w14:paraId="162209DF" w14:textId="77777777" w:rsidR="00AE2FE9" w:rsidRDefault="00AE2FE9">
      <w:pPr>
        <w:spacing w:after="0" w:line="240" w:lineRule="auto"/>
        <w:ind w:left="120" w:right="-20"/>
        <w:rPr>
          <w:rFonts w:ascii="Times New Roman" w:eastAsia="Times New Roman" w:hAnsi="Times New Roman" w:cs="Times New Roman"/>
          <w:sz w:val="24"/>
          <w:szCs w:val="24"/>
        </w:rPr>
      </w:pPr>
    </w:p>
    <w:p w14:paraId="2C6A56D4" w14:textId="50C5312E" w:rsidR="001E373B" w:rsidRPr="001E373B" w:rsidRDefault="00AE1A04" w:rsidP="00782D9E">
      <w:pPr>
        <w:spacing w:line="240" w:lineRule="auto"/>
        <w:ind w:left="634"/>
        <w:rPr>
          <w:rFonts w:ascii="Times New Roman" w:hAnsi="Times New Roman" w:cs="Times New Roman"/>
          <w:sz w:val="24"/>
          <w:szCs w:val="24"/>
          <w:highlight w:val="yellow"/>
        </w:rPr>
      </w:pPr>
      <w:r>
        <w:rPr>
          <w:rFonts w:ascii="Times New Roman" w:hAnsi="Times New Roman" w:cs="Times New Roman"/>
          <w:sz w:val="24"/>
          <w:szCs w:val="24"/>
        </w:rPr>
        <w:t>The total number of requests for orphan designation have increased as a result of increased interest by the public and pharmaceutical industry in developing products for people with rare diseases and conditions</w:t>
      </w:r>
      <w:r w:rsidR="00D67A86">
        <w:rPr>
          <w:rFonts w:ascii="Times New Roman" w:hAnsi="Times New Roman" w:cs="Times New Roman"/>
          <w:sz w:val="24"/>
          <w:szCs w:val="24"/>
        </w:rPr>
        <w:t xml:space="preserve">. The burden was adjusted to reflect this increase.  </w:t>
      </w:r>
      <w:r w:rsidR="00422B14">
        <w:rPr>
          <w:rFonts w:ascii="Times New Roman" w:hAnsi="Times New Roman" w:cs="Times New Roman"/>
          <w:sz w:val="24"/>
          <w:szCs w:val="24"/>
        </w:rPr>
        <w:t>Since there is an increase of applications,</w:t>
      </w:r>
      <w:r w:rsidR="00444113">
        <w:rPr>
          <w:rFonts w:ascii="Times New Roman" w:hAnsi="Times New Roman" w:cs="Times New Roman"/>
          <w:sz w:val="24"/>
          <w:szCs w:val="24"/>
        </w:rPr>
        <w:t xml:space="preserve"> s</w:t>
      </w:r>
      <w:r w:rsidR="00D67A86">
        <w:rPr>
          <w:rFonts w:ascii="Times New Roman" w:hAnsi="Times New Roman" w:cs="Times New Roman"/>
          <w:sz w:val="24"/>
          <w:szCs w:val="24"/>
        </w:rPr>
        <w:t xml:space="preserve">ponsors who request a designation from only the FDA will now have the option of submitting the new form, The FDA Orphan Drug Designation Request Form (FDA Form 4035). The </w:t>
      </w:r>
      <w:r w:rsidR="007E0268">
        <w:rPr>
          <w:rFonts w:ascii="Times New Roman" w:hAnsi="Times New Roman" w:cs="Times New Roman"/>
          <w:sz w:val="24"/>
          <w:szCs w:val="24"/>
        </w:rPr>
        <w:t>estimated annual hourly bur</w:t>
      </w:r>
      <w:r w:rsidR="00782D9E">
        <w:rPr>
          <w:rFonts w:ascii="Times New Roman" w:hAnsi="Times New Roman" w:cs="Times New Roman"/>
          <w:sz w:val="24"/>
          <w:szCs w:val="24"/>
        </w:rPr>
        <w:t>den, formerly estimated as 76,25</w:t>
      </w:r>
      <w:r w:rsidR="007E0268">
        <w:rPr>
          <w:rFonts w:ascii="Times New Roman" w:hAnsi="Times New Roman" w:cs="Times New Roman"/>
          <w:sz w:val="24"/>
          <w:szCs w:val="24"/>
        </w:rPr>
        <w:t xml:space="preserve">5 hours, has increased by </w:t>
      </w:r>
      <w:r w:rsidR="00782D9E">
        <w:rPr>
          <w:rFonts w:ascii="Times New Roman" w:hAnsi="Times New Roman" w:cs="Times New Roman"/>
          <w:sz w:val="24"/>
          <w:szCs w:val="24"/>
        </w:rPr>
        <w:t>30,15</w:t>
      </w:r>
      <w:r w:rsidR="00DF1375">
        <w:rPr>
          <w:rFonts w:ascii="Times New Roman" w:hAnsi="Times New Roman" w:cs="Times New Roman"/>
          <w:sz w:val="24"/>
          <w:szCs w:val="24"/>
        </w:rPr>
        <w:t>2</w:t>
      </w:r>
      <w:r w:rsidR="007E0268">
        <w:rPr>
          <w:rFonts w:ascii="Times New Roman" w:hAnsi="Times New Roman" w:cs="Times New Roman"/>
          <w:sz w:val="24"/>
          <w:szCs w:val="24"/>
        </w:rPr>
        <w:t xml:space="preserve"> </w:t>
      </w:r>
      <w:r w:rsidR="008C080F">
        <w:rPr>
          <w:rFonts w:ascii="Times New Roman" w:hAnsi="Times New Roman" w:cs="Times New Roman"/>
          <w:sz w:val="24"/>
          <w:szCs w:val="24"/>
        </w:rPr>
        <w:t xml:space="preserve">hours </w:t>
      </w:r>
      <w:r w:rsidR="007E0268">
        <w:rPr>
          <w:rFonts w:ascii="Times New Roman" w:hAnsi="Times New Roman" w:cs="Times New Roman"/>
          <w:sz w:val="24"/>
          <w:szCs w:val="24"/>
        </w:rPr>
        <w:t xml:space="preserve">to a total estimated annual hourly burden of </w:t>
      </w:r>
      <w:r w:rsidR="00DF1375">
        <w:rPr>
          <w:rFonts w:ascii="Times New Roman" w:hAnsi="Times New Roman" w:cs="Times New Roman"/>
          <w:sz w:val="24"/>
          <w:szCs w:val="24"/>
        </w:rPr>
        <w:t>106,</w:t>
      </w:r>
      <w:r w:rsidR="008C080F">
        <w:rPr>
          <w:rFonts w:ascii="Times New Roman" w:hAnsi="Times New Roman" w:cs="Times New Roman"/>
          <w:sz w:val="24"/>
          <w:szCs w:val="24"/>
        </w:rPr>
        <w:t>407 hours</w:t>
      </w:r>
      <w:r w:rsidR="007E0268">
        <w:rPr>
          <w:rFonts w:ascii="Times New Roman" w:hAnsi="Times New Roman" w:cs="Times New Roman"/>
          <w:sz w:val="24"/>
          <w:szCs w:val="24"/>
        </w:rPr>
        <w:t xml:space="preserve">.  </w:t>
      </w:r>
    </w:p>
    <w:p w14:paraId="0691DD75" w14:textId="77777777"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16. </w:t>
      </w:r>
      <w:r>
        <w:rPr>
          <w:rFonts w:ascii="Times New Roman" w:eastAsia="Times New Roman" w:hAnsi="Times New Roman" w:cs="Times New Roman"/>
          <w:position w:val="-1"/>
          <w:sz w:val="24"/>
          <w:szCs w:val="24"/>
          <w:u w:val="single" w:color="000000"/>
        </w:rPr>
        <w:t>Plans for Tabulation and Publica</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ion and Project Ti</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e Schedule</w:t>
      </w:r>
    </w:p>
    <w:p w14:paraId="24E98E33" w14:textId="77777777" w:rsidR="00100DF7" w:rsidRDefault="00100DF7">
      <w:pPr>
        <w:spacing w:before="12" w:after="0" w:line="240" w:lineRule="exact"/>
        <w:rPr>
          <w:sz w:val="24"/>
          <w:szCs w:val="24"/>
        </w:rPr>
      </w:pPr>
    </w:p>
    <w:p w14:paraId="2F00F2F3" w14:textId="77777777" w:rsidR="00100DF7" w:rsidRDefault="003C772C">
      <w:pPr>
        <w:spacing w:before="29" w:after="0" w:line="240" w:lineRule="auto"/>
        <w:ind w:left="480" w:right="313"/>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es of the collection are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ot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publication of statistical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and do not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 statistical methods.</w:t>
      </w:r>
    </w:p>
    <w:p w14:paraId="0BA25701" w14:textId="77777777" w:rsidR="00100DF7" w:rsidRDefault="00100DF7">
      <w:pPr>
        <w:spacing w:after="0" w:line="200" w:lineRule="exact"/>
        <w:rPr>
          <w:sz w:val="20"/>
          <w:szCs w:val="20"/>
        </w:rPr>
      </w:pPr>
    </w:p>
    <w:p w14:paraId="6DF08B04" w14:textId="77777777"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u w:val="single" w:color="000000"/>
        </w:rPr>
        <w:t>Reason(s) Display of OMB Exp</w:t>
      </w:r>
      <w:r>
        <w:rPr>
          <w:rFonts w:ascii="Times New Roman" w:eastAsia="Times New Roman" w:hAnsi="Times New Roman" w:cs="Times New Roman"/>
          <w:spacing w:val="2"/>
          <w:sz w:val="24"/>
          <w:szCs w:val="24"/>
          <w:u w:val="single" w:color="000000"/>
        </w:rPr>
        <w:t>i</w:t>
      </w:r>
      <w:r>
        <w:rPr>
          <w:rFonts w:ascii="Times New Roman" w:eastAsia="Times New Roman" w:hAnsi="Times New Roman" w:cs="Times New Roman"/>
          <w:sz w:val="24"/>
          <w:szCs w:val="24"/>
          <w:u w:val="single" w:color="000000"/>
        </w:rPr>
        <w:t>ration Date is Inappropriate</w:t>
      </w:r>
    </w:p>
    <w:p w14:paraId="4012077F" w14:textId="77777777" w:rsidR="00100DF7" w:rsidRDefault="00100DF7">
      <w:pPr>
        <w:spacing w:before="18" w:after="0" w:line="260" w:lineRule="exact"/>
        <w:rPr>
          <w:sz w:val="26"/>
          <w:szCs w:val="26"/>
        </w:rPr>
      </w:pPr>
    </w:p>
    <w:p w14:paraId="0EB67479" w14:textId="77777777" w:rsidR="00100DF7" w:rsidRDefault="00351BD2" w:rsidP="00351BD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772C">
        <w:rPr>
          <w:rFonts w:ascii="Times New Roman" w:eastAsia="Times New Roman" w:hAnsi="Times New Roman" w:cs="Times New Roman"/>
          <w:sz w:val="24"/>
          <w:szCs w:val="24"/>
        </w:rPr>
        <w:t>FDA is not seeking approval to exempt</w:t>
      </w:r>
      <w:r w:rsidR="003C772C">
        <w:rPr>
          <w:rFonts w:ascii="Times New Roman" w:eastAsia="Times New Roman" w:hAnsi="Times New Roman" w:cs="Times New Roman"/>
          <w:spacing w:val="-1"/>
          <w:sz w:val="24"/>
          <w:szCs w:val="24"/>
        </w:rPr>
        <w:t xml:space="preserve"> </w:t>
      </w:r>
      <w:r w:rsidR="003C772C">
        <w:rPr>
          <w:rFonts w:ascii="Times New Roman" w:eastAsia="Times New Roman" w:hAnsi="Times New Roman" w:cs="Times New Roman"/>
          <w:sz w:val="24"/>
          <w:szCs w:val="24"/>
        </w:rPr>
        <w:t>display of the expiration date for OMB</w:t>
      </w:r>
    </w:p>
    <w:p w14:paraId="089EF790" w14:textId="77777777" w:rsidR="00100DF7" w:rsidRDefault="00351BD2" w:rsidP="00351BD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772C">
        <w:rPr>
          <w:rFonts w:ascii="Times New Roman" w:eastAsia="Times New Roman" w:hAnsi="Times New Roman" w:cs="Times New Roman"/>
          <w:sz w:val="24"/>
          <w:szCs w:val="24"/>
        </w:rPr>
        <w:t>approval.</w:t>
      </w:r>
    </w:p>
    <w:p w14:paraId="558C0C3A" w14:textId="77777777" w:rsidR="00100DF7" w:rsidRDefault="00100DF7">
      <w:pPr>
        <w:spacing w:before="8" w:after="0" w:line="150" w:lineRule="exact"/>
        <w:rPr>
          <w:sz w:val="15"/>
          <w:szCs w:val="15"/>
        </w:rPr>
      </w:pPr>
    </w:p>
    <w:p w14:paraId="4824932B" w14:textId="77777777"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18. </w:t>
      </w:r>
      <w:r>
        <w:rPr>
          <w:rFonts w:ascii="Times New Roman" w:eastAsia="Times New Roman" w:hAnsi="Times New Roman" w:cs="Times New Roman"/>
          <w:position w:val="-1"/>
          <w:sz w:val="24"/>
          <w:szCs w:val="24"/>
          <w:u w:val="single" w:color="000000"/>
        </w:rPr>
        <w:t>Excepti</w:t>
      </w:r>
      <w:r>
        <w:rPr>
          <w:rFonts w:ascii="Times New Roman" w:eastAsia="Times New Roman" w:hAnsi="Times New Roman" w:cs="Times New Roman"/>
          <w:spacing w:val="-1"/>
          <w:position w:val="-1"/>
          <w:sz w:val="24"/>
          <w:szCs w:val="24"/>
          <w:u w:val="single" w:color="000000"/>
        </w:rPr>
        <w:t>o</w:t>
      </w:r>
      <w:r>
        <w:rPr>
          <w:rFonts w:ascii="Times New Roman" w:eastAsia="Times New Roman" w:hAnsi="Times New Roman" w:cs="Times New Roman"/>
          <w:position w:val="-1"/>
          <w:sz w:val="24"/>
          <w:szCs w:val="24"/>
          <w:u w:val="single" w:color="000000"/>
        </w:rPr>
        <w:t>ns to Certi</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 xml:space="preserve">ication </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or Paperwork Reduction Act Sub</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issions</w:t>
      </w:r>
    </w:p>
    <w:p w14:paraId="3E2EBBFA" w14:textId="77777777" w:rsidR="00100DF7" w:rsidRDefault="00100DF7">
      <w:pPr>
        <w:spacing w:before="16" w:after="0" w:line="240" w:lineRule="exact"/>
        <w:rPr>
          <w:sz w:val="24"/>
          <w:szCs w:val="24"/>
        </w:rPr>
      </w:pPr>
    </w:p>
    <w:p w14:paraId="21EE3A1E" w14:textId="77777777" w:rsidR="00100DF7" w:rsidRDefault="000E767D" w:rsidP="000E767D">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772C">
        <w:rPr>
          <w:rFonts w:ascii="Times New Roman" w:eastAsia="Times New Roman" w:hAnsi="Times New Roman" w:cs="Times New Roman"/>
          <w:sz w:val="24"/>
          <w:szCs w:val="24"/>
        </w:rPr>
        <w:t>Not appli</w:t>
      </w:r>
      <w:r w:rsidR="003C772C">
        <w:rPr>
          <w:rFonts w:ascii="Times New Roman" w:eastAsia="Times New Roman" w:hAnsi="Times New Roman" w:cs="Times New Roman"/>
          <w:spacing w:val="-1"/>
          <w:sz w:val="24"/>
          <w:szCs w:val="24"/>
        </w:rPr>
        <w:t>ca</w:t>
      </w:r>
      <w:r w:rsidR="003C772C">
        <w:rPr>
          <w:rFonts w:ascii="Times New Roman" w:eastAsia="Times New Roman" w:hAnsi="Times New Roman" w:cs="Times New Roman"/>
          <w:sz w:val="24"/>
          <w:szCs w:val="24"/>
        </w:rPr>
        <w:t>ble.</w:t>
      </w:r>
    </w:p>
    <w:p w14:paraId="4B3851A3" w14:textId="77777777" w:rsidR="00CB7721" w:rsidRDefault="00CB7721">
      <w:pPr>
        <w:rPr>
          <w:rFonts w:ascii="Times New Roman" w:eastAsia="Times New Roman" w:hAnsi="Times New Roman" w:cs="Times New Roman"/>
          <w:sz w:val="24"/>
          <w:szCs w:val="24"/>
        </w:rPr>
      </w:pPr>
    </w:p>
    <w:sectPr w:rsidR="00CB7721">
      <w:headerReference w:type="default" r:id="rId9"/>
      <w:footerReference w:type="default" r:id="rId10"/>
      <w:pgSz w:w="12240" w:h="15840"/>
      <w:pgMar w:top="1120" w:right="1700" w:bottom="960" w:left="1680" w:header="713"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0D1C6" w14:textId="77777777" w:rsidR="00064BAC" w:rsidRDefault="00064BAC">
      <w:pPr>
        <w:spacing w:after="0" w:line="240" w:lineRule="auto"/>
      </w:pPr>
      <w:r>
        <w:separator/>
      </w:r>
    </w:p>
  </w:endnote>
  <w:endnote w:type="continuationSeparator" w:id="0">
    <w:p w14:paraId="1ACD6624" w14:textId="77777777" w:rsidR="00064BAC" w:rsidRDefault="0006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12582"/>
      <w:docPartObj>
        <w:docPartGallery w:val="Page Numbers (Bottom of Page)"/>
        <w:docPartUnique/>
      </w:docPartObj>
    </w:sdtPr>
    <w:sdtEndPr>
      <w:rPr>
        <w:noProof/>
      </w:rPr>
    </w:sdtEndPr>
    <w:sdtContent>
      <w:p w14:paraId="39E53878" w14:textId="0885766A" w:rsidR="007E159B" w:rsidRDefault="007E159B">
        <w:pPr>
          <w:pStyle w:val="Footer"/>
          <w:jc w:val="center"/>
        </w:pPr>
        <w:r>
          <w:fldChar w:fldCharType="begin"/>
        </w:r>
        <w:r>
          <w:instrText xml:space="preserve"> PAGE   \* MERGEFORMAT </w:instrText>
        </w:r>
        <w:r>
          <w:fldChar w:fldCharType="separate"/>
        </w:r>
        <w:r w:rsidR="00472C57">
          <w:rPr>
            <w:noProof/>
          </w:rPr>
          <w:t>1</w:t>
        </w:r>
        <w:r>
          <w:rPr>
            <w:noProof/>
          </w:rPr>
          <w:fldChar w:fldCharType="end"/>
        </w:r>
      </w:p>
    </w:sdtContent>
  </w:sdt>
  <w:p w14:paraId="29B437D9" w14:textId="77777777" w:rsidR="007E159B" w:rsidRDefault="007E1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C4271" w14:textId="77777777" w:rsidR="00064BAC" w:rsidRDefault="00064BAC">
      <w:pPr>
        <w:spacing w:after="0" w:line="240" w:lineRule="auto"/>
      </w:pPr>
      <w:r>
        <w:separator/>
      </w:r>
    </w:p>
  </w:footnote>
  <w:footnote w:type="continuationSeparator" w:id="0">
    <w:p w14:paraId="6A2AC75E" w14:textId="77777777" w:rsidR="00064BAC" w:rsidRDefault="00064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CEC2" w14:textId="77777777" w:rsidR="007E159B" w:rsidRDefault="007E159B">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6B0"/>
    <w:multiLevelType w:val="hybridMultilevel"/>
    <w:tmpl w:val="DE7234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4F10341"/>
    <w:multiLevelType w:val="hybridMultilevel"/>
    <w:tmpl w:val="B51A53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1A95330"/>
    <w:multiLevelType w:val="hybridMultilevel"/>
    <w:tmpl w:val="28046EFA"/>
    <w:lvl w:ilvl="0" w:tplc="38C4F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F7"/>
    <w:rsid w:val="0000174F"/>
    <w:rsid w:val="0000752C"/>
    <w:rsid w:val="0001526D"/>
    <w:rsid w:val="00017844"/>
    <w:rsid w:val="00022674"/>
    <w:rsid w:val="000320DA"/>
    <w:rsid w:val="0005711C"/>
    <w:rsid w:val="00064BAC"/>
    <w:rsid w:val="000C0AFD"/>
    <w:rsid w:val="000E767D"/>
    <w:rsid w:val="000F2053"/>
    <w:rsid w:val="000F6D02"/>
    <w:rsid w:val="00100DF7"/>
    <w:rsid w:val="00103F5C"/>
    <w:rsid w:val="00111B9E"/>
    <w:rsid w:val="00134777"/>
    <w:rsid w:val="00147B4D"/>
    <w:rsid w:val="00167F5C"/>
    <w:rsid w:val="001B0F57"/>
    <w:rsid w:val="001D0A60"/>
    <w:rsid w:val="001E373B"/>
    <w:rsid w:val="00214960"/>
    <w:rsid w:val="00242E33"/>
    <w:rsid w:val="00250DEE"/>
    <w:rsid w:val="00253199"/>
    <w:rsid w:val="0025513E"/>
    <w:rsid w:val="00272D1F"/>
    <w:rsid w:val="00276541"/>
    <w:rsid w:val="0029707E"/>
    <w:rsid w:val="00297E3B"/>
    <w:rsid w:val="002B1C59"/>
    <w:rsid w:val="002B5831"/>
    <w:rsid w:val="002C0411"/>
    <w:rsid w:val="002F1533"/>
    <w:rsid w:val="003429F5"/>
    <w:rsid w:val="00351BD2"/>
    <w:rsid w:val="00354C19"/>
    <w:rsid w:val="00354CB5"/>
    <w:rsid w:val="003650D2"/>
    <w:rsid w:val="00366120"/>
    <w:rsid w:val="003A202A"/>
    <w:rsid w:val="003A2521"/>
    <w:rsid w:val="003A599B"/>
    <w:rsid w:val="003B27A1"/>
    <w:rsid w:val="003B7C7B"/>
    <w:rsid w:val="003C316F"/>
    <w:rsid w:val="003C772C"/>
    <w:rsid w:val="003E03CA"/>
    <w:rsid w:val="003E1470"/>
    <w:rsid w:val="003E4BB1"/>
    <w:rsid w:val="00407803"/>
    <w:rsid w:val="00412B1B"/>
    <w:rsid w:val="00422B14"/>
    <w:rsid w:val="00444113"/>
    <w:rsid w:val="0044784C"/>
    <w:rsid w:val="00466CF4"/>
    <w:rsid w:val="00472C57"/>
    <w:rsid w:val="004906BE"/>
    <w:rsid w:val="004A1279"/>
    <w:rsid w:val="004A434F"/>
    <w:rsid w:val="004C3844"/>
    <w:rsid w:val="004E48DC"/>
    <w:rsid w:val="004E6C10"/>
    <w:rsid w:val="004E7B6C"/>
    <w:rsid w:val="004F6E28"/>
    <w:rsid w:val="00520539"/>
    <w:rsid w:val="00533112"/>
    <w:rsid w:val="00533C6F"/>
    <w:rsid w:val="005352A3"/>
    <w:rsid w:val="005534EC"/>
    <w:rsid w:val="005907AC"/>
    <w:rsid w:val="005A5F18"/>
    <w:rsid w:val="005B2870"/>
    <w:rsid w:val="005B6E58"/>
    <w:rsid w:val="005F1E79"/>
    <w:rsid w:val="005F5B46"/>
    <w:rsid w:val="005F5B64"/>
    <w:rsid w:val="006549E1"/>
    <w:rsid w:val="00687BF8"/>
    <w:rsid w:val="0069154A"/>
    <w:rsid w:val="006A1FBA"/>
    <w:rsid w:val="006B01E8"/>
    <w:rsid w:val="006B613C"/>
    <w:rsid w:val="006C7D8F"/>
    <w:rsid w:val="006D1294"/>
    <w:rsid w:val="006E011D"/>
    <w:rsid w:val="006F0E1F"/>
    <w:rsid w:val="006F1113"/>
    <w:rsid w:val="006F31FD"/>
    <w:rsid w:val="00705175"/>
    <w:rsid w:val="00723B9D"/>
    <w:rsid w:val="007351C6"/>
    <w:rsid w:val="0073766A"/>
    <w:rsid w:val="00754E4E"/>
    <w:rsid w:val="00780E7C"/>
    <w:rsid w:val="00782D9E"/>
    <w:rsid w:val="007A76D4"/>
    <w:rsid w:val="007B204D"/>
    <w:rsid w:val="007B3419"/>
    <w:rsid w:val="007B3819"/>
    <w:rsid w:val="007B63FB"/>
    <w:rsid w:val="007D04F9"/>
    <w:rsid w:val="007E0268"/>
    <w:rsid w:val="007E159B"/>
    <w:rsid w:val="007E3334"/>
    <w:rsid w:val="008002FC"/>
    <w:rsid w:val="00830E1C"/>
    <w:rsid w:val="00853529"/>
    <w:rsid w:val="00863D8B"/>
    <w:rsid w:val="008649FC"/>
    <w:rsid w:val="00866CDD"/>
    <w:rsid w:val="00877ED6"/>
    <w:rsid w:val="00880B1B"/>
    <w:rsid w:val="0089442B"/>
    <w:rsid w:val="008C080F"/>
    <w:rsid w:val="008C3339"/>
    <w:rsid w:val="008D06D5"/>
    <w:rsid w:val="008D5B33"/>
    <w:rsid w:val="008F752B"/>
    <w:rsid w:val="00903F7E"/>
    <w:rsid w:val="00910A07"/>
    <w:rsid w:val="009163D3"/>
    <w:rsid w:val="0092105D"/>
    <w:rsid w:val="0097581B"/>
    <w:rsid w:val="00976DB9"/>
    <w:rsid w:val="00980401"/>
    <w:rsid w:val="00995438"/>
    <w:rsid w:val="009A2797"/>
    <w:rsid w:val="009E1296"/>
    <w:rsid w:val="009E3D4D"/>
    <w:rsid w:val="00A078F6"/>
    <w:rsid w:val="00A2712D"/>
    <w:rsid w:val="00A522DE"/>
    <w:rsid w:val="00A6488D"/>
    <w:rsid w:val="00A8552F"/>
    <w:rsid w:val="00A94A03"/>
    <w:rsid w:val="00A97557"/>
    <w:rsid w:val="00AA0A8B"/>
    <w:rsid w:val="00AB194C"/>
    <w:rsid w:val="00AB3E4A"/>
    <w:rsid w:val="00AC225E"/>
    <w:rsid w:val="00AC6997"/>
    <w:rsid w:val="00AE1A04"/>
    <w:rsid w:val="00AE2FE9"/>
    <w:rsid w:val="00B262F5"/>
    <w:rsid w:val="00B37E85"/>
    <w:rsid w:val="00B51C34"/>
    <w:rsid w:val="00B52237"/>
    <w:rsid w:val="00B54570"/>
    <w:rsid w:val="00B710F0"/>
    <w:rsid w:val="00B75476"/>
    <w:rsid w:val="00B86A64"/>
    <w:rsid w:val="00B93963"/>
    <w:rsid w:val="00B958C8"/>
    <w:rsid w:val="00B964C6"/>
    <w:rsid w:val="00BB2083"/>
    <w:rsid w:val="00BB2BEB"/>
    <w:rsid w:val="00BC2605"/>
    <w:rsid w:val="00BC37C5"/>
    <w:rsid w:val="00BD6B2D"/>
    <w:rsid w:val="00BE06D0"/>
    <w:rsid w:val="00BE1521"/>
    <w:rsid w:val="00BE3243"/>
    <w:rsid w:val="00BF0AA6"/>
    <w:rsid w:val="00C10D2E"/>
    <w:rsid w:val="00C13277"/>
    <w:rsid w:val="00C20839"/>
    <w:rsid w:val="00C26CE7"/>
    <w:rsid w:val="00C54B2A"/>
    <w:rsid w:val="00C61512"/>
    <w:rsid w:val="00C840A5"/>
    <w:rsid w:val="00C93AE1"/>
    <w:rsid w:val="00C96869"/>
    <w:rsid w:val="00CB0711"/>
    <w:rsid w:val="00CB671B"/>
    <w:rsid w:val="00CB7721"/>
    <w:rsid w:val="00CD2B50"/>
    <w:rsid w:val="00CE54D4"/>
    <w:rsid w:val="00CF2029"/>
    <w:rsid w:val="00CF37B7"/>
    <w:rsid w:val="00D04A13"/>
    <w:rsid w:val="00D12AB8"/>
    <w:rsid w:val="00D549CC"/>
    <w:rsid w:val="00D55BFE"/>
    <w:rsid w:val="00D569E1"/>
    <w:rsid w:val="00D64662"/>
    <w:rsid w:val="00D6574B"/>
    <w:rsid w:val="00D67A86"/>
    <w:rsid w:val="00D67E92"/>
    <w:rsid w:val="00D86407"/>
    <w:rsid w:val="00D915F7"/>
    <w:rsid w:val="00DD79C9"/>
    <w:rsid w:val="00DE44A4"/>
    <w:rsid w:val="00DF1375"/>
    <w:rsid w:val="00E07703"/>
    <w:rsid w:val="00E37301"/>
    <w:rsid w:val="00E63ADA"/>
    <w:rsid w:val="00E9005B"/>
    <w:rsid w:val="00EA7CE1"/>
    <w:rsid w:val="00EB620F"/>
    <w:rsid w:val="00EC3C69"/>
    <w:rsid w:val="00ED1A17"/>
    <w:rsid w:val="00EE36C9"/>
    <w:rsid w:val="00EF344E"/>
    <w:rsid w:val="00F207AC"/>
    <w:rsid w:val="00F3787C"/>
    <w:rsid w:val="00FA58AA"/>
    <w:rsid w:val="00FD03C7"/>
    <w:rsid w:val="00FD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D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4A"/>
    <w:rPr>
      <w:rFonts w:ascii="Tahoma" w:hAnsi="Tahoma" w:cs="Tahoma"/>
      <w:sz w:val="16"/>
      <w:szCs w:val="16"/>
    </w:rPr>
  </w:style>
  <w:style w:type="paragraph" w:styleId="Header">
    <w:name w:val="header"/>
    <w:basedOn w:val="Normal"/>
    <w:link w:val="HeaderChar"/>
    <w:uiPriority w:val="99"/>
    <w:unhideWhenUsed/>
    <w:rsid w:val="00A5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DE"/>
  </w:style>
  <w:style w:type="paragraph" w:styleId="Footer">
    <w:name w:val="footer"/>
    <w:basedOn w:val="Normal"/>
    <w:link w:val="FooterChar"/>
    <w:uiPriority w:val="99"/>
    <w:unhideWhenUsed/>
    <w:rsid w:val="00A5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DE"/>
  </w:style>
  <w:style w:type="table" w:customStyle="1" w:styleId="TableGrid1">
    <w:name w:val="Table Grid1"/>
    <w:basedOn w:val="TableNormal"/>
    <w:next w:val="TableGrid"/>
    <w:uiPriority w:val="59"/>
    <w:rsid w:val="0021496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73B"/>
    <w:pPr>
      <w:ind w:left="720"/>
      <w:contextualSpacing/>
    </w:pPr>
  </w:style>
  <w:style w:type="character" w:styleId="CommentReference">
    <w:name w:val="annotation reference"/>
    <w:basedOn w:val="DefaultParagraphFont"/>
    <w:uiPriority w:val="99"/>
    <w:semiHidden/>
    <w:unhideWhenUsed/>
    <w:rsid w:val="007B3419"/>
    <w:rPr>
      <w:sz w:val="16"/>
      <w:szCs w:val="16"/>
    </w:rPr>
  </w:style>
  <w:style w:type="paragraph" w:styleId="CommentText">
    <w:name w:val="annotation text"/>
    <w:basedOn w:val="Normal"/>
    <w:link w:val="CommentTextChar"/>
    <w:uiPriority w:val="99"/>
    <w:semiHidden/>
    <w:unhideWhenUsed/>
    <w:rsid w:val="007B3419"/>
    <w:pPr>
      <w:spacing w:line="240" w:lineRule="auto"/>
    </w:pPr>
    <w:rPr>
      <w:sz w:val="20"/>
      <w:szCs w:val="20"/>
    </w:rPr>
  </w:style>
  <w:style w:type="character" w:customStyle="1" w:styleId="CommentTextChar">
    <w:name w:val="Comment Text Char"/>
    <w:basedOn w:val="DefaultParagraphFont"/>
    <w:link w:val="CommentText"/>
    <w:uiPriority w:val="99"/>
    <w:semiHidden/>
    <w:rsid w:val="007B3419"/>
    <w:rPr>
      <w:sz w:val="20"/>
      <w:szCs w:val="20"/>
    </w:rPr>
  </w:style>
  <w:style w:type="paragraph" w:styleId="CommentSubject">
    <w:name w:val="annotation subject"/>
    <w:basedOn w:val="CommentText"/>
    <w:next w:val="CommentText"/>
    <w:link w:val="CommentSubjectChar"/>
    <w:uiPriority w:val="99"/>
    <w:semiHidden/>
    <w:unhideWhenUsed/>
    <w:rsid w:val="007B3419"/>
    <w:rPr>
      <w:b/>
      <w:bCs/>
    </w:rPr>
  </w:style>
  <w:style w:type="character" w:customStyle="1" w:styleId="CommentSubjectChar">
    <w:name w:val="Comment Subject Char"/>
    <w:basedOn w:val="CommentTextChar"/>
    <w:link w:val="CommentSubject"/>
    <w:uiPriority w:val="99"/>
    <w:semiHidden/>
    <w:rsid w:val="007B3419"/>
    <w:rPr>
      <w:b/>
      <w:bCs/>
      <w:sz w:val="20"/>
      <w:szCs w:val="20"/>
    </w:rPr>
  </w:style>
  <w:style w:type="paragraph" w:styleId="Revision">
    <w:name w:val="Revision"/>
    <w:hidden/>
    <w:uiPriority w:val="99"/>
    <w:semiHidden/>
    <w:rsid w:val="007D04F9"/>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4A"/>
    <w:rPr>
      <w:rFonts w:ascii="Tahoma" w:hAnsi="Tahoma" w:cs="Tahoma"/>
      <w:sz w:val="16"/>
      <w:szCs w:val="16"/>
    </w:rPr>
  </w:style>
  <w:style w:type="paragraph" w:styleId="Header">
    <w:name w:val="header"/>
    <w:basedOn w:val="Normal"/>
    <w:link w:val="HeaderChar"/>
    <w:uiPriority w:val="99"/>
    <w:unhideWhenUsed/>
    <w:rsid w:val="00A5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DE"/>
  </w:style>
  <w:style w:type="paragraph" w:styleId="Footer">
    <w:name w:val="footer"/>
    <w:basedOn w:val="Normal"/>
    <w:link w:val="FooterChar"/>
    <w:uiPriority w:val="99"/>
    <w:unhideWhenUsed/>
    <w:rsid w:val="00A5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DE"/>
  </w:style>
  <w:style w:type="table" w:customStyle="1" w:styleId="TableGrid1">
    <w:name w:val="Table Grid1"/>
    <w:basedOn w:val="TableNormal"/>
    <w:next w:val="TableGrid"/>
    <w:uiPriority w:val="59"/>
    <w:rsid w:val="0021496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73B"/>
    <w:pPr>
      <w:ind w:left="720"/>
      <w:contextualSpacing/>
    </w:pPr>
  </w:style>
  <w:style w:type="character" w:styleId="CommentReference">
    <w:name w:val="annotation reference"/>
    <w:basedOn w:val="DefaultParagraphFont"/>
    <w:uiPriority w:val="99"/>
    <w:semiHidden/>
    <w:unhideWhenUsed/>
    <w:rsid w:val="007B3419"/>
    <w:rPr>
      <w:sz w:val="16"/>
      <w:szCs w:val="16"/>
    </w:rPr>
  </w:style>
  <w:style w:type="paragraph" w:styleId="CommentText">
    <w:name w:val="annotation text"/>
    <w:basedOn w:val="Normal"/>
    <w:link w:val="CommentTextChar"/>
    <w:uiPriority w:val="99"/>
    <w:semiHidden/>
    <w:unhideWhenUsed/>
    <w:rsid w:val="007B3419"/>
    <w:pPr>
      <w:spacing w:line="240" w:lineRule="auto"/>
    </w:pPr>
    <w:rPr>
      <w:sz w:val="20"/>
      <w:szCs w:val="20"/>
    </w:rPr>
  </w:style>
  <w:style w:type="character" w:customStyle="1" w:styleId="CommentTextChar">
    <w:name w:val="Comment Text Char"/>
    <w:basedOn w:val="DefaultParagraphFont"/>
    <w:link w:val="CommentText"/>
    <w:uiPriority w:val="99"/>
    <w:semiHidden/>
    <w:rsid w:val="007B3419"/>
    <w:rPr>
      <w:sz w:val="20"/>
      <w:szCs w:val="20"/>
    </w:rPr>
  </w:style>
  <w:style w:type="paragraph" w:styleId="CommentSubject">
    <w:name w:val="annotation subject"/>
    <w:basedOn w:val="CommentText"/>
    <w:next w:val="CommentText"/>
    <w:link w:val="CommentSubjectChar"/>
    <w:uiPriority w:val="99"/>
    <w:semiHidden/>
    <w:unhideWhenUsed/>
    <w:rsid w:val="007B3419"/>
    <w:rPr>
      <w:b/>
      <w:bCs/>
    </w:rPr>
  </w:style>
  <w:style w:type="character" w:customStyle="1" w:styleId="CommentSubjectChar">
    <w:name w:val="Comment Subject Char"/>
    <w:basedOn w:val="CommentTextChar"/>
    <w:link w:val="CommentSubject"/>
    <w:uiPriority w:val="99"/>
    <w:semiHidden/>
    <w:rsid w:val="007B3419"/>
    <w:rPr>
      <w:b/>
      <w:bCs/>
      <w:sz w:val="20"/>
      <w:szCs w:val="20"/>
    </w:rPr>
  </w:style>
  <w:style w:type="paragraph" w:styleId="Revision">
    <w:name w:val="Revision"/>
    <w:hidden/>
    <w:uiPriority w:val="99"/>
    <w:semiHidden/>
    <w:rsid w:val="007D04F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250">
      <w:bodyDiv w:val="1"/>
      <w:marLeft w:val="0"/>
      <w:marRight w:val="0"/>
      <w:marTop w:val="0"/>
      <w:marBottom w:val="0"/>
      <w:divBdr>
        <w:top w:val="none" w:sz="0" w:space="0" w:color="auto"/>
        <w:left w:val="none" w:sz="0" w:space="0" w:color="auto"/>
        <w:bottom w:val="none" w:sz="0" w:space="0" w:color="auto"/>
        <w:right w:val="none" w:sz="0" w:space="0" w:color="auto"/>
      </w:divBdr>
    </w:div>
    <w:div w:id="98452994">
      <w:bodyDiv w:val="1"/>
      <w:marLeft w:val="0"/>
      <w:marRight w:val="0"/>
      <w:marTop w:val="0"/>
      <w:marBottom w:val="0"/>
      <w:divBdr>
        <w:top w:val="none" w:sz="0" w:space="0" w:color="auto"/>
        <w:left w:val="none" w:sz="0" w:space="0" w:color="auto"/>
        <w:bottom w:val="none" w:sz="0" w:space="0" w:color="auto"/>
        <w:right w:val="none" w:sz="0" w:space="0" w:color="auto"/>
      </w:divBdr>
    </w:div>
    <w:div w:id="1059129635">
      <w:bodyDiv w:val="1"/>
      <w:marLeft w:val="0"/>
      <w:marRight w:val="0"/>
      <w:marTop w:val="0"/>
      <w:marBottom w:val="0"/>
      <w:divBdr>
        <w:top w:val="none" w:sz="0" w:space="0" w:color="auto"/>
        <w:left w:val="none" w:sz="0" w:space="0" w:color="auto"/>
        <w:bottom w:val="none" w:sz="0" w:space="0" w:color="auto"/>
        <w:right w:val="none" w:sz="0" w:space="0" w:color="auto"/>
      </w:divBdr>
    </w:div>
    <w:div w:id="1059866924">
      <w:bodyDiv w:val="1"/>
      <w:marLeft w:val="0"/>
      <w:marRight w:val="0"/>
      <w:marTop w:val="0"/>
      <w:marBottom w:val="0"/>
      <w:divBdr>
        <w:top w:val="none" w:sz="0" w:space="0" w:color="auto"/>
        <w:left w:val="none" w:sz="0" w:space="0" w:color="auto"/>
        <w:bottom w:val="none" w:sz="0" w:space="0" w:color="auto"/>
        <w:right w:val="none" w:sz="0" w:space="0" w:color="auto"/>
      </w:divBdr>
    </w:div>
    <w:div w:id="1086806372">
      <w:bodyDiv w:val="1"/>
      <w:marLeft w:val="0"/>
      <w:marRight w:val="0"/>
      <w:marTop w:val="0"/>
      <w:marBottom w:val="0"/>
      <w:divBdr>
        <w:top w:val="none" w:sz="0" w:space="0" w:color="auto"/>
        <w:left w:val="none" w:sz="0" w:space="0" w:color="auto"/>
        <w:bottom w:val="none" w:sz="0" w:space="0" w:color="auto"/>
        <w:right w:val="none" w:sz="0" w:space="0" w:color="auto"/>
      </w:divBdr>
    </w:div>
    <w:div w:id="1444182328">
      <w:bodyDiv w:val="1"/>
      <w:marLeft w:val="0"/>
      <w:marRight w:val="0"/>
      <w:marTop w:val="0"/>
      <w:marBottom w:val="0"/>
      <w:divBdr>
        <w:top w:val="none" w:sz="0" w:space="0" w:color="auto"/>
        <w:left w:val="none" w:sz="0" w:space="0" w:color="auto"/>
        <w:bottom w:val="none" w:sz="0" w:space="0" w:color="auto"/>
        <w:right w:val="none" w:sz="0" w:space="0" w:color="auto"/>
      </w:divBdr>
    </w:div>
    <w:div w:id="1502046717">
      <w:bodyDiv w:val="1"/>
      <w:marLeft w:val="0"/>
      <w:marRight w:val="0"/>
      <w:marTop w:val="0"/>
      <w:marBottom w:val="0"/>
      <w:divBdr>
        <w:top w:val="none" w:sz="0" w:space="0" w:color="auto"/>
        <w:left w:val="none" w:sz="0" w:space="0" w:color="auto"/>
        <w:bottom w:val="none" w:sz="0" w:space="0" w:color="auto"/>
        <w:right w:val="none" w:sz="0" w:space="0" w:color="auto"/>
      </w:divBdr>
    </w:div>
    <w:div w:id="189172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D344-6B53-49F6-9D39-DBE34A98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Common EMEA/FDA  Application Form for Orphan Medicinal Product Designation (Form FDA 3671)</vt:lpstr>
    </vt:vector>
  </TitlesOfParts>
  <Company>US FDA</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EMEA/FDA  Application Form for Orphan Medicinal Product Designation (Form FDA 3671)</dc:title>
  <dc:creator>Jonna Capezzuto</dc:creator>
  <cp:lastModifiedBy>SYSTEM</cp:lastModifiedBy>
  <cp:revision>2</cp:revision>
  <cp:lastPrinted>2017-11-14T16:03:00Z</cp:lastPrinted>
  <dcterms:created xsi:type="dcterms:W3CDTF">2017-12-19T18:05:00Z</dcterms:created>
  <dcterms:modified xsi:type="dcterms:W3CDTF">2017-12-19T18:05:00Z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2012-08-10T00:00:00Z</vt:filetime>
  </property>
  <property fmtid="{D5CDD505-2E9C-101B-9397-08002B2CF9AE}" pid="3" name="LastSaved">
    <vt:filetime>2014-07-31T00:00:00Z</vt:filetime>
  </property>
</Properties>
</file>