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12" w:rsidRPr="00174312" w:rsidRDefault="00174312" w:rsidP="00174312">
      <w:pPr>
        <w:pStyle w:val="ListParagraph"/>
        <w:jc w:val="center"/>
        <w:rPr>
          <w:b/>
          <w:sz w:val="28"/>
        </w:rPr>
      </w:pPr>
      <w:bookmarkStart w:id="0" w:name="_GoBack"/>
      <w:bookmarkEnd w:id="0"/>
      <w:r w:rsidRPr="00174312">
        <w:rPr>
          <w:b/>
          <w:sz w:val="28"/>
        </w:rPr>
        <w:t>Supporting Statement for</w:t>
      </w:r>
    </w:p>
    <w:p w:rsidR="00174312" w:rsidRPr="00174312" w:rsidRDefault="00174312" w:rsidP="00174312">
      <w:pPr>
        <w:pStyle w:val="ListParagraph"/>
        <w:jc w:val="center"/>
        <w:rPr>
          <w:b/>
          <w:sz w:val="28"/>
        </w:rPr>
      </w:pPr>
      <w:r w:rsidRPr="00174312">
        <w:rPr>
          <w:b/>
          <w:sz w:val="28"/>
        </w:rPr>
        <w:t>Roadway Safety Data Capability Assessment</w:t>
      </w:r>
    </w:p>
    <w:p w:rsidR="00174312" w:rsidRDefault="00174312" w:rsidP="0086255D">
      <w:pPr>
        <w:pStyle w:val="ListParagraph"/>
      </w:pPr>
    </w:p>
    <w:p w:rsidR="00B22FE3" w:rsidRDefault="00B22FE3" w:rsidP="0086255D">
      <w:pPr>
        <w:pStyle w:val="ListParagraph"/>
      </w:pPr>
      <w:r>
        <w:t xml:space="preserve">Part B </w:t>
      </w:r>
    </w:p>
    <w:p w:rsidR="00B22FE3" w:rsidRDefault="00B22FE3" w:rsidP="0086255D">
      <w:pPr>
        <w:pStyle w:val="ListParagraph"/>
      </w:pPr>
    </w:p>
    <w:p w:rsidR="00700B9A" w:rsidRDefault="0086255D" w:rsidP="0086255D">
      <w:pPr>
        <w:pStyle w:val="ListParagraph"/>
      </w:pPr>
      <w:r>
        <w:t xml:space="preserve">1. </w:t>
      </w:r>
      <w:r w:rsidR="00700B9A">
        <w:t>Describe potential respondent universe and any sampling selection method to be used.</w:t>
      </w:r>
    </w:p>
    <w:p w:rsidR="007C4686" w:rsidRDefault="007C4686" w:rsidP="00700B9A">
      <w:pPr>
        <w:pStyle w:val="ListParagraph"/>
      </w:pPr>
    </w:p>
    <w:p w:rsidR="0086255D" w:rsidRDefault="00700B9A" w:rsidP="00700B9A">
      <w:pPr>
        <w:pStyle w:val="ListParagraph"/>
      </w:pPr>
      <w:r>
        <w:t xml:space="preserve">The Roadway Data Safety Capability Assessment is conducting the Information Collection on 100% sample including all 50 </w:t>
      </w:r>
      <w:r w:rsidR="003D590B">
        <w:t>S</w:t>
      </w:r>
      <w:r>
        <w:t>tates</w:t>
      </w:r>
      <w:r w:rsidR="0086255D">
        <w:t>, Puerto Rico and t</w:t>
      </w:r>
      <w:r>
        <w:t xml:space="preserve">he </w:t>
      </w:r>
      <w:r w:rsidR="0086255D">
        <w:t>D</w:t>
      </w:r>
      <w:r>
        <w:t>istrict of</w:t>
      </w:r>
      <w:r w:rsidR="0086255D">
        <w:t xml:space="preserve"> Columbia. No sampling method will be used</w:t>
      </w:r>
      <w:r w:rsidR="003D590B">
        <w:t>.</w:t>
      </w:r>
      <w:r>
        <w:br/>
      </w:r>
    </w:p>
    <w:p w:rsidR="0086255D" w:rsidRDefault="00700B9A" w:rsidP="00700B9A">
      <w:pPr>
        <w:pStyle w:val="ListParagraph"/>
      </w:pPr>
      <w:r>
        <w:t>2. Describe procedures for collecting information, including statistical methodology for stratification and sample selection, estimation procedures, degree of accuracy needed, and less than annual periodic data cycles.</w:t>
      </w:r>
    </w:p>
    <w:p w:rsidR="007C4686" w:rsidRDefault="007C4686" w:rsidP="00700B9A">
      <w:pPr>
        <w:pStyle w:val="ListParagraph"/>
      </w:pPr>
    </w:p>
    <w:p w:rsidR="0086255D" w:rsidRDefault="0086255D" w:rsidP="00700B9A">
      <w:pPr>
        <w:pStyle w:val="ListParagraph"/>
      </w:pPr>
      <w:r>
        <w:t xml:space="preserve">The procedure to collect the information </w:t>
      </w:r>
      <w:r w:rsidR="00ED2A61">
        <w:t xml:space="preserve">begins with </w:t>
      </w:r>
      <w:r>
        <w:t xml:space="preserve">an </w:t>
      </w:r>
      <w:r w:rsidR="00ED2A61">
        <w:t>in-person</w:t>
      </w:r>
      <w:r>
        <w:t xml:space="preserve"> meeting or a virtual webinar where the questionnaire will be completed by State personnel and Federal Highway Administration’s </w:t>
      </w:r>
      <w:r w:rsidR="00AC43A8">
        <w:t xml:space="preserve">(FHWA) </w:t>
      </w:r>
      <w:r>
        <w:t>Contractor</w:t>
      </w:r>
      <w:r w:rsidR="00ED2A61">
        <w:t xml:space="preserve">.  If there are responses to the questionnaire that require additional clarification, the Contractor will follow-up with appropriate State personnel to minimize the resource burden to the State. </w:t>
      </w:r>
    </w:p>
    <w:p w:rsidR="0086255D" w:rsidRDefault="00700B9A" w:rsidP="00700B9A">
      <w:pPr>
        <w:pStyle w:val="ListParagraph"/>
      </w:pPr>
      <w:r>
        <w:br/>
        <w:t>3. Describe methods to maximize response rate.</w:t>
      </w:r>
    </w:p>
    <w:p w:rsidR="003D590B" w:rsidRDefault="003D590B" w:rsidP="00700B9A">
      <w:pPr>
        <w:pStyle w:val="ListParagraph"/>
      </w:pPr>
    </w:p>
    <w:p w:rsidR="00AC43A8" w:rsidRDefault="0086255D" w:rsidP="00700B9A">
      <w:pPr>
        <w:pStyle w:val="ListParagraph"/>
      </w:pPr>
      <w:r>
        <w:t xml:space="preserve">The Contractor is coordinating the </w:t>
      </w:r>
      <w:r w:rsidR="007C4686">
        <w:t xml:space="preserve">assessment </w:t>
      </w:r>
      <w:r>
        <w:t>meeting</w:t>
      </w:r>
      <w:r w:rsidR="00ED2A61">
        <w:t xml:space="preserve"> with the State to ensure all necessary </w:t>
      </w:r>
      <w:r w:rsidR="00EC38A1">
        <w:t>participant</w:t>
      </w:r>
      <w:r w:rsidR="00ED2A61">
        <w:t>s are invited to respond to the</w:t>
      </w:r>
      <w:r w:rsidR="00EC38A1">
        <w:t xml:space="preserve"> questionnaire</w:t>
      </w:r>
      <w:r w:rsidR="00AC43A8">
        <w:t>.</w:t>
      </w:r>
      <w:r w:rsidR="007C4686">
        <w:t xml:space="preserve"> The </w:t>
      </w:r>
      <w:r w:rsidR="003D590B">
        <w:t>S</w:t>
      </w:r>
      <w:r w:rsidR="007C4686">
        <w:t xml:space="preserve">tates will be contacted </w:t>
      </w:r>
      <w:r w:rsidR="003D590B">
        <w:t xml:space="preserve">a minimum </w:t>
      </w:r>
      <w:r w:rsidR="007C4686">
        <w:t>30 days prior to scheduling the meeting</w:t>
      </w:r>
      <w:r w:rsidR="003D590B">
        <w:t>.</w:t>
      </w:r>
    </w:p>
    <w:p w:rsidR="00EC38A1" w:rsidRDefault="00700B9A" w:rsidP="00700B9A">
      <w:pPr>
        <w:pStyle w:val="ListParagraph"/>
      </w:pPr>
      <w:r>
        <w:br/>
        <w:t>4. Describe tests of procedures or methods.</w:t>
      </w:r>
    </w:p>
    <w:p w:rsidR="003D590B" w:rsidRDefault="003D590B" w:rsidP="00700B9A">
      <w:pPr>
        <w:pStyle w:val="ListParagraph"/>
      </w:pPr>
    </w:p>
    <w:p w:rsidR="00AC43A8" w:rsidRDefault="007C4686" w:rsidP="00700B9A">
      <w:pPr>
        <w:pStyle w:val="ListParagraph"/>
      </w:pPr>
      <w:r>
        <w:t xml:space="preserve">FHWA conducted </w:t>
      </w:r>
      <w:r w:rsidR="00AC43A8">
        <w:t xml:space="preserve">four </w:t>
      </w:r>
      <w:r w:rsidR="003D590B">
        <w:t>S</w:t>
      </w:r>
      <w:r w:rsidR="00AC43A8">
        <w:t xml:space="preserve">tate pilots in May and June of 2017 which provided input to the </w:t>
      </w:r>
      <w:r>
        <w:t xml:space="preserve">final data capability </w:t>
      </w:r>
      <w:r w:rsidR="00AC43A8">
        <w:t xml:space="preserve">assessment </w:t>
      </w:r>
      <w:r>
        <w:t xml:space="preserve">method </w:t>
      </w:r>
      <w:r w:rsidR="00AC43A8">
        <w:t>being applied to the remaining 48 states.  Those pilot states were Washington, Arizona, Missouri, and Louisiana.</w:t>
      </w:r>
    </w:p>
    <w:p w:rsidR="00700B9A" w:rsidRDefault="00700B9A" w:rsidP="00700B9A">
      <w:pPr>
        <w:pStyle w:val="ListParagraph"/>
      </w:pPr>
      <w:r>
        <w:br/>
        <w:t>5. Provide name and telephone number of individuals who were consulted on statistical aspects of the IC and who will actually collect and/or analyze the information.</w:t>
      </w:r>
    </w:p>
    <w:p w:rsidR="003D590B" w:rsidRDefault="003D590B" w:rsidP="00700B9A">
      <w:pPr>
        <w:pStyle w:val="ListParagraph"/>
      </w:pPr>
    </w:p>
    <w:p w:rsidR="00AC43A8" w:rsidRDefault="007C4686" w:rsidP="00700B9A">
      <w:pPr>
        <w:pStyle w:val="ListParagraph"/>
      </w:pPr>
      <w:r>
        <w:t xml:space="preserve">No individuals were specifically consulted on the statistical aspects of the information collection since the assessment will take place in all </w:t>
      </w:r>
      <w:r w:rsidR="003D590B">
        <w:t>S</w:t>
      </w:r>
      <w:r>
        <w:t xml:space="preserve">tates. </w:t>
      </w:r>
      <w:r w:rsidR="00AC43A8">
        <w:t>The Consultant firm of VHB is under contract to the FHWA</w:t>
      </w:r>
      <w:r>
        <w:t xml:space="preserve"> to collect the information requested on the questionnaire that was submitted to OMB for approval</w:t>
      </w:r>
    </w:p>
    <w:p w:rsidR="00A52FC9" w:rsidRDefault="00A52FC9"/>
    <w:sectPr w:rsidR="00A52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23963"/>
    <w:multiLevelType w:val="hybridMultilevel"/>
    <w:tmpl w:val="7FD6D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9A"/>
    <w:rsid w:val="00174312"/>
    <w:rsid w:val="003D590B"/>
    <w:rsid w:val="00700B9A"/>
    <w:rsid w:val="007C4686"/>
    <w:rsid w:val="0086255D"/>
    <w:rsid w:val="00A52FC9"/>
    <w:rsid w:val="00AC43A8"/>
    <w:rsid w:val="00B22FE3"/>
    <w:rsid w:val="00E21F29"/>
    <w:rsid w:val="00EC38A1"/>
    <w:rsid w:val="00ED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9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9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Strawder, Esther (FHWA)</dc:creator>
  <cp:keywords/>
  <dc:description/>
  <cp:lastModifiedBy>SYSTEM</cp:lastModifiedBy>
  <cp:revision>2</cp:revision>
  <dcterms:created xsi:type="dcterms:W3CDTF">2017-10-24T13:33:00Z</dcterms:created>
  <dcterms:modified xsi:type="dcterms:W3CDTF">2017-10-24T13:33:00Z</dcterms:modified>
</cp:coreProperties>
</file>