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29" w:rsidRDefault="00C65295" w:rsidP="00143EE2">
      <w:pPr>
        <w:framePr w:w="11448" w:h="1486" w:hRule="exact" w:wrap="auto" w:vAnchor="text" w:hAnchor="page" w:x="401" w:y="-90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144"/>
        <w:rPr>
          <w:szCs w:val="20"/>
        </w:rPr>
      </w:pPr>
      <w:bookmarkStart w:id="0" w:name="_GoBack"/>
      <w:bookmarkEnd w:id="0"/>
      <w:r>
        <w:rPr>
          <w:noProof/>
          <w:szCs w:val="20"/>
        </w:rPr>
        <w:drawing>
          <wp:inline distT="0" distB="0" distL="0" distR="0" wp14:anchorId="1936CC42" wp14:editId="6646BFAA">
            <wp:extent cx="7267575" cy="942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B6E" w:rsidRDefault="00534B6E" w:rsidP="00FB106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4"/>
        </w:rPr>
      </w:pPr>
    </w:p>
    <w:p w:rsidR="00DE7329" w:rsidRDefault="00DE7329" w:rsidP="00FB106D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DATE:</w:t>
      </w:r>
      <w:r>
        <w:rPr>
          <w:rFonts w:ascii="Times New Roman" w:hAnsi="Times New Roman"/>
          <w:sz w:val="24"/>
        </w:rPr>
        <w:tab/>
      </w:r>
      <w:r w:rsidR="00143EE2">
        <w:rPr>
          <w:rFonts w:ascii="Times New Roman" w:hAnsi="Times New Roman"/>
          <w:sz w:val="24"/>
        </w:rPr>
        <w:t xml:space="preserve">March </w:t>
      </w:r>
      <w:r w:rsidR="007E5D8D">
        <w:rPr>
          <w:rFonts w:ascii="Times New Roman" w:hAnsi="Times New Roman"/>
          <w:sz w:val="24"/>
        </w:rPr>
        <w:t>28</w:t>
      </w:r>
      <w:r w:rsidR="00143EE2">
        <w:rPr>
          <w:rFonts w:ascii="Times New Roman" w:hAnsi="Times New Roman"/>
          <w:sz w:val="24"/>
        </w:rPr>
        <w:t xml:space="preserve">, </w:t>
      </w:r>
      <w:r w:rsidR="00C1522F">
        <w:rPr>
          <w:rFonts w:ascii="Times New Roman" w:hAnsi="Times New Roman"/>
          <w:sz w:val="24"/>
        </w:rPr>
        <w:t>201</w:t>
      </w:r>
      <w:r w:rsidR="00143EE2">
        <w:rPr>
          <w:rFonts w:ascii="Times New Roman" w:hAnsi="Times New Roman"/>
          <w:sz w:val="24"/>
        </w:rPr>
        <w:t>4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DE7329" w:rsidRDefault="00DE7329" w:rsidP="007D5A6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7E5D8D">
        <w:rPr>
          <w:rFonts w:ascii="Times New Roman" w:hAnsi="Times New Roman"/>
          <w:sz w:val="24"/>
        </w:rPr>
        <w:t>Joanne Demchok, Director</w:t>
      </w:r>
    </w:p>
    <w:p w:rsidR="00F63FF7" w:rsidRDefault="00B55602" w:rsidP="00B55602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7E5D8D" w:rsidRPr="007E5D8D">
        <w:rPr>
          <w:rFonts w:ascii="Times New Roman" w:hAnsi="Times New Roman"/>
          <w:bCs/>
          <w:sz w:val="24"/>
        </w:rPr>
        <w:t>Cancer Diagnosis Program</w:t>
      </w:r>
      <w:r w:rsidR="00F63FF7">
        <w:rPr>
          <w:rFonts w:ascii="Times New Roman" w:hAnsi="Times New Roman"/>
          <w:bCs/>
          <w:sz w:val="24"/>
        </w:rPr>
        <w:t xml:space="preserve">, </w:t>
      </w:r>
      <w:r w:rsidR="007E5D8D" w:rsidRPr="007E5D8D">
        <w:rPr>
          <w:rFonts w:ascii="Times New Roman" w:hAnsi="Times New Roman"/>
          <w:bCs/>
          <w:sz w:val="24"/>
        </w:rPr>
        <w:t>Division of Cancer Treatment and Diagnosis</w:t>
      </w:r>
    </w:p>
    <w:p w:rsidR="00DE7329" w:rsidRPr="007E5D8D" w:rsidRDefault="00F63FF7" w:rsidP="00B55602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ab/>
        <w:t>N</w:t>
      </w:r>
      <w:r w:rsidR="005A7DD0" w:rsidRPr="007E5D8D">
        <w:rPr>
          <w:rFonts w:ascii="Times New Roman" w:hAnsi="Times New Roman"/>
          <w:sz w:val="24"/>
        </w:rPr>
        <w:t xml:space="preserve">ational </w:t>
      </w:r>
      <w:r w:rsidR="007E5D8D" w:rsidRPr="007E5D8D">
        <w:rPr>
          <w:rFonts w:ascii="Times New Roman" w:hAnsi="Times New Roman"/>
          <w:sz w:val="24"/>
        </w:rPr>
        <w:t xml:space="preserve">Cancer Institute 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FROM: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NIH Privacy Act Officer</w:t>
      </w: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b/>
          <w:bCs/>
          <w:sz w:val="24"/>
        </w:rPr>
      </w:pPr>
    </w:p>
    <w:p w:rsidR="00DE7329" w:rsidRDefault="00DE7329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cs="Times New Roman TUR"/>
          <w:sz w:val="24"/>
        </w:rPr>
      </w:pPr>
      <w:r>
        <w:rPr>
          <w:rFonts w:cs="Times New Roman TUR"/>
          <w:b/>
          <w:bCs/>
          <w:sz w:val="24"/>
        </w:rPr>
        <w:t>SUBJECT:</w:t>
      </w:r>
      <w:r>
        <w:rPr>
          <w:rFonts w:cs="Times New Roman TUR"/>
          <w:b/>
          <w:bCs/>
          <w:sz w:val="24"/>
        </w:rPr>
        <w:tab/>
      </w:r>
      <w:r>
        <w:rPr>
          <w:rFonts w:cs="Times New Roman TUR"/>
          <w:sz w:val="24"/>
        </w:rPr>
        <w:t xml:space="preserve">Applicability of the Privacy Act: </w:t>
      </w:r>
      <w:r w:rsidR="007E5D8D">
        <w:rPr>
          <w:rFonts w:cs="Times New Roman TUR"/>
          <w:sz w:val="24"/>
        </w:rPr>
        <w:t>Specimen Resource Locat</w:t>
      </w:r>
      <w:r w:rsidR="00B259CD">
        <w:rPr>
          <w:rFonts w:cs="Times New Roman TUR"/>
          <w:sz w:val="24"/>
        </w:rPr>
        <w:t xml:space="preserve">or </w:t>
      </w:r>
      <w:r w:rsidR="007E5D8D">
        <w:rPr>
          <w:rFonts w:cs="Times New Roman TUR"/>
          <w:sz w:val="24"/>
        </w:rPr>
        <w:t>(SRL)</w:t>
      </w:r>
    </w:p>
    <w:p w:rsidR="003C6D83" w:rsidRDefault="003C6D83" w:rsidP="007D5A6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</w:p>
    <w:p w:rsidR="007E5D8D" w:rsidRDefault="00DE7329" w:rsidP="00BF6532">
      <w:pP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reviewed the </w:t>
      </w:r>
      <w:r w:rsidR="006F002D">
        <w:rPr>
          <w:rFonts w:cs="Times New Roman TUR"/>
          <w:sz w:val="24"/>
        </w:rPr>
        <w:t>N</w:t>
      </w:r>
      <w:r w:rsidR="007E5D8D">
        <w:rPr>
          <w:rFonts w:cs="Times New Roman TUR"/>
          <w:sz w:val="24"/>
        </w:rPr>
        <w:t>CI</w:t>
      </w:r>
      <w:r w:rsidR="006F002D">
        <w:rPr>
          <w:rFonts w:cs="Times New Roman TUR"/>
          <w:sz w:val="24"/>
        </w:rPr>
        <w:t xml:space="preserve"> </w:t>
      </w:r>
      <w:r w:rsidR="00AF58D3">
        <w:rPr>
          <w:rFonts w:cs="Times New Roman TUR"/>
          <w:sz w:val="24"/>
        </w:rPr>
        <w:t>submission to</w:t>
      </w:r>
      <w:r w:rsidR="004425B3">
        <w:rPr>
          <w:rFonts w:cs="Times New Roman TUR"/>
          <w:sz w:val="24"/>
        </w:rPr>
        <w:t xml:space="preserve"> OMB to </w:t>
      </w:r>
      <w:r w:rsidR="007E5D8D">
        <w:rPr>
          <w:rFonts w:cs="Times New Roman TUR"/>
          <w:sz w:val="24"/>
        </w:rPr>
        <w:t>use the SRL database to increase its knowledge of cancer biology, and translate important research discoveries to clinical application</w:t>
      </w:r>
      <w:r w:rsidR="00723856">
        <w:rPr>
          <w:rFonts w:cs="Times New Roman TUR"/>
          <w:sz w:val="24"/>
        </w:rPr>
        <w:t xml:space="preserve">.  </w:t>
      </w:r>
      <w:r w:rsidR="00F63FF7">
        <w:rPr>
          <w:rFonts w:cs="Times New Roman TUR"/>
          <w:sz w:val="24"/>
        </w:rPr>
        <w:t xml:space="preserve"> </w:t>
      </w:r>
    </w:p>
    <w:p w:rsidR="00723856" w:rsidRDefault="00723856" w:rsidP="00BF6532">
      <w:pPr>
        <w:jc w:val="both"/>
        <w:rPr>
          <w:rFonts w:cs="Times New Roman TUR"/>
          <w:sz w:val="24"/>
        </w:rPr>
      </w:pPr>
    </w:p>
    <w:p w:rsidR="00F85D17" w:rsidRDefault="007E5D8D" w:rsidP="00BF6532">
      <w:pP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The </w:t>
      </w:r>
      <w:r w:rsidR="00723856">
        <w:rPr>
          <w:rFonts w:cs="Times New Roman TUR"/>
          <w:sz w:val="24"/>
        </w:rPr>
        <w:t xml:space="preserve">SRL will catalogue NCI’s specimen resources.  The </w:t>
      </w:r>
      <w:r>
        <w:rPr>
          <w:rFonts w:cs="Times New Roman TUR"/>
          <w:sz w:val="24"/>
        </w:rPr>
        <w:t xml:space="preserve">database will allow NCI and scientists in the research community to </w:t>
      </w:r>
      <w:r w:rsidR="00F63FF7">
        <w:rPr>
          <w:rFonts w:cs="Times New Roman TUR"/>
          <w:sz w:val="24"/>
        </w:rPr>
        <w:t xml:space="preserve">search and </w:t>
      </w:r>
      <w:r>
        <w:rPr>
          <w:rFonts w:cs="Times New Roman TUR"/>
          <w:sz w:val="24"/>
        </w:rPr>
        <w:t>locate specimens needed for research.</w:t>
      </w:r>
      <w:r w:rsidR="00723856">
        <w:rPr>
          <w:rFonts w:cs="Times New Roman TUR"/>
          <w:sz w:val="24"/>
        </w:rPr>
        <w:t xml:space="preserve">  </w:t>
      </w:r>
      <w:r w:rsidR="00F63FF7">
        <w:rPr>
          <w:rFonts w:cs="Times New Roman TUR"/>
          <w:sz w:val="24"/>
        </w:rPr>
        <w:t xml:space="preserve">It </w:t>
      </w:r>
      <w:r>
        <w:rPr>
          <w:rFonts w:cs="Times New Roman TUR"/>
          <w:sz w:val="24"/>
        </w:rPr>
        <w:t>will list all NCI</w:t>
      </w:r>
      <w:r w:rsidR="004F36DC">
        <w:rPr>
          <w:rFonts w:cs="Times New Roman TUR"/>
          <w:sz w:val="24"/>
        </w:rPr>
        <w:t>-</w:t>
      </w:r>
      <w:r>
        <w:rPr>
          <w:rFonts w:cs="Times New Roman TUR"/>
          <w:sz w:val="24"/>
        </w:rPr>
        <w:t xml:space="preserve">supported </w:t>
      </w:r>
      <w:r w:rsidR="004F36DC">
        <w:rPr>
          <w:rFonts w:cs="Times New Roman TUR"/>
          <w:sz w:val="24"/>
        </w:rPr>
        <w:t xml:space="preserve">specimen </w:t>
      </w:r>
      <w:r>
        <w:rPr>
          <w:rFonts w:cs="Times New Roman TUR"/>
          <w:sz w:val="24"/>
        </w:rPr>
        <w:t xml:space="preserve">repositories and </w:t>
      </w:r>
      <w:r w:rsidR="004F36DC">
        <w:rPr>
          <w:rFonts w:cs="Times New Roman TUR"/>
          <w:sz w:val="24"/>
        </w:rPr>
        <w:t xml:space="preserve">a </w:t>
      </w:r>
      <w:r>
        <w:rPr>
          <w:rFonts w:cs="Times New Roman TUR"/>
          <w:sz w:val="24"/>
        </w:rPr>
        <w:t xml:space="preserve">link </w:t>
      </w:r>
      <w:r w:rsidR="004F36DC">
        <w:rPr>
          <w:rFonts w:cs="Times New Roman TUR"/>
          <w:sz w:val="24"/>
        </w:rPr>
        <w:t xml:space="preserve">to those repositories </w:t>
      </w:r>
      <w:r>
        <w:rPr>
          <w:rFonts w:cs="Times New Roman TUR"/>
          <w:sz w:val="24"/>
        </w:rPr>
        <w:t>that can be shared</w:t>
      </w:r>
      <w:r w:rsidR="004F36DC">
        <w:rPr>
          <w:rFonts w:cs="Times New Roman TUR"/>
          <w:sz w:val="24"/>
        </w:rPr>
        <w:t xml:space="preserve"> with the scientific community</w:t>
      </w:r>
      <w:r>
        <w:rPr>
          <w:rFonts w:cs="Times New Roman TUR"/>
          <w:sz w:val="24"/>
        </w:rPr>
        <w:t xml:space="preserve">.  </w:t>
      </w:r>
      <w:r w:rsidR="00F85D17">
        <w:rPr>
          <w:rFonts w:cs="Times New Roman TUR"/>
          <w:sz w:val="24"/>
        </w:rPr>
        <w:t xml:space="preserve">The information collected from participating resources (i.e., cooperative groups, networks, consortiums, universities, and projects) will be used to characterize the inventory and allow scientists to query the SRL database </w:t>
      </w:r>
      <w:r w:rsidR="00723856">
        <w:rPr>
          <w:rFonts w:cs="Times New Roman TUR"/>
          <w:sz w:val="24"/>
        </w:rPr>
        <w:t xml:space="preserve">by category, </w:t>
      </w:r>
      <w:r w:rsidR="00F63FF7">
        <w:rPr>
          <w:rFonts w:cs="Times New Roman TUR"/>
          <w:sz w:val="24"/>
        </w:rPr>
        <w:t xml:space="preserve">to </w:t>
      </w:r>
      <w:r w:rsidR="00F85D17">
        <w:rPr>
          <w:rFonts w:cs="Times New Roman TUR"/>
          <w:sz w:val="24"/>
        </w:rPr>
        <w:t xml:space="preserve">retrieve the </w:t>
      </w:r>
      <w:r w:rsidR="00723856">
        <w:rPr>
          <w:rFonts w:cs="Times New Roman TUR"/>
          <w:sz w:val="24"/>
        </w:rPr>
        <w:t>bio specimens</w:t>
      </w:r>
      <w:r w:rsidR="00F85D17">
        <w:rPr>
          <w:rFonts w:cs="Times New Roman TUR"/>
          <w:sz w:val="24"/>
        </w:rPr>
        <w:t xml:space="preserve"> and annotations </w:t>
      </w:r>
      <w:r w:rsidR="00F63FF7">
        <w:rPr>
          <w:rFonts w:cs="Times New Roman TUR"/>
          <w:sz w:val="24"/>
        </w:rPr>
        <w:t xml:space="preserve">that may be </w:t>
      </w:r>
      <w:r w:rsidR="00F85D17">
        <w:rPr>
          <w:rFonts w:cs="Times New Roman TUR"/>
          <w:sz w:val="24"/>
        </w:rPr>
        <w:t>needed for research:</w:t>
      </w:r>
    </w:p>
    <w:p w:rsidR="00F85D17" w:rsidRDefault="00F85D17" w:rsidP="00BF6532">
      <w:pPr>
        <w:jc w:val="both"/>
        <w:rPr>
          <w:rFonts w:cs="Times New Roman TUR"/>
          <w:sz w:val="24"/>
        </w:rPr>
      </w:pP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Specimen Type</w:t>
      </w:r>
      <w:r w:rsidR="004F36DC" w:rsidRPr="00723856">
        <w:rPr>
          <w:rFonts w:cs="Times New Roman TUR"/>
          <w:sz w:val="24"/>
        </w:rPr>
        <w:t xml:space="preserve">: </w:t>
      </w:r>
      <w:r w:rsidRPr="00723856">
        <w:rPr>
          <w:rFonts w:cs="Times New Roman TUR"/>
          <w:sz w:val="24"/>
        </w:rPr>
        <w:t>tissue, blood, DNS, RNA and more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Preservation Method</w:t>
      </w:r>
      <w:r w:rsidRPr="00723856">
        <w:rPr>
          <w:rFonts w:cs="Times New Roman TUR"/>
          <w:sz w:val="24"/>
        </w:rPr>
        <w:t>: Formalin-fixed Paraffin-embedded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Tumor Type</w:t>
      </w:r>
      <w:r w:rsidRPr="00723856">
        <w:rPr>
          <w:rFonts w:cs="Times New Roman TUR"/>
          <w:sz w:val="24"/>
        </w:rPr>
        <w:t>: carcinoma, malignant tumor, sarcoma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Annotation Type</w:t>
      </w:r>
      <w:r w:rsidRPr="00723856">
        <w:rPr>
          <w:rFonts w:cs="Times New Roman TUR"/>
          <w:sz w:val="24"/>
        </w:rPr>
        <w:t>: demography, risk factor, treatment, family history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Organization</w:t>
      </w:r>
      <w:r w:rsidRPr="00723856">
        <w:rPr>
          <w:rFonts w:cs="Times New Roman TUR"/>
          <w:sz w:val="24"/>
        </w:rPr>
        <w:t>: academia, commercial, non-profit</w:t>
      </w:r>
    </w:p>
    <w:p w:rsidR="00F85D17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Number of specimen</w:t>
      </w:r>
      <w:r w:rsidRPr="00723856">
        <w:rPr>
          <w:rFonts w:cs="Times New Roman TUR"/>
          <w:sz w:val="24"/>
        </w:rPr>
        <w:t>s</w:t>
      </w:r>
    </w:p>
    <w:p w:rsidR="007E5D8D" w:rsidRPr="00723856" w:rsidRDefault="00F85D17" w:rsidP="00723856">
      <w:pPr>
        <w:pStyle w:val="ListParagraph"/>
        <w:numPr>
          <w:ilvl w:val="0"/>
          <w:numId w:val="1"/>
        </w:numPr>
        <w:jc w:val="both"/>
        <w:rPr>
          <w:rFonts w:cs="Times New Roman TUR"/>
          <w:sz w:val="24"/>
        </w:rPr>
      </w:pPr>
      <w:r w:rsidRPr="00723856">
        <w:rPr>
          <w:rFonts w:cs="Times New Roman TUR"/>
          <w:b/>
          <w:sz w:val="24"/>
        </w:rPr>
        <w:t>Collection Type</w:t>
      </w:r>
      <w:r w:rsidRPr="00723856">
        <w:rPr>
          <w:rFonts w:cs="Times New Roman TUR"/>
          <w:sz w:val="24"/>
        </w:rPr>
        <w:t xml:space="preserve">: cancer clinical trial, collaboration, </w:t>
      </w:r>
      <w:r w:rsidR="004F36DC" w:rsidRPr="00723856">
        <w:rPr>
          <w:rFonts w:cs="Times New Roman TUR"/>
          <w:sz w:val="24"/>
        </w:rPr>
        <w:t>NIH/NCI</w:t>
      </w:r>
      <w:r w:rsidRPr="00723856">
        <w:rPr>
          <w:rFonts w:cs="Times New Roman TUR"/>
          <w:sz w:val="24"/>
        </w:rPr>
        <w:t xml:space="preserve">   </w:t>
      </w:r>
    </w:p>
    <w:p w:rsidR="007E5D8D" w:rsidRDefault="007E5D8D" w:rsidP="00BF6532">
      <w:pPr>
        <w:jc w:val="both"/>
        <w:rPr>
          <w:rFonts w:cs="Times New Roman TUR"/>
          <w:sz w:val="24"/>
        </w:rPr>
      </w:pPr>
    </w:p>
    <w:p w:rsidR="004F36DC" w:rsidRDefault="00723856" w:rsidP="00BF6532">
      <w:pPr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determined the Privacy Act will not apply to this information collection.  The </w:t>
      </w:r>
      <w:r w:rsidR="004F36DC">
        <w:rPr>
          <w:rFonts w:cs="Times New Roman TUR"/>
          <w:sz w:val="24"/>
        </w:rPr>
        <w:t>name and contact information of the specimen resource company/institution participants will be collected</w:t>
      </w:r>
      <w:r w:rsidR="00F63FF7">
        <w:rPr>
          <w:rFonts w:cs="Times New Roman TUR"/>
          <w:sz w:val="24"/>
        </w:rPr>
        <w:t xml:space="preserve"> via a short, online information form</w:t>
      </w:r>
      <w:r w:rsidR="004F36DC">
        <w:rPr>
          <w:rFonts w:cs="Times New Roman TUR"/>
          <w:sz w:val="24"/>
        </w:rPr>
        <w:t xml:space="preserve">.  </w:t>
      </w:r>
      <w:r w:rsidR="00F63FF7">
        <w:rPr>
          <w:rFonts w:cs="Times New Roman TUR"/>
          <w:sz w:val="24"/>
        </w:rPr>
        <w:t xml:space="preserve">The form will facilitate the entry of specimen resource information while creating a comprehensive database for the SRL.  </w:t>
      </w:r>
      <w:r w:rsidR="00A2046F">
        <w:rPr>
          <w:rFonts w:cs="Times New Roman TUR"/>
          <w:sz w:val="24"/>
        </w:rPr>
        <w:t>Meta data will be collected to describe the specimen collections.  However, n</w:t>
      </w:r>
      <w:r w:rsidR="004F36DC">
        <w:rPr>
          <w:rFonts w:cs="Times New Roman TUR"/>
          <w:sz w:val="24"/>
        </w:rPr>
        <w:t xml:space="preserve">o individual level data will be collected.  </w:t>
      </w:r>
    </w:p>
    <w:p w:rsidR="003C6D83" w:rsidRDefault="00303E5F" w:rsidP="00F63FF7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 </w:t>
      </w:r>
    </w:p>
    <w:p w:rsidR="00DE7329" w:rsidRDefault="003C6D83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I</w:t>
      </w:r>
      <w:r w:rsidR="00DE7329">
        <w:rPr>
          <w:rFonts w:cs="Times New Roman TUR"/>
          <w:sz w:val="24"/>
        </w:rPr>
        <w:t>f you have any questions, please con</w:t>
      </w:r>
      <w:r w:rsidR="00C95A12">
        <w:rPr>
          <w:rFonts w:cs="Times New Roman TUR"/>
          <w:sz w:val="24"/>
        </w:rPr>
        <w:t>tact my office at (301) 402-6201</w:t>
      </w:r>
      <w:r w:rsidR="00DE7329">
        <w:rPr>
          <w:rFonts w:cs="Times New Roman TUR"/>
          <w:sz w:val="24"/>
        </w:rPr>
        <w:t>.</w:t>
      </w:r>
    </w:p>
    <w:p w:rsidR="00FB106D" w:rsidRDefault="00FB106D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405C5F" w:rsidRDefault="00405C5F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723856" w:rsidRDefault="00723856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723856" w:rsidRDefault="00723856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DE7329" w:rsidRDefault="00871692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Karen M. Plá</w:t>
      </w:r>
    </w:p>
    <w:p w:rsidR="008C7189" w:rsidRDefault="008C7189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jc w:val="both"/>
        <w:rPr>
          <w:rFonts w:cs="Times New Roman TUR"/>
          <w:sz w:val="24"/>
        </w:rPr>
      </w:pPr>
    </w:p>
    <w:p w:rsidR="00D57A1A" w:rsidRPr="008C7189" w:rsidRDefault="00F63FF7" w:rsidP="007D5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 TUR"/>
          <w:sz w:val="24"/>
        </w:rPr>
      </w:pPr>
      <w:r>
        <w:rPr>
          <w:rFonts w:cs="Times New Roman TUR"/>
          <w:sz w:val="24"/>
        </w:rPr>
        <w:t>c</w:t>
      </w:r>
      <w:r w:rsidR="00DC6AD4">
        <w:rPr>
          <w:rFonts w:cs="Times New Roman TUR"/>
          <w:sz w:val="24"/>
        </w:rPr>
        <w:t xml:space="preserve">c: </w:t>
      </w:r>
      <w:r w:rsidR="00C863C5">
        <w:rPr>
          <w:rFonts w:cs="Times New Roman TUR"/>
          <w:sz w:val="24"/>
        </w:rPr>
        <w:t xml:space="preserve"> </w:t>
      </w:r>
      <w:r>
        <w:rPr>
          <w:rFonts w:cs="Times New Roman TUR"/>
          <w:sz w:val="24"/>
        </w:rPr>
        <w:t>Vivian Horovitch-Kelley</w:t>
      </w:r>
      <w:r w:rsidR="00DC6AD4">
        <w:rPr>
          <w:rFonts w:cs="Times New Roman TUR"/>
          <w:sz w:val="24"/>
        </w:rPr>
        <w:t>, N</w:t>
      </w:r>
      <w:r>
        <w:rPr>
          <w:rFonts w:cs="Times New Roman TUR"/>
          <w:sz w:val="24"/>
        </w:rPr>
        <w:t xml:space="preserve">CI </w:t>
      </w:r>
      <w:r w:rsidR="00DC6AD4">
        <w:rPr>
          <w:rFonts w:cs="Times New Roman TUR"/>
          <w:sz w:val="24"/>
        </w:rPr>
        <w:t>PRA Liaison</w:t>
      </w:r>
    </w:p>
    <w:sectPr w:rsidR="00D57A1A" w:rsidRPr="008C7189" w:rsidSect="00654C40">
      <w:endnotePr>
        <w:numFmt w:val="decimal"/>
      </w:endnotePr>
      <w:pgSz w:w="12240" w:h="15840"/>
      <w:pgMar w:top="1440" w:right="1440" w:bottom="1440" w:left="1440" w:header="36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B62" w:rsidRDefault="00F03B62">
      <w:r>
        <w:separator/>
      </w:r>
    </w:p>
  </w:endnote>
  <w:endnote w:type="continuationSeparator" w:id="0">
    <w:p w:rsidR="00F03B62" w:rsidRDefault="00F0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B62" w:rsidRDefault="00F03B62">
      <w:r>
        <w:separator/>
      </w:r>
    </w:p>
  </w:footnote>
  <w:footnote w:type="continuationSeparator" w:id="0">
    <w:p w:rsidR="00F03B62" w:rsidRDefault="00F0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164DA"/>
    <w:multiLevelType w:val="hybridMultilevel"/>
    <w:tmpl w:val="9DA8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71692"/>
    <w:rsid w:val="000342FE"/>
    <w:rsid w:val="000432E3"/>
    <w:rsid w:val="00070979"/>
    <w:rsid w:val="00074FCE"/>
    <w:rsid w:val="000775EA"/>
    <w:rsid w:val="00106FF5"/>
    <w:rsid w:val="00113BB9"/>
    <w:rsid w:val="00132961"/>
    <w:rsid w:val="00142469"/>
    <w:rsid w:val="00143EE2"/>
    <w:rsid w:val="00145623"/>
    <w:rsid w:val="00154190"/>
    <w:rsid w:val="0017474F"/>
    <w:rsid w:val="00175731"/>
    <w:rsid w:val="001C26A6"/>
    <w:rsid w:val="001D7DF2"/>
    <w:rsid w:val="001E5880"/>
    <w:rsid w:val="00201751"/>
    <w:rsid w:val="002738E4"/>
    <w:rsid w:val="002816C6"/>
    <w:rsid w:val="002844A4"/>
    <w:rsid w:val="002915CD"/>
    <w:rsid w:val="002A2BF0"/>
    <w:rsid w:val="002A3AF8"/>
    <w:rsid w:val="002D2932"/>
    <w:rsid w:val="002D6237"/>
    <w:rsid w:val="002F2E22"/>
    <w:rsid w:val="00303E5F"/>
    <w:rsid w:val="00310DE5"/>
    <w:rsid w:val="00327B68"/>
    <w:rsid w:val="00355819"/>
    <w:rsid w:val="00380FEA"/>
    <w:rsid w:val="00395457"/>
    <w:rsid w:val="003A4A6B"/>
    <w:rsid w:val="003B3151"/>
    <w:rsid w:val="003C0ADE"/>
    <w:rsid w:val="003C6D83"/>
    <w:rsid w:val="003E24BC"/>
    <w:rsid w:val="003E726A"/>
    <w:rsid w:val="003F17BA"/>
    <w:rsid w:val="00405C5F"/>
    <w:rsid w:val="00420B04"/>
    <w:rsid w:val="0042253C"/>
    <w:rsid w:val="00434B3B"/>
    <w:rsid w:val="00437EAB"/>
    <w:rsid w:val="00441371"/>
    <w:rsid w:val="004425B3"/>
    <w:rsid w:val="00467609"/>
    <w:rsid w:val="004B0A26"/>
    <w:rsid w:val="004B1525"/>
    <w:rsid w:val="004B3166"/>
    <w:rsid w:val="004C0214"/>
    <w:rsid w:val="004D25C7"/>
    <w:rsid w:val="004F36DC"/>
    <w:rsid w:val="004F5545"/>
    <w:rsid w:val="00500872"/>
    <w:rsid w:val="00531B8C"/>
    <w:rsid w:val="00534B6E"/>
    <w:rsid w:val="0054274B"/>
    <w:rsid w:val="00547811"/>
    <w:rsid w:val="00585CEE"/>
    <w:rsid w:val="0058782C"/>
    <w:rsid w:val="005A7DD0"/>
    <w:rsid w:val="005B3064"/>
    <w:rsid w:val="005C3060"/>
    <w:rsid w:val="005C7168"/>
    <w:rsid w:val="005C743B"/>
    <w:rsid w:val="005E17BE"/>
    <w:rsid w:val="005E670F"/>
    <w:rsid w:val="00616F02"/>
    <w:rsid w:val="006306AB"/>
    <w:rsid w:val="0064626D"/>
    <w:rsid w:val="00654C40"/>
    <w:rsid w:val="006633E0"/>
    <w:rsid w:val="00692C22"/>
    <w:rsid w:val="006D395E"/>
    <w:rsid w:val="006E23D4"/>
    <w:rsid w:val="006F002D"/>
    <w:rsid w:val="00703201"/>
    <w:rsid w:val="007034EA"/>
    <w:rsid w:val="007174C0"/>
    <w:rsid w:val="00723856"/>
    <w:rsid w:val="0075310C"/>
    <w:rsid w:val="007602C0"/>
    <w:rsid w:val="00766786"/>
    <w:rsid w:val="00784123"/>
    <w:rsid w:val="007919B1"/>
    <w:rsid w:val="007A07AD"/>
    <w:rsid w:val="007A4388"/>
    <w:rsid w:val="007B4BF5"/>
    <w:rsid w:val="007D5A6E"/>
    <w:rsid w:val="007E5D8D"/>
    <w:rsid w:val="00802EEF"/>
    <w:rsid w:val="00844F72"/>
    <w:rsid w:val="00852B8C"/>
    <w:rsid w:val="00853355"/>
    <w:rsid w:val="00862ECA"/>
    <w:rsid w:val="00871692"/>
    <w:rsid w:val="00881BA7"/>
    <w:rsid w:val="008A266A"/>
    <w:rsid w:val="008A71AA"/>
    <w:rsid w:val="008B5D96"/>
    <w:rsid w:val="008C7189"/>
    <w:rsid w:val="008D3418"/>
    <w:rsid w:val="008E58BE"/>
    <w:rsid w:val="00921DB2"/>
    <w:rsid w:val="0093310B"/>
    <w:rsid w:val="00963421"/>
    <w:rsid w:val="00973FE5"/>
    <w:rsid w:val="00990C10"/>
    <w:rsid w:val="009B2099"/>
    <w:rsid w:val="009D055C"/>
    <w:rsid w:val="009D4124"/>
    <w:rsid w:val="00A03571"/>
    <w:rsid w:val="00A2046F"/>
    <w:rsid w:val="00A22EAD"/>
    <w:rsid w:val="00A57AB7"/>
    <w:rsid w:val="00A65B9C"/>
    <w:rsid w:val="00A666CF"/>
    <w:rsid w:val="00A77A52"/>
    <w:rsid w:val="00A806E0"/>
    <w:rsid w:val="00A82F84"/>
    <w:rsid w:val="00A83DA7"/>
    <w:rsid w:val="00A857E2"/>
    <w:rsid w:val="00A950B2"/>
    <w:rsid w:val="00A95EF9"/>
    <w:rsid w:val="00A969B0"/>
    <w:rsid w:val="00AF58D3"/>
    <w:rsid w:val="00B1714D"/>
    <w:rsid w:val="00B259CD"/>
    <w:rsid w:val="00B40768"/>
    <w:rsid w:val="00B51FFD"/>
    <w:rsid w:val="00B55602"/>
    <w:rsid w:val="00B86020"/>
    <w:rsid w:val="00BE4F61"/>
    <w:rsid w:val="00BF3B4A"/>
    <w:rsid w:val="00BF6532"/>
    <w:rsid w:val="00C13308"/>
    <w:rsid w:val="00C1522F"/>
    <w:rsid w:val="00C21F76"/>
    <w:rsid w:val="00C6157B"/>
    <w:rsid w:val="00C65295"/>
    <w:rsid w:val="00C73DB0"/>
    <w:rsid w:val="00C863C5"/>
    <w:rsid w:val="00C95A12"/>
    <w:rsid w:val="00CB0294"/>
    <w:rsid w:val="00CB1EB1"/>
    <w:rsid w:val="00CC3B75"/>
    <w:rsid w:val="00CD0E91"/>
    <w:rsid w:val="00CE509A"/>
    <w:rsid w:val="00CF0D09"/>
    <w:rsid w:val="00CF3149"/>
    <w:rsid w:val="00D55A0C"/>
    <w:rsid w:val="00D5765F"/>
    <w:rsid w:val="00D57A1A"/>
    <w:rsid w:val="00DC6AD4"/>
    <w:rsid w:val="00DC7361"/>
    <w:rsid w:val="00DE7329"/>
    <w:rsid w:val="00DF5467"/>
    <w:rsid w:val="00E23D5B"/>
    <w:rsid w:val="00E454E9"/>
    <w:rsid w:val="00E4700A"/>
    <w:rsid w:val="00E5668F"/>
    <w:rsid w:val="00E57C2D"/>
    <w:rsid w:val="00E6026A"/>
    <w:rsid w:val="00E62D3A"/>
    <w:rsid w:val="00E72642"/>
    <w:rsid w:val="00E87740"/>
    <w:rsid w:val="00EA058B"/>
    <w:rsid w:val="00EE4325"/>
    <w:rsid w:val="00EE50C8"/>
    <w:rsid w:val="00EF008D"/>
    <w:rsid w:val="00EF4EDA"/>
    <w:rsid w:val="00F03B62"/>
    <w:rsid w:val="00F63FF7"/>
    <w:rsid w:val="00F83503"/>
    <w:rsid w:val="00F85D17"/>
    <w:rsid w:val="00FA6CC8"/>
    <w:rsid w:val="00FB106D"/>
    <w:rsid w:val="00FB4FBC"/>
    <w:rsid w:val="00FF0D05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  <w:style w:type="paragraph" w:styleId="ListParagraph">
    <w:name w:val="List Paragraph"/>
    <w:basedOn w:val="Normal"/>
    <w:uiPriority w:val="34"/>
    <w:qFormat/>
    <w:rsid w:val="00723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FE5"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73FE5"/>
  </w:style>
  <w:style w:type="character" w:styleId="Hyperlink">
    <w:name w:val="Hyperlink"/>
    <w:basedOn w:val="DefaultParagraphFont"/>
    <w:rsid w:val="00973FE5"/>
    <w:rPr>
      <w:color w:val="0000FF"/>
      <w:u w:val="single"/>
    </w:rPr>
  </w:style>
  <w:style w:type="paragraph" w:styleId="FootnoteText">
    <w:name w:val="footnote text"/>
    <w:basedOn w:val="Normal"/>
    <w:semiHidden/>
    <w:rsid w:val="006D395E"/>
    <w:rPr>
      <w:szCs w:val="20"/>
    </w:rPr>
  </w:style>
  <w:style w:type="paragraph" w:styleId="EndnoteText">
    <w:name w:val="endnote text"/>
    <w:basedOn w:val="Normal"/>
    <w:semiHidden/>
    <w:rsid w:val="00B86020"/>
    <w:rPr>
      <w:szCs w:val="20"/>
    </w:rPr>
  </w:style>
  <w:style w:type="character" w:styleId="EndnoteReference">
    <w:name w:val="endnote reference"/>
    <w:basedOn w:val="DefaultParagraphFont"/>
    <w:semiHidden/>
    <w:rsid w:val="00B86020"/>
    <w:rPr>
      <w:vertAlign w:val="superscript"/>
    </w:rPr>
  </w:style>
  <w:style w:type="character" w:styleId="CommentReference">
    <w:name w:val="annotation reference"/>
    <w:basedOn w:val="DefaultParagraphFont"/>
    <w:semiHidden/>
    <w:rsid w:val="006306AB"/>
    <w:rPr>
      <w:sz w:val="16"/>
      <w:szCs w:val="16"/>
    </w:rPr>
  </w:style>
  <w:style w:type="paragraph" w:styleId="CommentText">
    <w:name w:val="annotation text"/>
    <w:basedOn w:val="Normal"/>
    <w:semiHidden/>
    <w:rsid w:val="006306A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306AB"/>
    <w:rPr>
      <w:b/>
      <w:bCs/>
    </w:rPr>
  </w:style>
  <w:style w:type="paragraph" w:styleId="BalloonText">
    <w:name w:val="Balloon Text"/>
    <w:basedOn w:val="Normal"/>
    <w:semiHidden/>
    <w:rsid w:val="00630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2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253C"/>
    <w:rPr>
      <w:rFonts w:ascii="Times New Roman TUR" w:hAnsi="Times New Roman TUR"/>
      <w:szCs w:val="24"/>
    </w:rPr>
  </w:style>
  <w:style w:type="paragraph" w:styleId="Footer">
    <w:name w:val="footer"/>
    <w:basedOn w:val="Normal"/>
    <w:link w:val="FooterChar"/>
    <w:rsid w:val="00422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253C"/>
    <w:rPr>
      <w:rFonts w:ascii="Times New Roman TUR" w:hAnsi="Times New Roman TU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CB0DE-9C79-4589-8073-89ECE6EE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OD/NIH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SikesK</dc:creator>
  <cp:lastModifiedBy>SYSTEM</cp:lastModifiedBy>
  <cp:revision>2</cp:revision>
  <cp:lastPrinted>2011-09-01T18:51:00Z</cp:lastPrinted>
  <dcterms:created xsi:type="dcterms:W3CDTF">2017-10-12T18:54:00Z</dcterms:created>
  <dcterms:modified xsi:type="dcterms:W3CDTF">2017-10-12T18:54:00Z</dcterms:modified>
</cp:coreProperties>
</file>