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330D8D" w14:textId="77777777" w:rsidR="00701A97" w:rsidRPr="006A284C" w:rsidRDefault="00A301EC" w:rsidP="00A301EC">
      <w:pPr>
        <w:rPr>
          <w:b/>
          <w:szCs w:val="24"/>
        </w:rPr>
      </w:pPr>
      <w:bookmarkStart w:id="0" w:name="_GoBack"/>
      <w:bookmarkEnd w:id="0"/>
      <w:r>
        <w:rPr>
          <w:b/>
          <w:szCs w:val="24"/>
        </w:rPr>
        <w:t>Section 15.407(j), U-NII Operator Filing Requirement</w:t>
      </w:r>
      <w:r>
        <w:rPr>
          <w:b/>
          <w:szCs w:val="24"/>
        </w:rPr>
        <w:tab/>
      </w:r>
      <w:r>
        <w:rPr>
          <w:b/>
          <w:szCs w:val="24"/>
        </w:rPr>
        <w:tab/>
      </w:r>
      <w:r>
        <w:rPr>
          <w:b/>
          <w:szCs w:val="24"/>
        </w:rPr>
        <w:tab/>
      </w:r>
      <w:r>
        <w:rPr>
          <w:b/>
          <w:szCs w:val="24"/>
        </w:rPr>
        <w:tab/>
        <w:t xml:space="preserve">      </w:t>
      </w:r>
      <w:r w:rsidR="00842F18" w:rsidRPr="006A284C">
        <w:rPr>
          <w:b/>
          <w:szCs w:val="24"/>
        </w:rPr>
        <w:t>3060-</w:t>
      </w:r>
      <w:r>
        <w:rPr>
          <w:b/>
          <w:szCs w:val="24"/>
        </w:rPr>
        <w:t>1199</w:t>
      </w:r>
    </w:p>
    <w:p w14:paraId="529BAE84" w14:textId="4ED1C89D" w:rsidR="00842F18" w:rsidRDefault="00607D68" w:rsidP="00842F18">
      <w:pPr>
        <w:jc w:val="right"/>
        <w:rPr>
          <w:b/>
          <w:szCs w:val="24"/>
        </w:rPr>
      </w:pPr>
      <w:r>
        <w:rPr>
          <w:b/>
          <w:szCs w:val="24"/>
        </w:rPr>
        <w:t xml:space="preserve">August </w:t>
      </w:r>
      <w:r w:rsidR="00A301EC">
        <w:rPr>
          <w:b/>
          <w:szCs w:val="24"/>
        </w:rPr>
        <w:t>2017</w:t>
      </w:r>
    </w:p>
    <w:p w14:paraId="3982E50E" w14:textId="77777777" w:rsidR="0055353D" w:rsidRPr="006A284C" w:rsidRDefault="0055353D">
      <w:pPr>
        <w:rPr>
          <w:b/>
          <w:szCs w:val="24"/>
        </w:rPr>
      </w:pPr>
    </w:p>
    <w:p w14:paraId="6D9A2186" w14:textId="77777777" w:rsidR="0055353D" w:rsidRPr="006A284C" w:rsidRDefault="0055353D" w:rsidP="0055353D">
      <w:pPr>
        <w:jc w:val="center"/>
        <w:rPr>
          <w:szCs w:val="24"/>
        </w:rPr>
      </w:pPr>
      <w:r w:rsidRPr="006A284C">
        <w:rPr>
          <w:szCs w:val="24"/>
        </w:rPr>
        <w:t>SUPPORTING STATEMENT</w:t>
      </w:r>
    </w:p>
    <w:p w14:paraId="4D0510E8" w14:textId="77777777" w:rsidR="0055353D" w:rsidRPr="006A284C" w:rsidRDefault="0055353D" w:rsidP="0055353D">
      <w:pPr>
        <w:rPr>
          <w:b/>
          <w:szCs w:val="24"/>
        </w:rPr>
      </w:pPr>
    </w:p>
    <w:p w14:paraId="56667E9A" w14:textId="77777777" w:rsidR="0055353D" w:rsidRPr="006A284C" w:rsidRDefault="0055353D" w:rsidP="0055353D">
      <w:pPr>
        <w:rPr>
          <w:b/>
          <w:szCs w:val="24"/>
          <w:u w:val="single"/>
        </w:rPr>
      </w:pPr>
      <w:r w:rsidRPr="006A284C">
        <w:rPr>
          <w:b/>
          <w:szCs w:val="24"/>
          <w:u w:val="single"/>
        </w:rPr>
        <w:t>A.  Justification</w:t>
      </w:r>
      <w:r w:rsidR="00842F18" w:rsidRPr="006A284C">
        <w:rPr>
          <w:b/>
          <w:szCs w:val="24"/>
          <w:u w:val="single"/>
        </w:rPr>
        <w:t>:</w:t>
      </w:r>
    </w:p>
    <w:p w14:paraId="3513D07C" w14:textId="77777777" w:rsidR="0055353D" w:rsidRPr="006A284C" w:rsidRDefault="0055353D" w:rsidP="0055353D">
      <w:pPr>
        <w:rPr>
          <w:b/>
          <w:szCs w:val="24"/>
        </w:rPr>
      </w:pPr>
    </w:p>
    <w:p w14:paraId="5431E629" w14:textId="77777777" w:rsidR="00D56DD7" w:rsidRPr="006A284C" w:rsidRDefault="0064490B" w:rsidP="0064490B">
      <w:pPr>
        <w:tabs>
          <w:tab w:val="left" w:pos="360"/>
        </w:tabs>
        <w:suppressAutoHyphens/>
        <w:ind w:left="360" w:hanging="360"/>
        <w:rPr>
          <w:b/>
          <w:szCs w:val="24"/>
        </w:rPr>
      </w:pPr>
      <w:r w:rsidRPr="006A284C">
        <w:rPr>
          <w:b/>
          <w:szCs w:val="24"/>
        </w:rPr>
        <w:t>1.</w:t>
      </w:r>
      <w:r w:rsidRPr="006A284C">
        <w:rPr>
          <w:b/>
          <w:szCs w:val="24"/>
        </w:rPr>
        <w:tab/>
      </w:r>
      <w:r w:rsidR="00D56DD7" w:rsidRPr="006A284C">
        <w:rPr>
          <w:b/>
          <w:szCs w:val="24"/>
        </w:rPr>
        <w:t>Explain the circumstances that make the collection of information necessary.  Identify any legal or administrative requirements</w:t>
      </w:r>
      <w:r w:rsidR="006A284C">
        <w:rPr>
          <w:b/>
          <w:szCs w:val="24"/>
        </w:rPr>
        <w:t xml:space="preserve"> </w:t>
      </w:r>
      <w:r w:rsidR="00D56DD7" w:rsidRPr="006A284C">
        <w:rPr>
          <w:b/>
          <w:szCs w:val="24"/>
        </w:rPr>
        <w:t>that necessitates th</w:t>
      </w:r>
      <w:r w:rsidR="004E6905" w:rsidRPr="006A284C">
        <w:rPr>
          <w:b/>
          <w:szCs w:val="24"/>
        </w:rPr>
        <w:t>is</w:t>
      </w:r>
      <w:r w:rsidR="00D56DD7" w:rsidRPr="006A284C">
        <w:rPr>
          <w:b/>
          <w:szCs w:val="24"/>
        </w:rPr>
        <w:t xml:space="preserve"> collection.  Attach a copy of the appropriate section of each statute and regulation mandating or authorizing the collection of information.</w:t>
      </w:r>
    </w:p>
    <w:p w14:paraId="195786D1" w14:textId="77777777" w:rsidR="00D83A23" w:rsidRPr="006A284C" w:rsidRDefault="00D83A23" w:rsidP="0064490B">
      <w:pPr>
        <w:tabs>
          <w:tab w:val="left" w:pos="360"/>
        </w:tabs>
        <w:suppressAutoHyphens/>
        <w:ind w:left="360" w:hanging="360"/>
        <w:rPr>
          <w:b/>
          <w:szCs w:val="24"/>
        </w:rPr>
      </w:pPr>
    </w:p>
    <w:p w14:paraId="4DDBC42F" w14:textId="77777777" w:rsidR="001B2537" w:rsidRDefault="00D83A23" w:rsidP="0064490B">
      <w:pPr>
        <w:tabs>
          <w:tab w:val="left" w:pos="360"/>
        </w:tabs>
        <w:suppressAutoHyphens/>
        <w:ind w:left="360" w:hanging="360"/>
        <w:rPr>
          <w:b/>
          <w:szCs w:val="24"/>
        </w:rPr>
      </w:pPr>
      <w:r w:rsidRPr="006A284C">
        <w:rPr>
          <w:b/>
          <w:szCs w:val="24"/>
        </w:rPr>
        <w:tab/>
      </w:r>
      <w:r w:rsidR="001B2537">
        <w:rPr>
          <w:szCs w:val="24"/>
        </w:rPr>
        <w:t xml:space="preserve">On March </w:t>
      </w:r>
      <w:r w:rsidR="001B2537" w:rsidRPr="006A284C">
        <w:rPr>
          <w:szCs w:val="24"/>
        </w:rPr>
        <w:t>1, 201</w:t>
      </w:r>
      <w:r w:rsidR="001B2537">
        <w:rPr>
          <w:szCs w:val="24"/>
        </w:rPr>
        <w:t>6</w:t>
      </w:r>
      <w:r w:rsidR="001B2537" w:rsidRPr="006A284C">
        <w:rPr>
          <w:szCs w:val="24"/>
        </w:rPr>
        <w:t>, the Co</w:t>
      </w:r>
      <w:r w:rsidR="001B2537">
        <w:rPr>
          <w:szCs w:val="24"/>
        </w:rPr>
        <w:t xml:space="preserve">mmission adopted a Memorandum Opinion </w:t>
      </w:r>
      <w:r w:rsidR="001B2537" w:rsidRPr="006A284C">
        <w:rPr>
          <w:szCs w:val="24"/>
        </w:rPr>
        <w:t>and Order</w:t>
      </w:r>
      <w:r w:rsidR="001B2537">
        <w:rPr>
          <w:szCs w:val="24"/>
        </w:rPr>
        <w:t>,</w:t>
      </w:r>
      <w:r w:rsidR="001B2537" w:rsidRPr="006A284C">
        <w:rPr>
          <w:szCs w:val="24"/>
        </w:rPr>
        <w:t xml:space="preserve"> </w:t>
      </w:r>
      <w:r w:rsidR="001B2537" w:rsidRPr="006A284C">
        <w:rPr>
          <w:i/>
          <w:szCs w:val="24"/>
        </w:rPr>
        <w:t>Revision of Part 15 of the Commission’s Rules to Permit Unlicensed National Information Infrastructure (U-NII) in the 5 GHz Band</w:t>
      </w:r>
      <w:r w:rsidR="001B2537">
        <w:rPr>
          <w:i/>
          <w:szCs w:val="24"/>
        </w:rPr>
        <w:t xml:space="preserve">, </w:t>
      </w:r>
      <w:r w:rsidR="001B2537" w:rsidRPr="006A284C">
        <w:rPr>
          <w:szCs w:val="24"/>
        </w:rPr>
        <w:t>ET Docket No. 13-49</w:t>
      </w:r>
      <w:r w:rsidR="001B2537">
        <w:rPr>
          <w:szCs w:val="24"/>
        </w:rPr>
        <w:t>, FCC 16-24</w:t>
      </w:r>
      <w:r w:rsidR="001B2537" w:rsidRPr="006A284C">
        <w:rPr>
          <w:szCs w:val="24"/>
        </w:rPr>
        <w:t>.</w:t>
      </w:r>
    </w:p>
    <w:p w14:paraId="03022B20" w14:textId="77777777" w:rsidR="001B2537" w:rsidRDefault="001B2537" w:rsidP="0064490B">
      <w:pPr>
        <w:tabs>
          <w:tab w:val="left" w:pos="360"/>
        </w:tabs>
        <w:suppressAutoHyphens/>
        <w:ind w:left="360" w:hanging="360"/>
        <w:rPr>
          <w:b/>
          <w:szCs w:val="24"/>
        </w:rPr>
      </w:pPr>
    </w:p>
    <w:p w14:paraId="053D1B42" w14:textId="77777777" w:rsidR="00DC6E91" w:rsidRDefault="001B2537" w:rsidP="0064490B">
      <w:pPr>
        <w:tabs>
          <w:tab w:val="left" w:pos="360"/>
        </w:tabs>
        <w:suppressAutoHyphens/>
        <w:ind w:left="360" w:hanging="360"/>
        <w:rPr>
          <w:b/>
          <w:szCs w:val="24"/>
        </w:rPr>
      </w:pPr>
      <w:r>
        <w:rPr>
          <w:szCs w:val="24"/>
        </w:rPr>
        <w:tab/>
      </w:r>
      <w:r w:rsidR="00DC6E91" w:rsidRPr="006A284C">
        <w:rPr>
          <w:szCs w:val="24"/>
        </w:rPr>
        <w:t>On March 31, 2014, the Commission adopted a First Report and Order</w:t>
      </w:r>
      <w:r w:rsidR="00DC6E91">
        <w:rPr>
          <w:szCs w:val="24"/>
        </w:rPr>
        <w:t>,</w:t>
      </w:r>
      <w:r w:rsidR="00DC6E91" w:rsidRPr="006A284C">
        <w:rPr>
          <w:szCs w:val="24"/>
        </w:rPr>
        <w:t xml:space="preserve"> </w:t>
      </w:r>
      <w:r w:rsidR="00DC6E91" w:rsidRPr="006A284C">
        <w:rPr>
          <w:i/>
          <w:szCs w:val="24"/>
        </w:rPr>
        <w:t>Revision of Part 15 of the Commission’s Rules to Permit Unlicensed National Information Infrastructure (U-NII) in the 5 GHz Band</w:t>
      </w:r>
      <w:r w:rsidR="00DC6E91">
        <w:rPr>
          <w:i/>
          <w:szCs w:val="24"/>
        </w:rPr>
        <w:t xml:space="preserve">, </w:t>
      </w:r>
      <w:r w:rsidR="00DC6E91" w:rsidRPr="006A284C">
        <w:rPr>
          <w:szCs w:val="24"/>
        </w:rPr>
        <w:t>ET Docket No. 13-49</w:t>
      </w:r>
      <w:r w:rsidR="00DC6E91">
        <w:rPr>
          <w:szCs w:val="24"/>
        </w:rPr>
        <w:t>, FCC 14-30</w:t>
      </w:r>
      <w:r w:rsidR="00DC6E91" w:rsidRPr="006A284C">
        <w:rPr>
          <w:szCs w:val="24"/>
        </w:rPr>
        <w:t>.</w:t>
      </w:r>
    </w:p>
    <w:p w14:paraId="144B6209" w14:textId="77777777" w:rsidR="00DC6E91" w:rsidRDefault="00DC6E91" w:rsidP="0064490B">
      <w:pPr>
        <w:tabs>
          <w:tab w:val="left" w:pos="360"/>
        </w:tabs>
        <w:suppressAutoHyphens/>
        <w:ind w:left="360" w:hanging="360"/>
        <w:rPr>
          <w:b/>
          <w:szCs w:val="24"/>
        </w:rPr>
      </w:pPr>
    </w:p>
    <w:p w14:paraId="2AFCC070" w14:textId="77777777" w:rsidR="00FB70A5" w:rsidRPr="001B2537" w:rsidRDefault="00D83A23" w:rsidP="0064490B">
      <w:pPr>
        <w:tabs>
          <w:tab w:val="left" w:pos="360"/>
        </w:tabs>
        <w:suppressAutoHyphens/>
        <w:ind w:left="360" w:hanging="360"/>
        <w:rPr>
          <w:szCs w:val="24"/>
        </w:rPr>
      </w:pPr>
      <w:r w:rsidRPr="006A284C">
        <w:rPr>
          <w:szCs w:val="24"/>
        </w:rPr>
        <w:tab/>
      </w:r>
      <w:r w:rsidR="00FB70A5" w:rsidRPr="001B2537">
        <w:rPr>
          <w:szCs w:val="24"/>
        </w:rPr>
        <w:t xml:space="preserve">The Commission is requesting </w:t>
      </w:r>
      <w:r w:rsidR="001B2537" w:rsidRPr="001B2537">
        <w:rPr>
          <w:szCs w:val="24"/>
        </w:rPr>
        <w:t xml:space="preserve">a renewal of </w:t>
      </w:r>
      <w:r w:rsidR="00FB70A5" w:rsidRPr="001B2537">
        <w:rPr>
          <w:szCs w:val="24"/>
        </w:rPr>
        <w:t xml:space="preserve">OMB approval for </w:t>
      </w:r>
      <w:r w:rsidR="004302A7" w:rsidRPr="001B2537">
        <w:rPr>
          <w:szCs w:val="24"/>
        </w:rPr>
        <w:t>Section 15.407(j) of its rules.</w:t>
      </w:r>
    </w:p>
    <w:p w14:paraId="3D6F56BA" w14:textId="77777777" w:rsidR="004302A7" w:rsidRPr="006A284C" w:rsidRDefault="004302A7" w:rsidP="004302A7">
      <w:pPr>
        <w:tabs>
          <w:tab w:val="left" w:pos="360"/>
        </w:tabs>
        <w:suppressAutoHyphens/>
        <w:ind w:left="360" w:hanging="360"/>
        <w:rPr>
          <w:b/>
          <w:szCs w:val="24"/>
        </w:rPr>
      </w:pPr>
    </w:p>
    <w:p w14:paraId="735EEB15" w14:textId="77777777" w:rsidR="00FB70A5" w:rsidRPr="006A284C" w:rsidRDefault="00FB70A5" w:rsidP="004302A7">
      <w:pPr>
        <w:ind w:left="360" w:hanging="360"/>
        <w:rPr>
          <w:szCs w:val="24"/>
        </w:rPr>
      </w:pPr>
      <w:r w:rsidRPr="006A284C">
        <w:rPr>
          <w:szCs w:val="24"/>
        </w:rPr>
        <w:tab/>
      </w:r>
      <w:r w:rsidRPr="006A284C">
        <w:rPr>
          <w:i/>
          <w:szCs w:val="24"/>
        </w:rPr>
        <w:t>Operator Filing Requirement</w:t>
      </w:r>
      <w:r w:rsidRPr="006A284C">
        <w:rPr>
          <w:szCs w:val="24"/>
        </w:rPr>
        <w:t>: Before deploying an aggregate total of more than one thousand outdoor access points within the 5.15-5.25 GHz band, parties must submit a letter to the Commission acknowledging that, should harmful interference to licensed services in this band occur, they will be required to take corrective action.  Corrective actions may include reducing power, turning off devices, changing frequency bands, and/or further reducing power radiated in the vertical direction.  This material shall be submitted to Laboratory Division, Office of Engineering and Technology, Federal Communications Commission, 7435 Oakland Mills Road, Columbia, MD, 21046 Attn: U-NII Coordination, or via website at https://www.fcc.gov/labhelp with the SUBJECT LINE: “U-NII-1 Filing”.</w:t>
      </w:r>
    </w:p>
    <w:p w14:paraId="1B6D6E21" w14:textId="77777777" w:rsidR="00607DD5" w:rsidRPr="006A284C" w:rsidRDefault="00607DD5" w:rsidP="0064490B">
      <w:pPr>
        <w:tabs>
          <w:tab w:val="left" w:pos="360"/>
        </w:tabs>
        <w:suppressAutoHyphens/>
        <w:ind w:left="360" w:hanging="360"/>
        <w:rPr>
          <w:b/>
          <w:szCs w:val="24"/>
        </w:rPr>
      </w:pPr>
    </w:p>
    <w:p w14:paraId="5026B83C" w14:textId="77777777" w:rsidR="00825296" w:rsidRPr="006A284C" w:rsidRDefault="0055353D" w:rsidP="007745D4">
      <w:pPr>
        <w:ind w:left="360"/>
        <w:rPr>
          <w:szCs w:val="24"/>
          <w:shd w:val="clear" w:color="auto" w:fill="FFFFFF"/>
        </w:rPr>
      </w:pPr>
      <w:r w:rsidRPr="006A284C">
        <w:rPr>
          <w:szCs w:val="24"/>
          <w:shd w:val="clear" w:color="auto" w:fill="FFFFFF"/>
        </w:rPr>
        <w:t>The Commission has authority for this information collection pursuant to</w:t>
      </w:r>
      <w:r w:rsidR="00825296" w:rsidRPr="006A284C">
        <w:rPr>
          <w:szCs w:val="24"/>
          <w:shd w:val="clear" w:color="auto" w:fill="FFFFFF"/>
        </w:rPr>
        <w:t xml:space="preserve"> </w:t>
      </w:r>
      <w:r w:rsidR="00825296" w:rsidRPr="006A284C">
        <w:rPr>
          <w:rFonts w:eastAsiaTheme="minorHAnsi"/>
          <w:szCs w:val="24"/>
        </w:rPr>
        <w:t>Sections 4(i), 301, 302, 303(e), 303(f), 303(g), and 303(r) of the Communications Act of 1934, as amended, 47 U.S.C. Sections 154(i), 301, 302a, 303(e), 303(f), 303(g), and 303(r),</w:t>
      </w:r>
    </w:p>
    <w:p w14:paraId="7876C43D" w14:textId="77777777" w:rsidR="00825296" w:rsidRPr="006A284C" w:rsidRDefault="00825296" w:rsidP="007745D4">
      <w:pPr>
        <w:ind w:left="360"/>
        <w:rPr>
          <w:szCs w:val="24"/>
          <w:shd w:val="clear" w:color="auto" w:fill="FFFFFF"/>
        </w:rPr>
      </w:pPr>
    </w:p>
    <w:p w14:paraId="7F534E52" w14:textId="77777777" w:rsidR="0055353D" w:rsidRPr="006A284C" w:rsidRDefault="00570AEA" w:rsidP="007745D4">
      <w:pPr>
        <w:ind w:left="360"/>
        <w:rPr>
          <w:szCs w:val="24"/>
          <w:shd w:val="clear" w:color="auto" w:fill="FFFFFF"/>
        </w:rPr>
      </w:pPr>
      <w:r w:rsidRPr="006A284C">
        <w:rPr>
          <w:szCs w:val="24"/>
          <w:shd w:val="clear" w:color="auto" w:fill="FFFFFF"/>
        </w:rPr>
        <w:t>This</w:t>
      </w:r>
      <w:r w:rsidR="0055353D" w:rsidRPr="006A284C">
        <w:rPr>
          <w:szCs w:val="24"/>
          <w:shd w:val="clear" w:color="auto" w:fill="FFFFFF"/>
        </w:rPr>
        <w:t xml:space="preserve"> this information collection does not affect individuals or households; thus, there are no impacts under the Privacy Act.</w:t>
      </w:r>
    </w:p>
    <w:p w14:paraId="39F08ADD" w14:textId="77777777" w:rsidR="00607DD5" w:rsidRPr="006A284C" w:rsidRDefault="00607DD5" w:rsidP="007745D4">
      <w:pPr>
        <w:ind w:left="360"/>
        <w:rPr>
          <w:szCs w:val="24"/>
          <w:shd w:val="clear" w:color="auto" w:fill="FFFFFF"/>
        </w:rPr>
      </w:pPr>
    </w:p>
    <w:p w14:paraId="5C0C097D" w14:textId="77777777" w:rsidR="00D56DD7" w:rsidRDefault="00743E3C" w:rsidP="00A318DF">
      <w:pPr>
        <w:pStyle w:val="List"/>
        <w:rPr>
          <w:rFonts w:ascii="Times New Roman" w:hAnsi="Times New Roman"/>
          <w:b/>
          <w:sz w:val="24"/>
          <w:szCs w:val="24"/>
          <w:shd w:val="clear" w:color="auto" w:fill="FFFFFF"/>
        </w:rPr>
      </w:pPr>
      <w:r w:rsidRPr="006A284C">
        <w:rPr>
          <w:rFonts w:ascii="Times New Roman" w:hAnsi="Times New Roman"/>
          <w:b/>
          <w:sz w:val="24"/>
          <w:szCs w:val="24"/>
          <w:shd w:val="clear" w:color="auto" w:fill="FFFFFF"/>
        </w:rPr>
        <w:t xml:space="preserve">2.  </w:t>
      </w:r>
      <w:r w:rsidR="00D56DD7" w:rsidRPr="006A284C">
        <w:rPr>
          <w:rFonts w:ascii="Times New Roman" w:hAnsi="Times New Roman"/>
          <w:b/>
          <w:sz w:val="24"/>
          <w:szCs w:val="24"/>
          <w:shd w:val="clear" w:color="auto" w:fill="FFFFFF"/>
        </w:rPr>
        <w:t>Indicate how, by whom and for what purpose the information is to be used.  Except for a new collection, indicate the actual use the agency has made of the information received from the current collection.</w:t>
      </w:r>
    </w:p>
    <w:p w14:paraId="54D4EC02" w14:textId="77777777" w:rsidR="006A284C" w:rsidRDefault="006A284C" w:rsidP="00A318DF">
      <w:pPr>
        <w:pStyle w:val="List"/>
        <w:rPr>
          <w:rFonts w:ascii="Times New Roman" w:hAnsi="Times New Roman"/>
          <w:b/>
          <w:sz w:val="24"/>
          <w:szCs w:val="24"/>
          <w:shd w:val="clear" w:color="auto" w:fill="FFFFFF"/>
        </w:rPr>
      </w:pPr>
      <w:r>
        <w:rPr>
          <w:rFonts w:ascii="Times New Roman" w:hAnsi="Times New Roman"/>
          <w:b/>
          <w:sz w:val="24"/>
          <w:szCs w:val="24"/>
          <w:shd w:val="clear" w:color="auto" w:fill="FFFFFF"/>
        </w:rPr>
        <w:tab/>
      </w:r>
    </w:p>
    <w:p w14:paraId="076EDC46" w14:textId="77777777" w:rsidR="006A284C" w:rsidRPr="006A284C" w:rsidRDefault="006A284C" w:rsidP="00A318DF">
      <w:pPr>
        <w:pStyle w:val="List"/>
        <w:rPr>
          <w:rFonts w:ascii="Times New Roman" w:hAnsi="Times New Roman"/>
          <w:sz w:val="24"/>
          <w:szCs w:val="24"/>
          <w:shd w:val="clear" w:color="auto" w:fill="FFFFFF"/>
        </w:rPr>
      </w:pPr>
      <w:r>
        <w:rPr>
          <w:rFonts w:ascii="Times New Roman" w:hAnsi="Times New Roman"/>
          <w:b/>
          <w:sz w:val="24"/>
          <w:szCs w:val="24"/>
          <w:shd w:val="clear" w:color="auto" w:fill="FFFFFF"/>
        </w:rPr>
        <w:tab/>
      </w:r>
      <w:r>
        <w:rPr>
          <w:rFonts w:ascii="Times New Roman" w:hAnsi="Times New Roman"/>
          <w:sz w:val="24"/>
          <w:szCs w:val="24"/>
          <w:shd w:val="clear" w:color="auto" w:fill="FFFFFF"/>
        </w:rPr>
        <w:t>The information will be used by the Commission to identify the largest deployment</w:t>
      </w:r>
      <w:r w:rsidR="00891D0E">
        <w:rPr>
          <w:rFonts w:ascii="Times New Roman" w:hAnsi="Times New Roman"/>
          <w:sz w:val="24"/>
          <w:szCs w:val="24"/>
          <w:shd w:val="clear" w:color="auto" w:fill="FFFFFF"/>
        </w:rPr>
        <w:t>s</w:t>
      </w:r>
      <w:r>
        <w:rPr>
          <w:rFonts w:ascii="Times New Roman" w:hAnsi="Times New Roman"/>
          <w:sz w:val="24"/>
          <w:szCs w:val="24"/>
          <w:shd w:val="clear" w:color="auto" w:fill="FFFFFF"/>
        </w:rPr>
        <w:t xml:space="preserve"> of U-NII </w:t>
      </w:r>
      <w:r w:rsidR="000A26B7">
        <w:rPr>
          <w:rFonts w:ascii="Times New Roman" w:hAnsi="Times New Roman"/>
          <w:sz w:val="24"/>
          <w:szCs w:val="24"/>
          <w:shd w:val="clear" w:color="auto" w:fill="FFFFFF"/>
        </w:rPr>
        <w:t xml:space="preserve">device </w:t>
      </w:r>
      <w:r>
        <w:rPr>
          <w:rFonts w:ascii="Times New Roman" w:hAnsi="Times New Roman"/>
          <w:sz w:val="24"/>
          <w:szCs w:val="24"/>
          <w:shd w:val="clear" w:color="auto" w:fill="FFFFFF"/>
        </w:rPr>
        <w:t xml:space="preserve">access points, in the unlikely event </w:t>
      </w:r>
      <w:r w:rsidR="000A26B7">
        <w:rPr>
          <w:rFonts w:ascii="Times New Roman" w:hAnsi="Times New Roman"/>
          <w:sz w:val="24"/>
          <w:szCs w:val="24"/>
          <w:shd w:val="clear" w:color="auto" w:fill="FFFFFF"/>
        </w:rPr>
        <w:t xml:space="preserve">the number of installations reaches a point where aggregate noise causes harmful interference; and will provide the Commission with </w:t>
      </w:r>
      <w:r w:rsidR="000A26B7">
        <w:rPr>
          <w:rFonts w:ascii="Times New Roman" w:hAnsi="Times New Roman"/>
          <w:sz w:val="24"/>
          <w:szCs w:val="24"/>
          <w:shd w:val="clear" w:color="auto" w:fill="FFFFFF"/>
        </w:rPr>
        <w:lastRenderedPageBreak/>
        <w:t>sufficient means to avoid harmful interference and address the situation if it does occur.</w:t>
      </w:r>
    </w:p>
    <w:p w14:paraId="43053136" w14:textId="77777777" w:rsidR="008F4CA5" w:rsidRPr="006A284C" w:rsidRDefault="008F4CA5" w:rsidP="008F4CA5">
      <w:pPr>
        <w:ind w:left="360"/>
        <w:rPr>
          <w:szCs w:val="24"/>
          <w:shd w:val="clear" w:color="auto" w:fill="FFFFFF"/>
        </w:rPr>
      </w:pPr>
    </w:p>
    <w:p w14:paraId="393DBEE8" w14:textId="77777777" w:rsidR="00D56DD7" w:rsidRDefault="00C465F9" w:rsidP="00C465F9">
      <w:pPr>
        <w:pStyle w:val="List2"/>
        <w:ind w:left="360"/>
        <w:rPr>
          <w:rFonts w:ascii="Times New Roman" w:hAnsi="Times New Roman"/>
          <w:b/>
          <w:sz w:val="24"/>
          <w:szCs w:val="24"/>
          <w:shd w:val="clear" w:color="auto" w:fill="FFFFFF"/>
        </w:rPr>
      </w:pPr>
      <w:r w:rsidRPr="006A284C">
        <w:rPr>
          <w:rFonts w:ascii="Times New Roman" w:hAnsi="Times New Roman"/>
          <w:b/>
          <w:sz w:val="24"/>
          <w:szCs w:val="24"/>
          <w:shd w:val="clear" w:color="auto" w:fill="FFFFFF"/>
        </w:rPr>
        <w:t xml:space="preserve">3.  </w:t>
      </w:r>
      <w:r w:rsidR="00D56DD7" w:rsidRPr="006A284C">
        <w:rPr>
          <w:rFonts w:ascii="Times New Roman" w:hAnsi="Times New Roman"/>
          <w:b/>
          <w:sz w:val="24"/>
          <w:szCs w:val="24"/>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10D19F67" w14:textId="77777777" w:rsidR="000A26B7" w:rsidRDefault="000A26B7" w:rsidP="00C465F9">
      <w:pPr>
        <w:pStyle w:val="List2"/>
        <w:ind w:left="360"/>
        <w:rPr>
          <w:rFonts w:ascii="Times New Roman" w:hAnsi="Times New Roman"/>
          <w:b/>
          <w:sz w:val="24"/>
          <w:szCs w:val="24"/>
          <w:shd w:val="clear" w:color="auto" w:fill="FFFFFF"/>
        </w:rPr>
      </w:pPr>
    </w:p>
    <w:p w14:paraId="54DCF315" w14:textId="77777777" w:rsidR="000A26B7" w:rsidRPr="000A26B7" w:rsidRDefault="000A26B7" w:rsidP="00C465F9">
      <w:pPr>
        <w:pStyle w:val="List2"/>
        <w:ind w:left="360"/>
        <w:rPr>
          <w:rFonts w:ascii="Times New Roman" w:hAnsi="Times New Roman"/>
          <w:sz w:val="24"/>
          <w:szCs w:val="24"/>
          <w:shd w:val="clear" w:color="auto" w:fill="FFFFFF"/>
        </w:rPr>
      </w:pPr>
      <w:r>
        <w:rPr>
          <w:rFonts w:ascii="Times New Roman" w:hAnsi="Times New Roman"/>
          <w:b/>
          <w:sz w:val="24"/>
          <w:szCs w:val="24"/>
          <w:shd w:val="clear" w:color="auto" w:fill="FFFFFF"/>
        </w:rPr>
        <w:tab/>
      </w:r>
      <w:r>
        <w:rPr>
          <w:rFonts w:ascii="Times New Roman" w:hAnsi="Times New Roman"/>
          <w:sz w:val="24"/>
          <w:szCs w:val="24"/>
          <w:shd w:val="clear" w:color="auto" w:fill="FFFFFF"/>
        </w:rPr>
        <w:t xml:space="preserve">Parties/companies using the U-NII devices will be required to </w:t>
      </w:r>
      <w:r w:rsidRPr="006A284C">
        <w:rPr>
          <w:rFonts w:ascii="Times New Roman" w:hAnsi="Times New Roman"/>
          <w:sz w:val="24"/>
          <w:szCs w:val="24"/>
        </w:rPr>
        <w:t>submit a letter to the Commission acknowledging that, should harmful interference to licensed services in this band occur, they will be required to take corrective action</w:t>
      </w:r>
      <w:r>
        <w:rPr>
          <w:rFonts w:ascii="Times New Roman" w:hAnsi="Times New Roman"/>
          <w:sz w:val="24"/>
          <w:szCs w:val="24"/>
        </w:rPr>
        <w:t xml:space="preserve">, see section 15.407(j).  The </w:t>
      </w:r>
      <w:r w:rsidR="00B06661">
        <w:rPr>
          <w:rFonts w:ascii="Times New Roman" w:hAnsi="Times New Roman"/>
          <w:sz w:val="24"/>
          <w:szCs w:val="24"/>
        </w:rPr>
        <w:t xml:space="preserve">Commission does not require the use of any information technology </w:t>
      </w:r>
      <w:r w:rsidR="0095069A">
        <w:rPr>
          <w:rFonts w:ascii="Times New Roman" w:hAnsi="Times New Roman"/>
          <w:sz w:val="24"/>
          <w:szCs w:val="24"/>
        </w:rPr>
        <w:t>to perform the submission.</w:t>
      </w:r>
    </w:p>
    <w:p w14:paraId="3B663D1A" w14:textId="77777777" w:rsidR="00D56DD7" w:rsidRPr="006A284C" w:rsidRDefault="00D56DD7" w:rsidP="00D56DD7">
      <w:pPr>
        <w:pStyle w:val="List2"/>
        <w:ind w:left="0" w:firstLine="0"/>
        <w:rPr>
          <w:rFonts w:ascii="Times New Roman" w:hAnsi="Times New Roman"/>
          <w:b/>
          <w:sz w:val="24"/>
          <w:szCs w:val="24"/>
          <w:shd w:val="clear" w:color="auto" w:fill="FFFFFF"/>
        </w:rPr>
      </w:pPr>
    </w:p>
    <w:p w14:paraId="5C42EB6E" w14:textId="77777777" w:rsidR="00D56DD7" w:rsidRPr="006A284C" w:rsidRDefault="00497D5A" w:rsidP="00497D5A">
      <w:pPr>
        <w:pStyle w:val="List2"/>
        <w:ind w:left="270" w:hanging="270"/>
        <w:rPr>
          <w:rFonts w:ascii="Times New Roman" w:hAnsi="Times New Roman"/>
          <w:vanish/>
          <w:sz w:val="24"/>
          <w:szCs w:val="24"/>
          <w:shd w:val="clear" w:color="auto" w:fill="FFFFFF"/>
        </w:rPr>
      </w:pPr>
      <w:r w:rsidRPr="006A284C">
        <w:rPr>
          <w:rFonts w:ascii="Times New Roman" w:hAnsi="Times New Roman"/>
          <w:b/>
          <w:sz w:val="24"/>
          <w:szCs w:val="24"/>
          <w:shd w:val="clear" w:color="auto" w:fill="FFFFFF"/>
        </w:rPr>
        <w:t xml:space="preserve">4.  </w:t>
      </w:r>
      <w:r w:rsidR="00D56DD7" w:rsidRPr="006A284C">
        <w:rPr>
          <w:rFonts w:ascii="Times New Roman" w:hAnsi="Times New Roman"/>
          <w:b/>
          <w:sz w:val="24"/>
          <w:szCs w:val="24"/>
          <w:shd w:val="clear" w:color="auto" w:fill="FFFFFF"/>
        </w:rPr>
        <w:t>Describe efforts to identify duplication.  Show specifically why any similar information already available cannot be used or modified for use for the purposes described in item 2 above.</w:t>
      </w:r>
    </w:p>
    <w:p w14:paraId="0E4EC4C3" w14:textId="77777777" w:rsidR="00D56DD7" w:rsidRPr="006A284C" w:rsidRDefault="00D56DD7" w:rsidP="00D56DD7">
      <w:pPr>
        <w:pStyle w:val="List2"/>
        <w:rPr>
          <w:rFonts w:ascii="Times New Roman" w:hAnsi="Times New Roman"/>
          <w:b/>
          <w:sz w:val="24"/>
          <w:szCs w:val="24"/>
          <w:shd w:val="clear" w:color="auto" w:fill="FFFFFF"/>
        </w:rPr>
      </w:pPr>
    </w:p>
    <w:p w14:paraId="7EDF3298" w14:textId="77777777" w:rsidR="00D56DD7" w:rsidRPr="006A284C" w:rsidRDefault="00D56DD7" w:rsidP="008F423F">
      <w:pPr>
        <w:rPr>
          <w:szCs w:val="24"/>
          <w:shd w:val="clear" w:color="auto" w:fill="FFFFFF"/>
        </w:rPr>
      </w:pPr>
    </w:p>
    <w:p w14:paraId="53A4F58B" w14:textId="77777777" w:rsidR="009D411A" w:rsidRPr="006A284C" w:rsidRDefault="00497D5A" w:rsidP="00D421D2">
      <w:pPr>
        <w:tabs>
          <w:tab w:val="left" w:pos="360"/>
        </w:tabs>
        <w:ind w:left="360" w:hanging="360"/>
        <w:rPr>
          <w:szCs w:val="24"/>
          <w:shd w:val="clear" w:color="auto" w:fill="FFFFFF"/>
        </w:rPr>
      </w:pPr>
      <w:r w:rsidRPr="006A284C">
        <w:rPr>
          <w:szCs w:val="24"/>
          <w:shd w:val="clear" w:color="auto" w:fill="FFFFFF"/>
        </w:rPr>
        <w:tab/>
      </w:r>
      <w:r w:rsidR="008F423F" w:rsidRPr="006A284C">
        <w:rPr>
          <w:szCs w:val="24"/>
          <w:shd w:val="clear" w:color="auto" w:fill="FFFFFF"/>
        </w:rPr>
        <w:t xml:space="preserve">This agency does not impose a similar information collection on the respondents.  There </w:t>
      </w:r>
      <w:r w:rsidR="009D411A" w:rsidRPr="006A284C">
        <w:rPr>
          <w:szCs w:val="24"/>
          <w:shd w:val="clear" w:color="auto" w:fill="FFFFFF"/>
        </w:rPr>
        <w:t>are</w:t>
      </w:r>
      <w:r w:rsidR="008F423F" w:rsidRPr="006A284C">
        <w:rPr>
          <w:szCs w:val="24"/>
          <w:shd w:val="clear" w:color="auto" w:fill="FFFFFF"/>
        </w:rPr>
        <w:t xml:space="preserve"> no similar data available. </w:t>
      </w:r>
    </w:p>
    <w:p w14:paraId="7A6CA6F1" w14:textId="77777777" w:rsidR="009D411A" w:rsidRPr="006A284C" w:rsidRDefault="009D411A" w:rsidP="00D421D2">
      <w:pPr>
        <w:tabs>
          <w:tab w:val="left" w:pos="360"/>
        </w:tabs>
        <w:ind w:left="360" w:hanging="360"/>
        <w:rPr>
          <w:szCs w:val="24"/>
          <w:shd w:val="clear" w:color="auto" w:fill="FFFFFF"/>
        </w:rPr>
      </w:pPr>
    </w:p>
    <w:p w14:paraId="354D5666" w14:textId="77777777" w:rsidR="00C94028" w:rsidRPr="006A284C" w:rsidRDefault="009D411A" w:rsidP="00583659">
      <w:pPr>
        <w:tabs>
          <w:tab w:val="left" w:pos="360"/>
        </w:tabs>
        <w:ind w:left="360" w:hanging="360"/>
        <w:rPr>
          <w:szCs w:val="24"/>
          <w:shd w:val="clear" w:color="auto" w:fill="FFFFFF"/>
        </w:rPr>
      </w:pPr>
      <w:r w:rsidRPr="006A284C">
        <w:rPr>
          <w:szCs w:val="24"/>
          <w:shd w:val="clear" w:color="auto" w:fill="FFFFFF"/>
        </w:rPr>
        <w:tab/>
      </w:r>
    </w:p>
    <w:p w14:paraId="72F861CA" w14:textId="77777777" w:rsidR="00D56DD7" w:rsidRPr="006A284C" w:rsidRDefault="001D4C54" w:rsidP="00C27D1A">
      <w:pPr>
        <w:pStyle w:val="List2"/>
        <w:widowControl/>
        <w:ind w:left="360"/>
        <w:rPr>
          <w:rFonts w:ascii="Times New Roman" w:hAnsi="Times New Roman"/>
          <w:b/>
          <w:sz w:val="24"/>
          <w:szCs w:val="24"/>
          <w:shd w:val="clear" w:color="auto" w:fill="FFFFFF"/>
        </w:rPr>
      </w:pPr>
      <w:r w:rsidRPr="006A284C">
        <w:rPr>
          <w:rFonts w:ascii="Times New Roman" w:hAnsi="Times New Roman"/>
          <w:b/>
          <w:sz w:val="24"/>
          <w:szCs w:val="24"/>
          <w:shd w:val="clear" w:color="auto" w:fill="FFFFFF"/>
        </w:rPr>
        <w:t xml:space="preserve">5.  </w:t>
      </w:r>
      <w:r w:rsidR="00D56DD7" w:rsidRPr="006A284C">
        <w:rPr>
          <w:rFonts w:ascii="Times New Roman" w:hAnsi="Times New Roman"/>
          <w:b/>
          <w:sz w:val="24"/>
          <w:szCs w:val="24"/>
          <w:shd w:val="clear" w:color="auto" w:fill="FFFFFF"/>
        </w:rPr>
        <w:t>If the collection of information impacts small businesses or other small entities (item 5 of OMB Form 83-I), describe any methods used to minimize burden.</w:t>
      </w:r>
    </w:p>
    <w:p w14:paraId="3DCC8150" w14:textId="77777777" w:rsidR="00D56DD7" w:rsidRPr="006A284C" w:rsidRDefault="00D56DD7" w:rsidP="00867EEC">
      <w:pPr>
        <w:rPr>
          <w:szCs w:val="24"/>
          <w:shd w:val="clear" w:color="auto" w:fill="FFFFFF"/>
        </w:rPr>
      </w:pPr>
    </w:p>
    <w:p w14:paraId="6989A883" w14:textId="77777777" w:rsidR="000F7148" w:rsidRPr="006A284C" w:rsidRDefault="00D56DD7" w:rsidP="006D24E2">
      <w:pPr>
        <w:ind w:left="360"/>
        <w:rPr>
          <w:szCs w:val="24"/>
          <w:shd w:val="clear" w:color="auto" w:fill="FFFFFF"/>
        </w:rPr>
      </w:pPr>
      <w:r w:rsidRPr="006A284C">
        <w:rPr>
          <w:szCs w:val="24"/>
          <w:shd w:val="clear" w:color="auto" w:fill="FFFFFF"/>
        </w:rPr>
        <w:t xml:space="preserve">In accordance with </w:t>
      </w:r>
      <w:r w:rsidR="000F7148" w:rsidRPr="006A284C">
        <w:rPr>
          <w:szCs w:val="24"/>
          <w:shd w:val="clear" w:color="auto" w:fill="FFFFFF"/>
        </w:rPr>
        <w:t xml:space="preserve">the Paperwork Reduction Act of 1995, the Commission is making an effort to minimize the burden on all respondents, regardless of size.  The Commission has minimized the information requirements to that which is necessary for processing </w:t>
      </w:r>
      <w:r w:rsidR="00FA715A">
        <w:rPr>
          <w:szCs w:val="24"/>
          <w:shd w:val="clear" w:color="auto" w:fill="FFFFFF"/>
        </w:rPr>
        <w:t xml:space="preserve">to avoid harmful interference to licensees and deter </w:t>
      </w:r>
      <w:r w:rsidR="000F7148" w:rsidRPr="006A284C">
        <w:rPr>
          <w:szCs w:val="24"/>
          <w:shd w:val="clear" w:color="auto" w:fill="FFFFFF"/>
        </w:rPr>
        <w:t>against possible abuses of the processes.</w:t>
      </w:r>
    </w:p>
    <w:p w14:paraId="61128A3F" w14:textId="77777777" w:rsidR="000F7148" w:rsidRPr="006A284C" w:rsidRDefault="000F7148" w:rsidP="006D24E2">
      <w:pPr>
        <w:rPr>
          <w:szCs w:val="24"/>
          <w:shd w:val="clear" w:color="auto" w:fill="FFFFFF"/>
        </w:rPr>
      </w:pPr>
    </w:p>
    <w:p w14:paraId="1F4E78DE" w14:textId="77777777" w:rsidR="000F7148" w:rsidRDefault="006D24E2" w:rsidP="006D24E2">
      <w:pPr>
        <w:pStyle w:val="List2"/>
        <w:ind w:left="360"/>
        <w:rPr>
          <w:rFonts w:ascii="Times New Roman" w:hAnsi="Times New Roman"/>
          <w:sz w:val="24"/>
          <w:szCs w:val="24"/>
          <w:shd w:val="clear" w:color="auto" w:fill="FFFFFF"/>
        </w:rPr>
      </w:pPr>
      <w:r w:rsidRPr="006A284C">
        <w:rPr>
          <w:rFonts w:ascii="Times New Roman" w:hAnsi="Times New Roman"/>
          <w:b/>
          <w:sz w:val="24"/>
          <w:szCs w:val="24"/>
          <w:shd w:val="clear" w:color="auto" w:fill="FFFFFF"/>
        </w:rPr>
        <w:t xml:space="preserve">6.  </w:t>
      </w:r>
      <w:r w:rsidR="000F7148" w:rsidRPr="006A284C">
        <w:rPr>
          <w:rFonts w:ascii="Times New Roman" w:hAnsi="Times New Roman"/>
          <w:b/>
          <w:sz w:val="24"/>
          <w:szCs w:val="24"/>
          <w:shd w:val="clear" w:color="auto" w:fill="FFFFFF"/>
        </w:rPr>
        <w:t>Describe the consequence to Federal program or policy activities if the collection is not conducted or is conducted less frequently, as well as any technical or legal obstacles to reducing burden</w:t>
      </w:r>
      <w:r w:rsidR="000F7148" w:rsidRPr="006A284C">
        <w:rPr>
          <w:rFonts w:ascii="Times New Roman" w:hAnsi="Times New Roman"/>
          <w:sz w:val="24"/>
          <w:szCs w:val="24"/>
          <w:shd w:val="clear" w:color="auto" w:fill="FFFFFF"/>
        </w:rPr>
        <w:t xml:space="preserve">. </w:t>
      </w:r>
    </w:p>
    <w:p w14:paraId="207F984B" w14:textId="77777777" w:rsidR="00E07467" w:rsidRDefault="00E07467" w:rsidP="006D24E2">
      <w:pPr>
        <w:pStyle w:val="List2"/>
        <w:ind w:left="360"/>
        <w:rPr>
          <w:rFonts w:ascii="Times New Roman" w:hAnsi="Times New Roman"/>
          <w:sz w:val="24"/>
          <w:szCs w:val="24"/>
          <w:shd w:val="clear" w:color="auto" w:fill="FFFFFF"/>
        </w:rPr>
      </w:pPr>
    </w:p>
    <w:p w14:paraId="5A023F33" w14:textId="77777777" w:rsidR="000F7148" w:rsidRPr="006A284C" w:rsidRDefault="00E07467" w:rsidP="00E07467">
      <w:pPr>
        <w:pStyle w:val="List2"/>
        <w:ind w:left="360"/>
        <w:rPr>
          <w:szCs w:val="24"/>
          <w:shd w:val="clear" w:color="auto" w:fill="FFFFFF"/>
        </w:rPr>
      </w:pPr>
      <w:r>
        <w:rPr>
          <w:rFonts w:ascii="Times New Roman" w:hAnsi="Times New Roman"/>
          <w:sz w:val="24"/>
          <w:szCs w:val="24"/>
          <w:shd w:val="clear" w:color="auto" w:fill="FFFFFF"/>
        </w:rPr>
        <w:tab/>
        <w:t>This filing requirement</w:t>
      </w:r>
      <w:r w:rsidR="00005CDE">
        <w:rPr>
          <w:rFonts w:ascii="Times New Roman" w:hAnsi="Times New Roman"/>
          <w:sz w:val="24"/>
          <w:szCs w:val="24"/>
          <w:shd w:val="clear" w:color="auto" w:fill="FFFFFF"/>
        </w:rPr>
        <w:t xml:space="preserve"> is</w:t>
      </w:r>
      <w:r>
        <w:rPr>
          <w:rFonts w:ascii="Times New Roman" w:hAnsi="Times New Roman"/>
          <w:sz w:val="24"/>
          <w:szCs w:val="24"/>
          <w:shd w:val="clear" w:color="auto" w:fill="FFFFFF"/>
        </w:rPr>
        <w:t xml:space="preserve"> for deployments of</w:t>
      </w:r>
      <w:r w:rsidR="00005CDE">
        <w:rPr>
          <w:rFonts w:ascii="Times New Roman" w:hAnsi="Times New Roman"/>
          <w:sz w:val="24"/>
          <w:szCs w:val="24"/>
          <w:shd w:val="clear" w:color="auto" w:fill="FFFFFF"/>
        </w:rPr>
        <w:t xml:space="preserve"> a</w:t>
      </w:r>
      <w:r>
        <w:rPr>
          <w:rFonts w:ascii="Times New Roman" w:hAnsi="Times New Roman"/>
          <w:sz w:val="24"/>
          <w:szCs w:val="24"/>
          <w:shd w:val="clear" w:color="auto" w:fill="FFFFFF"/>
        </w:rPr>
        <w:t xml:space="preserve"> large numbers of devices</w:t>
      </w:r>
      <w:r w:rsidR="00005CDE">
        <w:rPr>
          <w:rFonts w:ascii="Times New Roman" w:hAnsi="Times New Roman"/>
          <w:sz w:val="24"/>
          <w:szCs w:val="24"/>
          <w:shd w:val="clear" w:color="auto" w:fill="FFFFFF"/>
        </w:rPr>
        <w:t xml:space="preserve"> which</w:t>
      </w:r>
      <w:r>
        <w:rPr>
          <w:rFonts w:ascii="Times New Roman" w:hAnsi="Times New Roman"/>
          <w:sz w:val="24"/>
          <w:szCs w:val="24"/>
          <w:shd w:val="clear" w:color="auto" w:fill="FFFFFF"/>
        </w:rPr>
        <w:t xml:space="preserve"> will provide the Commission with sufficient</w:t>
      </w:r>
      <w:r w:rsidR="00005CDE">
        <w:rPr>
          <w:rFonts w:ascii="Times New Roman" w:hAnsi="Times New Roman"/>
          <w:sz w:val="24"/>
          <w:szCs w:val="24"/>
          <w:shd w:val="clear" w:color="auto" w:fill="FFFFFF"/>
        </w:rPr>
        <w:t xml:space="preserve"> information</w:t>
      </w:r>
      <w:r>
        <w:rPr>
          <w:rFonts w:ascii="Times New Roman" w:hAnsi="Times New Roman"/>
          <w:sz w:val="24"/>
          <w:szCs w:val="24"/>
          <w:shd w:val="clear" w:color="auto" w:fill="FFFFFF"/>
        </w:rPr>
        <w:t xml:space="preserve"> to avoid harmful interference and address the situation if it does occur.  </w:t>
      </w:r>
    </w:p>
    <w:p w14:paraId="233F6C15" w14:textId="77777777" w:rsidR="00583659" w:rsidRPr="006A284C" w:rsidRDefault="00583659" w:rsidP="008807DE">
      <w:pPr>
        <w:pStyle w:val="List2"/>
        <w:tabs>
          <w:tab w:val="left" w:pos="360"/>
        </w:tabs>
        <w:ind w:left="360"/>
        <w:rPr>
          <w:rFonts w:ascii="Times New Roman" w:hAnsi="Times New Roman"/>
          <w:b/>
          <w:sz w:val="24"/>
          <w:szCs w:val="24"/>
          <w:shd w:val="clear" w:color="auto" w:fill="FFFFFF"/>
        </w:rPr>
      </w:pPr>
    </w:p>
    <w:p w14:paraId="53223253" w14:textId="77777777" w:rsidR="000F7148" w:rsidRPr="006A284C" w:rsidRDefault="009627D7" w:rsidP="008807DE">
      <w:pPr>
        <w:pStyle w:val="List2"/>
        <w:tabs>
          <w:tab w:val="left" w:pos="360"/>
        </w:tabs>
        <w:ind w:left="360"/>
        <w:rPr>
          <w:rFonts w:ascii="Times New Roman" w:hAnsi="Times New Roman"/>
          <w:b/>
          <w:sz w:val="24"/>
          <w:szCs w:val="24"/>
          <w:shd w:val="clear" w:color="auto" w:fill="FFFFFF"/>
        </w:rPr>
      </w:pPr>
      <w:r w:rsidRPr="006A284C">
        <w:rPr>
          <w:rFonts w:ascii="Times New Roman" w:hAnsi="Times New Roman"/>
          <w:b/>
          <w:sz w:val="24"/>
          <w:szCs w:val="24"/>
          <w:shd w:val="clear" w:color="auto" w:fill="FFFFFF"/>
        </w:rPr>
        <w:t>7.</w:t>
      </w:r>
      <w:r w:rsidRPr="006A284C">
        <w:rPr>
          <w:rFonts w:ascii="Times New Roman" w:hAnsi="Times New Roman"/>
          <w:b/>
          <w:sz w:val="24"/>
          <w:szCs w:val="24"/>
          <w:shd w:val="clear" w:color="auto" w:fill="FFFFFF"/>
        </w:rPr>
        <w:tab/>
      </w:r>
      <w:r w:rsidR="000F7148" w:rsidRPr="006A284C">
        <w:rPr>
          <w:rFonts w:ascii="Times New Roman" w:hAnsi="Times New Roman"/>
          <w:b/>
          <w:sz w:val="24"/>
          <w:szCs w:val="24"/>
          <w:shd w:val="clear" w:color="auto" w:fill="FFFFFF"/>
        </w:rPr>
        <w:t>Explain any special circumstances that cause an information collection to be conducted in a manner: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submit proprietary trade secrets, or other confidential information unless the agency can demonstrate that it has instituted procedures to protect the information’s confidentiality to the extent permitted by law.</w:t>
      </w:r>
    </w:p>
    <w:p w14:paraId="61F18C0B" w14:textId="77777777" w:rsidR="000F7148" w:rsidRPr="006A284C" w:rsidRDefault="000F7148" w:rsidP="008807DE">
      <w:pPr>
        <w:pStyle w:val="List2"/>
        <w:ind w:left="0" w:firstLine="0"/>
        <w:rPr>
          <w:rFonts w:ascii="Times New Roman" w:hAnsi="Times New Roman"/>
          <w:b/>
          <w:sz w:val="24"/>
          <w:szCs w:val="24"/>
          <w:shd w:val="clear" w:color="auto" w:fill="FFFFFF"/>
        </w:rPr>
      </w:pPr>
    </w:p>
    <w:p w14:paraId="0A965F6F" w14:textId="77777777" w:rsidR="000F7148" w:rsidRPr="006A284C" w:rsidRDefault="000F7148" w:rsidP="008807DE">
      <w:pPr>
        <w:pStyle w:val="List2"/>
        <w:ind w:left="0" w:firstLine="360"/>
        <w:rPr>
          <w:rFonts w:ascii="Times New Roman" w:hAnsi="Times New Roman"/>
          <w:sz w:val="24"/>
          <w:szCs w:val="24"/>
          <w:shd w:val="clear" w:color="auto" w:fill="FFFFFF"/>
        </w:rPr>
      </w:pPr>
      <w:r w:rsidRPr="006A284C">
        <w:rPr>
          <w:rFonts w:ascii="Times New Roman" w:hAnsi="Times New Roman"/>
          <w:sz w:val="24"/>
          <w:szCs w:val="24"/>
          <w:shd w:val="clear" w:color="auto" w:fill="FFFFFF"/>
        </w:rPr>
        <w:t>This collection of information is consistent with the guidelines in 5 CFR Part 1320.6.</w:t>
      </w:r>
    </w:p>
    <w:p w14:paraId="45D7EC35" w14:textId="77777777" w:rsidR="004C3C3B" w:rsidRPr="006A284C" w:rsidRDefault="004C3C3B" w:rsidP="008807DE">
      <w:pPr>
        <w:pStyle w:val="List2"/>
        <w:tabs>
          <w:tab w:val="left" w:pos="360"/>
        </w:tabs>
        <w:ind w:left="360"/>
        <w:rPr>
          <w:rFonts w:ascii="Times New Roman" w:hAnsi="Times New Roman"/>
          <w:b/>
          <w:sz w:val="24"/>
          <w:szCs w:val="24"/>
          <w:shd w:val="clear" w:color="auto" w:fill="FFFFFF"/>
        </w:rPr>
      </w:pPr>
    </w:p>
    <w:p w14:paraId="078D80A7" w14:textId="77777777" w:rsidR="000F7148" w:rsidRPr="006A284C" w:rsidRDefault="009627D7" w:rsidP="008807DE">
      <w:pPr>
        <w:pStyle w:val="List2"/>
        <w:tabs>
          <w:tab w:val="left" w:pos="360"/>
        </w:tabs>
        <w:ind w:left="360"/>
        <w:rPr>
          <w:rFonts w:ascii="Times New Roman" w:hAnsi="Times New Roman"/>
          <w:b/>
          <w:sz w:val="24"/>
          <w:szCs w:val="24"/>
          <w:shd w:val="clear" w:color="auto" w:fill="FFFFFF"/>
        </w:rPr>
      </w:pPr>
      <w:r w:rsidRPr="006A284C">
        <w:rPr>
          <w:rFonts w:ascii="Times New Roman" w:hAnsi="Times New Roman"/>
          <w:b/>
          <w:sz w:val="24"/>
          <w:szCs w:val="24"/>
          <w:shd w:val="clear" w:color="auto" w:fill="FFFFFF"/>
        </w:rPr>
        <w:t>8.</w:t>
      </w:r>
      <w:r w:rsidRPr="006A284C">
        <w:rPr>
          <w:rFonts w:ascii="Times New Roman" w:hAnsi="Times New Roman"/>
          <w:b/>
          <w:sz w:val="24"/>
          <w:szCs w:val="24"/>
          <w:shd w:val="clear" w:color="auto" w:fill="FFFFFF"/>
        </w:rPr>
        <w:tab/>
      </w:r>
      <w:r w:rsidR="000F7148" w:rsidRPr="006A284C">
        <w:rPr>
          <w:rFonts w:ascii="Times New Roman" w:hAnsi="Times New Roman"/>
          <w:b/>
          <w:sz w:val="24"/>
          <w:szCs w:val="24"/>
          <w:shd w:val="clear" w:color="auto" w:fill="FFFFFF"/>
        </w:rPr>
        <w:t xml:space="preserve">If applicable, provide a copy and identify the date and page number of publication in the Federal Register of the agency’s notice, required by 5 CFR </w:t>
      </w:r>
      <w:r w:rsidR="006A7A5F" w:rsidRPr="006A284C">
        <w:rPr>
          <w:rFonts w:ascii="Times New Roman" w:hAnsi="Times New Roman"/>
          <w:b/>
          <w:sz w:val="24"/>
          <w:szCs w:val="24"/>
          <w:shd w:val="clear" w:color="auto" w:fill="FFFFFF"/>
        </w:rPr>
        <w:t>§</w:t>
      </w:r>
      <w:r w:rsidR="006A7A5F" w:rsidRPr="006A284C">
        <w:rPr>
          <w:rFonts w:ascii="Times New Roman" w:hAnsi="Times New Roman"/>
          <w:sz w:val="24"/>
          <w:szCs w:val="24"/>
          <w:shd w:val="clear" w:color="auto" w:fill="FFFFFF"/>
        </w:rPr>
        <w:t xml:space="preserve"> </w:t>
      </w:r>
      <w:r w:rsidR="000F7148" w:rsidRPr="006A284C">
        <w:rPr>
          <w:rFonts w:ascii="Times New Roman" w:hAnsi="Times New Roman"/>
          <w:b/>
          <w:sz w:val="24"/>
          <w:szCs w:val="24"/>
          <w:shd w:val="clear" w:color="auto" w:fill="FFFFFF"/>
        </w:rPr>
        <w:t>1320.8(d), soliciting comments on the information prior to submission to OMB.</w:t>
      </w:r>
    </w:p>
    <w:p w14:paraId="5A8D4083" w14:textId="77777777" w:rsidR="000F7148" w:rsidRPr="006A284C" w:rsidRDefault="000F7148" w:rsidP="006A7A5F">
      <w:pPr>
        <w:pStyle w:val="List2"/>
        <w:ind w:left="0" w:firstLine="0"/>
        <w:rPr>
          <w:rFonts w:ascii="Times New Roman" w:hAnsi="Times New Roman"/>
          <w:sz w:val="24"/>
          <w:szCs w:val="24"/>
          <w:shd w:val="clear" w:color="auto" w:fill="FFFFFF"/>
        </w:rPr>
      </w:pPr>
    </w:p>
    <w:p w14:paraId="77F0C41E" w14:textId="0DBC3191" w:rsidR="000F7148" w:rsidRPr="006A284C" w:rsidRDefault="000F7148" w:rsidP="006A7A5F">
      <w:pPr>
        <w:pStyle w:val="List2"/>
        <w:ind w:left="360" w:firstLine="0"/>
        <w:rPr>
          <w:rFonts w:ascii="Times New Roman" w:hAnsi="Times New Roman"/>
          <w:sz w:val="24"/>
          <w:szCs w:val="24"/>
          <w:shd w:val="clear" w:color="auto" w:fill="FFFFFF"/>
        </w:rPr>
      </w:pPr>
      <w:r w:rsidRPr="006A284C">
        <w:rPr>
          <w:rFonts w:ascii="Times New Roman" w:hAnsi="Times New Roman"/>
          <w:sz w:val="24"/>
          <w:szCs w:val="24"/>
          <w:shd w:val="clear" w:color="auto" w:fill="FFFFFF"/>
        </w:rPr>
        <w:t xml:space="preserve">The Commission </w:t>
      </w:r>
      <w:r w:rsidR="00842F18" w:rsidRPr="006A284C">
        <w:rPr>
          <w:rFonts w:ascii="Times New Roman" w:hAnsi="Times New Roman"/>
          <w:sz w:val="24"/>
          <w:szCs w:val="24"/>
          <w:shd w:val="clear" w:color="auto" w:fill="FFFFFF"/>
        </w:rPr>
        <w:t>published</w:t>
      </w:r>
      <w:r w:rsidRPr="006A284C">
        <w:rPr>
          <w:rFonts w:ascii="Times New Roman" w:hAnsi="Times New Roman"/>
          <w:sz w:val="24"/>
          <w:szCs w:val="24"/>
          <w:shd w:val="clear" w:color="auto" w:fill="FFFFFF"/>
        </w:rPr>
        <w:t xml:space="preserve"> a Notice in the </w:t>
      </w:r>
      <w:r w:rsidRPr="006A284C">
        <w:rPr>
          <w:rFonts w:ascii="Times New Roman" w:hAnsi="Times New Roman"/>
          <w:i/>
          <w:sz w:val="24"/>
          <w:szCs w:val="24"/>
          <w:shd w:val="clear" w:color="auto" w:fill="FFFFFF"/>
        </w:rPr>
        <w:t xml:space="preserve">Federal Register </w:t>
      </w:r>
      <w:r w:rsidRPr="006A284C">
        <w:rPr>
          <w:rFonts w:ascii="Times New Roman" w:hAnsi="Times New Roman"/>
          <w:sz w:val="24"/>
          <w:szCs w:val="24"/>
          <w:shd w:val="clear" w:color="auto" w:fill="FFFFFF"/>
        </w:rPr>
        <w:t xml:space="preserve">pursuant to 5 CFR § 1320.8 on </w:t>
      </w:r>
      <w:r w:rsidR="0004446F">
        <w:rPr>
          <w:rFonts w:ascii="Times New Roman" w:hAnsi="Times New Roman"/>
          <w:sz w:val="24"/>
          <w:szCs w:val="24"/>
          <w:shd w:val="clear" w:color="auto" w:fill="FFFFFF"/>
        </w:rPr>
        <w:t>June 8</w:t>
      </w:r>
      <w:r w:rsidR="00AE78D6">
        <w:rPr>
          <w:rFonts w:ascii="Times New Roman" w:hAnsi="Times New Roman"/>
          <w:sz w:val="24"/>
          <w:szCs w:val="24"/>
          <w:shd w:val="clear" w:color="auto" w:fill="FFFFFF"/>
        </w:rPr>
        <w:t>, 201</w:t>
      </w:r>
      <w:r w:rsidR="00103EA8">
        <w:rPr>
          <w:rFonts w:ascii="Times New Roman" w:hAnsi="Times New Roman"/>
          <w:sz w:val="24"/>
          <w:szCs w:val="24"/>
          <w:shd w:val="clear" w:color="auto" w:fill="FFFFFF"/>
        </w:rPr>
        <w:t>7</w:t>
      </w:r>
      <w:r w:rsidR="00103EA8">
        <w:rPr>
          <w:rFonts w:ascii="Times New Roman" w:hAnsi="Times New Roman"/>
          <w:color w:val="FF0000"/>
          <w:sz w:val="24"/>
          <w:szCs w:val="24"/>
          <w:shd w:val="clear" w:color="auto" w:fill="FFFFFF"/>
        </w:rPr>
        <w:t xml:space="preserve"> </w:t>
      </w:r>
      <w:r w:rsidR="0004446F">
        <w:rPr>
          <w:rFonts w:ascii="Times New Roman" w:hAnsi="Times New Roman"/>
          <w:sz w:val="24"/>
          <w:szCs w:val="24"/>
          <w:shd w:val="clear" w:color="auto" w:fill="FFFFFF"/>
        </w:rPr>
        <w:t>(82</w:t>
      </w:r>
      <w:r w:rsidRPr="00103EA8">
        <w:rPr>
          <w:rFonts w:ascii="Times New Roman" w:hAnsi="Times New Roman"/>
          <w:sz w:val="24"/>
          <w:szCs w:val="24"/>
          <w:shd w:val="clear" w:color="auto" w:fill="FFFFFF"/>
        </w:rPr>
        <w:t xml:space="preserve"> FR </w:t>
      </w:r>
      <w:r w:rsidR="0004446F">
        <w:rPr>
          <w:rFonts w:ascii="Times New Roman" w:hAnsi="Times New Roman"/>
          <w:sz w:val="24"/>
          <w:szCs w:val="24"/>
          <w:shd w:val="clear" w:color="auto" w:fill="FFFFFF"/>
        </w:rPr>
        <w:t>26687</w:t>
      </w:r>
      <w:r w:rsidRPr="00103EA8">
        <w:rPr>
          <w:rFonts w:ascii="Times New Roman" w:hAnsi="Times New Roman"/>
          <w:sz w:val="24"/>
          <w:szCs w:val="24"/>
          <w:shd w:val="clear" w:color="auto" w:fill="FFFFFF"/>
        </w:rPr>
        <w:t>),</w:t>
      </w:r>
      <w:r w:rsidRPr="006A284C">
        <w:rPr>
          <w:rFonts w:ascii="Times New Roman" w:hAnsi="Times New Roman"/>
          <w:sz w:val="24"/>
          <w:szCs w:val="24"/>
          <w:shd w:val="clear" w:color="auto" w:fill="FFFFFF"/>
        </w:rPr>
        <w:t xml:space="preserve"> a copy of which is </w:t>
      </w:r>
      <w:r w:rsidR="00842F18" w:rsidRPr="006A284C">
        <w:rPr>
          <w:rFonts w:ascii="Times New Roman" w:hAnsi="Times New Roman"/>
          <w:sz w:val="24"/>
          <w:szCs w:val="24"/>
          <w:shd w:val="clear" w:color="auto" w:fill="FFFFFF"/>
        </w:rPr>
        <w:t>referenced in the submission to the OMB</w:t>
      </w:r>
      <w:r w:rsidRPr="006A284C">
        <w:rPr>
          <w:rFonts w:ascii="Times New Roman" w:hAnsi="Times New Roman"/>
          <w:sz w:val="24"/>
          <w:szCs w:val="24"/>
          <w:shd w:val="clear" w:color="auto" w:fill="FFFFFF"/>
        </w:rPr>
        <w:t>.  The Commission did not receive any comments following publication of the Notice.</w:t>
      </w:r>
    </w:p>
    <w:p w14:paraId="6AA0ADA1" w14:textId="77777777" w:rsidR="000F7148" w:rsidRPr="006A284C" w:rsidRDefault="000F7148" w:rsidP="006A7A5F">
      <w:pPr>
        <w:pStyle w:val="List2"/>
        <w:ind w:left="0" w:firstLine="0"/>
        <w:rPr>
          <w:rFonts w:ascii="Times New Roman" w:hAnsi="Times New Roman"/>
          <w:sz w:val="24"/>
          <w:szCs w:val="24"/>
          <w:shd w:val="clear" w:color="auto" w:fill="FFFFFF"/>
        </w:rPr>
      </w:pPr>
    </w:p>
    <w:p w14:paraId="3131E7B6" w14:textId="77777777" w:rsidR="000F7148" w:rsidRPr="006A284C" w:rsidRDefault="001E0AC3" w:rsidP="006A7A5F">
      <w:pPr>
        <w:pStyle w:val="List2"/>
        <w:ind w:left="360"/>
        <w:rPr>
          <w:rFonts w:ascii="Times New Roman" w:hAnsi="Times New Roman"/>
          <w:b/>
          <w:sz w:val="24"/>
          <w:szCs w:val="24"/>
          <w:shd w:val="clear" w:color="auto" w:fill="FFFFFF"/>
        </w:rPr>
      </w:pPr>
      <w:r w:rsidRPr="006A284C">
        <w:rPr>
          <w:rFonts w:ascii="Times New Roman" w:hAnsi="Times New Roman"/>
          <w:b/>
          <w:sz w:val="24"/>
          <w:szCs w:val="24"/>
          <w:shd w:val="clear" w:color="auto" w:fill="FFFFFF"/>
        </w:rPr>
        <w:t xml:space="preserve">9.  </w:t>
      </w:r>
      <w:r w:rsidR="000F7148" w:rsidRPr="006A284C">
        <w:rPr>
          <w:rFonts w:ascii="Times New Roman" w:hAnsi="Times New Roman"/>
          <w:b/>
          <w:sz w:val="24"/>
          <w:szCs w:val="24"/>
          <w:shd w:val="clear" w:color="auto" w:fill="FFFFFF"/>
        </w:rPr>
        <w:t>Explain any decision to provide any payment or gift to respondents, other than reenumeration of contractors or grantees.</w:t>
      </w:r>
    </w:p>
    <w:p w14:paraId="6292EC02" w14:textId="77777777" w:rsidR="000F7148" w:rsidRPr="006A284C" w:rsidRDefault="000F7148" w:rsidP="006A7A5F">
      <w:pPr>
        <w:pStyle w:val="List2"/>
        <w:ind w:left="0" w:firstLine="0"/>
        <w:rPr>
          <w:rFonts w:ascii="Times New Roman" w:hAnsi="Times New Roman"/>
          <w:b/>
          <w:sz w:val="24"/>
          <w:szCs w:val="24"/>
          <w:shd w:val="clear" w:color="auto" w:fill="FFFFFF"/>
        </w:rPr>
      </w:pPr>
    </w:p>
    <w:p w14:paraId="39750017" w14:textId="610A110A" w:rsidR="000F7148" w:rsidRPr="006A284C" w:rsidRDefault="000F7148" w:rsidP="006A7A5F">
      <w:pPr>
        <w:pStyle w:val="List2"/>
        <w:ind w:left="0" w:firstLine="360"/>
        <w:rPr>
          <w:rFonts w:ascii="Times New Roman" w:hAnsi="Times New Roman"/>
          <w:sz w:val="24"/>
          <w:szCs w:val="24"/>
          <w:shd w:val="clear" w:color="auto" w:fill="FFFFFF"/>
        </w:rPr>
      </w:pPr>
      <w:r w:rsidRPr="006A284C">
        <w:rPr>
          <w:rFonts w:ascii="Times New Roman" w:hAnsi="Times New Roman"/>
          <w:sz w:val="24"/>
          <w:szCs w:val="24"/>
          <w:shd w:val="clear" w:color="auto" w:fill="FFFFFF"/>
        </w:rPr>
        <w:t>Respondents will not receive any</w:t>
      </w:r>
      <w:r w:rsidR="00607D68">
        <w:rPr>
          <w:rFonts w:ascii="Times New Roman" w:hAnsi="Times New Roman"/>
          <w:sz w:val="24"/>
          <w:szCs w:val="24"/>
          <w:shd w:val="clear" w:color="auto" w:fill="FFFFFF"/>
        </w:rPr>
        <w:t xml:space="preserve"> gifts or </w:t>
      </w:r>
      <w:r w:rsidRPr="006A284C">
        <w:rPr>
          <w:rFonts w:ascii="Times New Roman" w:hAnsi="Times New Roman"/>
          <w:sz w:val="24"/>
          <w:szCs w:val="24"/>
          <w:shd w:val="clear" w:color="auto" w:fill="FFFFFF"/>
        </w:rPr>
        <w:t>payments.</w:t>
      </w:r>
    </w:p>
    <w:p w14:paraId="58913364" w14:textId="77777777" w:rsidR="000F7148" w:rsidRPr="006A284C" w:rsidRDefault="000F7148" w:rsidP="006A7A5F">
      <w:pPr>
        <w:pStyle w:val="List2"/>
        <w:ind w:left="0" w:firstLine="0"/>
        <w:rPr>
          <w:rFonts w:ascii="Times New Roman" w:hAnsi="Times New Roman"/>
          <w:sz w:val="24"/>
          <w:szCs w:val="24"/>
          <w:shd w:val="clear" w:color="auto" w:fill="FFFFFF"/>
        </w:rPr>
      </w:pPr>
    </w:p>
    <w:p w14:paraId="556D76A4" w14:textId="77777777" w:rsidR="000F7148" w:rsidRPr="006A284C" w:rsidRDefault="00611875" w:rsidP="00BE1D24">
      <w:pPr>
        <w:pStyle w:val="List2"/>
        <w:ind w:left="360"/>
        <w:rPr>
          <w:rFonts w:ascii="Times New Roman" w:hAnsi="Times New Roman"/>
          <w:b/>
          <w:sz w:val="24"/>
          <w:szCs w:val="24"/>
          <w:shd w:val="clear" w:color="auto" w:fill="FFFFFF"/>
        </w:rPr>
      </w:pPr>
      <w:r w:rsidRPr="006A284C">
        <w:rPr>
          <w:rFonts w:ascii="Times New Roman" w:hAnsi="Times New Roman"/>
          <w:b/>
          <w:sz w:val="24"/>
          <w:szCs w:val="24"/>
          <w:shd w:val="clear" w:color="auto" w:fill="FFFFFF"/>
        </w:rPr>
        <w:t xml:space="preserve">10. </w:t>
      </w:r>
      <w:r w:rsidR="000F7148" w:rsidRPr="006A284C">
        <w:rPr>
          <w:rFonts w:ascii="Times New Roman" w:hAnsi="Times New Roman"/>
          <w:b/>
          <w:sz w:val="24"/>
          <w:szCs w:val="24"/>
          <w:shd w:val="clear" w:color="auto" w:fill="FFFFFF"/>
        </w:rPr>
        <w:t>Describe any assurance of confidentiality provided to respondents and the basis for the assurance in statute, regulation or agency policy.</w:t>
      </w:r>
    </w:p>
    <w:p w14:paraId="636D6052" w14:textId="77777777" w:rsidR="000F7148" w:rsidRPr="006A284C" w:rsidRDefault="000F7148" w:rsidP="00BE1D24">
      <w:pPr>
        <w:pStyle w:val="List2"/>
        <w:ind w:left="0" w:firstLine="0"/>
        <w:rPr>
          <w:rFonts w:ascii="Times New Roman" w:hAnsi="Times New Roman"/>
          <w:sz w:val="24"/>
          <w:szCs w:val="24"/>
          <w:shd w:val="clear" w:color="auto" w:fill="FFFFFF"/>
        </w:rPr>
      </w:pPr>
    </w:p>
    <w:p w14:paraId="76151575" w14:textId="77777777" w:rsidR="000F7148" w:rsidRPr="006A284C" w:rsidRDefault="00041F68" w:rsidP="00BE1D24">
      <w:pPr>
        <w:pStyle w:val="List2"/>
        <w:ind w:left="360" w:firstLine="0"/>
        <w:rPr>
          <w:rFonts w:ascii="Times New Roman" w:hAnsi="Times New Roman"/>
          <w:sz w:val="24"/>
          <w:szCs w:val="24"/>
          <w:shd w:val="clear" w:color="auto" w:fill="FFFFFF"/>
        </w:rPr>
      </w:pPr>
      <w:r w:rsidRPr="006A284C">
        <w:rPr>
          <w:rFonts w:ascii="Times New Roman" w:hAnsi="Times New Roman"/>
          <w:sz w:val="24"/>
          <w:szCs w:val="24"/>
          <w:shd w:val="clear" w:color="auto" w:fill="FFFFFF"/>
        </w:rPr>
        <w:t>Applicants may request that any information supplied be withheld from public inspection, pursuant to 47 CFR § 0.459 of the FCC’s rules.  This request must be justified pursuant to 47 CFR § 0.4</w:t>
      </w:r>
      <w:r w:rsidR="00C9417B" w:rsidRPr="006A284C">
        <w:rPr>
          <w:rFonts w:ascii="Times New Roman" w:hAnsi="Times New Roman"/>
          <w:sz w:val="24"/>
          <w:szCs w:val="24"/>
          <w:shd w:val="clear" w:color="auto" w:fill="FFFFFF"/>
        </w:rPr>
        <w:t>5</w:t>
      </w:r>
      <w:r w:rsidRPr="006A284C">
        <w:rPr>
          <w:rFonts w:ascii="Times New Roman" w:hAnsi="Times New Roman"/>
          <w:sz w:val="24"/>
          <w:szCs w:val="24"/>
          <w:shd w:val="clear" w:color="auto" w:fill="FFFFFF"/>
        </w:rPr>
        <w:t>7, however, this collection has no sensitive information.</w:t>
      </w:r>
    </w:p>
    <w:p w14:paraId="21E52A62" w14:textId="77777777" w:rsidR="00041F68" w:rsidRPr="006A284C" w:rsidRDefault="00041F68" w:rsidP="00BE1D24">
      <w:pPr>
        <w:pStyle w:val="List2"/>
        <w:ind w:left="0" w:firstLine="0"/>
        <w:rPr>
          <w:rFonts w:ascii="Times New Roman" w:hAnsi="Times New Roman"/>
          <w:sz w:val="24"/>
          <w:szCs w:val="24"/>
          <w:shd w:val="clear" w:color="auto" w:fill="FFFFFF"/>
        </w:rPr>
      </w:pPr>
    </w:p>
    <w:p w14:paraId="6F97B542" w14:textId="77777777" w:rsidR="00041F68" w:rsidRPr="006A284C" w:rsidRDefault="007214E4" w:rsidP="00BE1D24">
      <w:pPr>
        <w:pStyle w:val="List2"/>
        <w:ind w:left="0" w:firstLine="0"/>
        <w:rPr>
          <w:rFonts w:ascii="Times New Roman" w:hAnsi="Times New Roman"/>
          <w:b/>
          <w:sz w:val="24"/>
          <w:szCs w:val="24"/>
          <w:shd w:val="clear" w:color="auto" w:fill="FFFFFF"/>
        </w:rPr>
      </w:pPr>
      <w:r w:rsidRPr="006A284C">
        <w:rPr>
          <w:rFonts w:ascii="Times New Roman" w:hAnsi="Times New Roman"/>
          <w:b/>
          <w:sz w:val="24"/>
          <w:szCs w:val="24"/>
          <w:shd w:val="clear" w:color="auto" w:fill="FFFFFF"/>
        </w:rPr>
        <w:t xml:space="preserve">11. </w:t>
      </w:r>
      <w:r w:rsidR="00041F68" w:rsidRPr="006A284C">
        <w:rPr>
          <w:rFonts w:ascii="Times New Roman" w:hAnsi="Times New Roman"/>
          <w:b/>
          <w:sz w:val="24"/>
          <w:szCs w:val="24"/>
          <w:shd w:val="clear" w:color="auto" w:fill="FFFFFF"/>
        </w:rPr>
        <w:t>Provide additional justification for any questions of a sensitive nature.</w:t>
      </w:r>
    </w:p>
    <w:p w14:paraId="2A11A601" w14:textId="77777777" w:rsidR="00041F68" w:rsidRPr="006A284C" w:rsidRDefault="00041F68" w:rsidP="00BE1D24">
      <w:pPr>
        <w:pStyle w:val="List2"/>
        <w:ind w:left="0" w:firstLine="0"/>
        <w:rPr>
          <w:rFonts w:ascii="Times New Roman" w:hAnsi="Times New Roman"/>
          <w:b/>
          <w:sz w:val="24"/>
          <w:szCs w:val="24"/>
          <w:shd w:val="clear" w:color="auto" w:fill="FFFFFF"/>
        </w:rPr>
      </w:pPr>
    </w:p>
    <w:p w14:paraId="021A461D" w14:textId="77777777" w:rsidR="00041F68" w:rsidRPr="006A284C" w:rsidRDefault="00005CDE" w:rsidP="00BE1D24">
      <w:pPr>
        <w:pStyle w:val="List2"/>
        <w:ind w:left="360" w:firstLine="0"/>
        <w:rPr>
          <w:rFonts w:ascii="Times New Roman" w:hAnsi="Times New Roman"/>
          <w:sz w:val="24"/>
          <w:szCs w:val="24"/>
          <w:shd w:val="clear" w:color="auto" w:fill="FFFFFF"/>
        </w:rPr>
      </w:pPr>
      <w:r>
        <w:rPr>
          <w:rFonts w:ascii="Times New Roman" w:hAnsi="Times New Roman"/>
          <w:sz w:val="24"/>
          <w:szCs w:val="24"/>
          <w:shd w:val="clear" w:color="auto" w:fill="FFFFFF"/>
        </w:rPr>
        <w:t>I</w:t>
      </w:r>
      <w:r w:rsidR="00041F68" w:rsidRPr="006A284C">
        <w:rPr>
          <w:rFonts w:ascii="Times New Roman" w:hAnsi="Times New Roman"/>
          <w:sz w:val="24"/>
          <w:szCs w:val="24"/>
          <w:shd w:val="clear" w:color="auto" w:fill="FFFFFF"/>
        </w:rPr>
        <w:t>nformation of a sensitive or confidential nature is</w:t>
      </w:r>
      <w:r>
        <w:rPr>
          <w:rFonts w:ascii="Times New Roman" w:hAnsi="Times New Roman"/>
          <w:sz w:val="24"/>
          <w:szCs w:val="24"/>
          <w:shd w:val="clear" w:color="auto" w:fill="FFFFFF"/>
        </w:rPr>
        <w:t xml:space="preserve"> not required for this</w:t>
      </w:r>
      <w:r w:rsidR="00041F68" w:rsidRPr="006A284C">
        <w:rPr>
          <w:rFonts w:ascii="Times New Roman" w:hAnsi="Times New Roman"/>
          <w:sz w:val="24"/>
          <w:szCs w:val="24"/>
          <w:shd w:val="clear" w:color="auto" w:fill="FFFFFF"/>
        </w:rPr>
        <w:t xml:space="preserve"> </w:t>
      </w:r>
      <w:r w:rsidR="00EB6BB2">
        <w:rPr>
          <w:rFonts w:ascii="Times New Roman" w:hAnsi="Times New Roman"/>
          <w:sz w:val="24"/>
          <w:szCs w:val="24"/>
          <w:shd w:val="clear" w:color="auto" w:fill="FFFFFF"/>
        </w:rPr>
        <w:t xml:space="preserve">collection of </w:t>
      </w:r>
      <w:r>
        <w:rPr>
          <w:rFonts w:ascii="Times New Roman" w:hAnsi="Times New Roman"/>
          <w:sz w:val="24"/>
          <w:szCs w:val="24"/>
          <w:shd w:val="clear" w:color="auto" w:fill="FFFFFF"/>
        </w:rPr>
        <w:t>information</w:t>
      </w:r>
      <w:r w:rsidR="00041F68" w:rsidRPr="006A284C">
        <w:rPr>
          <w:rFonts w:ascii="Times New Roman" w:hAnsi="Times New Roman"/>
          <w:sz w:val="24"/>
          <w:szCs w:val="24"/>
          <w:shd w:val="clear" w:color="auto" w:fill="FFFFFF"/>
        </w:rPr>
        <w:t>.</w:t>
      </w:r>
    </w:p>
    <w:p w14:paraId="45008088" w14:textId="77777777" w:rsidR="00041F68" w:rsidRPr="006A284C" w:rsidRDefault="00041F68" w:rsidP="00BE1D24">
      <w:pPr>
        <w:pStyle w:val="List2"/>
        <w:ind w:left="0" w:firstLine="0"/>
        <w:rPr>
          <w:rFonts w:ascii="Times New Roman" w:hAnsi="Times New Roman"/>
          <w:sz w:val="24"/>
          <w:szCs w:val="24"/>
          <w:shd w:val="clear" w:color="auto" w:fill="FFFFFF"/>
        </w:rPr>
      </w:pPr>
    </w:p>
    <w:p w14:paraId="3F4FAB83" w14:textId="77777777" w:rsidR="00041F68" w:rsidRPr="006A284C" w:rsidRDefault="00886E24" w:rsidP="00BE1D24">
      <w:pPr>
        <w:pStyle w:val="List2"/>
        <w:ind w:left="360"/>
        <w:rPr>
          <w:rFonts w:ascii="Times New Roman" w:hAnsi="Times New Roman"/>
          <w:b/>
          <w:sz w:val="24"/>
          <w:szCs w:val="24"/>
          <w:shd w:val="clear" w:color="auto" w:fill="FFFFFF"/>
        </w:rPr>
      </w:pPr>
      <w:r w:rsidRPr="006A284C">
        <w:rPr>
          <w:rFonts w:ascii="Times New Roman" w:hAnsi="Times New Roman"/>
          <w:b/>
          <w:sz w:val="24"/>
          <w:szCs w:val="24"/>
          <w:shd w:val="clear" w:color="auto" w:fill="FFFFFF"/>
        </w:rPr>
        <w:t xml:space="preserve">12. </w:t>
      </w:r>
      <w:r w:rsidR="00041F68" w:rsidRPr="006A284C">
        <w:rPr>
          <w:rFonts w:ascii="Times New Roman" w:hAnsi="Times New Roman"/>
          <w:b/>
          <w:sz w:val="24"/>
          <w:szCs w:val="24"/>
          <w:shd w:val="clear" w:color="auto" w:fill="FFFFFF"/>
        </w:rPr>
        <w:t>Provide estimates of the hour burden of the collection of information.  The statement should: indicate the number of respondents, frequency of response, annual hour burden, and an explanation of how the burden was estimated.  If the hour burden on respondents is expected to vary widely because of differences in activity, size, or complexity, show the range of estimated hour burden, and explain the reasons for the variance.</w:t>
      </w:r>
    </w:p>
    <w:p w14:paraId="6E73A3B8" w14:textId="77777777" w:rsidR="00041F68" w:rsidRPr="006A284C" w:rsidRDefault="00041F68" w:rsidP="00BE1D24">
      <w:pPr>
        <w:pStyle w:val="List2"/>
        <w:rPr>
          <w:rFonts w:ascii="Times New Roman" w:hAnsi="Times New Roman"/>
          <w:sz w:val="24"/>
          <w:szCs w:val="24"/>
          <w:shd w:val="clear" w:color="auto" w:fill="FFFFFF"/>
        </w:rPr>
      </w:pPr>
    </w:p>
    <w:p w14:paraId="655CAF98" w14:textId="77777777" w:rsidR="00CA7BAD" w:rsidRDefault="009C4E74" w:rsidP="00BE1D24">
      <w:pPr>
        <w:pStyle w:val="List2"/>
        <w:rPr>
          <w:rFonts w:ascii="Times New Roman" w:hAnsi="Times New Roman"/>
          <w:sz w:val="24"/>
          <w:szCs w:val="24"/>
          <w:shd w:val="clear" w:color="auto" w:fill="FFFFFF"/>
        </w:rPr>
      </w:pPr>
      <w:r>
        <w:rPr>
          <w:rFonts w:ascii="Times New Roman" w:hAnsi="Times New Roman"/>
          <w:sz w:val="24"/>
          <w:szCs w:val="24"/>
          <w:shd w:val="clear" w:color="auto" w:fill="FFFFFF"/>
        </w:rPr>
        <w:t>Operators of the U-NII devices are the respondents of the information collection (third party).</w:t>
      </w:r>
    </w:p>
    <w:p w14:paraId="2FC94DD6" w14:textId="77777777" w:rsidR="009C4E74" w:rsidRDefault="009C4E74" w:rsidP="00BE1D24">
      <w:pPr>
        <w:pStyle w:val="List2"/>
        <w:rPr>
          <w:rFonts w:ascii="Times New Roman" w:hAnsi="Times New Roman"/>
          <w:sz w:val="24"/>
          <w:szCs w:val="24"/>
          <w:shd w:val="clear" w:color="auto" w:fill="FFFFFF"/>
        </w:rPr>
      </w:pPr>
    </w:p>
    <w:p w14:paraId="58BBC8A2" w14:textId="77777777" w:rsidR="009C4E74" w:rsidRPr="00A202C2" w:rsidRDefault="009C4E74" w:rsidP="009C4E74">
      <w:pPr>
        <w:pStyle w:val="List2"/>
        <w:ind w:left="360" w:firstLine="0"/>
        <w:rPr>
          <w:rFonts w:ascii="Times New Roman" w:hAnsi="Times New Roman"/>
          <w:sz w:val="24"/>
          <w:szCs w:val="24"/>
          <w:shd w:val="clear" w:color="auto" w:fill="FFFFFF"/>
        </w:rPr>
      </w:pPr>
      <w:r w:rsidRPr="00A202C2">
        <w:rPr>
          <w:rFonts w:ascii="Times New Roman" w:hAnsi="Times New Roman"/>
          <w:sz w:val="24"/>
          <w:szCs w:val="24"/>
          <w:shd w:val="clear" w:color="auto" w:fill="FFFFFF"/>
        </w:rPr>
        <w:t xml:space="preserve">The Commission estimates that there will be approximately </w:t>
      </w:r>
      <w:r w:rsidR="00C11766" w:rsidRPr="00A202C2">
        <w:rPr>
          <w:rFonts w:ascii="Times New Roman" w:hAnsi="Times New Roman"/>
          <w:sz w:val="24"/>
          <w:szCs w:val="24"/>
          <w:shd w:val="clear" w:color="auto" w:fill="FFFFFF"/>
        </w:rPr>
        <w:t>1</w:t>
      </w:r>
      <w:r w:rsidR="007175A8" w:rsidRPr="00A202C2">
        <w:rPr>
          <w:rFonts w:ascii="Times New Roman" w:hAnsi="Times New Roman"/>
          <w:sz w:val="24"/>
          <w:szCs w:val="24"/>
          <w:shd w:val="clear" w:color="auto" w:fill="FFFFFF"/>
        </w:rPr>
        <w:t>7</w:t>
      </w:r>
      <w:r w:rsidRPr="00A202C2">
        <w:rPr>
          <w:rFonts w:ascii="Times New Roman" w:hAnsi="Times New Roman"/>
          <w:sz w:val="24"/>
          <w:szCs w:val="24"/>
          <w:shd w:val="clear" w:color="auto" w:fill="FFFFFF"/>
        </w:rPr>
        <w:t xml:space="preserve"> respondents subject to the reporting requirements.</w:t>
      </w:r>
    </w:p>
    <w:p w14:paraId="370CCA0A" w14:textId="77777777" w:rsidR="00570AEA" w:rsidRPr="009C4E74" w:rsidRDefault="00570AEA" w:rsidP="00570AEA">
      <w:pPr>
        <w:pStyle w:val="List2"/>
        <w:ind w:left="360"/>
        <w:rPr>
          <w:rFonts w:ascii="Times New Roman" w:hAnsi="Times New Roman"/>
          <w:b/>
          <w:color w:val="FF0000"/>
          <w:sz w:val="24"/>
          <w:szCs w:val="24"/>
          <w:shd w:val="clear" w:color="auto" w:fill="FFFFFF"/>
        </w:rPr>
      </w:pPr>
    </w:p>
    <w:p w14:paraId="00AFBDA6" w14:textId="77777777" w:rsidR="00570AEA" w:rsidRDefault="009C4E74" w:rsidP="00570AEA">
      <w:pPr>
        <w:pStyle w:val="List2"/>
        <w:ind w:left="360"/>
        <w:rPr>
          <w:rFonts w:ascii="Times New Roman" w:hAnsi="Times New Roman"/>
          <w:b/>
          <w:sz w:val="24"/>
          <w:szCs w:val="24"/>
          <w:shd w:val="clear" w:color="auto" w:fill="FFFFFF"/>
        </w:rPr>
      </w:pPr>
      <w:r>
        <w:rPr>
          <w:rFonts w:ascii="Times New Roman" w:hAnsi="Times New Roman"/>
          <w:b/>
          <w:sz w:val="24"/>
          <w:szCs w:val="24"/>
          <w:shd w:val="clear" w:color="auto" w:fill="FFFFFF"/>
        </w:rPr>
        <w:tab/>
        <w:t xml:space="preserve">Total Number of Respondents:    </w:t>
      </w:r>
      <w:r w:rsidR="00C11766" w:rsidRPr="007175A8">
        <w:rPr>
          <w:rFonts w:ascii="Times New Roman" w:hAnsi="Times New Roman"/>
          <w:sz w:val="24"/>
          <w:szCs w:val="24"/>
          <w:shd w:val="clear" w:color="auto" w:fill="FFFFFF"/>
        </w:rPr>
        <w:t>1</w:t>
      </w:r>
      <w:r w:rsidR="007175A8" w:rsidRPr="007175A8">
        <w:rPr>
          <w:rFonts w:ascii="Times New Roman" w:hAnsi="Times New Roman"/>
          <w:sz w:val="24"/>
          <w:szCs w:val="24"/>
          <w:shd w:val="clear" w:color="auto" w:fill="FFFFFF"/>
        </w:rPr>
        <w:t>7</w:t>
      </w:r>
      <w:r w:rsidRPr="007175A8">
        <w:rPr>
          <w:rFonts w:ascii="Times New Roman" w:hAnsi="Times New Roman"/>
          <w:sz w:val="24"/>
          <w:szCs w:val="24"/>
          <w:shd w:val="clear" w:color="auto" w:fill="FFFFFF"/>
        </w:rPr>
        <w:t xml:space="preserve"> </w:t>
      </w:r>
      <w:r w:rsidR="007175A8">
        <w:rPr>
          <w:rFonts w:ascii="Times New Roman" w:hAnsi="Times New Roman"/>
          <w:sz w:val="24"/>
          <w:szCs w:val="24"/>
          <w:shd w:val="clear" w:color="auto" w:fill="FFFFFF"/>
        </w:rPr>
        <w:t>Respondents</w:t>
      </w:r>
      <w:r w:rsidR="00A202C2">
        <w:rPr>
          <w:rFonts w:ascii="Times New Roman" w:hAnsi="Times New Roman"/>
          <w:sz w:val="24"/>
          <w:szCs w:val="24"/>
          <w:shd w:val="clear" w:color="auto" w:fill="FFFFFF"/>
        </w:rPr>
        <w:t>.</w:t>
      </w:r>
    </w:p>
    <w:p w14:paraId="710B3EE0" w14:textId="77777777" w:rsidR="009C4E74" w:rsidRDefault="009C4E74" w:rsidP="00570AEA">
      <w:pPr>
        <w:pStyle w:val="List2"/>
        <w:ind w:left="360"/>
        <w:rPr>
          <w:rFonts w:ascii="Times New Roman" w:hAnsi="Times New Roman"/>
          <w:b/>
          <w:sz w:val="24"/>
          <w:szCs w:val="24"/>
          <w:shd w:val="clear" w:color="auto" w:fill="FFFFFF"/>
        </w:rPr>
      </w:pPr>
    </w:p>
    <w:p w14:paraId="577812B5" w14:textId="77777777" w:rsidR="009C4E74" w:rsidRPr="00C11766" w:rsidRDefault="009C4E74" w:rsidP="00570AEA">
      <w:pPr>
        <w:pStyle w:val="List2"/>
        <w:ind w:left="360"/>
        <w:rPr>
          <w:rFonts w:ascii="Times New Roman" w:hAnsi="Times New Roman"/>
          <w:sz w:val="24"/>
          <w:szCs w:val="24"/>
          <w:shd w:val="clear" w:color="auto" w:fill="FFFFFF"/>
        </w:rPr>
      </w:pPr>
      <w:r>
        <w:rPr>
          <w:rFonts w:ascii="Times New Roman" w:hAnsi="Times New Roman"/>
          <w:b/>
          <w:sz w:val="24"/>
          <w:szCs w:val="24"/>
          <w:shd w:val="clear" w:color="auto" w:fill="FFFFFF"/>
        </w:rPr>
        <w:tab/>
        <w:t xml:space="preserve">Total Number of Responses Annually:   </w:t>
      </w:r>
      <w:r w:rsidR="00C11766" w:rsidRPr="007175A8">
        <w:rPr>
          <w:rFonts w:ascii="Times New Roman" w:hAnsi="Times New Roman"/>
          <w:sz w:val="24"/>
          <w:szCs w:val="24"/>
          <w:shd w:val="clear" w:color="auto" w:fill="FFFFFF"/>
        </w:rPr>
        <w:t>1</w:t>
      </w:r>
      <w:r w:rsidR="007175A8" w:rsidRPr="007175A8">
        <w:rPr>
          <w:rFonts w:ascii="Times New Roman" w:hAnsi="Times New Roman"/>
          <w:sz w:val="24"/>
          <w:szCs w:val="24"/>
          <w:shd w:val="clear" w:color="auto" w:fill="FFFFFF"/>
        </w:rPr>
        <w:t>7</w:t>
      </w:r>
      <w:r w:rsidR="00C11766">
        <w:rPr>
          <w:rFonts w:ascii="Times New Roman" w:hAnsi="Times New Roman"/>
          <w:b/>
          <w:sz w:val="24"/>
          <w:szCs w:val="24"/>
          <w:shd w:val="clear" w:color="auto" w:fill="FFFFFF"/>
        </w:rPr>
        <w:t xml:space="preserve">.  </w:t>
      </w:r>
      <w:r w:rsidR="00C11766" w:rsidRPr="00C11766">
        <w:rPr>
          <w:rFonts w:ascii="Times New Roman" w:hAnsi="Times New Roman"/>
          <w:sz w:val="24"/>
          <w:szCs w:val="24"/>
          <w:shd w:val="clear" w:color="auto" w:fill="FFFFFF"/>
        </w:rPr>
        <w:t xml:space="preserve">New responses will be filed if any new </w:t>
      </w:r>
      <w:r w:rsidR="00891D0E">
        <w:rPr>
          <w:rFonts w:ascii="Times New Roman" w:hAnsi="Times New Roman"/>
          <w:sz w:val="24"/>
          <w:szCs w:val="24"/>
          <w:shd w:val="clear" w:color="auto" w:fill="FFFFFF"/>
        </w:rPr>
        <w:t>large service providers</w:t>
      </w:r>
      <w:r w:rsidR="00C11766" w:rsidRPr="00C11766">
        <w:rPr>
          <w:rFonts w:ascii="Times New Roman" w:hAnsi="Times New Roman"/>
          <w:sz w:val="24"/>
          <w:szCs w:val="24"/>
          <w:shd w:val="clear" w:color="auto" w:fill="FFFFFF"/>
        </w:rPr>
        <w:t xml:space="preserve"> enter the market. </w:t>
      </w:r>
    </w:p>
    <w:p w14:paraId="34728E62" w14:textId="77777777" w:rsidR="009C4E74" w:rsidRPr="00C11766" w:rsidRDefault="009C4E74" w:rsidP="00570AEA">
      <w:pPr>
        <w:pStyle w:val="List2"/>
        <w:ind w:left="360"/>
        <w:rPr>
          <w:rFonts w:ascii="Times New Roman" w:hAnsi="Times New Roman"/>
          <w:sz w:val="24"/>
          <w:szCs w:val="24"/>
          <w:shd w:val="clear" w:color="auto" w:fill="FFFFFF"/>
        </w:rPr>
      </w:pPr>
    </w:p>
    <w:p w14:paraId="29CD1D45" w14:textId="77777777" w:rsidR="009C4E74" w:rsidRDefault="009C4E74" w:rsidP="001B2537">
      <w:pPr>
        <w:pStyle w:val="List2"/>
        <w:keepNext/>
        <w:widowControl/>
        <w:ind w:left="360"/>
        <w:rPr>
          <w:rFonts w:ascii="Times New Roman" w:hAnsi="Times New Roman"/>
          <w:b/>
          <w:sz w:val="24"/>
          <w:szCs w:val="24"/>
          <w:shd w:val="clear" w:color="auto" w:fill="FFFFFF"/>
        </w:rPr>
      </w:pPr>
      <w:r>
        <w:rPr>
          <w:rFonts w:ascii="Times New Roman" w:hAnsi="Times New Roman"/>
          <w:b/>
          <w:sz w:val="24"/>
          <w:szCs w:val="24"/>
          <w:shd w:val="clear" w:color="auto" w:fill="FFFFFF"/>
        </w:rPr>
        <w:tab/>
        <w:t>The Commission makes these estimates on hourly burdens:</w:t>
      </w:r>
      <w:r w:rsidR="00C11766">
        <w:rPr>
          <w:rFonts w:ascii="Times New Roman" w:hAnsi="Times New Roman"/>
          <w:b/>
          <w:sz w:val="24"/>
          <w:szCs w:val="24"/>
          <w:shd w:val="clear" w:color="auto" w:fill="FFFFFF"/>
        </w:rPr>
        <w:t xml:space="preserve"> </w:t>
      </w:r>
    </w:p>
    <w:p w14:paraId="3CE8A779" w14:textId="77777777" w:rsidR="009C4E74" w:rsidRDefault="009C4E74" w:rsidP="00570AEA">
      <w:pPr>
        <w:pStyle w:val="List2"/>
        <w:ind w:left="360"/>
        <w:rPr>
          <w:rFonts w:ascii="Times New Roman" w:hAnsi="Times New Roman"/>
          <w:b/>
          <w:sz w:val="24"/>
          <w:szCs w:val="24"/>
          <w:shd w:val="clear" w:color="auto" w:fill="FFFFFF"/>
        </w:rPr>
      </w:pPr>
    </w:p>
    <w:p w14:paraId="446DAAC4" w14:textId="07C6487E" w:rsidR="004239B0" w:rsidRDefault="009C4E74" w:rsidP="00570AEA">
      <w:pPr>
        <w:pStyle w:val="List2"/>
        <w:ind w:left="360"/>
        <w:rPr>
          <w:rFonts w:ascii="Times New Roman" w:hAnsi="Times New Roman"/>
          <w:sz w:val="24"/>
          <w:szCs w:val="24"/>
          <w:shd w:val="clear" w:color="auto" w:fill="FFFFFF"/>
        </w:rPr>
      </w:pPr>
      <w:r>
        <w:rPr>
          <w:rFonts w:ascii="Times New Roman" w:hAnsi="Times New Roman"/>
          <w:b/>
          <w:sz w:val="24"/>
          <w:szCs w:val="24"/>
          <w:shd w:val="clear" w:color="auto" w:fill="FFFFFF"/>
        </w:rPr>
        <w:tab/>
      </w:r>
      <w:r w:rsidRPr="00005CDE">
        <w:rPr>
          <w:rFonts w:ascii="Times New Roman" w:hAnsi="Times New Roman"/>
          <w:sz w:val="24"/>
          <w:szCs w:val="24"/>
          <w:shd w:val="clear" w:color="auto" w:fill="FFFFFF"/>
        </w:rPr>
        <w:t xml:space="preserve">Respondents will spend approximately </w:t>
      </w:r>
      <w:r w:rsidR="007175A8">
        <w:rPr>
          <w:rFonts w:ascii="Times New Roman" w:hAnsi="Times New Roman"/>
          <w:sz w:val="24"/>
          <w:szCs w:val="24"/>
          <w:shd w:val="clear" w:color="auto" w:fill="FFFFFF"/>
        </w:rPr>
        <w:t xml:space="preserve">32 hours to gather data and prepare a response. </w:t>
      </w:r>
    </w:p>
    <w:p w14:paraId="3E3D0AED" w14:textId="77777777" w:rsidR="004239B0" w:rsidRDefault="00A202C2" w:rsidP="00570AEA">
      <w:pPr>
        <w:pStyle w:val="List2"/>
        <w:ind w:left="360"/>
        <w:rPr>
          <w:rFonts w:ascii="Times New Roman" w:hAnsi="Times New Roman"/>
          <w:sz w:val="24"/>
          <w:szCs w:val="24"/>
          <w:shd w:val="clear" w:color="auto" w:fill="FFFFFF"/>
        </w:rPr>
      </w:pPr>
      <w:r>
        <w:rPr>
          <w:rFonts w:ascii="Times New Roman" w:hAnsi="Times New Roman"/>
          <w:sz w:val="24"/>
          <w:szCs w:val="24"/>
          <w:shd w:val="clear" w:color="auto" w:fill="FFFFFF"/>
        </w:rPr>
        <w:t xml:space="preserve"> </w:t>
      </w:r>
    </w:p>
    <w:p w14:paraId="46D90B40" w14:textId="77777777" w:rsidR="004239B0" w:rsidRDefault="006D73F9" w:rsidP="004239B0">
      <w:pPr>
        <w:pStyle w:val="List2"/>
        <w:ind w:left="360" w:firstLine="0"/>
        <w:rPr>
          <w:rFonts w:ascii="Times New Roman" w:hAnsi="Times New Roman"/>
          <w:sz w:val="24"/>
          <w:szCs w:val="24"/>
          <w:shd w:val="clear" w:color="auto" w:fill="FFFFFF"/>
        </w:rPr>
      </w:pPr>
      <w:r>
        <w:rPr>
          <w:rFonts w:ascii="Times New Roman" w:hAnsi="Times New Roman"/>
          <w:sz w:val="24"/>
          <w:szCs w:val="24"/>
          <w:shd w:val="clear" w:color="auto" w:fill="FFFFFF"/>
        </w:rPr>
        <w:t>It’s</w:t>
      </w:r>
      <w:r w:rsidR="007175A8">
        <w:rPr>
          <w:rFonts w:ascii="Times New Roman" w:hAnsi="Times New Roman"/>
          <w:sz w:val="24"/>
          <w:szCs w:val="24"/>
          <w:shd w:val="clear" w:color="auto" w:fill="FFFFFF"/>
        </w:rPr>
        <w:t xml:space="preserve"> estimated that it will take approximately 16 working hours for operators to gather information on the extent of their deployments such as locations and the number of access point deployment.  </w:t>
      </w:r>
    </w:p>
    <w:p w14:paraId="0F917856" w14:textId="77777777" w:rsidR="004239B0" w:rsidRDefault="004239B0" w:rsidP="004239B0">
      <w:pPr>
        <w:pStyle w:val="List2"/>
        <w:ind w:left="360" w:firstLine="0"/>
        <w:rPr>
          <w:rFonts w:ascii="Times New Roman" w:hAnsi="Times New Roman"/>
          <w:sz w:val="24"/>
          <w:szCs w:val="24"/>
          <w:shd w:val="clear" w:color="auto" w:fill="FFFFFF"/>
        </w:rPr>
      </w:pPr>
    </w:p>
    <w:p w14:paraId="5AC225CD" w14:textId="77777777" w:rsidR="009C4E74" w:rsidRDefault="007175A8" w:rsidP="004239B0">
      <w:pPr>
        <w:pStyle w:val="List2"/>
        <w:ind w:left="360" w:firstLine="0"/>
        <w:rPr>
          <w:rFonts w:ascii="Times New Roman" w:hAnsi="Times New Roman"/>
          <w:sz w:val="24"/>
          <w:szCs w:val="24"/>
          <w:shd w:val="clear" w:color="auto" w:fill="FFFFFF"/>
        </w:rPr>
      </w:pPr>
      <w:r>
        <w:rPr>
          <w:rFonts w:ascii="Times New Roman" w:hAnsi="Times New Roman"/>
          <w:sz w:val="24"/>
          <w:szCs w:val="24"/>
          <w:shd w:val="clear" w:color="auto" w:fill="FFFFFF"/>
        </w:rPr>
        <w:t>It is also estimate</w:t>
      </w:r>
      <w:r w:rsidR="00A202C2">
        <w:rPr>
          <w:rFonts w:ascii="Times New Roman" w:hAnsi="Times New Roman"/>
          <w:sz w:val="24"/>
          <w:szCs w:val="24"/>
          <w:shd w:val="clear" w:color="auto" w:fill="FFFFFF"/>
        </w:rPr>
        <w:t>d</w:t>
      </w:r>
      <w:r>
        <w:rPr>
          <w:rFonts w:ascii="Times New Roman" w:hAnsi="Times New Roman"/>
          <w:sz w:val="24"/>
          <w:szCs w:val="24"/>
          <w:shd w:val="clear" w:color="auto" w:fill="FFFFFF"/>
        </w:rPr>
        <w:t xml:space="preserve"> that it will take approximately 16 hours to prepare a written response to the Commission.</w:t>
      </w:r>
    </w:p>
    <w:p w14:paraId="653109E7" w14:textId="77777777" w:rsidR="00A202C2" w:rsidRDefault="00A202C2" w:rsidP="00570AEA">
      <w:pPr>
        <w:pStyle w:val="List2"/>
        <w:ind w:left="360"/>
        <w:rPr>
          <w:rFonts w:ascii="Times New Roman" w:hAnsi="Times New Roman"/>
          <w:sz w:val="24"/>
          <w:szCs w:val="24"/>
          <w:shd w:val="clear" w:color="auto" w:fill="FFFFFF"/>
        </w:rPr>
      </w:pPr>
    </w:p>
    <w:p w14:paraId="2555DA5B" w14:textId="77777777" w:rsidR="00A202C2" w:rsidRPr="004239B0" w:rsidRDefault="00A202C2" w:rsidP="00570AEA">
      <w:pPr>
        <w:pStyle w:val="List2"/>
        <w:ind w:left="360"/>
        <w:rPr>
          <w:rFonts w:ascii="Times New Roman" w:hAnsi="Times New Roman"/>
          <w:b/>
          <w:sz w:val="24"/>
          <w:szCs w:val="24"/>
          <w:shd w:val="clear" w:color="auto" w:fill="FFFFFF"/>
        </w:rPr>
      </w:pPr>
      <w:r>
        <w:rPr>
          <w:rFonts w:ascii="Times New Roman" w:hAnsi="Times New Roman"/>
          <w:sz w:val="24"/>
          <w:szCs w:val="24"/>
          <w:shd w:val="clear" w:color="auto" w:fill="FFFFFF"/>
        </w:rPr>
        <w:tab/>
      </w:r>
      <w:r>
        <w:rPr>
          <w:rFonts w:ascii="Times New Roman" w:hAnsi="Times New Roman"/>
          <w:sz w:val="24"/>
          <w:szCs w:val="24"/>
          <w:shd w:val="clear" w:color="auto" w:fill="FFFFFF"/>
        </w:rPr>
        <w:tab/>
      </w:r>
      <w:r w:rsidRPr="004239B0">
        <w:rPr>
          <w:rFonts w:ascii="Times New Roman" w:hAnsi="Times New Roman"/>
          <w:b/>
          <w:sz w:val="24"/>
          <w:szCs w:val="24"/>
          <w:shd w:val="clear" w:color="auto" w:fill="FFFFFF"/>
        </w:rPr>
        <w:t xml:space="preserve">17 respondents </w:t>
      </w:r>
      <w:r w:rsidR="004239B0" w:rsidRPr="004239B0">
        <w:rPr>
          <w:rFonts w:ascii="Times New Roman" w:hAnsi="Times New Roman"/>
          <w:b/>
          <w:sz w:val="24"/>
          <w:szCs w:val="24"/>
          <w:shd w:val="clear" w:color="auto" w:fill="FFFFFF"/>
        </w:rPr>
        <w:t>x 1 reporting requirement x 32 hours  = 544 hours</w:t>
      </w:r>
    </w:p>
    <w:p w14:paraId="69A69D10" w14:textId="77777777" w:rsidR="007175A8" w:rsidRPr="004239B0" w:rsidRDefault="007175A8" w:rsidP="00570AEA">
      <w:pPr>
        <w:pStyle w:val="List2"/>
        <w:ind w:left="360"/>
        <w:rPr>
          <w:rFonts w:ascii="Times New Roman" w:hAnsi="Times New Roman"/>
          <w:b/>
          <w:sz w:val="24"/>
          <w:szCs w:val="24"/>
          <w:shd w:val="clear" w:color="auto" w:fill="FFFFFF"/>
        </w:rPr>
      </w:pPr>
    </w:p>
    <w:p w14:paraId="37E45E02" w14:textId="77777777" w:rsidR="00570AEA" w:rsidRDefault="00570AEA" w:rsidP="00570AEA">
      <w:pPr>
        <w:pStyle w:val="List2"/>
        <w:ind w:left="360"/>
        <w:rPr>
          <w:rFonts w:ascii="Times New Roman" w:hAnsi="Times New Roman"/>
          <w:b/>
          <w:sz w:val="24"/>
          <w:szCs w:val="24"/>
          <w:shd w:val="clear" w:color="auto" w:fill="FFFFFF"/>
        </w:rPr>
      </w:pPr>
      <w:r w:rsidRPr="006A284C">
        <w:rPr>
          <w:rFonts w:ascii="Times New Roman" w:hAnsi="Times New Roman"/>
          <w:b/>
          <w:sz w:val="24"/>
          <w:szCs w:val="24"/>
          <w:shd w:val="clear" w:color="auto" w:fill="FFFFFF"/>
        </w:rPr>
        <w:t>13. Provide estimate for the total annual cost burden to respondents resulting from the collection of information.  (Do not include the cost of any hour burden shown in items 12 and 14).</w:t>
      </w:r>
    </w:p>
    <w:p w14:paraId="4EF73B7B" w14:textId="77777777" w:rsidR="00005CDE" w:rsidRDefault="00005CDE" w:rsidP="00570AEA">
      <w:pPr>
        <w:pStyle w:val="List2"/>
        <w:ind w:left="360"/>
        <w:rPr>
          <w:rFonts w:ascii="Times New Roman" w:hAnsi="Times New Roman"/>
          <w:b/>
          <w:sz w:val="24"/>
          <w:szCs w:val="24"/>
          <w:shd w:val="clear" w:color="auto" w:fill="FFFFFF"/>
        </w:rPr>
      </w:pPr>
    </w:p>
    <w:p w14:paraId="7DB1C5D5" w14:textId="77777777" w:rsidR="00005CDE" w:rsidRDefault="00005CDE" w:rsidP="00AC4B11">
      <w:pPr>
        <w:pStyle w:val="List2"/>
        <w:ind w:left="360"/>
        <w:rPr>
          <w:rFonts w:ascii="Times New Roman" w:hAnsi="Times New Roman"/>
          <w:sz w:val="24"/>
          <w:szCs w:val="24"/>
          <w:shd w:val="clear" w:color="auto" w:fill="FFFFFF"/>
        </w:rPr>
      </w:pPr>
      <w:r>
        <w:rPr>
          <w:rFonts w:ascii="Times New Roman" w:hAnsi="Times New Roman"/>
          <w:b/>
          <w:sz w:val="24"/>
          <w:szCs w:val="24"/>
          <w:shd w:val="clear" w:color="auto" w:fill="FFFFFF"/>
        </w:rPr>
        <w:tab/>
      </w:r>
      <w:r w:rsidRPr="00005CDE">
        <w:rPr>
          <w:rFonts w:ascii="Times New Roman" w:hAnsi="Times New Roman"/>
          <w:sz w:val="24"/>
          <w:szCs w:val="24"/>
          <w:shd w:val="clear" w:color="auto" w:fill="FFFFFF"/>
        </w:rPr>
        <w:t xml:space="preserve">The </w:t>
      </w:r>
      <w:r>
        <w:rPr>
          <w:rFonts w:ascii="Times New Roman" w:hAnsi="Times New Roman"/>
          <w:sz w:val="24"/>
          <w:szCs w:val="24"/>
          <w:shd w:val="clear" w:color="auto" w:fill="FFFFFF"/>
        </w:rPr>
        <w:t>cost to a respondent is estimated to be approximately $</w:t>
      </w:r>
      <w:r w:rsidR="00FA715A">
        <w:rPr>
          <w:rFonts w:ascii="Times New Roman" w:hAnsi="Times New Roman"/>
          <w:sz w:val="24"/>
          <w:szCs w:val="24"/>
          <w:shd w:val="clear" w:color="auto" w:fill="FFFFFF"/>
        </w:rPr>
        <w:t>100.00 per applicant</w:t>
      </w:r>
      <w:r>
        <w:rPr>
          <w:rFonts w:ascii="Times New Roman" w:hAnsi="Times New Roman"/>
          <w:sz w:val="24"/>
          <w:szCs w:val="24"/>
          <w:shd w:val="clear" w:color="auto" w:fill="FFFFFF"/>
        </w:rPr>
        <w:t xml:space="preserve"> to submit a letter acknowledging harmful interference.</w:t>
      </w:r>
    </w:p>
    <w:p w14:paraId="27FF68A7" w14:textId="77777777" w:rsidR="00005CDE" w:rsidRDefault="00005CDE" w:rsidP="00AC4B11">
      <w:pPr>
        <w:pStyle w:val="List2"/>
        <w:ind w:left="360"/>
        <w:rPr>
          <w:rFonts w:ascii="Times New Roman" w:hAnsi="Times New Roman"/>
          <w:sz w:val="24"/>
          <w:szCs w:val="24"/>
          <w:shd w:val="clear" w:color="auto" w:fill="FFFFFF"/>
        </w:rPr>
      </w:pPr>
    </w:p>
    <w:p w14:paraId="0C5E9448" w14:textId="77777777" w:rsidR="00005CDE" w:rsidRDefault="00005CDE" w:rsidP="00AC4B11">
      <w:pPr>
        <w:pStyle w:val="List2"/>
        <w:ind w:left="360"/>
        <w:rPr>
          <w:rFonts w:ascii="Times New Roman" w:hAnsi="Times New Roman"/>
          <w:sz w:val="24"/>
          <w:szCs w:val="24"/>
          <w:shd w:val="clear" w:color="auto" w:fill="FFFFFF"/>
        </w:rPr>
      </w:pPr>
      <w:r>
        <w:rPr>
          <w:rFonts w:ascii="Times New Roman" w:hAnsi="Times New Roman"/>
          <w:sz w:val="24"/>
          <w:szCs w:val="24"/>
          <w:shd w:val="clear" w:color="auto" w:fill="FFFFFF"/>
        </w:rPr>
        <w:tab/>
        <w:t>This burden is imposed only once to establish compliance with the Commission’s rules.  The annual cost to comply with the rules is insignificant.</w:t>
      </w:r>
    </w:p>
    <w:p w14:paraId="236B37D2" w14:textId="77777777" w:rsidR="00005CDE" w:rsidRDefault="00005CDE" w:rsidP="00AC4B11">
      <w:pPr>
        <w:pStyle w:val="List2"/>
        <w:ind w:left="360"/>
        <w:rPr>
          <w:rFonts w:ascii="Times New Roman" w:hAnsi="Times New Roman"/>
          <w:sz w:val="24"/>
          <w:szCs w:val="24"/>
          <w:shd w:val="clear" w:color="auto" w:fill="FFFFFF"/>
        </w:rPr>
      </w:pPr>
    </w:p>
    <w:p w14:paraId="63492677" w14:textId="77777777" w:rsidR="00005CDE" w:rsidRDefault="00005CDE" w:rsidP="00D9056E">
      <w:pPr>
        <w:pStyle w:val="List2"/>
        <w:ind w:left="360" w:firstLine="0"/>
        <w:rPr>
          <w:rFonts w:ascii="Times New Roman" w:hAnsi="Times New Roman"/>
          <w:sz w:val="24"/>
          <w:szCs w:val="24"/>
          <w:shd w:val="clear" w:color="auto" w:fill="FFFFFF"/>
        </w:rPr>
      </w:pPr>
      <w:r>
        <w:rPr>
          <w:rFonts w:ascii="Times New Roman" w:hAnsi="Times New Roman"/>
          <w:sz w:val="24"/>
          <w:szCs w:val="24"/>
          <w:shd w:val="clear" w:color="auto" w:fill="FFFFFF"/>
        </w:rPr>
        <w:t>Total annualized capital/startup costs:  None</w:t>
      </w:r>
      <w:r w:rsidR="006665C1">
        <w:rPr>
          <w:rFonts w:ascii="Times New Roman" w:hAnsi="Times New Roman"/>
          <w:sz w:val="24"/>
          <w:szCs w:val="24"/>
          <w:shd w:val="clear" w:color="auto" w:fill="FFFFFF"/>
        </w:rPr>
        <w:t>.</w:t>
      </w:r>
    </w:p>
    <w:p w14:paraId="08557F65" w14:textId="77777777" w:rsidR="006665C1" w:rsidRDefault="006665C1" w:rsidP="00D9056E">
      <w:pPr>
        <w:pStyle w:val="List2"/>
        <w:ind w:left="360" w:firstLine="0"/>
        <w:rPr>
          <w:rFonts w:ascii="Times New Roman" w:hAnsi="Times New Roman"/>
          <w:sz w:val="24"/>
          <w:szCs w:val="24"/>
          <w:shd w:val="clear" w:color="auto" w:fill="FFFFFF"/>
        </w:rPr>
      </w:pPr>
    </w:p>
    <w:p w14:paraId="53050933" w14:textId="77777777" w:rsidR="006665C1" w:rsidRDefault="006665C1" w:rsidP="00D9056E">
      <w:pPr>
        <w:pStyle w:val="List2"/>
        <w:ind w:left="360" w:firstLine="0"/>
        <w:rPr>
          <w:rFonts w:ascii="Times New Roman" w:hAnsi="Times New Roman"/>
          <w:sz w:val="24"/>
          <w:szCs w:val="24"/>
          <w:shd w:val="clear" w:color="auto" w:fill="FFFFFF"/>
        </w:rPr>
      </w:pPr>
      <w:r>
        <w:rPr>
          <w:rFonts w:ascii="Times New Roman" w:hAnsi="Times New Roman"/>
          <w:sz w:val="24"/>
          <w:szCs w:val="24"/>
          <w:shd w:val="clear" w:color="auto" w:fill="FFFFFF"/>
        </w:rPr>
        <w:t>Total annual costs (O&amp;M):  None.</w:t>
      </w:r>
    </w:p>
    <w:p w14:paraId="033EDC9F" w14:textId="77777777" w:rsidR="00D9056E" w:rsidRPr="00005CDE" w:rsidRDefault="00D9056E" w:rsidP="00D9056E">
      <w:pPr>
        <w:pStyle w:val="List2"/>
        <w:ind w:left="360" w:firstLine="0"/>
        <w:rPr>
          <w:rFonts w:ascii="Times New Roman" w:hAnsi="Times New Roman"/>
          <w:sz w:val="24"/>
          <w:szCs w:val="24"/>
          <w:shd w:val="clear" w:color="auto" w:fill="FFFFFF"/>
        </w:rPr>
      </w:pPr>
    </w:p>
    <w:p w14:paraId="1DA2733D" w14:textId="77777777" w:rsidR="00005CDE" w:rsidRPr="00005CDE" w:rsidRDefault="00005CDE" w:rsidP="00AC4B11">
      <w:pPr>
        <w:pStyle w:val="List2"/>
        <w:ind w:left="360"/>
        <w:rPr>
          <w:rFonts w:ascii="Times New Roman" w:hAnsi="Times New Roman"/>
          <w:sz w:val="24"/>
          <w:szCs w:val="24"/>
          <w:shd w:val="clear" w:color="auto" w:fill="FFFFFF"/>
        </w:rPr>
      </w:pPr>
    </w:p>
    <w:p w14:paraId="7C2BBCD5" w14:textId="77777777" w:rsidR="00FA2707" w:rsidRPr="006A284C" w:rsidRDefault="005C6C14" w:rsidP="00AC4B11">
      <w:pPr>
        <w:pStyle w:val="List2"/>
        <w:ind w:left="360"/>
        <w:rPr>
          <w:rFonts w:ascii="Times New Roman" w:hAnsi="Times New Roman"/>
          <w:sz w:val="24"/>
          <w:szCs w:val="24"/>
          <w:shd w:val="clear" w:color="auto" w:fill="FFFFFF"/>
        </w:rPr>
      </w:pPr>
      <w:r w:rsidRPr="006A284C">
        <w:rPr>
          <w:rFonts w:ascii="Times New Roman" w:hAnsi="Times New Roman"/>
          <w:b/>
          <w:sz w:val="24"/>
          <w:szCs w:val="24"/>
          <w:shd w:val="clear" w:color="auto" w:fill="FFFFFF"/>
        </w:rPr>
        <w:t xml:space="preserve">14. </w:t>
      </w:r>
      <w:r w:rsidR="00041F68" w:rsidRPr="006A284C">
        <w:rPr>
          <w:rFonts w:ascii="Times New Roman" w:hAnsi="Times New Roman"/>
          <w:b/>
          <w:sz w:val="24"/>
          <w:szCs w:val="24"/>
          <w:shd w:val="clear" w:color="auto" w:fill="FFFFFF"/>
        </w:rPr>
        <w:t>Provide estimates of annualized costs to the Federal government.  Also provide a description of the method used to estimate cost, which should include quantification of hours, operational expenses (such as equipment, overhead, printing, and support staff), any other expenses that would not have been incurred without this collection of information</w:t>
      </w:r>
      <w:r w:rsidR="00041F68" w:rsidRPr="006A284C">
        <w:rPr>
          <w:rFonts w:ascii="Times New Roman" w:hAnsi="Times New Roman"/>
          <w:sz w:val="24"/>
          <w:szCs w:val="24"/>
          <w:shd w:val="clear" w:color="auto" w:fill="FFFFFF"/>
        </w:rPr>
        <w:t>.</w:t>
      </w:r>
    </w:p>
    <w:p w14:paraId="34F827C6" w14:textId="77777777" w:rsidR="00FA2707" w:rsidRPr="006A284C" w:rsidRDefault="00FA2707" w:rsidP="00AC4B11">
      <w:pPr>
        <w:pStyle w:val="List2"/>
        <w:ind w:left="0" w:firstLine="0"/>
        <w:rPr>
          <w:rFonts w:ascii="Times New Roman" w:hAnsi="Times New Roman"/>
          <w:sz w:val="24"/>
          <w:szCs w:val="24"/>
          <w:shd w:val="clear" w:color="auto" w:fill="FFFFFF"/>
        </w:rPr>
      </w:pPr>
    </w:p>
    <w:p w14:paraId="2F1A9C17" w14:textId="77777777" w:rsidR="00D9056E" w:rsidRDefault="00D9056E" w:rsidP="00EB6BB2">
      <w:pPr>
        <w:pStyle w:val="List2"/>
        <w:ind w:left="360" w:firstLine="0"/>
        <w:rPr>
          <w:rFonts w:ascii="Times New Roman" w:hAnsi="Times New Roman"/>
          <w:b/>
          <w:sz w:val="24"/>
          <w:szCs w:val="24"/>
          <w:shd w:val="clear" w:color="auto" w:fill="FFFFFF"/>
        </w:rPr>
      </w:pPr>
      <w:r w:rsidRPr="00D9056E">
        <w:rPr>
          <w:rFonts w:ascii="Times New Roman" w:hAnsi="Times New Roman"/>
          <w:sz w:val="24"/>
          <w:szCs w:val="24"/>
          <w:shd w:val="clear" w:color="auto" w:fill="FFFFFF"/>
        </w:rPr>
        <w:t xml:space="preserve">The cost </w:t>
      </w:r>
      <w:r w:rsidR="00556426" w:rsidRPr="00D9056E">
        <w:rPr>
          <w:rFonts w:ascii="Times New Roman" w:hAnsi="Times New Roman"/>
          <w:sz w:val="24"/>
          <w:szCs w:val="24"/>
          <w:shd w:val="clear" w:color="auto" w:fill="FFFFFF"/>
        </w:rPr>
        <w:t xml:space="preserve">to </w:t>
      </w:r>
      <w:r w:rsidR="00041F68" w:rsidRPr="00D9056E">
        <w:rPr>
          <w:rFonts w:ascii="Times New Roman" w:hAnsi="Times New Roman"/>
          <w:sz w:val="24"/>
          <w:szCs w:val="24"/>
          <w:shd w:val="clear" w:color="auto" w:fill="FFFFFF"/>
        </w:rPr>
        <w:t>the Federal Governmen</w:t>
      </w:r>
      <w:r>
        <w:rPr>
          <w:rFonts w:ascii="Times New Roman" w:hAnsi="Times New Roman"/>
          <w:sz w:val="24"/>
          <w:szCs w:val="24"/>
          <w:shd w:val="clear" w:color="auto" w:fill="FFFFFF"/>
        </w:rPr>
        <w:t xml:space="preserve">t is considered insignificant, since this </w:t>
      </w:r>
      <w:r w:rsidR="006665C1">
        <w:rPr>
          <w:rFonts w:ascii="Times New Roman" w:hAnsi="Times New Roman"/>
          <w:sz w:val="24"/>
          <w:szCs w:val="24"/>
          <w:shd w:val="clear" w:color="auto" w:fill="FFFFFF"/>
        </w:rPr>
        <w:t xml:space="preserve">is </w:t>
      </w:r>
      <w:r>
        <w:rPr>
          <w:rFonts w:ascii="Times New Roman" w:hAnsi="Times New Roman"/>
          <w:sz w:val="24"/>
          <w:szCs w:val="24"/>
          <w:shd w:val="clear" w:color="auto" w:fill="FFFFFF"/>
        </w:rPr>
        <w:t>primarily a recordkeeping</w:t>
      </w:r>
      <w:r w:rsidR="006665C1">
        <w:rPr>
          <w:rFonts w:ascii="Times New Roman" w:hAnsi="Times New Roman"/>
          <w:sz w:val="24"/>
          <w:szCs w:val="24"/>
          <w:shd w:val="clear" w:color="auto" w:fill="FFFFFF"/>
        </w:rPr>
        <w:t xml:space="preserve"> and reporting</w:t>
      </w:r>
      <w:r>
        <w:rPr>
          <w:rFonts w:ascii="Times New Roman" w:hAnsi="Times New Roman"/>
          <w:sz w:val="24"/>
          <w:szCs w:val="24"/>
          <w:shd w:val="clear" w:color="auto" w:fill="FFFFFF"/>
        </w:rPr>
        <w:t xml:space="preserve"> requirement.</w:t>
      </w:r>
    </w:p>
    <w:p w14:paraId="2AE2EAEF" w14:textId="77777777" w:rsidR="00D9056E" w:rsidRDefault="00D9056E" w:rsidP="00D9056E">
      <w:pPr>
        <w:pStyle w:val="List2"/>
        <w:ind w:left="0" w:firstLine="360"/>
        <w:rPr>
          <w:rFonts w:ascii="Times New Roman" w:hAnsi="Times New Roman"/>
          <w:b/>
          <w:sz w:val="24"/>
          <w:szCs w:val="24"/>
          <w:shd w:val="clear" w:color="auto" w:fill="FFFFFF"/>
        </w:rPr>
      </w:pPr>
    </w:p>
    <w:p w14:paraId="5E5B9EBA" w14:textId="77777777" w:rsidR="00D9056E" w:rsidRPr="00D9056E" w:rsidRDefault="00D9056E" w:rsidP="00EB6BB2">
      <w:pPr>
        <w:pStyle w:val="List2"/>
        <w:ind w:left="360" w:firstLine="0"/>
        <w:rPr>
          <w:rFonts w:ascii="Times New Roman" w:hAnsi="Times New Roman"/>
          <w:sz w:val="24"/>
          <w:szCs w:val="24"/>
          <w:shd w:val="clear" w:color="auto" w:fill="FFFFFF"/>
        </w:rPr>
      </w:pPr>
      <w:r w:rsidRPr="00D9056E">
        <w:rPr>
          <w:rFonts w:ascii="Times New Roman" w:hAnsi="Times New Roman"/>
          <w:sz w:val="24"/>
          <w:szCs w:val="24"/>
          <w:shd w:val="clear" w:color="auto" w:fill="FFFFFF"/>
        </w:rPr>
        <w:t xml:space="preserve">This </w:t>
      </w:r>
      <w:r>
        <w:rPr>
          <w:rFonts w:ascii="Times New Roman" w:hAnsi="Times New Roman"/>
          <w:sz w:val="24"/>
          <w:szCs w:val="24"/>
          <w:shd w:val="clear" w:color="auto" w:fill="FFFFFF"/>
        </w:rPr>
        <w:t>is a third party requirement where parties will be required to submit a letter to the Commission acknowledging that, should harmful interference to licensed services in</w:t>
      </w:r>
      <w:r w:rsidR="008009A9">
        <w:rPr>
          <w:rFonts w:ascii="Times New Roman" w:hAnsi="Times New Roman"/>
          <w:sz w:val="24"/>
          <w:szCs w:val="24"/>
          <w:shd w:val="clear" w:color="auto" w:fill="FFFFFF"/>
        </w:rPr>
        <w:t xml:space="preserve"> the 5.15-5.25 GHz band occur, they will be take corrective action when needed.</w:t>
      </w:r>
      <w:r>
        <w:rPr>
          <w:rFonts w:ascii="Times New Roman" w:hAnsi="Times New Roman"/>
          <w:sz w:val="24"/>
          <w:szCs w:val="24"/>
          <w:shd w:val="clear" w:color="auto" w:fill="FFFFFF"/>
        </w:rPr>
        <w:t xml:space="preserve"> </w:t>
      </w:r>
    </w:p>
    <w:p w14:paraId="7BE51F7B" w14:textId="77777777" w:rsidR="00D9056E" w:rsidRDefault="00D9056E" w:rsidP="00D9056E">
      <w:pPr>
        <w:pStyle w:val="List2"/>
        <w:ind w:left="0" w:firstLine="360"/>
        <w:rPr>
          <w:rFonts w:ascii="Times New Roman" w:hAnsi="Times New Roman"/>
          <w:b/>
          <w:sz w:val="24"/>
          <w:szCs w:val="24"/>
          <w:shd w:val="clear" w:color="auto" w:fill="FFFFFF"/>
        </w:rPr>
      </w:pPr>
    </w:p>
    <w:p w14:paraId="1FF5B0B0" w14:textId="77777777" w:rsidR="00337498" w:rsidRPr="006A284C" w:rsidRDefault="00D9056E" w:rsidP="00EB6BB2">
      <w:pPr>
        <w:pStyle w:val="List2"/>
        <w:ind w:left="0" w:firstLine="0"/>
        <w:rPr>
          <w:rFonts w:ascii="Times New Roman" w:hAnsi="Times New Roman"/>
          <w:b/>
          <w:sz w:val="24"/>
          <w:szCs w:val="24"/>
          <w:shd w:val="clear" w:color="auto" w:fill="FFFFFF"/>
        </w:rPr>
      </w:pPr>
      <w:r>
        <w:rPr>
          <w:rFonts w:ascii="Times New Roman" w:hAnsi="Times New Roman"/>
          <w:b/>
          <w:sz w:val="24"/>
          <w:szCs w:val="24"/>
          <w:shd w:val="clear" w:color="auto" w:fill="FFFFFF"/>
        </w:rPr>
        <w:t xml:space="preserve">  </w:t>
      </w:r>
      <w:r w:rsidR="00B80A7E" w:rsidRPr="006A284C">
        <w:rPr>
          <w:rFonts w:ascii="Times New Roman" w:hAnsi="Times New Roman"/>
          <w:b/>
          <w:sz w:val="24"/>
          <w:szCs w:val="24"/>
          <w:shd w:val="clear" w:color="auto" w:fill="FFFFFF"/>
        </w:rPr>
        <w:t xml:space="preserve">15. </w:t>
      </w:r>
      <w:r w:rsidR="00337498" w:rsidRPr="006A284C">
        <w:rPr>
          <w:rFonts w:ascii="Times New Roman" w:hAnsi="Times New Roman"/>
          <w:b/>
          <w:sz w:val="24"/>
          <w:szCs w:val="24"/>
          <w:shd w:val="clear" w:color="auto" w:fill="FFFFFF"/>
        </w:rPr>
        <w:t>Explain the reasons for any program changes or adjustments reported.</w:t>
      </w:r>
    </w:p>
    <w:p w14:paraId="2F882548" w14:textId="77777777" w:rsidR="00337498" w:rsidRPr="006A284C" w:rsidRDefault="00337498" w:rsidP="005D66C9">
      <w:pPr>
        <w:pStyle w:val="List2"/>
        <w:ind w:left="0" w:firstLine="0"/>
        <w:jc w:val="both"/>
        <w:rPr>
          <w:rFonts w:ascii="Times New Roman" w:hAnsi="Times New Roman"/>
          <w:b/>
          <w:sz w:val="24"/>
          <w:szCs w:val="24"/>
          <w:shd w:val="clear" w:color="auto" w:fill="FFFFFF"/>
        </w:rPr>
      </w:pPr>
    </w:p>
    <w:p w14:paraId="648D73AE" w14:textId="2E2CA867" w:rsidR="00DC6E91" w:rsidRPr="00DC6E91" w:rsidRDefault="00B80A7E" w:rsidP="006D73F9">
      <w:pPr>
        <w:pStyle w:val="List2"/>
        <w:tabs>
          <w:tab w:val="left" w:pos="360"/>
        </w:tabs>
        <w:ind w:left="360"/>
        <w:rPr>
          <w:rFonts w:ascii="Times New Roman" w:hAnsi="Times New Roman"/>
          <w:b/>
          <w:sz w:val="24"/>
          <w:szCs w:val="24"/>
          <w:shd w:val="clear" w:color="auto" w:fill="FFFFFF"/>
        </w:rPr>
      </w:pPr>
      <w:r w:rsidRPr="006A284C">
        <w:rPr>
          <w:rFonts w:ascii="Times New Roman" w:hAnsi="Times New Roman"/>
          <w:sz w:val="24"/>
          <w:szCs w:val="24"/>
          <w:shd w:val="clear" w:color="auto" w:fill="FFFFFF"/>
        </w:rPr>
        <w:tab/>
      </w:r>
      <w:r w:rsidR="00607D68">
        <w:rPr>
          <w:rFonts w:ascii="Times New Roman" w:hAnsi="Times New Roman"/>
          <w:sz w:val="24"/>
          <w:szCs w:val="24"/>
          <w:shd w:val="clear" w:color="auto" w:fill="FFFFFF"/>
        </w:rPr>
        <w:t xml:space="preserve">There are no program changes or adjustment to this information collection. </w:t>
      </w:r>
    </w:p>
    <w:p w14:paraId="219BB853" w14:textId="77777777" w:rsidR="00337498" w:rsidRPr="006A284C" w:rsidRDefault="00710F45" w:rsidP="001B2537">
      <w:pPr>
        <w:pStyle w:val="List2"/>
        <w:keepNext/>
        <w:widowControl/>
        <w:ind w:left="360"/>
        <w:jc w:val="both"/>
        <w:rPr>
          <w:rFonts w:ascii="Times New Roman" w:hAnsi="Times New Roman"/>
          <w:b/>
          <w:sz w:val="24"/>
          <w:szCs w:val="24"/>
          <w:shd w:val="clear" w:color="auto" w:fill="FFFFFF"/>
        </w:rPr>
      </w:pPr>
      <w:r w:rsidRPr="006A284C">
        <w:rPr>
          <w:rFonts w:ascii="Times New Roman" w:hAnsi="Times New Roman"/>
          <w:b/>
          <w:sz w:val="24"/>
          <w:szCs w:val="24"/>
          <w:shd w:val="clear" w:color="auto" w:fill="FFFFFF"/>
        </w:rPr>
        <w:t xml:space="preserve">16. </w:t>
      </w:r>
      <w:r w:rsidR="00337498" w:rsidRPr="006A284C">
        <w:rPr>
          <w:rFonts w:ascii="Times New Roman" w:hAnsi="Times New Roman"/>
          <w:b/>
          <w:sz w:val="24"/>
          <w:szCs w:val="24"/>
          <w:shd w:val="clear" w:color="auto" w:fill="FFFFFF"/>
        </w:rPr>
        <w:t xml:space="preserve">For collections of information whose results will be published, outline plans for tabulation and publication. </w:t>
      </w:r>
    </w:p>
    <w:p w14:paraId="6DFB0105" w14:textId="77777777" w:rsidR="00337498" w:rsidRPr="006A284C" w:rsidRDefault="00337498" w:rsidP="005D66C9">
      <w:pPr>
        <w:pStyle w:val="List2"/>
        <w:ind w:left="0" w:firstLine="0"/>
        <w:rPr>
          <w:rFonts w:ascii="Times New Roman" w:hAnsi="Times New Roman"/>
          <w:sz w:val="24"/>
          <w:szCs w:val="24"/>
          <w:shd w:val="clear" w:color="auto" w:fill="FFFFFF"/>
        </w:rPr>
      </w:pPr>
    </w:p>
    <w:p w14:paraId="516317D9" w14:textId="77777777" w:rsidR="00337498" w:rsidRPr="006A284C" w:rsidRDefault="006665C1" w:rsidP="006665C1">
      <w:pPr>
        <w:pStyle w:val="List2"/>
        <w:ind w:left="360" w:firstLine="0"/>
        <w:rPr>
          <w:rFonts w:ascii="Times New Roman" w:hAnsi="Times New Roman"/>
          <w:sz w:val="24"/>
          <w:szCs w:val="24"/>
          <w:shd w:val="clear" w:color="auto" w:fill="FFFFFF"/>
        </w:rPr>
      </w:pPr>
      <w:r>
        <w:rPr>
          <w:rFonts w:ascii="Times New Roman" w:hAnsi="Times New Roman"/>
          <w:sz w:val="24"/>
          <w:szCs w:val="24"/>
          <w:shd w:val="clear" w:color="auto" w:fill="FFFFFF"/>
        </w:rPr>
        <w:t xml:space="preserve">This information will be gathered and reported only to determine compliance with applicable Commission technical standards and rules.  </w:t>
      </w:r>
      <w:r w:rsidR="00337498" w:rsidRPr="006A284C">
        <w:rPr>
          <w:rFonts w:ascii="Times New Roman" w:hAnsi="Times New Roman"/>
          <w:sz w:val="24"/>
          <w:szCs w:val="24"/>
          <w:shd w:val="clear" w:color="auto" w:fill="FFFFFF"/>
        </w:rPr>
        <w:t>The data will not be published for statistical use.</w:t>
      </w:r>
    </w:p>
    <w:p w14:paraId="6196C38F" w14:textId="77777777" w:rsidR="00337498" w:rsidRPr="006A284C" w:rsidRDefault="00337498" w:rsidP="005D66C9">
      <w:pPr>
        <w:pStyle w:val="List2"/>
        <w:ind w:left="0" w:firstLine="0"/>
        <w:rPr>
          <w:rFonts w:ascii="Times New Roman" w:hAnsi="Times New Roman"/>
          <w:sz w:val="24"/>
          <w:szCs w:val="24"/>
          <w:shd w:val="clear" w:color="auto" w:fill="FFFFFF"/>
        </w:rPr>
      </w:pPr>
    </w:p>
    <w:p w14:paraId="6FD93C15" w14:textId="77777777" w:rsidR="00337498" w:rsidRPr="006A284C" w:rsidRDefault="000C1191" w:rsidP="005D66C9">
      <w:pPr>
        <w:pStyle w:val="List2"/>
        <w:ind w:left="360"/>
        <w:jc w:val="both"/>
        <w:rPr>
          <w:rFonts w:ascii="Times New Roman" w:hAnsi="Times New Roman"/>
          <w:b/>
          <w:sz w:val="24"/>
          <w:szCs w:val="24"/>
          <w:shd w:val="clear" w:color="auto" w:fill="FFFFFF"/>
        </w:rPr>
      </w:pPr>
      <w:r w:rsidRPr="006A284C">
        <w:rPr>
          <w:rFonts w:ascii="Times New Roman" w:hAnsi="Times New Roman"/>
          <w:b/>
          <w:sz w:val="24"/>
          <w:szCs w:val="24"/>
          <w:shd w:val="clear" w:color="auto" w:fill="FFFFFF"/>
        </w:rPr>
        <w:t xml:space="preserve">17. </w:t>
      </w:r>
      <w:r w:rsidR="00337498" w:rsidRPr="006A284C">
        <w:rPr>
          <w:rFonts w:ascii="Times New Roman" w:hAnsi="Times New Roman"/>
          <w:b/>
          <w:sz w:val="24"/>
          <w:szCs w:val="24"/>
          <w:shd w:val="clear" w:color="auto" w:fill="FFFFFF"/>
        </w:rPr>
        <w:t>If</w:t>
      </w:r>
      <w:r w:rsidRPr="006A284C">
        <w:rPr>
          <w:rFonts w:ascii="Times New Roman" w:hAnsi="Times New Roman"/>
          <w:b/>
          <w:sz w:val="24"/>
          <w:szCs w:val="24"/>
          <w:shd w:val="clear" w:color="auto" w:fill="FFFFFF"/>
        </w:rPr>
        <w:t xml:space="preserve"> </w:t>
      </w:r>
      <w:r w:rsidR="00337498" w:rsidRPr="006A284C">
        <w:rPr>
          <w:rFonts w:ascii="Times New Roman" w:hAnsi="Times New Roman"/>
          <w:b/>
          <w:sz w:val="24"/>
          <w:szCs w:val="24"/>
          <w:shd w:val="clear" w:color="auto" w:fill="FFFFFF"/>
        </w:rPr>
        <w:t>seeking approval to not display the expiration date for OMB approval of the information collection, explain the reasons that display would be inappropriate.</w:t>
      </w:r>
    </w:p>
    <w:p w14:paraId="7BE2EA7C" w14:textId="77777777" w:rsidR="00337498" w:rsidRPr="006A284C" w:rsidRDefault="00337498" w:rsidP="005D66C9">
      <w:pPr>
        <w:pStyle w:val="List2"/>
        <w:ind w:left="0" w:firstLine="0"/>
        <w:jc w:val="both"/>
        <w:rPr>
          <w:rFonts w:ascii="Times New Roman" w:hAnsi="Times New Roman"/>
          <w:b/>
          <w:sz w:val="24"/>
          <w:szCs w:val="24"/>
          <w:shd w:val="clear" w:color="auto" w:fill="FFFFFF"/>
        </w:rPr>
      </w:pPr>
    </w:p>
    <w:p w14:paraId="4B4A96CD" w14:textId="77777777" w:rsidR="00825296" w:rsidRPr="006A284C" w:rsidRDefault="00825296" w:rsidP="00825296">
      <w:pPr>
        <w:pStyle w:val="List2"/>
        <w:tabs>
          <w:tab w:val="left" w:pos="360"/>
        </w:tabs>
        <w:ind w:left="360"/>
        <w:rPr>
          <w:rFonts w:ascii="Times New Roman" w:hAnsi="Times New Roman"/>
          <w:sz w:val="24"/>
          <w:szCs w:val="24"/>
          <w:shd w:val="clear" w:color="auto" w:fill="FFFFFF"/>
        </w:rPr>
      </w:pPr>
      <w:r w:rsidRPr="006A284C">
        <w:rPr>
          <w:rFonts w:ascii="Times New Roman" w:hAnsi="Times New Roman"/>
          <w:sz w:val="24"/>
          <w:szCs w:val="24"/>
          <w:shd w:val="clear" w:color="auto" w:fill="FFFFFF"/>
        </w:rPr>
        <w:t xml:space="preserve">  </w:t>
      </w:r>
      <w:r w:rsidRPr="006A284C">
        <w:rPr>
          <w:rFonts w:ascii="Times New Roman" w:hAnsi="Times New Roman"/>
          <w:sz w:val="24"/>
          <w:szCs w:val="24"/>
          <w:shd w:val="clear" w:color="auto" w:fill="FFFFFF"/>
        </w:rPr>
        <w:tab/>
        <w:t>Th</w:t>
      </w:r>
      <w:r w:rsidR="006665C1">
        <w:rPr>
          <w:rFonts w:ascii="Times New Roman" w:hAnsi="Times New Roman"/>
          <w:sz w:val="24"/>
          <w:szCs w:val="24"/>
          <w:shd w:val="clear" w:color="auto" w:fill="FFFFFF"/>
        </w:rPr>
        <w:t xml:space="preserve">ere is no form; the expiration date requirement is not applicable.  </w:t>
      </w:r>
    </w:p>
    <w:p w14:paraId="078804C7" w14:textId="77777777" w:rsidR="00337498" w:rsidRPr="006A284C" w:rsidRDefault="00825296" w:rsidP="005D66C9">
      <w:pPr>
        <w:pStyle w:val="List2"/>
        <w:ind w:left="0" w:firstLine="0"/>
        <w:rPr>
          <w:rFonts w:ascii="Times New Roman" w:hAnsi="Times New Roman"/>
          <w:sz w:val="24"/>
          <w:szCs w:val="24"/>
          <w:shd w:val="clear" w:color="auto" w:fill="FFFFFF"/>
        </w:rPr>
      </w:pPr>
      <w:r w:rsidRPr="006A284C">
        <w:rPr>
          <w:rFonts w:ascii="Times New Roman" w:hAnsi="Times New Roman"/>
          <w:sz w:val="24"/>
          <w:szCs w:val="24"/>
          <w:shd w:val="clear" w:color="auto" w:fill="FFFFFF"/>
        </w:rPr>
        <w:tab/>
      </w:r>
    </w:p>
    <w:p w14:paraId="082BF2A7" w14:textId="77777777" w:rsidR="007C2B95" w:rsidRPr="006A284C" w:rsidRDefault="000B1430" w:rsidP="000B1430">
      <w:pPr>
        <w:pStyle w:val="List2"/>
        <w:tabs>
          <w:tab w:val="left" w:pos="360"/>
        </w:tabs>
        <w:ind w:left="360"/>
        <w:jc w:val="both"/>
        <w:rPr>
          <w:rFonts w:ascii="Times New Roman" w:hAnsi="Times New Roman"/>
          <w:b/>
          <w:sz w:val="24"/>
          <w:szCs w:val="24"/>
          <w:shd w:val="clear" w:color="auto" w:fill="FFFFFF"/>
        </w:rPr>
      </w:pPr>
      <w:r w:rsidRPr="006A284C">
        <w:rPr>
          <w:rFonts w:ascii="Times New Roman" w:hAnsi="Times New Roman"/>
          <w:b/>
          <w:sz w:val="24"/>
          <w:szCs w:val="24"/>
          <w:shd w:val="clear" w:color="auto" w:fill="FFFFFF"/>
        </w:rPr>
        <w:t xml:space="preserve">18. </w:t>
      </w:r>
      <w:r w:rsidR="006665C1">
        <w:rPr>
          <w:rFonts w:ascii="Times New Roman" w:hAnsi="Times New Roman"/>
          <w:b/>
          <w:sz w:val="24"/>
          <w:szCs w:val="24"/>
          <w:shd w:val="clear" w:color="auto" w:fill="FFFFFF"/>
        </w:rPr>
        <w:t xml:space="preserve"> </w:t>
      </w:r>
      <w:r w:rsidR="003F2199" w:rsidRPr="006A284C">
        <w:rPr>
          <w:rFonts w:ascii="Times New Roman" w:hAnsi="Times New Roman"/>
          <w:b/>
          <w:sz w:val="24"/>
          <w:szCs w:val="24"/>
          <w:shd w:val="clear" w:color="auto" w:fill="FFFFFF"/>
        </w:rPr>
        <w:t>Explain any exceptions to the Certification Statement identified in Item 19</w:t>
      </w:r>
      <w:r w:rsidR="005566AA" w:rsidRPr="006A284C">
        <w:rPr>
          <w:rFonts w:ascii="Times New Roman" w:hAnsi="Times New Roman"/>
          <w:b/>
          <w:sz w:val="24"/>
          <w:szCs w:val="24"/>
          <w:shd w:val="clear" w:color="auto" w:fill="FFFFFF"/>
        </w:rPr>
        <w:t>.</w:t>
      </w:r>
    </w:p>
    <w:p w14:paraId="1908B887" w14:textId="77777777" w:rsidR="007C2B95" w:rsidRPr="006A284C" w:rsidRDefault="007C2B95" w:rsidP="000B1430">
      <w:pPr>
        <w:pStyle w:val="List2"/>
        <w:tabs>
          <w:tab w:val="left" w:pos="360"/>
        </w:tabs>
        <w:ind w:left="360"/>
        <w:jc w:val="both"/>
        <w:rPr>
          <w:rFonts w:ascii="Times New Roman" w:hAnsi="Times New Roman"/>
          <w:b/>
          <w:sz w:val="24"/>
          <w:szCs w:val="24"/>
          <w:shd w:val="clear" w:color="auto" w:fill="FFFFFF"/>
        </w:rPr>
      </w:pPr>
    </w:p>
    <w:p w14:paraId="7E9BCDEF" w14:textId="337FB9DF" w:rsidR="00E74715" w:rsidRPr="006A284C" w:rsidRDefault="009955A1" w:rsidP="000B1430">
      <w:pPr>
        <w:pStyle w:val="List2"/>
        <w:ind w:left="360" w:firstLine="0"/>
        <w:rPr>
          <w:rFonts w:ascii="Times New Roman" w:hAnsi="Times New Roman"/>
          <w:sz w:val="24"/>
          <w:szCs w:val="24"/>
          <w:shd w:val="clear" w:color="auto" w:fill="FFFFFF"/>
        </w:rPr>
      </w:pPr>
      <w:r w:rsidRPr="006A284C">
        <w:rPr>
          <w:rFonts w:ascii="Times New Roman" w:hAnsi="Times New Roman"/>
          <w:sz w:val="24"/>
          <w:szCs w:val="24"/>
          <w:shd w:val="clear" w:color="auto" w:fill="FFFFFF"/>
        </w:rPr>
        <w:t>There are no exceptions to the certification statement</w:t>
      </w:r>
      <w:r w:rsidR="00607D68">
        <w:rPr>
          <w:rFonts w:ascii="Times New Roman" w:hAnsi="Times New Roman"/>
          <w:sz w:val="24"/>
          <w:szCs w:val="24"/>
          <w:shd w:val="clear" w:color="auto" w:fill="FFFFFF"/>
        </w:rPr>
        <w:t>.</w:t>
      </w:r>
      <w:r w:rsidRPr="006A284C">
        <w:rPr>
          <w:rFonts w:ascii="Times New Roman" w:hAnsi="Times New Roman"/>
          <w:sz w:val="24"/>
          <w:szCs w:val="24"/>
          <w:shd w:val="clear" w:color="auto" w:fill="FFFFFF"/>
        </w:rPr>
        <w:t xml:space="preserve">  </w:t>
      </w:r>
    </w:p>
    <w:p w14:paraId="3A384130" w14:textId="77777777" w:rsidR="00B91B55" w:rsidRPr="006A284C" w:rsidRDefault="00B91B55" w:rsidP="005D66C9">
      <w:pPr>
        <w:pStyle w:val="List2"/>
        <w:ind w:left="0" w:firstLine="0"/>
        <w:rPr>
          <w:rFonts w:ascii="Times New Roman" w:hAnsi="Times New Roman"/>
          <w:sz w:val="24"/>
          <w:szCs w:val="24"/>
          <w:shd w:val="clear" w:color="auto" w:fill="FFFFFF"/>
        </w:rPr>
      </w:pPr>
    </w:p>
    <w:p w14:paraId="1B298F8E" w14:textId="77777777" w:rsidR="003F2199" w:rsidRPr="006A284C" w:rsidRDefault="003F2199" w:rsidP="005D66C9">
      <w:pPr>
        <w:pStyle w:val="List2"/>
        <w:ind w:left="0" w:firstLine="0"/>
        <w:rPr>
          <w:rFonts w:ascii="Times New Roman" w:hAnsi="Times New Roman"/>
          <w:b/>
          <w:sz w:val="24"/>
          <w:szCs w:val="24"/>
          <w:u w:val="single"/>
          <w:shd w:val="clear" w:color="auto" w:fill="FFFFFF"/>
        </w:rPr>
      </w:pPr>
      <w:r w:rsidRPr="006A284C">
        <w:rPr>
          <w:rFonts w:ascii="Times New Roman" w:hAnsi="Times New Roman"/>
          <w:b/>
          <w:sz w:val="24"/>
          <w:szCs w:val="24"/>
          <w:u w:val="single"/>
          <w:shd w:val="clear" w:color="auto" w:fill="FFFFFF"/>
        </w:rPr>
        <w:t>B.  Collections of Informatio</w:t>
      </w:r>
      <w:r w:rsidR="00392D78" w:rsidRPr="006A284C">
        <w:rPr>
          <w:rFonts w:ascii="Times New Roman" w:hAnsi="Times New Roman"/>
          <w:b/>
          <w:sz w:val="24"/>
          <w:szCs w:val="24"/>
          <w:u w:val="single"/>
          <w:shd w:val="clear" w:color="auto" w:fill="FFFFFF"/>
        </w:rPr>
        <w:t>n Employing Statistical Methods:</w:t>
      </w:r>
    </w:p>
    <w:p w14:paraId="2474E825" w14:textId="77777777" w:rsidR="003F2199" w:rsidRPr="006A284C" w:rsidRDefault="003F2199" w:rsidP="005D66C9">
      <w:pPr>
        <w:pStyle w:val="List2"/>
        <w:ind w:left="0" w:firstLine="0"/>
        <w:rPr>
          <w:rFonts w:ascii="Times New Roman" w:hAnsi="Times New Roman"/>
          <w:b/>
          <w:sz w:val="24"/>
          <w:szCs w:val="24"/>
          <w:shd w:val="clear" w:color="auto" w:fill="FFFFFF"/>
        </w:rPr>
      </w:pPr>
    </w:p>
    <w:p w14:paraId="33FA97B4" w14:textId="77777777" w:rsidR="000F7148" w:rsidRPr="006A284C" w:rsidRDefault="003F2199" w:rsidP="00B71267">
      <w:pPr>
        <w:pStyle w:val="List2"/>
        <w:ind w:left="0" w:firstLine="360"/>
        <w:rPr>
          <w:rFonts w:ascii="Times New Roman" w:hAnsi="Times New Roman"/>
          <w:b/>
          <w:vanish/>
          <w:sz w:val="24"/>
          <w:szCs w:val="24"/>
          <w:shd w:val="clear" w:color="auto" w:fill="FFFFFF"/>
        </w:rPr>
      </w:pPr>
      <w:r w:rsidRPr="006A284C">
        <w:rPr>
          <w:rFonts w:ascii="Times New Roman" w:hAnsi="Times New Roman"/>
          <w:sz w:val="24"/>
          <w:szCs w:val="24"/>
          <w:shd w:val="clear" w:color="auto" w:fill="FFFFFF"/>
        </w:rPr>
        <w:t>This collection of information does not employ statistical methods.</w:t>
      </w:r>
    </w:p>
    <w:p w14:paraId="2F9A9A13" w14:textId="77777777" w:rsidR="000F7148" w:rsidRPr="006A284C" w:rsidRDefault="000F7148" w:rsidP="005D66C9">
      <w:pPr>
        <w:pStyle w:val="List2"/>
        <w:jc w:val="both"/>
        <w:rPr>
          <w:rFonts w:ascii="Times New Roman" w:hAnsi="Times New Roman"/>
          <w:b/>
          <w:sz w:val="24"/>
          <w:szCs w:val="24"/>
          <w:shd w:val="clear" w:color="auto" w:fill="FFFFFF"/>
        </w:rPr>
      </w:pPr>
    </w:p>
    <w:p w14:paraId="5915A1E5" w14:textId="77777777" w:rsidR="00D56DD7" w:rsidRPr="006A284C" w:rsidRDefault="00D56DD7" w:rsidP="005D66C9">
      <w:pPr>
        <w:jc w:val="both"/>
        <w:rPr>
          <w:szCs w:val="24"/>
          <w:shd w:val="clear" w:color="auto" w:fill="FFFFFF"/>
        </w:rPr>
      </w:pPr>
      <w:r w:rsidRPr="006A284C">
        <w:rPr>
          <w:szCs w:val="24"/>
          <w:shd w:val="clear" w:color="auto" w:fill="FFFFFF"/>
        </w:rPr>
        <w:t xml:space="preserve">  </w:t>
      </w:r>
    </w:p>
    <w:sectPr w:rsidR="00D56DD7" w:rsidRPr="006A284C" w:rsidSect="00C73F7E">
      <w:footerReference w:type="even" r:id="rId9"/>
      <w:footerReference w:type="default" r:id="rId10"/>
      <w:headerReference w:type="first" r:id="rId11"/>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39A7E9" w14:textId="77777777" w:rsidR="00A46352" w:rsidRDefault="00A46352">
      <w:r>
        <w:separator/>
      </w:r>
    </w:p>
  </w:endnote>
  <w:endnote w:type="continuationSeparator" w:id="0">
    <w:p w14:paraId="258A3B76" w14:textId="77777777" w:rsidR="00A46352" w:rsidRDefault="00A46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08B4A6" w14:textId="77777777" w:rsidR="00607DD5" w:rsidRDefault="00607DD5" w:rsidP="00C73F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0706FE" w14:textId="77777777" w:rsidR="00607DD5" w:rsidRDefault="00607D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49B8B6" w14:textId="6C8421E2" w:rsidR="00607DD5" w:rsidRPr="00C73F7E" w:rsidRDefault="00607DD5" w:rsidP="00C73F7E">
    <w:pPr>
      <w:pStyle w:val="Footer"/>
      <w:framePr w:wrap="around" w:vAnchor="text" w:hAnchor="margin" w:xAlign="center" w:y="1"/>
      <w:rPr>
        <w:rStyle w:val="PageNumber"/>
        <w:sz w:val="20"/>
      </w:rPr>
    </w:pPr>
    <w:r w:rsidRPr="00C73F7E">
      <w:rPr>
        <w:rStyle w:val="PageNumber"/>
        <w:sz w:val="20"/>
      </w:rPr>
      <w:fldChar w:fldCharType="begin"/>
    </w:r>
    <w:r w:rsidRPr="00C73F7E">
      <w:rPr>
        <w:rStyle w:val="PageNumber"/>
        <w:sz w:val="20"/>
      </w:rPr>
      <w:instrText xml:space="preserve">PAGE  </w:instrText>
    </w:r>
    <w:r w:rsidRPr="00C73F7E">
      <w:rPr>
        <w:rStyle w:val="PageNumber"/>
        <w:sz w:val="20"/>
      </w:rPr>
      <w:fldChar w:fldCharType="separate"/>
    </w:r>
    <w:r w:rsidR="005E1E5E">
      <w:rPr>
        <w:rStyle w:val="PageNumber"/>
        <w:noProof/>
        <w:sz w:val="20"/>
      </w:rPr>
      <w:t>1</w:t>
    </w:r>
    <w:r w:rsidRPr="00C73F7E">
      <w:rPr>
        <w:rStyle w:val="PageNumber"/>
        <w:sz w:val="20"/>
      </w:rPr>
      <w:fldChar w:fldCharType="end"/>
    </w:r>
  </w:p>
  <w:p w14:paraId="723FEBAA" w14:textId="77777777" w:rsidR="00607DD5" w:rsidRDefault="00607D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93FB9B" w14:textId="77777777" w:rsidR="00A46352" w:rsidRDefault="00A46352">
      <w:r>
        <w:separator/>
      </w:r>
    </w:p>
  </w:footnote>
  <w:footnote w:type="continuationSeparator" w:id="0">
    <w:p w14:paraId="33571276" w14:textId="77777777" w:rsidR="00A46352" w:rsidRDefault="00A463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CD4751" w14:textId="77777777" w:rsidR="00607DD5" w:rsidRPr="006F3D74" w:rsidRDefault="00607DD5">
    <w:pPr>
      <w:pStyle w:val="Header"/>
      <w:rPr>
        <w:b/>
      </w:rPr>
    </w:pPr>
    <w:r w:rsidRPr="006F3D74">
      <w:rPr>
        <w:b/>
      </w:rPr>
      <w:t>3060-0053</w:t>
    </w:r>
    <w:r w:rsidRPr="006F3D74">
      <w:rPr>
        <w:b/>
      </w:rPr>
      <w:tab/>
    </w:r>
    <w:r w:rsidRPr="006F3D74">
      <w:rPr>
        <w:b/>
      </w:rPr>
      <w:tab/>
      <w:t>May 2005</w:t>
    </w:r>
  </w:p>
  <w:p w14:paraId="4935D9DF" w14:textId="77777777" w:rsidR="00607DD5" w:rsidRPr="006F3D74" w:rsidRDefault="00607DD5">
    <w:pPr>
      <w:pStyle w:val="Header"/>
      <w:rPr>
        <w:b/>
      </w:rPr>
    </w:pPr>
    <w:r w:rsidRPr="006F3D74">
      <w:rPr>
        <w:b/>
      </w:rPr>
      <w:t>Application for Consent to Transfer Control of Corporation Holding</w:t>
    </w:r>
  </w:p>
  <w:p w14:paraId="31F42BFC" w14:textId="77777777" w:rsidR="00607DD5" w:rsidRPr="006F3D74" w:rsidRDefault="00607DD5">
    <w:pPr>
      <w:pStyle w:val="Header"/>
      <w:rPr>
        <w:b/>
      </w:rPr>
    </w:pPr>
    <w:r w:rsidRPr="006F3D74">
      <w:rPr>
        <w:b/>
      </w:rPr>
      <w:t>Station License, FCC Form 703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47A8C"/>
    <w:multiLevelType w:val="multilevel"/>
    <w:tmpl w:val="E7205C30"/>
    <w:lvl w:ilvl="0">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
    <w:nsid w:val="086F4059"/>
    <w:multiLevelType w:val="hybridMultilevel"/>
    <w:tmpl w:val="A66874E6"/>
    <w:lvl w:ilvl="0" w:tplc="55A2945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B503061"/>
    <w:multiLevelType w:val="hybridMultilevel"/>
    <w:tmpl w:val="BCCA0A3C"/>
    <w:lvl w:ilvl="0" w:tplc="1966D2C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15B03BD"/>
    <w:multiLevelType w:val="hybridMultilevel"/>
    <w:tmpl w:val="88025A2A"/>
    <w:lvl w:ilvl="0" w:tplc="1484663C">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nsid w:val="16975C5C"/>
    <w:multiLevelType w:val="hybridMultilevel"/>
    <w:tmpl w:val="E7205C30"/>
    <w:lvl w:ilvl="0" w:tplc="F65A9210">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A3804DE"/>
    <w:multiLevelType w:val="hybridMultilevel"/>
    <w:tmpl w:val="A70E6724"/>
    <w:lvl w:ilvl="0" w:tplc="2C1EE498">
      <w:start w:val="1"/>
      <w:numFmt w:val="lowerLetter"/>
      <w:lvlText w:val="(%1)"/>
      <w:lvlJc w:val="left"/>
      <w:pPr>
        <w:tabs>
          <w:tab w:val="num" w:pos="720"/>
        </w:tabs>
        <w:ind w:left="720" w:hanging="360"/>
      </w:pPr>
      <w:rPr>
        <w:rFonts w:hint="default"/>
      </w:rPr>
    </w:lvl>
    <w:lvl w:ilvl="1" w:tplc="61D836D8">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D672039"/>
    <w:multiLevelType w:val="hybridMultilevel"/>
    <w:tmpl w:val="5DBC85F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FE71ECF"/>
    <w:multiLevelType w:val="hybridMultilevel"/>
    <w:tmpl w:val="422C0914"/>
    <w:lvl w:ilvl="0" w:tplc="A70E3F7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2392E43"/>
    <w:multiLevelType w:val="singleLevel"/>
    <w:tmpl w:val="0409000F"/>
    <w:lvl w:ilvl="0">
      <w:start w:val="1"/>
      <w:numFmt w:val="decimal"/>
      <w:lvlText w:val="%1."/>
      <w:lvlJc w:val="left"/>
      <w:pPr>
        <w:tabs>
          <w:tab w:val="num" w:pos="360"/>
        </w:tabs>
        <w:ind w:left="360" w:hanging="360"/>
      </w:pPr>
      <w:rPr>
        <w:rFonts w:hint="default"/>
      </w:rPr>
    </w:lvl>
  </w:abstractNum>
  <w:abstractNum w:abstractNumId="9">
    <w:nsid w:val="234124D3"/>
    <w:multiLevelType w:val="hybridMultilevel"/>
    <w:tmpl w:val="190AF62E"/>
    <w:lvl w:ilvl="0" w:tplc="C486C24A">
      <w:start w:val="5"/>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27D129CB"/>
    <w:multiLevelType w:val="hybridMultilevel"/>
    <w:tmpl w:val="134A6DE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3DAE032A"/>
    <w:multiLevelType w:val="multilevel"/>
    <w:tmpl w:val="E7205C30"/>
    <w:lvl w:ilvl="0">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2">
    <w:nsid w:val="42C67195"/>
    <w:multiLevelType w:val="hybridMultilevel"/>
    <w:tmpl w:val="DC2626CA"/>
    <w:lvl w:ilvl="0" w:tplc="A41C60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B21FB4"/>
    <w:multiLevelType w:val="hybridMultilevel"/>
    <w:tmpl w:val="90128B0C"/>
    <w:lvl w:ilvl="0" w:tplc="6B8A1F50">
      <w:start w:val="14"/>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43B5702"/>
    <w:multiLevelType w:val="hybridMultilevel"/>
    <w:tmpl w:val="C5A4E006"/>
    <w:lvl w:ilvl="0" w:tplc="3B0E156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3"/>
  </w:num>
  <w:num w:numId="3">
    <w:abstractNumId w:val="8"/>
  </w:num>
  <w:num w:numId="4">
    <w:abstractNumId w:val="1"/>
  </w:num>
  <w:num w:numId="5">
    <w:abstractNumId w:val="11"/>
  </w:num>
  <w:num w:numId="6">
    <w:abstractNumId w:val="6"/>
  </w:num>
  <w:num w:numId="7">
    <w:abstractNumId w:val="0"/>
  </w:num>
  <w:num w:numId="8">
    <w:abstractNumId w:val="10"/>
  </w:num>
  <w:num w:numId="9">
    <w:abstractNumId w:val="5"/>
  </w:num>
  <w:num w:numId="10">
    <w:abstractNumId w:val="2"/>
  </w:num>
  <w:num w:numId="11">
    <w:abstractNumId w:val="14"/>
  </w:num>
  <w:num w:numId="12">
    <w:abstractNumId w:val="3"/>
  </w:num>
  <w:num w:numId="13">
    <w:abstractNumId w:val="9"/>
  </w:num>
  <w:num w:numId="14">
    <w:abstractNumId w:val="7"/>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2ED"/>
    <w:rsid w:val="00004304"/>
    <w:rsid w:val="00005CDE"/>
    <w:rsid w:val="000128B6"/>
    <w:rsid w:val="00023A54"/>
    <w:rsid w:val="00024307"/>
    <w:rsid w:val="0003488A"/>
    <w:rsid w:val="0003630D"/>
    <w:rsid w:val="00041F68"/>
    <w:rsid w:val="0004446F"/>
    <w:rsid w:val="00053D68"/>
    <w:rsid w:val="00096F21"/>
    <w:rsid w:val="000A10D0"/>
    <w:rsid w:val="000A24F8"/>
    <w:rsid w:val="000A26B7"/>
    <w:rsid w:val="000B1430"/>
    <w:rsid w:val="000B65B6"/>
    <w:rsid w:val="000C1191"/>
    <w:rsid w:val="000C363F"/>
    <w:rsid w:val="000D0111"/>
    <w:rsid w:val="000D1E42"/>
    <w:rsid w:val="000E5EFC"/>
    <w:rsid w:val="000E7E08"/>
    <w:rsid w:val="000F7148"/>
    <w:rsid w:val="00103EA8"/>
    <w:rsid w:val="00106ACB"/>
    <w:rsid w:val="0012052C"/>
    <w:rsid w:val="00136EBE"/>
    <w:rsid w:val="00142D45"/>
    <w:rsid w:val="001432F8"/>
    <w:rsid w:val="0015224C"/>
    <w:rsid w:val="0016501C"/>
    <w:rsid w:val="00167EAE"/>
    <w:rsid w:val="00172BB7"/>
    <w:rsid w:val="00173FD9"/>
    <w:rsid w:val="001B1CDA"/>
    <w:rsid w:val="001B2537"/>
    <w:rsid w:val="001C7F4B"/>
    <w:rsid w:val="001D190E"/>
    <w:rsid w:val="001D2172"/>
    <w:rsid w:val="001D4C54"/>
    <w:rsid w:val="001D76A1"/>
    <w:rsid w:val="001E0AC3"/>
    <w:rsid w:val="001F0393"/>
    <w:rsid w:val="001F1265"/>
    <w:rsid w:val="001F26AB"/>
    <w:rsid w:val="001F41F6"/>
    <w:rsid w:val="00206EC2"/>
    <w:rsid w:val="0020728A"/>
    <w:rsid w:val="00211F27"/>
    <w:rsid w:val="002315F8"/>
    <w:rsid w:val="00234B06"/>
    <w:rsid w:val="002374E6"/>
    <w:rsid w:val="002468A5"/>
    <w:rsid w:val="00275EA6"/>
    <w:rsid w:val="002868FF"/>
    <w:rsid w:val="002D362E"/>
    <w:rsid w:val="002F59B7"/>
    <w:rsid w:val="0030334D"/>
    <w:rsid w:val="00306464"/>
    <w:rsid w:val="00312F99"/>
    <w:rsid w:val="003136E8"/>
    <w:rsid w:val="00313B02"/>
    <w:rsid w:val="00315972"/>
    <w:rsid w:val="00316B47"/>
    <w:rsid w:val="00323BC6"/>
    <w:rsid w:val="00335252"/>
    <w:rsid w:val="00337498"/>
    <w:rsid w:val="00354E55"/>
    <w:rsid w:val="003666C0"/>
    <w:rsid w:val="003737E5"/>
    <w:rsid w:val="00376E72"/>
    <w:rsid w:val="00392D78"/>
    <w:rsid w:val="003A4184"/>
    <w:rsid w:val="003C0992"/>
    <w:rsid w:val="003C4878"/>
    <w:rsid w:val="003D30E5"/>
    <w:rsid w:val="003E35F2"/>
    <w:rsid w:val="003E5FFA"/>
    <w:rsid w:val="003F2199"/>
    <w:rsid w:val="003F2870"/>
    <w:rsid w:val="003F68C3"/>
    <w:rsid w:val="00404240"/>
    <w:rsid w:val="004239B0"/>
    <w:rsid w:val="004302A7"/>
    <w:rsid w:val="004319CE"/>
    <w:rsid w:val="004332C6"/>
    <w:rsid w:val="004424A2"/>
    <w:rsid w:val="00443DD0"/>
    <w:rsid w:val="00452177"/>
    <w:rsid w:val="00456D4A"/>
    <w:rsid w:val="00463A15"/>
    <w:rsid w:val="00492A42"/>
    <w:rsid w:val="004946B1"/>
    <w:rsid w:val="00497BEB"/>
    <w:rsid w:val="00497D5A"/>
    <w:rsid w:val="004A0CEA"/>
    <w:rsid w:val="004A381A"/>
    <w:rsid w:val="004B378E"/>
    <w:rsid w:val="004C3C3B"/>
    <w:rsid w:val="004D1D39"/>
    <w:rsid w:val="004D386E"/>
    <w:rsid w:val="004D59EB"/>
    <w:rsid w:val="004E4DC7"/>
    <w:rsid w:val="004E4E24"/>
    <w:rsid w:val="004E4F13"/>
    <w:rsid w:val="004E6905"/>
    <w:rsid w:val="00523A9A"/>
    <w:rsid w:val="0053217D"/>
    <w:rsid w:val="005456E4"/>
    <w:rsid w:val="00546A7A"/>
    <w:rsid w:val="0055353D"/>
    <w:rsid w:val="00553F7A"/>
    <w:rsid w:val="0055570A"/>
    <w:rsid w:val="00556426"/>
    <w:rsid w:val="005566AA"/>
    <w:rsid w:val="00570AEA"/>
    <w:rsid w:val="00583659"/>
    <w:rsid w:val="005932D4"/>
    <w:rsid w:val="005B4C0D"/>
    <w:rsid w:val="005C5DAB"/>
    <w:rsid w:val="005C60A7"/>
    <w:rsid w:val="005C6C14"/>
    <w:rsid w:val="005C76EE"/>
    <w:rsid w:val="005D0B4F"/>
    <w:rsid w:val="005D1C2C"/>
    <w:rsid w:val="005D49CA"/>
    <w:rsid w:val="005D66C9"/>
    <w:rsid w:val="005E1E5E"/>
    <w:rsid w:val="005E7507"/>
    <w:rsid w:val="005E7B2D"/>
    <w:rsid w:val="005F741F"/>
    <w:rsid w:val="0060015C"/>
    <w:rsid w:val="00604F07"/>
    <w:rsid w:val="00607D68"/>
    <w:rsid w:val="00607DD5"/>
    <w:rsid w:val="00611875"/>
    <w:rsid w:val="00615631"/>
    <w:rsid w:val="0064490B"/>
    <w:rsid w:val="00645070"/>
    <w:rsid w:val="00645EEF"/>
    <w:rsid w:val="00656531"/>
    <w:rsid w:val="006665C1"/>
    <w:rsid w:val="006A284C"/>
    <w:rsid w:val="006A7A5F"/>
    <w:rsid w:val="006B365E"/>
    <w:rsid w:val="006B62C9"/>
    <w:rsid w:val="006C31F5"/>
    <w:rsid w:val="006C4C12"/>
    <w:rsid w:val="006D24E2"/>
    <w:rsid w:val="006D73F9"/>
    <w:rsid w:val="006E2E47"/>
    <w:rsid w:val="006F3D74"/>
    <w:rsid w:val="00701A97"/>
    <w:rsid w:val="00703503"/>
    <w:rsid w:val="00710F45"/>
    <w:rsid w:val="0071303E"/>
    <w:rsid w:val="00715B50"/>
    <w:rsid w:val="007175A8"/>
    <w:rsid w:val="007214E4"/>
    <w:rsid w:val="00724733"/>
    <w:rsid w:val="00727AF9"/>
    <w:rsid w:val="00741FB9"/>
    <w:rsid w:val="00743E3C"/>
    <w:rsid w:val="007472D6"/>
    <w:rsid w:val="00752382"/>
    <w:rsid w:val="00754446"/>
    <w:rsid w:val="007632ED"/>
    <w:rsid w:val="007745D4"/>
    <w:rsid w:val="007760B5"/>
    <w:rsid w:val="0078447F"/>
    <w:rsid w:val="00790353"/>
    <w:rsid w:val="00792018"/>
    <w:rsid w:val="007A4A71"/>
    <w:rsid w:val="007A6233"/>
    <w:rsid w:val="007A661A"/>
    <w:rsid w:val="007C0D3B"/>
    <w:rsid w:val="007C2B95"/>
    <w:rsid w:val="007D0BA6"/>
    <w:rsid w:val="007E7EA6"/>
    <w:rsid w:val="007F4413"/>
    <w:rsid w:val="008009A9"/>
    <w:rsid w:val="008025EE"/>
    <w:rsid w:val="008117CE"/>
    <w:rsid w:val="00825296"/>
    <w:rsid w:val="00833036"/>
    <w:rsid w:val="008429AD"/>
    <w:rsid w:val="00842F18"/>
    <w:rsid w:val="00857BA3"/>
    <w:rsid w:val="00867EEC"/>
    <w:rsid w:val="008807DE"/>
    <w:rsid w:val="00886E24"/>
    <w:rsid w:val="0088773A"/>
    <w:rsid w:val="00891725"/>
    <w:rsid w:val="00891D0E"/>
    <w:rsid w:val="008B5D3A"/>
    <w:rsid w:val="008E6E99"/>
    <w:rsid w:val="008F423F"/>
    <w:rsid w:val="008F4CA5"/>
    <w:rsid w:val="0090168B"/>
    <w:rsid w:val="00906C7A"/>
    <w:rsid w:val="00937B47"/>
    <w:rsid w:val="00946AEC"/>
    <w:rsid w:val="0095069A"/>
    <w:rsid w:val="009627D7"/>
    <w:rsid w:val="0096286B"/>
    <w:rsid w:val="0098737F"/>
    <w:rsid w:val="009955A1"/>
    <w:rsid w:val="00995844"/>
    <w:rsid w:val="009C4E74"/>
    <w:rsid w:val="009D1B83"/>
    <w:rsid w:val="009D411A"/>
    <w:rsid w:val="00A202C2"/>
    <w:rsid w:val="00A21242"/>
    <w:rsid w:val="00A301EC"/>
    <w:rsid w:val="00A308B3"/>
    <w:rsid w:val="00A318DF"/>
    <w:rsid w:val="00A46352"/>
    <w:rsid w:val="00A540DB"/>
    <w:rsid w:val="00A54438"/>
    <w:rsid w:val="00A65437"/>
    <w:rsid w:val="00A67C9F"/>
    <w:rsid w:val="00A8660B"/>
    <w:rsid w:val="00A90275"/>
    <w:rsid w:val="00AC2F8E"/>
    <w:rsid w:val="00AC379F"/>
    <w:rsid w:val="00AC4B11"/>
    <w:rsid w:val="00AE3D7B"/>
    <w:rsid w:val="00AE59EF"/>
    <w:rsid w:val="00AE78D6"/>
    <w:rsid w:val="00B06661"/>
    <w:rsid w:val="00B11290"/>
    <w:rsid w:val="00B17A31"/>
    <w:rsid w:val="00B23DF0"/>
    <w:rsid w:val="00B255CB"/>
    <w:rsid w:val="00B25708"/>
    <w:rsid w:val="00B55D83"/>
    <w:rsid w:val="00B60903"/>
    <w:rsid w:val="00B71267"/>
    <w:rsid w:val="00B7474A"/>
    <w:rsid w:val="00B7624A"/>
    <w:rsid w:val="00B803BF"/>
    <w:rsid w:val="00B80A7E"/>
    <w:rsid w:val="00B91B55"/>
    <w:rsid w:val="00B936C0"/>
    <w:rsid w:val="00B94C1B"/>
    <w:rsid w:val="00BB5F6E"/>
    <w:rsid w:val="00BC4CAD"/>
    <w:rsid w:val="00BD324D"/>
    <w:rsid w:val="00BD3BA3"/>
    <w:rsid w:val="00BE1D24"/>
    <w:rsid w:val="00BF3C32"/>
    <w:rsid w:val="00BF45AF"/>
    <w:rsid w:val="00BF61ED"/>
    <w:rsid w:val="00BF7CCF"/>
    <w:rsid w:val="00C04662"/>
    <w:rsid w:val="00C11766"/>
    <w:rsid w:val="00C117BB"/>
    <w:rsid w:val="00C27D1A"/>
    <w:rsid w:val="00C34F4D"/>
    <w:rsid w:val="00C45FA3"/>
    <w:rsid w:val="00C465F9"/>
    <w:rsid w:val="00C65D15"/>
    <w:rsid w:val="00C7148F"/>
    <w:rsid w:val="00C73F7E"/>
    <w:rsid w:val="00C81FE3"/>
    <w:rsid w:val="00C828E8"/>
    <w:rsid w:val="00C85574"/>
    <w:rsid w:val="00C94028"/>
    <w:rsid w:val="00C9417B"/>
    <w:rsid w:val="00CA7BAD"/>
    <w:rsid w:val="00CB166F"/>
    <w:rsid w:val="00CC42FA"/>
    <w:rsid w:val="00CC457F"/>
    <w:rsid w:val="00CC65D0"/>
    <w:rsid w:val="00CD3C42"/>
    <w:rsid w:val="00CE2C93"/>
    <w:rsid w:val="00CE5C9E"/>
    <w:rsid w:val="00CF12D2"/>
    <w:rsid w:val="00CF3AF4"/>
    <w:rsid w:val="00D00849"/>
    <w:rsid w:val="00D0122D"/>
    <w:rsid w:val="00D04092"/>
    <w:rsid w:val="00D13621"/>
    <w:rsid w:val="00D218F1"/>
    <w:rsid w:val="00D421D2"/>
    <w:rsid w:val="00D45C6B"/>
    <w:rsid w:val="00D56DD7"/>
    <w:rsid w:val="00D77FA5"/>
    <w:rsid w:val="00D82955"/>
    <w:rsid w:val="00D83A23"/>
    <w:rsid w:val="00D856B0"/>
    <w:rsid w:val="00D86395"/>
    <w:rsid w:val="00D9056E"/>
    <w:rsid w:val="00D90DB8"/>
    <w:rsid w:val="00D9409C"/>
    <w:rsid w:val="00DA0F66"/>
    <w:rsid w:val="00DC6E91"/>
    <w:rsid w:val="00DE1936"/>
    <w:rsid w:val="00DF0158"/>
    <w:rsid w:val="00DF7866"/>
    <w:rsid w:val="00E00032"/>
    <w:rsid w:val="00E07467"/>
    <w:rsid w:val="00E07B53"/>
    <w:rsid w:val="00E1025A"/>
    <w:rsid w:val="00E26CF8"/>
    <w:rsid w:val="00E35F3D"/>
    <w:rsid w:val="00E427E3"/>
    <w:rsid w:val="00E72A15"/>
    <w:rsid w:val="00E74715"/>
    <w:rsid w:val="00E9059A"/>
    <w:rsid w:val="00EB50CC"/>
    <w:rsid w:val="00EB6BB2"/>
    <w:rsid w:val="00EB7B7A"/>
    <w:rsid w:val="00EC203C"/>
    <w:rsid w:val="00EC316A"/>
    <w:rsid w:val="00ED5DD6"/>
    <w:rsid w:val="00ED6728"/>
    <w:rsid w:val="00EE271B"/>
    <w:rsid w:val="00EE3E2F"/>
    <w:rsid w:val="00F05AFB"/>
    <w:rsid w:val="00F30623"/>
    <w:rsid w:val="00F3249E"/>
    <w:rsid w:val="00F35EE7"/>
    <w:rsid w:val="00F4051C"/>
    <w:rsid w:val="00F4240F"/>
    <w:rsid w:val="00F52BC6"/>
    <w:rsid w:val="00F641FB"/>
    <w:rsid w:val="00F6734D"/>
    <w:rsid w:val="00F70334"/>
    <w:rsid w:val="00F805A0"/>
    <w:rsid w:val="00F82577"/>
    <w:rsid w:val="00F838B0"/>
    <w:rsid w:val="00F876E0"/>
    <w:rsid w:val="00FA1A50"/>
    <w:rsid w:val="00FA2707"/>
    <w:rsid w:val="00FA4BD5"/>
    <w:rsid w:val="00FA715A"/>
    <w:rsid w:val="00FB516D"/>
    <w:rsid w:val="00FB53BF"/>
    <w:rsid w:val="00FB70A5"/>
    <w:rsid w:val="00FC2424"/>
    <w:rsid w:val="00FC46C7"/>
    <w:rsid w:val="00FC71D8"/>
    <w:rsid w:val="00FD4783"/>
    <w:rsid w:val="00FD6326"/>
    <w:rsid w:val="00FE05CB"/>
    <w:rsid w:val="00FE5383"/>
    <w:rsid w:val="00FF0678"/>
    <w:rsid w:val="00FF3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529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1"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353D"/>
    <w:pPr>
      <w:tabs>
        <w:tab w:val="center" w:pos="4320"/>
        <w:tab w:val="right" w:pos="8640"/>
      </w:tabs>
    </w:pPr>
  </w:style>
  <w:style w:type="paragraph" w:styleId="Footer">
    <w:name w:val="footer"/>
    <w:basedOn w:val="Normal"/>
    <w:rsid w:val="0055353D"/>
    <w:pPr>
      <w:tabs>
        <w:tab w:val="center" w:pos="4320"/>
        <w:tab w:val="right" w:pos="8640"/>
      </w:tabs>
    </w:pPr>
  </w:style>
  <w:style w:type="character" w:styleId="Hyperlink">
    <w:name w:val="Hyperlink"/>
    <w:rsid w:val="00727AF9"/>
    <w:rPr>
      <w:color w:val="0000FF"/>
      <w:u w:val="single"/>
    </w:rPr>
  </w:style>
  <w:style w:type="paragraph" w:styleId="List">
    <w:name w:val="List"/>
    <w:basedOn w:val="Normal"/>
    <w:rsid w:val="00D56DD7"/>
    <w:pPr>
      <w:widowControl w:val="0"/>
      <w:ind w:left="360" w:hanging="360"/>
    </w:pPr>
    <w:rPr>
      <w:rFonts w:ascii="Courier" w:hAnsi="Courier"/>
      <w:snapToGrid w:val="0"/>
      <w:sz w:val="20"/>
    </w:rPr>
  </w:style>
  <w:style w:type="paragraph" w:styleId="List2">
    <w:name w:val="List 2"/>
    <w:basedOn w:val="Normal"/>
    <w:rsid w:val="00D56DD7"/>
    <w:pPr>
      <w:widowControl w:val="0"/>
      <w:ind w:left="720" w:hanging="360"/>
    </w:pPr>
    <w:rPr>
      <w:rFonts w:ascii="Courier" w:hAnsi="Courier"/>
      <w:snapToGrid w:val="0"/>
      <w:sz w:val="20"/>
    </w:rPr>
  </w:style>
  <w:style w:type="paragraph" w:styleId="BalloonText">
    <w:name w:val="Balloon Text"/>
    <w:basedOn w:val="Normal"/>
    <w:semiHidden/>
    <w:rsid w:val="00337498"/>
    <w:rPr>
      <w:rFonts w:ascii="Tahoma" w:hAnsi="Tahoma" w:cs="Tahoma"/>
      <w:sz w:val="16"/>
      <w:szCs w:val="16"/>
    </w:rPr>
  </w:style>
  <w:style w:type="character" w:styleId="PageNumber">
    <w:name w:val="page number"/>
    <w:basedOn w:val="DefaultParagraphFont"/>
    <w:rsid w:val="00ED6728"/>
  </w:style>
  <w:style w:type="character" w:styleId="FollowedHyperlink">
    <w:name w:val="FollowedHyperlink"/>
    <w:rsid w:val="00443DD0"/>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1"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353D"/>
    <w:pPr>
      <w:tabs>
        <w:tab w:val="center" w:pos="4320"/>
        <w:tab w:val="right" w:pos="8640"/>
      </w:tabs>
    </w:pPr>
  </w:style>
  <w:style w:type="paragraph" w:styleId="Footer">
    <w:name w:val="footer"/>
    <w:basedOn w:val="Normal"/>
    <w:rsid w:val="0055353D"/>
    <w:pPr>
      <w:tabs>
        <w:tab w:val="center" w:pos="4320"/>
        <w:tab w:val="right" w:pos="8640"/>
      </w:tabs>
    </w:pPr>
  </w:style>
  <w:style w:type="character" w:styleId="Hyperlink">
    <w:name w:val="Hyperlink"/>
    <w:rsid w:val="00727AF9"/>
    <w:rPr>
      <w:color w:val="0000FF"/>
      <w:u w:val="single"/>
    </w:rPr>
  </w:style>
  <w:style w:type="paragraph" w:styleId="List">
    <w:name w:val="List"/>
    <w:basedOn w:val="Normal"/>
    <w:rsid w:val="00D56DD7"/>
    <w:pPr>
      <w:widowControl w:val="0"/>
      <w:ind w:left="360" w:hanging="360"/>
    </w:pPr>
    <w:rPr>
      <w:rFonts w:ascii="Courier" w:hAnsi="Courier"/>
      <w:snapToGrid w:val="0"/>
      <w:sz w:val="20"/>
    </w:rPr>
  </w:style>
  <w:style w:type="paragraph" w:styleId="List2">
    <w:name w:val="List 2"/>
    <w:basedOn w:val="Normal"/>
    <w:rsid w:val="00D56DD7"/>
    <w:pPr>
      <w:widowControl w:val="0"/>
      <w:ind w:left="720" w:hanging="360"/>
    </w:pPr>
    <w:rPr>
      <w:rFonts w:ascii="Courier" w:hAnsi="Courier"/>
      <w:snapToGrid w:val="0"/>
      <w:sz w:val="20"/>
    </w:rPr>
  </w:style>
  <w:style w:type="paragraph" w:styleId="BalloonText">
    <w:name w:val="Balloon Text"/>
    <w:basedOn w:val="Normal"/>
    <w:semiHidden/>
    <w:rsid w:val="00337498"/>
    <w:rPr>
      <w:rFonts w:ascii="Tahoma" w:hAnsi="Tahoma" w:cs="Tahoma"/>
      <w:sz w:val="16"/>
      <w:szCs w:val="16"/>
    </w:rPr>
  </w:style>
  <w:style w:type="character" w:styleId="PageNumber">
    <w:name w:val="page number"/>
    <w:basedOn w:val="DefaultParagraphFont"/>
    <w:rsid w:val="00ED6728"/>
  </w:style>
  <w:style w:type="character" w:styleId="FollowedHyperlink">
    <w:name w:val="FollowedHyperlink"/>
    <w:rsid w:val="00443DD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7B263-F305-4E5D-B82E-C586ABF58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1542</Words>
  <Characters>8795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10317</CharactersWithSpaces>
  <SharedDoc>false</SharedDoc>
  <HLinks>
    <vt:vector size="12" baseType="variant">
      <vt:variant>
        <vt:i4>6225946</vt:i4>
      </vt:variant>
      <vt:variant>
        <vt:i4>3</vt:i4>
      </vt:variant>
      <vt:variant>
        <vt:i4>0</vt:i4>
      </vt:variant>
      <vt:variant>
        <vt:i4>5</vt:i4>
      </vt:variant>
      <vt:variant>
        <vt:lpwstr>https://svartifoss2.fcc.gov/cores/CoresHome.html</vt:lpwstr>
      </vt:variant>
      <vt:variant>
        <vt:lpwstr/>
      </vt:variant>
      <vt:variant>
        <vt:i4>5636169</vt:i4>
      </vt:variant>
      <vt:variant>
        <vt:i4>0</vt:i4>
      </vt:variant>
      <vt:variant>
        <vt:i4>0</vt:i4>
      </vt:variant>
      <vt:variant>
        <vt:i4>5</vt:i4>
      </vt:variant>
      <vt:variant>
        <vt:lpwstr>http://www.fcc.gov/fees/appfees.html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Nancy.Brooks</dc:creator>
  <cp:lastModifiedBy>SYSTEM</cp:lastModifiedBy>
  <cp:revision>2</cp:revision>
  <cp:lastPrinted>2014-07-08T18:05:00Z</cp:lastPrinted>
  <dcterms:created xsi:type="dcterms:W3CDTF">2017-08-08T14:41:00Z</dcterms:created>
  <dcterms:modified xsi:type="dcterms:W3CDTF">2017-08-08T14:41:00Z</dcterms:modified>
</cp:coreProperties>
</file>