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23580" w14:textId="77777777" w:rsidR="00AF45C1" w:rsidRPr="00657434" w:rsidRDefault="00D22255" w:rsidP="00490F72">
      <w:pPr>
        <w:pStyle w:val="Header"/>
        <w:jc w:val="center"/>
        <w:rPr>
          <w:rFonts w:ascii="Arial" w:hAnsi="Arial" w:cs="Arial"/>
          <w:b/>
        </w:rPr>
      </w:pPr>
      <w:bookmarkStart w:id="0" w:name="_GoBack"/>
      <w:bookmarkEnd w:id="0"/>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00AF45C1" w:rsidRPr="00657434">
        <w:rPr>
          <w:rFonts w:ascii="Arial" w:hAnsi="Arial" w:cs="Arial"/>
          <w:b/>
        </w:rPr>
        <w:br/>
      </w:r>
      <w:r w:rsidR="00916984" w:rsidRPr="00657434">
        <w:rPr>
          <w:rFonts w:ascii="Arial" w:hAnsi="Arial" w:cs="Arial"/>
          <w:b/>
        </w:rPr>
        <w:t>OMB 2900-</w:t>
      </w:r>
      <w:r w:rsidR="005D2AD0" w:rsidRPr="00657434">
        <w:rPr>
          <w:rFonts w:ascii="Arial" w:hAnsi="Arial" w:cs="Arial"/>
          <w:b/>
        </w:rPr>
        <w:t xml:space="preserve"> </w:t>
      </w:r>
      <w:r w:rsidR="001D53C3">
        <w:rPr>
          <w:rFonts w:ascii="Arial" w:hAnsi="Arial" w:cs="Arial"/>
          <w:b/>
        </w:rPr>
        <w:t>New (</w:t>
      </w:r>
      <w:r w:rsidR="005D2AD0" w:rsidRPr="00657434">
        <w:rPr>
          <w:rFonts w:ascii="Arial" w:hAnsi="Arial" w:cs="Arial"/>
          <w:b/>
        </w:rPr>
        <w:t>Post-Engagement</w:t>
      </w:r>
      <w:r w:rsidR="001D53C3">
        <w:rPr>
          <w:rFonts w:ascii="Arial" w:hAnsi="Arial" w:cs="Arial"/>
          <w:b/>
        </w:rPr>
        <w:t>)</w:t>
      </w:r>
    </w:p>
    <w:p w14:paraId="406B522E" w14:textId="77777777" w:rsidR="00916984" w:rsidRPr="00657434" w:rsidRDefault="00916984" w:rsidP="00916984">
      <w:pPr>
        <w:widowControl w:val="0"/>
        <w:autoSpaceDE w:val="0"/>
        <w:autoSpaceDN w:val="0"/>
        <w:adjustRightInd w:val="0"/>
        <w:jc w:val="center"/>
        <w:rPr>
          <w:rFonts w:ascii="Arial" w:hAnsi="Arial" w:cs="Arial"/>
          <w:b/>
        </w:rPr>
      </w:pPr>
    </w:p>
    <w:p w14:paraId="703C9104" w14:textId="77777777" w:rsidR="00AF45C1" w:rsidRPr="00657434" w:rsidRDefault="00AF45C1" w:rsidP="00AF45C1">
      <w:pPr>
        <w:widowControl w:val="0"/>
        <w:autoSpaceDE w:val="0"/>
        <w:autoSpaceDN w:val="0"/>
        <w:adjustRightInd w:val="0"/>
        <w:rPr>
          <w:rFonts w:ascii="Arial" w:hAnsi="Arial" w:cs="Arial"/>
          <w:b/>
        </w:rPr>
      </w:pPr>
    </w:p>
    <w:p w14:paraId="5E942C47" w14:textId="77777777" w:rsidR="00AF45C1" w:rsidRPr="00657434" w:rsidRDefault="00AF45C1" w:rsidP="00AF45C1">
      <w:pPr>
        <w:widowControl w:val="0"/>
        <w:autoSpaceDE w:val="0"/>
        <w:autoSpaceDN w:val="0"/>
        <w:adjustRightInd w:val="0"/>
        <w:rPr>
          <w:rFonts w:ascii="Arial" w:hAnsi="Arial" w:cs="Arial"/>
          <w:b/>
          <w:u w:val="single"/>
        </w:rPr>
      </w:pPr>
      <w:r w:rsidRPr="00657434">
        <w:rPr>
          <w:rFonts w:ascii="Arial" w:hAnsi="Arial" w:cs="Arial"/>
          <w:b/>
        </w:rPr>
        <w:t xml:space="preserve">A.  </w:t>
      </w:r>
      <w:r w:rsidRPr="00657434">
        <w:rPr>
          <w:rFonts w:ascii="Arial" w:hAnsi="Arial" w:cs="Arial"/>
          <w:b/>
          <w:u w:val="single"/>
        </w:rPr>
        <w:t>Justification</w:t>
      </w:r>
    </w:p>
    <w:p w14:paraId="75739A4C" w14:textId="77777777" w:rsidR="00AF45C1" w:rsidRPr="00657434" w:rsidRDefault="00AF45C1" w:rsidP="00AF45C1">
      <w:pPr>
        <w:widowControl w:val="0"/>
        <w:autoSpaceDE w:val="0"/>
        <w:autoSpaceDN w:val="0"/>
        <w:adjustRightInd w:val="0"/>
        <w:rPr>
          <w:rFonts w:ascii="Arial" w:hAnsi="Arial" w:cs="Arial"/>
          <w:b/>
          <w:u w:val="single"/>
        </w:rPr>
      </w:pPr>
    </w:p>
    <w:p w14:paraId="6EF35523"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1.   Explain the circumstances that make the collection of information necessary. Identify legal or administrative requirements that necessitate the collection of information.</w:t>
      </w:r>
    </w:p>
    <w:p w14:paraId="0815FF8D" w14:textId="77777777" w:rsidR="001D01D1" w:rsidRPr="00657434" w:rsidRDefault="001D01D1" w:rsidP="001D01D1">
      <w:pPr>
        <w:widowControl w:val="0"/>
        <w:autoSpaceDE w:val="0"/>
        <w:autoSpaceDN w:val="0"/>
        <w:adjustRightInd w:val="0"/>
        <w:rPr>
          <w:rFonts w:ascii="Arial" w:hAnsi="Arial" w:cs="Arial"/>
        </w:rPr>
      </w:pPr>
    </w:p>
    <w:p w14:paraId="4EF983FC" w14:textId="10944BF9" w:rsidR="001D01D1" w:rsidRDefault="00D15DA1" w:rsidP="0027796C">
      <w:pPr>
        <w:widowControl w:val="0"/>
        <w:autoSpaceDE w:val="0"/>
        <w:autoSpaceDN w:val="0"/>
        <w:adjustRightInd w:val="0"/>
        <w:ind w:firstLine="720"/>
        <w:rPr>
          <w:rFonts w:ascii="Arial" w:hAnsi="Arial" w:cs="Arial"/>
        </w:rPr>
      </w:pPr>
      <w:r w:rsidRPr="00657434">
        <w:rPr>
          <w:rFonts w:ascii="Arial" w:hAnsi="Arial" w:cs="Arial"/>
        </w:rPr>
        <w:t>The National Veterans Small Business Engagement (NVSBE) attracts thousands of V</w:t>
      </w:r>
      <w:r w:rsidR="004E5CD2" w:rsidRPr="00657434">
        <w:rPr>
          <w:rFonts w:ascii="Arial" w:hAnsi="Arial" w:cs="Arial"/>
        </w:rPr>
        <w:t>eteran-</w:t>
      </w:r>
      <w:r w:rsidR="004D5B24" w:rsidRPr="00657434">
        <w:rPr>
          <w:rFonts w:ascii="Arial" w:hAnsi="Arial" w:cs="Arial"/>
        </w:rPr>
        <w:t>Owned S</w:t>
      </w:r>
      <w:r w:rsidR="004E5CD2" w:rsidRPr="00657434">
        <w:rPr>
          <w:rFonts w:ascii="Arial" w:hAnsi="Arial" w:cs="Arial"/>
        </w:rPr>
        <w:t xml:space="preserve">mall </w:t>
      </w:r>
      <w:r w:rsidR="004D5B24" w:rsidRPr="00657434">
        <w:rPr>
          <w:rFonts w:ascii="Arial" w:hAnsi="Arial" w:cs="Arial"/>
        </w:rPr>
        <w:t>B</w:t>
      </w:r>
      <w:r w:rsidR="004E5CD2" w:rsidRPr="00657434">
        <w:rPr>
          <w:rFonts w:ascii="Arial" w:hAnsi="Arial" w:cs="Arial"/>
        </w:rPr>
        <w:t>usiness</w:t>
      </w:r>
      <w:r w:rsidR="004D5B24" w:rsidRPr="00657434">
        <w:rPr>
          <w:rFonts w:ascii="Arial" w:hAnsi="Arial" w:cs="Arial"/>
        </w:rPr>
        <w:t>es</w:t>
      </w:r>
      <w:r w:rsidRPr="00657434">
        <w:rPr>
          <w:rFonts w:ascii="Arial" w:hAnsi="Arial" w:cs="Arial"/>
        </w:rPr>
        <w:t xml:space="preserve"> </w:t>
      </w:r>
      <w:r w:rsidR="000A75A2">
        <w:rPr>
          <w:rFonts w:ascii="Arial" w:hAnsi="Arial" w:cs="Arial"/>
        </w:rPr>
        <w:t xml:space="preserve">(VOSB) </w:t>
      </w:r>
      <w:r w:rsidRPr="00657434">
        <w:rPr>
          <w:rFonts w:ascii="Arial" w:hAnsi="Arial" w:cs="Arial"/>
        </w:rPr>
        <w:t xml:space="preserve">to connect with federal agencies, commercial corporations, and prime contractors, among other partners </w:t>
      </w:r>
      <w:r w:rsidR="00CB673B">
        <w:rPr>
          <w:rFonts w:ascii="Arial" w:hAnsi="Arial" w:cs="Arial"/>
        </w:rPr>
        <w:t>that seek government and commercial business opportunities</w:t>
      </w:r>
      <w:r w:rsidRPr="00657434">
        <w:rPr>
          <w:rFonts w:ascii="Arial" w:hAnsi="Arial" w:cs="Arial"/>
        </w:rPr>
        <w:t>.</w:t>
      </w:r>
      <w:r w:rsidR="007278F7" w:rsidRPr="00657434">
        <w:rPr>
          <w:rFonts w:ascii="Arial" w:hAnsi="Arial" w:cs="Arial"/>
        </w:rPr>
        <w:t xml:space="preserve"> The Office of Small and Disadvantage</w:t>
      </w:r>
      <w:r w:rsidR="0080095D" w:rsidRPr="00657434">
        <w:rPr>
          <w:rFonts w:ascii="Arial" w:hAnsi="Arial" w:cs="Arial"/>
        </w:rPr>
        <w:t>d</w:t>
      </w:r>
      <w:r w:rsidR="007278F7" w:rsidRPr="00657434">
        <w:rPr>
          <w:rFonts w:ascii="Arial" w:hAnsi="Arial" w:cs="Arial"/>
        </w:rPr>
        <w:t xml:space="preserve"> Business Utilization</w:t>
      </w:r>
      <w:r w:rsidR="004D5B24" w:rsidRPr="00657434">
        <w:rPr>
          <w:rFonts w:ascii="Arial" w:hAnsi="Arial" w:cs="Arial"/>
        </w:rPr>
        <w:t xml:space="preserve"> (OSDBU)</w:t>
      </w:r>
      <w:r w:rsidR="007278F7" w:rsidRPr="00657434">
        <w:rPr>
          <w:rFonts w:ascii="Arial" w:hAnsi="Arial" w:cs="Arial"/>
        </w:rPr>
        <w:t xml:space="preserve"> </w:t>
      </w:r>
      <w:r w:rsidR="00B25104" w:rsidRPr="00657434">
        <w:rPr>
          <w:rFonts w:ascii="Arial" w:hAnsi="Arial" w:cs="Arial"/>
        </w:rPr>
        <w:t xml:space="preserve">is </w:t>
      </w:r>
      <w:r w:rsidR="006841C2" w:rsidRPr="00657434">
        <w:rPr>
          <w:rFonts w:ascii="Arial" w:hAnsi="Arial" w:cs="Arial"/>
        </w:rPr>
        <w:t>accountable</w:t>
      </w:r>
      <w:r w:rsidR="00B25104" w:rsidRPr="00657434">
        <w:rPr>
          <w:rFonts w:ascii="Arial" w:hAnsi="Arial" w:cs="Arial"/>
        </w:rPr>
        <w:t xml:space="preserve"> </w:t>
      </w:r>
      <w:r w:rsidR="0080095D" w:rsidRPr="00657434">
        <w:rPr>
          <w:rFonts w:ascii="Arial" w:hAnsi="Arial" w:cs="Arial"/>
        </w:rPr>
        <w:t>f</w:t>
      </w:r>
      <w:r w:rsidR="00B25104" w:rsidRPr="00657434">
        <w:rPr>
          <w:rFonts w:ascii="Arial" w:hAnsi="Arial" w:cs="Arial"/>
        </w:rPr>
        <w:t>or</w:t>
      </w:r>
      <w:r w:rsidR="0080095D" w:rsidRPr="00657434">
        <w:rPr>
          <w:rFonts w:ascii="Arial" w:hAnsi="Arial" w:cs="Arial"/>
        </w:rPr>
        <w:t xml:space="preserve"> this event success</w:t>
      </w:r>
      <w:r w:rsidR="00B25104" w:rsidRPr="00657434">
        <w:rPr>
          <w:rFonts w:ascii="Arial" w:hAnsi="Arial" w:cs="Arial"/>
        </w:rPr>
        <w:t xml:space="preserve">, </w:t>
      </w:r>
      <w:r w:rsidR="006841C2" w:rsidRPr="00657434">
        <w:rPr>
          <w:rFonts w:ascii="Arial" w:hAnsi="Arial" w:cs="Arial"/>
        </w:rPr>
        <w:t>to include</w:t>
      </w:r>
      <w:r w:rsidR="00B25104" w:rsidRPr="00657434">
        <w:rPr>
          <w:rFonts w:ascii="Arial" w:hAnsi="Arial" w:cs="Arial"/>
        </w:rPr>
        <w:t xml:space="preserve"> the</w:t>
      </w:r>
      <w:r w:rsidR="008F5026" w:rsidRPr="00657434">
        <w:rPr>
          <w:rFonts w:ascii="Arial" w:hAnsi="Arial" w:cs="Arial"/>
        </w:rPr>
        <w:t xml:space="preserve"> return on investment</w:t>
      </w:r>
      <w:r w:rsidR="00B25104" w:rsidRPr="00657434">
        <w:rPr>
          <w:rFonts w:ascii="Arial" w:hAnsi="Arial" w:cs="Arial"/>
        </w:rPr>
        <w:t xml:space="preserve"> (ROI) it provides to the Department of Veterans Affairs</w:t>
      </w:r>
      <w:r w:rsidR="004D10A0" w:rsidRPr="00657434">
        <w:rPr>
          <w:rFonts w:ascii="Arial" w:hAnsi="Arial" w:cs="Arial"/>
        </w:rPr>
        <w:t xml:space="preserve"> (VA)</w:t>
      </w:r>
      <w:r w:rsidR="00B25104" w:rsidRPr="00657434">
        <w:rPr>
          <w:rFonts w:ascii="Arial" w:hAnsi="Arial" w:cs="Arial"/>
        </w:rPr>
        <w:t>, and to its attendees.</w:t>
      </w:r>
      <w:r w:rsidR="0027796C" w:rsidRPr="00657434">
        <w:rPr>
          <w:rFonts w:ascii="Arial" w:hAnsi="Arial" w:cs="Arial"/>
        </w:rPr>
        <w:t xml:space="preserve"> </w:t>
      </w:r>
      <w:r w:rsidR="004E5CD2" w:rsidRPr="00657434">
        <w:rPr>
          <w:rFonts w:ascii="Arial" w:hAnsi="Arial" w:cs="Arial"/>
        </w:rPr>
        <w:t xml:space="preserve">The ROI and satisfaction measures to be </w:t>
      </w:r>
      <w:r w:rsidR="0027796C" w:rsidRPr="00657434">
        <w:rPr>
          <w:rFonts w:ascii="Arial" w:hAnsi="Arial" w:cs="Arial"/>
        </w:rPr>
        <w:t xml:space="preserve">gathered will </w:t>
      </w:r>
      <w:r w:rsidR="004E5CD2" w:rsidRPr="00657434">
        <w:rPr>
          <w:rFonts w:ascii="Arial" w:hAnsi="Arial" w:cs="Arial"/>
        </w:rPr>
        <w:t>provide</w:t>
      </w:r>
      <w:r w:rsidR="0027796C" w:rsidRPr="00657434">
        <w:rPr>
          <w:rFonts w:ascii="Arial" w:hAnsi="Arial" w:cs="Arial"/>
        </w:rPr>
        <w:t xml:space="preserve"> valuable guidance for planning </w:t>
      </w:r>
      <w:r w:rsidR="004D5B24" w:rsidRPr="00657434">
        <w:rPr>
          <w:rFonts w:ascii="Arial" w:hAnsi="Arial" w:cs="Arial"/>
        </w:rPr>
        <w:t>future</w:t>
      </w:r>
      <w:r w:rsidR="0027796C" w:rsidRPr="00657434">
        <w:rPr>
          <w:rFonts w:ascii="Arial" w:hAnsi="Arial" w:cs="Arial"/>
        </w:rPr>
        <w:t xml:space="preserve"> event, and will set expectations on the attendees.  </w:t>
      </w:r>
    </w:p>
    <w:p w14:paraId="6CA619D2" w14:textId="77777777" w:rsidR="00CB673B" w:rsidRDefault="00CB673B" w:rsidP="0027796C">
      <w:pPr>
        <w:widowControl w:val="0"/>
        <w:autoSpaceDE w:val="0"/>
        <w:autoSpaceDN w:val="0"/>
        <w:adjustRightInd w:val="0"/>
        <w:ind w:firstLine="720"/>
        <w:rPr>
          <w:rFonts w:ascii="Arial" w:hAnsi="Arial" w:cs="Arial"/>
        </w:rPr>
      </w:pPr>
    </w:p>
    <w:p w14:paraId="4139E48D" w14:textId="593BD3CA" w:rsidR="000A75A2" w:rsidRPr="000A75A2" w:rsidRDefault="00CB673B" w:rsidP="000A75A2">
      <w:pPr>
        <w:pStyle w:val="NormalWeb"/>
        <w:ind w:firstLine="720"/>
        <w:rPr>
          <w:rFonts w:ascii="Arial" w:hAnsi="Arial" w:cs="Arial"/>
          <w:color w:val="auto"/>
          <w:sz w:val="24"/>
          <w:szCs w:val="24"/>
        </w:rPr>
      </w:pPr>
      <w:r w:rsidRPr="000A75A2">
        <w:rPr>
          <w:rFonts w:ascii="Arial" w:hAnsi="Arial" w:cs="Arial"/>
          <w:color w:val="auto"/>
          <w:sz w:val="24"/>
          <w:szCs w:val="24"/>
        </w:rPr>
        <w:t xml:space="preserve">The NVSBE </w:t>
      </w:r>
      <w:r w:rsidR="000A75A2">
        <w:rPr>
          <w:rFonts w:ascii="Arial" w:hAnsi="Arial" w:cs="Arial"/>
          <w:color w:val="auto"/>
          <w:sz w:val="24"/>
          <w:szCs w:val="24"/>
        </w:rPr>
        <w:t>directly connects VOSB</w:t>
      </w:r>
      <w:r w:rsidR="000A75A2" w:rsidRPr="000A75A2">
        <w:rPr>
          <w:rFonts w:ascii="Arial" w:hAnsi="Arial" w:cs="Arial"/>
          <w:color w:val="auto"/>
          <w:sz w:val="24"/>
          <w:szCs w:val="24"/>
        </w:rPr>
        <w:t xml:space="preserve"> with </w:t>
      </w:r>
      <w:r w:rsidR="000A75A2">
        <w:rPr>
          <w:rFonts w:ascii="Arial" w:hAnsi="Arial" w:cs="Arial"/>
          <w:color w:val="auto"/>
          <w:sz w:val="24"/>
          <w:szCs w:val="24"/>
        </w:rPr>
        <w:t>procurement decision makers (</w:t>
      </w:r>
      <w:r w:rsidR="000A75A2" w:rsidRPr="000A75A2">
        <w:rPr>
          <w:rFonts w:ascii="Arial" w:hAnsi="Arial" w:cs="Arial"/>
          <w:color w:val="auto"/>
          <w:sz w:val="24"/>
          <w:szCs w:val="24"/>
        </w:rPr>
        <w:t>PDM</w:t>
      </w:r>
      <w:r w:rsidR="000A75A2">
        <w:rPr>
          <w:rFonts w:ascii="Arial" w:hAnsi="Arial" w:cs="Arial"/>
          <w:color w:val="auto"/>
          <w:sz w:val="24"/>
          <w:szCs w:val="24"/>
        </w:rPr>
        <w:t>)</w:t>
      </w:r>
      <w:r w:rsidR="000A75A2" w:rsidRPr="000A75A2">
        <w:rPr>
          <w:rFonts w:ascii="Arial" w:hAnsi="Arial" w:cs="Arial"/>
          <w:color w:val="auto"/>
          <w:sz w:val="24"/>
          <w:szCs w:val="24"/>
        </w:rPr>
        <w:t xml:space="preserve"> from the Department of Veterans Affairs, other federal agencies, state government, as well as large firms with small business needs—and provides training opportunities to improve the capabilities of small businesses to successfully compete for procurement contracts.</w:t>
      </w:r>
    </w:p>
    <w:p w14:paraId="6501BB34" w14:textId="3ED59F6E" w:rsidR="000A75A2" w:rsidRPr="000A75A2" w:rsidRDefault="000A75A2" w:rsidP="000A75A2">
      <w:pPr>
        <w:pStyle w:val="NormalWeb"/>
        <w:rPr>
          <w:rFonts w:ascii="Arial" w:hAnsi="Arial" w:cs="Arial"/>
          <w:color w:val="auto"/>
          <w:sz w:val="24"/>
          <w:szCs w:val="24"/>
        </w:rPr>
      </w:pPr>
      <w:r w:rsidRPr="000A75A2">
        <w:rPr>
          <w:rFonts w:ascii="Arial" w:hAnsi="Arial" w:cs="Arial"/>
          <w:color w:val="auto"/>
          <w:sz w:val="24"/>
          <w:szCs w:val="24"/>
        </w:rPr>
        <w:t>NVSBE also enables VA PDMs to engage with a large number of VOSBs in a short period of time, facilitating market research in support of meeting VA socioeconomic goals.</w:t>
      </w:r>
      <w:r w:rsidR="0095162B" w:rsidRPr="0095162B">
        <w:rPr>
          <w:rFonts w:ascii="Arial" w:hAnsi="Arial" w:cs="Arial"/>
          <w:color w:val="auto"/>
          <w:sz w:val="24"/>
          <w:szCs w:val="24"/>
        </w:rPr>
        <w:t xml:space="preserve">  </w:t>
      </w:r>
      <w:r w:rsidR="0095162B" w:rsidRPr="0095162B">
        <w:rPr>
          <w:rFonts w:ascii="Arial" w:hAnsi="Arial" w:cs="Arial"/>
          <w:sz w:val="24"/>
          <w:szCs w:val="24"/>
        </w:rPr>
        <w:t xml:space="preserve">More information is available at </w:t>
      </w:r>
      <w:hyperlink r:id="rId8" w:history="1">
        <w:r w:rsidR="0095162B" w:rsidRPr="00193A0F">
          <w:rPr>
            <w:rStyle w:val="Hyperlink"/>
            <w:rFonts w:ascii="Arial" w:hAnsi="Arial" w:cs="Arial"/>
            <w:color w:val="auto"/>
            <w:sz w:val="24"/>
            <w:szCs w:val="24"/>
          </w:rPr>
          <w:t>http://nvsbe.com/</w:t>
        </w:r>
      </w:hyperlink>
      <w:r w:rsidR="0095162B" w:rsidRPr="00193A0F">
        <w:rPr>
          <w:rStyle w:val="Hyperlink"/>
          <w:rFonts w:ascii="Arial" w:hAnsi="Arial" w:cs="Arial"/>
          <w:color w:val="auto"/>
          <w:sz w:val="24"/>
          <w:szCs w:val="24"/>
        </w:rPr>
        <w:t>.</w:t>
      </w:r>
    </w:p>
    <w:p w14:paraId="3B398DE7" w14:textId="2409BAEA" w:rsidR="00CB673B" w:rsidRDefault="00CB673B" w:rsidP="0027796C">
      <w:pPr>
        <w:widowControl w:val="0"/>
        <w:autoSpaceDE w:val="0"/>
        <w:autoSpaceDN w:val="0"/>
        <w:adjustRightInd w:val="0"/>
        <w:ind w:firstLine="720"/>
        <w:rPr>
          <w:rFonts w:ascii="Arial" w:hAnsi="Arial" w:cs="Arial"/>
        </w:rPr>
      </w:pPr>
    </w:p>
    <w:p w14:paraId="40BD201B" w14:textId="26824CD5" w:rsidR="00777B35" w:rsidRDefault="003C08AD" w:rsidP="0027796C">
      <w:pPr>
        <w:widowControl w:val="0"/>
        <w:autoSpaceDE w:val="0"/>
        <w:autoSpaceDN w:val="0"/>
        <w:adjustRightInd w:val="0"/>
        <w:ind w:firstLine="720"/>
        <w:rPr>
          <w:rFonts w:ascii="Arial" w:hAnsi="Arial" w:cs="Arial"/>
        </w:rPr>
      </w:pPr>
      <w:r>
        <w:rPr>
          <w:rFonts w:ascii="Arial" w:hAnsi="Arial" w:cs="Arial"/>
        </w:rPr>
        <w:t>This Post-Engagement survey measures the ROI of the NVSBE through the</w:t>
      </w:r>
      <w:r w:rsidR="008D314B">
        <w:rPr>
          <w:rFonts w:ascii="Arial" w:hAnsi="Arial" w:cs="Arial"/>
        </w:rPr>
        <w:t xml:space="preserve"> number of significant connections with potential partners and clients made, </w:t>
      </w:r>
      <w:r w:rsidR="00777B35">
        <w:rPr>
          <w:rFonts w:ascii="Arial" w:hAnsi="Arial" w:cs="Arial"/>
        </w:rPr>
        <w:t>whether attendees learned about procurement opportunities they are ready to fulfill and to bid on these. I</w:t>
      </w:r>
      <w:r w:rsidR="0095162B">
        <w:rPr>
          <w:rFonts w:ascii="Arial" w:hAnsi="Arial" w:cs="Arial"/>
        </w:rPr>
        <w:t>t</w:t>
      </w:r>
      <w:r w:rsidR="00777B35">
        <w:rPr>
          <w:rFonts w:ascii="Arial" w:hAnsi="Arial" w:cs="Arial"/>
        </w:rPr>
        <w:t xml:space="preserve"> also </w:t>
      </w:r>
      <w:r w:rsidR="000116BD">
        <w:rPr>
          <w:rFonts w:ascii="Arial" w:hAnsi="Arial" w:cs="Arial"/>
        </w:rPr>
        <w:t>evaluat</w:t>
      </w:r>
      <w:r w:rsidR="00777B35">
        <w:rPr>
          <w:rFonts w:ascii="Arial" w:hAnsi="Arial" w:cs="Arial"/>
        </w:rPr>
        <w:t>es</w:t>
      </w:r>
      <w:r w:rsidR="000116BD">
        <w:rPr>
          <w:rFonts w:ascii="Arial" w:hAnsi="Arial" w:cs="Arial"/>
        </w:rPr>
        <w:t xml:space="preserve"> the </w:t>
      </w:r>
      <w:r w:rsidR="001C7303">
        <w:rPr>
          <w:rFonts w:ascii="Arial" w:hAnsi="Arial" w:cs="Arial"/>
        </w:rPr>
        <w:t>different</w:t>
      </w:r>
      <w:r w:rsidR="000116BD">
        <w:rPr>
          <w:rFonts w:ascii="Arial" w:hAnsi="Arial" w:cs="Arial"/>
        </w:rPr>
        <w:t xml:space="preserve"> activities such as learning sessions (training), business opportunity sessions</w:t>
      </w:r>
      <w:r w:rsidR="008D314B">
        <w:rPr>
          <w:rFonts w:ascii="Arial" w:hAnsi="Arial" w:cs="Arial"/>
        </w:rPr>
        <w:t xml:space="preserve"> </w:t>
      </w:r>
      <w:r w:rsidR="000116BD">
        <w:rPr>
          <w:rFonts w:ascii="Arial" w:hAnsi="Arial" w:cs="Arial"/>
        </w:rPr>
        <w:t xml:space="preserve">(upcoming procurement opportunities are presented), networking roundtables (vendors present their capabilities), senior leaders roundtables, plenary </w:t>
      </w:r>
      <w:r w:rsidR="00530A0D">
        <w:rPr>
          <w:rFonts w:ascii="Arial" w:hAnsi="Arial" w:cs="Arial"/>
        </w:rPr>
        <w:t>l</w:t>
      </w:r>
      <w:r w:rsidR="00530A0D" w:rsidRPr="00530A0D">
        <w:rPr>
          <w:rFonts w:ascii="Arial" w:hAnsi="Arial" w:cs="Arial"/>
        </w:rPr>
        <w:t>uncheon</w:t>
      </w:r>
      <w:r w:rsidR="000116BD">
        <w:rPr>
          <w:rFonts w:ascii="Arial" w:hAnsi="Arial" w:cs="Arial"/>
        </w:rPr>
        <w:t xml:space="preserve">, </w:t>
      </w:r>
      <w:r w:rsidR="00921324">
        <w:rPr>
          <w:rFonts w:ascii="Arial" w:hAnsi="Arial" w:cs="Arial"/>
        </w:rPr>
        <w:t xml:space="preserve">receptions to specific socio-economic groups, </w:t>
      </w:r>
      <w:r w:rsidR="0095162B">
        <w:rPr>
          <w:rFonts w:ascii="Arial" w:hAnsi="Arial" w:cs="Arial"/>
        </w:rPr>
        <w:t xml:space="preserve">and the </w:t>
      </w:r>
      <w:r w:rsidR="001C7303">
        <w:rPr>
          <w:rFonts w:ascii="Arial" w:hAnsi="Arial" w:cs="Arial"/>
        </w:rPr>
        <w:t xml:space="preserve">Expo Hall (where businesses have their booths). </w:t>
      </w:r>
      <w:r w:rsidR="0095162B">
        <w:rPr>
          <w:rFonts w:ascii="Arial" w:hAnsi="Arial" w:cs="Arial"/>
        </w:rPr>
        <w:t>O</w:t>
      </w:r>
      <w:r w:rsidR="001C7303">
        <w:rPr>
          <w:rFonts w:ascii="Arial" w:hAnsi="Arial" w:cs="Arial"/>
        </w:rPr>
        <w:t xml:space="preserve">ther logistics or administrative areas are also </w:t>
      </w:r>
      <w:r w:rsidR="008A21A5">
        <w:rPr>
          <w:rFonts w:ascii="Arial" w:hAnsi="Arial" w:cs="Arial"/>
        </w:rPr>
        <w:t>assessed</w:t>
      </w:r>
      <w:r w:rsidR="001C7303">
        <w:rPr>
          <w:rFonts w:ascii="Arial" w:hAnsi="Arial" w:cs="Arial"/>
        </w:rPr>
        <w:t xml:space="preserve"> such as th</w:t>
      </w:r>
      <w:r w:rsidR="00F26A41">
        <w:rPr>
          <w:rFonts w:ascii="Arial" w:hAnsi="Arial" w:cs="Arial"/>
        </w:rPr>
        <w:t>e registration process, schedul</w:t>
      </w:r>
      <w:r w:rsidR="001C7303">
        <w:rPr>
          <w:rFonts w:ascii="Arial" w:hAnsi="Arial" w:cs="Arial"/>
        </w:rPr>
        <w:t>e,</w:t>
      </w:r>
      <w:r w:rsidR="00777B35" w:rsidRPr="00777B35">
        <w:rPr>
          <w:rFonts w:ascii="Arial" w:hAnsi="Arial" w:cs="Arial"/>
        </w:rPr>
        <w:t xml:space="preserve"> </w:t>
      </w:r>
      <w:r w:rsidR="008A21A5">
        <w:rPr>
          <w:rFonts w:ascii="Arial" w:hAnsi="Arial" w:cs="Arial"/>
        </w:rPr>
        <w:t>c</w:t>
      </w:r>
      <w:r w:rsidR="00777B35" w:rsidRPr="00777B35">
        <w:rPr>
          <w:rFonts w:ascii="Arial" w:hAnsi="Arial" w:cs="Arial"/>
        </w:rPr>
        <w:t xml:space="preserve">ommunications, NVSBE Mobile App, food, or </w:t>
      </w:r>
      <w:r w:rsidR="008A21A5">
        <w:rPr>
          <w:rFonts w:ascii="Arial" w:hAnsi="Arial" w:cs="Arial"/>
        </w:rPr>
        <w:t>a</w:t>
      </w:r>
      <w:r w:rsidR="00777B35" w:rsidRPr="00777B35">
        <w:rPr>
          <w:rFonts w:ascii="Arial" w:hAnsi="Arial" w:cs="Arial"/>
        </w:rPr>
        <w:t xml:space="preserve">ssistance from </w:t>
      </w:r>
      <w:r w:rsidR="008A21A5">
        <w:rPr>
          <w:rFonts w:ascii="Arial" w:hAnsi="Arial" w:cs="Arial"/>
        </w:rPr>
        <w:t>the o</w:t>
      </w:r>
      <w:r w:rsidR="00777B35" w:rsidRPr="00777B35">
        <w:rPr>
          <w:rFonts w:ascii="Arial" w:hAnsi="Arial" w:cs="Arial"/>
        </w:rPr>
        <w:t xml:space="preserve">n-site </w:t>
      </w:r>
      <w:r w:rsidR="008A21A5">
        <w:rPr>
          <w:rFonts w:ascii="Arial" w:hAnsi="Arial" w:cs="Arial"/>
        </w:rPr>
        <w:t>c</w:t>
      </w:r>
      <w:r w:rsidR="00777B35" w:rsidRPr="00777B35">
        <w:rPr>
          <w:rFonts w:ascii="Arial" w:hAnsi="Arial" w:cs="Arial"/>
        </w:rPr>
        <w:t xml:space="preserve">onference </w:t>
      </w:r>
      <w:r w:rsidR="008A21A5">
        <w:rPr>
          <w:rFonts w:ascii="Arial" w:hAnsi="Arial" w:cs="Arial"/>
        </w:rPr>
        <w:t>s</w:t>
      </w:r>
      <w:r w:rsidR="00777B35" w:rsidRPr="00777B35">
        <w:rPr>
          <w:rFonts w:ascii="Arial" w:hAnsi="Arial" w:cs="Arial"/>
        </w:rPr>
        <w:t>taff.</w:t>
      </w:r>
      <w:r>
        <w:rPr>
          <w:rFonts w:ascii="Arial" w:hAnsi="Arial" w:cs="Arial"/>
        </w:rPr>
        <w:t xml:space="preserve">  </w:t>
      </w:r>
    </w:p>
    <w:p w14:paraId="485957FC" w14:textId="77777777" w:rsidR="00777B35" w:rsidRDefault="00777B35" w:rsidP="0027796C">
      <w:pPr>
        <w:widowControl w:val="0"/>
        <w:autoSpaceDE w:val="0"/>
        <w:autoSpaceDN w:val="0"/>
        <w:adjustRightInd w:val="0"/>
        <w:ind w:firstLine="720"/>
        <w:rPr>
          <w:rFonts w:ascii="Arial" w:hAnsi="Arial" w:cs="Arial"/>
        </w:rPr>
      </w:pPr>
    </w:p>
    <w:p w14:paraId="55494A7D" w14:textId="110015E6" w:rsidR="00BA67B0" w:rsidRDefault="00777B35" w:rsidP="0027796C">
      <w:pPr>
        <w:widowControl w:val="0"/>
        <w:autoSpaceDE w:val="0"/>
        <w:autoSpaceDN w:val="0"/>
        <w:adjustRightInd w:val="0"/>
        <w:ind w:firstLine="720"/>
        <w:rPr>
          <w:rFonts w:ascii="Arial" w:hAnsi="Arial" w:cs="Arial"/>
        </w:rPr>
      </w:pPr>
      <w:r>
        <w:rPr>
          <w:rFonts w:ascii="Arial" w:hAnsi="Arial" w:cs="Arial"/>
        </w:rPr>
        <w:t>Th</w:t>
      </w:r>
      <w:r w:rsidR="008A21A5">
        <w:rPr>
          <w:rFonts w:ascii="Arial" w:hAnsi="Arial" w:cs="Arial"/>
        </w:rPr>
        <w:t>e</w:t>
      </w:r>
      <w:r>
        <w:rPr>
          <w:rFonts w:ascii="Arial" w:hAnsi="Arial" w:cs="Arial"/>
        </w:rPr>
        <w:t xml:space="preserve"> Post-Engagement survey measures ROI</w:t>
      </w:r>
      <w:r w:rsidR="003C08AD">
        <w:rPr>
          <w:rFonts w:ascii="Arial" w:hAnsi="Arial" w:cs="Arial"/>
        </w:rPr>
        <w:t xml:space="preserve"> differ</w:t>
      </w:r>
      <w:r>
        <w:rPr>
          <w:rFonts w:ascii="Arial" w:hAnsi="Arial" w:cs="Arial"/>
        </w:rPr>
        <w:t>ently that</w:t>
      </w:r>
      <w:r w:rsidR="003C08AD">
        <w:rPr>
          <w:rFonts w:ascii="Arial" w:hAnsi="Arial" w:cs="Arial"/>
        </w:rPr>
        <w:t xml:space="preserve"> the Awards &amp; ROI survey in that the </w:t>
      </w:r>
      <w:r w:rsidR="0095162B">
        <w:rPr>
          <w:rFonts w:ascii="Arial" w:hAnsi="Arial" w:cs="Arial"/>
        </w:rPr>
        <w:t>Post-Engagement survey</w:t>
      </w:r>
      <w:r>
        <w:rPr>
          <w:rFonts w:ascii="Arial" w:hAnsi="Arial" w:cs="Arial"/>
        </w:rPr>
        <w:t xml:space="preserve"> collects satisfaction data, </w:t>
      </w:r>
      <w:r w:rsidR="0095162B">
        <w:rPr>
          <w:rFonts w:ascii="Arial" w:hAnsi="Arial" w:cs="Arial"/>
        </w:rPr>
        <w:t>some of the most important measures</w:t>
      </w:r>
      <w:r w:rsidR="0095162B" w:rsidDel="0095162B">
        <w:rPr>
          <w:rFonts w:ascii="Arial" w:hAnsi="Arial" w:cs="Arial"/>
        </w:rPr>
        <w:t xml:space="preserve"> </w:t>
      </w:r>
      <w:r>
        <w:rPr>
          <w:rFonts w:ascii="Arial" w:hAnsi="Arial" w:cs="Arial"/>
        </w:rPr>
        <w:t>being the number of significant connections</w:t>
      </w:r>
      <w:r w:rsidR="008A21A5">
        <w:rPr>
          <w:rFonts w:ascii="Arial" w:hAnsi="Arial" w:cs="Arial"/>
        </w:rPr>
        <w:t xml:space="preserve"> </w:t>
      </w:r>
      <w:r w:rsidR="0095162B">
        <w:rPr>
          <w:rFonts w:ascii="Arial" w:hAnsi="Arial" w:cs="Arial"/>
        </w:rPr>
        <w:t xml:space="preserve">made </w:t>
      </w:r>
      <w:r w:rsidR="008A21A5">
        <w:rPr>
          <w:rFonts w:ascii="Arial" w:hAnsi="Arial" w:cs="Arial"/>
        </w:rPr>
        <w:t>and the willingness of bidding on procurement opportunities learned at the event</w:t>
      </w:r>
      <w:r w:rsidR="009B1893">
        <w:rPr>
          <w:rFonts w:ascii="Arial" w:hAnsi="Arial" w:cs="Arial"/>
        </w:rPr>
        <w:t xml:space="preserve">. The Awards &amp; ROI survey seeks to determine the number of attendees who actually submitted proposals on those procurement opportunities and if the contract was awarded. </w:t>
      </w:r>
    </w:p>
    <w:p w14:paraId="04137E54" w14:textId="77777777" w:rsidR="003C08AD" w:rsidRDefault="003C08AD" w:rsidP="0027796C">
      <w:pPr>
        <w:widowControl w:val="0"/>
        <w:autoSpaceDE w:val="0"/>
        <w:autoSpaceDN w:val="0"/>
        <w:adjustRightInd w:val="0"/>
        <w:ind w:firstLine="720"/>
        <w:rPr>
          <w:rFonts w:ascii="Arial" w:hAnsi="Arial" w:cs="Arial"/>
        </w:rPr>
      </w:pPr>
    </w:p>
    <w:p w14:paraId="6FFCCB59" w14:textId="77777777" w:rsidR="007457BF" w:rsidRPr="00657434" w:rsidRDefault="007457BF" w:rsidP="001D01D1">
      <w:pPr>
        <w:widowControl w:val="0"/>
        <w:autoSpaceDE w:val="0"/>
        <w:autoSpaceDN w:val="0"/>
        <w:adjustRightInd w:val="0"/>
        <w:rPr>
          <w:rFonts w:ascii="Arial" w:hAnsi="Arial" w:cs="Arial"/>
        </w:rPr>
      </w:pPr>
    </w:p>
    <w:p w14:paraId="50120559"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rPr>
        <w:t xml:space="preserve">2.  </w:t>
      </w:r>
      <w:r w:rsidRPr="00657434">
        <w:rPr>
          <w:rFonts w:ascii="Arial" w:hAnsi="Arial" w:cs="Arial"/>
          <w:b/>
        </w:rPr>
        <w:t xml:space="preserve">Indicate how, by whom, and for what purposes the information is to be used; </w:t>
      </w:r>
      <w:r w:rsidRPr="00657434">
        <w:rPr>
          <w:rFonts w:ascii="Arial" w:hAnsi="Arial" w:cs="Arial"/>
          <w:b/>
        </w:rPr>
        <w:lastRenderedPageBreak/>
        <w:t>indicate actual use the agency has made of the information received from current collection.</w:t>
      </w:r>
      <w:r w:rsidR="00053B9D" w:rsidRPr="00657434">
        <w:rPr>
          <w:rFonts w:ascii="Arial" w:hAnsi="Arial" w:cs="Arial"/>
          <w:b/>
        </w:rPr>
        <w:t xml:space="preserve"> </w:t>
      </w:r>
    </w:p>
    <w:p w14:paraId="5E641673" w14:textId="77777777" w:rsidR="001D01D1" w:rsidRPr="00657434" w:rsidRDefault="001D01D1" w:rsidP="001D01D1">
      <w:pPr>
        <w:widowControl w:val="0"/>
        <w:tabs>
          <w:tab w:val="left" w:pos="2310"/>
        </w:tabs>
        <w:autoSpaceDE w:val="0"/>
        <w:autoSpaceDN w:val="0"/>
        <w:adjustRightInd w:val="0"/>
        <w:rPr>
          <w:rFonts w:ascii="Arial" w:hAnsi="Arial" w:cs="Arial"/>
          <w:b/>
        </w:rPr>
      </w:pPr>
    </w:p>
    <w:p w14:paraId="40BE21EE" w14:textId="37C3088B" w:rsidR="001D01D1" w:rsidRPr="00657434" w:rsidRDefault="00053B9D" w:rsidP="004D10A0">
      <w:pPr>
        <w:widowControl w:val="0"/>
        <w:autoSpaceDE w:val="0"/>
        <w:autoSpaceDN w:val="0"/>
        <w:adjustRightInd w:val="0"/>
        <w:ind w:firstLine="720"/>
        <w:rPr>
          <w:rFonts w:ascii="Arial" w:hAnsi="Arial" w:cs="Arial"/>
        </w:rPr>
      </w:pPr>
      <w:r w:rsidRPr="00657434">
        <w:rPr>
          <w:rFonts w:ascii="Arial" w:hAnsi="Arial" w:cs="Arial"/>
        </w:rPr>
        <w:t xml:space="preserve">This information will be used by </w:t>
      </w:r>
      <w:r w:rsidR="004D10A0" w:rsidRPr="00657434">
        <w:rPr>
          <w:rFonts w:ascii="Arial" w:hAnsi="Arial" w:cs="Arial"/>
        </w:rPr>
        <w:t xml:space="preserve">VA, other federal agencies, small and large business attendees, to include commercial corporations and prime contractors.  </w:t>
      </w:r>
      <w:r w:rsidR="004D5B24" w:rsidRPr="00657434">
        <w:rPr>
          <w:rFonts w:ascii="Arial" w:hAnsi="Arial" w:cs="Arial"/>
        </w:rPr>
        <w:t xml:space="preserve">Survey information </w:t>
      </w:r>
      <w:r w:rsidR="00226FC2" w:rsidRPr="00657434">
        <w:rPr>
          <w:rFonts w:ascii="Arial" w:hAnsi="Arial" w:cs="Arial"/>
        </w:rPr>
        <w:t xml:space="preserve">was </w:t>
      </w:r>
      <w:r w:rsidRPr="00657434">
        <w:rPr>
          <w:rFonts w:ascii="Arial" w:hAnsi="Arial" w:cs="Arial"/>
        </w:rPr>
        <w:t xml:space="preserve">collected after the 2014 NVSBE, when the instrument </w:t>
      </w:r>
      <w:r w:rsidR="00D23967">
        <w:rPr>
          <w:rFonts w:ascii="Arial" w:hAnsi="Arial" w:cs="Arial"/>
        </w:rPr>
        <w:t>was cleared by the</w:t>
      </w:r>
      <w:r w:rsidRPr="00657434">
        <w:rPr>
          <w:rFonts w:ascii="Arial" w:hAnsi="Arial" w:cs="Arial"/>
        </w:rPr>
        <w:t xml:space="preserve"> O</w:t>
      </w:r>
      <w:r w:rsidR="009A673A" w:rsidRPr="00657434">
        <w:rPr>
          <w:rFonts w:ascii="Arial" w:hAnsi="Arial" w:cs="Arial"/>
        </w:rPr>
        <w:t xml:space="preserve">ffice of </w:t>
      </w:r>
      <w:r w:rsidR="003535CB" w:rsidRPr="00657434">
        <w:rPr>
          <w:rFonts w:ascii="Arial" w:hAnsi="Arial" w:cs="Arial"/>
        </w:rPr>
        <w:t>Management</w:t>
      </w:r>
      <w:r w:rsidR="009A673A" w:rsidRPr="00657434">
        <w:rPr>
          <w:rFonts w:ascii="Arial" w:hAnsi="Arial" w:cs="Arial"/>
        </w:rPr>
        <w:t xml:space="preserve"> and </w:t>
      </w:r>
      <w:r w:rsidRPr="00657434">
        <w:rPr>
          <w:rFonts w:ascii="Arial" w:hAnsi="Arial" w:cs="Arial"/>
        </w:rPr>
        <w:t>B</w:t>
      </w:r>
      <w:r w:rsidR="009A673A" w:rsidRPr="00657434">
        <w:rPr>
          <w:rFonts w:ascii="Arial" w:hAnsi="Arial" w:cs="Arial"/>
        </w:rPr>
        <w:t>udget (OMB)</w:t>
      </w:r>
      <w:r w:rsidR="00D23967">
        <w:rPr>
          <w:rFonts w:ascii="Arial" w:hAnsi="Arial" w:cs="Arial"/>
        </w:rPr>
        <w:t xml:space="preserve"> </w:t>
      </w:r>
      <w:r w:rsidRPr="00657434">
        <w:rPr>
          <w:rFonts w:ascii="Arial" w:hAnsi="Arial" w:cs="Arial"/>
        </w:rPr>
        <w:t>through the fast track/generic process</w:t>
      </w:r>
      <w:r w:rsidR="001D01D1" w:rsidRPr="00657434">
        <w:rPr>
          <w:rFonts w:ascii="Arial" w:hAnsi="Arial" w:cs="Arial"/>
        </w:rPr>
        <w:t>.</w:t>
      </w:r>
      <w:r w:rsidRPr="00657434">
        <w:rPr>
          <w:rFonts w:ascii="Arial" w:hAnsi="Arial" w:cs="Arial"/>
        </w:rPr>
        <w:t xml:space="preserve"> OSDBU </w:t>
      </w:r>
      <w:r w:rsidR="005F7EAE">
        <w:rPr>
          <w:rFonts w:ascii="Arial" w:hAnsi="Arial" w:cs="Arial"/>
        </w:rPr>
        <w:t>obtained</w:t>
      </w:r>
      <w:r w:rsidRPr="00657434">
        <w:rPr>
          <w:rFonts w:ascii="Arial" w:hAnsi="Arial" w:cs="Arial"/>
        </w:rPr>
        <w:t xml:space="preserve"> regular OMB clearance to share its quantitative aspect with potential attendees; this will allow them to make informed decisions regarding their participation and role at </w:t>
      </w:r>
      <w:r w:rsidR="004D5B24" w:rsidRPr="00657434">
        <w:rPr>
          <w:rFonts w:ascii="Arial" w:hAnsi="Arial" w:cs="Arial"/>
        </w:rPr>
        <w:t>NVSBE</w:t>
      </w:r>
      <w:r w:rsidRPr="00657434">
        <w:rPr>
          <w:rFonts w:ascii="Arial" w:hAnsi="Arial" w:cs="Arial"/>
        </w:rPr>
        <w:t xml:space="preserve">. </w:t>
      </w:r>
      <w:r w:rsidR="001D01D1" w:rsidRPr="00657434">
        <w:rPr>
          <w:rFonts w:ascii="Arial" w:hAnsi="Arial" w:cs="Arial"/>
        </w:rPr>
        <w:br/>
      </w:r>
    </w:p>
    <w:p w14:paraId="59286D5E"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EF89B0B" w14:textId="77777777" w:rsidR="001D01D1" w:rsidRPr="00657434" w:rsidRDefault="001D01D1" w:rsidP="001D01D1">
      <w:pPr>
        <w:widowControl w:val="0"/>
        <w:autoSpaceDE w:val="0"/>
        <w:autoSpaceDN w:val="0"/>
        <w:adjustRightInd w:val="0"/>
        <w:rPr>
          <w:rFonts w:ascii="Arial" w:hAnsi="Arial" w:cs="Arial"/>
        </w:rPr>
      </w:pPr>
    </w:p>
    <w:p w14:paraId="2260E46B" w14:textId="77777777" w:rsidR="001D01D1" w:rsidRPr="00657434" w:rsidRDefault="001D01D1" w:rsidP="008C3A02">
      <w:pPr>
        <w:widowControl w:val="0"/>
        <w:autoSpaceDE w:val="0"/>
        <w:autoSpaceDN w:val="0"/>
        <w:adjustRightInd w:val="0"/>
        <w:ind w:firstLine="720"/>
        <w:rPr>
          <w:rFonts w:ascii="Arial" w:hAnsi="Arial" w:cs="Arial"/>
        </w:rPr>
      </w:pPr>
      <w:r w:rsidRPr="00657434">
        <w:rPr>
          <w:rFonts w:ascii="Arial" w:hAnsi="Arial" w:cs="Arial"/>
        </w:rPr>
        <w:t xml:space="preserve">An electronic survey will be </w:t>
      </w:r>
      <w:r w:rsidR="004D5B24" w:rsidRPr="00657434">
        <w:rPr>
          <w:rFonts w:ascii="Arial" w:hAnsi="Arial" w:cs="Arial"/>
        </w:rPr>
        <w:t>e</w:t>
      </w:r>
      <w:r w:rsidRPr="00657434">
        <w:rPr>
          <w:rFonts w:ascii="Arial" w:hAnsi="Arial" w:cs="Arial"/>
        </w:rPr>
        <w:t xml:space="preserve">mailed to </w:t>
      </w:r>
      <w:r w:rsidR="00AC33C3" w:rsidRPr="00657434">
        <w:rPr>
          <w:rFonts w:ascii="Arial" w:hAnsi="Arial" w:cs="Arial"/>
        </w:rPr>
        <w:t>all NVSBE attendees</w:t>
      </w:r>
      <w:r w:rsidRPr="00657434">
        <w:rPr>
          <w:rFonts w:ascii="Arial" w:hAnsi="Arial" w:cs="Arial"/>
        </w:rPr>
        <w:t xml:space="preserve">. The </w:t>
      </w:r>
      <w:r w:rsidR="009A673A" w:rsidRPr="00657434">
        <w:rPr>
          <w:rFonts w:ascii="Arial" w:hAnsi="Arial" w:cs="Arial"/>
        </w:rPr>
        <w:t>e</w:t>
      </w:r>
      <w:r w:rsidRPr="00657434">
        <w:rPr>
          <w:rFonts w:ascii="Arial" w:hAnsi="Arial" w:cs="Arial"/>
        </w:rPr>
        <w:t xml:space="preserve">mail message will include a link to the survey, which </w:t>
      </w:r>
      <w:r w:rsidRPr="00332D4F">
        <w:rPr>
          <w:rFonts w:ascii="Arial" w:hAnsi="Arial" w:cs="Arial"/>
        </w:rPr>
        <w:t>will be in compliance with the Rehabilitation Act, Section 508. An electronic submi</w:t>
      </w:r>
      <w:r w:rsidR="004D5B24" w:rsidRPr="00332D4F">
        <w:rPr>
          <w:rFonts w:ascii="Arial" w:hAnsi="Arial" w:cs="Arial"/>
        </w:rPr>
        <w:t>ssion of responses was selected due to the fact that</w:t>
      </w:r>
      <w:r w:rsidRPr="00332D4F">
        <w:rPr>
          <w:rFonts w:ascii="Arial" w:hAnsi="Arial" w:cs="Arial"/>
        </w:rPr>
        <w:t xml:space="preserve"> it is </w:t>
      </w:r>
      <w:r w:rsidR="00332D4F" w:rsidRPr="00332D4F">
        <w:rPr>
          <w:rFonts w:ascii="Arial" w:hAnsi="Arial" w:cs="Arial"/>
        </w:rPr>
        <w:t>the fastest and most cost-effective</w:t>
      </w:r>
      <w:r w:rsidRPr="00332D4F">
        <w:rPr>
          <w:rFonts w:ascii="Arial" w:hAnsi="Arial" w:cs="Arial"/>
        </w:rPr>
        <w:t xml:space="preserve"> way to gather the required information. Electronic submissions allow </w:t>
      </w:r>
      <w:r w:rsidR="008C3A02" w:rsidRPr="00332D4F">
        <w:rPr>
          <w:rFonts w:ascii="Arial" w:hAnsi="Arial" w:cs="Arial"/>
        </w:rPr>
        <w:t>attendees</w:t>
      </w:r>
      <w:r w:rsidRPr="00332D4F">
        <w:rPr>
          <w:rFonts w:ascii="Arial" w:hAnsi="Arial" w:cs="Arial"/>
        </w:rPr>
        <w:t xml:space="preserve"> to submit responses at their</w:t>
      </w:r>
      <w:r w:rsidRPr="00657434">
        <w:rPr>
          <w:rFonts w:ascii="Arial" w:hAnsi="Arial" w:cs="Arial"/>
        </w:rPr>
        <w:t xml:space="preserve"> convenience, from all over the nation. Over 90 percent of the questions are close-ended, which reduces the burden to participants. </w:t>
      </w:r>
    </w:p>
    <w:p w14:paraId="7A27943D" w14:textId="77777777" w:rsidR="001D01D1" w:rsidRPr="00657434" w:rsidRDefault="001D01D1" w:rsidP="001D01D1">
      <w:pPr>
        <w:widowControl w:val="0"/>
        <w:autoSpaceDE w:val="0"/>
        <w:autoSpaceDN w:val="0"/>
        <w:adjustRightInd w:val="0"/>
        <w:ind w:firstLine="720"/>
        <w:rPr>
          <w:rFonts w:ascii="Arial" w:hAnsi="Arial" w:cs="Arial"/>
        </w:rPr>
      </w:pPr>
    </w:p>
    <w:p w14:paraId="5B6EF147"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4.  Describe efforts to identify duplication.  Show specifically why any similar information already available cannot be used or modified for use for the purposes described in Item 2 above.</w:t>
      </w:r>
    </w:p>
    <w:p w14:paraId="4A2B1A37" w14:textId="77777777" w:rsidR="001D01D1" w:rsidRPr="00657434" w:rsidRDefault="001D01D1" w:rsidP="001D01D1">
      <w:pPr>
        <w:widowControl w:val="0"/>
        <w:autoSpaceDE w:val="0"/>
        <w:autoSpaceDN w:val="0"/>
        <w:adjustRightInd w:val="0"/>
        <w:rPr>
          <w:rFonts w:ascii="Arial" w:hAnsi="Arial" w:cs="Arial"/>
        </w:rPr>
      </w:pPr>
    </w:p>
    <w:p w14:paraId="72999F9F" w14:textId="07A557CA" w:rsidR="00F22E30" w:rsidRPr="00657434" w:rsidRDefault="00CB570D" w:rsidP="001D01D1">
      <w:pPr>
        <w:widowControl w:val="0"/>
        <w:autoSpaceDE w:val="0"/>
        <w:autoSpaceDN w:val="0"/>
        <w:adjustRightInd w:val="0"/>
        <w:ind w:firstLine="720"/>
        <w:rPr>
          <w:rFonts w:ascii="Arial" w:hAnsi="Arial" w:cs="Arial"/>
        </w:rPr>
      </w:pPr>
      <w:r w:rsidRPr="00657434">
        <w:rPr>
          <w:rFonts w:ascii="Arial" w:hAnsi="Arial" w:cs="Arial"/>
        </w:rPr>
        <w:t xml:space="preserve">As the NVSBE is an annual effort, </w:t>
      </w:r>
      <w:r w:rsidR="0092768D" w:rsidRPr="00657434">
        <w:rPr>
          <w:rFonts w:ascii="Arial" w:hAnsi="Arial" w:cs="Arial"/>
        </w:rPr>
        <w:t>OSDBU</w:t>
      </w:r>
      <w:r w:rsidRPr="00657434">
        <w:rPr>
          <w:rFonts w:ascii="Arial" w:hAnsi="Arial" w:cs="Arial"/>
        </w:rPr>
        <w:t xml:space="preserve"> needs to collect</w:t>
      </w:r>
      <w:r w:rsidR="0092768D" w:rsidRPr="00657434">
        <w:rPr>
          <w:rFonts w:ascii="Arial" w:hAnsi="Arial" w:cs="Arial"/>
        </w:rPr>
        <w:t xml:space="preserve"> information</w:t>
      </w:r>
      <w:r w:rsidRPr="00657434">
        <w:rPr>
          <w:rFonts w:ascii="Arial" w:hAnsi="Arial" w:cs="Arial"/>
        </w:rPr>
        <w:t xml:space="preserve"> after each event in order make improvements for </w:t>
      </w:r>
      <w:r w:rsidR="0092768D" w:rsidRPr="00657434">
        <w:rPr>
          <w:rFonts w:ascii="Arial" w:hAnsi="Arial" w:cs="Arial"/>
        </w:rPr>
        <w:t>the following year</w:t>
      </w:r>
      <w:r w:rsidRPr="00657434">
        <w:rPr>
          <w:rFonts w:ascii="Arial" w:hAnsi="Arial" w:cs="Arial"/>
        </w:rPr>
        <w:t>’s event</w:t>
      </w:r>
      <w:r w:rsidR="003478F9" w:rsidRPr="00657434">
        <w:rPr>
          <w:rFonts w:ascii="Arial" w:hAnsi="Arial" w:cs="Arial"/>
        </w:rPr>
        <w:t>.</w:t>
      </w:r>
      <w:r w:rsidR="00F22E30" w:rsidRPr="00657434">
        <w:rPr>
          <w:rFonts w:ascii="Arial" w:hAnsi="Arial" w:cs="Arial"/>
        </w:rPr>
        <w:t xml:space="preserve"> </w:t>
      </w:r>
      <w:r w:rsidR="001630E6" w:rsidRPr="00657434">
        <w:rPr>
          <w:rFonts w:ascii="Arial" w:hAnsi="Arial" w:cs="Arial"/>
        </w:rPr>
        <w:t xml:space="preserve">No information </w:t>
      </w:r>
      <w:r w:rsidR="00485F2C" w:rsidRPr="00657434">
        <w:rPr>
          <w:rFonts w:ascii="Arial" w:hAnsi="Arial" w:cs="Arial"/>
        </w:rPr>
        <w:t>regarding the</w:t>
      </w:r>
      <w:r w:rsidR="001630E6" w:rsidRPr="00657434">
        <w:rPr>
          <w:rFonts w:ascii="Arial" w:hAnsi="Arial" w:cs="Arial"/>
        </w:rPr>
        <w:t xml:space="preserve"> NVSBE ROI has ever been disseminated among potential participants</w:t>
      </w:r>
      <w:r w:rsidR="00F22E30" w:rsidRPr="00657434">
        <w:rPr>
          <w:rFonts w:ascii="Arial" w:hAnsi="Arial" w:cs="Arial"/>
        </w:rPr>
        <w:t>.</w:t>
      </w:r>
    </w:p>
    <w:p w14:paraId="0A8D8955" w14:textId="77777777" w:rsidR="001D01D1" w:rsidRPr="00657434" w:rsidRDefault="001D01D1" w:rsidP="001D01D1">
      <w:pPr>
        <w:widowControl w:val="0"/>
        <w:autoSpaceDE w:val="0"/>
        <w:autoSpaceDN w:val="0"/>
        <w:adjustRightInd w:val="0"/>
        <w:rPr>
          <w:rFonts w:ascii="Arial" w:hAnsi="Arial" w:cs="Arial"/>
          <w:b/>
        </w:rPr>
      </w:pPr>
    </w:p>
    <w:p w14:paraId="72DA2B03"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5.</w:t>
      </w:r>
      <w:r w:rsidRPr="00657434">
        <w:rPr>
          <w:rFonts w:ascii="Arial" w:hAnsi="Arial" w:cs="Arial"/>
          <w:b/>
        </w:rPr>
        <w:tab/>
        <w:t>If the collection of information impacts small businesses or other small entities, describe any methods used to minimize burden.</w:t>
      </w:r>
    </w:p>
    <w:p w14:paraId="36B10794" w14:textId="77777777" w:rsidR="001D01D1" w:rsidRPr="00657434" w:rsidRDefault="001D01D1" w:rsidP="001D01D1">
      <w:pPr>
        <w:widowControl w:val="0"/>
        <w:autoSpaceDE w:val="0"/>
        <w:autoSpaceDN w:val="0"/>
        <w:adjustRightInd w:val="0"/>
        <w:rPr>
          <w:rFonts w:ascii="Arial" w:hAnsi="Arial" w:cs="Arial"/>
          <w:b/>
        </w:rPr>
      </w:pPr>
    </w:p>
    <w:p w14:paraId="407C8B69" w14:textId="77777777" w:rsidR="001D01D1" w:rsidRPr="00657434" w:rsidRDefault="001D01D1" w:rsidP="001D01D1">
      <w:pPr>
        <w:widowControl w:val="0"/>
        <w:autoSpaceDE w:val="0"/>
        <w:autoSpaceDN w:val="0"/>
        <w:adjustRightInd w:val="0"/>
        <w:rPr>
          <w:rFonts w:ascii="Arial" w:hAnsi="Arial" w:cs="Arial"/>
        </w:rPr>
      </w:pPr>
      <w:r w:rsidRPr="00657434">
        <w:rPr>
          <w:rFonts w:ascii="Arial" w:hAnsi="Arial" w:cs="Arial"/>
        </w:rPr>
        <w:tab/>
        <w:t xml:space="preserve">The burden consists of the collection of information which is essential to determine the satisfaction levels </w:t>
      </w:r>
      <w:r w:rsidR="00F22E30" w:rsidRPr="00657434">
        <w:rPr>
          <w:rFonts w:ascii="Arial" w:hAnsi="Arial" w:cs="Arial"/>
        </w:rPr>
        <w:t>and ROI that attendees experience by attending the NVSBE; small business owners are part of the attendees</w:t>
      </w:r>
      <w:r w:rsidRPr="00657434">
        <w:rPr>
          <w:rFonts w:ascii="Arial" w:hAnsi="Arial" w:cs="Arial"/>
        </w:rPr>
        <w:t xml:space="preserve">. In order to minimize the burden, respondents will be contacted </w:t>
      </w:r>
      <w:r w:rsidR="005A0F14" w:rsidRPr="00657434">
        <w:rPr>
          <w:rFonts w:ascii="Arial" w:hAnsi="Arial" w:cs="Arial"/>
        </w:rPr>
        <w:t xml:space="preserve">via </w:t>
      </w:r>
      <w:r w:rsidR="009A673A" w:rsidRPr="00657434">
        <w:rPr>
          <w:rFonts w:ascii="Arial" w:hAnsi="Arial" w:cs="Arial"/>
        </w:rPr>
        <w:t>e</w:t>
      </w:r>
      <w:r w:rsidR="00BE2EDF" w:rsidRPr="00657434">
        <w:rPr>
          <w:rFonts w:ascii="Arial" w:hAnsi="Arial" w:cs="Arial"/>
        </w:rPr>
        <w:t>mail and asked to volunteer on this collection.</w:t>
      </w:r>
    </w:p>
    <w:p w14:paraId="04FD2266" w14:textId="77777777" w:rsidR="00BE2EDF" w:rsidRPr="00657434" w:rsidRDefault="00BE2EDF" w:rsidP="001D01D1">
      <w:pPr>
        <w:widowControl w:val="0"/>
        <w:autoSpaceDE w:val="0"/>
        <w:autoSpaceDN w:val="0"/>
        <w:adjustRightInd w:val="0"/>
        <w:rPr>
          <w:rFonts w:ascii="Arial" w:hAnsi="Arial" w:cs="Arial"/>
        </w:rPr>
      </w:pPr>
    </w:p>
    <w:p w14:paraId="7E1D6211"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6.</w:t>
      </w:r>
      <w:r w:rsidRPr="00657434">
        <w:rPr>
          <w:rFonts w:ascii="Arial" w:hAnsi="Arial" w:cs="Arial"/>
          <w:b/>
        </w:rPr>
        <w:tab/>
        <w:t>Describe the consequences to Federal program or policy activities if the collection is not conducted or is conducted less frequently as well as any technical or legal obstacles to reducing burden.</w:t>
      </w:r>
    </w:p>
    <w:p w14:paraId="48481D29" w14:textId="77777777" w:rsidR="001D01D1" w:rsidRPr="00657434" w:rsidRDefault="001D01D1" w:rsidP="001D01D1">
      <w:pPr>
        <w:widowControl w:val="0"/>
        <w:autoSpaceDE w:val="0"/>
        <w:autoSpaceDN w:val="0"/>
        <w:adjustRightInd w:val="0"/>
        <w:rPr>
          <w:rFonts w:ascii="Arial" w:hAnsi="Arial" w:cs="Arial"/>
          <w:b/>
        </w:rPr>
      </w:pPr>
    </w:p>
    <w:p w14:paraId="119398D2" w14:textId="77777777" w:rsidR="00C2555E" w:rsidRPr="00657434" w:rsidRDefault="001D01D1" w:rsidP="001D01D1">
      <w:pPr>
        <w:widowControl w:val="0"/>
        <w:autoSpaceDE w:val="0"/>
        <w:autoSpaceDN w:val="0"/>
        <w:adjustRightInd w:val="0"/>
        <w:rPr>
          <w:rFonts w:ascii="Arial" w:hAnsi="Arial" w:cs="Arial"/>
        </w:rPr>
      </w:pPr>
      <w:r w:rsidRPr="00657434">
        <w:rPr>
          <w:rFonts w:ascii="Arial" w:hAnsi="Arial" w:cs="Arial"/>
        </w:rPr>
        <w:tab/>
        <w:t>OSDBU needs to collect information</w:t>
      </w:r>
      <w:r w:rsidR="003248E5" w:rsidRPr="00657434">
        <w:rPr>
          <w:rFonts w:ascii="Arial" w:hAnsi="Arial" w:cs="Arial"/>
        </w:rPr>
        <w:t xml:space="preserve"> that measures NVSBE</w:t>
      </w:r>
      <w:r w:rsidRPr="00657434">
        <w:rPr>
          <w:rFonts w:ascii="Arial" w:hAnsi="Arial" w:cs="Arial"/>
        </w:rPr>
        <w:t xml:space="preserve"> </w:t>
      </w:r>
      <w:r w:rsidR="003248E5" w:rsidRPr="00657434">
        <w:rPr>
          <w:rFonts w:ascii="Arial" w:hAnsi="Arial" w:cs="Arial"/>
        </w:rPr>
        <w:t xml:space="preserve">success </w:t>
      </w:r>
      <w:r w:rsidRPr="00657434">
        <w:rPr>
          <w:rFonts w:ascii="Arial" w:hAnsi="Arial" w:cs="Arial"/>
        </w:rPr>
        <w:t>to determine</w:t>
      </w:r>
      <w:r w:rsidR="003248E5" w:rsidRPr="00657434">
        <w:rPr>
          <w:rFonts w:ascii="Arial" w:hAnsi="Arial" w:cs="Arial"/>
        </w:rPr>
        <w:t xml:space="preserve"> whether goals are been achieved</w:t>
      </w:r>
      <w:r w:rsidR="005B0F3B" w:rsidRPr="00657434">
        <w:rPr>
          <w:rFonts w:ascii="Arial" w:hAnsi="Arial" w:cs="Arial"/>
        </w:rPr>
        <w:t xml:space="preserve"> </w:t>
      </w:r>
      <w:r w:rsidR="002F0307" w:rsidRPr="00657434">
        <w:rPr>
          <w:rFonts w:ascii="Arial" w:hAnsi="Arial" w:cs="Arial"/>
        </w:rPr>
        <w:t xml:space="preserve">and </w:t>
      </w:r>
      <w:r w:rsidR="005B0F3B" w:rsidRPr="00657434">
        <w:rPr>
          <w:rFonts w:ascii="Arial" w:hAnsi="Arial" w:cs="Arial"/>
        </w:rPr>
        <w:t>the expected ROI</w:t>
      </w:r>
      <w:r w:rsidR="003248E5" w:rsidRPr="00657434">
        <w:rPr>
          <w:rFonts w:ascii="Arial" w:hAnsi="Arial" w:cs="Arial"/>
        </w:rPr>
        <w:t xml:space="preserve"> is received</w:t>
      </w:r>
      <w:r w:rsidR="005B0F3B" w:rsidRPr="00657434">
        <w:rPr>
          <w:rFonts w:ascii="Arial" w:hAnsi="Arial" w:cs="Arial"/>
        </w:rPr>
        <w:t xml:space="preserve">. </w:t>
      </w:r>
      <w:r w:rsidR="002F0307" w:rsidRPr="00657434">
        <w:rPr>
          <w:rFonts w:ascii="Arial" w:hAnsi="Arial" w:cs="Arial"/>
        </w:rPr>
        <w:t>One of the NVSBE main goals is to provide attendees access to procurement opportunities</w:t>
      </w:r>
      <w:r w:rsidR="00B129B0" w:rsidRPr="00657434">
        <w:rPr>
          <w:rFonts w:ascii="Arial" w:hAnsi="Arial" w:cs="Arial"/>
        </w:rPr>
        <w:t xml:space="preserve">, </w:t>
      </w:r>
      <w:r w:rsidR="003248E5" w:rsidRPr="00657434">
        <w:rPr>
          <w:rFonts w:ascii="Arial" w:hAnsi="Arial" w:cs="Arial"/>
        </w:rPr>
        <w:t>OSDBU needs to learn from them how are these goals been accomplished</w:t>
      </w:r>
      <w:r w:rsidR="00B129B0" w:rsidRPr="00657434">
        <w:rPr>
          <w:rFonts w:ascii="Arial" w:hAnsi="Arial" w:cs="Arial"/>
        </w:rPr>
        <w:t>.</w:t>
      </w:r>
      <w:r w:rsidR="00C2555E" w:rsidRPr="00657434">
        <w:rPr>
          <w:rFonts w:ascii="Arial" w:hAnsi="Arial" w:cs="Arial"/>
        </w:rPr>
        <w:t xml:space="preserve"> </w:t>
      </w:r>
      <w:r w:rsidR="006C073F" w:rsidRPr="00657434">
        <w:rPr>
          <w:rFonts w:ascii="Arial" w:hAnsi="Arial" w:cs="Arial"/>
        </w:rPr>
        <w:t>Once this information</w:t>
      </w:r>
      <w:r w:rsidR="003248E5" w:rsidRPr="00657434">
        <w:rPr>
          <w:rFonts w:ascii="Arial" w:hAnsi="Arial" w:cs="Arial"/>
        </w:rPr>
        <w:t xml:space="preserve"> is collected</w:t>
      </w:r>
      <w:r w:rsidR="006C073F" w:rsidRPr="00657434">
        <w:rPr>
          <w:rFonts w:ascii="Arial" w:hAnsi="Arial" w:cs="Arial"/>
        </w:rPr>
        <w:t xml:space="preserve">, </w:t>
      </w:r>
      <w:r w:rsidR="005A0F14" w:rsidRPr="00657434">
        <w:rPr>
          <w:rFonts w:ascii="Arial" w:hAnsi="Arial" w:cs="Arial"/>
        </w:rPr>
        <w:t>this information will then be c</w:t>
      </w:r>
      <w:r w:rsidR="006C073F" w:rsidRPr="00657434">
        <w:rPr>
          <w:rFonts w:ascii="Arial" w:hAnsi="Arial" w:cs="Arial"/>
        </w:rPr>
        <w:t>ommunicated to potential attendees to alert them about the ROI they may experience if attending next year’s event.</w:t>
      </w:r>
      <w:r w:rsidRPr="00657434">
        <w:rPr>
          <w:rFonts w:ascii="Arial" w:hAnsi="Arial" w:cs="Arial"/>
        </w:rPr>
        <w:t xml:space="preserve"> </w:t>
      </w:r>
    </w:p>
    <w:p w14:paraId="665A6B7B" w14:textId="77777777" w:rsidR="00AF45C1" w:rsidRPr="00657434" w:rsidRDefault="00AF45C1" w:rsidP="00AF45C1">
      <w:pPr>
        <w:widowControl w:val="0"/>
        <w:autoSpaceDE w:val="0"/>
        <w:autoSpaceDN w:val="0"/>
        <w:adjustRightInd w:val="0"/>
        <w:rPr>
          <w:rFonts w:ascii="Arial" w:hAnsi="Arial" w:cs="Arial"/>
        </w:rPr>
      </w:pPr>
    </w:p>
    <w:p w14:paraId="35DA3A8E"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7</w:t>
      </w:r>
      <w:r w:rsidRPr="00657434">
        <w:rPr>
          <w:rFonts w:ascii="Arial" w:hAnsi="Arial" w:cs="Arial"/>
        </w:rPr>
        <w:t xml:space="preserve">.  </w:t>
      </w:r>
      <w:r w:rsidRPr="00657434">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10053082" w14:textId="77777777" w:rsidR="00AF45C1" w:rsidRPr="00657434" w:rsidRDefault="00AF45C1" w:rsidP="00AF45C1">
      <w:pPr>
        <w:widowControl w:val="0"/>
        <w:autoSpaceDE w:val="0"/>
        <w:autoSpaceDN w:val="0"/>
        <w:adjustRightInd w:val="0"/>
        <w:rPr>
          <w:rFonts w:ascii="Arial" w:hAnsi="Arial" w:cs="Arial"/>
          <w:b/>
        </w:rPr>
      </w:pPr>
    </w:p>
    <w:p w14:paraId="32229350"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t>There are no special circumstances that require the collection of information to be conducted in a manner that is inconsistent with the guidelines in 5 CFR 1320.6.</w:t>
      </w:r>
    </w:p>
    <w:p w14:paraId="737A44B8" w14:textId="77777777" w:rsidR="00B17D0D" w:rsidRPr="00657434" w:rsidRDefault="00B17D0D" w:rsidP="00AF45C1">
      <w:pPr>
        <w:widowControl w:val="0"/>
        <w:autoSpaceDE w:val="0"/>
        <w:autoSpaceDN w:val="0"/>
        <w:adjustRightInd w:val="0"/>
        <w:rPr>
          <w:rFonts w:ascii="Arial" w:hAnsi="Arial" w:cs="Arial"/>
        </w:rPr>
      </w:pPr>
    </w:p>
    <w:p w14:paraId="34AB2CD2"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8.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E62EC4">
        <w:rPr>
          <w:rFonts w:ascii="Arial" w:hAnsi="Arial" w:cs="Arial"/>
          <w:b/>
        </w:rPr>
        <w:t xml:space="preserve"> </w:t>
      </w:r>
    </w:p>
    <w:p w14:paraId="25E3565F" w14:textId="77777777" w:rsidR="00AF45C1" w:rsidRPr="00657434" w:rsidRDefault="00AF45C1" w:rsidP="00AF45C1">
      <w:pPr>
        <w:widowControl w:val="0"/>
        <w:autoSpaceDE w:val="0"/>
        <w:autoSpaceDN w:val="0"/>
        <w:adjustRightInd w:val="0"/>
        <w:rPr>
          <w:rFonts w:ascii="Arial" w:hAnsi="Arial" w:cs="Arial"/>
        </w:rPr>
      </w:pPr>
    </w:p>
    <w:p w14:paraId="1D754B70" w14:textId="45B02B56" w:rsidR="00CE1926" w:rsidRPr="00657434" w:rsidRDefault="00AF45C1" w:rsidP="00CE1926">
      <w:pPr>
        <w:tabs>
          <w:tab w:val="left" w:pos="360"/>
          <w:tab w:val="decimal" w:pos="576"/>
          <w:tab w:val="decimal" w:pos="5616"/>
          <w:tab w:val="decimal" w:pos="10944"/>
        </w:tabs>
        <w:rPr>
          <w:rFonts w:ascii="Arial" w:hAnsi="Arial" w:cs="Arial"/>
        </w:rPr>
      </w:pPr>
      <w:r w:rsidRPr="00657434">
        <w:rPr>
          <w:rFonts w:ascii="Arial" w:hAnsi="Arial" w:cs="Arial"/>
        </w:rPr>
        <w:tab/>
        <w:t xml:space="preserve">The notice of Proposed Information Collection Activity </w:t>
      </w:r>
      <w:r w:rsidR="00CE1926" w:rsidRPr="00657434">
        <w:rPr>
          <w:rFonts w:ascii="Arial" w:hAnsi="Arial" w:cs="Arial"/>
        </w:rPr>
        <w:t>was published at 8</w:t>
      </w:r>
      <w:r w:rsidR="005F7EAE">
        <w:rPr>
          <w:rFonts w:ascii="Arial" w:hAnsi="Arial" w:cs="Arial"/>
        </w:rPr>
        <w:t>2</w:t>
      </w:r>
      <w:r w:rsidR="00CE1926" w:rsidRPr="00657434">
        <w:rPr>
          <w:rFonts w:ascii="Arial" w:hAnsi="Arial" w:cs="Arial"/>
        </w:rPr>
        <w:t xml:space="preserve"> FRN </w:t>
      </w:r>
      <w:r w:rsidR="005F7EAE">
        <w:rPr>
          <w:rFonts w:ascii="Arial" w:hAnsi="Arial" w:cs="Arial"/>
        </w:rPr>
        <w:t>40231</w:t>
      </w:r>
      <w:r w:rsidR="00CE1926" w:rsidRPr="00657434">
        <w:rPr>
          <w:rFonts w:ascii="Arial" w:hAnsi="Arial" w:cs="Arial"/>
        </w:rPr>
        <w:t xml:space="preserve"> on </w:t>
      </w:r>
      <w:r w:rsidR="005F7EAE">
        <w:rPr>
          <w:rFonts w:ascii="Arial" w:hAnsi="Arial" w:cs="Arial"/>
        </w:rPr>
        <w:t>August</w:t>
      </w:r>
      <w:r w:rsidR="00CE1926" w:rsidRPr="00657434">
        <w:rPr>
          <w:rFonts w:ascii="Arial" w:hAnsi="Arial" w:cs="Arial"/>
        </w:rPr>
        <w:t xml:space="preserve"> </w:t>
      </w:r>
      <w:r w:rsidR="005F7EAE">
        <w:rPr>
          <w:rFonts w:ascii="Arial" w:hAnsi="Arial" w:cs="Arial"/>
        </w:rPr>
        <w:t>24</w:t>
      </w:r>
      <w:r w:rsidR="00CE1926" w:rsidRPr="00657434">
        <w:rPr>
          <w:rFonts w:ascii="Arial" w:hAnsi="Arial" w:cs="Arial"/>
        </w:rPr>
        <w:t>, 201</w:t>
      </w:r>
      <w:r w:rsidR="005F7EAE">
        <w:rPr>
          <w:rFonts w:ascii="Arial" w:hAnsi="Arial" w:cs="Arial"/>
        </w:rPr>
        <w:t>7</w:t>
      </w:r>
      <w:r w:rsidR="00E62EC4">
        <w:rPr>
          <w:rFonts w:ascii="Arial" w:hAnsi="Arial" w:cs="Arial"/>
        </w:rPr>
        <w:t>; no comments were received</w:t>
      </w:r>
      <w:r w:rsidR="00CE1926" w:rsidRPr="00657434">
        <w:rPr>
          <w:rFonts w:ascii="Arial" w:hAnsi="Arial" w:cs="Arial"/>
        </w:rPr>
        <w:t>.</w:t>
      </w:r>
    </w:p>
    <w:p w14:paraId="37DBC1C2" w14:textId="77777777" w:rsidR="00CE1926" w:rsidRPr="00657434" w:rsidRDefault="00CE1926" w:rsidP="00CE1926">
      <w:pPr>
        <w:tabs>
          <w:tab w:val="left" w:pos="360"/>
          <w:tab w:val="decimal" w:pos="576"/>
          <w:tab w:val="decimal" w:pos="5616"/>
          <w:tab w:val="decimal" w:pos="10944"/>
        </w:tabs>
        <w:rPr>
          <w:rFonts w:ascii="Arial" w:hAnsi="Arial" w:cs="Arial"/>
        </w:rPr>
      </w:pPr>
    </w:p>
    <w:p w14:paraId="04A5008E"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rPr>
        <w:tab/>
      </w:r>
      <w:r w:rsidRPr="00657434">
        <w:rPr>
          <w:rFonts w:ascii="Arial" w:hAnsi="Arial" w:cs="Arial"/>
          <w:b/>
        </w:rPr>
        <w:t>b.</w:t>
      </w:r>
      <w:r w:rsidR="00B17D0D" w:rsidRPr="00657434">
        <w:rPr>
          <w:rFonts w:ascii="Arial" w:hAnsi="Arial" w:cs="Arial"/>
          <w:b/>
        </w:rPr>
        <w:t xml:space="preserve"> </w:t>
      </w:r>
      <w:r w:rsidRPr="00657434">
        <w:rPr>
          <w:rFonts w:ascii="Arial" w:hAnsi="Arial" w:cs="Arial"/>
          <w:b/>
        </w:rPr>
        <w:t>Describe efforts to consult with persons outside the agency to obtain their views on the availability of data, frequency of collection, clarity of instructions and recordkeeping</w:t>
      </w:r>
      <w:r w:rsidR="00E93A9D" w:rsidRPr="00657434">
        <w:rPr>
          <w:rFonts w:ascii="Arial" w:hAnsi="Arial" w:cs="Arial"/>
          <w:b/>
        </w:rPr>
        <w:t xml:space="preserve"> </w:t>
      </w:r>
      <w:r w:rsidR="00773E4E" w:rsidRPr="00657434">
        <w:rPr>
          <w:rFonts w:ascii="Arial" w:hAnsi="Arial" w:cs="Arial"/>
          <w:b/>
        </w:rPr>
        <w:t>instructions, recordkeeping</w:t>
      </w:r>
      <w:r w:rsidRPr="00657434">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14:paraId="4912E93B" w14:textId="77777777" w:rsidR="00AF45C1" w:rsidRPr="00657434" w:rsidRDefault="00AF45C1" w:rsidP="00AF45C1">
      <w:pPr>
        <w:widowControl w:val="0"/>
        <w:autoSpaceDE w:val="0"/>
        <w:autoSpaceDN w:val="0"/>
        <w:adjustRightInd w:val="0"/>
        <w:rPr>
          <w:rFonts w:ascii="Arial" w:hAnsi="Arial" w:cs="Arial"/>
          <w:b/>
        </w:rPr>
      </w:pPr>
    </w:p>
    <w:p w14:paraId="758A4543" w14:textId="317E32C6"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r>
      <w:r w:rsidR="005F7EAE">
        <w:rPr>
          <w:rFonts w:ascii="Arial" w:hAnsi="Arial" w:cs="Arial"/>
        </w:rPr>
        <w:t>F</w:t>
      </w:r>
      <w:r w:rsidR="00EF74F1" w:rsidRPr="00657434">
        <w:rPr>
          <w:rFonts w:ascii="Arial" w:hAnsi="Arial" w:cs="Arial"/>
        </w:rPr>
        <w:t xml:space="preserve">eedback </w:t>
      </w:r>
      <w:r w:rsidR="008D26FB" w:rsidRPr="00657434">
        <w:rPr>
          <w:rFonts w:ascii="Arial" w:hAnsi="Arial" w:cs="Arial"/>
        </w:rPr>
        <w:t>from attendees</w:t>
      </w:r>
      <w:r w:rsidR="00EF74F1" w:rsidRPr="00657434">
        <w:rPr>
          <w:rFonts w:ascii="Arial" w:hAnsi="Arial" w:cs="Arial"/>
        </w:rPr>
        <w:t xml:space="preserve"> is needed after each event. This will allow </w:t>
      </w:r>
      <w:r w:rsidR="005A0F14" w:rsidRPr="00657434">
        <w:rPr>
          <w:rFonts w:ascii="Arial" w:hAnsi="Arial" w:cs="Arial"/>
        </w:rPr>
        <w:t xml:space="preserve">organizers to </w:t>
      </w:r>
      <w:r w:rsidR="008D26FB" w:rsidRPr="00657434">
        <w:rPr>
          <w:rFonts w:ascii="Arial" w:hAnsi="Arial" w:cs="Arial"/>
        </w:rPr>
        <w:t>compar</w:t>
      </w:r>
      <w:r w:rsidR="005A0F14" w:rsidRPr="00657434">
        <w:rPr>
          <w:rFonts w:ascii="Arial" w:hAnsi="Arial" w:cs="Arial"/>
        </w:rPr>
        <w:t>e</w:t>
      </w:r>
      <w:r w:rsidR="00EF74F1" w:rsidRPr="00657434">
        <w:rPr>
          <w:rFonts w:ascii="Arial" w:hAnsi="Arial" w:cs="Arial"/>
        </w:rPr>
        <w:t xml:space="preserve"> the performance through</w:t>
      </w:r>
      <w:r w:rsidR="005A0F14" w:rsidRPr="00657434">
        <w:rPr>
          <w:rFonts w:ascii="Arial" w:hAnsi="Arial" w:cs="Arial"/>
        </w:rPr>
        <w:t>out</w:t>
      </w:r>
      <w:r w:rsidR="00EF74F1" w:rsidRPr="00657434">
        <w:rPr>
          <w:rFonts w:ascii="Arial" w:hAnsi="Arial" w:cs="Arial"/>
        </w:rPr>
        <w:t xml:space="preserve"> the years.</w:t>
      </w:r>
    </w:p>
    <w:p w14:paraId="54900A75" w14:textId="77777777" w:rsidR="00EF74F1" w:rsidRPr="00657434" w:rsidRDefault="00EF74F1" w:rsidP="00AF45C1">
      <w:pPr>
        <w:widowControl w:val="0"/>
        <w:autoSpaceDE w:val="0"/>
        <w:autoSpaceDN w:val="0"/>
        <w:adjustRightInd w:val="0"/>
        <w:rPr>
          <w:rFonts w:ascii="Arial" w:hAnsi="Arial" w:cs="Arial"/>
        </w:rPr>
      </w:pPr>
    </w:p>
    <w:p w14:paraId="34EE12BB"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9</w:t>
      </w:r>
      <w:r w:rsidRPr="00657434">
        <w:rPr>
          <w:rFonts w:ascii="Arial" w:hAnsi="Arial" w:cs="Arial"/>
        </w:rPr>
        <w:t xml:space="preserve">.  </w:t>
      </w:r>
      <w:r w:rsidRPr="00657434">
        <w:rPr>
          <w:rFonts w:ascii="Arial" w:hAnsi="Arial" w:cs="Arial"/>
          <w:b/>
        </w:rPr>
        <w:t xml:space="preserve"> Explain any decision to provide any payment or gift to respondents, other than remuneration of contractors or grantees.</w:t>
      </w:r>
    </w:p>
    <w:p w14:paraId="2C515CD0" w14:textId="77777777" w:rsidR="00AF45C1" w:rsidRPr="00657434" w:rsidRDefault="00AF45C1" w:rsidP="00AF45C1">
      <w:pPr>
        <w:widowControl w:val="0"/>
        <w:autoSpaceDE w:val="0"/>
        <w:autoSpaceDN w:val="0"/>
        <w:adjustRightInd w:val="0"/>
        <w:rPr>
          <w:rFonts w:ascii="Arial" w:hAnsi="Arial" w:cs="Arial"/>
          <w:b/>
        </w:rPr>
      </w:pPr>
    </w:p>
    <w:p w14:paraId="486258FA"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r>
      <w:r w:rsidR="00302CBB" w:rsidRPr="00657434">
        <w:rPr>
          <w:rFonts w:ascii="Arial" w:hAnsi="Arial" w:cs="Arial"/>
        </w:rPr>
        <w:t>No</w:t>
      </w:r>
      <w:r w:rsidRPr="00657434">
        <w:rPr>
          <w:rFonts w:ascii="Arial" w:hAnsi="Arial" w:cs="Arial"/>
        </w:rPr>
        <w:t xml:space="preserve"> payments or gifts </w:t>
      </w:r>
      <w:r w:rsidR="004E74EA" w:rsidRPr="00657434">
        <w:rPr>
          <w:rFonts w:ascii="Arial" w:hAnsi="Arial" w:cs="Arial"/>
        </w:rPr>
        <w:t xml:space="preserve">will be provided </w:t>
      </w:r>
      <w:r w:rsidRPr="00657434">
        <w:rPr>
          <w:rFonts w:ascii="Arial" w:hAnsi="Arial" w:cs="Arial"/>
        </w:rPr>
        <w:t>to respondents.</w:t>
      </w:r>
    </w:p>
    <w:p w14:paraId="7FFC383F" w14:textId="77777777" w:rsidR="00AF45C1" w:rsidRPr="00657434" w:rsidRDefault="00AF45C1" w:rsidP="00AF45C1">
      <w:pPr>
        <w:widowControl w:val="0"/>
        <w:autoSpaceDE w:val="0"/>
        <w:autoSpaceDN w:val="0"/>
        <w:adjustRightInd w:val="0"/>
        <w:rPr>
          <w:rFonts w:ascii="Arial" w:hAnsi="Arial" w:cs="Arial"/>
        </w:rPr>
      </w:pPr>
    </w:p>
    <w:p w14:paraId="0A06C964" w14:textId="6D78BD48"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 xml:space="preserve">10.  Describe any assurance of </w:t>
      </w:r>
      <w:r w:rsidR="005F7EAE">
        <w:rPr>
          <w:rFonts w:ascii="Arial" w:hAnsi="Arial" w:cs="Arial"/>
          <w:b/>
        </w:rPr>
        <w:t xml:space="preserve">privacy, to the extent permitted by law, </w:t>
      </w:r>
      <w:r w:rsidRPr="00657434">
        <w:rPr>
          <w:rFonts w:ascii="Arial" w:hAnsi="Arial" w:cs="Arial"/>
          <w:b/>
        </w:rPr>
        <w:t>provided to respondents and the basis for the assurance in statue, regulation, or agency policy.</w:t>
      </w:r>
    </w:p>
    <w:p w14:paraId="4168C896" w14:textId="77777777" w:rsidR="00AF45C1" w:rsidRPr="00657434" w:rsidRDefault="00AF45C1" w:rsidP="00AF45C1">
      <w:pPr>
        <w:widowControl w:val="0"/>
        <w:autoSpaceDE w:val="0"/>
        <w:autoSpaceDN w:val="0"/>
        <w:adjustRightInd w:val="0"/>
        <w:rPr>
          <w:rFonts w:ascii="Arial" w:hAnsi="Arial" w:cs="Arial"/>
          <w:b/>
        </w:rPr>
      </w:pPr>
    </w:p>
    <w:p w14:paraId="6BE3F25D"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r>
      <w:r w:rsidRPr="00657434">
        <w:rPr>
          <w:rFonts w:ascii="Arial" w:hAnsi="Arial" w:cs="Arial"/>
          <w:color w:val="000000"/>
        </w:rPr>
        <w:t>The survey is anonymous</w:t>
      </w:r>
      <w:r w:rsidR="004B5A1F" w:rsidRPr="00657434">
        <w:rPr>
          <w:rFonts w:ascii="Arial" w:hAnsi="Arial" w:cs="Arial"/>
          <w:color w:val="000000"/>
        </w:rPr>
        <w:t>, which</w:t>
      </w:r>
      <w:r w:rsidR="006261BE" w:rsidRPr="00657434">
        <w:rPr>
          <w:rFonts w:ascii="Arial" w:hAnsi="Arial" w:cs="Arial"/>
          <w:color w:val="000000"/>
        </w:rPr>
        <w:t xml:space="preserve"> is explained at the beginning of the questionnaire</w:t>
      </w:r>
      <w:r w:rsidRPr="00657434">
        <w:rPr>
          <w:rFonts w:ascii="Arial" w:hAnsi="Arial" w:cs="Arial"/>
          <w:color w:val="000000"/>
        </w:rPr>
        <w:t>.</w:t>
      </w:r>
      <w:r w:rsidR="004B5A1F" w:rsidRPr="00657434">
        <w:rPr>
          <w:rFonts w:ascii="Arial" w:hAnsi="Arial" w:cs="Arial"/>
          <w:color w:val="000000"/>
        </w:rPr>
        <w:t xml:space="preserve"> No personally identifiable information</w:t>
      </w:r>
      <w:r w:rsidR="009A673A" w:rsidRPr="00657434">
        <w:rPr>
          <w:rFonts w:ascii="Arial" w:hAnsi="Arial" w:cs="Arial"/>
          <w:color w:val="000000"/>
        </w:rPr>
        <w:t xml:space="preserve"> (PII)</w:t>
      </w:r>
      <w:r w:rsidR="004B5A1F" w:rsidRPr="00657434">
        <w:rPr>
          <w:rFonts w:ascii="Arial" w:hAnsi="Arial" w:cs="Arial"/>
          <w:color w:val="000000"/>
        </w:rPr>
        <w:t xml:space="preserve"> is collected. </w:t>
      </w:r>
      <w:r w:rsidR="003324AB" w:rsidRPr="00657434">
        <w:rPr>
          <w:rFonts w:ascii="Arial" w:hAnsi="Arial" w:cs="Arial"/>
          <w:color w:val="000000"/>
        </w:rPr>
        <w:t>A space is provided for c</w:t>
      </w:r>
      <w:r w:rsidR="00DE51D2" w:rsidRPr="00657434">
        <w:rPr>
          <w:rFonts w:ascii="Arial" w:hAnsi="Arial" w:cs="Arial"/>
          <w:color w:val="000000"/>
        </w:rPr>
        <w:t xml:space="preserve">ompanies </w:t>
      </w:r>
      <w:r w:rsidR="003324AB" w:rsidRPr="00657434">
        <w:rPr>
          <w:rFonts w:ascii="Arial" w:hAnsi="Arial" w:cs="Arial"/>
          <w:color w:val="000000"/>
        </w:rPr>
        <w:t xml:space="preserve">that voluntarily want to provide </w:t>
      </w:r>
      <w:r w:rsidR="005A0F14" w:rsidRPr="00657434">
        <w:rPr>
          <w:rFonts w:ascii="Arial" w:hAnsi="Arial" w:cs="Arial"/>
          <w:color w:val="000000"/>
        </w:rPr>
        <w:t>their</w:t>
      </w:r>
      <w:r w:rsidR="003324AB" w:rsidRPr="00657434">
        <w:rPr>
          <w:rFonts w:ascii="Arial" w:hAnsi="Arial" w:cs="Arial"/>
          <w:color w:val="000000"/>
        </w:rPr>
        <w:t xml:space="preserve"> </w:t>
      </w:r>
      <w:r w:rsidR="00CE1926" w:rsidRPr="00657434">
        <w:rPr>
          <w:rFonts w:ascii="Arial" w:hAnsi="Arial" w:cs="Arial"/>
          <w:color w:val="000000"/>
        </w:rPr>
        <w:t>Dun &amp; Bradstreet</w:t>
      </w:r>
      <w:r w:rsidR="00100B58" w:rsidRPr="00657434">
        <w:rPr>
          <w:rFonts w:ascii="Arial" w:hAnsi="Arial" w:cs="Arial"/>
          <w:color w:val="000000"/>
        </w:rPr>
        <w:t>’s DUNS</w:t>
      </w:r>
      <w:r w:rsidR="00CE1926" w:rsidRPr="00657434">
        <w:rPr>
          <w:rFonts w:ascii="Arial" w:hAnsi="Arial" w:cs="Arial"/>
          <w:color w:val="000000"/>
        </w:rPr>
        <w:t xml:space="preserve"> numbers</w:t>
      </w:r>
      <w:r w:rsidR="00DE51D2" w:rsidRPr="00657434">
        <w:rPr>
          <w:rFonts w:ascii="Arial" w:hAnsi="Arial" w:cs="Arial"/>
          <w:color w:val="000000"/>
        </w:rPr>
        <w:t xml:space="preserve">. </w:t>
      </w:r>
      <w:r w:rsidR="0004086D" w:rsidRPr="00657434">
        <w:rPr>
          <w:rFonts w:ascii="Arial" w:hAnsi="Arial" w:cs="Arial"/>
          <w:color w:val="000000"/>
        </w:rPr>
        <w:t xml:space="preserve">It is explained that this information will be used for </w:t>
      </w:r>
      <w:r w:rsidR="005A0F14" w:rsidRPr="00657434">
        <w:rPr>
          <w:rFonts w:ascii="Arial" w:hAnsi="Arial" w:cs="Arial"/>
          <w:color w:val="000000"/>
        </w:rPr>
        <w:t>companies’ demographic analyses</w:t>
      </w:r>
      <w:r w:rsidR="00425705" w:rsidRPr="00657434">
        <w:rPr>
          <w:rFonts w:ascii="Arial" w:hAnsi="Arial" w:cs="Arial"/>
          <w:color w:val="000000"/>
        </w:rPr>
        <w:t xml:space="preserve"> and that no </w:t>
      </w:r>
      <w:r w:rsidR="009A673A" w:rsidRPr="00657434">
        <w:rPr>
          <w:rFonts w:ascii="Arial" w:hAnsi="Arial" w:cs="Arial"/>
          <w:color w:val="000000"/>
        </w:rPr>
        <w:t>PII</w:t>
      </w:r>
      <w:r w:rsidR="00425705" w:rsidRPr="00657434">
        <w:rPr>
          <w:rFonts w:ascii="Arial" w:hAnsi="Arial" w:cs="Arial"/>
          <w:color w:val="000000"/>
        </w:rPr>
        <w:t xml:space="preserve"> will be associated to the responses. </w:t>
      </w:r>
      <w:r w:rsidR="004B5A1F" w:rsidRPr="00657434">
        <w:rPr>
          <w:rFonts w:ascii="Arial" w:hAnsi="Arial" w:cs="Arial"/>
          <w:color w:val="000000"/>
        </w:rPr>
        <w:t xml:space="preserve"> </w:t>
      </w:r>
      <w:r w:rsidRPr="00657434">
        <w:rPr>
          <w:rFonts w:ascii="Arial" w:hAnsi="Arial" w:cs="Arial"/>
          <w:color w:val="000000"/>
        </w:rPr>
        <w:t xml:space="preserve">  </w:t>
      </w:r>
    </w:p>
    <w:p w14:paraId="22D5CBC1" w14:textId="77777777" w:rsidR="00AF45C1" w:rsidRPr="00657434" w:rsidRDefault="00AF45C1" w:rsidP="00AF45C1">
      <w:pPr>
        <w:widowControl w:val="0"/>
        <w:autoSpaceDE w:val="0"/>
        <w:autoSpaceDN w:val="0"/>
        <w:adjustRightInd w:val="0"/>
        <w:rPr>
          <w:rFonts w:ascii="Arial" w:hAnsi="Arial" w:cs="Arial"/>
        </w:rPr>
      </w:pPr>
    </w:p>
    <w:p w14:paraId="7EF6693A"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4E2FC62A" w14:textId="77777777" w:rsidR="00AF45C1" w:rsidRPr="00657434" w:rsidRDefault="00AF45C1" w:rsidP="00AF45C1">
      <w:pPr>
        <w:widowControl w:val="0"/>
        <w:autoSpaceDE w:val="0"/>
        <w:autoSpaceDN w:val="0"/>
        <w:adjustRightInd w:val="0"/>
        <w:rPr>
          <w:rFonts w:ascii="Arial" w:hAnsi="Arial" w:cs="Arial"/>
        </w:rPr>
      </w:pPr>
    </w:p>
    <w:p w14:paraId="19D208E9"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t>There are no questions of a sensitive nature.</w:t>
      </w:r>
    </w:p>
    <w:p w14:paraId="29AC8958" w14:textId="77777777" w:rsidR="00AF45C1" w:rsidRPr="00657434" w:rsidRDefault="00AF45C1" w:rsidP="00AF45C1">
      <w:pPr>
        <w:widowControl w:val="0"/>
        <w:autoSpaceDE w:val="0"/>
        <w:autoSpaceDN w:val="0"/>
        <w:adjustRightInd w:val="0"/>
        <w:rPr>
          <w:rFonts w:ascii="Arial" w:hAnsi="Arial" w:cs="Arial"/>
        </w:rPr>
      </w:pPr>
    </w:p>
    <w:p w14:paraId="5B1DBF5F"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12.  Estimate of the hour burden of the collection of information:</w:t>
      </w:r>
    </w:p>
    <w:p w14:paraId="1F438784" w14:textId="77777777" w:rsidR="00AF45C1" w:rsidRPr="00657434" w:rsidRDefault="00AF45C1" w:rsidP="00AF45C1">
      <w:pPr>
        <w:widowControl w:val="0"/>
        <w:autoSpaceDE w:val="0"/>
        <w:autoSpaceDN w:val="0"/>
        <w:adjustRightInd w:val="0"/>
        <w:rPr>
          <w:rFonts w:ascii="Arial" w:hAnsi="Arial" w:cs="Arial"/>
          <w:b/>
        </w:rPr>
      </w:pPr>
    </w:p>
    <w:p w14:paraId="7CB28AEC" w14:textId="77777777" w:rsidR="00AF45C1" w:rsidRPr="00657434" w:rsidRDefault="00AF45C1" w:rsidP="00AF45C1">
      <w:pPr>
        <w:widowControl w:val="0"/>
        <w:autoSpaceDE w:val="0"/>
        <w:autoSpaceDN w:val="0"/>
        <w:adjustRightInd w:val="0"/>
        <w:rPr>
          <w:rFonts w:ascii="Arial" w:hAnsi="Arial" w:cs="Arial"/>
          <w:u w:val="single"/>
        </w:rPr>
      </w:pPr>
      <w:r w:rsidRPr="00657434">
        <w:rPr>
          <w:rFonts w:ascii="Arial" w:hAnsi="Arial" w:cs="Arial"/>
        </w:rPr>
        <w:tab/>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AF45C1" w:rsidRPr="00657434" w14:paraId="794257A7"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8873DF"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D220D4" w14:textId="77777777" w:rsidR="00AF45C1" w:rsidRPr="00657434" w:rsidRDefault="00EB18C6" w:rsidP="00C945C8">
            <w:pPr>
              <w:widowControl w:val="0"/>
              <w:autoSpaceDE w:val="0"/>
              <w:autoSpaceDN w:val="0"/>
              <w:adjustRightInd w:val="0"/>
              <w:rPr>
                <w:rFonts w:ascii="Arial" w:hAnsi="Arial" w:cs="Arial"/>
              </w:rPr>
            </w:pPr>
            <w:r w:rsidRPr="00657434">
              <w:rPr>
                <w:rFonts w:ascii="Arial" w:hAnsi="Arial" w:cs="Arial"/>
              </w:rPr>
              <w:t>1</w:t>
            </w:r>
            <w:r w:rsidR="009B0A29" w:rsidRPr="00657434">
              <w:rPr>
                <w:rFonts w:ascii="Arial" w:hAnsi="Arial" w:cs="Arial"/>
              </w:rPr>
              <w:t>,000</w:t>
            </w:r>
          </w:p>
        </w:tc>
      </w:tr>
      <w:tr w:rsidR="00AF45C1" w:rsidRPr="00657434" w14:paraId="4BC320DD"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299E6E"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AF7FB5" w14:textId="77777777" w:rsidR="00AF45C1" w:rsidRPr="00657434" w:rsidRDefault="00694136" w:rsidP="00302195">
            <w:pPr>
              <w:widowControl w:val="0"/>
              <w:autoSpaceDE w:val="0"/>
              <w:autoSpaceDN w:val="0"/>
              <w:adjustRightInd w:val="0"/>
              <w:rPr>
                <w:rFonts w:ascii="Arial" w:hAnsi="Arial" w:cs="Arial"/>
              </w:rPr>
            </w:pPr>
            <w:r w:rsidRPr="00657434">
              <w:rPr>
                <w:rFonts w:ascii="Arial" w:hAnsi="Arial" w:cs="Arial"/>
              </w:rPr>
              <w:t>1</w:t>
            </w:r>
          </w:p>
        </w:tc>
      </w:tr>
      <w:tr w:rsidR="00AF45C1" w:rsidRPr="00657434" w14:paraId="4BD35447"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D0A906"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F1082C" w14:textId="7825CCEB" w:rsidR="00AF45C1" w:rsidRPr="00657434" w:rsidRDefault="00E974A7" w:rsidP="009B0A29">
            <w:pPr>
              <w:widowControl w:val="0"/>
              <w:autoSpaceDE w:val="0"/>
              <w:autoSpaceDN w:val="0"/>
              <w:adjustRightInd w:val="0"/>
              <w:rPr>
                <w:rFonts w:ascii="Arial" w:hAnsi="Arial" w:cs="Arial"/>
              </w:rPr>
            </w:pPr>
            <w:r>
              <w:rPr>
                <w:rFonts w:ascii="Arial" w:hAnsi="Arial" w:cs="Arial"/>
              </w:rPr>
              <w:t>10</w:t>
            </w:r>
            <w:r w:rsidR="00CF7430" w:rsidRPr="00657434">
              <w:rPr>
                <w:rFonts w:ascii="Arial" w:hAnsi="Arial" w:cs="Arial"/>
              </w:rPr>
              <w:t xml:space="preserve"> minutes</w:t>
            </w:r>
          </w:p>
        </w:tc>
      </w:tr>
      <w:tr w:rsidR="00AF45C1" w:rsidRPr="00657434" w14:paraId="6854A5B7"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550EE6"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293EA2" w14:textId="0AF27066" w:rsidR="00AF45C1" w:rsidRPr="00657434" w:rsidRDefault="00EB18C6" w:rsidP="00E62EC4">
            <w:pPr>
              <w:widowControl w:val="0"/>
              <w:autoSpaceDE w:val="0"/>
              <w:autoSpaceDN w:val="0"/>
              <w:adjustRightInd w:val="0"/>
              <w:rPr>
                <w:rFonts w:ascii="Arial" w:hAnsi="Arial" w:cs="Arial"/>
              </w:rPr>
            </w:pPr>
            <w:r w:rsidRPr="00657434">
              <w:rPr>
                <w:rFonts w:ascii="Arial" w:hAnsi="Arial" w:cs="Arial"/>
              </w:rPr>
              <w:t>1</w:t>
            </w:r>
            <w:r w:rsidR="00E974A7">
              <w:rPr>
                <w:rFonts w:ascii="Arial" w:hAnsi="Arial" w:cs="Arial"/>
              </w:rPr>
              <w:t xml:space="preserve">67 </w:t>
            </w:r>
            <w:r w:rsidR="00AF45C1" w:rsidRPr="00657434">
              <w:rPr>
                <w:rFonts w:ascii="Arial" w:hAnsi="Arial" w:cs="Arial"/>
              </w:rPr>
              <w:t>hours</w:t>
            </w:r>
          </w:p>
        </w:tc>
      </w:tr>
    </w:tbl>
    <w:p w14:paraId="126647A8" w14:textId="77777777" w:rsidR="00AF45C1" w:rsidRPr="00657434" w:rsidRDefault="00AF45C1" w:rsidP="00AF45C1">
      <w:pPr>
        <w:widowControl w:val="0"/>
        <w:autoSpaceDE w:val="0"/>
        <w:autoSpaceDN w:val="0"/>
        <w:adjustRightInd w:val="0"/>
        <w:rPr>
          <w:rFonts w:ascii="Arial" w:hAnsi="Arial" w:cs="Arial"/>
        </w:rPr>
      </w:pPr>
    </w:p>
    <w:p w14:paraId="78D7BA44" w14:textId="77777777" w:rsidR="00486194" w:rsidRPr="00657434" w:rsidRDefault="00486194" w:rsidP="00AF45C1">
      <w:pPr>
        <w:widowControl w:val="0"/>
        <w:autoSpaceDE w:val="0"/>
        <w:autoSpaceDN w:val="0"/>
        <w:adjustRightInd w:val="0"/>
        <w:rPr>
          <w:rFonts w:ascii="Arial" w:hAnsi="Arial" w:cs="Arial"/>
        </w:rPr>
      </w:pPr>
    </w:p>
    <w:p w14:paraId="0711B26D" w14:textId="77777777" w:rsidR="00AF45C1" w:rsidRPr="00657434"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657434">
        <w:rPr>
          <w:rFonts w:ascii="Arial" w:hAnsi="Arial" w:cs="Arial"/>
          <w:b/>
          <w:bCs/>
        </w:rPr>
        <w:tab/>
        <w:t>b.</w:t>
      </w:r>
      <w:r w:rsidRPr="00657434">
        <w:rPr>
          <w:rFonts w:ascii="Arial" w:hAnsi="Arial" w:cs="Arial"/>
          <w:b/>
          <w:bCs/>
        </w:rPr>
        <w:tab/>
        <w:t>If this request for approval covers more than one form, provide separate hour burden estimates for each form and aggregate the hour burdens in Item 13 of OMB 83-I.</w:t>
      </w:r>
    </w:p>
    <w:p w14:paraId="4CF6AC7B" w14:textId="11CEA9E9" w:rsidR="004D416E" w:rsidRPr="00657434" w:rsidRDefault="004D416E"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57434">
        <w:rPr>
          <w:rFonts w:ascii="Arial" w:hAnsi="Arial" w:cs="Arial"/>
          <w:b/>
          <w:bCs/>
        </w:rPr>
        <w:tab/>
      </w:r>
      <w:r w:rsidRPr="00657434">
        <w:rPr>
          <w:rFonts w:ascii="Arial" w:hAnsi="Arial" w:cs="Arial"/>
          <w:bCs/>
        </w:rPr>
        <w:t>This request for approval does no</w:t>
      </w:r>
      <w:r w:rsidR="00E974A7">
        <w:rPr>
          <w:rFonts w:ascii="Arial" w:hAnsi="Arial" w:cs="Arial"/>
          <w:bCs/>
        </w:rPr>
        <w:t>t</w:t>
      </w:r>
      <w:r w:rsidRPr="00657434">
        <w:rPr>
          <w:rFonts w:ascii="Arial" w:hAnsi="Arial" w:cs="Arial"/>
          <w:bCs/>
        </w:rPr>
        <w:t xml:space="preserve"> cover more than one form.</w:t>
      </w:r>
    </w:p>
    <w:p w14:paraId="2E43BCF5" w14:textId="77777777" w:rsidR="00AF45C1" w:rsidRPr="00657434"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D530120" w14:textId="3451F17C" w:rsidR="00AF45C1" w:rsidRPr="00657434" w:rsidRDefault="00AF45C1" w:rsidP="00E974A7">
      <w:pPr>
        <w:spacing w:after="200" w:line="276" w:lineRule="auto"/>
        <w:rPr>
          <w:rFonts w:ascii="Arial" w:hAnsi="Arial" w:cs="Arial"/>
          <w:b/>
        </w:rPr>
      </w:pPr>
      <w:r w:rsidRPr="00657434">
        <w:rPr>
          <w:rFonts w:ascii="Arial" w:hAnsi="Arial" w:cs="Arial"/>
          <w:b/>
        </w:rPr>
        <w:tab/>
        <w:t>c.</w:t>
      </w:r>
      <w:r w:rsidRPr="00657434">
        <w:rPr>
          <w:rFonts w:ascii="Arial" w:hAnsi="Arial" w:cs="Arial"/>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245F1DBD" w14:textId="77777777" w:rsidR="00EB18C6" w:rsidRPr="00657434" w:rsidRDefault="00AF45C1"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rPr>
      </w:pPr>
      <w:r w:rsidRPr="00657434">
        <w:rPr>
          <w:rFonts w:ascii="Arial" w:hAnsi="Arial" w:cs="Arial"/>
        </w:rPr>
        <w:tab/>
      </w:r>
      <w:r w:rsidR="00EB18C6" w:rsidRPr="00657434">
        <w:rPr>
          <w:rFonts w:ascii="Arial" w:hAnsi="Arial" w:cs="Arial"/>
        </w:rPr>
        <w:tab/>
        <w:t>The cost to the</w:t>
      </w:r>
      <w:r w:rsidR="00634379" w:rsidRPr="00657434">
        <w:rPr>
          <w:rFonts w:ascii="Arial" w:hAnsi="Arial" w:cs="Arial"/>
        </w:rPr>
        <w:t xml:space="preserve"> respondents for completing this</w:t>
      </w:r>
      <w:r w:rsidR="00EB18C6" w:rsidRPr="00657434">
        <w:rPr>
          <w:rFonts w:ascii="Arial" w:hAnsi="Arial" w:cs="Arial"/>
        </w:rPr>
        <w:t xml:space="preserve"> form</w:t>
      </w:r>
      <w:r w:rsidR="005D3344" w:rsidRPr="00657434">
        <w:rPr>
          <w:rFonts w:ascii="Arial" w:hAnsi="Arial" w:cs="Arial"/>
        </w:rPr>
        <w:t xml:space="preserve"> </w:t>
      </w:r>
      <w:r w:rsidR="00EB18C6" w:rsidRPr="00657434">
        <w:rPr>
          <w:rFonts w:ascii="Arial" w:hAnsi="Arial" w:cs="Arial"/>
        </w:rPr>
        <w:t>is $</w:t>
      </w:r>
      <w:r w:rsidR="001C5B54">
        <w:rPr>
          <w:rFonts w:ascii="Arial" w:hAnsi="Arial" w:cs="Arial"/>
        </w:rPr>
        <w:t>3,320</w:t>
      </w:r>
      <w:r w:rsidR="00AD78B0" w:rsidRPr="00657434">
        <w:rPr>
          <w:rFonts w:ascii="Arial" w:hAnsi="Arial" w:cs="Arial"/>
        </w:rPr>
        <w:t xml:space="preserve"> </w:t>
      </w:r>
      <w:r w:rsidR="00EB18C6" w:rsidRPr="00657434">
        <w:rPr>
          <w:rFonts w:ascii="Arial" w:hAnsi="Arial" w:cs="Arial"/>
        </w:rPr>
        <w:t>(</w:t>
      </w:r>
      <w:r w:rsidR="001C5B54" w:rsidRPr="00657434">
        <w:rPr>
          <w:rFonts w:ascii="Arial" w:hAnsi="Arial" w:cs="Arial"/>
        </w:rPr>
        <w:t>1</w:t>
      </w:r>
      <w:r w:rsidR="001C5B54">
        <w:rPr>
          <w:rFonts w:ascii="Arial" w:hAnsi="Arial" w:cs="Arial"/>
        </w:rPr>
        <w:t>50</w:t>
      </w:r>
      <w:r w:rsidR="001C5B54" w:rsidRPr="00657434">
        <w:rPr>
          <w:rFonts w:ascii="Arial" w:hAnsi="Arial" w:cs="Arial"/>
        </w:rPr>
        <w:t xml:space="preserve"> </w:t>
      </w:r>
      <w:r w:rsidR="00EB18C6" w:rsidRPr="00657434">
        <w:rPr>
          <w:rFonts w:ascii="Arial" w:hAnsi="Arial" w:cs="Arial"/>
        </w:rPr>
        <w:t xml:space="preserve">hours x $22.13 per hour. </w:t>
      </w:r>
      <w:r w:rsidR="00EB18C6" w:rsidRPr="00657434">
        <w:rPr>
          <w:rFonts w:ascii="Arial" w:hAnsi="Arial" w:cs="Arial"/>
          <w:i/>
        </w:rPr>
        <w:t>Source: Department of Labor, Bureau of Labor Statistics, http://www.bls.gov/news.release/ecec.nr0.htm).</w:t>
      </w:r>
      <w:r w:rsidR="00EB18C6" w:rsidRPr="00657434">
        <w:rPr>
          <w:rFonts w:ascii="Arial" w:hAnsi="Arial" w:cs="Arial"/>
        </w:rPr>
        <w:t xml:space="preserve"> </w:t>
      </w:r>
    </w:p>
    <w:p w14:paraId="7004B1E6" w14:textId="77777777" w:rsidR="00AF45C1" w:rsidRPr="00657434" w:rsidRDefault="00AF45C1"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F29C760"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13.  Provide an estimate of the total annual cost burden to respondents or record</w:t>
      </w:r>
      <w:r w:rsidR="00BD6249" w:rsidRPr="00657434">
        <w:rPr>
          <w:rFonts w:ascii="Arial" w:hAnsi="Arial" w:cs="Arial"/>
          <w:b/>
        </w:rPr>
        <w:t>-</w:t>
      </w:r>
      <w:r w:rsidRPr="00657434">
        <w:rPr>
          <w:rFonts w:ascii="Arial" w:hAnsi="Arial" w:cs="Arial"/>
          <w:b/>
        </w:rPr>
        <w:t>keepers resulting from the collection of information.  (Do not include the cost of any hour burden shown in Items 12 and 14).</w:t>
      </w:r>
    </w:p>
    <w:p w14:paraId="00D2B3C7" w14:textId="77777777" w:rsidR="00AF45C1" w:rsidRPr="00657434" w:rsidRDefault="00AF45C1" w:rsidP="00AF45C1">
      <w:pPr>
        <w:widowControl w:val="0"/>
        <w:autoSpaceDE w:val="0"/>
        <w:autoSpaceDN w:val="0"/>
        <w:adjustRightInd w:val="0"/>
        <w:rPr>
          <w:rFonts w:ascii="Arial" w:hAnsi="Arial" w:cs="Arial"/>
        </w:rPr>
      </w:pPr>
    </w:p>
    <w:p w14:paraId="2E477D2F"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b/>
        </w:rPr>
        <w:tab/>
      </w:r>
      <w:r w:rsidR="00A36105" w:rsidRPr="00657434">
        <w:rPr>
          <w:rFonts w:ascii="Arial" w:hAnsi="Arial" w:cs="Arial"/>
        </w:rPr>
        <w:t>a. There</w:t>
      </w:r>
      <w:r w:rsidRPr="00657434">
        <w:rPr>
          <w:rFonts w:ascii="Arial" w:hAnsi="Arial" w:cs="Arial"/>
        </w:rPr>
        <w:t xml:space="preserve"> is no capital, start-up, operation</w:t>
      </w:r>
      <w:r w:rsidR="000B1B37" w:rsidRPr="00657434">
        <w:rPr>
          <w:rFonts w:ascii="Arial" w:hAnsi="Arial" w:cs="Arial"/>
        </w:rPr>
        <w:t>,</w:t>
      </w:r>
      <w:r w:rsidRPr="00657434">
        <w:rPr>
          <w:rFonts w:ascii="Arial" w:hAnsi="Arial" w:cs="Arial"/>
        </w:rPr>
        <w:t xml:space="preserve"> maintenance costs</w:t>
      </w:r>
      <w:r w:rsidR="000B1B37" w:rsidRPr="00657434">
        <w:rPr>
          <w:rFonts w:ascii="Arial" w:hAnsi="Arial" w:cs="Arial"/>
        </w:rPr>
        <w:t>, or costs associated to the request to provide information</w:t>
      </w:r>
      <w:r w:rsidRPr="00657434">
        <w:rPr>
          <w:rFonts w:ascii="Arial" w:hAnsi="Arial" w:cs="Arial"/>
        </w:rPr>
        <w:t>.</w:t>
      </w:r>
    </w:p>
    <w:p w14:paraId="079A4E25" w14:textId="77777777" w:rsidR="00AF45C1" w:rsidRPr="00657434" w:rsidRDefault="00AF45C1" w:rsidP="000B1B37">
      <w:pPr>
        <w:widowControl w:val="0"/>
        <w:autoSpaceDE w:val="0"/>
        <w:autoSpaceDN w:val="0"/>
        <w:adjustRightInd w:val="0"/>
        <w:rPr>
          <w:rFonts w:ascii="Arial" w:hAnsi="Arial" w:cs="Arial"/>
        </w:rPr>
      </w:pPr>
      <w:r w:rsidRPr="00657434">
        <w:rPr>
          <w:rFonts w:ascii="Arial" w:hAnsi="Arial" w:cs="Arial"/>
        </w:rPr>
        <w:tab/>
      </w:r>
      <w:r w:rsidR="00A36105" w:rsidRPr="00657434">
        <w:rPr>
          <w:rFonts w:ascii="Arial" w:hAnsi="Arial" w:cs="Arial"/>
        </w:rPr>
        <w:t>b. Cost</w:t>
      </w:r>
      <w:r w:rsidRPr="00657434">
        <w:rPr>
          <w:rFonts w:ascii="Arial" w:hAnsi="Arial" w:cs="Arial"/>
        </w:rPr>
        <w:t xml:space="preserve"> estimates are not expected to vary widely.</w:t>
      </w:r>
    </w:p>
    <w:p w14:paraId="45B486CB" w14:textId="77777777" w:rsidR="00AF45C1" w:rsidRPr="00657434" w:rsidRDefault="00AF45C1" w:rsidP="00AF45C1">
      <w:pPr>
        <w:widowControl w:val="0"/>
        <w:autoSpaceDE w:val="0"/>
        <w:autoSpaceDN w:val="0"/>
        <w:adjustRightInd w:val="0"/>
        <w:rPr>
          <w:rFonts w:ascii="Arial" w:hAnsi="Arial" w:cs="Arial"/>
          <w:b/>
        </w:rPr>
      </w:pPr>
    </w:p>
    <w:p w14:paraId="39A3F56C"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 xml:space="preserve">14.  Provide </w:t>
      </w:r>
      <w:r w:rsidRPr="00657434">
        <w:rPr>
          <w:rFonts w:ascii="Arial" w:hAnsi="Arial" w:cs="Arial"/>
          <w:b/>
          <w:shd w:val="clear" w:color="auto" w:fill="FFFFFF" w:themeFill="background1"/>
        </w:rPr>
        <w:t>estimates of annual cost to the Federal Government. Also, provide a description of the method used to estimate cost, which should include quantification of</w:t>
      </w:r>
      <w:r w:rsidRPr="00657434">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20AFFF5" w14:textId="77777777" w:rsidR="00AF45C1" w:rsidRPr="00657434" w:rsidRDefault="00AF45C1" w:rsidP="00AF45C1">
      <w:pPr>
        <w:widowControl w:val="0"/>
        <w:autoSpaceDE w:val="0"/>
        <w:autoSpaceDN w:val="0"/>
        <w:adjustRightInd w:val="0"/>
        <w:rPr>
          <w:rFonts w:ascii="Arial" w:hAnsi="Arial" w:cs="Arial"/>
        </w:rPr>
      </w:pPr>
    </w:p>
    <w:p w14:paraId="5B0A3E08" w14:textId="77777777" w:rsidR="005D01EE" w:rsidRPr="00657434" w:rsidRDefault="00AF45C1" w:rsidP="005D01EE">
      <w:pPr>
        <w:widowControl w:val="0"/>
        <w:autoSpaceDE w:val="0"/>
        <w:autoSpaceDN w:val="0"/>
        <w:adjustRightInd w:val="0"/>
        <w:rPr>
          <w:rFonts w:ascii="Arial" w:hAnsi="Arial" w:cs="Arial"/>
        </w:rPr>
      </w:pPr>
      <w:r w:rsidRPr="00657434">
        <w:rPr>
          <w:rFonts w:ascii="Arial" w:hAnsi="Arial" w:cs="Arial"/>
        </w:rPr>
        <w:tab/>
      </w:r>
      <w:r w:rsidR="005D01EE" w:rsidRPr="00657434">
        <w:rPr>
          <w:rFonts w:ascii="Arial" w:hAnsi="Arial" w:cs="Arial"/>
        </w:rPr>
        <w:t xml:space="preserve">VA has a fixed cost contract for survey services. The table below shows the annual costs for collecting, analyzing and reporting results. </w:t>
      </w:r>
    </w:p>
    <w:p w14:paraId="32FAA58E" w14:textId="77777777" w:rsidR="005D01EE" w:rsidRPr="00657434" w:rsidRDefault="005D01EE" w:rsidP="005D01EE">
      <w:pPr>
        <w:widowControl w:val="0"/>
        <w:autoSpaceDE w:val="0"/>
        <w:autoSpaceDN w:val="0"/>
        <w:adjustRightInd w:val="0"/>
        <w:rPr>
          <w:rFonts w:ascii="Arial" w:hAnsi="Arial" w:cs="Arial"/>
        </w:rPr>
      </w:pPr>
    </w:p>
    <w:tbl>
      <w:tblPr>
        <w:tblW w:w="6678" w:type="dxa"/>
        <w:tblBorders>
          <w:top w:val="nil"/>
          <w:left w:val="nil"/>
          <w:right w:val="nil"/>
        </w:tblBorders>
        <w:tblLayout w:type="fixed"/>
        <w:tblLook w:val="0000" w:firstRow="0" w:lastRow="0" w:firstColumn="0" w:lastColumn="0" w:noHBand="0" w:noVBand="0"/>
      </w:tblPr>
      <w:tblGrid>
        <w:gridCol w:w="4788"/>
        <w:gridCol w:w="1890"/>
      </w:tblGrid>
      <w:tr w:rsidR="00473D45" w:rsidRPr="00657434" w14:paraId="3AF6F43A" w14:textId="77777777" w:rsidTr="00473D45">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ADFA99" w14:textId="77777777" w:rsidR="00473D45" w:rsidRPr="00657434" w:rsidRDefault="00473D45" w:rsidP="00A4696D">
            <w:pPr>
              <w:widowControl w:val="0"/>
              <w:autoSpaceDE w:val="0"/>
              <w:autoSpaceDN w:val="0"/>
              <w:adjustRightInd w:val="0"/>
              <w:rPr>
                <w:rFonts w:ascii="Arial" w:hAnsi="Arial" w:cs="Arial"/>
                <w:u w:val="single"/>
              </w:rPr>
            </w:pPr>
            <w:r w:rsidRPr="00657434">
              <w:rPr>
                <w:rFonts w:ascii="Arial" w:hAnsi="Arial" w:cs="Arial"/>
                <w:u w:val="single"/>
              </w:rPr>
              <w:t>Description</w:t>
            </w:r>
          </w:p>
        </w:tc>
        <w:tc>
          <w:tcPr>
            <w:tcW w:w="1890" w:type="dxa"/>
            <w:tcBorders>
              <w:top w:val="single" w:sz="8" w:space="0" w:color="BFBFBF"/>
              <w:left w:val="single" w:sz="8" w:space="0" w:color="BFBFBF"/>
              <w:bottom w:val="single" w:sz="8" w:space="0" w:color="BFBFBF"/>
              <w:right w:val="single" w:sz="8" w:space="0" w:color="BFBFBF"/>
            </w:tcBorders>
            <w:vAlign w:val="center"/>
          </w:tcPr>
          <w:p w14:paraId="31739A65" w14:textId="77777777" w:rsidR="00473D45" w:rsidRPr="00657434" w:rsidRDefault="00473D45" w:rsidP="00F161EC">
            <w:pPr>
              <w:widowControl w:val="0"/>
              <w:autoSpaceDE w:val="0"/>
              <w:autoSpaceDN w:val="0"/>
              <w:adjustRightInd w:val="0"/>
              <w:rPr>
                <w:rFonts w:ascii="Arial" w:hAnsi="Arial" w:cs="Arial"/>
                <w:u w:val="single"/>
              </w:rPr>
            </w:pPr>
            <w:r w:rsidRPr="00657434">
              <w:rPr>
                <w:rFonts w:ascii="Arial" w:hAnsi="Arial" w:cs="Arial"/>
                <w:u w:val="single"/>
              </w:rPr>
              <w:t>Yearly Cost</w:t>
            </w:r>
          </w:p>
        </w:tc>
      </w:tr>
      <w:tr w:rsidR="00473D45" w:rsidRPr="00657434" w14:paraId="5C19F3AA" w14:textId="77777777" w:rsidTr="00473D45">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041F40" w14:textId="77777777" w:rsidR="00473D45" w:rsidRPr="00657434" w:rsidRDefault="00473D45" w:rsidP="005B6525">
            <w:pPr>
              <w:widowControl w:val="0"/>
              <w:autoSpaceDE w:val="0"/>
              <w:autoSpaceDN w:val="0"/>
              <w:adjustRightInd w:val="0"/>
              <w:rPr>
                <w:rFonts w:ascii="Arial" w:hAnsi="Arial" w:cs="Arial"/>
              </w:rPr>
            </w:pPr>
            <w:r w:rsidRPr="00657434">
              <w:rPr>
                <w:rFonts w:ascii="Arial" w:hAnsi="Arial" w:cs="Arial"/>
              </w:rPr>
              <w:t xml:space="preserve">Survey Vendor Cost per </w:t>
            </w:r>
            <w:r w:rsidR="005B6525" w:rsidRPr="00657434">
              <w:rPr>
                <w:rFonts w:ascii="Arial" w:hAnsi="Arial" w:cs="Arial"/>
              </w:rPr>
              <w:t>10 Hours</w:t>
            </w:r>
          </w:p>
        </w:tc>
        <w:tc>
          <w:tcPr>
            <w:tcW w:w="1890" w:type="dxa"/>
            <w:tcBorders>
              <w:top w:val="single" w:sz="8" w:space="0" w:color="BFBFBF"/>
              <w:left w:val="single" w:sz="8" w:space="0" w:color="BFBFBF"/>
              <w:bottom w:val="single" w:sz="8" w:space="0" w:color="BFBFBF"/>
              <w:right w:val="single" w:sz="8" w:space="0" w:color="BFBFBF"/>
            </w:tcBorders>
            <w:vAlign w:val="center"/>
          </w:tcPr>
          <w:p w14:paraId="4C2FAD58" w14:textId="77777777" w:rsidR="00473D45" w:rsidRPr="00657434" w:rsidRDefault="00473D45" w:rsidP="00497351">
            <w:pPr>
              <w:widowControl w:val="0"/>
              <w:autoSpaceDE w:val="0"/>
              <w:autoSpaceDN w:val="0"/>
              <w:adjustRightInd w:val="0"/>
              <w:rPr>
                <w:rFonts w:ascii="Arial" w:hAnsi="Arial" w:cs="Arial"/>
              </w:rPr>
            </w:pPr>
            <w:r w:rsidRPr="00657434">
              <w:rPr>
                <w:rFonts w:ascii="Arial" w:hAnsi="Arial" w:cs="Arial"/>
              </w:rPr>
              <w:t>$</w:t>
            </w:r>
            <w:r w:rsidR="00497351" w:rsidRPr="00657434">
              <w:rPr>
                <w:rFonts w:ascii="Arial" w:hAnsi="Arial" w:cs="Arial"/>
              </w:rPr>
              <w:t xml:space="preserve"> </w:t>
            </w:r>
            <w:r w:rsidRPr="00657434">
              <w:rPr>
                <w:rFonts w:ascii="Arial" w:hAnsi="Arial" w:cs="Arial"/>
              </w:rPr>
              <w:t>1,</w:t>
            </w:r>
            <w:r w:rsidR="00497351" w:rsidRPr="00657434">
              <w:rPr>
                <w:rFonts w:ascii="Arial" w:hAnsi="Arial" w:cs="Arial"/>
              </w:rPr>
              <w:t>063</w:t>
            </w:r>
          </w:p>
        </w:tc>
      </w:tr>
      <w:tr w:rsidR="00473D45" w:rsidRPr="00657434" w14:paraId="668FDF43" w14:textId="77777777" w:rsidTr="00473D45">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A5B3C5" w14:textId="77777777" w:rsidR="00473D45" w:rsidRPr="00657434" w:rsidRDefault="00FC4389" w:rsidP="00A4696D">
            <w:pPr>
              <w:widowControl w:val="0"/>
              <w:autoSpaceDE w:val="0"/>
              <w:autoSpaceDN w:val="0"/>
              <w:adjustRightInd w:val="0"/>
              <w:rPr>
                <w:rFonts w:ascii="Arial" w:hAnsi="Arial" w:cs="Arial"/>
              </w:rPr>
            </w:pPr>
            <w:r w:rsidRPr="00657434">
              <w:rPr>
                <w:rFonts w:ascii="Arial" w:hAnsi="Arial" w:cs="Arial"/>
              </w:rPr>
              <w:t>VA Administrative Cost -6</w:t>
            </w:r>
            <w:r w:rsidR="00473D45" w:rsidRPr="00657434">
              <w:rPr>
                <w:rFonts w:ascii="Arial" w:hAnsi="Arial" w:cs="Arial"/>
              </w:rPr>
              <w:t xml:space="preserve"> hours </w:t>
            </w:r>
          </w:p>
        </w:tc>
        <w:tc>
          <w:tcPr>
            <w:tcW w:w="1890" w:type="dxa"/>
            <w:tcBorders>
              <w:top w:val="single" w:sz="8" w:space="0" w:color="BFBFBF"/>
              <w:left w:val="single" w:sz="8" w:space="0" w:color="BFBFBF"/>
              <w:bottom w:val="single" w:sz="8" w:space="0" w:color="BFBFBF"/>
              <w:right w:val="single" w:sz="8" w:space="0" w:color="BFBFBF"/>
            </w:tcBorders>
            <w:vAlign w:val="center"/>
          </w:tcPr>
          <w:p w14:paraId="71EE85CC" w14:textId="77777777" w:rsidR="00473D45" w:rsidRPr="00657434" w:rsidRDefault="005B3FB7" w:rsidP="00F161EC">
            <w:pPr>
              <w:widowControl w:val="0"/>
              <w:autoSpaceDE w:val="0"/>
              <w:autoSpaceDN w:val="0"/>
              <w:adjustRightInd w:val="0"/>
              <w:rPr>
                <w:rFonts w:ascii="Arial" w:hAnsi="Arial" w:cs="Arial"/>
              </w:rPr>
            </w:pPr>
            <w:r w:rsidRPr="00657434">
              <w:rPr>
                <w:rFonts w:ascii="Arial" w:hAnsi="Arial" w:cs="Arial"/>
              </w:rPr>
              <w:t xml:space="preserve">$    </w:t>
            </w:r>
            <w:r w:rsidR="00473D45" w:rsidRPr="00657434">
              <w:rPr>
                <w:rFonts w:ascii="Arial" w:hAnsi="Arial" w:cs="Arial"/>
              </w:rPr>
              <w:t>270</w:t>
            </w:r>
          </w:p>
        </w:tc>
      </w:tr>
      <w:tr w:rsidR="00473D45" w:rsidRPr="00657434" w14:paraId="17B0AB1B" w14:textId="77777777" w:rsidTr="00473D45">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750CCB" w14:textId="77777777" w:rsidR="00473D45" w:rsidRPr="00657434" w:rsidRDefault="00473D45" w:rsidP="00A4696D">
            <w:pPr>
              <w:widowControl w:val="0"/>
              <w:autoSpaceDE w:val="0"/>
              <w:autoSpaceDN w:val="0"/>
              <w:adjustRightInd w:val="0"/>
              <w:rPr>
                <w:rFonts w:ascii="Arial" w:hAnsi="Arial" w:cs="Arial"/>
                <w:b/>
              </w:rPr>
            </w:pPr>
            <w:r w:rsidRPr="00657434">
              <w:rPr>
                <w:rFonts w:ascii="Arial" w:hAnsi="Arial" w:cs="Arial"/>
                <w:b/>
              </w:rPr>
              <w:t>Total Annual Cost</w:t>
            </w:r>
          </w:p>
        </w:tc>
        <w:tc>
          <w:tcPr>
            <w:tcW w:w="1890" w:type="dxa"/>
            <w:tcBorders>
              <w:top w:val="single" w:sz="8" w:space="0" w:color="BFBFBF"/>
              <w:left w:val="single" w:sz="8" w:space="0" w:color="BFBFBF"/>
              <w:bottom w:val="single" w:sz="8" w:space="0" w:color="BFBFBF"/>
              <w:right w:val="single" w:sz="8" w:space="0" w:color="BFBFBF"/>
            </w:tcBorders>
            <w:vAlign w:val="center"/>
          </w:tcPr>
          <w:p w14:paraId="7D78A075" w14:textId="77777777" w:rsidR="00473D45" w:rsidRPr="00657434" w:rsidRDefault="00473D45" w:rsidP="000522D9">
            <w:pPr>
              <w:widowControl w:val="0"/>
              <w:autoSpaceDE w:val="0"/>
              <w:autoSpaceDN w:val="0"/>
              <w:adjustRightInd w:val="0"/>
              <w:rPr>
                <w:rFonts w:ascii="Arial" w:hAnsi="Arial" w:cs="Arial"/>
                <w:b/>
                <w:u w:val="single"/>
              </w:rPr>
            </w:pPr>
            <w:r w:rsidRPr="00657434">
              <w:rPr>
                <w:rFonts w:ascii="Arial" w:hAnsi="Arial" w:cs="Arial"/>
                <w:b/>
                <w:u w:val="single"/>
              </w:rPr>
              <w:t>$</w:t>
            </w:r>
            <w:r w:rsidR="000522D9" w:rsidRPr="00657434">
              <w:rPr>
                <w:rFonts w:ascii="Arial" w:hAnsi="Arial" w:cs="Arial"/>
                <w:b/>
                <w:u w:val="single"/>
              </w:rPr>
              <w:t xml:space="preserve"> 1,333</w:t>
            </w:r>
          </w:p>
        </w:tc>
      </w:tr>
    </w:tbl>
    <w:p w14:paraId="6FA0F55C" w14:textId="77777777" w:rsidR="00AF45C1" w:rsidRPr="00657434" w:rsidRDefault="00AF45C1" w:rsidP="00AF45C1">
      <w:pPr>
        <w:widowControl w:val="0"/>
        <w:autoSpaceDE w:val="0"/>
        <w:autoSpaceDN w:val="0"/>
        <w:adjustRightInd w:val="0"/>
        <w:rPr>
          <w:rFonts w:ascii="Arial" w:hAnsi="Arial" w:cs="Arial"/>
        </w:rPr>
      </w:pPr>
    </w:p>
    <w:p w14:paraId="0CF1C05D" w14:textId="77777777" w:rsidR="00773E4E" w:rsidRPr="00657434" w:rsidRDefault="00773E4E" w:rsidP="00AF45C1">
      <w:pPr>
        <w:widowControl w:val="0"/>
        <w:autoSpaceDE w:val="0"/>
        <w:autoSpaceDN w:val="0"/>
        <w:adjustRightInd w:val="0"/>
        <w:rPr>
          <w:rFonts w:ascii="Arial" w:hAnsi="Arial" w:cs="Arial"/>
        </w:rPr>
      </w:pPr>
    </w:p>
    <w:p w14:paraId="316D5FAA"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15.  Explain the reason for any program changes or adjustments reported in Items 13 or 14 of OMB 83-I</w:t>
      </w:r>
    </w:p>
    <w:p w14:paraId="4BFBD938" w14:textId="77777777" w:rsidR="00AF45C1" w:rsidRPr="00657434" w:rsidRDefault="00AF45C1" w:rsidP="00AF45C1">
      <w:pPr>
        <w:widowControl w:val="0"/>
        <w:autoSpaceDE w:val="0"/>
        <w:autoSpaceDN w:val="0"/>
        <w:adjustRightInd w:val="0"/>
        <w:rPr>
          <w:rFonts w:ascii="Arial" w:hAnsi="Arial" w:cs="Arial"/>
          <w:b/>
        </w:rPr>
      </w:pPr>
    </w:p>
    <w:p w14:paraId="17C918BB" w14:textId="49CAB399" w:rsidR="006A6D87" w:rsidRPr="00657434" w:rsidRDefault="00AF45C1" w:rsidP="00AF45C1">
      <w:pPr>
        <w:widowControl w:val="0"/>
        <w:autoSpaceDE w:val="0"/>
        <w:autoSpaceDN w:val="0"/>
        <w:adjustRightInd w:val="0"/>
        <w:rPr>
          <w:rFonts w:ascii="Arial" w:hAnsi="Arial" w:cs="Arial"/>
        </w:rPr>
      </w:pPr>
      <w:r w:rsidRPr="00657434">
        <w:rPr>
          <w:rFonts w:ascii="Arial" w:hAnsi="Arial" w:cs="Arial"/>
          <w:b/>
        </w:rPr>
        <w:tab/>
      </w:r>
      <w:r w:rsidR="00EF1C45">
        <w:rPr>
          <w:rFonts w:ascii="Arial" w:hAnsi="Arial" w:cs="Arial"/>
        </w:rPr>
        <w:t xml:space="preserve"> </w:t>
      </w:r>
      <w:r w:rsidR="00E974A7">
        <w:rPr>
          <w:rFonts w:ascii="Arial" w:hAnsi="Arial" w:cs="Arial"/>
        </w:rPr>
        <w:t>The agency estimate was adjusted by 1 minute from 9 minutes to 10, thus causing a burden increase.</w:t>
      </w:r>
      <w:r w:rsidR="00EF1C45">
        <w:rPr>
          <w:rFonts w:ascii="Arial" w:hAnsi="Arial" w:cs="Arial"/>
        </w:rPr>
        <w:t xml:space="preserve"> </w:t>
      </w:r>
    </w:p>
    <w:p w14:paraId="18C67A2E" w14:textId="77777777" w:rsidR="00AF45C1" w:rsidRPr="00657434" w:rsidRDefault="00AF45C1" w:rsidP="00AF45C1">
      <w:pPr>
        <w:widowControl w:val="0"/>
        <w:autoSpaceDE w:val="0"/>
        <w:autoSpaceDN w:val="0"/>
        <w:adjustRightInd w:val="0"/>
        <w:rPr>
          <w:rFonts w:ascii="Arial" w:hAnsi="Arial" w:cs="Arial"/>
          <w:b/>
        </w:rPr>
      </w:pPr>
    </w:p>
    <w:p w14:paraId="1149EBB0"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E38285" w14:textId="77777777" w:rsidR="00AF45C1" w:rsidRPr="00657434" w:rsidRDefault="00AF45C1" w:rsidP="00AF45C1">
      <w:pPr>
        <w:widowControl w:val="0"/>
        <w:autoSpaceDE w:val="0"/>
        <w:autoSpaceDN w:val="0"/>
        <w:adjustRightInd w:val="0"/>
        <w:rPr>
          <w:rFonts w:ascii="Arial" w:hAnsi="Arial" w:cs="Arial"/>
        </w:rPr>
      </w:pPr>
    </w:p>
    <w:p w14:paraId="42132260" w14:textId="0058DF95" w:rsidR="00631E37" w:rsidRPr="00657434" w:rsidRDefault="00AF45C1" w:rsidP="007F091B">
      <w:pPr>
        <w:widowControl w:val="0"/>
        <w:autoSpaceDE w:val="0"/>
        <w:autoSpaceDN w:val="0"/>
        <w:adjustRightInd w:val="0"/>
        <w:rPr>
          <w:rFonts w:ascii="Arial" w:hAnsi="Arial" w:cs="Arial"/>
        </w:rPr>
      </w:pPr>
      <w:r w:rsidRPr="00657434">
        <w:rPr>
          <w:rFonts w:ascii="Arial" w:hAnsi="Arial" w:cs="Arial"/>
        </w:rPr>
        <w:tab/>
      </w:r>
      <w:r w:rsidR="002F3020" w:rsidRPr="00657434">
        <w:rPr>
          <w:rFonts w:ascii="Arial" w:hAnsi="Arial" w:cs="Arial"/>
        </w:rPr>
        <w:t xml:space="preserve">Frequency and cross tabulations are the </w:t>
      </w:r>
      <w:r w:rsidR="00393C20" w:rsidRPr="00657434">
        <w:rPr>
          <w:rFonts w:ascii="Arial" w:hAnsi="Arial" w:cs="Arial"/>
        </w:rPr>
        <w:t>analysis planned</w:t>
      </w:r>
      <w:r w:rsidR="002F3020" w:rsidRPr="00657434">
        <w:rPr>
          <w:rFonts w:ascii="Arial" w:hAnsi="Arial" w:cs="Arial"/>
        </w:rPr>
        <w:t xml:space="preserve"> to be conducted. </w:t>
      </w:r>
      <w:r w:rsidR="009D46B0" w:rsidRPr="00657434">
        <w:rPr>
          <w:rFonts w:ascii="Arial" w:hAnsi="Arial" w:cs="Arial"/>
        </w:rPr>
        <w:t xml:space="preserve">The following are examples of the information: the percentage of attendees stating to have made new and valuable connections, </w:t>
      </w:r>
      <w:r w:rsidR="005D771A" w:rsidRPr="00657434">
        <w:rPr>
          <w:rFonts w:ascii="Arial" w:hAnsi="Arial" w:cs="Arial"/>
        </w:rPr>
        <w:t>type of c</w:t>
      </w:r>
      <w:r w:rsidR="00FF3CF8" w:rsidRPr="00657434">
        <w:rPr>
          <w:rFonts w:ascii="Arial" w:hAnsi="Arial" w:cs="Arial"/>
        </w:rPr>
        <w:t xml:space="preserve">onnections with </w:t>
      </w:r>
      <w:r w:rsidR="005A0F14" w:rsidRPr="00657434">
        <w:rPr>
          <w:rFonts w:ascii="Arial" w:hAnsi="Arial" w:cs="Arial"/>
        </w:rPr>
        <w:t>g</w:t>
      </w:r>
      <w:r w:rsidR="00FF3CF8" w:rsidRPr="00657434">
        <w:rPr>
          <w:rFonts w:ascii="Arial" w:hAnsi="Arial" w:cs="Arial"/>
        </w:rPr>
        <w:t xml:space="preserve">reatest ROI </w:t>
      </w:r>
      <w:r w:rsidR="005A0F14" w:rsidRPr="00657434">
        <w:rPr>
          <w:rFonts w:ascii="Arial" w:hAnsi="Arial" w:cs="Arial"/>
        </w:rPr>
        <w:t>p</w:t>
      </w:r>
      <w:r w:rsidR="00FF3CF8" w:rsidRPr="00657434">
        <w:rPr>
          <w:rFonts w:ascii="Arial" w:hAnsi="Arial" w:cs="Arial"/>
        </w:rPr>
        <w:t xml:space="preserve">otential, value of procurement opportunities learn at the event, </w:t>
      </w:r>
      <w:r w:rsidR="005D771A" w:rsidRPr="00657434">
        <w:rPr>
          <w:rFonts w:ascii="Arial" w:hAnsi="Arial" w:cs="Arial"/>
        </w:rPr>
        <w:t>and overall ROI.</w:t>
      </w:r>
      <w:r w:rsidR="009D46B0" w:rsidRPr="00657434">
        <w:rPr>
          <w:rFonts w:ascii="Arial" w:hAnsi="Arial" w:cs="Arial"/>
        </w:rPr>
        <w:t xml:space="preserve">   </w:t>
      </w:r>
    </w:p>
    <w:p w14:paraId="731A9297" w14:textId="77777777" w:rsidR="00AF45C1" w:rsidRPr="00657434" w:rsidRDefault="00AF45C1" w:rsidP="00AF45C1">
      <w:pPr>
        <w:widowControl w:val="0"/>
        <w:autoSpaceDE w:val="0"/>
        <w:autoSpaceDN w:val="0"/>
        <w:adjustRightInd w:val="0"/>
        <w:rPr>
          <w:rFonts w:ascii="Arial" w:hAnsi="Arial" w:cs="Arial"/>
        </w:rPr>
      </w:pPr>
    </w:p>
    <w:p w14:paraId="5D76A344"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 xml:space="preserve">17.  If seeking approval to omit the expiration date for OMB approval of the information collection, explain the reasons that display would be inappropriate. </w:t>
      </w:r>
    </w:p>
    <w:p w14:paraId="2B623DA6" w14:textId="77777777" w:rsidR="00AF45C1" w:rsidRPr="00657434" w:rsidRDefault="00AF45C1" w:rsidP="00AF45C1">
      <w:pPr>
        <w:widowControl w:val="0"/>
        <w:autoSpaceDE w:val="0"/>
        <w:autoSpaceDN w:val="0"/>
        <w:adjustRightInd w:val="0"/>
        <w:rPr>
          <w:rFonts w:ascii="Arial" w:hAnsi="Arial" w:cs="Arial"/>
        </w:rPr>
      </w:pPr>
    </w:p>
    <w:p w14:paraId="72E3C9E4"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t>VA will include the expiration date for OMB approval on the form.</w:t>
      </w:r>
    </w:p>
    <w:p w14:paraId="27C51FB3" w14:textId="77777777" w:rsidR="00AF45C1" w:rsidRPr="00657434" w:rsidRDefault="00AF45C1" w:rsidP="00AF45C1">
      <w:pPr>
        <w:widowControl w:val="0"/>
        <w:autoSpaceDE w:val="0"/>
        <w:autoSpaceDN w:val="0"/>
        <w:adjustRightInd w:val="0"/>
        <w:rPr>
          <w:rFonts w:ascii="Arial" w:hAnsi="Arial" w:cs="Arial"/>
        </w:rPr>
      </w:pPr>
    </w:p>
    <w:p w14:paraId="505DD0D8"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18.  Explain each exception to the certification statement identified in Item 19, “Certification for Paperwork Reduction Act Submissions,” of OMB 83-I.</w:t>
      </w:r>
    </w:p>
    <w:p w14:paraId="3A21DEDD" w14:textId="77777777" w:rsidR="00AF45C1" w:rsidRPr="00657434" w:rsidRDefault="00AF45C1" w:rsidP="00AF45C1">
      <w:pPr>
        <w:widowControl w:val="0"/>
        <w:autoSpaceDE w:val="0"/>
        <w:autoSpaceDN w:val="0"/>
        <w:adjustRightInd w:val="0"/>
        <w:rPr>
          <w:rFonts w:ascii="Arial" w:hAnsi="Arial" w:cs="Arial"/>
        </w:rPr>
      </w:pPr>
    </w:p>
    <w:p w14:paraId="406F8972" w14:textId="77777777" w:rsidR="00AF45C1" w:rsidRPr="001D01D1" w:rsidRDefault="00AF45C1" w:rsidP="00AF45C1">
      <w:pPr>
        <w:widowControl w:val="0"/>
        <w:autoSpaceDE w:val="0"/>
        <w:autoSpaceDN w:val="0"/>
        <w:adjustRightInd w:val="0"/>
        <w:rPr>
          <w:rFonts w:ascii="Arial" w:hAnsi="Arial" w:cs="Arial"/>
        </w:rPr>
      </w:pPr>
      <w:r w:rsidRPr="00657434">
        <w:rPr>
          <w:rFonts w:ascii="Arial" w:hAnsi="Arial" w:cs="Arial"/>
        </w:rPr>
        <w:tab/>
        <w:t>There are no such exceptions.</w:t>
      </w:r>
    </w:p>
    <w:p w14:paraId="11F8A6FE" w14:textId="77777777" w:rsidR="0008753D" w:rsidRPr="001D01D1" w:rsidRDefault="0008753D" w:rsidP="00AF45C1">
      <w:pPr>
        <w:widowControl w:val="0"/>
        <w:autoSpaceDE w:val="0"/>
        <w:autoSpaceDN w:val="0"/>
        <w:adjustRightInd w:val="0"/>
        <w:rPr>
          <w:rFonts w:ascii="Arial" w:hAnsi="Arial" w:cs="Arial"/>
        </w:rPr>
      </w:pPr>
    </w:p>
    <w:p w14:paraId="0B2B2A2E" w14:textId="77777777" w:rsidR="0008753D" w:rsidRPr="001D01D1" w:rsidRDefault="0008753D" w:rsidP="00AF45C1">
      <w:pPr>
        <w:widowControl w:val="0"/>
        <w:autoSpaceDE w:val="0"/>
        <w:autoSpaceDN w:val="0"/>
        <w:adjustRightInd w:val="0"/>
        <w:rPr>
          <w:rFonts w:ascii="Arial" w:hAnsi="Arial" w:cs="Arial"/>
        </w:rPr>
      </w:pPr>
    </w:p>
    <w:p w14:paraId="11FDDA44" w14:textId="77777777" w:rsidR="00AF45C1" w:rsidRPr="001D01D1" w:rsidRDefault="00AF45C1" w:rsidP="00AF45C1">
      <w:pPr>
        <w:widowControl w:val="0"/>
        <w:autoSpaceDE w:val="0"/>
        <w:autoSpaceDN w:val="0"/>
        <w:adjustRightInd w:val="0"/>
        <w:rPr>
          <w:rFonts w:ascii="Arial" w:hAnsi="Arial" w:cs="Arial"/>
        </w:rPr>
      </w:pPr>
    </w:p>
    <w:p w14:paraId="52AB14FB" w14:textId="77777777" w:rsidR="004C0379" w:rsidRPr="001D01D1" w:rsidRDefault="004C0379">
      <w:pPr>
        <w:rPr>
          <w:rFonts w:ascii="Arial" w:hAnsi="Arial" w:cs="Arial"/>
        </w:rPr>
      </w:pPr>
    </w:p>
    <w:sectPr w:rsidR="004C0379" w:rsidRPr="001D01D1" w:rsidSect="005F7BD4">
      <w:headerReference w:type="default" r:id="rId9"/>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ECAA5" w14:textId="77777777" w:rsidR="0010671D" w:rsidRDefault="0010671D">
      <w:r>
        <w:separator/>
      </w:r>
    </w:p>
  </w:endnote>
  <w:endnote w:type="continuationSeparator" w:id="0">
    <w:p w14:paraId="746F3C53" w14:textId="77777777" w:rsidR="0010671D" w:rsidRDefault="0010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43117" w14:textId="77777777" w:rsidR="0010671D" w:rsidRDefault="0010671D">
      <w:r>
        <w:separator/>
      </w:r>
    </w:p>
  </w:footnote>
  <w:footnote w:type="continuationSeparator" w:id="0">
    <w:p w14:paraId="5F9D8E46" w14:textId="77777777" w:rsidR="0010671D" w:rsidRDefault="0010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8BE2B" w14:textId="77777777" w:rsidR="00F6631C" w:rsidRDefault="006103EA" w:rsidP="006F5D1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1"/>
    <w:rsid w:val="0000370C"/>
    <w:rsid w:val="00004592"/>
    <w:rsid w:val="00005382"/>
    <w:rsid w:val="000116BD"/>
    <w:rsid w:val="000159AA"/>
    <w:rsid w:val="00016971"/>
    <w:rsid w:val="000247A2"/>
    <w:rsid w:val="000319F4"/>
    <w:rsid w:val="0004086D"/>
    <w:rsid w:val="00041EA4"/>
    <w:rsid w:val="000519BB"/>
    <w:rsid w:val="000522D9"/>
    <w:rsid w:val="0005326B"/>
    <w:rsid w:val="0005370A"/>
    <w:rsid w:val="00053B9D"/>
    <w:rsid w:val="00061D7A"/>
    <w:rsid w:val="00066DA2"/>
    <w:rsid w:val="00066FFC"/>
    <w:rsid w:val="00083AC1"/>
    <w:rsid w:val="0008753D"/>
    <w:rsid w:val="00092F90"/>
    <w:rsid w:val="00095ED2"/>
    <w:rsid w:val="0009799E"/>
    <w:rsid w:val="000A2575"/>
    <w:rsid w:val="000A2B18"/>
    <w:rsid w:val="000A6B89"/>
    <w:rsid w:val="000A75A2"/>
    <w:rsid w:val="000A79B7"/>
    <w:rsid w:val="000B1B37"/>
    <w:rsid w:val="000C4C7F"/>
    <w:rsid w:val="000D36F0"/>
    <w:rsid w:val="00100B58"/>
    <w:rsid w:val="00101090"/>
    <w:rsid w:val="00104B04"/>
    <w:rsid w:val="00105414"/>
    <w:rsid w:val="0010671D"/>
    <w:rsid w:val="001067F5"/>
    <w:rsid w:val="00107B07"/>
    <w:rsid w:val="00107C53"/>
    <w:rsid w:val="00121712"/>
    <w:rsid w:val="00124A27"/>
    <w:rsid w:val="001328CE"/>
    <w:rsid w:val="00142579"/>
    <w:rsid w:val="001507B1"/>
    <w:rsid w:val="001630E6"/>
    <w:rsid w:val="00163720"/>
    <w:rsid w:val="00185FE0"/>
    <w:rsid w:val="001906AB"/>
    <w:rsid w:val="00193A0F"/>
    <w:rsid w:val="00196D53"/>
    <w:rsid w:val="001A3E0B"/>
    <w:rsid w:val="001B257A"/>
    <w:rsid w:val="001B2A26"/>
    <w:rsid w:val="001C5B54"/>
    <w:rsid w:val="001C7303"/>
    <w:rsid w:val="001D01D1"/>
    <w:rsid w:val="001D12A3"/>
    <w:rsid w:val="001D457B"/>
    <w:rsid w:val="001D53C3"/>
    <w:rsid w:val="001E2F99"/>
    <w:rsid w:val="001E43B2"/>
    <w:rsid w:val="001F46AD"/>
    <w:rsid w:val="001F4BE0"/>
    <w:rsid w:val="001F5670"/>
    <w:rsid w:val="00222BF1"/>
    <w:rsid w:val="00226FC2"/>
    <w:rsid w:val="00236A0F"/>
    <w:rsid w:val="00240D5F"/>
    <w:rsid w:val="00246373"/>
    <w:rsid w:val="00253140"/>
    <w:rsid w:val="002539FD"/>
    <w:rsid w:val="002556A7"/>
    <w:rsid w:val="00260BC6"/>
    <w:rsid w:val="00266C59"/>
    <w:rsid w:val="00274EFD"/>
    <w:rsid w:val="00276294"/>
    <w:rsid w:val="0027796C"/>
    <w:rsid w:val="00281996"/>
    <w:rsid w:val="00282A51"/>
    <w:rsid w:val="00284684"/>
    <w:rsid w:val="002973C8"/>
    <w:rsid w:val="002A57BE"/>
    <w:rsid w:val="002B65F3"/>
    <w:rsid w:val="002C0892"/>
    <w:rsid w:val="002C116D"/>
    <w:rsid w:val="002C1710"/>
    <w:rsid w:val="002D0642"/>
    <w:rsid w:val="002F0307"/>
    <w:rsid w:val="002F1BE1"/>
    <w:rsid w:val="002F3020"/>
    <w:rsid w:val="00300A5B"/>
    <w:rsid w:val="00302CBB"/>
    <w:rsid w:val="0030605E"/>
    <w:rsid w:val="0031003E"/>
    <w:rsid w:val="0031245F"/>
    <w:rsid w:val="00322294"/>
    <w:rsid w:val="003248E5"/>
    <w:rsid w:val="003324AB"/>
    <w:rsid w:val="00332A05"/>
    <w:rsid w:val="00332D4F"/>
    <w:rsid w:val="00333728"/>
    <w:rsid w:val="0034573E"/>
    <w:rsid w:val="00346E69"/>
    <w:rsid w:val="003478F9"/>
    <w:rsid w:val="00353449"/>
    <w:rsid w:val="003535CB"/>
    <w:rsid w:val="00354F93"/>
    <w:rsid w:val="003623F8"/>
    <w:rsid w:val="003634A7"/>
    <w:rsid w:val="0036498A"/>
    <w:rsid w:val="003667DB"/>
    <w:rsid w:val="0038041C"/>
    <w:rsid w:val="00387021"/>
    <w:rsid w:val="00393C20"/>
    <w:rsid w:val="00395778"/>
    <w:rsid w:val="003A2791"/>
    <w:rsid w:val="003A2D5B"/>
    <w:rsid w:val="003A564F"/>
    <w:rsid w:val="003A76FB"/>
    <w:rsid w:val="003A7AD1"/>
    <w:rsid w:val="003C08AD"/>
    <w:rsid w:val="003C4F8D"/>
    <w:rsid w:val="003C55C0"/>
    <w:rsid w:val="003E20EA"/>
    <w:rsid w:val="003E340C"/>
    <w:rsid w:val="003E460D"/>
    <w:rsid w:val="00410E3F"/>
    <w:rsid w:val="00411BC7"/>
    <w:rsid w:val="004163BE"/>
    <w:rsid w:val="00425705"/>
    <w:rsid w:val="00435F46"/>
    <w:rsid w:val="00440F27"/>
    <w:rsid w:val="004448EB"/>
    <w:rsid w:val="00461095"/>
    <w:rsid w:val="00464AAC"/>
    <w:rsid w:val="00470555"/>
    <w:rsid w:val="00473D45"/>
    <w:rsid w:val="00484E4E"/>
    <w:rsid w:val="00485F2C"/>
    <w:rsid w:val="00486194"/>
    <w:rsid w:val="00490F72"/>
    <w:rsid w:val="00495A37"/>
    <w:rsid w:val="00496221"/>
    <w:rsid w:val="00497351"/>
    <w:rsid w:val="004A37AB"/>
    <w:rsid w:val="004B5A1F"/>
    <w:rsid w:val="004C0379"/>
    <w:rsid w:val="004D10A0"/>
    <w:rsid w:val="004D276E"/>
    <w:rsid w:val="004D416E"/>
    <w:rsid w:val="004D5B24"/>
    <w:rsid w:val="004E5CD2"/>
    <w:rsid w:val="004E74EA"/>
    <w:rsid w:val="005044E9"/>
    <w:rsid w:val="00504AD4"/>
    <w:rsid w:val="00511E36"/>
    <w:rsid w:val="00515CDC"/>
    <w:rsid w:val="00522830"/>
    <w:rsid w:val="00530A0D"/>
    <w:rsid w:val="00531EC7"/>
    <w:rsid w:val="005331C8"/>
    <w:rsid w:val="0054366C"/>
    <w:rsid w:val="005439EE"/>
    <w:rsid w:val="00565B00"/>
    <w:rsid w:val="00577B4F"/>
    <w:rsid w:val="00582278"/>
    <w:rsid w:val="005832D3"/>
    <w:rsid w:val="00593D7C"/>
    <w:rsid w:val="005A0F14"/>
    <w:rsid w:val="005B043D"/>
    <w:rsid w:val="005B0F3B"/>
    <w:rsid w:val="005B3FB7"/>
    <w:rsid w:val="005B4A11"/>
    <w:rsid w:val="005B6525"/>
    <w:rsid w:val="005C11A4"/>
    <w:rsid w:val="005C17E8"/>
    <w:rsid w:val="005C42AA"/>
    <w:rsid w:val="005C4434"/>
    <w:rsid w:val="005C556A"/>
    <w:rsid w:val="005D01EE"/>
    <w:rsid w:val="005D2AD0"/>
    <w:rsid w:val="005D3344"/>
    <w:rsid w:val="005D771A"/>
    <w:rsid w:val="005E3E9B"/>
    <w:rsid w:val="005F1B19"/>
    <w:rsid w:val="005F47E1"/>
    <w:rsid w:val="005F7EAE"/>
    <w:rsid w:val="00606B16"/>
    <w:rsid w:val="00607A3B"/>
    <w:rsid w:val="006103EA"/>
    <w:rsid w:val="00616A72"/>
    <w:rsid w:val="006172D9"/>
    <w:rsid w:val="006261BE"/>
    <w:rsid w:val="006307A9"/>
    <w:rsid w:val="00631E37"/>
    <w:rsid w:val="00633E81"/>
    <w:rsid w:val="00634379"/>
    <w:rsid w:val="00645E78"/>
    <w:rsid w:val="006507D8"/>
    <w:rsid w:val="00653AF5"/>
    <w:rsid w:val="00657434"/>
    <w:rsid w:val="006630C1"/>
    <w:rsid w:val="00671511"/>
    <w:rsid w:val="006841C2"/>
    <w:rsid w:val="00686253"/>
    <w:rsid w:val="00692916"/>
    <w:rsid w:val="00692C83"/>
    <w:rsid w:val="00692E91"/>
    <w:rsid w:val="0069339D"/>
    <w:rsid w:val="00694136"/>
    <w:rsid w:val="006A6D87"/>
    <w:rsid w:val="006B278F"/>
    <w:rsid w:val="006B7105"/>
    <w:rsid w:val="006B7A3D"/>
    <w:rsid w:val="006C073F"/>
    <w:rsid w:val="006D0BE9"/>
    <w:rsid w:val="006D23E6"/>
    <w:rsid w:val="006E0CA9"/>
    <w:rsid w:val="006E750A"/>
    <w:rsid w:val="006F167F"/>
    <w:rsid w:val="007013E3"/>
    <w:rsid w:val="00711363"/>
    <w:rsid w:val="007278F7"/>
    <w:rsid w:val="007338EC"/>
    <w:rsid w:val="007457BF"/>
    <w:rsid w:val="00745B1B"/>
    <w:rsid w:val="007553B9"/>
    <w:rsid w:val="007606ED"/>
    <w:rsid w:val="007631DE"/>
    <w:rsid w:val="00764542"/>
    <w:rsid w:val="0076759F"/>
    <w:rsid w:val="00773E4E"/>
    <w:rsid w:val="00777B35"/>
    <w:rsid w:val="0078608C"/>
    <w:rsid w:val="00796C85"/>
    <w:rsid w:val="007A12EA"/>
    <w:rsid w:val="007A621A"/>
    <w:rsid w:val="007C59DA"/>
    <w:rsid w:val="007C773F"/>
    <w:rsid w:val="007D7563"/>
    <w:rsid w:val="007F091B"/>
    <w:rsid w:val="007F47E2"/>
    <w:rsid w:val="0080095D"/>
    <w:rsid w:val="00812153"/>
    <w:rsid w:val="00820F9E"/>
    <w:rsid w:val="008239AC"/>
    <w:rsid w:val="00836BAE"/>
    <w:rsid w:val="00843D57"/>
    <w:rsid w:val="00855C49"/>
    <w:rsid w:val="008629EC"/>
    <w:rsid w:val="008634F5"/>
    <w:rsid w:val="0087608A"/>
    <w:rsid w:val="008813E0"/>
    <w:rsid w:val="00884E6F"/>
    <w:rsid w:val="008A121A"/>
    <w:rsid w:val="008A2166"/>
    <w:rsid w:val="008A21A5"/>
    <w:rsid w:val="008A2844"/>
    <w:rsid w:val="008A5208"/>
    <w:rsid w:val="008C2474"/>
    <w:rsid w:val="008C2A01"/>
    <w:rsid w:val="008C3A02"/>
    <w:rsid w:val="008C7786"/>
    <w:rsid w:val="008C7DE1"/>
    <w:rsid w:val="008D06F3"/>
    <w:rsid w:val="008D26FB"/>
    <w:rsid w:val="008D314B"/>
    <w:rsid w:val="008D3D96"/>
    <w:rsid w:val="008D78B8"/>
    <w:rsid w:val="008E2793"/>
    <w:rsid w:val="008E5198"/>
    <w:rsid w:val="008F5026"/>
    <w:rsid w:val="009042D8"/>
    <w:rsid w:val="009114F3"/>
    <w:rsid w:val="00911E98"/>
    <w:rsid w:val="009127F1"/>
    <w:rsid w:val="00915E82"/>
    <w:rsid w:val="00916203"/>
    <w:rsid w:val="00916984"/>
    <w:rsid w:val="00921324"/>
    <w:rsid w:val="0092768D"/>
    <w:rsid w:val="00937EEE"/>
    <w:rsid w:val="009459D1"/>
    <w:rsid w:val="009507F9"/>
    <w:rsid w:val="0095162B"/>
    <w:rsid w:val="00957677"/>
    <w:rsid w:val="00957E13"/>
    <w:rsid w:val="009700D1"/>
    <w:rsid w:val="009743EF"/>
    <w:rsid w:val="0097796A"/>
    <w:rsid w:val="009A673A"/>
    <w:rsid w:val="009B0A29"/>
    <w:rsid w:val="009B1893"/>
    <w:rsid w:val="009C3031"/>
    <w:rsid w:val="009D109F"/>
    <w:rsid w:val="009D2F38"/>
    <w:rsid w:val="009D34FA"/>
    <w:rsid w:val="009D46B0"/>
    <w:rsid w:val="009D4F52"/>
    <w:rsid w:val="009E2751"/>
    <w:rsid w:val="009E412F"/>
    <w:rsid w:val="009F6607"/>
    <w:rsid w:val="009F6A2E"/>
    <w:rsid w:val="00A12283"/>
    <w:rsid w:val="00A17114"/>
    <w:rsid w:val="00A21580"/>
    <w:rsid w:val="00A22D2C"/>
    <w:rsid w:val="00A24A7D"/>
    <w:rsid w:val="00A35AAA"/>
    <w:rsid w:val="00A36105"/>
    <w:rsid w:val="00A37549"/>
    <w:rsid w:val="00A456E1"/>
    <w:rsid w:val="00A46374"/>
    <w:rsid w:val="00A5317C"/>
    <w:rsid w:val="00A617E9"/>
    <w:rsid w:val="00A65069"/>
    <w:rsid w:val="00A76B55"/>
    <w:rsid w:val="00A77E33"/>
    <w:rsid w:val="00A81492"/>
    <w:rsid w:val="00A825A2"/>
    <w:rsid w:val="00A8487E"/>
    <w:rsid w:val="00A85660"/>
    <w:rsid w:val="00A87F56"/>
    <w:rsid w:val="00A912CA"/>
    <w:rsid w:val="00A94315"/>
    <w:rsid w:val="00AB2261"/>
    <w:rsid w:val="00AB42D2"/>
    <w:rsid w:val="00AB4EE8"/>
    <w:rsid w:val="00AC33C3"/>
    <w:rsid w:val="00AC38E7"/>
    <w:rsid w:val="00AC4E2D"/>
    <w:rsid w:val="00AC613E"/>
    <w:rsid w:val="00AD78B0"/>
    <w:rsid w:val="00AF45C1"/>
    <w:rsid w:val="00AF4CAE"/>
    <w:rsid w:val="00B00608"/>
    <w:rsid w:val="00B01110"/>
    <w:rsid w:val="00B129B0"/>
    <w:rsid w:val="00B12E08"/>
    <w:rsid w:val="00B12F77"/>
    <w:rsid w:val="00B17D0D"/>
    <w:rsid w:val="00B219E9"/>
    <w:rsid w:val="00B22F9F"/>
    <w:rsid w:val="00B25104"/>
    <w:rsid w:val="00B364F8"/>
    <w:rsid w:val="00B37326"/>
    <w:rsid w:val="00B4128C"/>
    <w:rsid w:val="00B43112"/>
    <w:rsid w:val="00B51C65"/>
    <w:rsid w:val="00B533C8"/>
    <w:rsid w:val="00B635C8"/>
    <w:rsid w:val="00B64E85"/>
    <w:rsid w:val="00B665C1"/>
    <w:rsid w:val="00B67667"/>
    <w:rsid w:val="00B67833"/>
    <w:rsid w:val="00B7148D"/>
    <w:rsid w:val="00B92E15"/>
    <w:rsid w:val="00BA67B0"/>
    <w:rsid w:val="00BB09BF"/>
    <w:rsid w:val="00BC0EFA"/>
    <w:rsid w:val="00BD073A"/>
    <w:rsid w:val="00BD6249"/>
    <w:rsid w:val="00BD6CE6"/>
    <w:rsid w:val="00BD74FA"/>
    <w:rsid w:val="00BE2EDF"/>
    <w:rsid w:val="00BE4DF0"/>
    <w:rsid w:val="00BF18EE"/>
    <w:rsid w:val="00BF1E70"/>
    <w:rsid w:val="00BF2CE7"/>
    <w:rsid w:val="00C0346D"/>
    <w:rsid w:val="00C2555E"/>
    <w:rsid w:val="00C3267B"/>
    <w:rsid w:val="00C43A04"/>
    <w:rsid w:val="00C47873"/>
    <w:rsid w:val="00C678FD"/>
    <w:rsid w:val="00C7058E"/>
    <w:rsid w:val="00C72048"/>
    <w:rsid w:val="00C8447D"/>
    <w:rsid w:val="00C857C8"/>
    <w:rsid w:val="00C945C8"/>
    <w:rsid w:val="00CA1E03"/>
    <w:rsid w:val="00CA29C1"/>
    <w:rsid w:val="00CA55C6"/>
    <w:rsid w:val="00CA7321"/>
    <w:rsid w:val="00CB570D"/>
    <w:rsid w:val="00CB673B"/>
    <w:rsid w:val="00CC3015"/>
    <w:rsid w:val="00CC7DC3"/>
    <w:rsid w:val="00CD6C52"/>
    <w:rsid w:val="00CE1926"/>
    <w:rsid w:val="00CF1186"/>
    <w:rsid w:val="00CF7430"/>
    <w:rsid w:val="00D0384F"/>
    <w:rsid w:val="00D15DA1"/>
    <w:rsid w:val="00D203F6"/>
    <w:rsid w:val="00D22255"/>
    <w:rsid w:val="00D23967"/>
    <w:rsid w:val="00D40CF6"/>
    <w:rsid w:val="00D4349D"/>
    <w:rsid w:val="00D47D8A"/>
    <w:rsid w:val="00D548A7"/>
    <w:rsid w:val="00D645E7"/>
    <w:rsid w:val="00D70514"/>
    <w:rsid w:val="00D70716"/>
    <w:rsid w:val="00D73045"/>
    <w:rsid w:val="00D81DDE"/>
    <w:rsid w:val="00D838BE"/>
    <w:rsid w:val="00D91EB5"/>
    <w:rsid w:val="00D9564B"/>
    <w:rsid w:val="00D973B5"/>
    <w:rsid w:val="00DA4988"/>
    <w:rsid w:val="00DC04E8"/>
    <w:rsid w:val="00DC09CA"/>
    <w:rsid w:val="00DC3C8B"/>
    <w:rsid w:val="00DD0E14"/>
    <w:rsid w:val="00DD1423"/>
    <w:rsid w:val="00DD19FA"/>
    <w:rsid w:val="00DD33C0"/>
    <w:rsid w:val="00DD79EE"/>
    <w:rsid w:val="00DE1E0D"/>
    <w:rsid w:val="00DE51D2"/>
    <w:rsid w:val="00E003DC"/>
    <w:rsid w:val="00E01940"/>
    <w:rsid w:val="00E177D1"/>
    <w:rsid w:val="00E25198"/>
    <w:rsid w:val="00E26E8B"/>
    <w:rsid w:val="00E34C40"/>
    <w:rsid w:val="00E40340"/>
    <w:rsid w:val="00E45867"/>
    <w:rsid w:val="00E45EAE"/>
    <w:rsid w:val="00E50487"/>
    <w:rsid w:val="00E536BE"/>
    <w:rsid w:val="00E61BBB"/>
    <w:rsid w:val="00E62EC4"/>
    <w:rsid w:val="00E80394"/>
    <w:rsid w:val="00E83023"/>
    <w:rsid w:val="00E93A9D"/>
    <w:rsid w:val="00E974A7"/>
    <w:rsid w:val="00EA0249"/>
    <w:rsid w:val="00EA2950"/>
    <w:rsid w:val="00EB18C6"/>
    <w:rsid w:val="00ED25B5"/>
    <w:rsid w:val="00EE4AB0"/>
    <w:rsid w:val="00EF1C45"/>
    <w:rsid w:val="00EF2139"/>
    <w:rsid w:val="00EF74F1"/>
    <w:rsid w:val="00EF7E48"/>
    <w:rsid w:val="00F007F0"/>
    <w:rsid w:val="00F025A9"/>
    <w:rsid w:val="00F03271"/>
    <w:rsid w:val="00F163FE"/>
    <w:rsid w:val="00F2135C"/>
    <w:rsid w:val="00F22E30"/>
    <w:rsid w:val="00F24DF2"/>
    <w:rsid w:val="00F26A41"/>
    <w:rsid w:val="00F3527E"/>
    <w:rsid w:val="00F36CA1"/>
    <w:rsid w:val="00F374C7"/>
    <w:rsid w:val="00F43D1C"/>
    <w:rsid w:val="00F55474"/>
    <w:rsid w:val="00F5702F"/>
    <w:rsid w:val="00F57CCB"/>
    <w:rsid w:val="00F63017"/>
    <w:rsid w:val="00F645C7"/>
    <w:rsid w:val="00F67860"/>
    <w:rsid w:val="00F80F90"/>
    <w:rsid w:val="00F83E19"/>
    <w:rsid w:val="00F92B52"/>
    <w:rsid w:val="00FC06ED"/>
    <w:rsid w:val="00FC4389"/>
    <w:rsid w:val="00FD14DB"/>
    <w:rsid w:val="00FD4902"/>
    <w:rsid w:val="00FD7D71"/>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NormalWeb">
    <w:name w:val="Normal (Web)"/>
    <w:basedOn w:val="Normal"/>
    <w:uiPriority w:val="99"/>
    <w:semiHidden/>
    <w:unhideWhenUsed/>
    <w:rsid w:val="000A75A2"/>
    <w:pPr>
      <w:spacing w:line="300" w:lineRule="atLeast"/>
    </w:pPr>
    <w:rPr>
      <w:rFonts w:ascii="Calibri" w:hAnsi="Calibri"/>
      <w:color w:val="14141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NormalWeb">
    <w:name w:val="Normal (Web)"/>
    <w:basedOn w:val="Normal"/>
    <w:uiPriority w:val="99"/>
    <w:semiHidden/>
    <w:unhideWhenUsed/>
    <w:rsid w:val="000A75A2"/>
    <w:pPr>
      <w:spacing w:line="300" w:lineRule="atLeast"/>
    </w:pPr>
    <w:rPr>
      <w:rFonts w:ascii="Calibri" w:hAnsi="Calibri"/>
      <w:color w:val="1414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21396">
      <w:bodyDiv w:val="1"/>
      <w:marLeft w:val="0"/>
      <w:marRight w:val="0"/>
      <w:marTop w:val="0"/>
      <w:marBottom w:val="0"/>
      <w:divBdr>
        <w:top w:val="none" w:sz="0" w:space="0" w:color="auto"/>
        <w:left w:val="none" w:sz="0" w:space="0" w:color="auto"/>
        <w:bottom w:val="none" w:sz="0" w:space="0" w:color="auto"/>
        <w:right w:val="none" w:sz="0" w:space="0" w:color="auto"/>
      </w:divBdr>
      <w:divsChild>
        <w:div w:id="581646439">
          <w:marLeft w:val="0"/>
          <w:marRight w:val="0"/>
          <w:marTop w:val="0"/>
          <w:marBottom w:val="0"/>
          <w:divBdr>
            <w:top w:val="none" w:sz="0" w:space="0" w:color="auto"/>
            <w:left w:val="none" w:sz="0" w:space="0" w:color="auto"/>
            <w:bottom w:val="none" w:sz="0" w:space="0" w:color="auto"/>
            <w:right w:val="none" w:sz="0" w:space="0" w:color="auto"/>
          </w:divBdr>
        </w:div>
        <w:div w:id="1891768996">
          <w:marLeft w:val="0"/>
          <w:marRight w:val="0"/>
          <w:marTop w:val="0"/>
          <w:marBottom w:val="0"/>
          <w:divBdr>
            <w:top w:val="none" w:sz="0" w:space="0" w:color="auto"/>
            <w:left w:val="none" w:sz="0" w:space="0" w:color="auto"/>
            <w:bottom w:val="none" w:sz="0" w:space="0" w:color="auto"/>
            <w:right w:val="none" w:sz="0" w:space="0" w:color="auto"/>
          </w:divBdr>
        </w:div>
      </w:divsChild>
    </w:div>
    <w:div w:id="548229110">
      <w:bodyDiv w:val="1"/>
      <w:marLeft w:val="0"/>
      <w:marRight w:val="0"/>
      <w:marTop w:val="0"/>
      <w:marBottom w:val="0"/>
      <w:divBdr>
        <w:top w:val="none" w:sz="0" w:space="0" w:color="auto"/>
        <w:left w:val="none" w:sz="0" w:space="0" w:color="auto"/>
        <w:bottom w:val="none" w:sz="0" w:space="0" w:color="auto"/>
        <w:right w:val="none" w:sz="0" w:space="0" w:color="auto"/>
      </w:divBdr>
    </w:div>
    <w:div w:id="599802768">
      <w:bodyDiv w:val="1"/>
      <w:marLeft w:val="0"/>
      <w:marRight w:val="0"/>
      <w:marTop w:val="0"/>
      <w:marBottom w:val="0"/>
      <w:divBdr>
        <w:top w:val="none" w:sz="0" w:space="0" w:color="auto"/>
        <w:left w:val="none" w:sz="0" w:space="0" w:color="auto"/>
        <w:bottom w:val="none" w:sz="0" w:space="0" w:color="auto"/>
        <w:right w:val="none" w:sz="0" w:space="0" w:color="auto"/>
      </w:divBdr>
      <w:divsChild>
        <w:div w:id="1939563841">
          <w:marLeft w:val="0"/>
          <w:marRight w:val="0"/>
          <w:marTop w:val="0"/>
          <w:marBottom w:val="0"/>
          <w:divBdr>
            <w:top w:val="none" w:sz="0" w:space="0" w:color="auto"/>
            <w:left w:val="none" w:sz="0" w:space="0" w:color="auto"/>
            <w:bottom w:val="none" w:sz="0" w:space="0" w:color="auto"/>
            <w:right w:val="none" w:sz="0" w:space="0" w:color="auto"/>
          </w:divBdr>
          <w:divsChild>
            <w:div w:id="1055619494">
              <w:marLeft w:val="0"/>
              <w:marRight w:val="0"/>
              <w:marTop w:val="0"/>
              <w:marBottom w:val="0"/>
              <w:divBdr>
                <w:top w:val="none" w:sz="0" w:space="0" w:color="auto"/>
                <w:left w:val="none" w:sz="0" w:space="0" w:color="auto"/>
                <w:bottom w:val="none" w:sz="0" w:space="0" w:color="auto"/>
                <w:right w:val="none" w:sz="0" w:space="0" w:color="auto"/>
              </w:divBdr>
              <w:divsChild>
                <w:div w:id="793593709">
                  <w:marLeft w:val="0"/>
                  <w:marRight w:val="0"/>
                  <w:marTop w:val="0"/>
                  <w:marBottom w:val="0"/>
                  <w:divBdr>
                    <w:top w:val="none" w:sz="0" w:space="0" w:color="auto"/>
                    <w:left w:val="none" w:sz="0" w:space="0" w:color="auto"/>
                    <w:bottom w:val="none" w:sz="0" w:space="0" w:color="auto"/>
                    <w:right w:val="none" w:sz="0" w:space="0" w:color="auto"/>
                  </w:divBdr>
                  <w:divsChild>
                    <w:div w:id="1169712069">
                      <w:marLeft w:val="0"/>
                      <w:marRight w:val="0"/>
                      <w:marTop w:val="0"/>
                      <w:marBottom w:val="0"/>
                      <w:divBdr>
                        <w:top w:val="none" w:sz="0" w:space="0" w:color="auto"/>
                        <w:left w:val="none" w:sz="0" w:space="0" w:color="auto"/>
                        <w:bottom w:val="none" w:sz="0" w:space="0" w:color="auto"/>
                        <w:right w:val="none" w:sz="0" w:space="0" w:color="auto"/>
                      </w:divBdr>
                      <w:divsChild>
                        <w:div w:id="970012587">
                          <w:marLeft w:val="0"/>
                          <w:marRight w:val="0"/>
                          <w:marTop w:val="0"/>
                          <w:marBottom w:val="0"/>
                          <w:divBdr>
                            <w:top w:val="none" w:sz="0" w:space="0" w:color="auto"/>
                            <w:left w:val="none" w:sz="0" w:space="0" w:color="auto"/>
                            <w:bottom w:val="none" w:sz="0" w:space="0" w:color="auto"/>
                            <w:right w:val="none" w:sz="0" w:space="0" w:color="auto"/>
                          </w:divBdr>
                          <w:divsChild>
                            <w:div w:id="452091288">
                              <w:marLeft w:val="0"/>
                              <w:marRight w:val="0"/>
                              <w:marTop w:val="0"/>
                              <w:marBottom w:val="0"/>
                              <w:divBdr>
                                <w:top w:val="none" w:sz="0" w:space="0" w:color="auto"/>
                                <w:left w:val="none" w:sz="0" w:space="0" w:color="auto"/>
                                <w:bottom w:val="none" w:sz="0" w:space="0" w:color="auto"/>
                                <w:right w:val="none" w:sz="0" w:space="0" w:color="auto"/>
                              </w:divBdr>
                              <w:divsChild>
                                <w:div w:id="95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sb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B70D8-FE52-412E-A19D-D7CE5C3C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SYSTEM</cp:lastModifiedBy>
  <cp:revision>2</cp:revision>
  <cp:lastPrinted>2014-07-01T15:23:00Z</cp:lastPrinted>
  <dcterms:created xsi:type="dcterms:W3CDTF">2018-09-30T02:38:00Z</dcterms:created>
  <dcterms:modified xsi:type="dcterms:W3CDTF">2018-09-30T02:38:00Z</dcterms:modified>
</cp:coreProperties>
</file>